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6A2B2">
      <w:pPr>
        <w:ind w:left="134" w:leftChars="-293" w:hanging="1072" w:hangingChars="335"/>
        <w:jc w:val="lef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 w14:paraId="1C355E46">
      <w:pPr>
        <w:jc w:val="center"/>
        <w:rPr>
          <w:rFonts w:ascii="方正小标宋简体" w:hAnsi="方正小标宋简体" w:eastAsia="方正小标宋简体" w:cs="方正小标宋简体"/>
          <w:color w:val="auto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Cs w:val="32"/>
          <w:lang w:val="en-US" w:eastAsia="zh-CN"/>
        </w:rPr>
        <w:t>肇庆市政府采购信用评价指标体系（采购代理机构）</w:t>
      </w:r>
    </w:p>
    <w:p w14:paraId="33E484A5">
      <w:pPr>
        <w:spacing w:line="280" w:lineRule="exact"/>
        <w:ind w:leftChars="-265" w:hanging="848" w:hangingChars="303"/>
        <w:contextualSpacing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评价人（盖章）： </w:t>
      </w:r>
      <w:bookmarkStart w:id="0" w:name="_GoBack"/>
      <w:bookmarkEnd w:id="0"/>
    </w:p>
    <w:p w14:paraId="46965440">
      <w:pPr>
        <w:spacing w:line="280" w:lineRule="exact"/>
        <w:ind w:leftChars="-265" w:hanging="848" w:hangingChars="303"/>
        <w:contextualSpacing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采购项目名称：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tbl>
      <w:tblPr>
        <w:tblStyle w:val="4"/>
        <w:tblpPr w:leftFromText="180" w:rightFromText="180" w:vertAnchor="text" w:tblpX="-822" w:tblpY="1"/>
        <w:tblOverlap w:val="never"/>
        <w:tblW w:w="15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320"/>
        <w:gridCol w:w="10800"/>
        <w:gridCol w:w="743"/>
        <w:gridCol w:w="1394"/>
      </w:tblGrid>
      <w:tr w14:paraId="09EF1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  <w:noWrap w:val="0"/>
            <w:vAlign w:val="center"/>
          </w:tcPr>
          <w:p w14:paraId="02C9E4BD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0" w:type="auto"/>
            <w:noWrap w:val="0"/>
            <w:vAlign w:val="center"/>
          </w:tcPr>
          <w:p w14:paraId="67B76CCA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评价指标</w:t>
            </w:r>
          </w:p>
        </w:tc>
        <w:tc>
          <w:tcPr>
            <w:tcW w:w="0" w:type="auto"/>
            <w:noWrap w:val="0"/>
            <w:vAlign w:val="center"/>
          </w:tcPr>
          <w:p w14:paraId="2154CD1E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评分标准</w:t>
            </w:r>
          </w:p>
        </w:tc>
        <w:tc>
          <w:tcPr>
            <w:tcW w:w="0" w:type="auto"/>
            <w:noWrap w:val="0"/>
            <w:vAlign w:val="center"/>
          </w:tcPr>
          <w:p w14:paraId="36E03EE5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得分</w:t>
            </w:r>
          </w:p>
        </w:tc>
        <w:tc>
          <w:tcPr>
            <w:tcW w:w="0" w:type="auto"/>
            <w:noWrap w:val="0"/>
            <w:vAlign w:val="center"/>
          </w:tcPr>
          <w:p w14:paraId="6D70CFAD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评价人</w:t>
            </w:r>
          </w:p>
        </w:tc>
      </w:tr>
      <w:tr w14:paraId="26EBB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  <w:noWrap w:val="0"/>
            <w:vAlign w:val="center"/>
          </w:tcPr>
          <w:p w14:paraId="2DBBF40A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6BCD2437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采购文件</w:t>
            </w:r>
          </w:p>
          <w:p w14:paraId="77C04E01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编写质量</w:t>
            </w:r>
          </w:p>
          <w:p w14:paraId="63705D20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（15分）</w:t>
            </w:r>
          </w:p>
        </w:tc>
        <w:tc>
          <w:tcPr>
            <w:tcW w:w="0" w:type="auto"/>
            <w:noWrap w:val="0"/>
            <w:vAlign w:val="center"/>
          </w:tcPr>
          <w:p w14:paraId="3A06DD3A">
            <w:pPr>
              <w:spacing w:line="280" w:lineRule="exact"/>
              <w:contextualSpacing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采购文件编制规范、完整。（5分）</w:t>
            </w:r>
          </w:p>
        </w:tc>
        <w:tc>
          <w:tcPr>
            <w:tcW w:w="0" w:type="auto"/>
            <w:noWrap w:val="0"/>
            <w:vAlign w:val="center"/>
          </w:tcPr>
          <w:p w14:paraId="1789B51E">
            <w:pPr>
              <w:spacing w:line="28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lang w:val="en-US" w:eastAsia="zh-CN"/>
              </w:rPr>
            </w:pPr>
          </w:p>
        </w:tc>
        <w:tc>
          <w:tcPr>
            <w:tcW w:w="0" w:type="auto"/>
            <w:vMerge w:val="restart"/>
            <w:noWrap w:val="0"/>
            <w:vAlign w:val="center"/>
          </w:tcPr>
          <w:p w14:paraId="40E0A3D4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</w:rPr>
              <w:t>投标供应商</w:t>
            </w:r>
          </w:p>
        </w:tc>
      </w:tr>
      <w:tr w14:paraId="09C6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  <w:noWrap w:val="0"/>
            <w:vAlign w:val="center"/>
          </w:tcPr>
          <w:p w14:paraId="5E0D9BA2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258B0E16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4833CD77">
            <w:pPr>
              <w:spacing w:line="280" w:lineRule="exact"/>
              <w:contextualSpacing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政府采购功能政策落实情况。（5分）</w:t>
            </w:r>
          </w:p>
        </w:tc>
        <w:tc>
          <w:tcPr>
            <w:tcW w:w="0" w:type="auto"/>
            <w:noWrap w:val="0"/>
            <w:vAlign w:val="center"/>
          </w:tcPr>
          <w:p w14:paraId="43C11751">
            <w:pPr>
              <w:spacing w:line="28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lang w:val="en-US" w:eastAsia="zh-CN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444B644A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2712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  <w:noWrap w:val="0"/>
            <w:vAlign w:val="center"/>
          </w:tcPr>
          <w:p w14:paraId="0B032D4B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00788121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31F8E796">
            <w:pPr>
              <w:spacing w:line="280" w:lineRule="exact"/>
              <w:contextualSpacing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采购文件中评审方法和标准符合规定。（5分）</w:t>
            </w:r>
          </w:p>
        </w:tc>
        <w:tc>
          <w:tcPr>
            <w:tcW w:w="0" w:type="auto"/>
            <w:noWrap w:val="0"/>
            <w:vAlign w:val="center"/>
          </w:tcPr>
          <w:p w14:paraId="376CAD42">
            <w:pPr>
              <w:spacing w:line="280" w:lineRule="exact"/>
              <w:contextualSpacing/>
              <w:jc w:val="center"/>
              <w:rPr>
                <w:rFonts w:hint="eastAsia" w:ascii="仿宋" w:hAnsi="仿宋" w:eastAsia="仿宋" w:cs="仿宋"/>
                <w:sz w:val="28"/>
                <w:lang w:val="en-US" w:eastAsia="zh-CN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3C675251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D10E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  <w:noWrap w:val="0"/>
            <w:vAlign w:val="center"/>
          </w:tcPr>
          <w:p w14:paraId="1E6EFAD2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4EDEE983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评审活动</w:t>
            </w:r>
          </w:p>
          <w:p w14:paraId="64ACD1C8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组织</w:t>
            </w:r>
          </w:p>
          <w:p w14:paraId="6AEDABBD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（49分）</w:t>
            </w:r>
          </w:p>
        </w:tc>
        <w:tc>
          <w:tcPr>
            <w:tcW w:w="0" w:type="auto"/>
            <w:noWrap w:val="0"/>
            <w:vAlign w:val="center"/>
          </w:tcPr>
          <w:p w14:paraId="7958A62B">
            <w:pPr>
              <w:spacing w:line="280" w:lineRule="exact"/>
              <w:contextualSpacing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6827520</wp:posOffset>
                      </wp:positionH>
                      <wp:positionV relativeFrom="paragraph">
                        <wp:posOffset>4445</wp:posOffset>
                      </wp:positionV>
                      <wp:extent cx="443230" cy="4598670"/>
                      <wp:effectExtent l="4445" t="635" r="9525" b="10795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3230" cy="459867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37.6pt;margin-top:0.35pt;height:362.1pt;width:34.9pt;z-index:251659264;mso-width-relative:page;mso-height-relative:page;" filled="f" stroked="t" coordsize="21600,21600" o:gfxdata="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64SZGNcAAAAKAQAADwAAAAAAAAABACAA&#10;AAAiAAAAZHJzL2Rvd25yZXYueG1sUEsBAhQAFAAAAAgAh07iQMY1CLQOAgAACQQAAA4AAAAAAAAA&#10;AQAgAAAAJgEAAGRycy9lMm9Eb2MueG1sUEsFBgAAAAAGAAYAWQEAAKY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z w:val="24"/>
              </w:rPr>
              <w:t>代理机构准确通知评审时间、地点。评审时间、地点改变后，及时通知评审专家。（3分）</w:t>
            </w:r>
          </w:p>
        </w:tc>
        <w:tc>
          <w:tcPr>
            <w:tcW w:w="0" w:type="auto"/>
            <w:noWrap w:val="0"/>
            <w:vAlign w:val="center"/>
          </w:tcPr>
          <w:p w14:paraId="30A47C27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0" w:type="auto"/>
            <w:vMerge w:val="restart"/>
            <w:noWrap w:val="0"/>
            <w:vAlign w:val="center"/>
          </w:tcPr>
          <w:p w14:paraId="72E1BF7C">
            <w:pPr>
              <w:spacing w:line="280" w:lineRule="exact"/>
              <w:contextualSpacing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采购人</w:t>
            </w:r>
          </w:p>
          <w:p w14:paraId="2731BC94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评审专家</w:t>
            </w:r>
          </w:p>
        </w:tc>
      </w:tr>
      <w:tr w14:paraId="72115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  <w:noWrap w:val="0"/>
            <w:vAlign w:val="center"/>
          </w:tcPr>
          <w:p w14:paraId="0BD5BD4D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53EF74CE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2994B9EB">
            <w:pPr>
              <w:spacing w:line="280" w:lineRule="exact"/>
              <w:contextualSpacing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代理机构人员核对评审专家身份和采购人代表授权函。（3分）</w:t>
            </w:r>
          </w:p>
        </w:tc>
        <w:tc>
          <w:tcPr>
            <w:tcW w:w="0" w:type="auto"/>
            <w:noWrap w:val="0"/>
            <w:vAlign w:val="center"/>
          </w:tcPr>
          <w:p w14:paraId="2CD6B313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7B41AFFE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5C92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  <w:noWrap w:val="0"/>
            <w:vAlign w:val="center"/>
          </w:tcPr>
          <w:p w14:paraId="1AC46D1B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478C3303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29E3C121">
            <w:pPr>
              <w:spacing w:line="280" w:lineRule="exact"/>
              <w:contextualSpacing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代理机构人员告知评审专家应当回避的情形，介绍政府采购相关政策法规、招标文件。（5分）</w:t>
            </w:r>
          </w:p>
        </w:tc>
        <w:tc>
          <w:tcPr>
            <w:tcW w:w="0" w:type="auto"/>
            <w:noWrap w:val="0"/>
            <w:vAlign w:val="center"/>
          </w:tcPr>
          <w:p w14:paraId="3A1E8EDB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62A7AFFC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035E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  <w:noWrap w:val="0"/>
            <w:vAlign w:val="center"/>
          </w:tcPr>
          <w:p w14:paraId="3D8F68C9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25114F49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123CFAB8">
            <w:pPr>
              <w:spacing w:line="280" w:lineRule="exact"/>
              <w:contextualSpacing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在评审工作开始前，代理机构统一将手机等通讯工具或相关电子设备进行保管。（3分）</w:t>
            </w:r>
          </w:p>
        </w:tc>
        <w:tc>
          <w:tcPr>
            <w:tcW w:w="0" w:type="auto"/>
            <w:noWrap w:val="0"/>
            <w:vAlign w:val="center"/>
          </w:tcPr>
          <w:p w14:paraId="6B90E660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2F9EF108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01C6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  <w:noWrap w:val="0"/>
            <w:vAlign w:val="center"/>
          </w:tcPr>
          <w:p w14:paraId="705B1A64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5A4EF1FA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3BE91306">
            <w:pPr>
              <w:spacing w:line="280" w:lineRule="exact"/>
              <w:contextualSpacing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代理机构提供必要的评审条件及配套的评审环境。（5分）</w:t>
            </w:r>
          </w:p>
        </w:tc>
        <w:tc>
          <w:tcPr>
            <w:tcW w:w="0" w:type="auto"/>
            <w:noWrap w:val="0"/>
            <w:vAlign w:val="center"/>
          </w:tcPr>
          <w:p w14:paraId="425B85D9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015847C8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CEBF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  <w:noWrap w:val="0"/>
            <w:vAlign w:val="center"/>
          </w:tcPr>
          <w:p w14:paraId="4815E5F6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75126202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5A69382B">
            <w:pPr>
              <w:spacing w:line="280" w:lineRule="exact"/>
              <w:contextualSpacing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</w:rPr>
              <w:t>代理机构按规定对开标、评标（评审）活动进行全程录音、录像。（5分）</w:t>
            </w:r>
          </w:p>
        </w:tc>
        <w:tc>
          <w:tcPr>
            <w:tcW w:w="0" w:type="auto"/>
            <w:noWrap w:val="0"/>
            <w:vAlign w:val="center"/>
          </w:tcPr>
          <w:p w14:paraId="243ADC97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311A5852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E428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  <w:noWrap w:val="0"/>
            <w:vAlign w:val="center"/>
          </w:tcPr>
          <w:p w14:paraId="2BE8758D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585885FB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7B531ED1">
            <w:pPr>
              <w:spacing w:line="280" w:lineRule="exact"/>
              <w:contextualSpacing/>
              <w:rPr>
                <w:rFonts w:ascii="仿宋" w:hAnsi="仿宋" w:eastAsia="仿宋" w:cs="仿宋"/>
                <w:spacing w:val="-11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代理机构保障评审活动不受外界干扰。（5分）</w:t>
            </w:r>
          </w:p>
        </w:tc>
        <w:tc>
          <w:tcPr>
            <w:tcW w:w="0" w:type="auto"/>
            <w:noWrap w:val="0"/>
            <w:vAlign w:val="center"/>
          </w:tcPr>
          <w:p w14:paraId="44479A17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6EE0D10A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D6AC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  <w:noWrap w:val="0"/>
            <w:vAlign w:val="center"/>
          </w:tcPr>
          <w:p w14:paraId="1133057F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6051BDB7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0F7898F9">
            <w:pPr>
              <w:spacing w:line="280" w:lineRule="exact"/>
              <w:contextualSpacing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</w:rPr>
              <w:t>代理机构采取必要措施禁止与评审工作无关的人员进入评审现场。（5分）</w:t>
            </w:r>
          </w:p>
        </w:tc>
        <w:tc>
          <w:tcPr>
            <w:tcW w:w="0" w:type="auto"/>
            <w:noWrap w:val="0"/>
            <w:vAlign w:val="center"/>
          </w:tcPr>
          <w:p w14:paraId="147365DA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7C063CDE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5B71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  <w:noWrap w:val="0"/>
            <w:vAlign w:val="center"/>
          </w:tcPr>
          <w:p w14:paraId="0F60047B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607E702B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2D952D7D">
            <w:pPr>
              <w:spacing w:line="280" w:lineRule="exact"/>
              <w:contextualSpacing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代理机构督促评审委员会按规定独立评审，及时纠正和制止倾向性言论等违法行为。（5分）</w:t>
            </w:r>
          </w:p>
        </w:tc>
        <w:tc>
          <w:tcPr>
            <w:tcW w:w="0" w:type="auto"/>
            <w:noWrap w:val="0"/>
            <w:vAlign w:val="center"/>
          </w:tcPr>
          <w:p w14:paraId="02536EB2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55C06C9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35AE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  <w:noWrap w:val="0"/>
            <w:vAlign w:val="center"/>
          </w:tcPr>
          <w:p w14:paraId="50EA0533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13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5E268E37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7ED76D63">
            <w:pPr>
              <w:spacing w:line="280" w:lineRule="exact"/>
              <w:contextualSpacing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代理机构没有擅自终止采购活动。（5分）</w:t>
            </w:r>
          </w:p>
        </w:tc>
        <w:tc>
          <w:tcPr>
            <w:tcW w:w="0" w:type="auto"/>
            <w:noWrap w:val="0"/>
            <w:vAlign w:val="center"/>
          </w:tcPr>
          <w:p w14:paraId="6B4C365C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59D5368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657C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  <w:noWrap w:val="0"/>
            <w:vAlign w:val="center"/>
          </w:tcPr>
          <w:p w14:paraId="2701E14F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14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1EDC888B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68EEC767">
            <w:pPr>
              <w:spacing w:line="280" w:lineRule="exact"/>
              <w:contextualSpacing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</w:rPr>
              <w:t>代理机构及时按照规定向评审专家支付劳务报酬或异地评审差旅费。（5分）</w:t>
            </w:r>
          </w:p>
        </w:tc>
        <w:tc>
          <w:tcPr>
            <w:tcW w:w="0" w:type="auto"/>
            <w:noWrap w:val="0"/>
            <w:vAlign w:val="center"/>
          </w:tcPr>
          <w:p w14:paraId="71242AF7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8296B0A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52C5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  <w:noWrap w:val="0"/>
            <w:vAlign w:val="center"/>
          </w:tcPr>
          <w:p w14:paraId="55F24957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015341C0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职业素质</w:t>
            </w:r>
          </w:p>
          <w:p w14:paraId="76EAF255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（24分）</w:t>
            </w:r>
          </w:p>
        </w:tc>
        <w:tc>
          <w:tcPr>
            <w:tcW w:w="0" w:type="auto"/>
            <w:noWrap w:val="0"/>
            <w:vAlign w:val="center"/>
          </w:tcPr>
          <w:p w14:paraId="4ADC048B">
            <w:pPr>
              <w:spacing w:line="280" w:lineRule="exact"/>
              <w:contextualSpacing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</w:rPr>
              <w:t>代理机构工作人员熟练掌握政府采购各项法律法规和规章制度。</w:t>
            </w:r>
            <w:r>
              <w:rPr>
                <w:rFonts w:hint="eastAsia" w:ascii="仿宋" w:hAnsi="仿宋" w:eastAsia="仿宋" w:cs="仿宋"/>
                <w:sz w:val="24"/>
              </w:rPr>
              <w:t>（6分）</w:t>
            </w:r>
          </w:p>
        </w:tc>
        <w:tc>
          <w:tcPr>
            <w:tcW w:w="0" w:type="auto"/>
            <w:noWrap w:val="0"/>
            <w:vAlign w:val="center"/>
          </w:tcPr>
          <w:p w14:paraId="00A557FF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0" w:type="auto"/>
            <w:vMerge w:val="restart"/>
            <w:noWrap w:val="0"/>
            <w:vAlign w:val="center"/>
          </w:tcPr>
          <w:p w14:paraId="04AB4394">
            <w:pPr>
              <w:spacing w:line="280" w:lineRule="exact"/>
              <w:contextualSpacing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采购人</w:t>
            </w:r>
          </w:p>
          <w:p w14:paraId="04467FFF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评审专家</w:t>
            </w:r>
          </w:p>
        </w:tc>
      </w:tr>
      <w:tr w14:paraId="0C5DB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  <w:noWrap w:val="0"/>
            <w:vAlign w:val="center"/>
          </w:tcPr>
          <w:p w14:paraId="0F07BACD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060EA9AC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0CC0E9BA">
            <w:pPr>
              <w:spacing w:line="280" w:lineRule="exact"/>
              <w:contextualSpacing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代理机构工作人员的问题处理能力。</w:t>
            </w:r>
            <w:r>
              <w:rPr>
                <w:rFonts w:hint="eastAsia" w:ascii="仿宋" w:hAnsi="仿宋" w:eastAsia="仿宋" w:cs="仿宋"/>
                <w:spacing w:val="-11"/>
                <w:sz w:val="24"/>
              </w:rPr>
              <w:t>（5分）</w:t>
            </w:r>
          </w:p>
        </w:tc>
        <w:tc>
          <w:tcPr>
            <w:tcW w:w="0" w:type="auto"/>
            <w:noWrap w:val="0"/>
            <w:vAlign w:val="center"/>
          </w:tcPr>
          <w:p w14:paraId="46AC0FCE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21BD8E27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B09E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  <w:noWrap w:val="0"/>
            <w:vAlign w:val="center"/>
          </w:tcPr>
          <w:p w14:paraId="2E9CE47B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17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7F94BCD5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5E8D2CD4">
            <w:pPr>
              <w:spacing w:line="280" w:lineRule="exact"/>
              <w:contextualSpacing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代理机构人员未发表存在歧视性、倾向性意见，或非法干预采购评审活动。（8分）</w:t>
            </w:r>
          </w:p>
        </w:tc>
        <w:tc>
          <w:tcPr>
            <w:tcW w:w="0" w:type="auto"/>
            <w:noWrap w:val="0"/>
            <w:vAlign w:val="center"/>
          </w:tcPr>
          <w:p w14:paraId="198B20A6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014492FC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8B32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  <w:noWrap w:val="0"/>
            <w:vAlign w:val="center"/>
          </w:tcPr>
          <w:p w14:paraId="4F864ADA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18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2E9171BE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12C9D749">
            <w:pPr>
              <w:spacing w:line="280" w:lineRule="exact"/>
              <w:contextualSpacing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代理机构人员服务过程细致耐心，严格规范。（5分）</w:t>
            </w:r>
          </w:p>
        </w:tc>
        <w:tc>
          <w:tcPr>
            <w:tcW w:w="0" w:type="auto"/>
            <w:noWrap w:val="0"/>
            <w:vAlign w:val="center"/>
          </w:tcPr>
          <w:p w14:paraId="756E1785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C37CCBD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887E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  <w:noWrap w:val="0"/>
            <w:vAlign w:val="center"/>
          </w:tcPr>
          <w:p w14:paraId="347999F9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19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0B19CA64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整体评价</w:t>
            </w:r>
          </w:p>
          <w:p w14:paraId="118B225B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（12分）</w:t>
            </w:r>
          </w:p>
        </w:tc>
        <w:tc>
          <w:tcPr>
            <w:tcW w:w="0" w:type="auto"/>
            <w:noWrap w:val="0"/>
            <w:vAlign w:val="center"/>
          </w:tcPr>
          <w:p w14:paraId="2E3AC3F6">
            <w:pPr>
              <w:spacing w:line="280" w:lineRule="exact"/>
              <w:contextualSpacing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代理项目的规范程度。（6分）</w:t>
            </w:r>
          </w:p>
        </w:tc>
        <w:tc>
          <w:tcPr>
            <w:tcW w:w="0" w:type="auto"/>
            <w:noWrap w:val="0"/>
            <w:vAlign w:val="center"/>
          </w:tcPr>
          <w:p w14:paraId="05C27F03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0" w:type="auto"/>
            <w:vMerge w:val="restart"/>
            <w:noWrap w:val="0"/>
            <w:vAlign w:val="center"/>
          </w:tcPr>
          <w:p w14:paraId="3AAA12D2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采购人</w:t>
            </w:r>
          </w:p>
        </w:tc>
      </w:tr>
      <w:tr w14:paraId="7895D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  <w:noWrap w:val="0"/>
            <w:vAlign w:val="center"/>
          </w:tcPr>
          <w:p w14:paraId="5E910981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5C1407AF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2A383F1C">
            <w:pPr>
              <w:spacing w:line="280" w:lineRule="exact"/>
              <w:contextualSpacing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对此次项目代理的满意度。（6分）</w:t>
            </w:r>
          </w:p>
        </w:tc>
        <w:tc>
          <w:tcPr>
            <w:tcW w:w="0" w:type="auto"/>
            <w:noWrap w:val="0"/>
            <w:vAlign w:val="center"/>
          </w:tcPr>
          <w:p w14:paraId="754B0052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0D110C27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933C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0" w:type="auto"/>
            <w:noWrap w:val="0"/>
            <w:vAlign w:val="center"/>
          </w:tcPr>
          <w:p w14:paraId="295A25AF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总分</w:t>
            </w:r>
          </w:p>
        </w:tc>
        <w:tc>
          <w:tcPr>
            <w:tcW w:w="0" w:type="auto"/>
            <w:noWrap w:val="0"/>
            <w:vAlign w:val="center"/>
          </w:tcPr>
          <w:p w14:paraId="790AF4B7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100分</w:t>
            </w:r>
          </w:p>
        </w:tc>
        <w:tc>
          <w:tcPr>
            <w:tcW w:w="0" w:type="auto"/>
            <w:noWrap w:val="0"/>
            <w:vAlign w:val="center"/>
          </w:tcPr>
          <w:p w14:paraId="43E9A78E">
            <w:pPr>
              <w:spacing w:line="280" w:lineRule="exact"/>
              <w:contextualSpacing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    计</w:t>
            </w:r>
          </w:p>
        </w:tc>
        <w:tc>
          <w:tcPr>
            <w:tcW w:w="0" w:type="auto"/>
            <w:noWrap w:val="0"/>
            <w:vAlign w:val="center"/>
          </w:tcPr>
          <w:p w14:paraId="709B1ABF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0" w:type="auto"/>
            <w:noWrap w:val="0"/>
            <w:vAlign w:val="center"/>
          </w:tcPr>
          <w:p w14:paraId="2B34E1CE">
            <w:pPr>
              <w:spacing w:line="280" w:lineRule="exact"/>
              <w:contextualSpacing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7A788A8D"/>
    <w:sectPr>
      <w:pgSz w:w="16840" w:h="11907" w:orient="landscape"/>
      <w:pgMar w:top="284" w:right="2098" w:bottom="454" w:left="1985" w:header="851" w:footer="344" w:gutter="0"/>
      <w:cols w:space="720" w:num="1"/>
      <w:docGrid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12355"/>
    <w:rsid w:val="0DB12355"/>
    <w:rsid w:val="1F0E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Times New Roman" w:eastAsia="宋体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698</Words>
  <Characters>715</Characters>
  <Lines>0</Lines>
  <Paragraphs>0</Paragraphs>
  <TotalTime>0</TotalTime>
  <ScaleCrop>false</ScaleCrop>
  <LinksUpToDate>false</LinksUpToDate>
  <CharactersWithSpaces>722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2025-08-17T05:10:00Z</dcterms:created>
  <dc:creator>s</dc:creator>
  <cp:lastModifiedBy>s</cp:lastModifiedBy>
  <dcterms:modified xsi:type="dcterms:W3CDTF">2026-03-09T10:34:07Z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34288B2061A845DFBF25F620DC587E46_11</vt:lpwstr>
  </property>
  <property fmtid="{D5CDD505-2E9C-101B-9397-08002B2CF9AE}" pid="4" name="KSOTemplateDocerSaveRecord">
    <vt:lpwstr>eyJoZGlkIjoiYjkyZmNhZmMwYTRkMzdjNDc0ZDBiODA4ZTNmNjg2YzYiLCJ1c2VySWQiOiIxMTY4MjUzMDcwIn0=</vt:lpwstr>
  </property>
</Properties>
</file>