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8B375">
      <w:pPr>
        <w:pStyle w:val="2"/>
        <w:spacing w:before="0" w:after="0"/>
        <w:rPr>
          <w:rFonts w:hint="eastAsia" w:ascii="宋体" w:hAnsi="宋体" w:cs="宋体"/>
          <w:sz w:val="32"/>
          <w:szCs w:val="32"/>
        </w:rPr>
      </w:pPr>
      <w:r>
        <w:rPr>
          <w:rFonts w:hint="eastAsia" w:ascii="宋体" w:hAnsi="宋体" w:cs="宋体"/>
          <w:sz w:val="32"/>
          <w:szCs w:val="32"/>
        </w:rPr>
        <w:t>竞</w:t>
      </w:r>
      <w:bookmarkStart w:id="0" w:name="OLE_LINK121"/>
      <w:r>
        <w:rPr>
          <w:rFonts w:hint="eastAsia" w:ascii="宋体" w:hAnsi="宋体" w:cs="宋体"/>
          <w:sz w:val="32"/>
          <w:szCs w:val="32"/>
        </w:rPr>
        <w:t>争</w:t>
      </w:r>
      <w:bookmarkStart w:id="1" w:name="OLE_LINK120"/>
      <w:r>
        <w:rPr>
          <w:rFonts w:hint="eastAsia" w:ascii="宋体" w:hAnsi="宋体" w:cs="宋体"/>
          <w:sz w:val="32"/>
          <w:szCs w:val="32"/>
        </w:rPr>
        <w:t>性磋商公</w:t>
      </w:r>
      <w:bookmarkEnd w:id="1"/>
      <w:r>
        <w:rPr>
          <w:rFonts w:hint="eastAsia" w:ascii="宋体" w:hAnsi="宋体" w:cs="宋体"/>
          <w:sz w:val="32"/>
          <w:szCs w:val="32"/>
        </w:rPr>
        <w:t>告</w:t>
      </w:r>
      <w:bookmarkEnd w:id="0"/>
    </w:p>
    <w:p w14:paraId="2A983E0E">
      <w:pPr>
        <w:pBdr>
          <w:top w:val="single" w:color="auto" w:sz="4" w:space="1"/>
          <w:left w:val="single" w:color="auto" w:sz="4" w:space="4"/>
          <w:bottom w:val="single" w:color="auto" w:sz="4" w:space="1"/>
          <w:right w:val="single" w:color="auto" w:sz="4" w:space="4"/>
        </w:pBdr>
        <w:spacing w:line="580" w:lineRule="exact"/>
        <w:ind w:firstLine="562" w:firstLineChars="200"/>
        <w:jc w:val="center"/>
        <w:rPr>
          <w:rFonts w:hint="eastAsia" w:hAnsi="宋体" w:cs="宋体"/>
          <w:b/>
          <w:bCs/>
          <w:sz w:val="28"/>
          <w:szCs w:val="28"/>
        </w:rPr>
      </w:pPr>
      <w:bookmarkStart w:id="2" w:name="OLE_LINK122"/>
      <w:r>
        <w:rPr>
          <w:rFonts w:hint="eastAsia" w:hAnsi="宋体" w:cs="宋体"/>
          <w:b/>
          <w:bCs/>
          <w:sz w:val="28"/>
          <w:szCs w:val="28"/>
        </w:rPr>
        <w:t>项</w:t>
      </w:r>
      <w:bookmarkStart w:id="3" w:name="OLE_LINK123"/>
      <w:r>
        <w:rPr>
          <w:rFonts w:hint="eastAsia" w:hAnsi="宋体" w:cs="宋体"/>
          <w:b/>
          <w:bCs/>
          <w:sz w:val="28"/>
          <w:szCs w:val="28"/>
        </w:rPr>
        <w:t>目概</w:t>
      </w:r>
      <w:bookmarkEnd w:id="3"/>
      <w:r>
        <w:rPr>
          <w:rFonts w:hint="eastAsia" w:hAnsi="宋体" w:cs="宋体"/>
          <w:b/>
          <w:bCs/>
          <w:sz w:val="28"/>
          <w:szCs w:val="28"/>
        </w:rPr>
        <w:t>况</w:t>
      </w:r>
    </w:p>
    <w:bookmarkEnd w:id="2"/>
    <w:p w14:paraId="1BB31348">
      <w:pPr>
        <w:pBdr>
          <w:top w:val="single" w:color="auto" w:sz="4" w:space="1"/>
          <w:left w:val="single" w:color="auto" w:sz="4" w:space="4"/>
          <w:bottom w:val="single" w:color="auto" w:sz="4" w:space="1"/>
          <w:right w:val="single" w:color="auto" w:sz="4" w:space="4"/>
        </w:pBdr>
        <w:spacing w:line="580" w:lineRule="exact"/>
        <w:ind w:firstLine="420" w:firstLineChars="200"/>
        <w:rPr>
          <w:rFonts w:hint="eastAsia" w:hAnsi="宋体" w:cs="宋体"/>
          <w:szCs w:val="21"/>
        </w:rPr>
      </w:pPr>
      <w:r>
        <w:rPr>
          <w:rFonts w:hint="eastAsia" w:hAnsi="宋体" w:cs="宋体"/>
          <w:szCs w:val="21"/>
        </w:rPr>
        <w:t>根据相关法律法规的规定，</w:t>
      </w:r>
      <w:r>
        <w:rPr>
          <w:rFonts w:hint="eastAsia" w:hAnsi="宋体" w:cs="宋体"/>
          <w:b/>
          <w:bCs/>
          <w:szCs w:val="21"/>
          <w:u w:val="single"/>
        </w:rPr>
        <w:t>丽江谦和项目管理有限公司</w:t>
      </w:r>
      <w:r>
        <w:rPr>
          <w:rFonts w:hint="eastAsia" w:hAnsi="宋体" w:cs="宋体"/>
          <w:szCs w:val="21"/>
        </w:rPr>
        <w:t>受</w:t>
      </w:r>
      <w:r>
        <w:rPr>
          <w:rFonts w:hint="eastAsia" w:hAnsi="宋体" w:cs="宋体"/>
          <w:b/>
          <w:bCs/>
          <w:color w:val="000000"/>
          <w:szCs w:val="21"/>
          <w:u w:val="single"/>
        </w:rPr>
        <w:t xml:space="preserve">中华人民共和国丽江出入境边防检查站 </w:t>
      </w:r>
      <w:r>
        <w:rPr>
          <w:rFonts w:hint="eastAsia" w:hAnsi="宋体" w:cs="宋体"/>
          <w:color w:val="000000"/>
          <w:szCs w:val="21"/>
        </w:rPr>
        <w:t>的委托，对</w:t>
      </w:r>
      <w:r>
        <w:rPr>
          <w:rFonts w:hint="eastAsia" w:hAnsi="宋体" w:cs="宋体"/>
          <w:b/>
          <w:bCs/>
          <w:color w:val="000000"/>
          <w:szCs w:val="21"/>
          <w:u w:val="single"/>
        </w:rPr>
        <w:t>丽江出入境边防检查站办公楼改造项目</w:t>
      </w:r>
      <w:r>
        <w:rPr>
          <w:rFonts w:hint="eastAsia" w:hAnsi="宋体" w:cs="宋体"/>
          <w:color w:val="000000"/>
          <w:szCs w:val="21"/>
        </w:rPr>
        <w:t>采用竞争性磋商方式采购，潜在供应商</w:t>
      </w:r>
      <w:bookmarkStart w:id="4" w:name="OLE_LINK124"/>
      <w:r>
        <w:rPr>
          <w:rFonts w:hint="eastAsia" w:hAnsi="宋体" w:cs="宋体"/>
          <w:color w:val="000000"/>
          <w:szCs w:val="21"/>
        </w:rPr>
        <w:t>应在</w:t>
      </w:r>
      <w:bookmarkStart w:id="5" w:name="OLE_LINK125"/>
      <w:r>
        <w:rPr>
          <w:rFonts w:hint="eastAsia" w:hAnsi="宋体" w:cs="宋体"/>
          <w:b/>
          <w:bCs/>
          <w:color w:val="000000"/>
          <w:szCs w:val="21"/>
          <w:u w:val="single"/>
        </w:rPr>
        <w:t>丽江谦和项目管理有限公司（丽江市古城区束河街道雪山中路山湖居小区10栋）</w:t>
      </w:r>
      <w:r>
        <w:rPr>
          <w:rFonts w:hint="eastAsia" w:hAnsi="宋体" w:cs="宋体"/>
          <w:color w:val="000000"/>
          <w:szCs w:val="21"/>
        </w:rPr>
        <w:t>获取采购文件，并于</w:t>
      </w:r>
      <w:r>
        <w:rPr>
          <w:rFonts w:hint="eastAsia" w:hAnsi="宋体" w:cs="宋体"/>
          <w:color w:val="000000"/>
          <w:szCs w:val="21"/>
          <w:lang w:eastAsia="zh-CN"/>
        </w:rPr>
        <w:t>2025年05月09日</w:t>
      </w:r>
      <w:r>
        <w:rPr>
          <w:rFonts w:hint="eastAsia" w:hAnsi="宋体" w:cs="宋体"/>
          <w:color w:val="000000"/>
          <w:szCs w:val="21"/>
        </w:rPr>
        <w:t>14点30分（北京时间）前</w:t>
      </w:r>
      <w:bookmarkEnd w:id="4"/>
      <w:r>
        <w:rPr>
          <w:rFonts w:hint="eastAsia" w:hAnsi="宋体" w:cs="宋体"/>
          <w:color w:val="000000"/>
          <w:szCs w:val="21"/>
        </w:rPr>
        <w:t>提交响</w:t>
      </w:r>
      <w:bookmarkEnd w:id="5"/>
      <w:r>
        <w:rPr>
          <w:rFonts w:hint="eastAsia" w:hAnsi="宋体" w:cs="宋体"/>
          <w:color w:val="000000"/>
          <w:szCs w:val="21"/>
        </w:rPr>
        <w:t>应文件。</w:t>
      </w:r>
    </w:p>
    <w:p w14:paraId="63F34848">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sz w:val="28"/>
          <w:szCs w:val="28"/>
        </w:rPr>
      </w:pPr>
      <w:bookmarkStart w:id="6" w:name="_Toc23065"/>
      <w:bookmarkStart w:id="7" w:name="_Toc35393621"/>
      <w:bookmarkStart w:id="8" w:name="_Toc3192"/>
      <w:bookmarkStart w:id="9" w:name="_Toc28359079"/>
      <w:bookmarkStart w:id="10" w:name="_Toc28359002"/>
      <w:bookmarkStart w:id="11" w:name="_Toc7972"/>
      <w:bookmarkStart w:id="12" w:name="_Toc35393790"/>
      <w:bookmarkStart w:id="13" w:name="_Hlk24379207"/>
      <w:r>
        <w:rPr>
          <w:rFonts w:hint="eastAsia" w:hAnsi="宋体" w:cs="宋体"/>
          <w:b/>
          <w:sz w:val="28"/>
          <w:szCs w:val="28"/>
        </w:rPr>
        <w:t>一、项目</w:t>
      </w:r>
      <w:bookmarkStart w:id="14" w:name="OLE_LINK261"/>
      <w:r>
        <w:rPr>
          <w:rFonts w:hint="eastAsia" w:hAnsi="宋体" w:cs="宋体"/>
          <w:b/>
          <w:sz w:val="28"/>
          <w:szCs w:val="28"/>
        </w:rPr>
        <w:t>基</w:t>
      </w:r>
      <w:bookmarkStart w:id="15" w:name="OLE_LINK128"/>
      <w:r>
        <w:rPr>
          <w:rFonts w:hint="eastAsia" w:hAnsi="宋体" w:cs="宋体"/>
          <w:b/>
          <w:sz w:val="28"/>
          <w:szCs w:val="28"/>
        </w:rPr>
        <w:t>本情况</w:t>
      </w:r>
      <w:bookmarkEnd w:id="6"/>
      <w:bookmarkEnd w:id="7"/>
      <w:bookmarkEnd w:id="8"/>
      <w:bookmarkEnd w:id="9"/>
      <w:bookmarkEnd w:id="10"/>
      <w:bookmarkEnd w:id="11"/>
      <w:bookmarkEnd w:id="12"/>
      <w:bookmarkEnd w:id="13"/>
      <w:bookmarkEnd w:id="14"/>
      <w:bookmarkEnd w:id="15"/>
      <w:bookmarkStart w:id="16" w:name="_Toc28359003"/>
      <w:bookmarkStart w:id="17" w:name="_Toc35393622"/>
      <w:bookmarkStart w:id="18" w:name="_Toc35393791"/>
      <w:bookmarkStart w:id="19" w:name="_Toc28359080"/>
    </w:p>
    <w:p w14:paraId="0A7CAC7B">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szCs w:val="21"/>
        </w:rPr>
      </w:pPr>
      <w:r>
        <w:rPr>
          <w:rFonts w:hint="eastAsia" w:hAnsi="宋体" w:cs="宋体"/>
          <w:b/>
          <w:bCs/>
          <w:szCs w:val="21"/>
        </w:rPr>
        <w:t>1.项目编号：</w:t>
      </w:r>
      <w:r>
        <w:rPr>
          <w:rFonts w:hint="eastAsia" w:hAnsi="宋体" w:cs="宋体"/>
          <w:szCs w:val="21"/>
        </w:rPr>
        <w:t>QianHe(2025)-0416；</w:t>
      </w:r>
    </w:p>
    <w:p w14:paraId="0DADC160">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szCs w:val="21"/>
          <w:u w:val="single"/>
        </w:rPr>
      </w:pPr>
      <w:r>
        <w:rPr>
          <w:rFonts w:hint="eastAsia" w:hAnsi="宋体" w:cs="宋体"/>
          <w:b/>
          <w:bCs/>
          <w:szCs w:val="21"/>
        </w:rPr>
        <w:t>2.项目名称：</w:t>
      </w:r>
      <w:r>
        <w:rPr>
          <w:rFonts w:hint="eastAsia" w:hAnsi="宋体" w:cs="宋体"/>
          <w:szCs w:val="21"/>
        </w:rPr>
        <w:t>丽江出入境边防检查站办公楼改造项目；</w:t>
      </w:r>
    </w:p>
    <w:p w14:paraId="6E18AEC2">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szCs w:val="21"/>
        </w:rPr>
      </w:pPr>
      <w:r>
        <w:rPr>
          <w:rFonts w:hint="eastAsia" w:hAnsi="宋体" w:cs="宋体"/>
          <w:b/>
          <w:bCs/>
          <w:szCs w:val="21"/>
        </w:rPr>
        <w:t>3</w:t>
      </w:r>
      <w:bookmarkStart w:id="20" w:name="OLE_LINK262"/>
      <w:r>
        <w:rPr>
          <w:rFonts w:hint="eastAsia" w:hAnsi="宋体" w:cs="宋体"/>
          <w:b/>
          <w:bCs/>
          <w:szCs w:val="21"/>
        </w:rPr>
        <w:t>.采购方式：</w:t>
      </w:r>
      <w:r>
        <w:rPr>
          <w:rFonts w:hint="eastAsia" w:hAnsi="宋体" w:cs="宋体"/>
          <w:szCs w:val="21"/>
        </w:rPr>
        <w:t>竞争性磋商</w:t>
      </w:r>
      <w:bookmarkEnd w:id="20"/>
      <w:r>
        <w:rPr>
          <w:rFonts w:hint="eastAsia" w:hAnsi="宋体" w:cs="宋体"/>
          <w:szCs w:val="21"/>
        </w:rPr>
        <w:t>；</w:t>
      </w:r>
    </w:p>
    <w:p w14:paraId="724B9017">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b/>
          <w:bCs/>
          <w:szCs w:val="21"/>
        </w:rPr>
      </w:pPr>
      <w:bookmarkStart w:id="21" w:name="OLE_LINK263"/>
      <w:r>
        <w:rPr>
          <w:rFonts w:hint="eastAsia" w:hAnsi="宋体" w:cs="宋体"/>
          <w:b/>
          <w:bCs/>
          <w:szCs w:val="21"/>
        </w:rPr>
        <w:t>4.最高限价：</w:t>
      </w:r>
      <w:r>
        <w:rPr>
          <w:rFonts w:hint="eastAsia" w:hAnsi="宋体" w:cs="宋体"/>
          <w:szCs w:val="21"/>
        </w:rPr>
        <w:t>143838.74元</w:t>
      </w:r>
      <w:bookmarkEnd w:id="21"/>
      <w:r>
        <w:rPr>
          <w:rFonts w:hint="eastAsia" w:hAnsi="宋体" w:cs="宋体"/>
          <w:szCs w:val="21"/>
        </w:rPr>
        <w:t>；</w:t>
      </w:r>
    </w:p>
    <w:p w14:paraId="4B063CFE">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b/>
          <w:bCs/>
          <w:color w:val="000000"/>
          <w:szCs w:val="21"/>
        </w:rPr>
      </w:pPr>
      <w:r>
        <w:rPr>
          <w:rFonts w:hint="eastAsia" w:hAnsi="宋体" w:cs="宋体"/>
          <w:b/>
          <w:bCs/>
          <w:szCs w:val="21"/>
        </w:rPr>
        <w:t>5.采购需求：</w:t>
      </w:r>
      <w:r>
        <w:rPr>
          <w:rFonts w:hint="eastAsia" w:hAnsi="宋体" w:cs="宋体"/>
          <w:szCs w:val="21"/>
        </w:rPr>
        <w:t>砖砌体拆除、铲除油漆面、钢筋混凝土构件拆除、石渣外运等，具体工作</w:t>
      </w:r>
      <w:r>
        <w:rPr>
          <w:rFonts w:hint="eastAsia" w:hAnsi="宋体" w:cs="宋体"/>
          <w:color w:val="000000"/>
          <w:szCs w:val="21"/>
        </w:rPr>
        <w:t>内容以工程量清单为准；</w:t>
      </w:r>
    </w:p>
    <w:p w14:paraId="20EC7CED">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b/>
          <w:bCs/>
          <w:color w:val="000000"/>
          <w:szCs w:val="21"/>
        </w:rPr>
      </w:pPr>
      <w:r>
        <w:rPr>
          <w:rFonts w:hint="eastAsia" w:hAnsi="宋体" w:cs="宋体"/>
          <w:b/>
          <w:bCs/>
          <w:color w:val="000000"/>
          <w:szCs w:val="21"/>
        </w:rPr>
        <w:t>6.工期：</w:t>
      </w:r>
      <w:r>
        <w:rPr>
          <w:rFonts w:hint="eastAsia" w:hAnsi="宋体" w:cs="宋体"/>
          <w:color w:val="000000"/>
          <w:szCs w:val="21"/>
        </w:rPr>
        <w:t>开工之日起50个日历天内完成所有工程量实施并完成验收；</w:t>
      </w:r>
    </w:p>
    <w:p w14:paraId="3F519AC6">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color w:val="000000"/>
          <w:szCs w:val="21"/>
        </w:rPr>
      </w:pPr>
      <w:r>
        <w:rPr>
          <w:rFonts w:hint="eastAsia" w:hAnsi="宋体" w:cs="宋体"/>
          <w:b/>
          <w:bCs/>
          <w:color w:val="000000"/>
          <w:szCs w:val="21"/>
        </w:rPr>
        <w:t>7.交付（或实施）地点：</w:t>
      </w:r>
      <w:r>
        <w:rPr>
          <w:rFonts w:hint="eastAsia" w:hAnsi="宋体" w:cs="宋体"/>
          <w:color w:val="000000"/>
          <w:szCs w:val="21"/>
        </w:rPr>
        <w:t>丽江出入境边防检查站；</w:t>
      </w:r>
    </w:p>
    <w:p w14:paraId="40CF06EF">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color w:val="000000"/>
          <w:szCs w:val="21"/>
        </w:rPr>
      </w:pPr>
      <w:r>
        <w:rPr>
          <w:rFonts w:hint="eastAsia" w:hAnsi="宋体" w:cs="宋体"/>
          <w:b/>
          <w:bCs/>
          <w:color w:val="000000"/>
          <w:szCs w:val="21"/>
        </w:rPr>
        <w:t>8.质量要求：</w:t>
      </w:r>
      <w:r>
        <w:rPr>
          <w:rFonts w:hint="eastAsia" w:hAnsi="宋体" w:cs="宋体"/>
          <w:color w:val="000000"/>
          <w:szCs w:val="21"/>
        </w:rPr>
        <w:t>符合国家及行业现行有关规程、规范及强制性标准的技术要求，确保满足项目使用需求及功能，达到验收标准，一次性验收合格；</w:t>
      </w:r>
    </w:p>
    <w:p w14:paraId="726B74C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9.本项目</w:t>
      </w:r>
      <w:bookmarkStart w:id="22" w:name="OLE_LINK266"/>
      <w:r>
        <w:rPr>
          <w:rFonts w:hint="eastAsia" w:hAnsi="宋体" w:cs="宋体"/>
          <w:b/>
          <w:bCs/>
          <w:color w:val="000000"/>
          <w:szCs w:val="21"/>
          <w:u w:val="single"/>
        </w:rPr>
        <w:t>不接受</w:t>
      </w:r>
      <w:bookmarkEnd w:id="22"/>
      <w:r>
        <w:rPr>
          <w:rFonts w:hint="eastAsia" w:hAnsi="宋体" w:cs="宋体"/>
          <w:szCs w:val="21"/>
        </w:rPr>
        <w:t>联合体。</w:t>
      </w:r>
    </w:p>
    <w:p w14:paraId="7F1440D7">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sz w:val="28"/>
          <w:szCs w:val="28"/>
        </w:rPr>
      </w:pPr>
      <w:bookmarkStart w:id="23" w:name="_Toc12081"/>
      <w:bookmarkStart w:id="24" w:name="_Toc3088"/>
      <w:bookmarkStart w:id="25" w:name="_Toc25219"/>
      <w:bookmarkStart w:id="26" w:name="OLE_LINK268"/>
      <w:r>
        <w:rPr>
          <w:rFonts w:hint="eastAsia" w:hAnsi="宋体" w:cs="宋体"/>
          <w:b/>
          <w:sz w:val="28"/>
          <w:szCs w:val="28"/>
        </w:rPr>
        <w:t>二、供应商的</w:t>
      </w:r>
      <w:bookmarkStart w:id="27" w:name="OLE_LINK267"/>
      <w:r>
        <w:rPr>
          <w:rFonts w:hint="eastAsia" w:hAnsi="宋体" w:cs="宋体"/>
          <w:b/>
          <w:sz w:val="28"/>
          <w:szCs w:val="28"/>
        </w:rPr>
        <w:t>资格要求</w:t>
      </w:r>
      <w:bookmarkEnd w:id="16"/>
      <w:bookmarkEnd w:id="17"/>
      <w:bookmarkEnd w:id="18"/>
      <w:bookmarkEnd w:id="19"/>
      <w:bookmarkEnd w:id="23"/>
      <w:bookmarkEnd w:id="24"/>
      <w:bookmarkEnd w:id="25"/>
      <w:bookmarkEnd w:id="27"/>
    </w:p>
    <w:bookmarkEnd w:id="26"/>
    <w:p w14:paraId="0B431DA0">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color w:val="FF0000"/>
          <w:kern w:val="0"/>
          <w:szCs w:val="21"/>
        </w:rPr>
      </w:pPr>
      <w:bookmarkStart w:id="28" w:name="OLE_LINK269"/>
      <w:bookmarkStart w:id="29" w:name="OLE_LINK129"/>
      <w:bookmarkStart w:id="30" w:name="_Toc35393792"/>
      <w:bookmarkStart w:id="31" w:name="_Toc35393623"/>
      <w:bookmarkStart w:id="32" w:name="_Toc10535"/>
      <w:bookmarkStart w:id="33" w:name="_Toc13781"/>
      <w:r>
        <w:rPr>
          <w:rFonts w:hint="eastAsia" w:hAnsi="宋体" w:cs="宋体"/>
          <w:b/>
          <w:bCs/>
          <w:szCs w:val="21"/>
        </w:rPr>
        <w:t>1.满足《中华人民共和国政府采购法》第二十二条规定：</w:t>
      </w:r>
    </w:p>
    <w:p w14:paraId="3A2FB57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b/>
          <w:bCs/>
          <w:color w:val="000000"/>
          <w:kern w:val="0"/>
          <w:szCs w:val="21"/>
        </w:rPr>
      </w:pPr>
      <w:r>
        <w:rPr>
          <w:rFonts w:hint="eastAsia" w:hAnsi="宋体" w:cs="宋体"/>
          <w:b/>
          <w:bCs/>
          <w:szCs w:val="21"/>
        </w:rPr>
        <w:t>1.1</w:t>
      </w:r>
      <w:r>
        <w:rPr>
          <w:rFonts w:hint="eastAsia" w:hAnsi="宋体" w:cs="宋体"/>
          <w:b/>
          <w:bCs/>
          <w:color w:val="000000"/>
          <w:kern w:val="0"/>
          <w:szCs w:val="21"/>
        </w:rPr>
        <w:t>具有独立承担民事责任的能力：</w:t>
      </w:r>
      <w:r>
        <w:rPr>
          <w:rFonts w:hint="eastAsia" w:hAnsi="宋体" w:cs="宋体"/>
          <w:color w:val="000000"/>
          <w:kern w:val="0"/>
          <w:szCs w:val="21"/>
        </w:rPr>
        <w:t>供应商须是具有独立承担民事责任能力的</w:t>
      </w:r>
      <w:r>
        <w:rPr>
          <w:rFonts w:hint="eastAsia" w:hAnsi="宋体" w:cs="宋体"/>
          <w:color w:val="000000"/>
          <w:szCs w:val="21"/>
        </w:rPr>
        <w:t>法人、其他组织或者自然人</w:t>
      </w:r>
      <w:r>
        <w:rPr>
          <w:rFonts w:hint="eastAsia" w:hAnsi="宋体" w:cs="宋体"/>
          <w:szCs w:val="21"/>
        </w:rPr>
        <w:t>；（①若供应商是企业，提供有效的“营业执照”；②若供应商是事业单位，提供有效的“事业单位法人证书”；③若供应商是非企业专业服务机构的，提供有效的法定证明文件</w:t>
      </w:r>
      <w:r>
        <w:rPr>
          <w:rFonts w:hint="eastAsia" w:hAnsi="宋体" w:cs="宋体"/>
          <w:kern w:val="0"/>
          <w:szCs w:val="21"/>
        </w:rPr>
        <w:t>。</w:t>
      </w:r>
    </w:p>
    <w:p w14:paraId="790163A5">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b/>
          <w:bCs/>
          <w:szCs w:val="21"/>
        </w:rPr>
      </w:pPr>
      <w:r>
        <w:rPr>
          <w:rFonts w:hint="eastAsia" w:hAnsi="宋体" w:cs="宋体"/>
          <w:b/>
          <w:bCs/>
          <w:szCs w:val="21"/>
        </w:rPr>
        <w:t>1.2具有良好的商业信誉和健全的财务会计制度</w:t>
      </w:r>
    </w:p>
    <w:p w14:paraId="5DE0B436">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szCs w:val="21"/>
        </w:rPr>
      </w:pPr>
      <w:r>
        <w:rPr>
          <w:rFonts w:hint="eastAsia" w:hAnsi="宋体" w:cs="宋体"/>
          <w:b/>
          <w:bCs/>
          <w:szCs w:val="21"/>
        </w:rPr>
        <w:t>1.2.1具有良好的商业信誉：</w:t>
      </w:r>
      <w:bookmarkStart w:id="34" w:name="OLE_LINK107"/>
      <w:r>
        <w:rPr>
          <w:rFonts w:hint="eastAsia" w:hAnsi="宋体" w:cs="宋体"/>
          <w:szCs w:val="21"/>
        </w:rPr>
        <w:t>供应商未被列入“信用中国”网站（www.creditchina.gov.cn）失信被执行人、重大税收违法失信主体、政府采购严重违法失信行为记录名单，及未被列入“中国政府采购网”网站（www.ccgp.gov.cn）政府采购严重违法失信行为记录名单（被禁止在一定期限内参加政府采购活动，但期限届满的视作未列入失信名单）。</w:t>
      </w:r>
      <w:bookmarkEnd w:id="34"/>
      <w:r>
        <w:rPr>
          <w:rFonts w:hint="eastAsia" w:hAnsi="宋体" w:cs="宋体"/>
          <w:bCs/>
        </w:rPr>
        <w:t>（此部分提供承诺书）</w:t>
      </w:r>
    </w:p>
    <w:p w14:paraId="1CB23094">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b/>
          <w:bCs/>
          <w:kern w:val="0"/>
          <w:szCs w:val="21"/>
        </w:rPr>
      </w:pPr>
      <w:r>
        <w:rPr>
          <w:rFonts w:hint="eastAsia" w:hAnsi="宋体" w:cs="宋体"/>
          <w:b/>
          <w:bCs/>
          <w:szCs w:val="21"/>
        </w:rPr>
        <w:t>1.2.2</w:t>
      </w:r>
      <w:r>
        <w:rPr>
          <w:rFonts w:hint="eastAsia" w:hAnsi="宋体" w:cs="宋体"/>
          <w:b/>
          <w:bCs/>
          <w:kern w:val="0"/>
          <w:szCs w:val="21"/>
        </w:rPr>
        <w:t>具有健全的财务会计制度</w:t>
      </w:r>
    </w:p>
    <w:p w14:paraId="434B8B7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kern w:val="0"/>
          <w:szCs w:val="21"/>
        </w:rPr>
      </w:pPr>
      <w:r>
        <w:rPr>
          <w:rFonts w:hint="eastAsia" w:hAnsi="宋体" w:cs="宋体"/>
          <w:kern w:val="0"/>
          <w:szCs w:val="21"/>
        </w:rPr>
        <w:t>①</w:t>
      </w:r>
      <w:r>
        <w:rPr>
          <w:rFonts w:hint="eastAsia" w:hAnsi="宋体" w:cs="宋体"/>
          <w:szCs w:val="21"/>
        </w:rPr>
        <w:t>供应商须</w:t>
      </w:r>
      <w:r>
        <w:rPr>
          <w:rFonts w:hint="eastAsia" w:hAnsi="宋体" w:cs="宋体"/>
          <w:color w:val="000000"/>
          <w:szCs w:val="21"/>
          <w:lang w:bidi="ar"/>
        </w:rPr>
        <w:t>提供2022年（含2022年）至今任意一年度经审计的财务会计报告及财务报表（至少包括资产负债表、利润表、现金流量表）或财务报表（包括资产负债表、利润表、现金流量表），成立不满1年的，提供自成立至今的财务报表（包括资产负债表、利润表、现金流量表），若为非营利性单位或者社会团体或者其他机关事业单位也可提供符合财务会计制度要求的相关资料或者提供承诺函）</w:t>
      </w:r>
      <w:r>
        <w:rPr>
          <w:rFonts w:hint="eastAsia" w:hAnsi="宋体" w:cs="宋体"/>
          <w:kern w:val="0"/>
          <w:szCs w:val="21"/>
        </w:rPr>
        <w:t xml:space="preserve">； </w:t>
      </w:r>
    </w:p>
    <w:p w14:paraId="25D20A28">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kern w:val="0"/>
          <w:szCs w:val="21"/>
        </w:rPr>
      </w:pPr>
      <w:r>
        <w:rPr>
          <w:rFonts w:hint="eastAsia" w:hAnsi="宋体" w:cs="宋体"/>
          <w:kern w:val="0"/>
          <w:szCs w:val="21"/>
        </w:rPr>
        <w:t>②</w:t>
      </w:r>
      <w:r>
        <w:rPr>
          <w:rFonts w:hint="eastAsia" w:hAnsi="宋体" w:cs="宋体"/>
          <w:szCs w:val="21"/>
        </w:rPr>
        <w:t>供应商须</w:t>
      </w:r>
      <w:r>
        <w:rPr>
          <w:rFonts w:hint="eastAsia" w:hAnsi="宋体" w:cs="宋体"/>
          <w:kern w:val="0"/>
          <w:szCs w:val="21"/>
        </w:rPr>
        <w:t>提供在提交响应文件截止时间前三个月内银行开具的资信证明或银行存款证明或其他财务说明；</w:t>
      </w:r>
    </w:p>
    <w:p w14:paraId="1DA420F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kern w:val="0"/>
          <w:szCs w:val="21"/>
        </w:rPr>
      </w:pPr>
      <w:r>
        <w:rPr>
          <w:rFonts w:hint="eastAsia" w:hAnsi="宋体" w:cs="宋体"/>
          <w:kern w:val="0"/>
          <w:szCs w:val="21"/>
        </w:rPr>
        <w:t>③</w:t>
      </w:r>
      <w:r>
        <w:rPr>
          <w:rFonts w:hint="eastAsia" w:hAnsi="宋体" w:cs="宋体"/>
          <w:szCs w:val="21"/>
        </w:rPr>
        <w:t>供应商须</w:t>
      </w:r>
      <w:r>
        <w:rPr>
          <w:rFonts w:hint="eastAsia" w:hAnsi="宋体" w:cs="宋体"/>
          <w:kern w:val="0"/>
          <w:szCs w:val="21"/>
        </w:rPr>
        <w:t>提供财政部门认可的政府采购专业担保机构对供应商进行资信审查后出具的响应担保函。</w:t>
      </w:r>
    </w:p>
    <w:p w14:paraId="409077AF">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rPr>
      </w:pPr>
      <w:r>
        <w:rPr>
          <w:rFonts w:hint="eastAsia" w:hAnsi="宋体" w:cs="宋体"/>
          <w:b/>
          <w:bCs/>
          <w:kern w:val="0"/>
          <w:szCs w:val="21"/>
        </w:rPr>
        <w:t>备注：以上①-③项证明材料具有同等效力，供应商可根据自身情况提供上述任意一种证明材料</w:t>
      </w:r>
      <w:r>
        <w:rPr>
          <w:rFonts w:hint="eastAsia" w:hAnsi="宋体" w:cs="宋体"/>
          <w:b/>
          <w:bCs/>
          <w:szCs w:val="21"/>
        </w:rPr>
        <w:t>。</w:t>
      </w:r>
    </w:p>
    <w:p w14:paraId="579FB35B">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b/>
          <w:bCs/>
          <w:szCs w:val="21"/>
        </w:rPr>
      </w:pPr>
      <w:r>
        <w:rPr>
          <w:rFonts w:hint="eastAsia" w:hAnsi="宋体" w:cs="宋体"/>
          <w:b/>
          <w:bCs/>
          <w:szCs w:val="21"/>
        </w:rPr>
        <w:t>1.3有依法缴纳税收和社会保障资金的良好记录</w:t>
      </w:r>
    </w:p>
    <w:p w14:paraId="25C127DE">
      <w:pPr>
        <w:pStyle w:val="3"/>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ascii="宋体" w:hAnsi="宋体" w:cs="宋体"/>
          <w:color w:val="000000"/>
          <w:szCs w:val="21"/>
        </w:rPr>
      </w:pPr>
      <w:r>
        <w:rPr>
          <w:rFonts w:hint="eastAsia" w:ascii="宋体" w:hAnsi="宋体" w:cs="宋体"/>
          <w:b/>
          <w:bCs/>
          <w:color w:val="000000"/>
          <w:szCs w:val="21"/>
        </w:rPr>
        <w:t xml:space="preserve">1.3.1 </w:t>
      </w:r>
      <w:r>
        <w:rPr>
          <w:rFonts w:hint="eastAsia" w:ascii="宋体" w:hAnsi="宋体" w:cs="宋体"/>
          <w:b/>
          <w:bCs/>
          <w:color w:val="000000"/>
        </w:rPr>
        <w:t>依法缴纳税收：</w:t>
      </w:r>
      <w:r>
        <w:rPr>
          <w:rFonts w:hint="eastAsia" w:ascii="宋体" w:hAnsi="宋体" w:cs="宋体"/>
          <w:color w:val="000000"/>
          <w:kern w:val="0"/>
          <w:szCs w:val="21"/>
        </w:rPr>
        <w:t>供应商须提供缴税所属时间在</w:t>
      </w:r>
      <w:r>
        <w:rPr>
          <w:rFonts w:hint="eastAsia" w:ascii="宋体" w:hAnsi="宋体" w:cs="宋体"/>
          <w:color w:val="000000"/>
          <w:kern w:val="0"/>
          <w:szCs w:val="21"/>
          <w:lang w:val="en-US" w:eastAsia="zh-CN"/>
        </w:rPr>
        <w:t>2024</w:t>
      </w:r>
      <w:r>
        <w:rPr>
          <w:rFonts w:hint="eastAsia" w:ascii="宋体" w:hAnsi="宋体" w:cs="宋体"/>
          <w:color w:val="000000"/>
          <w:kern w:val="0"/>
          <w:szCs w:val="21"/>
        </w:rPr>
        <w:t>年1月1日起至提交响应文件截止之日内任意</w:t>
      </w:r>
      <w:r>
        <w:rPr>
          <w:rFonts w:hint="eastAsia" w:ascii="宋体" w:hAnsi="宋体" w:cs="宋体"/>
          <w:color w:val="000000"/>
          <w:kern w:val="0"/>
          <w:szCs w:val="21"/>
          <w:lang w:val="en-US" w:eastAsia="zh-CN"/>
        </w:rPr>
        <w:t>3</w:t>
      </w:r>
      <w:r>
        <w:rPr>
          <w:rFonts w:hint="eastAsia" w:ascii="宋体" w:hAnsi="宋体" w:cs="宋体"/>
          <w:color w:val="000000"/>
          <w:kern w:val="0"/>
          <w:szCs w:val="21"/>
        </w:rPr>
        <w:t>个月的税务局税收通用缴款书或银行电子缴税（费）凭证或税务局出具纳税情况的相关证明；依法免税的，应提供依法免税的相关证明文件；</w:t>
      </w:r>
      <w:r>
        <w:rPr>
          <w:rFonts w:hint="eastAsia" w:ascii="宋体" w:hAnsi="宋体" w:cs="宋体"/>
          <w:color w:val="000000"/>
          <w:szCs w:val="21"/>
        </w:rPr>
        <w:t>新成立企业，</w:t>
      </w:r>
      <w:r>
        <w:rPr>
          <w:rFonts w:hint="eastAsia" w:ascii="宋体" w:hAnsi="宋体" w:cs="宋体"/>
          <w:color w:val="000000"/>
          <w:kern w:val="0"/>
          <w:szCs w:val="21"/>
        </w:rPr>
        <w:t>若成立时间至本项目提交响应文件截止时间不足</w:t>
      </w:r>
      <w:r>
        <w:rPr>
          <w:rFonts w:hint="eastAsia" w:ascii="宋体" w:hAnsi="宋体" w:cs="宋体"/>
          <w:color w:val="000000"/>
          <w:kern w:val="0"/>
          <w:szCs w:val="21"/>
          <w:lang w:val="en-US" w:eastAsia="zh-CN"/>
        </w:rPr>
        <w:t>3</w:t>
      </w:r>
      <w:r>
        <w:rPr>
          <w:rFonts w:hint="eastAsia" w:ascii="宋体" w:hAnsi="宋体" w:cs="宋体"/>
          <w:color w:val="000000"/>
          <w:kern w:val="0"/>
          <w:szCs w:val="21"/>
        </w:rPr>
        <w:t>个月的，提供相关内容情况说明或纳税证明材料</w:t>
      </w:r>
      <w:r>
        <w:rPr>
          <w:rFonts w:hint="eastAsia" w:ascii="宋体" w:hAnsi="宋体" w:cs="宋体"/>
          <w:color w:val="000000"/>
          <w:szCs w:val="21"/>
        </w:rPr>
        <w:t>。</w:t>
      </w:r>
    </w:p>
    <w:p w14:paraId="55EA71CC">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b/>
          <w:bCs/>
          <w:color w:val="000000"/>
          <w:szCs w:val="21"/>
        </w:rPr>
      </w:pPr>
      <w:r>
        <w:rPr>
          <w:rFonts w:hint="eastAsia" w:hAnsi="宋体" w:cs="宋体"/>
          <w:b/>
          <w:bCs/>
          <w:color w:val="000000"/>
          <w:szCs w:val="21"/>
        </w:rPr>
        <w:t>1.3.2 依法缴纳社会保障资金：</w:t>
      </w:r>
      <w:r>
        <w:rPr>
          <w:rFonts w:hint="eastAsia" w:hAnsi="宋体" w:cs="宋体"/>
          <w:color w:val="000000"/>
          <w:kern w:val="0"/>
          <w:szCs w:val="21"/>
        </w:rPr>
        <w:t>供应商须提供缴费所属时间在2024年1月1日起至提交响应文件截止之日内任意3个月的社会保险费缴款书或银行电子缴税（费）凭证或社保管理部门出具的有效的缴款证明；依法</w:t>
      </w:r>
      <w:r>
        <w:rPr>
          <w:rFonts w:hint="eastAsia" w:hAnsi="宋体" w:cs="宋体"/>
          <w:color w:val="000000"/>
          <w:szCs w:val="21"/>
        </w:rPr>
        <w:t>不需要缴纳社会保障资金</w:t>
      </w:r>
      <w:r>
        <w:rPr>
          <w:rFonts w:hint="eastAsia" w:hAnsi="宋体" w:cs="宋体"/>
          <w:color w:val="000000"/>
          <w:kern w:val="0"/>
          <w:szCs w:val="21"/>
        </w:rPr>
        <w:t>的，应提供依法免缴的相关证明文件；</w:t>
      </w:r>
      <w:r>
        <w:rPr>
          <w:rFonts w:hint="eastAsia" w:hAnsi="宋体" w:cs="宋体"/>
          <w:color w:val="000000"/>
          <w:szCs w:val="21"/>
        </w:rPr>
        <w:t>新成立企业，</w:t>
      </w:r>
      <w:r>
        <w:rPr>
          <w:rFonts w:hint="eastAsia" w:hAnsi="宋体" w:cs="宋体"/>
          <w:color w:val="000000"/>
          <w:kern w:val="0"/>
          <w:szCs w:val="21"/>
        </w:rPr>
        <w:t>若成立时间至本项目提交响应文件截止时间不足3个月的，提供相关内容情况说明或缴纳社保证明材料</w:t>
      </w:r>
      <w:bookmarkStart w:id="35" w:name="OLE_LINK84"/>
      <w:r>
        <w:rPr>
          <w:rFonts w:hint="eastAsia" w:hAnsi="宋体" w:cs="宋体"/>
          <w:color w:val="000000"/>
          <w:kern w:val="0"/>
          <w:szCs w:val="21"/>
        </w:rPr>
        <w:t>。</w:t>
      </w:r>
      <w:bookmarkEnd w:id="35"/>
    </w:p>
    <w:p w14:paraId="219D77D4">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b/>
          <w:bCs/>
          <w:szCs w:val="21"/>
        </w:rPr>
      </w:pPr>
      <w:r>
        <w:rPr>
          <w:rFonts w:hint="eastAsia" w:hAnsi="宋体" w:cs="宋体"/>
          <w:b/>
          <w:bCs/>
          <w:szCs w:val="21"/>
        </w:rPr>
        <w:t>1.4具有履行合同所必需的设备和专业技术能力：</w:t>
      </w:r>
      <w:r>
        <w:rPr>
          <w:rFonts w:hint="eastAsia" w:hAnsi="宋体" w:cs="宋体"/>
          <w:szCs w:val="21"/>
        </w:rPr>
        <w:t>供应商须具有履行合同所必需的设备和专业技术能力（提供承诺书）。</w:t>
      </w:r>
    </w:p>
    <w:p w14:paraId="77B4DE26">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b/>
          <w:bCs/>
          <w:szCs w:val="21"/>
        </w:rPr>
      </w:pPr>
      <w:r>
        <w:rPr>
          <w:rFonts w:hint="eastAsia" w:hAnsi="宋体" w:cs="宋体"/>
          <w:b/>
          <w:bCs/>
          <w:szCs w:val="21"/>
        </w:rPr>
        <w:t>1.5参加政府采购活动前三年内，在经营活动中没有重大违法记录</w:t>
      </w:r>
      <w:r>
        <w:rPr>
          <w:rFonts w:hint="eastAsia" w:hAnsi="宋体" w:cs="宋体"/>
          <w:szCs w:val="21"/>
        </w:rPr>
        <w:t>：供应商参加政府采购活动前三年内，在经营活动中没有重大违法记录（重大违法记录，是指供应商因违法经营受到刑事处罚或者责令停产停业、吊销许可证或者执照、较大数额罚款等行政处罚）（提供承诺书）。</w:t>
      </w:r>
    </w:p>
    <w:p w14:paraId="1A8312D6">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szCs w:val="21"/>
        </w:rPr>
      </w:pPr>
      <w:r>
        <w:rPr>
          <w:rFonts w:hint="eastAsia" w:hAnsi="宋体" w:cs="宋体"/>
          <w:b/>
          <w:bCs/>
          <w:szCs w:val="21"/>
        </w:rPr>
        <w:t>1.6</w:t>
      </w:r>
      <w:r>
        <w:rPr>
          <w:rFonts w:hint="eastAsia" w:hAnsi="宋体" w:cs="宋体"/>
          <w:szCs w:val="21"/>
        </w:rPr>
        <w:t>单位负责人为同一人或者存在直接控股、管理关系的不同供应商，不得参加同一合同项下的政府采购活动（</w:t>
      </w:r>
      <w:r>
        <w:rPr>
          <w:rFonts w:hint="eastAsia" w:hAnsi="宋体" w:cs="宋体"/>
          <w:kern w:val="2"/>
          <w:szCs w:val="21"/>
          <w:lang w:bidi="ar"/>
        </w:rPr>
        <w:t>提供投标人申请人关联企业情况声明</w:t>
      </w:r>
      <w:r>
        <w:rPr>
          <w:rFonts w:hint="eastAsia" w:hAnsi="宋体" w:cs="宋体"/>
          <w:szCs w:val="21"/>
        </w:rPr>
        <w:t>）。</w:t>
      </w:r>
    </w:p>
    <w:p w14:paraId="74BBA19F">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hint="eastAsia" w:hAnsi="宋体" w:cs="宋体"/>
          <w:b/>
          <w:bCs/>
          <w:szCs w:val="21"/>
        </w:rPr>
      </w:pPr>
      <w:r>
        <w:rPr>
          <w:rFonts w:hint="eastAsia" w:hAnsi="宋体" w:cs="宋体"/>
          <w:b/>
          <w:bCs/>
          <w:szCs w:val="21"/>
        </w:rPr>
        <w:t>1.7</w:t>
      </w:r>
      <w:r>
        <w:rPr>
          <w:rFonts w:hint="eastAsia" w:hAnsi="宋体" w:cs="宋体"/>
          <w:szCs w:val="21"/>
        </w:rPr>
        <w:t>为采购项目提供整体设计、规范编制或者项目管理、 监理、检测等服务的供应商，不得再参加该采购项目的其他采购活动</w:t>
      </w:r>
      <w:r>
        <w:rPr>
          <w:rFonts w:hint="eastAsia" w:hAnsi="宋体" w:cs="宋体"/>
          <w:kern w:val="2"/>
          <w:szCs w:val="21"/>
          <w:lang w:bidi="ar"/>
        </w:rPr>
        <w:t>（</w:t>
      </w:r>
      <w:r>
        <w:rPr>
          <w:rFonts w:hint="eastAsia" w:hAnsi="宋体" w:cs="宋体"/>
          <w:szCs w:val="21"/>
        </w:rPr>
        <w:t>提供承诺书</w:t>
      </w:r>
      <w:r>
        <w:rPr>
          <w:rFonts w:hint="eastAsia" w:hAnsi="宋体" w:cs="宋体"/>
          <w:kern w:val="2"/>
          <w:szCs w:val="21"/>
          <w:lang w:bidi="ar"/>
        </w:rPr>
        <w:t>）</w:t>
      </w:r>
      <w:r>
        <w:rPr>
          <w:rFonts w:hint="eastAsia" w:hAnsi="宋体" w:cs="宋体"/>
          <w:szCs w:val="21"/>
        </w:rPr>
        <w:t>。</w:t>
      </w:r>
    </w:p>
    <w:p w14:paraId="147B3A3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b/>
          <w:bCs/>
          <w:szCs w:val="21"/>
        </w:rPr>
      </w:pPr>
      <w:r>
        <w:rPr>
          <w:rFonts w:hint="eastAsia" w:hAnsi="宋体" w:cs="宋体"/>
          <w:b/>
          <w:bCs/>
          <w:szCs w:val="21"/>
        </w:rPr>
        <w:t>2.落实政府采购政策需满足的资格要求:</w:t>
      </w:r>
    </w:p>
    <w:p w14:paraId="67EB28BD">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color w:val="000000"/>
          <w:szCs w:val="21"/>
        </w:rPr>
      </w:pPr>
      <w:r>
        <w:rPr>
          <w:rFonts w:hint="eastAsia" w:hAnsi="宋体" w:cs="宋体"/>
          <w:color w:val="000000"/>
          <w:szCs w:val="21"/>
        </w:rPr>
        <w:t>本项目属于专门面向中小企业、监狱企业、残疾人福利企业采购的项目。（供应商需为中小微企业、监狱企业、残疾人福利企业，提供声明函或证明材料。）</w:t>
      </w:r>
    </w:p>
    <w:p w14:paraId="5A18852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b/>
          <w:bCs/>
          <w:szCs w:val="21"/>
        </w:rPr>
      </w:pPr>
      <w:r>
        <w:rPr>
          <w:rFonts w:hint="eastAsia" w:hAnsi="宋体" w:cs="宋体"/>
          <w:b/>
          <w:bCs/>
          <w:szCs w:val="21"/>
        </w:rPr>
        <w:t>3.本项目的特定资格要求：</w:t>
      </w:r>
      <w:bookmarkEnd w:id="28"/>
      <w:bookmarkEnd w:id="29"/>
    </w:p>
    <w:p w14:paraId="23685BD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color w:val="000000"/>
          <w:szCs w:val="21"/>
        </w:rPr>
      </w:pPr>
      <w:bookmarkStart w:id="36" w:name="_Toc24075"/>
      <w:bookmarkStart w:id="37" w:name="OLE_LINK270"/>
      <w:r>
        <w:rPr>
          <w:rFonts w:hint="eastAsia" w:hAnsi="宋体" w:cs="宋体"/>
          <w:b/>
          <w:bCs/>
          <w:color w:val="000000"/>
          <w:szCs w:val="21"/>
        </w:rPr>
        <w:t>3.1 供应商资质：</w:t>
      </w:r>
      <w:r>
        <w:rPr>
          <w:rFonts w:hint="eastAsia" w:hAnsi="宋体" w:cs="宋体"/>
          <w:color w:val="000000"/>
          <w:szCs w:val="21"/>
        </w:rPr>
        <w:t>需具有行政主管部门颁发的建筑工程施工总承包叁级及以上资质，且具有由行政主管部门颁发的安全生产许可证书；（提供前述相关证书的扫描件）</w:t>
      </w:r>
    </w:p>
    <w:p w14:paraId="0CC40F4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color w:val="000000"/>
          <w:kern w:val="0"/>
          <w:szCs w:val="21"/>
        </w:rPr>
      </w:pPr>
      <w:r>
        <w:rPr>
          <w:rFonts w:hint="eastAsia" w:hAnsi="宋体" w:cs="宋体"/>
          <w:b/>
          <w:bCs/>
          <w:color w:val="000000"/>
          <w:szCs w:val="21"/>
        </w:rPr>
        <w:t>3.2项目负责人资格：</w:t>
      </w:r>
      <w:r>
        <w:rPr>
          <w:rFonts w:hint="eastAsia" w:hAnsi="宋体" w:cs="宋体"/>
          <w:color w:val="000000"/>
          <w:szCs w:val="21"/>
        </w:rPr>
        <w:t>①具备建筑工程专业贰级及以上级注册建造师资格；②拟派项目负责人具备有效的安全生产考核合格证书；③须注册在供应商本单位,且提供与供应商签订的在合同履行期限内的劳动合同，若在合同履行期内劳动合同到期，应提供续签的劳动合同；④现阶段没有担任任何在建建设工程项目的项目负责人，提供承诺书；</w:t>
      </w:r>
    </w:p>
    <w:p w14:paraId="49464D81">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b/>
          <w:bCs/>
          <w:color w:val="FF0000"/>
          <w:szCs w:val="21"/>
        </w:rPr>
      </w:pPr>
      <w:r>
        <w:rPr>
          <w:rFonts w:hint="eastAsia" w:hAnsi="宋体" w:cs="宋体"/>
          <w:b/>
          <w:bCs/>
          <w:color w:val="000000"/>
          <w:szCs w:val="21"/>
        </w:rPr>
        <w:t>3.3技术负责人：</w:t>
      </w:r>
      <w:r>
        <w:rPr>
          <w:rFonts w:hint="eastAsia" w:hAnsi="宋体" w:cs="宋体"/>
          <w:color w:val="000000"/>
          <w:szCs w:val="21"/>
        </w:rPr>
        <w:t>具有中级及以上职称，提供劳动合同或社保证明材料。</w:t>
      </w:r>
    </w:p>
    <w:p w14:paraId="4A394085">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sz w:val="28"/>
          <w:szCs w:val="28"/>
        </w:rPr>
      </w:pPr>
      <w:r>
        <w:rPr>
          <w:rFonts w:hint="eastAsia" w:hAnsi="宋体" w:cs="宋体"/>
          <w:b/>
          <w:sz w:val="28"/>
          <w:szCs w:val="28"/>
        </w:rPr>
        <w:t>三、获取</w:t>
      </w:r>
      <w:bookmarkEnd w:id="30"/>
      <w:bookmarkEnd w:id="31"/>
      <w:bookmarkStart w:id="38" w:name="OLE_LINK130"/>
      <w:r>
        <w:rPr>
          <w:rFonts w:hint="eastAsia" w:hAnsi="宋体" w:cs="宋体"/>
          <w:b/>
          <w:sz w:val="28"/>
          <w:szCs w:val="28"/>
        </w:rPr>
        <w:t>采购文件</w:t>
      </w:r>
      <w:bookmarkEnd w:id="32"/>
      <w:bookmarkEnd w:id="33"/>
      <w:bookmarkEnd w:id="36"/>
      <w:bookmarkEnd w:id="38"/>
    </w:p>
    <w:bookmarkEnd w:id="37"/>
    <w:p w14:paraId="6A02C4C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szCs w:val="21"/>
        </w:rPr>
      </w:pPr>
      <w:r>
        <w:rPr>
          <w:rFonts w:hint="eastAsia" w:hAnsi="宋体" w:cs="宋体"/>
          <w:b/>
          <w:bCs/>
          <w:szCs w:val="21"/>
        </w:rPr>
        <w:t>时间：</w:t>
      </w:r>
      <w:bookmarkStart w:id="39" w:name="OLE_LINK131"/>
      <w:bookmarkStart w:id="40" w:name="OLE_LINK271"/>
      <w:r>
        <w:rPr>
          <w:rFonts w:hint="eastAsia" w:hAnsi="宋体" w:cs="宋体"/>
          <w:color w:val="000000"/>
          <w:szCs w:val="21"/>
        </w:rPr>
        <w:t>2025年04月2</w:t>
      </w:r>
      <w:r>
        <w:rPr>
          <w:rFonts w:hint="eastAsia" w:hAnsi="宋体" w:cs="宋体"/>
          <w:color w:val="000000"/>
          <w:szCs w:val="21"/>
          <w:lang w:val="en-US" w:eastAsia="zh-CN"/>
        </w:rPr>
        <w:t>9</w:t>
      </w:r>
      <w:r>
        <w:rPr>
          <w:rFonts w:hint="eastAsia" w:hAnsi="宋体" w:cs="宋体"/>
          <w:color w:val="000000"/>
          <w:szCs w:val="21"/>
        </w:rPr>
        <w:t>日至</w:t>
      </w:r>
      <w:r>
        <w:rPr>
          <w:rFonts w:hint="eastAsia" w:hAnsi="宋体" w:cs="宋体"/>
          <w:color w:val="000000"/>
          <w:szCs w:val="21"/>
          <w:lang w:eastAsia="zh-CN"/>
        </w:rPr>
        <w:t>2025年05月09日</w:t>
      </w:r>
      <w:r>
        <w:rPr>
          <w:rFonts w:hint="eastAsia" w:hAnsi="宋体" w:cs="宋体"/>
          <w:color w:val="000000"/>
          <w:szCs w:val="21"/>
        </w:rPr>
        <w:t>每天上午09:00至12:00，下午12:00至18:00（北京时间）</w:t>
      </w:r>
      <w:bookmarkEnd w:id="39"/>
      <w:bookmarkEnd w:id="40"/>
      <w:r>
        <w:rPr>
          <w:rFonts w:hint="eastAsia" w:hAnsi="宋体" w:cs="宋体"/>
          <w:color w:val="000000"/>
          <w:szCs w:val="21"/>
        </w:rPr>
        <w:t>。</w:t>
      </w:r>
    </w:p>
    <w:p w14:paraId="3212705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szCs w:val="21"/>
          <w:u w:val="single"/>
        </w:rPr>
      </w:pPr>
      <w:r>
        <w:rPr>
          <w:rFonts w:hint="eastAsia" w:hAnsi="宋体" w:cs="宋体"/>
          <w:b/>
          <w:bCs/>
          <w:szCs w:val="21"/>
        </w:rPr>
        <w:t>地点：</w:t>
      </w:r>
      <w:r>
        <w:rPr>
          <w:rFonts w:hint="eastAsia" w:hAnsi="宋体" w:cs="宋体"/>
          <w:szCs w:val="21"/>
        </w:rPr>
        <w:t>丽江谦和项目管理有限公司（丽江市古城区束河街道雪山中路山湖居小区10栋）。</w:t>
      </w:r>
    </w:p>
    <w:p w14:paraId="54726680">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szCs w:val="21"/>
        </w:rPr>
      </w:pPr>
      <w:r>
        <w:rPr>
          <w:rFonts w:hint="eastAsia" w:hAnsi="宋体" w:cs="宋体"/>
          <w:b/>
          <w:bCs/>
          <w:szCs w:val="21"/>
        </w:rPr>
        <w:t>方式：</w:t>
      </w:r>
      <w:bookmarkStart w:id="41" w:name="OLE_LINK133"/>
      <w:r>
        <w:rPr>
          <w:rFonts w:hint="eastAsia" w:hAnsi="宋体" w:cs="宋体"/>
          <w:szCs w:val="21"/>
        </w:rPr>
        <w:t>现场获取或将报名资料扫描后发送至邮箱（2953448195@qq.com）进行报名及获取磋商文件，（</w:t>
      </w:r>
      <w:r>
        <w:rPr>
          <w:rFonts w:hint="eastAsia" w:hAnsi="宋体" w:cs="宋体"/>
          <w:szCs w:val="21"/>
          <w:lang w:val="en-US" w:eastAsia="zh-CN"/>
        </w:rPr>
        <w:t>采用</w:t>
      </w:r>
      <w:r>
        <w:rPr>
          <w:rFonts w:hint="eastAsia" w:hAnsi="宋体" w:cs="宋体"/>
          <w:szCs w:val="21"/>
        </w:rPr>
        <w:t>网络报名</w:t>
      </w:r>
      <w:r>
        <w:rPr>
          <w:rFonts w:hint="eastAsia" w:hAnsi="宋体" w:cs="宋体"/>
          <w:szCs w:val="21"/>
          <w:lang w:val="en-US" w:eastAsia="zh-CN"/>
        </w:rPr>
        <w:t>的，报名</w:t>
      </w:r>
      <w:r>
        <w:rPr>
          <w:rFonts w:hint="eastAsia" w:hAnsi="宋体" w:cs="宋体"/>
          <w:szCs w:val="21"/>
        </w:rPr>
        <w:t>资料审核通过后</w:t>
      </w:r>
      <w:r>
        <w:rPr>
          <w:rFonts w:hint="eastAsia" w:hAnsi="宋体" w:cs="宋体"/>
          <w:szCs w:val="21"/>
          <w:lang w:val="en-US" w:eastAsia="zh-CN"/>
        </w:rPr>
        <w:t>代理公司</w:t>
      </w:r>
      <w:r>
        <w:rPr>
          <w:rFonts w:hint="eastAsia" w:hAnsi="宋体" w:cs="宋体"/>
          <w:szCs w:val="21"/>
        </w:rPr>
        <w:t>将通知供应商将报名费转账至代理公司账户及填写报名表，收到报名费及填写后的报名表后代理公司会将磋商文件及工程量清单传至供应商邮箱，报名表详见磋商文件附件）。</w:t>
      </w:r>
      <w:bookmarkEnd w:id="41"/>
    </w:p>
    <w:p w14:paraId="5AC152B5">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b/>
          <w:bCs/>
          <w:szCs w:val="21"/>
        </w:rPr>
      </w:pPr>
      <w:r>
        <w:rPr>
          <w:rFonts w:hint="eastAsia" w:hAnsi="宋体" w:cs="宋体"/>
          <w:b/>
          <w:bCs/>
          <w:szCs w:val="21"/>
        </w:rPr>
        <w:t>代理公司账户：</w:t>
      </w:r>
    </w:p>
    <w:p w14:paraId="77221733">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szCs w:val="21"/>
        </w:rPr>
      </w:pPr>
      <w:r>
        <w:rPr>
          <w:rFonts w:hint="eastAsia" w:hAnsi="宋体" w:cs="宋体"/>
          <w:szCs w:val="21"/>
        </w:rPr>
        <w:t>账户名称：丽江谦和项目管理有限公司；</w:t>
      </w:r>
    </w:p>
    <w:p w14:paraId="78BC152C">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szCs w:val="21"/>
        </w:rPr>
      </w:pPr>
      <w:r>
        <w:rPr>
          <w:rFonts w:hint="eastAsia" w:hAnsi="宋体" w:cs="宋体"/>
          <w:szCs w:val="21"/>
        </w:rPr>
        <w:t>开户银行：中国农业银行股份有限公司丽江福慧支行；</w:t>
      </w:r>
    </w:p>
    <w:p w14:paraId="3E543819">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szCs w:val="21"/>
        </w:rPr>
      </w:pPr>
      <w:r>
        <w:rPr>
          <w:rFonts w:hint="eastAsia" w:hAnsi="宋体" w:cs="宋体"/>
          <w:szCs w:val="21"/>
        </w:rPr>
        <w:t>银行账号：24140501040013698。</w:t>
      </w:r>
    </w:p>
    <w:p w14:paraId="756CF864">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b/>
          <w:bCs/>
          <w:szCs w:val="21"/>
        </w:rPr>
      </w:pPr>
      <w:r>
        <w:rPr>
          <w:rFonts w:hint="eastAsia" w:ascii="宋体" w:hAnsi="宋体" w:cs="宋体"/>
          <w:b/>
          <w:bCs/>
          <w:szCs w:val="21"/>
        </w:rPr>
        <w:t>售价：</w:t>
      </w:r>
      <w:bookmarkStart w:id="42" w:name="OLE_LINK273"/>
      <w:r>
        <w:rPr>
          <w:rFonts w:hint="eastAsia" w:ascii="宋体" w:hAnsi="宋体" w:cs="宋体"/>
          <w:color w:val="000000"/>
          <w:szCs w:val="21"/>
          <w:u w:val="single"/>
          <w:lang w:val="en-US" w:eastAsia="zh-CN"/>
        </w:rPr>
        <w:t>300.00</w:t>
      </w:r>
      <w:r>
        <w:rPr>
          <w:rFonts w:hint="eastAsia" w:ascii="宋体" w:hAnsi="宋体" w:cs="宋体"/>
          <w:szCs w:val="21"/>
        </w:rPr>
        <w:t>元</w:t>
      </w:r>
      <w:bookmarkEnd w:id="42"/>
      <w:r>
        <w:rPr>
          <w:rFonts w:hint="eastAsia" w:ascii="宋体" w:hAnsi="宋体" w:cs="宋体"/>
          <w:szCs w:val="21"/>
          <w:lang w:val="en-US" w:eastAsia="zh-CN"/>
        </w:rPr>
        <w:t>/份，磋商文件售后不退</w:t>
      </w:r>
      <w:r>
        <w:rPr>
          <w:rFonts w:hint="eastAsia" w:ascii="宋体" w:hAnsi="宋体" w:cs="宋体"/>
          <w:szCs w:val="21"/>
        </w:rPr>
        <w:t>。</w:t>
      </w:r>
    </w:p>
    <w:p w14:paraId="5C6DA10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szCs w:val="21"/>
        </w:rPr>
      </w:pPr>
      <w:bookmarkStart w:id="43" w:name="_Toc28359082"/>
      <w:bookmarkStart w:id="44" w:name="_Toc28359005"/>
      <w:bookmarkStart w:id="45" w:name="_Toc35393793"/>
      <w:bookmarkStart w:id="46" w:name="_Toc35393624"/>
      <w:bookmarkStart w:id="47" w:name="_Toc31031"/>
      <w:bookmarkStart w:id="48" w:name="_Toc15462"/>
      <w:bookmarkStart w:id="49" w:name="_Toc21820"/>
      <w:bookmarkStart w:id="50" w:name="OLE_LINK275"/>
      <w:r>
        <w:rPr>
          <w:rFonts w:hint="eastAsia" w:hAnsi="宋体" w:cs="宋体"/>
          <w:szCs w:val="21"/>
        </w:rPr>
        <w:t>获取磋商文件时，提供资料如下：1.法定代表人身份证明书（格式自拟）以及法人身份证复印件（加盖鲜章）；2、授权委托书（格式自拟）及委托人身份证复印件（加盖鲜章，法人报名无需提供）；3、授权人身份证（原件，法人报名无需提供）；4、营业执照复印件（加盖鲜章）；5、资质证书复印件（加盖鲜章）。</w:t>
      </w:r>
    </w:p>
    <w:p w14:paraId="032ED9DD">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sz w:val="28"/>
          <w:szCs w:val="28"/>
        </w:rPr>
      </w:pPr>
      <w:r>
        <w:rPr>
          <w:rFonts w:hint="eastAsia" w:hAnsi="宋体" w:cs="宋体"/>
          <w:b/>
          <w:sz w:val="28"/>
          <w:szCs w:val="28"/>
        </w:rPr>
        <w:t>四、</w:t>
      </w:r>
      <w:bookmarkEnd w:id="43"/>
      <w:bookmarkEnd w:id="44"/>
      <w:bookmarkStart w:id="51" w:name="OLE_LINK274"/>
      <w:r>
        <w:rPr>
          <w:rFonts w:hint="eastAsia" w:hAnsi="宋体" w:cs="宋体"/>
          <w:b/>
          <w:sz w:val="28"/>
          <w:szCs w:val="28"/>
        </w:rPr>
        <w:t>响应文件</w:t>
      </w:r>
      <w:bookmarkEnd w:id="45"/>
      <w:bookmarkEnd w:id="46"/>
      <w:r>
        <w:rPr>
          <w:rFonts w:hint="eastAsia" w:hAnsi="宋体" w:cs="宋体"/>
          <w:b/>
          <w:sz w:val="28"/>
          <w:szCs w:val="28"/>
        </w:rPr>
        <w:t>提交</w:t>
      </w:r>
      <w:bookmarkEnd w:id="47"/>
      <w:bookmarkEnd w:id="48"/>
      <w:bookmarkEnd w:id="49"/>
      <w:bookmarkEnd w:id="51"/>
    </w:p>
    <w:p w14:paraId="0CD86786">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b/>
          <w:bCs/>
          <w:color w:val="000000"/>
          <w:szCs w:val="21"/>
        </w:rPr>
      </w:pPr>
      <w:r>
        <w:rPr>
          <w:rFonts w:hint="eastAsia" w:hAnsi="宋体" w:cs="宋体"/>
          <w:b/>
          <w:bCs/>
          <w:color w:val="000000"/>
          <w:szCs w:val="21"/>
        </w:rPr>
        <w:t>开始时间：</w:t>
      </w:r>
      <w:r>
        <w:rPr>
          <w:rFonts w:hint="eastAsia" w:hAnsi="宋体" w:cs="宋体"/>
          <w:color w:val="000000"/>
          <w:szCs w:val="21"/>
          <w:lang w:eastAsia="zh-CN"/>
        </w:rPr>
        <w:t>2025年05月09日</w:t>
      </w:r>
      <w:r>
        <w:rPr>
          <w:rFonts w:hint="eastAsia" w:hAnsi="宋体" w:cs="宋体"/>
          <w:color w:val="000000"/>
          <w:szCs w:val="21"/>
        </w:rPr>
        <w:t>14点00分</w:t>
      </w:r>
      <w:r>
        <w:rPr>
          <w:rFonts w:hint="eastAsia" w:hAnsi="宋体" w:cs="宋体"/>
          <w:bCs/>
          <w:color w:val="000000"/>
          <w:szCs w:val="21"/>
        </w:rPr>
        <w:t>（北京时间）。</w:t>
      </w:r>
    </w:p>
    <w:p w14:paraId="703BF427">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bCs/>
          <w:color w:val="000000"/>
          <w:szCs w:val="21"/>
          <w:u w:val="single"/>
        </w:rPr>
      </w:pPr>
      <w:r>
        <w:rPr>
          <w:rFonts w:hint="eastAsia" w:hAnsi="宋体" w:cs="宋体"/>
          <w:b/>
          <w:bCs/>
          <w:color w:val="000000"/>
          <w:szCs w:val="21"/>
        </w:rPr>
        <w:t>截止时间：</w:t>
      </w:r>
      <w:bookmarkStart w:id="52" w:name="OLE_LINK134"/>
      <w:r>
        <w:rPr>
          <w:rFonts w:hint="eastAsia" w:hAnsi="宋体" w:cs="宋体"/>
          <w:color w:val="000000"/>
          <w:szCs w:val="21"/>
          <w:lang w:eastAsia="zh-CN"/>
        </w:rPr>
        <w:t>2025年05月09日</w:t>
      </w:r>
      <w:r>
        <w:rPr>
          <w:rFonts w:hint="eastAsia" w:hAnsi="宋体" w:cs="宋体"/>
          <w:color w:val="000000"/>
          <w:szCs w:val="21"/>
        </w:rPr>
        <w:t>14点30分</w:t>
      </w:r>
      <w:r>
        <w:rPr>
          <w:rFonts w:hint="eastAsia" w:hAnsi="宋体" w:cs="宋体"/>
          <w:bCs/>
          <w:color w:val="000000"/>
          <w:szCs w:val="21"/>
        </w:rPr>
        <w:t>（北京时间）</w:t>
      </w:r>
      <w:bookmarkEnd w:id="52"/>
      <w:r>
        <w:rPr>
          <w:rFonts w:hint="eastAsia" w:hAnsi="宋体" w:cs="宋体"/>
          <w:bCs/>
          <w:color w:val="000000"/>
          <w:szCs w:val="21"/>
        </w:rPr>
        <w:t>。</w:t>
      </w:r>
    </w:p>
    <w:p w14:paraId="0114B654">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hAnsi="宋体" w:cs="宋体"/>
          <w:color w:val="000000"/>
          <w:szCs w:val="21"/>
        </w:rPr>
      </w:pPr>
      <w:r>
        <w:rPr>
          <w:rFonts w:hint="eastAsia" w:hAnsi="宋体" w:cs="宋体"/>
          <w:b/>
          <w:bCs/>
          <w:color w:val="000000"/>
          <w:szCs w:val="21"/>
        </w:rPr>
        <w:t>地点：</w:t>
      </w:r>
      <w:r>
        <w:rPr>
          <w:rFonts w:hint="eastAsia" w:hAnsi="宋体" w:cs="宋体"/>
          <w:color w:val="000000"/>
          <w:szCs w:val="21"/>
        </w:rPr>
        <w:t>丽江谦和项目管理有限公司开标室（丽江市古城区束河街道雪山中路山湖居小区10栋）</w:t>
      </w:r>
      <w:r>
        <w:rPr>
          <w:rFonts w:hint="eastAsia" w:hAnsi="宋体" w:cs="宋体"/>
          <w:color w:val="000000"/>
        </w:rPr>
        <w:t>。</w:t>
      </w:r>
    </w:p>
    <w:bookmarkEnd w:id="50"/>
    <w:p w14:paraId="34CABECA">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color w:val="000000"/>
          <w:sz w:val="28"/>
          <w:szCs w:val="28"/>
        </w:rPr>
      </w:pPr>
      <w:bookmarkStart w:id="53" w:name="_Toc4635"/>
      <w:bookmarkStart w:id="54" w:name="_Toc1475"/>
      <w:bookmarkStart w:id="55" w:name="_Toc5598"/>
      <w:r>
        <w:rPr>
          <w:rFonts w:hint="eastAsia" w:hAnsi="宋体" w:cs="宋体"/>
          <w:b/>
          <w:color w:val="000000"/>
          <w:sz w:val="28"/>
          <w:szCs w:val="28"/>
        </w:rPr>
        <w:t>五、开启</w:t>
      </w:r>
      <w:bookmarkEnd w:id="53"/>
      <w:bookmarkEnd w:id="54"/>
      <w:bookmarkEnd w:id="55"/>
    </w:p>
    <w:p w14:paraId="17790E88">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bCs/>
          <w:color w:val="000000"/>
          <w:szCs w:val="21"/>
          <w:u w:val="single"/>
        </w:rPr>
      </w:pPr>
      <w:r>
        <w:rPr>
          <w:rFonts w:hint="eastAsia" w:hAnsi="宋体" w:cs="宋体"/>
          <w:b/>
          <w:bCs/>
          <w:color w:val="000000"/>
          <w:szCs w:val="21"/>
        </w:rPr>
        <w:t>时间：</w:t>
      </w:r>
      <w:r>
        <w:rPr>
          <w:rFonts w:hint="eastAsia" w:hAnsi="宋体" w:cs="宋体"/>
          <w:color w:val="000000"/>
          <w:szCs w:val="21"/>
          <w:lang w:eastAsia="zh-CN"/>
        </w:rPr>
        <w:t>2025年05月09日</w:t>
      </w:r>
      <w:r>
        <w:rPr>
          <w:rFonts w:hint="eastAsia" w:hAnsi="宋体" w:cs="宋体"/>
          <w:color w:val="000000"/>
          <w:szCs w:val="21"/>
        </w:rPr>
        <w:t>14点30分（北京时间）。</w:t>
      </w:r>
    </w:p>
    <w:p w14:paraId="2BB5FD97">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szCs w:val="21"/>
        </w:rPr>
      </w:pPr>
      <w:r>
        <w:rPr>
          <w:rFonts w:hint="eastAsia" w:hAnsi="宋体" w:cs="宋体"/>
          <w:b/>
          <w:bCs/>
          <w:szCs w:val="21"/>
        </w:rPr>
        <w:t>地点：</w:t>
      </w:r>
      <w:bookmarkStart w:id="56" w:name="OLE_LINK137"/>
      <w:r>
        <w:rPr>
          <w:rFonts w:hint="eastAsia" w:hAnsi="宋体" w:cs="宋体"/>
          <w:szCs w:val="21"/>
        </w:rPr>
        <w:t>丽江谦和项目管理有限公司开标室（云南省丽江市古城区束河街道雪山中路山湖居小区10栋）。</w:t>
      </w:r>
      <w:bookmarkEnd w:id="56"/>
    </w:p>
    <w:p w14:paraId="077A7480">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sz w:val="28"/>
          <w:szCs w:val="28"/>
        </w:rPr>
      </w:pPr>
      <w:bookmarkStart w:id="57" w:name="_Toc9061"/>
      <w:bookmarkStart w:id="58" w:name="_Toc28359084"/>
      <w:bookmarkStart w:id="59" w:name="_Toc30375"/>
      <w:bookmarkStart w:id="60" w:name="_Toc35393794"/>
      <w:bookmarkStart w:id="61" w:name="_Toc26772"/>
      <w:bookmarkStart w:id="62" w:name="_Toc35393625"/>
      <w:bookmarkStart w:id="63" w:name="_Toc28359007"/>
      <w:r>
        <w:rPr>
          <w:rFonts w:hint="eastAsia" w:hAnsi="宋体" w:cs="宋体"/>
          <w:b/>
          <w:sz w:val="28"/>
          <w:szCs w:val="28"/>
        </w:rPr>
        <w:t>六、公告期限</w:t>
      </w:r>
      <w:bookmarkEnd w:id="57"/>
      <w:bookmarkEnd w:id="58"/>
      <w:bookmarkEnd w:id="59"/>
      <w:bookmarkEnd w:id="60"/>
      <w:bookmarkEnd w:id="61"/>
      <w:bookmarkEnd w:id="62"/>
      <w:bookmarkEnd w:id="63"/>
    </w:p>
    <w:p w14:paraId="5035D36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kern w:val="0"/>
          <w:szCs w:val="21"/>
        </w:rPr>
      </w:pPr>
      <w:bookmarkStart w:id="64" w:name="OLE_LINK138"/>
      <w:r>
        <w:rPr>
          <w:rFonts w:hint="eastAsia" w:hAnsi="宋体" w:cs="宋体"/>
          <w:kern w:val="0"/>
          <w:szCs w:val="21"/>
        </w:rPr>
        <w:t>自本公告发布之日起5个工作日</w:t>
      </w:r>
      <w:bookmarkEnd w:id="64"/>
      <w:r>
        <w:rPr>
          <w:rFonts w:hint="eastAsia" w:hAnsi="宋体" w:cs="宋体"/>
          <w:kern w:val="0"/>
          <w:szCs w:val="21"/>
        </w:rPr>
        <w:t>。</w:t>
      </w:r>
    </w:p>
    <w:p w14:paraId="02FD8FC6">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sz w:val="28"/>
          <w:szCs w:val="28"/>
        </w:rPr>
      </w:pPr>
      <w:bookmarkStart w:id="65" w:name="_Toc32472"/>
      <w:bookmarkStart w:id="66" w:name="_Toc13851"/>
      <w:bookmarkStart w:id="67" w:name="_Toc35393795"/>
      <w:bookmarkStart w:id="68" w:name="_Toc35393626"/>
      <w:bookmarkStart w:id="69" w:name="_Toc11955"/>
      <w:bookmarkStart w:id="70" w:name="OLE_LINK276"/>
      <w:r>
        <w:rPr>
          <w:rFonts w:hint="eastAsia" w:hAnsi="宋体" w:cs="宋体"/>
          <w:b/>
          <w:sz w:val="28"/>
          <w:szCs w:val="28"/>
        </w:rPr>
        <w:t>七、其他补充事宜</w:t>
      </w:r>
      <w:bookmarkEnd w:id="65"/>
      <w:bookmarkEnd w:id="66"/>
      <w:bookmarkEnd w:id="67"/>
      <w:bookmarkEnd w:id="68"/>
      <w:bookmarkEnd w:id="69"/>
    </w:p>
    <w:bookmarkEnd w:id="70"/>
    <w:p w14:paraId="70F65067">
      <w:pPr>
        <w:pStyle w:val="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hAnsi="宋体" w:cs="宋体"/>
          <w:szCs w:val="21"/>
        </w:rPr>
      </w:pPr>
      <w:bookmarkStart w:id="71" w:name="OLE_LINK277"/>
      <w:r>
        <w:rPr>
          <w:rFonts w:hint="eastAsia" w:hAnsi="宋体" w:cs="宋体"/>
          <w:szCs w:val="21"/>
        </w:rPr>
        <w:t>1.</w:t>
      </w:r>
      <w:bookmarkStart w:id="72" w:name="OLE_LINK139"/>
      <w:r>
        <w:rPr>
          <w:rFonts w:hint="eastAsia" w:hAnsi="宋体" w:cs="宋体"/>
          <w:szCs w:val="21"/>
        </w:rPr>
        <w:t>本次竞争性磋商公告在《中国政府采购网》（http://www.ccgp.gov.cn）上发布，供应商在决定参加磋商前务必认真阅读本竞争性磋商文件的全部内容，竞争性磋商文件如有变更、补充等，将在中国政府采购网上以公告形式发布。采购人及采购代理机构对其他网站发布或转载的公告内容不承担任何责任</w:t>
      </w:r>
      <w:bookmarkEnd w:id="72"/>
      <w:r>
        <w:rPr>
          <w:rFonts w:hint="eastAsia" w:hAnsi="宋体" w:cs="宋体"/>
          <w:szCs w:val="21"/>
        </w:rPr>
        <w:t>；</w:t>
      </w:r>
    </w:p>
    <w:p w14:paraId="4AA08DB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bookmarkStart w:id="73" w:name="OLE_LINK140"/>
      <w:r>
        <w:rPr>
          <w:rFonts w:hint="eastAsia" w:hAnsi="宋体" w:cs="宋体"/>
          <w:szCs w:val="21"/>
        </w:rPr>
        <w:t>2.本项目的代理费参照“关于印发《云南省建设工程招标代理服务收费参考意见》的通知（云建招协〔2024〕58号）”收费执行</w:t>
      </w:r>
      <w:r>
        <w:rPr>
          <w:rFonts w:hint="eastAsia" w:hAnsi="宋体" w:cs="宋体"/>
          <w:szCs w:val="21"/>
          <w:lang w:val="en-US" w:eastAsia="zh-CN"/>
        </w:rPr>
        <w:t>，由成交人支付</w:t>
      </w:r>
      <w:r>
        <w:rPr>
          <w:rFonts w:hint="eastAsia" w:hAnsi="宋体" w:cs="宋体"/>
          <w:szCs w:val="21"/>
        </w:rPr>
        <w:t>。</w:t>
      </w:r>
    </w:p>
    <w:bookmarkEnd w:id="71"/>
    <w:bookmarkEnd w:id="73"/>
    <w:p w14:paraId="2A1B3ACA">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hAnsi="宋体" w:cs="宋体"/>
          <w:b/>
          <w:sz w:val="28"/>
          <w:szCs w:val="28"/>
        </w:rPr>
      </w:pPr>
      <w:bookmarkStart w:id="74" w:name="_Toc23274"/>
      <w:bookmarkStart w:id="75" w:name="_Toc28683"/>
      <w:bookmarkStart w:id="76" w:name="_Toc35393796"/>
      <w:bookmarkStart w:id="77" w:name="_Toc35393627"/>
      <w:bookmarkStart w:id="78" w:name="_Toc28359008"/>
      <w:bookmarkStart w:id="79" w:name="_Toc28359085"/>
      <w:bookmarkStart w:id="80" w:name="_Toc13696"/>
      <w:r>
        <w:rPr>
          <w:rFonts w:hint="eastAsia" w:hAnsi="宋体" w:cs="宋体"/>
          <w:b/>
          <w:sz w:val="28"/>
          <w:szCs w:val="28"/>
        </w:rPr>
        <w:t>八、凡对本次采购提出询问，请按以下方式联系</w:t>
      </w:r>
      <w:bookmarkEnd w:id="74"/>
      <w:bookmarkEnd w:id="75"/>
      <w:bookmarkEnd w:id="76"/>
      <w:bookmarkEnd w:id="77"/>
      <w:bookmarkEnd w:id="78"/>
      <w:bookmarkEnd w:id="79"/>
      <w:bookmarkEnd w:id="80"/>
      <w:bookmarkStart w:id="81" w:name="_Toc28359087"/>
      <w:bookmarkStart w:id="82" w:name="_Toc28359010"/>
    </w:p>
    <w:bookmarkEnd w:id="81"/>
    <w:bookmarkEnd w:id="82"/>
    <w:p w14:paraId="5FB0809B">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b/>
          <w:bCs/>
          <w:szCs w:val="21"/>
        </w:rPr>
      </w:pPr>
      <w:bookmarkStart w:id="83" w:name="_Toc12799"/>
      <w:bookmarkStart w:id="84" w:name="OLE_LINK278"/>
      <w:r>
        <w:rPr>
          <w:rFonts w:hint="eastAsia" w:hAnsi="宋体" w:cs="宋体"/>
          <w:b/>
          <w:bCs/>
          <w:szCs w:val="21"/>
        </w:rPr>
        <w:t>1.采购人信息</w:t>
      </w:r>
      <w:bookmarkEnd w:id="83"/>
      <w:r>
        <w:rPr>
          <w:rFonts w:hint="eastAsia" w:hAnsi="宋体" w:cs="宋体"/>
          <w:b/>
          <w:bCs/>
          <w:szCs w:val="21"/>
        </w:rPr>
        <w:t xml:space="preserve"> </w:t>
      </w:r>
    </w:p>
    <w:p w14:paraId="5F164C06">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 xml:space="preserve">名    称：中华人民共和国丽江出入境边防检查站 </w:t>
      </w:r>
    </w:p>
    <w:p w14:paraId="1CC8BE8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bookmarkStart w:id="85" w:name="OLE_LINK4"/>
      <w:r>
        <w:rPr>
          <w:rFonts w:hint="eastAsia" w:hAnsi="宋体" w:cs="宋体"/>
          <w:szCs w:val="21"/>
        </w:rPr>
        <w:t>地    址：丽江市玉龙纳西族自治县玉兴东路319号　</w:t>
      </w:r>
    </w:p>
    <w:bookmarkEnd w:id="85"/>
    <w:p w14:paraId="0325568E">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联系方式：</w:t>
      </w:r>
      <w:bookmarkStart w:id="86" w:name="_Toc7066"/>
      <w:r>
        <w:rPr>
          <w:rFonts w:hint="eastAsia" w:hAnsi="宋体" w:cs="宋体"/>
          <w:szCs w:val="21"/>
        </w:rPr>
        <w:t xml:space="preserve">李工 0888-5313716 </w:t>
      </w:r>
    </w:p>
    <w:p w14:paraId="09226FDC">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b/>
          <w:bCs/>
          <w:szCs w:val="21"/>
        </w:rPr>
      </w:pPr>
      <w:r>
        <w:rPr>
          <w:rFonts w:hint="eastAsia" w:hAnsi="宋体" w:cs="宋体"/>
          <w:b/>
          <w:bCs/>
          <w:szCs w:val="21"/>
        </w:rPr>
        <w:t>2.采购代理机构信息</w:t>
      </w:r>
      <w:bookmarkEnd w:id="86"/>
    </w:p>
    <w:p w14:paraId="11A95EB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名    称：丽江谦和项目管理有限公司</w:t>
      </w:r>
    </w:p>
    <w:p w14:paraId="08B5200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地    址：云南省丽江市古城区束河街道雪山中路山湖居小区10栋</w:t>
      </w:r>
    </w:p>
    <w:p w14:paraId="3236593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联系方式：</w:t>
      </w:r>
      <w:bookmarkStart w:id="87" w:name="_Toc17267"/>
      <w:r>
        <w:rPr>
          <w:rFonts w:hint="eastAsia" w:hAnsi="宋体" w:cs="宋体"/>
          <w:szCs w:val="21"/>
        </w:rPr>
        <w:t>李泉花 17787413947</w:t>
      </w:r>
    </w:p>
    <w:p w14:paraId="50D48337">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hAnsi="宋体" w:cs="宋体"/>
          <w:b/>
          <w:bCs/>
          <w:szCs w:val="21"/>
        </w:rPr>
      </w:pPr>
      <w:r>
        <w:rPr>
          <w:rFonts w:hint="eastAsia" w:hAnsi="宋体" w:cs="宋体"/>
          <w:b/>
          <w:bCs/>
          <w:szCs w:val="21"/>
        </w:rPr>
        <w:t>3.项目联系方式</w:t>
      </w:r>
      <w:bookmarkEnd w:id="87"/>
    </w:p>
    <w:p w14:paraId="6D6D10C0">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项目联系人：李工</w:t>
      </w:r>
    </w:p>
    <w:p w14:paraId="634F78D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hAnsi="宋体" w:cs="宋体"/>
          <w:szCs w:val="21"/>
        </w:rPr>
      </w:pPr>
      <w:r>
        <w:rPr>
          <w:rFonts w:hint="eastAsia" w:hAnsi="宋体" w:cs="宋体"/>
          <w:szCs w:val="21"/>
        </w:rPr>
        <w:t>电      话：</w:t>
      </w:r>
      <w:bookmarkEnd w:id="84"/>
      <w:r>
        <w:rPr>
          <w:rFonts w:hint="eastAsia" w:hAnsi="宋体" w:cs="宋体"/>
          <w:szCs w:val="21"/>
        </w:rPr>
        <w:t xml:space="preserve">0888-5313716 </w:t>
      </w:r>
      <w:bookmarkStart w:id="88" w:name="_GoBack"/>
      <w:bookmarkEnd w:id="8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D07DAC"/>
    <w:rsid w:val="4BD07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napToGrid w:val="0"/>
      <w:kern w:val="21"/>
      <w:sz w:val="21"/>
      <w:szCs w:val="24"/>
      <w:lang w:val="en-US" w:eastAsia="zh-CN" w:bidi="ar-SA"/>
    </w:rPr>
  </w:style>
  <w:style w:type="paragraph" w:styleId="2">
    <w:name w:val="heading 1"/>
    <w:basedOn w:val="1"/>
    <w:next w:val="1"/>
    <w:qFormat/>
    <w:uiPriority w:val="0"/>
    <w:pPr>
      <w:keepNext/>
      <w:keepLines/>
      <w:spacing w:before="120" w:beforeLines="0" w:after="120" w:afterLines="0" w:line="360" w:lineRule="auto"/>
      <w:jc w:val="center"/>
      <w:outlineLvl w:val="0"/>
    </w:pPr>
    <w:rPr>
      <w:rFonts w:ascii="Times New Roman"/>
      <w:b/>
      <w:bCs/>
      <w:snapToGrid/>
      <w:kern w:val="44"/>
      <w:sz w:val="30"/>
      <w:szCs w:val="44"/>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pPr>
    <w:rPr>
      <w:rFonts w:ascii="Times New Roman"/>
      <w:snapToGrid/>
      <w:kern w:val="2"/>
      <w:szCs w:val="20"/>
    </w:rPr>
  </w:style>
  <w:style w:type="paragraph" w:customStyle="1" w:styleId="6">
    <w:name w:val="列出段落1"/>
    <w:basedOn w:val="1"/>
    <w:qFormat/>
    <w:uiPriority w:val="34"/>
    <w:pPr>
      <w:ind w:firstLine="420" w:firstLineChars="200"/>
    </w:pPr>
    <w:rPr>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2025-04-28T12:05:00Z</dcterms:created>
  <dc:creator>无名</dc:creator>
  <cp:lastModifiedBy>无名</cp:lastModifiedBy>
  <dcterms:modified xsi:type="dcterms:W3CDTF">2025-04-28T12:06:12Z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6E278BBF9BF7435B9B46A9455799E7C3_11</vt:lpwstr>
  </property>
  <property fmtid="{D5CDD505-2E9C-101B-9397-08002B2CF9AE}" pid="4" name="KSOTemplateDocerSaveRecord">
    <vt:lpwstr>eyJoZGlkIjoiNjc1NWE3NjY2NmNjNDA2ZjRhOGZlMDI4MWZkNThhNWUiLCJ1c2VySWQiOiI0MDEzMjI1NTQifQ==</vt:lpwstr>
  </property>
</Properties>
</file>