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beforeLines="0" w:afterLines="0" w:line="57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招标项目标后评估报告（模板）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beforeLines="0" w:afterLines="0" w:line="574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beforeLines="0" w:afterLines="0" w:line="574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b w:val="0"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b w:val="0"/>
          <w:bCs w:val="0"/>
          <w:kern w:val="2"/>
          <w:sz w:val="32"/>
          <w:szCs w:val="20"/>
          <w:lang w:val="en-US" w:eastAsia="zh-CN" w:bidi="ar-SA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beforeLines="0" w:afterLines="0"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简单介绍项目招投标过程，如：招标计划发布时间、招标公告发布时间、开标评标时间、评标结果公示时间、定标时间、中标候选人公示时间、中标通知书发出时间、中标人信息、合同签订时间等。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beforeLines="0" w:afterLines="0" w:line="574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b w:val="0"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b w:val="0"/>
          <w:bCs w:val="0"/>
          <w:kern w:val="2"/>
          <w:sz w:val="32"/>
          <w:szCs w:val="20"/>
          <w:lang w:val="en-US" w:eastAsia="zh-CN" w:bidi="ar-SA"/>
        </w:rPr>
        <w:t>二、招投标活动的合法合规性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beforeLines="0" w:afterLines="0"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描述招标程序是否合法合规、定标结果是否符合定标规则（评定分离项目）、招投标过程是否有异议、异议处理过程是否合法合规，有无投诉，招标人或招标代理或投标人（中标人）有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  <w:t>无存在违法违规行为等。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beforeLines="0" w:afterLines="0" w:line="574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b w:val="0"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CESI黑体-GB13000" w:hAnsi="CESI黑体-GB13000" w:eastAsia="CESI黑体-GB13000" w:cs="CESI黑体-GB13000"/>
          <w:b w:val="0"/>
          <w:bCs w:val="0"/>
          <w:kern w:val="2"/>
          <w:sz w:val="32"/>
          <w:szCs w:val="20"/>
          <w:lang w:val="en-US" w:eastAsia="zh-CN" w:bidi="ar-SA"/>
        </w:rPr>
        <w:t>三、合同履约情况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  <w:t>详细描述项目合同履约情况，如：工程质量是否达到要求、工期进度是否符合要求、安全生产措施和文明施工措施是否落实到位、造价管理是否满意、人员到位情况、有无拖欠农民工工资、是否存在非法转包、违法分包等违法违规行情形等。</w:t>
      </w:r>
    </w:p>
    <w:p>
      <w:pPr>
        <w:pStyle w:val="2"/>
        <w:ind w:firstLine="4160" w:firstLineChars="1300"/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</w:pPr>
    </w:p>
    <w:p>
      <w:pPr>
        <w:pStyle w:val="2"/>
        <w:ind w:left="0" w:leftChars="0" w:firstLine="4800" w:firstLineChars="15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  <w:t>招标人（盖章）：</w:t>
      </w:r>
    </w:p>
    <w:p>
      <w:pPr>
        <w:pStyle w:val="3"/>
        <w:ind w:firstLine="4800" w:firstLineChars="15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20"/>
          <w:lang w:val="en-US" w:eastAsia="zh-CN" w:bidi="ar-SA"/>
        </w:rPr>
        <w:t xml:space="preserve">    年  月  日</w:t>
      </w:r>
    </w:p>
    <w:p>
      <w:pPr>
        <w:pStyle w:val="3"/>
        <w:jc w:val="left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</w:p>
    <w:p>
      <w:pPr>
        <w:pStyle w:val="4"/>
        <w:jc w:val="left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revisionView w:markup="0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B508F"/>
    <w:rsid w:val="37E5ABCA"/>
    <w:rsid w:val="3BEA24B4"/>
    <w:rsid w:val="3DCEF5A0"/>
    <w:rsid w:val="3EAB0813"/>
    <w:rsid w:val="3EEF766D"/>
    <w:rsid w:val="65553D31"/>
    <w:rsid w:val="6EFF2300"/>
    <w:rsid w:val="7F3BD4A1"/>
    <w:rsid w:val="7F3E156F"/>
    <w:rsid w:val="7FB98CB8"/>
    <w:rsid w:val="7FC2E060"/>
    <w:rsid w:val="B56F6756"/>
    <w:rsid w:val="BDF5F773"/>
    <w:rsid w:val="BFDDABEB"/>
    <w:rsid w:val="D73F2FB3"/>
    <w:rsid w:val="DEFCE1EF"/>
    <w:rsid w:val="E6BFA551"/>
    <w:rsid w:val="EFEFFE46"/>
    <w:rsid w:val="FEFE6144"/>
    <w:rsid w:val="FFFC9E7F"/>
    <w:rsid w:val="FFFE14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line="480" w:lineRule="auto"/>
      <w:ind w:left="420" w:leftChars="2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 w:val="21"/>
      <w:szCs w:val="24"/>
      <w:lang w:eastAsia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user</cp:lastModifiedBy>
  <dcterms:modified xsi:type="dcterms:W3CDTF">2024-10-15T10:12:03Z</dcterms:modified>
  <dc:title>招标项目标后评估报告（模板）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