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EC56B0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ascii="helvetica" w:hAnsi="helvetica" w:eastAsia="helvetica" w:cs="helvetica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4"/>
          <w:szCs w:val="44"/>
        </w:rPr>
        <w:t>成交公示</w:t>
      </w:r>
    </w:p>
    <w:p w14:paraId="0DA37E49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707"/>
        <w:jc w:val="left"/>
        <w:rPr>
          <w:rFonts w:ascii="helvetica" w:hAnsi="helvetica" w:eastAsia="helvetica" w:cs="helvetica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一、委托人：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山东省体育中心</w:t>
      </w:r>
    </w:p>
    <w:p w14:paraId="71DB2F57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707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二、项目编号：E02B3700002026018</w:t>
      </w:r>
    </w:p>
    <w:p w14:paraId="3B12D0AC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707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三、项目名称：山东省济南市市中区经十路20286号山东省体育中心体育场房屋1间2026年4月10日至2026年12月31日（266天）租赁权公开招募</w:t>
      </w:r>
    </w:p>
    <w:p w14:paraId="2E61FC25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707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四、公开招募（拍卖）公告日期： 2026-03-25 08:34:07</w:t>
      </w:r>
    </w:p>
    <w:p w14:paraId="258CBDAC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707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五、成交日期： 2026-04-09 11:00:00</w:t>
      </w:r>
    </w:p>
    <w:p w14:paraId="7F100ACD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707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六、公告时间：2026-0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-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13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 xml:space="preserve"> 1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:00:00-2026-0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-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16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 xml:space="preserve"> 1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:00:00​</w:t>
      </w:r>
    </w:p>
    <w:p w14:paraId="1E436048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707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七、成交情况：</w:t>
      </w:r>
    </w:p>
    <w:tbl>
      <w:tblPr>
        <w:tblStyle w:val="3"/>
        <w:tblW w:w="9188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660"/>
        <w:gridCol w:w="3054"/>
        <w:gridCol w:w="2474"/>
      </w:tblGrid>
      <w:tr w14:paraId="3D39096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5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587104">
            <w:pPr>
              <w:pStyle w:val="2"/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 w:firstLine="0"/>
              <w:jc w:val="center"/>
            </w:pPr>
            <w:r>
              <w:rPr>
                <w:rFonts w:hint="eastAsia" w:ascii="仿宋" w:hAnsi="仿宋" w:eastAsia="仿宋" w:cs="仿宋"/>
                <w:caps w:val="0"/>
                <w:spacing w:val="0"/>
                <w:sz w:val="32"/>
                <w:szCs w:val="32"/>
              </w:rPr>
              <w:t>标的名称</w:t>
            </w:r>
          </w:p>
        </w:tc>
        <w:tc>
          <w:tcPr>
            <w:tcW w:w="454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820AEE">
            <w:pPr>
              <w:pStyle w:val="2"/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 w:firstLine="0"/>
              <w:jc w:val="center"/>
            </w:pPr>
            <w:r>
              <w:rPr>
                <w:rFonts w:hint="eastAsia" w:ascii="仿宋" w:hAnsi="仿宋" w:eastAsia="仿宋" w:cs="仿宋"/>
                <w:caps w:val="0"/>
                <w:spacing w:val="0"/>
                <w:sz w:val="32"/>
                <w:szCs w:val="32"/>
              </w:rPr>
              <w:t>买受人名称</w:t>
            </w:r>
          </w:p>
        </w:tc>
        <w:tc>
          <w:tcPr>
            <w:tcW w:w="311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1B4218">
            <w:pPr>
              <w:pStyle w:val="2"/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 w:firstLine="0"/>
              <w:jc w:val="center"/>
            </w:pPr>
            <w:r>
              <w:rPr>
                <w:rFonts w:hint="eastAsia" w:ascii="仿宋" w:hAnsi="仿宋" w:eastAsia="仿宋" w:cs="仿宋"/>
                <w:caps w:val="0"/>
                <w:spacing w:val="0"/>
                <w:sz w:val="32"/>
                <w:szCs w:val="32"/>
              </w:rPr>
              <w:t>成交金额（元）</w:t>
            </w:r>
          </w:p>
        </w:tc>
      </w:tr>
      <w:tr w14:paraId="7B54BF2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52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25A5DF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北区1-61、1-62、1-63、1-64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4CF1EF4F">
            <w:pPr>
              <w:pStyle w:val="2"/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 w:firstLine="0"/>
              <w:jc w:val="left"/>
            </w:pPr>
            <w:r>
              <w:rPr>
                <w:rFonts w:hint="eastAsia" w:ascii="仿宋" w:hAnsi="仿宋" w:eastAsia="仿宋" w:cs="仿宋"/>
                <w:caps w:val="0"/>
                <w:color w:val="000000"/>
                <w:spacing w:val="0"/>
                <w:sz w:val="24"/>
                <w:szCs w:val="24"/>
              </w:rPr>
              <w:t> C3661</w:t>
            </w:r>
          </w:p>
        </w:tc>
        <w:tc>
          <w:tcPr>
            <w:tcW w:w="31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2136F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371209.0000</w:t>
            </w:r>
          </w:p>
        </w:tc>
      </w:tr>
    </w:tbl>
    <w:p w14:paraId="3FFFC5F8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707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八、联系人：孙其林</w:t>
      </w:r>
    </w:p>
    <w:p w14:paraId="667533F1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1347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联系电话：15965776992</w:t>
      </w:r>
    </w:p>
    <w:p w14:paraId="4823DE77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 </w:t>
      </w:r>
    </w:p>
    <w:p w14:paraId="7175344B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                                     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 xml:space="preserve">          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     山东省体育中心</w:t>
      </w:r>
    </w:p>
    <w:p w14:paraId="504F4BBA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                                            2026-0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-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13</w:t>
      </w: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 </w:t>
      </w:r>
    </w:p>
    <w:p w14:paraId="64FD5C8C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0"/>
      </w:pPr>
      <w:r>
        <w:rPr>
          <w:rFonts w:ascii="仿宋_GB2312" w:hAnsi="helvetica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Droid Sans Fallbac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helvetica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059">
    <w:panose1 w:val="00000500000000000000"/>
    <w:charset w:val="00"/>
    <w:family w:val="auto"/>
    <w:pitch w:val="default"/>
    <w:sig w:usb0="00000287" w:usb1="00000800" w:usb2="00000000" w:usb3="00000000" w:csb0="6000009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BFFF27E"/>
    <w:rsid w:val="57FF74C1"/>
    <w:rsid w:val="5BFF812E"/>
    <w:rsid w:val="5F2FF4E9"/>
    <w:rsid w:val="66FD5F28"/>
    <w:rsid w:val="6D6E08D9"/>
    <w:rsid w:val="6EB7E540"/>
    <w:rsid w:val="6FBBA5ED"/>
    <w:rsid w:val="6FFD02A0"/>
    <w:rsid w:val="777B0292"/>
    <w:rsid w:val="7F6F68DE"/>
    <w:rsid w:val="8E3F58C2"/>
    <w:rsid w:val="9675D6D3"/>
    <w:rsid w:val="A7BF6D88"/>
    <w:rsid w:val="BDADCC18"/>
    <w:rsid w:val="DDFF2B26"/>
    <w:rsid w:val="E3EFCADA"/>
    <w:rsid w:val="FDFF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Office_12.1.2.22575_F1E327BC-269C-435d-A152-05C5408002CA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2025-03-07T16:59:00Z</dcterms:created>
  <dc:creator>xst</dc:creator>
  <cp:lastModifiedBy>404</cp:lastModifiedBy>
  <dcterms:modified xsi:type="dcterms:W3CDTF">2026-04-13T09:38:02Z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2052-12.1.2.22575</vt:lpwstr>
  </property>
  <property fmtid="{D5CDD505-2E9C-101B-9397-08002B2CF9AE}" pid="3" name="ICV">
    <vt:lpwstr>DE32A2270F7118711352C66714B104B1</vt:lpwstr>
  </property>
</Properties>
</file>