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A1D5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宋体" w:hAnsi="宋体" w:eastAsia="宋体" w:cs="宋体"/>
          <w:color w:val="auto"/>
          <w:kern w:val="2"/>
          <w:sz w:val="32"/>
          <w:lang w:val="en-US" w:eastAsia="zh-Hans"/>
        </w:rPr>
      </w:pPr>
      <w:r>
        <w:rPr>
          <w:rFonts w:hint="eastAsia" w:ascii="宋体" w:hAnsi="宋体" w:eastAsia="宋体" w:cs="宋体"/>
          <w:color w:val="auto"/>
          <w:kern w:val="2"/>
          <w:sz w:val="32"/>
          <w:lang w:val="en-US" w:eastAsia="zh-Hans"/>
        </w:rPr>
        <w:t>成都中医药大学学科交叉创新中心建设项目环境影响</w:t>
      </w:r>
    </w:p>
    <w:p w14:paraId="0643CB3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宋体" w:hAnsi="宋体" w:eastAsia="宋体" w:cs="宋体"/>
          <w:color w:val="auto"/>
          <w:kern w:val="2"/>
          <w:sz w:val="32"/>
          <w:lang w:val="en-US" w:eastAsia="zh-Hans"/>
        </w:rPr>
      </w:pPr>
      <w:r>
        <w:rPr>
          <w:rFonts w:hint="eastAsia" w:ascii="宋体" w:hAnsi="宋体" w:eastAsia="宋体" w:cs="宋体"/>
          <w:color w:val="auto"/>
          <w:kern w:val="2"/>
          <w:sz w:val="32"/>
          <w:lang w:val="en-US" w:eastAsia="zh-Hans"/>
        </w:rPr>
        <w:t>评价咨询服务（第二次）报名资料格式</w:t>
      </w:r>
    </w:p>
    <w:p w14:paraId="66E0C0A5">
      <w:pPr>
        <w:spacing w:line="6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单位名称：</w:t>
      </w:r>
    </w:p>
    <w:p w14:paraId="2A9A0070">
      <w:pPr>
        <w:spacing w:line="6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报名人：</w:t>
      </w:r>
    </w:p>
    <w:p w14:paraId="09711CE3">
      <w:pPr>
        <w:spacing w:line="6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联系方式：</w:t>
      </w:r>
    </w:p>
    <w:p w14:paraId="34043238">
      <w:pPr>
        <w:spacing w:line="6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接收采购文件电子邮箱地址：</w:t>
      </w:r>
      <w:bookmarkStart w:id="2" w:name="_GoBack"/>
      <w:bookmarkEnd w:id="2"/>
    </w:p>
    <w:p w14:paraId="7BCA189B">
      <w:pPr>
        <w:spacing w:line="600" w:lineRule="exact"/>
        <w:ind w:firstLine="420" w:firstLineChars="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附：</w:t>
      </w:r>
    </w:p>
    <w:p w14:paraId="21225693">
      <w:pPr>
        <w:numPr>
          <w:ilvl w:val="0"/>
          <w:numId w:val="2"/>
        </w:numPr>
        <w:spacing w:line="600" w:lineRule="exact"/>
        <w:ind w:left="425" w:leftChars="0" w:hanging="425" w:firstLineChars="0"/>
        <w:rPr>
          <w:rFonts w:hint="default" w:ascii="宋体" w:hAnsi="宋体"/>
          <w:color w:val="000000"/>
          <w:sz w:val="24"/>
          <w:szCs w:val="24"/>
        </w:rPr>
      </w:pPr>
      <w:r>
        <w:rPr>
          <w:rFonts w:hint="default" w:ascii="宋体" w:hAnsi="宋体"/>
          <w:color w:val="000000"/>
          <w:sz w:val="24"/>
          <w:szCs w:val="24"/>
        </w:rPr>
        <w:t>资格性自查表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；</w:t>
      </w:r>
    </w:p>
    <w:p w14:paraId="7C62DD57">
      <w:pPr>
        <w:numPr>
          <w:ilvl w:val="0"/>
          <w:numId w:val="2"/>
        </w:numPr>
        <w:spacing w:line="600" w:lineRule="exact"/>
        <w:ind w:left="425" w:leftChars="0" w:hanging="425" w:firstLineChars="0"/>
        <w:rPr>
          <w:rFonts w:hint="default" w:ascii="宋体" w:hAnsi="宋体"/>
          <w:color w:val="000000"/>
          <w:sz w:val="24"/>
          <w:szCs w:val="24"/>
        </w:rPr>
      </w:pPr>
      <w:r>
        <w:rPr>
          <w:rFonts w:hint="default" w:ascii="宋体" w:hAnsi="宋体"/>
          <w:color w:val="000000"/>
          <w:sz w:val="24"/>
          <w:szCs w:val="24"/>
        </w:rPr>
        <w:t>营业执照副本；</w:t>
      </w:r>
    </w:p>
    <w:p w14:paraId="7EB055C9">
      <w:pPr>
        <w:numPr>
          <w:ilvl w:val="0"/>
          <w:numId w:val="2"/>
        </w:numPr>
        <w:spacing w:line="600" w:lineRule="exact"/>
        <w:ind w:left="425" w:leftChars="0" w:hanging="425" w:firstLineChars="0"/>
        <w:rPr>
          <w:rFonts w:hint="default" w:ascii="宋体" w:hAnsi="宋体"/>
          <w:color w:val="000000"/>
          <w:sz w:val="24"/>
          <w:szCs w:val="24"/>
        </w:rPr>
      </w:pPr>
      <w:r>
        <w:rPr>
          <w:rFonts w:hint="default" w:ascii="宋体" w:hAnsi="宋体"/>
          <w:color w:val="000000"/>
          <w:sz w:val="24"/>
          <w:szCs w:val="24"/>
        </w:rPr>
        <w:t>资质证明文件复印件或扫描件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；</w:t>
      </w:r>
    </w:p>
    <w:p w14:paraId="62D0453D">
      <w:pPr>
        <w:numPr>
          <w:ilvl w:val="0"/>
          <w:numId w:val="2"/>
        </w:numPr>
        <w:spacing w:line="600" w:lineRule="exact"/>
        <w:ind w:left="425" w:leftChars="0" w:hanging="425" w:firstLineChars="0"/>
        <w:rPr>
          <w:rFonts w:hint="default" w:ascii="宋体" w:hAnsi="宋体"/>
          <w:color w:val="000000"/>
          <w:sz w:val="24"/>
          <w:szCs w:val="24"/>
        </w:rPr>
      </w:pPr>
      <w:r>
        <w:rPr>
          <w:rFonts w:hint="default" w:ascii="宋体" w:hAnsi="宋体"/>
          <w:color w:val="000000"/>
          <w:sz w:val="24"/>
          <w:szCs w:val="24"/>
        </w:rPr>
        <w:t xml:space="preserve">授权委托书(报名人为法定代表人的无需提供授权委托书，但需提供身份证)； </w:t>
      </w:r>
    </w:p>
    <w:p w14:paraId="01996AC2">
      <w:pPr>
        <w:numPr>
          <w:ilvl w:val="0"/>
          <w:numId w:val="2"/>
        </w:numPr>
        <w:spacing w:line="600" w:lineRule="exact"/>
        <w:ind w:left="425" w:leftChars="0" w:hanging="425" w:firstLineChars="0"/>
        <w:rPr>
          <w:rFonts w:hint="default" w:ascii="宋体" w:hAnsi="宋体"/>
          <w:color w:val="000000"/>
          <w:sz w:val="24"/>
          <w:szCs w:val="24"/>
        </w:rPr>
      </w:pPr>
      <w:r>
        <w:rPr>
          <w:rFonts w:hint="default" w:ascii="宋体" w:hAnsi="宋体"/>
          <w:color w:val="000000"/>
          <w:sz w:val="24"/>
          <w:szCs w:val="24"/>
        </w:rPr>
        <w:t>法定代表人身份证、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授权</w:t>
      </w:r>
      <w:r>
        <w:rPr>
          <w:rFonts w:hint="default" w:ascii="宋体" w:hAnsi="宋体"/>
          <w:color w:val="000000"/>
          <w:sz w:val="24"/>
          <w:szCs w:val="24"/>
        </w:rPr>
        <w:t>人有效身份证。</w:t>
      </w:r>
    </w:p>
    <w:p w14:paraId="3F16B258">
      <w:pPr>
        <w:spacing w:line="600" w:lineRule="exact"/>
        <w:ind w:firstLine="720" w:firstLineChars="300"/>
        <w:rPr>
          <w:rFonts w:hint="default" w:ascii="宋体" w:hAnsi="宋体"/>
          <w:color w:val="000000"/>
          <w:sz w:val="24"/>
          <w:szCs w:val="24"/>
        </w:rPr>
      </w:pPr>
    </w:p>
    <w:p w14:paraId="3FA46F91">
      <w:pPr>
        <w:spacing w:line="600" w:lineRule="exact"/>
        <w:ind w:firstLine="720" w:firstLineChars="300"/>
        <w:rPr>
          <w:rFonts w:hint="default" w:ascii="宋体" w:hAnsi="宋体"/>
          <w:color w:val="000000"/>
          <w:sz w:val="24"/>
          <w:szCs w:val="24"/>
        </w:rPr>
      </w:pPr>
    </w:p>
    <w:p w14:paraId="48A64FC0">
      <w:pPr>
        <w:spacing w:line="600" w:lineRule="exact"/>
        <w:rPr>
          <w:rFonts w:hint="eastAsia" w:ascii="宋体" w:hAnsi="宋体"/>
          <w:b/>
          <w:bCs/>
          <w:color w:val="0000FF"/>
          <w:sz w:val="24"/>
          <w:szCs w:val="24"/>
        </w:rPr>
      </w:pPr>
      <w:r>
        <w:rPr>
          <w:rFonts w:hint="eastAsia" w:ascii="宋体" w:hAnsi="宋体"/>
          <w:b/>
          <w:bCs/>
          <w:color w:val="0000FF"/>
          <w:sz w:val="24"/>
          <w:szCs w:val="24"/>
        </w:rPr>
        <w:t>注：以上资料提供原件扫描件(pdf格式)并加盖鲜章。</w:t>
      </w:r>
    </w:p>
    <w:p w14:paraId="6C89A37F">
      <w:pPr>
        <w:spacing w:line="600" w:lineRule="exact"/>
        <w:ind w:firstLine="420" w:firstLineChars="0"/>
        <w:rPr>
          <w:rFonts w:hint="default" w:ascii="宋体" w:hAnsi="宋体"/>
          <w:b/>
          <w:bCs/>
          <w:color w:val="0000FF"/>
          <w:sz w:val="24"/>
          <w:szCs w:val="24"/>
          <w:lang w:eastAsia="zh-Hans"/>
        </w:rPr>
      </w:pPr>
      <w:r>
        <w:rPr>
          <w:rFonts w:hint="default" w:ascii="宋体" w:hAnsi="宋体"/>
          <w:b/>
          <w:bCs/>
          <w:color w:val="0000FF"/>
          <w:sz w:val="24"/>
          <w:szCs w:val="24"/>
          <w:lang w:eastAsia="zh-Hans"/>
        </w:rPr>
        <w:t>本页面需与报名资料一起上传。</w:t>
      </w:r>
    </w:p>
    <w:p w14:paraId="218523D2">
      <w:pPr>
        <w:spacing w:line="600" w:lineRule="exact"/>
        <w:ind w:firstLine="420" w:firstLineChars="0"/>
        <w:rPr>
          <w:rFonts w:hint="eastAsia" w:ascii="宋体" w:hAnsi="宋体"/>
          <w:color w:val="000000"/>
          <w:sz w:val="24"/>
          <w:szCs w:val="24"/>
          <w:lang w:val="en-US" w:eastAsia="zh-CN"/>
        </w:rPr>
        <w:sectPr>
          <w:pgSz w:w="11906" w:h="16838"/>
          <w:pgMar w:top="1440" w:right="1689" w:bottom="1440" w:left="1689" w:header="851" w:footer="992" w:gutter="0"/>
          <w:cols w:space="425" w:num="1"/>
          <w:docGrid w:type="lines" w:linePitch="312" w:charSpace="0"/>
        </w:sectPr>
      </w:pPr>
    </w:p>
    <w:p w14:paraId="7334BCC9">
      <w:pPr>
        <w:spacing w:line="600" w:lineRule="exact"/>
        <w:ind w:firstLine="420" w:firstLineChars="0"/>
        <w:rPr>
          <w:rFonts w:hint="eastAsia" w:ascii="宋体" w:hAnsi="宋体"/>
          <w:b/>
          <w:bCs/>
          <w:color w:val="0000FF"/>
          <w:sz w:val="24"/>
          <w:szCs w:val="24"/>
        </w:rPr>
      </w:pPr>
      <w:r>
        <w:rPr>
          <w:rFonts w:hint="default" w:ascii="宋体" w:hAnsi="宋体"/>
          <w:color w:val="000000"/>
          <w:sz w:val="24"/>
          <w:szCs w:val="24"/>
        </w:rPr>
        <w:t>1.资格性自查表</w:t>
      </w:r>
    </w:p>
    <w:tbl>
      <w:tblPr>
        <w:tblStyle w:val="13"/>
        <w:tblW w:w="5127" w:type="pct"/>
        <w:tblInd w:w="0" w:type="dxa"/>
        <w:tblBorders>
          <w:top w:val="outset" w:color="111111" w:sz="6" w:space="0"/>
          <w:left w:val="outset" w:color="111111" w:sz="6" w:space="0"/>
          <w:bottom w:val="outset" w:color="111111" w:sz="6" w:space="0"/>
          <w:right w:val="outset" w:color="111111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813"/>
        <w:gridCol w:w="5817"/>
        <w:gridCol w:w="2195"/>
      </w:tblGrid>
      <w:tr w14:paraId="6396DFF3"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697" w:hRule="atLeast"/>
        </w:trPr>
        <w:tc>
          <w:tcPr>
            <w:tcW w:w="461" w:type="pct"/>
            <w:tcBorders>
              <w:top w:val="outset" w:color="111111" w:sz="6" w:space="0"/>
              <w:bottom w:val="outset" w:color="111111" w:sz="6" w:space="0"/>
              <w:right w:val="outset" w:color="111111" w:sz="6" w:space="0"/>
            </w:tcBorders>
          </w:tcPr>
          <w:p w14:paraId="1AFA84B9">
            <w:pPr>
              <w:snapToGrid w:val="0"/>
              <w:jc w:val="center"/>
              <w:rPr>
                <w:rStyle w:val="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审查项目</w:t>
            </w:r>
          </w:p>
        </w:tc>
        <w:tc>
          <w:tcPr>
            <w:tcW w:w="3294" w:type="pct"/>
            <w:tcBorders>
              <w:top w:val="outset" w:color="111111" w:sz="6" w:space="0"/>
              <w:left w:val="outset" w:color="111111" w:sz="6" w:space="0"/>
              <w:bottom w:val="outset" w:color="111111" w:sz="6" w:space="0"/>
            </w:tcBorders>
            <w:vAlign w:val="center"/>
          </w:tcPr>
          <w:p w14:paraId="23C65E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审查要求</w:t>
            </w:r>
          </w:p>
        </w:tc>
        <w:tc>
          <w:tcPr>
            <w:tcW w:w="1243" w:type="pct"/>
            <w:tcBorders>
              <w:top w:val="outset" w:color="111111" w:sz="6" w:space="0"/>
              <w:left w:val="outset" w:color="111111" w:sz="6" w:space="0"/>
              <w:bottom w:val="outset" w:color="111111" w:sz="6" w:space="0"/>
            </w:tcBorders>
            <w:vAlign w:val="center"/>
          </w:tcPr>
          <w:p w14:paraId="0FC8551E">
            <w:pPr>
              <w:snapToGrid w:val="0"/>
              <w:jc w:val="center"/>
              <w:rPr>
                <w:rStyle w:val="15"/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cs="Times New Roman"/>
                <w:sz w:val="24"/>
                <w:szCs w:val="24"/>
                <w:lang w:val="en-US" w:eastAsia="zh-CN"/>
              </w:rPr>
              <w:t>自查结论</w:t>
            </w:r>
          </w:p>
          <w:p w14:paraId="0697E8DC">
            <w:pPr>
              <w:snapToGrid w:val="0"/>
              <w:jc w:val="center"/>
              <w:rPr>
                <w:rStyle w:val="15"/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cs="Times New Roman"/>
                <w:sz w:val="24"/>
                <w:szCs w:val="24"/>
                <w:lang w:val="en-US" w:eastAsia="zh-CN"/>
              </w:rPr>
              <w:t>（勾选是否合格）</w:t>
            </w:r>
          </w:p>
        </w:tc>
      </w:tr>
      <w:tr w14:paraId="416435DB"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6718" w:hRule="atLeast"/>
        </w:trPr>
        <w:tc>
          <w:tcPr>
            <w:tcW w:w="461" w:type="pct"/>
            <w:tcBorders>
              <w:top w:val="outset" w:color="111111" w:sz="6" w:space="0"/>
              <w:right w:val="outset" w:color="111111" w:sz="6" w:space="0"/>
            </w:tcBorders>
            <w:vAlign w:val="center"/>
          </w:tcPr>
          <w:p w14:paraId="6954DFDB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资</w:t>
            </w:r>
          </w:p>
          <w:p w14:paraId="03FD69FF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格</w:t>
            </w:r>
          </w:p>
          <w:p w14:paraId="6BD675B4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</w:t>
            </w:r>
          </w:p>
          <w:p w14:paraId="7DF4F62D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审</w:t>
            </w:r>
          </w:p>
          <w:p w14:paraId="58097D89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查</w:t>
            </w:r>
          </w:p>
        </w:tc>
        <w:tc>
          <w:tcPr>
            <w:tcW w:w="3294" w:type="pct"/>
            <w:tcBorders>
              <w:top w:val="outset" w:color="111111" w:sz="6" w:space="0"/>
              <w:left w:val="outset" w:color="111111" w:sz="6" w:space="0"/>
              <w:bottom w:val="outset" w:color="111111" w:sz="6" w:space="0"/>
            </w:tcBorders>
            <w:vAlign w:val="center"/>
          </w:tcPr>
          <w:p w14:paraId="485D3456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bookmarkStart w:id="0" w:name="_Hlk121171558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(一)满足《中华人民共和国政府采购法》第二十二条规定：</w:t>
            </w:r>
          </w:p>
          <w:p w14:paraId="2AD01930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1.具有独立承担民事责任的能力；</w:t>
            </w:r>
          </w:p>
          <w:p w14:paraId="2997E52E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2.具有良好的商业信誉和健全的财务会计制度；</w:t>
            </w:r>
          </w:p>
          <w:p w14:paraId="02EA0E24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3.具有履行合同所必需的设备和专业技术能力；</w:t>
            </w:r>
          </w:p>
          <w:p w14:paraId="438EA126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4.有依法缴纳税收和社会保障资金的良好记录；</w:t>
            </w:r>
          </w:p>
          <w:p w14:paraId="215753D5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5.参加政府采购活动前三年内，在经营活动中没有重大违法记录；</w:t>
            </w:r>
          </w:p>
          <w:p w14:paraId="0C6E7D78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6.法律、行政法规规定的其他条件。</w:t>
            </w:r>
          </w:p>
          <w:p w14:paraId="720AE771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(二)本项目不接受联合体。</w:t>
            </w:r>
            <w:bookmarkEnd w:id="0"/>
          </w:p>
        </w:tc>
        <w:tc>
          <w:tcPr>
            <w:tcW w:w="1243" w:type="pct"/>
            <w:tcBorders>
              <w:top w:val="outset" w:color="111111" w:sz="6" w:space="0"/>
              <w:left w:val="outset" w:color="111111" w:sz="6" w:space="0"/>
              <w:bottom w:val="outset" w:color="111111" w:sz="6" w:space="0"/>
            </w:tcBorders>
            <w:vAlign w:val="center"/>
          </w:tcPr>
          <w:p w14:paraId="26103F3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hint="default" w:eastAsia="Times New Roman" w:cs="Times New Roman"/>
                <w:b/>
                <w:szCs w:val="24"/>
              </w:rPr>
              <w:sym w:font="Wingdings 2" w:char="00A3"/>
            </w:r>
            <w:r>
              <w:rPr>
                <w:rFonts w:hint="default" w:eastAsia="Times New Roman" w:cs="Times New Roman"/>
                <w:b/>
                <w:szCs w:val="24"/>
              </w:rPr>
              <w:t>合格</w:t>
            </w:r>
            <w:r>
              <w:rPr>
                <w:rFonts w:hint="eastAsia" w:eastAsia="宋体" w:cs="Times New Roman"/>
                <w:b/>
                <w:szCs w:val="24"/>
              </w:rPr>
              <w:t xml:space="preserve"> </w:t>
            </w:r>
            <w:r>
              <w:rPr>
                <w:rFonts w:hint="default" w:eastAsia="Times New Roman" w:cs="Times New Roman"/>
                <w:b/>
                <w:szCs w:val="24"/>
              </w:rPr>
              <w:sym w:font="Wingdings 2" w:char="00A3"/>
            </w:r>
            <w:r>
              <w:rPr>
                <w:rFonts w:hint="default" w:eastAsia="Times New Roman" w:cs="Times New Roman"/>
                <w:b/>
                <w:szCs w:val="24"/>
              </w:rPr>
              <w:t>不合格</w:t>
            </w:r>
          </w:p>
        </w:tc>
      </w:tr>
    </w:tbl>
    <w:p w14:paraId="46481731">
      <w:pPr>
        <w:spacing w:line="600" w:lineRule="exact"/>
        <w:ind w:firstLine="720" w:firstLineChars="300"/>
        <w:rPr>
          <w:rFonts w:hint="eastAsia" w:ascii="宋体" w:hAnsi="宋体"/>
          <w:color w:val="000000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0AB2F8">
      <w:pPr>
        <w:rPr>
          <w:rFonts w:hint="eastAsia" w:ascii="宋体" w:hAnsi="宋体"/>
          <w:sz w:val="24"/>
          <w:szCs w:val="24"/>
        </w:rPr>
      </w:pPr>
    </w:p>
    <w:p w14:paraId="395966E1">
      <w:pPr>
        <w:rPr>
          <w:rFonts w:hint="default" w:ascii="宋体" w:hAnsi="宋体"/>
          <w:color w:val="00000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2.</w:t>
      </w:r>
      <w:r>
        <w:rPr>
          <w:rFonts w:hint="default" w:ascii="宋体" w:hAnsi="宋体"/>
          <w:color w:val="000000"/>
          <w:sz w:val="24"/>
          <w:szCs w:val="24"/>
        </w:rPr>
        <w:t>营业执照副本</w:t>
      </w:r>
    </w:p>
    <w:p w14:paraId="78A8D3EA">
      <w:pPr>
        <w:tabs>
          <w:tab w:val="left" w:pos="3336"/>
        </w:tabs>
        <w:spacing w:line="600" w:lineRule="exac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3.资质证明文件复印件或扫描件</w:t>
      </w:r>
    </w:p>
    <w:p w14:paraId="1B1B561F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1.供应商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生态环境部“环境影响评价信用平台”注册且为“守信名单”中的单位。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（提供截图）</w:t>
      </w:r>
    </w:p>
    <w:p w14:paraId="0CA40CEF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2.项目负责人具有环境影响评价工程师职业资格证书。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（提供资质证书复印件）</w:t>
      </w:r>
    </w:p>
    <w:p w14:paraId="53471F8B">
      <w:pPr>
        <w:spacing w:line="360" w:lineRule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注：供应商应确保上述证明文件的真实性、有效性及合法性，否则，由此引起的任何责任都由供应商自行承担。</w:t>
      </w:r>
    </w:p>
    <w:p w14:paraId="5089F972">
      <w:pPr>
        <w:pStyle w:val="2"/>
        <w:rPr>
          <w:rFonts w:hint="eastAsia"/>
          <w:lang w:val="en-US" w:eastAsia="zh-CN"/>
        </w:rPr>
      </w:pPr>
    </w:p>
    <w:p w14:paraId="4639CC24">
      <w:pPr>
        <w:tabs>
          <w:tab w:val="left" w:pos="3336"/>
        </w:tabs>
        <w:spacing w:line="600" w:lineRule="exac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</w:p>
    <w:p w14:paraId="11D810C6">
      <w:pPr>
        <w:tabs>
          <w:tab w:val="left" w:pos="3336"/>
        </w:tabs>
        <w:spacing w:line="600" w:lineRule="exac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</w:p>
    <w:p w14:paraId="6FE02FF8">
      <w:pPr>
        <w:tabs>
          <w:tab w:val="left" w:pos="3336"/>
        </w:tabs>
        <w:spacing w:line="600" w:lineRule="exac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</w:p>
    <w:p w14:paraId="0E65A55B">
      <w:pPr>
        <w:tabs>
          <w:tab w:val="left" w:pos="3336"/>
        </w:tabs>
        <w:spacing w:line="600" w:lineRule="exac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</w:p>
    <w:p w14:paraId="60FC9B50">
      <w:pPr>
        <w:tabs>
          <w:tab w:val="left" w:pos="3336"/>
        </w:tabs>
        <w:spacing w:line="600" w:lineRule="exac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</w:p>
    <w:p w14:paraId="4087578D">
      <w:pPr>
        <w:tabs>
          <w:tab w:val="left" w:pos="3336"/>
        </w:tabs>
        <w:spacing w:line="600" w:lineRule="exac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</w:p>
    <w:p w14:paraId="4D1266F3">
      <w:pPr>
        <w:tabs>
          <w:tab w:val="left" w:pos="3336"/>
        </w:tabs>
        <w:spacing w:line="600" w:lineRule="exac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</w:p>
    <w:p w14:paraId="5BB6F191">
      <w:pPr>
        <w:tabs>
          <w:tab w:val="left" w:pos="3336"/>
        </w:tabs>
        <w:spacing w:line="600" w:lineRule="exac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</w:p>
    <w:p w14:paraId="01010D75">
      <w:pPr>
        <w:tabs>
          <w:tab w:val="left" w:pos="3336"/>
        </w:tabs>
        <w:spacing w:line="600" w:lineRule="exac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</w:p>
    <w:p w14:paraId="3A526D47">
      <w:pPr>
        <w:tabs>
          <w:tab w:val="left" w:pos="3336"/>
        </w:tabs>
        <w:spacing w:line="600" w:lineRule="exac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</w:p>
    <w:p w14:paraId="299FFB19">
      <w:pPr>
        <w:tabs>
          <w:tab w:val="left" w:pos="3336"/>
        </w:tabs>
        <w:spacing w:line="600" w:lineRule="exact"/>
        <w:rPr>
          <w:rFonts w:hint="default" w:ascii="宋体" w:hAnsi="宋体"/>
          <w:color w:val="000000"/>
          <w:sz w:val="24"/>
          <w:szCs w:val="24"/>
        </w:rPr>
      </w:pPr>
    </w:p>
    <w:p w14:paraId="3C4AEDD9">
      <w:pPr>
        <w:tabs>
          <w:tab w:val="left" w:pos="3336"/>
        </w:tabs>
        <w:spacing w:line="600" w:lineRule="exact"/>
        <w:rPr>
          <w:rFonts w:hint="default" w:ascii="宋体" w:hAnsi="宋体"/>
          <w:color w:val="000000"/>
          <w:sz w:val="24"/>
          <w:szCs w:val="24"/>
        </w:rPr>
      </w:pPr>
    </w:p>
    <w:p w14:paraId="69AD30D9">
      <w:pPr>
        <w:tabs>
          <w:tab w:val="left" w:pos="3336"/>
        </w:tabs>
        <w:spacing w:line="600" w:lineRule="exact"/>
        <w:rPr>
          <w:rFonts w:hint="default" w:ascii="宋体" w:hAnsi="宋体"/>
          <w:color w:val="000000"/>
          <w:sz w:val="24"/>
          <w:szCs w:val="24"/>
        </w:rPr>
      </w:pPr>
    </w:p>
    <w:p w14:paraId="596D7529">
      <w:pPr>
        <w:tabs>
          <w:tab w:val="left" w:pos="3336"/>
        </w:tabs>
        <w:spacing w:line="600" w:lineRule="exact"/>
        <w:rPr>
          <w:rFonts w:hint="default" w:ascii="宋体" w:hAnsi="宋体"/>
          <w:color w:val="000000"/>
          <w:sz w:val="24"/>
          <w:szCs w:val="24"/>
        </w:rPr>
      </w:pPr>
    </w:p>
    <w:p w14:paraId="24EB892F">
      <w:pPr>
        <w:tabs>
          <w:tab w:val="left" w:pos="3336"/>
        </w:tabs>
        <w:spacing w:line="600" w:lineRule="exact"/>
        <w:rPr>
          <w:rFonts w:hint="default" w:ascii="宋体" w:hAnsi="宋体"/>
          <w:color w:val="000000"/>
          <w:sz w:val="24"/>
          <w:szCs w:val="24"/>
        </w:rPr>
      </w:pPr>
    </w:p>
    <w:p w14:paraId="582FC46E">
      <w:pPr>
        <w:tabs>
          <w:tab w:val="left" w:pos="3336"/>
        </w:tabs>
        <w:spacing w:line="600" w:lineRule="exact"/>
        <w:rPr>
          <w:rFonts w:hint="default" w:ascii="宋体" w:hAnsi="宋体"/>
          <w:color w:val="000000"/>
          <w:sz w:val="24"/>
          <w:szCs w:val="24"/>
        </w:rPr>
      </w:pPr>
    </w:p>
    <w:p w14:paraId="7801BAF2">
      <w:pPr>
        <w:tabs>
          <w:tab w:val="left" w:pos="3336"/>
        </w:tabs>
        <w:spacing w:line="600" w:lineRule="exact"/>
        <w:rPr>
          <w:rFonts w:hint="eastAsia" w:ascii="宋体" w:hAnsi="宋体" w:eastAsia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4.</w:t>
      </w:r>
      <w:r>
        <w:rPr>
          <w:rFonts w:hint="default" w:ascii="宋体" w:hAnsi="宋体"/>
          <w:color w:val="000000"/>
          <w:sz w:val="24"/>
          <w:szCs w:val="24"/>
        </w:rPr>
        <w:t>授权委托书</w:t>
      </w:r>
    </w:p>
    <w:p w14:paraId="5D6BB77D">
      <w:pPr>
        <w:pStyle w:val="3"/>
        <w:numPr>
          <w:ilvl w:val="0"/>
          <w:numId w:val="0"/>
        </w:numPr>
        <w:ind w:left="567" w:leftChars="0"/>
        <w:jc w:val="center"/>
        <w:rPr>
          <w:rFonts w:ascii="Times New Roman" w:hAnsi="Times New Roman" w:cs="Times New Roman"/>
          <w:b/>
          <w:bCs w:val="0"/>
          <w:sz w:val="40"/>
          <w:szCs w:val="48"/>
        </w:rPr>
      </w:pPr>
      <w:bookmarkStart w:id="1" w:name="_Toc83734160"/>
      <w:r>
        <w:rPr>
          <w:rFonts w:hint="eastAsia" w:ascii="Times New Roman" w:hAnsi="Times New Roman" w:cs="Times New Roman"/>
          <w:b/>
          <w:bCs w:val="0"/>
          <w:sz w:val="40"/>
          <w:szCs w:val="48"/>
        </w:rPr>
        <w:t>法定代表人授权委托书</w:t>
      </w:r>
      <w:bookmarkEnd w:id="1"/>
    </w:p>
    <w:p w14:paraId="457945F4">
      <w:pPr>
        <w:pStyle w:val="8"/>
        <w:snapToGrid w:val="0"/>
        <w:spacing w:line="360" w:lineRule="auto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致：成都中医药大学后勤基建处</w:t>
      </w:r>
    </w:p>
    <w:p w14:paraId="7E2E9943">
      <w:pPr>
        <w:shd w:val="clear" w:color="auto" w:fill="FFFFFF"/>
        <w:spacing w:after="156" w:line="213" w:lineRule="atLeast"/>
        <w:ind w:firstLine="480"/>
        <w:rPr>
          <w:rFonts w:ascii="宋体" w:hAnsi="宋体" w:cs="宋体"/>
          <w:color w:val="000000"/>
          <w:sz w:val="11"/>
          <w:szCs w:val="11"/>
        </w:rPr>
      </w:pPr>
      <w:r>
        <w:rPr>
          <w:rFonts w:hint="eastAsia" w:ascii="宋体" w:hAnsi="宋体" w:cs="宋体"/>
          <w:color w:val="000000"/>
          <w:sz w:val="24"/>
          <w:szCs w:val="24"/>
        </w:rPr>
        <w:t>本人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color w:val="000000"/>
          <w:sz w:val="24"/>
          <w:szCs w:val="24"/>
        </w:rPr>
        <w:t>(姓名)系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cs="宋体"/>
          <w:color w:val="000000"/>
          <w:sz w:val="24"/>
          <w:szCs w:val="24"/>
        </w:rPr>
        <w:t>(供应商名称)的法定代表人，现委托(_姓名)(身份证号：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color w:val="000000"/>
          <w:sz w:val="24"/>
          <w:szCs w:val="24"/>
        </w:rPr>
        <w:t>)为我单位代理人。</w:t>
      </w:r>
    </w:p>
    <w:p w14:paraId="11C2E44F">
      <w:pPr>
        <w:shd w:val="clear" w:color="auto" w:fill="FFFFFF"/>
        <w:spacing w:after="156" w:line="213" w:lineRule="atLeast"/>
        <w:ind w:firstLine="480"/>
        <w:rPr>
          <w:rFonts w:ascii="宋体" w:hAnsi="宋体" w:cs="宋体"/>
          <w:color w:val="000000"/>
          <w:sz w:val="11"/>
          <w:szCs w:val="11"/>
        </w:rPr>
      </w:pPr>
      <w:r>
        <w:rPr>
          <w:rFonts w:hint="eastAsia" w:ascii="宋体" w:hAnsi="宋体" w:cs="宋体"/>
          <w:color w:val="000000"/>
          <w:sz w:val="24"/>
          <w:szCs w:val="24"/>
        </w:rPr>
        <w:t>代理人根据授权，以我单位名义参加贵校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                  项目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</w:rPr>
        <w:t>(项目编号：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000000"/>
          <w:sz w:val="24"/>
          <w:szCs w:val="24"/>
        </w:rPr>
        <w:t>)的采购活动。代理人进行的签署、澄清、说明、补正、递交、撤回、修改的响应文件，参与磋商、谈判、报价、签订合同和处理其他有关事宜，其法律后果由我单位承担。</w:t>
      </w:r>
    </w:p>
    <w:p w14:paraId="5E1C88F2">
      <w:pPr>
        <w:shd w:val="clear" w:color="auto" w:fill="FFFFFF"/>
        <w:spacing w:after="156" w:line="213" w:lineRule="atLeast"/>
        <w:ind w:left="480" w:firstLine="133"/>
        <w:rPr>
          <w:rFonts w:ascii="宋体" w:hAnsi="宋体" w:cs="宋体"/>
          <w:color w:val="000000"/>
          <w:sz w:val="11"/>
          <w:szCs w:val="11"/>
        </w:rPr>
      </w:pPr>
      <w:r>
        <w:rPr>
          <w:rFonts w:hint="eastAsia" w:ascii="宋体" w:hAnsi="宋体" w:cs="宋体"/>
          <w:color w:val="000000"/>
          <w:sz w:val="24"/>
          <w:szCs w:val="24"/>
        </w:rPr>
        <w:t>委托期限：至少90天。</w:t>
      </w:r>
    </w:p>
    <w:p w14:paraId="2F5223CB">
      <w:pPr>
        <w:shd w:val="clear" w:color="auto" w:fill="FFFFFF"/>
        <w:spacing w:after="156" w:line="213" w:lineRule="atLeast"/>
        <w:ind w:left="480" w:firstLine="133"/>
        <w:rPr>
          <w:rFonts w:ascii="宋体" w:hAnsi="宋体" w:cs="宋体"/>
          <w:color w:val="000000"/>
          <w:sz w:val="11"/>
          <w:szCs w:val="11"/>
        </w:rPr>
      </w:pPr>
      <w:r>
        <w:rPr>
          <w:rFonts w:hint="eastAsia" w:ascii="宋体" w:hAnsi="宋体" w:cs="宋体"/>
          <w:color w:val="000000"/>
          <w:sz w:val="24"/>
          <w:szCs w:val="24"/>
        </w:rPr>
        <w:t>代理人无转委托权。</w:t>
      </w:r>
    </w:p>
    <w:p w14:paraId="18AE68BE">
      <w:pPr>
        <w:snapToGrid w:val="0"/>
        <w:spacing w:line="360" w:lineRule="auto"/>
        <w:rPr>
          <w:rFonts w:ascii="宋体"/>
          <w:szCs w:val="21"/>
        </w:rPr>
      </w:pPr>
    </w:p>
    <w:p w14:paraId="69D0360A">
      <w:pPr>
        <w:snapToGrid w:val="0"/>
        <w:spacing w:line="360" w:lineRule="auto"/>
        <w:rPr>
          <w:rFonts w:ascii="宋体"/>
          <w:b/>
          <w:szCs w:val="21"/>
        </w:rPr>
      </w:pPr>
    </w:p>
    <w:p w14:paraId="669CA204">
      <w:pPr>
        <w:snapToGrid w:val="0"/>
        <w:spacing w:line="360" w:lineRule="auto"/>
        <w:rPr>
          <w:rFonts w:ascii="宋体"/>
          <w:szCs w:val="21"/>
        </w:rPr>
      </w:pPr>
    </w:p>
    <w:p w14:paraId="155C48C6">
      <w:pPr>
        <w:snapToGrid w:val="0"/>
        <w:spacing w:line="360" w:lineRule="auto"/>
        <w:rPr>
          <w:rFonts w:ascii="宋体"/>
          <w:szCs w:val="21"/>
        </w:rPr>
      </w:pPr>
    </w:p>
    <w:p w14:paraId="250EEB68">
      <w:pPr>
        <w:snapToGrid w:val="0"/>
        <w:spacing w:line="360" w:lineRule="auto"/>
        <w:rPr>
          <w:rFonts w:ascii="宋体"/>
          <w:szCs w:val="21"/>
        </w:rPr>
      </w:pPr>
    </w:p>
    <w:p w14:paraId="3CAF2D46">
      <w:pPr>
        <w:snapToGrid w:val="0"/>
        <w:spacing w:line="360" w:lineRule="auto"/>
        <w:rPr>
          <w:rFonts w:ascii="宋体"/>
          <w:szCs w:val="21"/>
        </w:rPr>
      </w:pPr>
    </w:p>
    <w:p w14:paraId="43738E72">
      <w:pPr>
        <w:snapToGrid w:val="0"/>
        <w:spacing w:line="360" w:lineRule="auto"/>
        <w:rPr>
          <w:rFonts w:ascii="宋体"/>
          <w:szCs w:val="21"/>
        </w:rPr>
      </w:pPr>
    </w:p>
    <w:p w14:paraId="3E2FA3D3">
      <w:pPr>
        <w:snapToGrid w:val="0"/>
        <w:spacing w:line="360" w:lineRule="auto"/>
        <w:rPr>
          <w:rFonts w:ascii="宋体"/>
          <w:szCs w:val="21"/>
        </w:rPr>
      </w:pPr>
    </w:p>
    <w:p w14:paraId="7BFE5E90">
      <w:pPr>
        <w:snapToGrid w:val="0"/>
        <w:spacing w:line="360" w:lineRule="auto"/>
        <w:ind w:right="960"/>
        <w:jc w:val="center"/>
        <w:rPr>
          <w:rFonts w:ascii="宋体" w:hAnsi="宋体"/>
          <w:sz w:val="24"/>
        </w:rPr>
      </w:pPr>
    </w:p>
    <w:p w14:paraId="1186A295">
      <w:pPr>
        <w:snapToGrid w:val="0"/>
        <w:spacing w:line="360" w:lineRule="auto"/>
        <w:ind w:right="960"/>
        <w:jc w:val="center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供应商名称(盖章)：</w:t>
      </w:r>
    </w:p>
    <w:p w14:paraId="047F4376">
      <w:pPr>
        <w:tabs>
          <w:tab w:val="left" w:pos="3780"/>
        </w:tabs>
        <w:snapToGrid w:val="0"/>
        <w:spacing w:line="360" w:lineRule="auto"/>
        <w:ind w:right="720"/>
        <w:jc w:val="righ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法定代表人(签字或签章)：</w:t>
      </w:r>
    </w:p>
    <w:p w14:paraId="3C6B5A15">
      <w:pPr>
        <w:snapToGrid w:val="0"/>
        <w:spacing w:line="360" w:lineRule="auto"/>
        <w:ind w:right="154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被授权人(签字)：</w:t>
      </w:r>
    </w:p>
    <w:p w14:paraId="30E0257A">
      <w:pPr>
        <w:pStyle w:val="6"/>
        <w:ind w:firstLine="6000" w:firstLineChars="2500"/>
        <w:rPr>
          <w:sz w:val="24"/>
        </w:rPr>
      </w:pPr>
      <w:r>
        <w:rPr>
          <w:rFonts w:hint="eastAsia"/>
          <w:sz w:val="24"/>
        </w:rPr>
        <w:t>年    月    日</w:t>
      </w:r>
    </w:p>
    <w:p w14:paraId="1710F3DA">
      <w:pPr>
        <w:tabs>
          <w:tab w:val="left" w:pos="2041"/>
        </w:tabs>
        <w:snapToGrid w:val="0"/>
        <w:spacing w:line="360" w:lineRule="auto"/>
        <w:rPr>
          <w:rFonts w:ascii="宋体"/>
          <w:sz w:val="24"/>
        </w:rPr>
      </w:pPr>
    </w:p>
    <w:p w14:paraId="6E53C1DA">
      <w:pPr>
        <w:snapToGrid w:val="0"/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说明：法定代表人报名的，则无需提交本表。</w:t>
      </w:r>
    </w:p>
    <w:p w14:paraId="2D0EAC4A">
      <w:pPr>
        <w:spacing w:line="600" w:lineRule="exact"/>
        <w:ind w:firstLine="720" w:firstLineChars="300"/>
        <w:rPr>
          <w:rFonts w:hint="default" w:ascii="宋体" w:hAnsi="宋体"/>
          <w:color w:val="00000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580A22E">
      <w:pPr>
        <w:spacing w:line="600" w:lineRule="exact"/>
        <w:rPr>
          <w:rFonts w:hint="default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5</w:t>
      </w:r>
      <w:r>
        <w:rPr>
          <w:rFonts w:hint="default" w:ascii="宋体" w:hAnsi="宋体"/>
          <w:color w:val="000000"/>
          <w:sz w:val="24"/>
          <w:szCs w:val="24"/>
        </w:rPr>
        <w:t>.法定代表人身份证、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授权</w:t>
      </w:r>
      <w:r>
        <w:rPr>
          <w:rFonts w:hint="default" w:ascii="宋体" w:hAnsi="宋体"/>
          <w:color w:val="000000"/>
          <w:sz w:val="24"/>
          <w:szCs w:val="24"/>
        </w:rPr>
        <w:t>人有效身份证</w:t>
      </w:r>
    </w:p>
    <w:p w14:paraId="04572536">
      <w:pPr>
        <w:rPr>
          <w:rFonts w:hint="default" w:eastAsia="宋体"/>
          <w:lang w:val="en-US" w:eastAsia="zh-C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-953770</wp:posOffset>
                </wp:positionH>
                <wp:positionV relativeFrom="paragraph">
                  <wp:posOffset>709930</wp:posOffset>
                </wp:positionV>
                <wp:extent cx="7239000" cy="3205480"/>
                <wp:effectExtent l="4445" t="4445" r="14605" b="9525"/>
                <wp:wrapNone/>
                <wp:docPr id="3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3205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1299023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提示：请将法定代表人身份证复印件（正反面）粘贴在此处，并加盖公章。</w:t>
                            </w:r>
                          </w:p>
                          <w:p w14:paraId="63E7551F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176" type="#_x0000_t176" style="position:absolute;left:0pt;margin-left:-75.1pt;margin-top:55.9pt;height:252.4pt;width:570pt;z-index:251660288;mso-width-relative:page;mso-height-relative:page;" fillcolor="#FFFFFF" filled="t" stroked="t" coordsize="21600,21600" o:gfxdata="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rzHBNsAAAAMAQAADwAAAAAAAAAB&#10;ACAAAAAiAAAAZHJzL2Rvd25yZXYueG1sUEsBAhQAFAAAAAgAh07iQHwqOKsNAgAATwQAAA4AAAAA&#10;AAAAAQAgAAAAKgEAAGRycy9lMm9Eb2MueG1sUEsFBgAAAAAGAAYAWQEAAKkF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31299023">
                      <w:pPr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提示：请将法定代表人身份证复印件（正反面）粘贴在此处，并加盖公章。</w:t>
                      </w:r>
                    </w:p>
                    <w:p w14:paraId="63E7551F"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-951230</wp:posOffset>
                </wp:positionH>
                <wp:positionV relativeFrom="paragraph">
                  <wp:posOffset>4377055</wp:posOffset>
                </wp:positionV>
                <wp:extent cx="7181215" cy="2763520"/>
                <wp:effectExtent l="4445" t="4445" r="15240" b="13335"/>
                <wp:wrapNone/>
                <wp:docPr id="4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215" cy="27635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9B2E201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提示：请将授权代表身份证复印件（正反面）粘贴在此处，并加盖公章。</w:t>
                            </w:r>
                          </w:p>
                          <w:p w14:paraId="3F36D330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176" type="#_x0000_t176" style="position:absolute;left:0pt;margin-left:-74.9pt;margin-top:344.65pt;height:217.6pt;width:565.45pt;z-index:251659264;mso-width-relative:page;mso-height-relative:page;" fillcolor="#FFFFFF" filled="t" stroked="t" coordsize="21600,21600" o:gfxdata="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17wyTdAAAADQEAAA8AAAAAAAAA&#10;AQAgAAAAIgAAAGRycy9kb3ducmV2LnhtbFBLAQIUABQAAAAIAIdO4kBE3W/3DAIAAE8EAAAOAAAA&#10;AAAAAAEAIAAAACwBAABkcnMvZTJvRG9jLnhtbFBLBQYAAAAABgAGAFkBAACqBQAAAAA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19B2E201">
                      <w:pPr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提示：请将授权代表身份证复印件（正反面）粘贴在此处，并加盖公章。</w:t>
                      </w:r>
                    </w:p>
                    <w:p w14:paraId="3F36D330"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26480"/>
    <w:multiLevelType w:val="singleLevel"/>
    <w:tmpl w:val="2312648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43C6FA2"/>
    <w:multiLevelType w:val="multilevel"/>
    <w:tmpl w:val="443C6FA2"/>
    <w:lvl w:ilvl="0" w:tentative="0">
      <w:start w:val="1"/>
      <w:numFmt w:val="decimal"/>
      <w:pStyle w:val="5"/>
      <w:lvlText w:val="%1."/>
      <w:lvlJc w:val="left"/>
      <w:pPr>
        <w:ind w:left="1303" w:hanging="420"/>
      </w:pPr>
    </w:lvl>
    <w:lvl w:ilvl="1" w:tentative="0">
      <w:start w:val="1"/>
      <w:numFmt w:val="lowerLetter"/>
      <w:lvlText w:val="%2)"/>
      <w:lvlJc w:val="left"/>
      <w:pPr>
        <w:ind w:left="1723" w:hanging="420"/>
      </w:pPr>
    </w:lvl>
    <w:lvl w:ilvl="2" w:tentative="0">
      <w:start w:val="1"/>
      <w:numFmt w:val="lowerRoman"/>
      <w:lvlText w:val="%3."/>
      <w:lvlJc w:val="right"/>
      <w:pPr>
        <w:ind w:left="2143" w:hanging="420"/>
      </w:pPr>
    </w:lvl>
    <w:lvl w:ilvl="3" w:tentative="0">
      <w:start w:val="1"/>
      <w:numFmt w:val="decimal"/>
      <w:lvlText w:val="%4."/>
      <w:lvlJc w:val="left"/>
      <w:pPr>
        <w:ind w:left="2563" w:hanging="420"/>
      </w:pPr>
    </w:lvl>
    <w:lvl w:ilvl="4" w:tentative="0">
      <w:start w:val="1"/>
      <w:numFmt w:val="lowerLetter"/>
      <w:lvlText w:val="%5)"/>
      <w:lvlJc w:val="left"/>
      <w:pPr>
        <w:ind w:left="2983" w:hanging="420"/>
      </w:pPr>
    </w:lvl>
    <w:lvl w:ilvl="5" w:tentative="0">
      <w:start w:val="1"/>
      <w:numFmt w:val="lowerRoman"/>
      <w:lvlText w:val="%6."/>
      <w:lvlJc w:val="right"/>
      <w:pPr>
        <w:ind w:left="3403" w:hanging="420"/>
      </w:pPr>
    </w:lvl>
    <w:lvl w:ilvl="6" w:tentative="0">
      <w:start w:val="1"/>
      <w:numFmt w:val="decimal"/>
      <w:lvlText w:val="%7."/>
      <w:lvlJc w:val="left"/>
      <w:pPr>
        <w:ind w:left="3823" w:hanging="420"/>
      </w:pPr>
    </w:lvl>
    <w:lvl w:ilvl="7" w:tentative="0">
      <w:start w:val="1"/>
      <w:numFmt w:val="lowerLetter"/>
      <w:lvlText w:val="%8)"/>
      <w:lvlJc w:val="left"/>
      <w:pPr>
        <w:ind w:left="4243" w:hanging="420"/>
      </w:pPr>
    </w:lvl>
    <w:lvl w:ilvl="8" w:tentative="0">
      <w:start w:val="1"/>
      <w:numFmt w:val="lowerRoman"/>
      <w:lvlText w:val="%9."/>
      <w:lvlJc w:val="right"/>
      <w:pPr>
        <w:ind w:left="466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NTk3MGQ1YmQ2ODg4NDYyOTM1NTA4YTAzZDAxOTMifQ=="/>
  </w:docVars>
  <w:rsids>
    <w:rsidRoot w:val="65D3323E"/>
    <w:rsid w:val="00C41074"/>
    <w:rsid w:val="00C93879"/>
    <w:rsid w:val="011D434A"/>
    <w:rsid w:val="01393377"/>
    <w:rsid w:val="02827355"/>
    <w:rsid w:val="041442CA"/>
    <w:rsid w:val="045D64B0"/>
    <w:rsid w:val="088424F3"/>
    <w:rsid w:val="099861E6"/>
    <w:rsid w:val="09D50584"/>
    <w:rsid w:val="0A21302B"/>
    <w:rsid w:val="0A5D1059"/>
    <w:rsid w:val="0ACE64D7"/>
    <w:rsid w:val="0AD2364E"/>
    <w:rsid w:val="0CC82C75"/>
    <w:rsid w:val="0D6E0FFD"/>
    <w:rsid w:val="0FA30597"/>
    <w:rsid w:val="10646464"/>
    <w:rsid w:val="10DB7879"/>
    <w:rsid w:val="11400B3D"/>
    <w:rsid w:val="136E36ED"/>
    <w:rsid w:val="14A8012D"/>
    <w:rsid w:val="14D20DB6"/>
    <w:rsid w:val="14FF25F4"/>
    <w:rsid w:val="16FA1019"/>
    <w:rsid w:val="170C4565"/>
    <w:rsid w:val="17BA51EB"/>
    <w:rsid w:val="198259A2"/>
    <w:rsid w:val="1A34568A"/>
    <w:rsid w:val="1B8D410D"/>
    <w:rsid w:val="1BF32BED"/>
    <w:rsid w:val="1D8134AD"/>
    <w:rsid w:val="1FBF453A"/>
    <w:rsid w:val="2010088E"/>
    <w:rsid w:val="226F2247"/>
    <w:rsid w:val="23305E7B"/>
    <w:rsid w:val="24AA348E"/>
    <w:rsid w:val="253517A5"/>
    <w:rsid w:val="253F4153"/>
    <w:rsid w:val="25A91F14"/>
    <w:rsid w:val="26F8296C"/>
    <w:rsid w:val="285A12A4"/>
    <w:rsid w:val="29EA3B23"/>
    <w:rsid w:val="2B865B53"/>
    <w:rsid w:val="2C990224"/>
    <w:rsid w:val="2F9779A8"/>
    <w:rsid w:val="313558AA"/>
    <w:rsid w:val="31F931F0"/>
    <w:rsid w:val="335D7471"/>
    <w:rsid w:val="348A4D71"/>
    <w:rsid w:val="360074CE"/>
    <w:rsid w:val="3AA27206"/>
    <w:rsid w:val="3B1E7A4E"/>
    <w:rsid w:val="3B2E31B7"/>
    <w:rsid w:val="3E5C59C0"/>
    <w:rsid w:val="3E6B74D1"/>
    <w:rsid w:val="410D46D0"/>
    <w:rsid w:val="430B0958"/>
    <w:rsid w:val="437234EE"/>
    <w:rsid w:val="44A616A1"/>
    <w:rsid w:val="47A332B3"/>
    <w:rsid w:val="47DD7AD0"/>
    <w:rsid w:val="4A846B4B"/>
    <w:rsid w:val="4CB83525"/>
    <w:rsid w:val="4D6F4250"/>
    <w:rsid w:val="50AE4D0A"/>
    <w:rsid w:val="510544A2"/>
    <w:rsid w:val="51D577BA"/>
    <w:rsid w:val="51E20D4F"/>
    <w:rsid w:val="533B7681"/>
    <w:rsid w:val="53FD084A"/>
    <w:rsid w:val="541C1980"/>
    <w:rsid w:val="55781E24"/>
    <w:rsid w:val="56E12A0D"/>
    <w:rsid w:val="57D460CD"/>
    <w:rsid w:val="58511356"/>
    <w:rsid w:val="585316E8"/>
    <w:rsid w:val="5CFC625F"/>
    <w:rsid w:val="5D7243BE"/>
    <w:rsid w:val="5DF43025"/>
    <w:rsid w:val="5E97701D"/>
    <w:rsid w:val="5EFE17AF"/>
    <w:rsid w:val="605109AB"/>
    <w:rsid w:val="606A0455"/>
    <w:rsid w:val="611C39B6"/>
    <w:rsid w:val="61B378E6"/>
    <w:rsid w:val="65D3323E"/>
    <w:rsid w:val="6D794D61"/>
    <w:rsid w:val="71574547"/>
    <w:rsid w:val="71FC74B6"/>
    <w:rsid w:val="73A51614"/>
    <w:rsid w:val="73DA3CB3"/>
    <w:rsid w:val="744A709B"/>
    <w:rsid w:val="750B5544"/>
    <w:rsid w:val="78CD2833"/>
    <w:rsid w:val="7AFF911A"/>
    <w:rsid w:val="7C4A0ACD"/>
    <w:rsid w:val="7EA833C7"/>
    <w:rsid w:val="7F141322"/>
    <w:rsid w:val="7FED56D3"/>
    <w:rsid w:val="BF7EDAF7"/>
    <w:rsid w:val="CFBFEC32"/>
    <w:rsid w:val="D3B4AC20"/>
    <w:rsid w:val="FFB3C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4"/>
    <w:autoRedefine/>
    <w:qFormat/>
    <w:uiPriority w:val="99"/>
    <w:pPr>
      <w:widowControl w:val="0"/>
      <w:tabs>
        <w:tab w:val="left" w:pos="851"/>
      </w:tabs>
      <w:autoSpaceDE w:val="0"/>
      <w:autoSpaceDN w:val="0"/>
      <w:adjustRightInd w:val="0"/>
      <w:snapToGrid w:val="0"/>
      <w:spacing w:line="360" w:lineRule="auto"/>
      <w:jc w:val="both"/>
      <w:outlineLvl w:val="2"/>
    </w:pPr>
    <w:rPr>
      <w:bCs/>
      <w:sz w:val="24"/>
      <w:szCs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numPr>
        <w:ilvl w:val="0"/>
        <w:numId w:val="1"/>
      </w:numPr>
      <w:ind w:firstLine="0" w:firstLineChars="0"/>
      <w:outlineLvl w:val="3"/>
    </w:pPr>
    <w:rPr>
      <w:rFonts w:eastAsia="宋体" w:asciiTheme="majorHAnsi" w:hAnsiTheme="majorHAnsi" w:cstheme="majorBidi"/>
      <w:bCs/>
      <w:szCs w:val="28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Calibri" w:hAnsi="Calibri"/>
      <w:sz w:val="20"/>
    </w:rPr>
  </w:style>
  <w:style w:type="paragraph" w:styleId="6">
    <w:name w:val="Body Text"/>
    <w:basedOn w:val="1"/>
    <w:autoRedefine/>
    <w:unhideWhenUsed/>
    <w:qFormat/>
    <w:uiPriority w:val="99"/>
    <w:pPr>
      <w:spacing w:after="120"/>
    </w:pPr>
  </w:style>
  <w:style w:type="paragraph" w:styleId="7">
    <w:name w:val="Body Text Indent"/>
    <w:basedOn w:val="1"/>
    <w:next w:val="1"/>
    <w:autoRedefine/>
    <w:qFormat/>
    <w:uiPriority w:val="0"/>
    <w:pPr>
      <w:ind w:firstLine="630"/>
    </w:pPr>
    <w:rPr>
      <w:sz w:val="32"/>
    </w:rPr>
  </w:style>
  <w:style w:type="paragraph" w:styleId="8">
    <w:name w:val="Plain Text"/>
    <w:basedOn w:val="1"/>
    <w:autoRedefine/>
    <w:qFormat/>
    <w:uiPriority w:val="0"/>
    <w:rPr>
      <w:rFonts w:ascii="宋体" w:hAnsi="Courier New"/>
      <w:sz w:val="20"/>
    </w:rPr>
  </w:style>
  <w:style w:type="paragraph" w:styleId="9">
    <w:name w:val="toc 1"/>
    <w:basedOn w:val="1"/>
    <w:next w:val="1"/>
    <w:qFormat/>
    <w:uiPriority w:val="39"/>
    <w:pPr>
      <w:tabs>
        <w:tab w:val="right" w:leader="dot" w:pos="8296"/>
      </w:tabs>
      <w:ind w:firstLine="720"/>
      <w:jc w:val="center"/>
    </w:pPr>
    <w:rPr>
      <w:rFonts w:cs="宋体" w:asciiTheme="minorEastAsia" w:hAnsiTheme="minorEastAsia"/>
      <w:sz w:val="36"/>
      <w:szCs w:val="36"/>
    </w:rPr>
  </w:style>
  <w:style w:type="paragraph" w:styleId="10">
    <w:name w:val="Subtitle"/>
    <w:basedOn w:val="1"/>
    <w:next w:val="1"/>
    <w:qFormat/>
    <w:uiPriority w:val="0"/>
    <w:pPr>
      <w:spacing w:before="240" w:after="60" w:line="312" w:lineRule="auto"/>
      <w:ind w:firstLine="0" w:firstLineChars="0"/>
      <w:jc w:val="center"/>
      <w:outlineLvl w:val="1"/>
    </w:pPr>
    <w:rPr>
      <w:rFonts w:ascii="等线 Light" w:hAnsi="等线 Light" w:eastAsia="宋体"/>
      <w:b/>
      <w:bCs/>
      <w:kern w:val="28"/>
      <w:sz w:val="32"/>
      <w:szCs w:val="32"/>
    </w:rPr>
  </w:style>
  <w:style w:type="paragraph" w:styleId="11">
    <w:name w:val="Title"/>
    <w:basedOn w:val="1"/>
    <w:next w:val="1"/>
    <w:autoRedefine/>
    <w:qFormat/>
    <w:uiPriority w:val="0"/>
    <w:pPr>
      <w:spacing w:before="240" w:after="60" w:line="520" w:lineRule="exact"/>
      <w:ind w:firstLine="0" w:firstLineChars="0"/>
      <w:jc w:val="center"/>
      <w:outlineLvl w:val="0"/>
    </w:pPr>
    <w:rPr>
      <w:rFonts w:eastAsia="等线" w:asciiTheme="majorHAnsi" w:hAnsiTheme="majorHAnsi" w:cstheme="majorBidi"/>
      <w:b/>
      <w:bCs/>
      <w:szCs w:val="32"/>
    </w:rPr>
  </w:style>
  <w:style w:type="paragraph" w:styleId="12">
    <w:name w:val="Body Text First Indent 2"/>
    <w:basedOn w:val="7"/>
    <w:autoRedefine/>
    <w:qFormat/>
    <w:uiPriority w:val="0"/>
    <w:pPr>
      <w:adjustRightInd w:val="0"/>
      <w:snapToGrid w:val="0"/>
      <w:spacing w:line="360" w:lineRule="auto"/>
    </w:pPr>
    <w:rPr>
      <w:rFonts w:ascii="Calibri" w:hAnsi="Calibri"/>
    </w:rPr>
  </w:style>
  <w:style w:type="character" w:styleId="15">
    <w:name w:val="Strong"/>
    <w:basedOn w:val="14"/>
    <w:autoRedefine/>
    <w:qFormat/>
    <w:uiPriority w:val="99"/>
    <w:rPr>
      <w:rFonts w:cs="Times New Roman"/>
      <w:b/>
    </w:rPr>
  </w:style>
  <w:style w:type="paragraph" w:customStyle="1" w:styleId="16">
    <w:name w:val="Default"/>
    <w:autoRedefine/>
    <w:qFormat/>
    <w:uiPriority w:val="99"/>
    <w:pP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Heading4"/>
    <w:basedOn w:val="1"/>
    <w:next w:val="1"/>
    <w:autoRedefine/>
    <w:qFormat/>
    <w:uiPriority w:val="0"/>
    <w:pPr>
      <w:keepNext/>
      <w:keepLines/>
      <w:spacing w:before="280" w:after="290" w:line="376" w:lineRule="auto"/>
    </w:pPr>
    <w:rPr>
      <w:rFonts w:ascii="Arial" w:hAnsi="Arial" w:eastAsia="黑体" w:cs="Arial Black"/>
      <w:b/>
      <w:bCs/>
      <w:sz w:val="28"/>
      <w:szCs w:val="28"/>
    </w:rPr>
  </w:style>
  <w:style w:type="paragraph" w:styleId="18">
    <w:name w:val="List Paragraph"/>
    <w:basedOn w:val="1"/>
    <w:autoRedefine/>
    <w:qFormat/>
    <w:uiPriority w:val="34"/>
    <w:pPr>
      <w:spacing w:line="240" w:lineRule="auto"/>
      <w:ind w:firstLine="420"/>
    </w:pPr>
    <w:rPr>
      <w:rFonts w:asciiTheme="minorHAnsi" w:hAnsiTheme="minorHAnsi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798</Words>
  <Characters>817</Characters>
  <Lines>0</Lines>
  <Paragraphs>0</Paragraphs>
  <TotalTime>0</TotalTime>
  <ScaleCrop>false</ScaleCrop>
  <LinksUpToDate>false</LinksUpToDate>
  <CharactersWithSpaces>958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2022-08-20T03:13:00Z</dcterms:created>
  <dc:creator>Minewzy</dc:creator>
  <cp:lastModifiedBy>疯女子</cp:lastModifiedBy>
  <dcterms:modified xsi:type="dcterms:W3CDTF">2025-10-24T02:12:59Z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3077215DA01144669B37065C2538D30B_13</vt:lpwstr>
  </property>
  <property fmtid="{D5CDD505-2E9C-101B-9397-08002B2CF9AE}" pid="4" name="KSOTemplateDocerSaveRecord">
    <vt:lpwstr>eyJoZGlkIjoiMWIyZWMzMDgyMzJjNjgwZTE1N2QyZWMzOWNiNjc1M2IiLCJ1c2VySWQiOiIzMjY0MDg0MjQifQ==</vt:lpwstr>
  </property>
</Properties>
</file>