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85944">
      <w:pPr>
        <w:keepNext/>
        <w:keepLines/>
        <w:tabs>
          <w:tab w:val="left" w:pos="0"/>
          <w:tab w:val="left" w:pos="420"/>
          <w:tab w:val="center" w:pos="4153"/>
        </w:tabs>
        <w:autoSpaceDE w:val="0"/>
        <w:autoSpaceDN w:val="0"/>
        <w:adjustRightInd w:val="0"/>
        <w:spacing w:line="560" w:lineRule="exact"/>
        <w:jc w:val="center"/>
        <w:outlineLvl w:val="0"/>
        <w:rPr>
          <w:rFonts w:ascii="仿宋" w:hAnsi="仿宋" w:eastAsia="仿宋" w:cs="Times New Roman"/>
          <w:bCs/>
          <w:kern w:val="44"/>
          <w:sz w:val="44"/>
          <w:szCs w:val="44"/>
        </w:rPr>
      </w:pPr>
      <w:bookmarkStart w:id="0" w:name="OLE_LINK1"/>
      <w:r>
        <w:rPr>
          <w:rFonts w:ascii="仿宋" w:hAnsi="仿宋" w:eastAsia="仿宋" w:cs="Times New Roman"/>
          <w:bCs/>
          <w:kern w:val="44"/>
          <w:sz w:val="44"/>
          <w:szCs w:val="44"/>
        </w:rPr>
        <w:t>采办计划公告</w:t>
      </w:r>
    </w:p>
    <w:p w14:paraId="7C056169">
      <w:pPr>
        <w:spacing w:line="560" w:lineRule="exact"/>
        <w:rPr>
          <w:rFonts w:ascii="仿宋" w:hAnsi="仿宋" w:eastAsia="仿宋" w:cs="Times New Roman"/>
          <w:sz w:val="32"/>
        </w:rPr>
      </w:pPr>
    </w:p>
    <w:p w14:paraId="757705EF">
      <w:pPr>
        <w:tabs>
          <w:tab w:val="left" w:pos="993"/>
          <w:tab w:val="left" w:pos="1134"/>
          <w:tab w:val="left" w:pos="1418"/>
        </w:tabs>
        <w:spacing w:line="560" w:lineRule="exact"/>
        <w:ind w:firstLine="640" w:firstLineChars="200"/>
        <w:rPr>
          <w:rFonts w:ascii="仿宋" w:hAnsi="仿宋" w:eastAsia="仿宋" w:cs="Times New Roman"/>
          <w:sz w:val="32"/>
          <w:szCs w:val="32"/>
        </w:rPr>
      </w:pPr>
      <w:bookmarkStart w:id="1" w:name="OLE_LINK2"/>
      <w:r>
        <w:rPr>
          <w:rFonts w:ascii="仿宋" w:hAnsi="仿宋" w:eastAsia="仿宋" w:cs="Times New Roman"/>
          <w:sz w:val="32"/>
          <w:szCs w:val="32"/>
        </w:rPr>
        <w:t>为便于供应商及时了解项目采办信息，现将</w:t>
      </w:r>
      <w:r>
        <w:rPr>
          <w:rFonts w:ascii="仿宋" w:hAnsi="仿宋" w:eastAsia="仿宋" w:cs="Times New Roman"/>
          <w:sz w:val="32"/>
          <w:szCs w:val="32"/>
          <w:u w:val="single"/>
        </w:rPr>
        <w:t>（</w:t>
      </w:r>
      <w:r>
        <w:rPr>
          <w:rFonts w:hint="eastAsia" w:ascii="仿宋" w:hAnsi="仿宋" w:eastAsia="仿宋" w:cs="Times New Roman"/>
          <w:sz w:val="32"/>
          <w:szCs w:val="32"/>
          <w:u w:val="single"/>
        </w:rPr>
        <w:t>海油发展-化工品类部-</w:t>
      </w:r>
      <w:r>
        <w:rPr>
          <w:rFonts w:hint="eastAsia" w:ascii="仿宋" w:hAnsi="仿宋" w:eastAsia="仿宋" w:cs="Times New Roman"/>
          <w:sz w:val="32"/>
          <w:szCs w:val="32"/>
          <w:u w:val="single"/>
          <w:lang w:eastAsia="zh-CN"/>
        </w:rPr>
        <w:t>工程技术公司2025-20</w:t>
      </w:r>
      <w:r>
        <w:rPr>
          <w:rFonts w:hint="eastAsia" w:ascii="仿宋" w:hAnsi="仿宋" w:eastAsia="仿宋" w:cs="Times New Roman"/>
          <w:sz w:val="32"/>
          <w:szCs w:val="32"/>
          <w:u w:val="single"/>
          <w:lang w:val="en-US" w:eastAsia="zh-CN"/>
        </w:rPr>
        <w:t>28</w:t>
      </w:r>
      <w:r>
        <w:rPr>
          <w:rFonts w:hint="eastAsia" w:ascii="仿宋" w:hAnsi="仿宋" w:eastAsia="仿宋" w:cs="Times New Roman"/>
          <w:sz w:val="32"/>
          <w:szCs w:val="32"/>
          <w:u w:val="single"/>
          <w:lang w:eastAsia="zh-CN"/>
        </w:rPr>
        <w:t>年油田化学品中试加工专有协议</w:t>
      </w:r>
      <w:r>
        <w:rPr>
          <w:rFonts w:ascii="仿宋" w:hAnsi="仿宋" w:eastAsia="仿宋" w:cs="Times New Roman"/>
          <w:sz w:val="32"/>
          <w:szCs w:val="32"/>
          <w:u w:val="single"/>
        </w:rPr>
        <w:t>）</w:t>
      </w:r>
      <w:r>
        <w:rPr>
          <w:rFonts w:ascii="仿宋" w:hAnsi="仿宋" w:eastAsia="仿宋" w:cs="Times New Roman"/>
          <w:sz w:val="32"/>
          <w:szCs w:val="32"/>
        </w:rPr>
        <w:t>的采办计划公开如下：</w:t>
      </w:r>
    </w:p>
    <w:tbl>
      <w:tblPr>
        <w:tblStyle w:val="11"/>
        <w:tblW w:w="907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72"/>
        <w:gridCol w:w="1701"/>
        <w:gridCol w:w="2551"/>
        <w:gridCol w:w="1843"/>
        <w:gridCol w:w="538"/>
      </w:tblGrid>
      <w:tr w14:paraId="1E956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722B8759">
            <w:pPr>
              <w:jc w:val="center"/>
              <w:rPr>
                <w:rFonts w:ascii="仿宋" w:hAnsi="仿宋" w:eastAsia="仿宋" w:cs="Times New Roman"/>
                <w:kern w:val="0"/>
                <w:sz w:val="24"/>
                <w:szCs w:val="24"/>
              </w:rPr>
            </w:pPr>
            <w:r>
              <w:rPr>
                <w:rFonts w:ascii="仿宋" w:hAnsi="仿宋" w:eastAsia="仿宋" w:cs="Times New Roman"/>
                <w:kern w:val="0"/>
                <w:sz w:val="24"/>
                <w:szCs w:val="24"/>
              </w:rPr>
              <w:t>序号</w:t>
            </w:r>
          </w:p>
        </w:tc>
        <w:tc>
          <w:tcPr>
            <w:tcW w:w="1872" w:type="dxa"/>
            <w:vAlign w:val="center"/>
          </w:tcPr>
          <w:p w14:paraId="0AF46655">
            <w:pPr>
              <w:jc w:val="center"/>
              <w:rPr>
                <w:rFonts w:ascii="仿宋" w:hAnsi="仿宋" w:eastAsia="仿宋" w:cs="Times New Roman"/>
                <w:kern w:val="0"/>
                <w:sz w:val="24"/>
                <w:szCs w:val="24"/>
              </w:rPr>
            </w:pPr>
            <w:r>
              <w:rPr>
                <w:rFonts w:ascii="仿宋" w:hAnsi="仿宋" w:eastAsia="仿宋" w:cs="Times New Roman"/>
                <w:kern w:val="0"/>
                <w:sz w:val="24"/>
                <w:szCs w:val="24"/>
              </w:rPr>
              <w:t>采办包</w:t>
            </w:r>
          </w:p>
          <w:p w14:paraId="5D068E3D">
            <w:pPr>
              <w:jc w:val="center"/>
              <w:rPr>
                <w:rFonts w:ascii="仿宋" w:hAnsi="仿宋" w:eastAsia="仿宋" w:cs="Times New Roman"/>
                <w:kern w:val="0"/>
                <w:sz w:val="24"/>
                <w:szCs w:val="24"/>
              </w:rPr>
            </w:pPr>
            <w:r>
              <w:rPr>
                <w:rFonts w:ascii="仿宋" w:hAnsi="仿宋" w:eastAsia="仿宋" w:cs="Times New Roman"/>
                <w:kern w:val="0"/>
                <w:sz w:val="24"/>
                <w:szCs w:val="24"/>
              </w:rPr>
              <w:t>名称</w:t>
            </w:r>
          </w:p>
        </w:tc>
        <w:tc>
          <w:tcPr>
            <w:tcW w:w="1701" w:type="dxa"/>
            <w:vAlign w:val="center"/>
          </w:tcPr>
          <w:p w14:paraId="5F8B9F50">
            <w:pPr>
              <w:jc w:val="center"/>
              <w:rPr>
                <w:rFonts w:ascii="仿宋" w:hAnsi="仿宋" w:eastAsia="仿宋" w:cs="Times New Roman"/>
                <w:kern w:val="0"/>
                <w:sz w:val="24"/>
                <w:szCs w:val="24"/>
              </w:rPr>
            </w:pPr>
            <w:r>
              <w:rPr>
                <w:rFonts w:ascii="仿宋" w:hAnsi="仿宋" w:eastAsia="仿宋" w:cs="Times New Roman"/>
                <w:kern w:val="0"/>
                <w:sz w:val="24"/>
                <w:szCs w:val="24"/>
              </w:rPr>
              <w:t>采购范围与主要技术指标</w:t>
            </w:r>
          </w:p>
        </w:tc>
        <w:tc>
          <w:tcPr>
            <w:tcW w:w="2551" w:type="dxa"/>
            <w:vAlign w:val="center"/>
          </w:tcPr>
          <w:p w14:paraId="0A6BA226">
            <w:pPr>
              <w:jc w:val="center"/>
              <w:rPr>
                <w:rFonts w:ascii="仿宋" w:hAnsi="仿宋" w:eastAsia="仿宋" w:cs="Times New Roman"/>
                <w:kern w:val="0"/>
                <w:sz w:val="24"/>
                <w:szCs w:val="24"/>
              </w:rPr>
            </w:pPr>
            <w:r>
              <w:rPr>
                <w:rFonts w:ascii="仿宋" w:hAnsi="仿宋" w:eastAsia="仿宋" w:cs="Times New Roman"/>
                <w:kern w:val="0"/>
                <w:sz w:val="24"/>
                <w:szCs w:val="24"/>
              </w:rPr>
              <w:t>预计发标时间</w:t>
            </w:r>
          </w:p>
          <w:p w14:paraId="5E38365D">
            <w:pPr>
              <w:jc w:val="center"/>
              <w:rPr>
                <w:rFonts w:ascii="仿宋" w:hAnsi="仿宋" w:eastAsia="仿宋" w:cs="Times New Roman"/>
                <w:kern w:val="0"/>
                <w:sz w:val="24"/>
                <w:szCs w:val="24"/>
              </w:rPr>
            </w:pPr>
            <w:r>
              <w:rPr>
                <w:rFonts w:ascii="仿宋" w:hAnsi="仿宋" w:eastAsia="仿宋" w:cs="Times New Roman"/>
                <w:kern w:val="0"/>
                <w:sz w:val="24"/>
                <w:szCs w:val="24"/>
              </w:rPr>
              <w:t>（填写到月）</w:t>
            </w:r>
          </w:p>
        </w:tc>
        <w:tc>
          <w:tcPr>
            <w:tcW w:w="1843" w:type="dxa"/>
            <w:vAlign w:val="center"/>
          </w:tcPr>
          <w:p w14:paraId="2D8A6E38">
            <w:pPr>
              <w:jc w:val="center"/>
              <w:rPr>
                <w:rFonts w:ascii="仿宋" w:hAnsi="仿宋" w:eastAsia="仿宋" w:cs="Times New Roman"/>
                <w:kern w:val="0"/>
                <w:sz w:val="24"/>
                <w:szCs w:val="24"/>
              </w:rPr>
            </w:pPr>
            <w:r>
              <w:rPr>
                <w:rFonts w:ascii="仿宋" w:hAnsi="仿宋" w:eastAsia="仿宋" w:cs="Times New Roman"/>
                <w:kern w:val="0"/>
                <w:sz w:val="24"/>
                <w:szCs w:val="24"/>
              </w:rPr>
              <w:t>供应商资质基本要求</w:t>
            </w:r>
          </w:p>
        </w:tc>
        <w:tc>
          <w:tcPr>
            <w:tcW w:w="538" w:type="dxa"/>
            <w:vAlign w:val="center"/>
          </w:tcPr>
          <w:p w14:paraId="32B32B6B">
            <w:pPr>
              <w:jc w:val="center"/>
              <w:rPr>
                <w:rFonts w:ascii="仿宋" w:hAnsi="仿宋" w:eastAsia="仿宋" w:cs="Times New Roman"/>
                <w:kern w:val="0"/>
                <w:sz w:val="24"/>
                <w:szCs w:val="24"/>
              </w:rPr>
            </w:pPr>
            <w:r>
              <w:rPr>
                <w:rFonts w:ascii="仿宋" w:hAnsi="仿宋" w:eastAsia="仿宋" w:cs="Times New Roman"/>
                <w:kern w:val="0"/>
                <w:sz w:val="24"/>
                <w:szCs w:val="24"/>
              </w:rPr>
              <w:t>备注</w:t>
            </w:r>
          </w:p>
        </w:tc>
      </w:tr>
      <w:tr w14:paraId="37A8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68" w:type="dxa"/>
            <w:vAlign w:val="center"/>
          </w:tcPr>
          <w:p w14:paraId="65F1D391">
            <w:pPr>
              <w:ind w:firstLine="480" w:firstLineChars="200"/>
              <w:rPr>
                <w:rFonts w:ascii="仿宋" w:hAnsi="仿宋" w:eastAsia="仿宋" w:cs="Times New Roman"/>
                <w:kern w:val="0"/>
                <w:sz w:val="24"/>
                <w:szCs w:val="24"/>
              </w:rPr>
            </w:pPr>
          </w:p>
        </w:tc>
        <w:tc>
          <w:tcPr>
            <w:tcW w:w="1872" w:type="dxa"/>
            <w:vAlign w:val="center"/>
          </w:tcPr>
          <w:p w14:paraId="094E50CC">
            <w:pPr>
              <w:rPr>
                <w:rFonts w:ascii="仿宋" w:hAnsi="仿宋" w:eastAsia="仿宋" w:cs="Times New Roman"/>
                <w:kern w:val="0"/>
                <w:sz w:val="24"/>
                <w:szCs w:val="24"/>
                <w:u w:val="single"/>
              </w:rPr>
            </w:pPr>
            <w:r>
              <w:rPr>
                <w:rFonts w:ascii="仿宋" w:hAnsi="仿宋" w:eastAsia="仿宋" w:cs="Times New Roman"/>
                <w:kern w:val="0"/>
                <w:sz w:val="24"/>
                <w:szCs w:val="24"/>
                <w:u w:val="single"/>
              </w:rPr>
              <w:t>（</w:t>
            </w:r>
            <w:r>
              <w:rPr>
                <w:rFonts w:hint="eastAsia" w:ascii="仿宋" w:hAnsi="仿宋" w:eastAsia="仿宋" w:cs="Times New Roman"/>
                <w:kern w:val="0"/>
                <w:sz w:val="24"/>
                <w:szCs w:val="24"/>
                <w:u w:val="single"/>
                <w:lang w:eastAsia="zh-CN"/>
              </w:rPr>
              <w:t>工程技术公司2025-2026年油田化学品中试加工专有协议</w:t>
            </w:r>
            <w:r>
              <w:rPr>
                <w:rFonts w:ascii="仿宋" w:hAnsi="仿宋" w:eastAsia="仿宋" w:cs="Times New Roman"/>
                <w:kern w:val="0"/>
                <w:sz w:val="24"/>
                <w:szCs w:val="24"/>
                <w:u w:val="single"/>
              </w:rPr>
              <w:t>）</w:t>
            </w:r>
          </w:p>
        </w:tc>
        <w:tc>
          <w:tcPr>
            <w:tcW w:w="1701" w:type="dxa"/>
            <w:vAlign w:val="center"/>
          </w:tcPr>
          <w:p w14:paraId="1C7E63E6">
            <w:pPr>
              <w:rPr>
                <w:rFonts w:ascii="仿宋" w:hAnsi="仿宋" w:eastAsia="仿宋" w:cs="Times New Roman"/>
                <w:kern w:val="0"/>
                <w:sz w:val="24"/>
                <w:szCs w:val="24"/>
                <w:u w:val="single"/>
              </w:rPr>
            </w:pPr>
            <w:r>
              <w:rPr>
                <w:rFonts w:hint="eastAsia" w:ascii="仿宋" w:hAnsi="仿宋" w:eastAsia="仿宋" w:cs="Times New Roman"/>
                <w:kern w:val="0"/>
                <w:sz w:val="24"/>
                <w:szCs w:val="24"/>
                <w:u w:val="single"/>
              </w:rPr>
              <w:t>具体要求详见附件</w:t>
            </w:r>
            <w:r>
              <w:rPr>
                <w:rFonts w:ascii="仿宋" w:hAnsi="仿宋" w:eastAsia="仿宋" w:cs="Times New Roman"/>
                <w:kern w:val="0"/>
                <w:sz w:val="24"/>
                <w:szCs w:val="24"/>
                <w:u w:val="single"/>
              </w:rPr>
              <w:t>1。</w:t>
            </w:r>
          </w:p>
        </w:tc>
        <w:tc>
          <w:tcPr>
            <w:tcW w:w="2551" w:type="dxa"/>
            <w:vAlign w:val="center"/>
          </w:tcPr>
          <w:p w14:paraId="37CB3477">
            <w:pPr>
              <w:rPr>
                <w:rFonts w:ascii="仿宋" w:hAnsi="仿宋" w:eastAsia="仿宋" w:cs="Times New Roman"/>
                <w:kern w:val="0"/>
                <w:sz w:val="24"/>
                <w:szCs w:val="24"/>
                <w:u w:val="single"/>
              </w:rPr>
            </w:pPr>
            <w:r>
              <w:rPr>
                <w:rFonts w:ascii="仿宋" w:hAnsi="仿宋" w:eastAsia="仿宋" w:cs="Times New Roman"/>
                <w:kern w:val="0"/>
                <w:sz w:val="24"/>
                <w:szCs w:val="24"/>
                <w:u w:val="single"/>
              </w:rPr>
              <w:t>（</w:t>
            </w:r>
            <w:r>
              <w:rPr>
                <w:rFonts w:hint="eastAsia" w:ascii="仿宋" w:hAnsi="仿宋" w:eastAsia="仿宋" w:cs="Times New Roman"/>
                <w:kern w:val="0"/>
                <w:sz w:val="24"/>
                <w:szCs w:val="24"/>
                <w:u w:val="single"/>
                <w:lang w:eastAsia="zh-CN"/>
              </w:rPr>
              <w:t>2025</w:t>
            </w:r>
            <w:r>
              <w:rPr>
                <w:rFonts w:hint="eastAsia" w:ascii="仿宋" w:hAnsi="仿宋" w:eastAsia="仿宋" w:cs="Times New Roman"/>
                <w:kern w:val="0"/>
                <w:sz w:val="24"/>
                <w:szCs w:val="24"/>
                <w:u w:val="single"/>
              </w:rPr>
              <w:t>年</w:t>
            </w:r>
            <w:r>
              <w:rPr>
                <w:rFonts w:hint="eastAsia" w:ascii="仿宋" w:hAnsi="仿宋" w:eastAsia="仿宋" w:cs="Times New Roman"/>
                <w:kern w:val="0"/>
                <w:sz w:val="24"/>
                <w:szCs w:val="24"/>
                <w:u w:val="single"/>
                <w:lang w:val="en-US" w:eastAsia="zh-CN"/>
              </w:rPr>
              <w:t>10月</w:t>
            </w:r>
            <w:r>
              <w:rPr>
                <w:rFonts w:ascii="仿宋" w:hAnsi="仿宋" w:eastAsia="仿宋" w:cs="Times New Roman"/>
                <w:kern w:val="0"/>
                <w:sz w:val="24"/>
                <w:szCs w:val="24"/>
                <w:u w:val="single"/>
              </w:rPr>
              <w:t>）</w:t>
            </w:r>
          </w:p>
        </w:tc>
        <w:tc>
          <w:tcPr>
            <w:tcW w:w="1843" w:type="dxa"/>
            <w:vAlign w:val="center"/>
          </w:tcPr>
          <w:p w14:paraId="09A87EC4">
            <w:pPr>
              <w:rPr>
                <w:rFonts w:ascii="仿宋" w:hAnsi="仿宋" w:eastAsia="仿宋" w:cs="Times New Roman"/>
                <w:kern w:val="0"/>
                <w:sz w:val="24"/>
                <w:szCs w:val="24"/>
                <w:u w:val="single"/>
              </w:rPr>
            </w:pPr>
            <w:r>
              <w:rPr>
                <w:rFonts w:hint="eastAsia" w:ascii="仿宋" w:hAnsi="仿宋" w:eastAsia="仿宋" w:cs="Times New Roman"/>
                <w:kern w:val="0"/>
                <w:sz w:val="24"/>
                <w:szCs w:val="24"/>
                <w:u w:val="single"/>
              </w:rPr>
              <w:t>详见附件2</w:t>
            </w:r>
          </w:p>
        </w:tc>
        <w:tc>
          <w:tcPr>
            <w:tcW w:w="538" w:type="dxa"/>
            <w:vAlign w:val="center"/>
          </w:tcPr>
          <w:p w14:paraId="2013EE43">
            <w:pPr>
              <w:rPr>
                <w:rFonts w:ascii="仿宋" w:hAnsi="仿宋" w:eastAsia="仿宋" w:cs="Times New Roman"/>
                <w:kern w:val="0"/>
                <w:sz w:val="24"/>
                <w:szCs w:val="24"/>
                <w:u w:val="single"/>
              </w:rPr>
            </w:pPr>
          </w:p>
        </w:tc>
      </w:tr>
    </w:tbl>
    <w:p w14:paraId="4B6B4400">
      <w:pPr>
        <w:tabs>
          <w:tab w:val="left" w:pos="993"/>
          <w:tab w:val="left" w:pos="1134"/>
          <w:tab w:val="left" w:pos="1418"/>
        </w:tabs>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本次公开的采办计划是本项目采办工作的初步安排，实际采购应以相关采购公告和采购文件为准，所有提供和反馈的信息只作为项目采办参考。</w:t>
      </w:r>
    </w:p>
    <w:p w14:paraId="6D1CA165">
      <w:pPr>
        <w:tabs>
          <w:tab w:val="left" w:pos="993"/>
          <w:tab w:val="left" w:pos="1134"/>
          <w:tab w:val="left" w:pos="1418"/>
        </w:tabs>
        <w:spacing w:line="560" w:lineRule="exact"/>
        <w:ind w:firstLine="640" w:firstLineChars="200"/>
        <w:rPr>
          <w:rFonts w:hint="eastAsia" w:ascii="仿宋" w:hAnsi="仿宋" w:eastAsia="仿宋" w:cs="Times New Roman"/>
          <w:sz w:val="32"/>
          <w:szCs w:val="32"/>
        </w:rPr>
      </w:pPr>
      <w:r>
        <w:rPr>
          <w:rFonts w:ascii="仿宋" w:hAnsi="仿宋" w:eastAsia="仿宋" w:cs="Times New Roman"/>
          <w:sz w:val="32"/>
          <w:szCs w:val="32"/>
        </w:rPr>
        <w:t>本次公告有效期是（</w:t>
      </w:r>
      <w:r>
        <w:rPr>
          <w:rFonts w:hint="eastAsia" w:ascii="仿宋" w:hAnsi="仿宋" w:eastAsia="仿宋" w:cs="Times New Roman"/>
          <w:sz w:val="32"/>
          <w:szCs w:val="32"/>
          <w:lang w:eastAsia="zh-CN"/>
        </w:rPr>
        <w:t>2025</w:t>
      </w:r>
      <w:r>
        <w:rPr>
          <w:rFonts w:ascii="仿宋" w:hAnsi="仿宋" w:eastAsia="仿宋" w:cs="Times New Roman"/>
          <w:sz w:val="32"/>
          <w:szCs w:val="32"/>
        </w:rPr>
        <w:t>年</w:t>
      </w:r>
      <w:r>
        <w:rPr>
          <w:rFonts w:hint="eastAsia" w:ascii="仿宋" w:hAnsi="仿宋" w:eastAsia="仿宋" w:cs="Times New Roman"/>
          <w:sz w:val="32"/>
          <w:szCs w:val="32"/>
          <w:lang w:val="en-US" w:eastAsia="zh-CN"/>
        </w:rPr>
        <w:t>10月27</w:t>
      </w:r>
      <w:r>
        <w:rPr>
          <w:rFonts w:ascii="仿宋" w:hAnsi="仿宋" w:eastAsia="仿宋" w:cs="Times New Roman"/>
          <w:sz w:val="32"/>
          <w:szCs w:val="32"/>
        </w:rPr>
        <w:t>日）至（</w:t>
      </w:r>
      <w:r>
        <w:rPr>
          <w:rFonts w:hint="eastAsia" w:ascii="仿宋" w:hAnsi="仿宋" w:eastAsia="仿宋" w:cs="Times New Roman"/>
          <w:sz w:val="32"/>
          <w:szCs w:val="32"/>
          <w:lang w:eastAsia="zh-CN"/>
        </w:rPr>
        <w:t>2025</w:t>
      </w:r>
      <w:r>
        <w:rPr>
          <w:rFonts w:ascii="仿宋" w:hAnsi="仿宋" w:eastAsia="仿宋" w:cs="Times New Roman"/>
          <w:sz w:val="32"/>
          <w:szCs w:val="32"/>
        </w:rPr>
        <w:t>年</w:t>
      </w:r>
      <w:r>
        <w:rPr>
          <w:rFonts w:hint="eastAsia" w:ascii="仿宋" w:hAnsi="仿宋" w:eastAsia="仿宋" w:cs="Times New Roman"/>
          <w:sz w:val="32"/>
          <w:szCs w:val="32"/>
          <w:lang w:val="en-US" w:eastAsia="zh-CN"/>
        </w:rPr>
        <w:t>11月3</w:t>
      </w:r>
      <w:r>
        <w:rPr>
          <w:rFonts w:hint="eastAsia" w:ascii="仿宋" w:hAnsi="仿宋" w:eastAsia="仿宋" w:cs="Times New Roman"/>
          <w:sz w:val="32"/>
          <w:szCs w:val="32"/>
        </w:rPr>
        <w:t>日</w:t>
      </w:r>
      <w:r>
        <w:rPr>
          <w:rFonts w:ascii="仿宋" w:hAnsi="仿宋" w:eastAsia="仿宋" w:cs="Times New Roman"/>
          <w:sz w:val="32"/>
          <w:szCs w:val="32"/>
        </w:rPr>
        <w:t>）止。在此期间，</w:t>
      </w:r>
      <w:r>
        <w:rPr>
          <w:rFonts w:hint="eastAsia" w:ascii="仿宋" w:hAnsi="仿宋" w:eastAsia="仿宋" w:cs="Times New Roman"/>
          <w:sz w:val="32"/>
          <w:szCs w:val="32"/>
        </w:rPr>
        <w:t>有意向参与本项目的供应商，请在系统中进行反馈。</w:t>
      </w:r>
    </w:p>
    <w:p w14:paraId="4282380B">
      <w:pPr>
        <w:pStyle w:val="2"/>
        <w:rPr>
          <w:rFonts w:hint="eastAsia" w:ascii="仿宋" w:hAnsi="仿宋" w:eastAsia="仿宋" w:cs="Times New Roman"/>
          <w:sz w:val="32"/>
          <w:szCs w:val="32"/>
        </w:rPr>
      </w:pPr>
    </w:p>
    <w:p w14:paraId="6C59B955">
      <w:pPr>
        <w:pStyle w:val="2"/>
        <w:rPr>
          <w:rFonts w:hint="eastAsia" w:ascii="仿宋" w:hAnsi="仿宋" w:eastAsia="仿宋" w:cs="Times New Roman"/>
          <w:sz w:val="32"/>
          <w:szCs w:val="32"/>
        </w:rPr>
      </w:pPr>
    </w:p>
    <w:p w14:paraId="7E688105">
      <w:pPr>
        <w:tabs>
          <w:tab w:val="left" w:pos="993"/>
          <w:tab w:val="left" w:pos="1134"/>
          <w:tab w:val="left" w:pos="1418"/>
        </w:tabs>
        <w:spacing w:line="600" w:lineRule="exact"/>
        <w:rPr>
          <w:rFonts w:ascii="仿宋" w:hAnsi="仿宋" w:eastAsia="仿宋" w:cs="Times New Roman"/>
          <w:sz w:val="28"/>
          <w:szCs w:val="28"/>
        </w:rPr>
      </w:pPr>
    </w:p>
    <w:p w14:paraId="0A2A9B39">
      <w:pPr>
        <w:tabs>
          <w:tab w:val="left" w:pos="993"/>
          <w:tab w:val="left" w:pos="1134"/>
          <w:tab w:val="left" w:pos="1418"/>
        </w:tabs>
        <w:spacing w:line="600" w:lineRule="exact"/>
        <w:ind w:right="480" w:firstLine="960" w:firstLineChars="300"/>
        <w:jc w:val="right"/>
        <w:rPr>
          <w:rFonts w:ascii="仿宋" w:hAnsi="仿宋" w:eastAsia="仿宋" w:cs="Times New Roman"/>
          <w:sz w:val="32"/>
          <w:szCs w:val="32"/>
        </w:rPr>
      </w:pPr>
      <w:r>
        <w:rPr>
          <w:rFonts w:hint="eastAsia" w:ascii="仿宋" w:hAnsi="仿宋" w:eastAsia="仿宋" w:cs="Times New Roman"/>
          <w:sz w:val="32"/>
          <w:szCs w:val="32"/>
        </w:rPr>
        <w:t>中海油能源发展股份有限公司</w:t>
      </w:r>
    </w:p>
    <w:p w14:paraId="1F919DAB">
      <w:pPr>
        <w:tabs>
          <w:tab w:val="left" w:pos="993"/>
          <w:tab w:val="left" w:pos="1134"/>
          <w:tab w:val="left" w:pos="1418"/>
        </w:tabs>
        <w:spacing w:line="600" w:lineRule="exact"/>
        <w:ind w:right="480" w:firstLine="960" w:firstLineChars="300"/>
        <w:jc w:val="left"/>
        <w:rPr>
          <w:rFonts w:ascii="仿宋" w:hAnsi="仿宋" w:eastAsia="仿宋" w:cs="Times New Roman"/>
          <w:sz w:val="32"/>
          <w:szCs w:val="32"/>
        </w:rPr>
      </w:pPr>
      <w:r>
        <w:rPr>
          <w:rFonts w:ascii="仿宋" w:hAnsi="仿宋" w:eastAsia="仿宋" w:cs="Times New Roman"/>
          <w:sz w:val="32"/>
          <w:szCs w:val="32"/>
        </w:rPr>
        <w:t xml:space="preserve">                         采办共享中心</w:t>
      </w:r>
    </w:p>
    <w:p w14:paraId="305A794C">
      <w:pPr>
        <w:tabs>
          <w:tab w:val="left" w:pos="993"/>
          <w:tab w:val="left" w:pos="1134"/>
          <w:tab w:val="left" w:pos="1418"/>
        </w:tabs>
        <w:spacing w:line="600" w:lineRule="exact"/>
        <w:ind w:right="1120" w:firstLine="960" w:firstLineChars="300"/>
        <w:jc w:val="right"/>
        <w:rPr>
          <w:rFonts w:ascii="仿宋" w:hAnsi="仿宋" w:eastAsia="仿宋" w:cs="Times New Roman"/>
          <w:sz w:val="32"/>
          <w:szCs w:val="32"/>
        </w:rPr>
      </w:pPr>
      <w:r>
        <w:rPr>
          <w:rFonts w:hint="eastAsia" w:ascii="仿宋" w:hAnsi="仿宋" w:eastAsia="仿宋" w:cs="Times New Roman"/>
          <w:sz w:val="32"/>
          <w:szCs w:val="32"/>
          <w:lang w:eastAsia="zh-CN"/>
        </w:rPr>
        <w:t>2025</w:t>
      </w:r>
      <w:r>
        <w:rPr>
          <w:rFonts w:hint="eastAsia" w:ascii="仿宋" w:hAnsi="仿宋" w:eastAsia="仿宋" w:cs="Times New Roman"/>
          <w:sz w:val="32"/>
          <w:szCs w:val="32"/>
        </w:rPr>
        <w:t>年</w:t>
      </w:r>
      <w:r>
        <w:rPr>
          <w:rFonts w:hint="eastAsia" w:ascii="仿宋" w:hAnsi="仿宋" w:eastAsia="仿宋" w:cs="Times New Roman"/>
          <w:sz w:val="32"/>
          <w:szCs w:val="32"/>
          <w:lang w:val="en-US" w:eastAsia="zh-CN"/>
        </w:rPr>
        <w:t>10月27</w:t>
      </w:r>
      <w:r>
        <w:rPr>
          <w:rFonts w:hint="eastAsia" w:ascii="仿宋" w:hAnsi="仿宋" w:eastAsia="仿宋" w:cs="Times New Roman"/>
          <w:sz w:val="32"/>
          <w:szCs w:val="32"/>
        </w:rPr>
        <w:t>日</w:t>
      </w:r>
      <w:r>
        <w:rPr>
          <w:rFonts w:ascii="仿宋" w:hAnsi="仿宋" w:eastAsia="仿宋" w:cs="Times New Roman"/>
          <w:sz w:val="32"/>
          <w:szCs w:val="32"/>
        </w:rPr>
        <w:t xml:space="preserve">   </w:t>
      </w:r>
    </w:p>
    <w:bookmarkEnd w:id="0"/>
    <w:p w14:paraId="19EC19BA">
      <w:pPr>
        <w:tabs>
          <w:tab w:val="left" w:pos="993"/>
          <w:tab w:val="left" w:pos="1134"/>
          <w:tab w:val="left" w:pos="1418"/>
        </w:tabs>
        <w:spacing w:line="600" w:lineRule="exact"/>
        <w:ind w:right="1120" w:firstLine="960" w:firstLineChars="300"/>
        <w:jc w:val="right"/>
        <w:rPr>
          <w:rFonts w:ascii="仿宋" w:hAnsi="仿宋" w:eastAsia="仿宋" w:cs="Times New Roman"/>
          <w:sz w:val="32"/>
          <w:szCs w:val="32"/>
        </w:rPr>
      </w:pPr>
    </w:p>
    <w:bookmarkEnd w:id="1"/>
    <w:p w14:paraId="11A3A221">
      <w:pPr>
        <w:widowControl/>
        <w:jc w:val="left"/>
        <w:rPr>
          <w:rFonts w:ascii="仿宋" w:hAnsi="仿宋" w:eastAsia="仿宋" w:cs="Times New Roman"/>
          <w:sz w:val="32"/>
          <w:szCs w:val="32"/>
        </w:rPr>
      </w:pPr>
      <w:r>
        <w:rPr>
          <w:rFonts w:ascii="仿宋" w:hAnsi="仿宋" w:eastAsia="仿宋" w:cs="Times New Roman"/>
          <w:sz w:val="32"/>
          <w:szCs w:val="32"/>
        </w:rPr>
        <w:br w:type="page"/>
      </w:r>
    </w:p>
    <w:p w14:paraId="179DACF0">
      <w:pPr>
        <w:tabs>
          <w:tab w:val="left" w:pos="993"/>
          <w:tab w:val="left" w:pos="1134"/>
          <w:tab w:val="left" w:pos="1418"/>
        </w:tabs>
        <w:spacing w:line="600" w:lineRule="exact"/>
        <w:ind w:right="1120"/>
        <w:jc w:val="left"/>
        <w:rPr>
          <w:rFonts w:hint="eastAsia" w:ascii="仿宋" w:hAnsi="仿宋" w:eastAsia="仿宋" w:cs="Times New Roman"/>
          <w:sz w:val="32"/>
          <w:szCs w:val="32"/>
        </w:rPr>
      </w:pPr>
      <w:r>
        <w:rPr>
          <w:rFonts w:hint="eastAsia" w:ascii="仿宋" w:hAnsi="仿宋" w:eastAsia="仿宋" w:cs="Times New Roman"/>
          <w:sz w:val="32"/>
          <w:szCs w:val="32"/>
        </w:rPr>
        <w:t>附件1：</w:t>
      </w:r>
    </w:p>
    <w:p w14:paraId="0EA5B4C3">
      <w:pPr>
        <w:numPr>
          <w:ilvl w:val="0"/>
          <w:numId w:val="2"/>
        </w:numPr>
        <w:tabs>
          <w:tab w:val="left" w:pos="993"/>
          <w:tab w:val="left" w:pos="1134"/>
          <w:tab w:val="left" w:pos="1418"/>
        </w:tabs>
        <w:spacing w:line="600" w:lineRule="exact"/>
        <w:ind w:right="1120"/>
        <w:jc w:val="left"/>
        <w:rPr>
          <w:rFonts w:hint="eastAsia" w:ascii="仿宋" w:hAnsi="仿宋" w:eastAsia="仿宋" w:cs="仿宋"/>
          <w:b w:val="0"/>
          <w:bCs/>
          <w:lang w:val="en-US" w:eastAsia="zh-CN"/>
        </w:rPr>
      </w:pPr>
      <w:r>
        <w:rPr>
          <w:rFonts w:hint="eastAsia" w:ascii="仿宋" w:hAnsi="仿宋" w:eastAsia="仿宋" w:cs="仿宋"/>
          <w:b w:val="0"/>
          <w:bCs/>
          <w:color w:val="auto"/>
          <w:kern w:val="2"/>
          <w:sz w:val="32"/>
          <w:szCs w:val="32"/>
          <w:lang w:val="en-US" w:eastAsia="zh-CN" w:bidi="ar-SA"/>
        </w:rPr>
        <w:t>需求一览表</w:t>
      </w:r>
    </w:p>
    <w:tbl>
      <w:tblPr>
        <w:tblStyle w:val="10"/>
        <w:tblW w:w="10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709"/>
        <w:gridCol w:w="1159"/>
        <w:gridCol w:w="1159"/>
        <w:gridCol w:w="1841"/>
        <w:gridCol w:w="1906"/>
        <w:gridCol w:w="3271"/>
      </w:tblGrid>
      <w:tr w14:paraId="1123A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791" w:type="dxa"/>
            <w:noWrap w:val="0"/>
            <w:vAlign w:val="top"/>
          </w:tcPr>
          <w:p w14:paraId="65B25EC1">
            <w:pPr>
              <w:pStyle w:val="4"/>
              <w:adjustRightInd w:val="0"/>
              <w:snapToGrid w:val="0"/>
              <w:spacing w:line="240" w:lineRule="auto"/>
              <w:jc w:val="center"/>
              <w:outlineLvl w:val="1"/>
              <w:rPr>
                <w:rFonts w:hint="eastAsia" w:ascii="仿宋" w:hAnsi="仿宋" w:eastAsia="仿宋" w:cs="仿宋"/>
                <w:b w:val="0"/>
                <w:bCs/>
                <w:sz w:val="21"/>
                <w:szCs w:val="21"/>
              </w:rPr>
            </w:pPr>
            <w:r>
              <w:rPr>
                <w:rFonts w:hint="eastAsia" w:ascii="仿宋" w:hAnsi="仿宋" w:eastAsia="仿宋" w:cs="仿宋"/>
                <w:b w:val="0"/>
                <w:bCs/>
                <w:sz w:val="21"/>
                <w:szCs w:val="21"/>
              </w:rPr>
              <w:t>号</w:t>
            </w:r>
          </w:p>
        </w:tc>
        <w:tc>
          <w:tcPr>
            <w:tcW w:w="709" w:type="dxa"/>
            <w:noWrap w:val="0"/>
            <w:vAlign w:val="top"/>
          </w:tcPr>
          <w:p w14:paraId="5597DE63">
            <w:pPr>
              <w:pStyle w:val="4"/>
              <w:adjustRightInd w:val="0"/>
              <w:snapToGrid w:val="0"/>
              <w:spacing w:line="240" w:lineRule="auto"/>
              <w:jc w:val="center"/>
              <w:outlineLvl w:val="1"/>
              <w:rPr>
                <w:rFonts w:hint="eastAsia" w:ascii="仿宋" w:hAnsi="仿宋" w:eastAsia="仿宋" w:cs="仿宋"/>
                <w:b w:val="0"/>
                <w:bCs/>
                <w:sz w:val="21"/>
                <w:szCs w:val="21"/>
              </w:rPr>
            </w:pPr>
            <w:r>
              <w:rPr>
                <w:rFonts w:hint="eastAsia" w:ascii="仿宋" w:hAnsi="仿宋" w:eastAsia="仿宋" w:cs="仿宋"/>
                <w:b w:val="0"/>
                <w:bCs/>
                <w:sz w:val="21"/>
                <w:szCs w:val="21"/>
              </w:rPr>
              <w:t>物资名称</w:t>
            </w:r>
          </w:p>
        </w:tc>
        <w:tc>
          <w:tcPr>
            <w:tcW w:w="1159" w:type="dxa"/>
            <w:noWrap w:val="0"/>
            <w:vAlign w:val="top"/>
          </w:tcPr>
          <w:p w14:paraId="4BF805A8">
            <w:pPr>
              <w:pStyle w:val="4"/>
              <w:adjustRightInd w:val="0"/>
              <w:snapToGrid w:val="0"/>
              <w:spacing w:line="240" w:lineRule="auto"/>
              <w:jc w:val="center"/>
              <w:outlineLvl w:val="1"/>
              <w:rPr>
                <w:rFonts w:hint="eastAsia" w:ascii="仿宋" w:hAnsi="仿宋" w:eastAsia="仿宋" w:cs="仿宋"/>
                <w:b w:val="0"/>
                <w:bCs/>
                <w:sz w:val="21"/>
                <w:szCs w:val="21"/>
                <w:lang w:eastAsia="zh-CN"/>
              </w:rPr>
            </w:pPr>
            <w:r>
              <w:rPr>
                <w:rFonts w:hint="eastAsia" w:ascii="仿宋" w:hAnsi="仿宋" w:eastAsia="仿宋" w:cs="仿宋"/>
                <w:b w:val="0"/>
                <w:bCs/>
                <w:sz w:val="21"/>
                <w:szCs w:val="21"/>
                <w:lang w:val="en-US" w:eastAsia="zh-CN"/>
              </w:rPr>
              <w:t>技术</w:t>
            </w:r>
            <w:r>
              <w:rPr>
                <w:rFonts w:hint="eastAsia" w:ascii="仿宋" w:hAnsi="仿宋" w:eastAsia="仿宋" w:cs="仿宋"/>
                <w:b w:val="0"/>
                <w:bCs/>
                <w:sz w:val="21"/>
                <w:szCs w:val="21"/>
              </w:rPr>
              <w:t>规格</w:t>
            </w:r>
            <w:r>
              <w:rPr>
                <w:rFonts w:hint="eastAsia" w:ascii="仿宋" w:hAnsi="仿宋" w:eastAsia="仿宋" w:cs="仿宋"/>
                <w:b w:val="0"/>
                <w:bCs/>
                <w:sz w:val="21"/>
                <w:szCs w:val="21"/>
                <w:lang w:val="en-US" w:eastAsia="zh-CN"/>
              </w:rPr>
              <w:t xml:space="preserve"> </w:t>
            </w:r>
          </w:p>
        </w:tc>
        <w:tc>
          <w:tcPr>
            <w:tcW w:w="1159" w:type="dxa"/>
            <w:noWrap w:val="0"/>
            <w:vAlign w:val="top"/>
          </w:tcPr>
          <w:p w14:paraId="17551752">
            <w:pPr>
              <w:pStyle w:val="4"/>
              <w:adjustRightInd w:val="0"/>
              <w:snapToGrid w:val="0"/>
              <w:spacing w:line="240" w:lineRule="auto"/>
              <w:jc w:val="center"/>
              <w:outlineLvl w:val="1"/>
              <w:rPr>
                <w:rFonts w:hint="eastAsia" w:ascii="仿宋" w:hAnsi="仿宋" w:eastAsia="仿宋" w:cs="仿宋"/>
                <w:b w:val="0"/>
                <w:bCs/>
                <w:sz w:val="21"/>
                <w:szCs w:val="21"/>
              </w:rPr>
            </w:pPr>
            <w:r>
              <w:rPr>
                <w:rFonts w:hint="eastAsia" w:ascii="仿宋" w:hAnsi="仿宋" w:eastAsia="仿宋" w:cs="仿宋"/>
                <w:b w:val="0"/>
                <w:bCs/>
                <w:sz w:val="21"/>
                <w:szCs w:val="21"/>
                <w:lang w:val="en-US" w:eastAsia="zh-CN"/>
              </w:rPr>
              <w:t>预估</w:t>
            </w:r>
            <w:r>
              <w:rPr>
                <w:rFonts w:hint="eastAsia" w:ascii="仿宋" w:hAnsi="仿宋" w:eastAsia="仿宋" w:cs="仿宋"/>
                <w:b w:val="0"/>
                <w:bCs/>
                <w:sz w:val="21"/>
                <w:szCs w:val="21"/>
              </w:rPr>
              <w:t>数量及单位</w:t>
            </w:r>
          </w:p>
        </w:tc>
        <w:tc>
          <w:tcPr>
            <w:tcW w:w="1841" w:type="dxa"/>
            <w:noWrap w:val="0"/>
            <w:vAlign w:val="top"/>
          </w:tcPr>
          <w:p w14:paraId="1A417041">
            <w:pPr>
              <w:pStyle w:val="4"/>
              <w:adjustRightInd w:val="0"/>
              <w:snapToGrid w:val="0"/>
              <w:spacing w:line="240" w:lineRule="auto"/>
              <w:jc w:val="center"/>
              <w:outlineLvl w:val="1"/>
              <w:rPr>
                <w:rFonts w:hint="eastAsia" w:ascii="仿宋" w:hAnsi="仿宋" w:eastAsia="仿宋" w:cs="仿宋"/>
                <w:b w:val="0"/>
                <w:bCs/>
                <w:sz w:val="21"/>
                <w:szCs w:val="21"/>
              </w:rPr>
            </w:pPr>
            <w:r>
              <w:rPr>
                <w:rFonts w:hint="eastAsia" w:ascii="仿宋" w:hAnsi="仿宋" w:eastAsia="仿宋" w:cs="仿宋"/>
                <w:b w:val="0"/>
                <w:bCs/>
                <w:sz w:val="21"/>
                <w:szCs w:val="21"/>
              </w:rPr>
              <w:t>交货期</w:t>
            </w:r>
          </w:p>
        </w:tc>
        <w:tc>
          <w:tcPr>
            <w:tcW w:w="1906" w:type="dxa"/>
            <w:noWrap w:val="0"/>
            <w:vAlign w:val="top"/>
          </w:tcPr>
          <w:p w14:paraId="180149CB">
            <w:pPr>
              <w:pStyle w:val="4"/>
              <w:adjustRightInd w:val="0"/>
              <w:snapToGrid w:val="0"/>
              <w:spacing w:line="240" w:lineRule="auto"/>
              <w:jc w:val="center"/>
              <w:outlineLvl w:val="1"/>
              <w:rPr>
                <w:rFonts w:hint="eastAsia" w:ascii="仿宋" w:hAnsi="仿宋" w:eastAsia="仿宋" w:cs="仿宋"/>
                <w:b w:val="0"/>
                <w:bCs/>
                <w:sz w:val="21"/>
                <w:szCs w:val="21"/>
              </w:rPr>
            </w:pPr>
            <w:r>
              <w:rPr>
                <w:rFonts w:hint="eastAsia" w:ascii="仿宋" w:hAnsi="仿宋" w:eastAsia="仿宋" w:cs="仿宋"/>
                <w:b w:val="0"/>
                <w:bCs/>
                <w:sz w:val="21"/>
                <w:szCs w:val="21"/>
              </w:rPr>
              <w:t>交货地点</w:t>
            </w:r>
          </w:p>
        </w:tc>
        <w:tc>
          <w:tcPr>
            <w:tcW w:w="3271" w:type="dxa"/>
            <w:noWrap w:val="0"/>
            <w:vAlign w:val="top"/>
          </w:tcPr>
          <w:p w14:paraId="0257E78E">
            <w:pPr>
              <w:pStyle w:val="4"/>
              <w:adjustRightInd w:val="0"/>
              <w:snapToGrid w:val="0"/>
              <w:spacing w:line="240" w:lineRule="auto"/>
              <w:jc w:val="center"/>
              <w:outlineLvl w:val="1"/>
              <w:rPr>
                <w:rFonts w:hint="eastAsia" w:ascii="仿宋" w:hAnsi="仿宋" w:eastAsia="仿宋" w:cs="仿宋"/>
                <w:b w:val="0"/>
                <w:bCs/>
                <w:sz w:val="21"/>
                <w:szCs w:val="21"/>
              </w:rPr>
            </w:pPr>
            <w:r>
              <w:rPr>
                <w:rFonts w:hint="eastAsia" w:ascii="仿宋" w:hAnsi="仿宋" w:eastAsia="仿宋" w:cs="仿宋"/>
                <w:b w:val="0"/>
                <w:bCs/>
                <w:sz w:val="21"/>
                <w:szCs w:val="21"/>
                <w:lang w:eastAsia="zh-CN"/>
              </w:rPr>
              <w:t>付款方式</w:t>
            </w:r>
          </w:p>
        </w:tc>
      </w:tr>
      <w:tr w14:paraId="4ACB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3" w:hRule="atLeast"/>
          <w:jc w:val="center"/>
        </w:trPr>
        <w:tc>
          <w:tcPr>
            <w:tcW w:w="791" w:type="dxa"/>
            <w:noWrap w:val="0"/>
            <w:vAlign w:val="center"/>
          </w:tcPr>
          <w:p w14:paraId="698B4432">
            <w:pPr>
              <w:pStyle w:val="4"/>
              <w:jc w:val="center"/>
              <w:outlineLvl w:val="1"/>
              <w:rPr>
                <w:rFonts w:hint="eastAsia" w:ascii="仿宋" w:hAnsi="仿宋" w:eastAsia="仿宋" w:cs="仿宋"/>
                <w:b w:val="0"/>
                <w:bCs/>
                <w:color w:val="000000"/>
                <w:kern w:val="2"/>
                <w:sz w:val="21"/>
                <w:szCs w:val="21"/>
                <w:lang w:val="en-US" w:eastAsia="zh-CN" w:bidi="ar-SA"/>
              </w:rPr>
            </w:pPr>
            <w:r>
              <w:rPr>
                <w:rFonts w:hint="eastAsia" w:ascii="仿宋" w:hAnsi="仿宋" w:eastAsia="仿宋" w:cs="仿宋"/>
                <w:b w:val="0"/>
                <w:bCs/>
                <w:color w:val="000000"/>
                <w:kern w:val="2"/>
                <w:sz w:val="21"/>
                <w:szCs w:val="21"/>
                <w:lang w:val="en-US" w:eastAsia="zh-CN" w:bidi="ar-SA"/>
              </w:rPr>
              <w:t>1</w:t>
            </w:r>
          </w:p>
        </w:tc>
        <w:tc>
          <w:tcPr>
            <w:tcW w:w="709" w:type="dxa"/>
            <w:noWrap w:val="0"/>
            <w:vAlign w:val="center"/>
          </w:tcPr>
          <w:p w14:paraId="503A55D3">
            <w:pPr>
              <w:jc w:val="center"/>
              <w:rPr>
                <w:rFonts w:hint="eastAsia" w:ascii="仿宋" w:hAnsi="仿宋" w:eastAsia="仿宋" w:cs="仿宋"/>
                <w:b w:val="0"/>
                <w:bCs/>
                <w:color w:val="000000"/>
                <w:kern w:val="2"/>
                <w:sz w:val="21"/>
                <w:szCs w:val="21"/>
                <w:u w:val="none"/>
                <w:lang w:val="en-US" w:eastAsia="zh-CN" w:bidi="ar-SA"/>
              </w:rPr>
            </w:pPr>
            <w:r>
              <w:rPr>
                <w:rFonts w:hint="eastAsia" w:ascii="仿宋" w:hAnsi="仿宋" w:eastAsia="仿宋" w:cs="仿宋"/>
                <w:color w:val="auto"/>
                <w:spacing w:val="-3"/>
                <w:kern w:val="0"/>
                <w:sz w:val="21"/>
                <w:szCs w:val="21"/>
                <w:highlight w:val="none"/>
                <w:lang w:val="en-US" w:eastAsia="zh-CN"/>
              </w:rPr>
              <w:t>中试产品</w:t>
            </w:r>
          </w:p>
        </w:tc>
        <w:tc>
          <w:tcPr>
            <w:tcW w:w="1159" w:type="dxa"/>
            <w:noWrap w:val="0"/>
            <w:vAlign w:val="center"/>
          </w:tcPr>
          <w:p w14:paraId="00836A09">
            <w:pPr>
              <w:jc w:val="center"/>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详见2、主要技术指标</w:t>
            </w:r>
          </w:p>
        </w:tc>
        <w:tc>
          <w:tcPr>
            <w:tcW w:w="1159" w:type="dxa"/>
            <w:noWrap w:val="0"/>
            <w:vAlign w:val="center"/>
          </w:tcPr>
          <w:p w14:paraId="27CED768">
            <w:pPr>
              <w:keepNext w:val="0"/>
              <w:keepLines w:val="0"/>
              <w:widowControl/>
              <w:suppressLineNumbers w:val="0"/>
              <w:wordWrap w:val="0"/>
              <w:jc w:val="right"/>
              <w:textAlignment w:val="center"/>
              <w:rPr>
                <w:rFonts w:hint="default" w:ascii="仿宋" w:hAnsi="仿宋" w:eastAsia="仿宋" w:cs="仿宋"/>
                <w:b w:val="0"/>
                <w:bCs/>
                <w:color w:val="000000"/>
                <w:kern w:val="2"/>
                <w:sz w:val="21"/>
                <w:szCs w:val="21"/>
                <w:lang w:val="en-US" w:eastAsia="zh-CN" w:bidi="ar-SA"/>
              </w:rPr>
            </w:pPr>
            <w:r>
              <w:rPr>
                <w:rFonts w:hint="eastAsia" w:ascii="仿宋" w:hAnsi="仿宋" w:eastAsia="仿宋" w:cs="仿宋"/>
                <w:color w:val="auto"/>
                <w:kern w:val="0"/>
                <w:sz w:val="21"/>
                <w:szCs w:val="21"/>
                <w:highlight w:val="none"/>
                <w:lang w:val="en-US" w:eastAsia="zh-CN" w:bidi="ar-SA"/>
              </w:rPr>
              <w:t>165吨;最小次运输量：送货量单次2吨左右</w:t>
            </w:r>
          </w:p>
        </w:tc>
        <w:tc>
          <w:tcPr>
            <w:tcW w:w="1841" w:type="dxa"/>
            <w:noWrap w:val="0"/>
            <w:vAlign w:val="center"/>
          </w:tcPr>
          <w:p w14:paraId="6D0FD86E">
            <w:pPr>
              <w:pStyle w:val="4"/>
              <w:jc w:val="center"/>
              <w:outlineLvl w:val="1"/>
              <w:rPr>
                <w:rFonts w:hint="eastAsia" w:ascii="仿宋" w:hAnsi="仿宋" w:eastAsia="仿宋" w:cs="仿宋"/>
                <w:b w:val="0"/>
                <w:bCs/>
                <w:color w:val="000000"/>
                <w:kern w:val="2"/>
                <w:sz w:val="21"/>
                <w:szCs w:val="21"/>
                <w:lang w:val="en-US" w:eastAsia="zh-CN" w:bidi="ar-SA"/>
              </w:rPr>
            </w:pPr>
            <w:r>
              <w:rPr>
                <w:rFonts w:hint="eastAsia" w:ascii="仿宋" w:hAnsi="仿宋" w:eastAsia="仿宋" w:cs="仿宋"/>
                <w:b w:val="0"/>
                <w:bCs/>
                <w:color w:val="000000"/>
                <w:kern w:val="2"/>
                <w:sz w:val="21"/>
                <w:szCs w:val="21"/>
                <w:lang w:val="en-US" w:eastAsia="zh-CN" w:bidi="ar-SA"/>
              </w:rPr>
              <w:t>卖方按照买方订单，根据买方配方提供的生产工艺要求，从接到订单开始，制定产品生产计划，确定14天内安排生产。</w:t>
            </w:r>
          </w:p>
        </w:tc>
        <w:tc>
          <w:tcPr>
            <w:tcW w:w="1906" w:type="dxa"/>
            <w:noWrap w:val="0"/>
            <w:vAlign w:val="center"/>
          </w:tcPr>
          <w:p w14:paraId="5EBB7B51">
            <w:pPr>
              <w:jc w:val="center"/>
              <w:rPr>
                <w:rFonts w:hint="eastAsia" w:ascii="仿宋" w:hAnsi="仿宋" w:eastAsia="仿宋" w:cs="仿宋"/>
                <w:b w:val="0"/>
                <w:bCs/>
                <w:color w:val="000000"/>
                <w:kern w:val="2"/>
                <w:sz w:val="21"/>
                <w:szCs w:val="21"/>
                <w:lang w:val="en-US" w:eastAsia="zh-CN" w:bidi="ar-SA"/>
              </w:rPr>
            </w:pPr>
            <w:r>
              <w:rPr>
                <w:rFonts w:hint="eastAsia" w:ascii="仿宋" w:hAnsi="仿宋" w:eastAsia="仿宋" w:cs="仿宋"/>
                <w:b w:val="0"/>
                <w:bCs/>
                <w:sz w:val="21"/>
                <w:szCs w:val="21"/>
              </w:rPr>
              <w:t>天津市滨海新区南港工业园区泰汇道6号  中海油（天津）油田化工有限公司</w:t>
            </w:r>
          </w:p>
        </w:tc>
        <w:tc>
          <w:tcPr>
            <w:tcW w:w="3271" w:type="dxa"/>
            <w:noWrap w:val="0"/>
            <w:vAlign w:val="center"/>
          </w:tcPr>
          <w:p w14:paraId="105FE192">
            <w:pPr>
              <w:pStyle w:val="4"/>
              <w:outlineLvl w:val="1"/>
              <w:rPr>
                <w:rFonts w:hint="eastAsia" w:ascii="仿宋" w:hAnsi="仿宋" w:eastAsia="仿宋" w:cs="仿宋"/>
                <w:b w:val="0"/>
                <w:bCs/>
                <w:color w:val="000000"/>
                <w:kern w:val="2"/>
                <w:sz w:val="21"/>
                <w:szCs w:val="21"/>
                <w:lang w:val="en-US" w:eastAsia="zh-CN" w:bidi="ar-SA"/>
              </w:rPr>
            </w:pPr>
            <w:r>
              <w:rPr>
                <w:rFonts w:hint="eastAsia" w:ascii="仿宋" w:hAnsi="仿宋" w:eastAsia="仿宋" w:cs="仿宋"/>
                <w:b w:val="0"/>
                <w:bCs/>
                <w:color w:val="000000"/>
                <w:kern w:val="2"/>
                <w:sz w:val="21"/>
                <w:szCs w:val="21"/>
                <w:lang w:val="en-US" w:eastAsia="zh-CN" w:bidi="ar-SA"/>
              </w:rPr>
              <w:t>按照交货批次付款。卖方在每批次实际交付货物并经买方执行方验收合格之日起，卖方3日内向买方执行方提供有效增值税专用发票及相关支持文件，买方执行方于45日内以银行电汇支付订单价款（具体见买方执行用户下达的采购订单中的要求）</w:t>
            </w:r>
          </w:p>
        </w:tc>
      </w:tr>
    </w:tbl>
    <w:p w14:paraId="0D13FC1A">
      <w:pPr>
        <w:pStyle w:val="31"/>
        <w:numPr>
          <w:ilvl w:val="0"/>
          <w:numId w:val="3"/>
        </w:numPr>
        <w:spacing w:before="120" w:after="120" w:line="360" w:lineRule="auto"/>
        <w:ind w:left="600" w:leftChars="0"/>
        <w:outlineLvl w:val="0"/>
        <w:rPr>
          <w:rFonts w:hint="eastAsia" w:ascii="仿宋" w:hAnsi="仿宋" w:eastAsia="仿宋" w:cs="仿宋"/>
          <w:b w:val="0"/>
          <w:bCs/>
          <w:color w:val="auto"/>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主要技术指标</w:t>
      </w:r>
    </w:p>
    <w:p w14:paraId="796BEC24">
      <w:pPr>
        <w:pStyle w:val="31"/>
        <w:numPr>
          <w:ilvl w:val="0"/>
          <w:numId w:val="4"/>
        </w:numPr>
        <w:spacing w:before="120" w:after="120" w:line="360" w:lineRule="auto"/>
        <w:ind w:left="0" w:leftChars="0" w:firstLine="0" w:firstLineChars="0"/>
        <w:outlineLvl w:val="0"/>
        <w:rPr>
          <w:rFonts w:hint="default" w:ascii="Times New Roman" w:hAnsi="Times New Roman" w:eastAsia="微软雅黑" w:cs="Times New Roman"/>
          <w:b w:val="0"/>
          <w:bCs/>
          <w:color w:val="auto"/>
          <w:sz w:val="22"/>
          <w:szCs w:val="22"/>
        </w:rPr>
      </w:pPr>
      <w:r>
        <w:rPr>
          <w:rFonts w:hint="default" w:ascii="Times New Roman" w:hAnsi="Times New Roman" w:eastAsia="微软雅黑" w:cs="Times New Roman"/>
          <w:b w:val="0"/>
          <w:bCs/>
          <w:color w:val="auto"/>
          <w:sz w:val="22"/>
          <w:szCs w:val="22"/>
        </w:rPr>
        <w:t>项目概况及总体要求</w:t>
      </w:r>
    </w:p>
    <w:p w14:paraId="39847550">
      <w:pPr>
        <w:spacing w:line="360" w:lineRule="auto"/>
        <w:ind w:firstLine="437"/>
        <w:jc w:val="both"/>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拟委托外加工科研成果转化中试生产为中海油（天津）油田化工有限公司自主开发产品，受买方生产基地危险化学品生产规模限制，需要组织外部具有该类产品生产资质与能力的生产企业提供产品的生产加工服务。</w:t>
      </w:r>
    </w:p>
    <w:p w14:paraId="614A4DAF">
      <w:pPr>
        <w:spacing w:line="360" w:lineRule="auto"/>
        <w:ind w:left="0" w:leftChars="0" w:firstLine="420" w:firstLineChars="0"/>
        <w:jc w:val="both"/>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为进一步规范科研成果转化中试生产外委采购过程加工量、质量和成本控制，保障产品生产过程安全、有序，满足该产品采购项目的应用要求，特制订科研成果转化中试生产产品外委生产加工采购技术要求。</w:t>
      </w:r>
    </w:p>
    <w:p w14:paraId="056AE269">
      <w:pPr>
        <w:pStyle w:val="31"/>
        <w:numPr>
          <w:ilvl w:val="0"/>
          <w:numId w:val="0"/>
        </w:numPr>
        <w:spacing w:before="120" w:after="120" w:line="360" w:lineRule="auto"/>
        <w:ind w:left="0" w:leftChars="0" w:firstLine="420" w:firstLineChars="150"/>
        <w:outlineLvl w:val="0"/>
        <w:rPr>
          <w:rFonts w:hint="eastAsia" w:ascii="Times New Roman" w:hAnsi="Times New Roman" w:eastAsia="仿宋" w:cs="Times New Roman"/>
          <w:b/>
          <w:bCs w:val="0"/>
          <w:color w:val="C00000"/>
          <w:sz w:val="32"/>
          <w:szCs w:val="32"/>
          <w:lang w:eastAsia="zh-CN"/>
        </w:rPr>
      </w:pPr>
      <w:r>
        <w:rPr>
          <w:rFonts w:hint="eastAsia" w:ascii="仿宋" w:hAnsi="仿宋" w:eastAsia="仿宋" w:cs="仿宋"/>
          <w:bCs/>
          <w:color w:val="auto"/>
          <w:sz w:val="28"/>
          <w:szCs w:val="28"/>
        </w:rPr>
        <w:t>标准应用情况概述：本次需求应用</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采购标准-油田化学品中试加工</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标准，《采购标准-油田化学品中试加工》标准为完全应用</w:t>
      </w:r>
      <w:r>
        <w:rPr>
          <w:rFonts w:hint="eastAsia" w:ascii="仿宋" w:hAnsi="仿宋" w:eastAsia="仿宋" w:cs="仿宋"/>
          <w:b w:val="0"/>
          <w:bCs/>
          <w:color w:val="auto"/>
          <w:sz w:val="28"/>
          <w:szCs w:val="28"/>
          <w:lang w:eastAsia="zh-CN"/>
        </w:rPr>
        <w:t>。</w:t>
      </w:r>
    </w:p>
    <w:p w14:paraId="18A80498">
      <w:pPr>
        <w:pStyle w:val="2"/>
        <w:rPr>
          <w:rFonts w:hint="eastAsia"/>
          <w:lang w:val="en-US" w:eastAsia="zh-CN"/>
        </w:rPr>
      </w:pPr>
    </w:p>
    <w:p w14:paraId="3675540F">
      <w:pPr>
        <w:pStyle w:val="31"/>
        <w:numPr>
          <w:ilvl w:val="0"/>
          <w:numId w:val="4"/>
        </w:numPr>
        <w:spacing w:before="120" w:after="120" w:line="360" w:lineRule="auto"/>
        <w:ind w:left="0" w:leftChars="0" w:firstLine="0" w:firstLineChars="0"/>
        <w:outlineLvl w:val="0"/>
        <w:rPr>
          <w:rFonts w:hint="default" w:ascii="Times New Roman" w:hAnsi="Times New Roman" w:eastAsia="微软雅黑" w:cs="Times New Roman"/>
          <w:b w:val="0"/>
          <w:bCs/>
          <w:color w:val="auto"/>
          <w:sz w:val="22"/>
          <w:szCs w:val="22"/>
        </w:rPr>
      </w:pPr>
      <w:r>
        <w:rPr>
          <w:rFonts w:hint="default" w:ascii="Times New Roman" w:hAnsi="Times New Roman" w:eastAsia="微软雅黑" w:cs="Times New Roman"/>
          <w:b w:val="0"/>
          <w:bCs/>
          <w:color w:val="auto"/>
          <w:sz w:val="22"/>
          <w:szCs w:val="22"/>
        </w:rPr>
        <w:t>需求一览表</w:t>
      </w:r>
    </w:p>
    <w:p w14:paraId="6530B7B4">
      <w:pPr>
        <w:spacing w:line="360" w:lineRule="auto"/>
        <w:ind w:firstLine="437"/>
        <w:jc w:val="left"/>
        <w:rPr>
          <w:rFonts w:hint="eastAsia" w:ascii="Times New Roman" w:hAnsi="Times New Roman" w:eastAsia="仿宋" w:cs="Times New Roman"/>
          <w:kern w:val="0"/>
          <w:sz w:val="24"/>
          <w:szCs w:val="24"/>
          <w:lang w:val="en-US" w:eastAsia="zh-CN" w:bidi="ar-SA"/>
        </w:rPr>
      </w:pPr>
      <w:r>
        <w:rPr>
          <w:rFonts w:hint="eastAsia" w:ascii="仿宋" w:hAnsi="仿宋" w:eastAsia="仿宋" w:cs="仿宋"/>
          <w:color w:val="auto"/>
          <w:sz w:val="28"/>
          <w:szCs w:val="28"/>
        </w:rPr>
        <w:t>本次计划采购的</w:t>
      </w:r>
      <w:r>
        <w:rPr>
          <w:rFonts w:hint="eastAsia" w:ascii="仿宋" w:hAnsi="仿宋" w:eastAsia="仿宋" w:cs="仿宋"/>
          <w:color w:val="auto"/>
          <w:sz w:val="28"/>
          <w:szCs w:val="28"/>
          <w:lang w:val="en-US" w:eastAsia="zh-CN"/>
        </w:rPr>
        <w:t>科研成果转化中试生产</w:t>
      </w:r>
      <w:r>
        <w:rPr>
          <w:rFonts w:hint="eastAsia" w:ascii="仿宋" w:hAnsi="仿宋" w:eastAsia="仿宋" w:cs="仿宋"/>
          <w:color w:val="auto"/>
          <w:sz w:val="28"/>
          <w:szCs w:val="28"/>
        </w:rPr>
        <w:t>型号众多，具体型号待定，合同有效期为合同签订后</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年，预估总需求量为</w:t>
      </w:r>
      <w:r>
        <w:rPr>
          <w:rFonts w:hint="eastAsia" w:ascii="仿宋" w:hAnsi="仿宋" w:eastAsia="仿宋" w:cs="仿宋"/>
          <w:color w:val="auto"/>
          <w:sz w:val="28"/>
          <w:szCs w:val="28"/>
          <w:lang w:val="en-US" w:eastAsia="zh-CN"/>
        </w:rPr>
        <w:t>165</w:t>
      </w:r>
      <w:r>
        <w:rPr>
          <w:rFonts w:hint="eastAsia" w:ascii="仿宋" w:hAnsi="仿宋" w:eastAsia="仿宋" w:cs="仿宋"/>
          <w:color w:val="auto"/>
          <w:sz w:val="28"/>
          <w:szCs w:val="28"/>
        </w:rPr>
        <w:t>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每次采购数量以买方采购订单为准</w:t>
      </w:r>
      <w:r>
        <w:rPr>
          <w:rFonts w:hint="eastAsia" w:ascii="仿宋" w:hAnsi="仿宋" w:eastAsia="仿宋" w:cs="仿宋"/>
          <w:color w:val="auto"/>
          <w:sz w:val="28"/>
          <w:szCs w:val="28"/>
          <w:lang w:eastAsia="zh-CN"/>
        </w:rPr>
        <w:t>。</w:t>
      </w:r>
    </w:p>
    <w:p w14:paraId="51DA0C0E">
      <w:pPr>
        <w:spacing w:line="360" w:lineRule="auto"/>
        <w:ind w:firstLine="437"/>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表1需求表</w:t>
      </w:r>
    </w:p>
    <w:tbl>
      <w:tblPr>
        <w:tblStyle w:val="47"/>
        <w:tblW w:w="8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628"/>
        <w:gridCol w:w="1400"/>
        <w:gridCol w:w="1080"/>
        <w:gridCol w:w="1009"/>
        <w:gridCol w:w="1125"/>
        <w:gridCol w:w="1289"/>
      </w:tblGrid>
      <w:tr w14:paraId="0BD47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670" w:type="dxa"/>
            <w:vAlign w:val="center"/>
          </w:tcPr>
          <w:p w14:paraId="42F30574">
            <w:pPr>
              <w:pStyle w:val="4"/>
              <w:adjustRightInd w:val="0"/>
              <w:snapToGrid w:val="0"/>
              <w:spacing w:line="24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spacing w:val="0"/>
                <w:sz w:val="21"/>
                <w:szCs w:val="21"/>
              </w:rPr>
              <w:t>序号</w:t>
            </w:r>
          </w:p>
        </w:tc>
        <w:tc>
          <w:tcPr>
            <w:tcW w:w="1628" w:type="dxa"/>
            <w:vAlign w:val="center"/>
          </w:tcPr>
          <w:p w14:paraId="307D18B9">
            <w:pPr>
              <w:pStyle w:val="4"/>
              <w:adjustRightInd w:val="0"/>
              <w:snapToGrid w:val="0"/>
              <w:spacing w:line="24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spacing w:val="0"/>
                <w:sz w:val="21"/>
                <w:szCs w:val="21"/>
              </w:rPr>
              <w:t>物资名称</w:t>
            </w:r>
          </w:p>
        </w:tc>
        <w:tc>
          <w:tcPr>
            <w:tcW w:w="1400" w:type="dxa"/>
            <w:vAlign w:val="center"/>
          </w:tcPr>
          <w:p w14:paraId="64B2F40C">
            <w:pPr>
              <w:pStyle w:val="4"/>
              <w:adjustRightInd w:val="0"/>
              <w:snapToGrid w:val="0"/>
              <w:spacing w:line="24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spacing w:val="0"/>
                <w:sz w:val="21"/>
                <w:szCs w:val="21"/>
                <w:lang w:val="en-US" w:eastAsia="zh-CN"/>
              </w:rPr>
              <w:t>规格型号</w:t>
            </w:r>
          </w:p>
        </w:tc>
        <w:tc>
          <w:tcPr>
            <w:tcW w:w="1080" w:type="dxa"/>
            <w:vAlign w:val="center"/>
          </w:tcPr>
          <w:p w14:paraId="6C76C8E6">
            <w:pPr>
              <w:pStyle w:val="4"/>
              <w:adjustRightInd w:val="0"/>
              <w:snapToGrid w:val="0"/>
              <w:spacing w:line="24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spacing w:val="0"/>
                <w:sz w:val="21"/>
                <w:szCs w:val="21"/>
                <w:highlight w:val="none"/>
                <w:lang w:val="en-US" w:eastAsia="zh-CN"/>
              </w:rPr>
              <w:t>需求</w:t>
            </w:r>
            <w:r>
              <w:rPr>
                <w:rFonts w:hint="eastAsia" w:ascii="仿宋" w:hAnsi="仿宋" w:eastAsia="仿宋" w:cs="仿宋"/>
                <w:spacing w:val="0"/>
                <w:sz w:val="21"/>
                <w:szCs w:val="21"/>
                <w:highlight w:val="none"/>
              </w:rPr>
              <w:t>数量</w:t>
            </w:r>
          </w:p>
        </w:tc>
        <w:tc>
          <w:tcPr>
            <w:tcW w:w="1009" w:type="dxa"/>
            <w:vAlign w:val="center"/>
          </w:tcPr>
          <w:p w14:paraId="794282FA">
            <w:pPr>
              <w:pStyle w:val="4"/>
              <w:adjustRightInd w:val="0"/>
              <w:snapToGrid w:val="0"/>
              <w:spacing w:line="240" w:lineRule="auto"/>
              <w:jc w:val="center"/>
              <w:rPr>
                <w:rFonts w:hint="eastAsia" w:ascii="仿宋" w:hAnsi="仿宋" w:eastAsia="仿宋" w:cs="仿宋"/>
                <w:spacing w:val="0"/>
                <w:sz w:val="21"/>
                <w:szCs w:val="21"/>
                <w:lang w:val="en-US" w:eastAsia="zh-CN"/>
              </w:rPr>
            </w:pPr>
            <w:r>
              <w:rPr>
                <w:rFonts w:hint="eastAsia" w:ascii="仿宋" w:hAnsi="仿宋" w:eastAsia="仿宋" w:cs="仿宋"/>
                <w:spacing w:val="0"/>
                <w:sz w:val="21"/>
                <w:szCs w:val="21"/>
                <w:lang w:val="en-US" w:eastAsia="zh-CN"/>
              </w:rPr>
              <w:t>单位</w:t>
            </w:r>
          </w:p>
        </w:tc>
        <w:tc>
          <w:tcPr>
            <w:tcW w:w="1125" w:type="dxa"/>
            <w:vAlign w:val="center"/>
          </w:tcPr>
          <w:p w14:paraId="439FDCB9">
            <w:pPr>
              <w:pStyle w:val="4"/>
              <w:adjustRightInd w:val="0"/>
              <w:snapToGrid w:val="0"/>
              <w:spacing w:line="24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spacing w:val="0"/>
                <w:sz w:val="21"/>
                <w:szCs w:val="21"/>
              </w:rPr>
              <w:t>交货地点</w:t>
            </w:r>
          </w:p>
        </w:tc>
        <w:tc>
          <w:tcPr>
            <w:tcW w:w="1289" w:type="dxa"/>
            <w:vAlign w:val="center"/>
          </w:tcPr>
          <w:p w14:paraId="79619BAE">
            <w:pPr>
              <w:pStyle w:val="4"/>
              <w:adjustRightInd w:val="0"/>
              <w:snapToGrid w:val="0"/>
              <w:spacing w:line="240" w:lineRule="auto"/>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spacing w:val="0"/>
                <w:sz w:val="21"/>
                <w:szCs w:val="21"/>
              </w:rPr>
              <w:t>备注</w:t>
            </w:r>
          </w:p>
        </w:tc>
      </w:tr>
      <w:tr w14:paraId="7AE0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70" w:type="dxa"/>
            <w:vAlign w:val="center"/>
          </w:tcPr>
          <w:p w14:paraId="5A59429C">
            <w:pPr>
              <w:pStyle w:val="5"/>
              <w:snapToGrid w:val="0"/>
              <w:spacing w:line="240" w:lineRule="auto"/>
              <w:ind w:right="125" w:rightChars="0" w:firstLine="0" w:firstLineChars="0"/>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w:t>
            </w:r>
          </w:p>
        </w:tc>
        <w:tc>
          <w:tcPr>
            <w:tcW w:w="1628" w:type="dxa"/>
            <w:shd w:val="clear" w:color="auto" w:fill="auto"/>
            <w:vAlign w:val="center"/>
          </w:tcPr>
          <w:p w14:paraId="30FD007A">
            <w:pPr>
              <w:snapToGrid w:val="0"/>
              <w:spacing w:line="240" w:lineRule="auto"/>
              <w:ind w:right="125" w:rightChars="0" w:firstLine="0" w:firstLineChars="0"/>
              <w:jc w:val="center"/>
              <w:rPr>
                <w:rFonts w:hint="default" w:ascii="仿宋" w:hAnsi="仿宋" w:eastAsia="仿宋" w:cs="仿宋"/>
                <w:color w:val="auto"/>
                <w:spacing w:val="-3"/>
                <w:kern w:val="0"/>
                <w:sz w:val="21"/>
                <w:szCs w:val="21"/>
                <w:highlight w:val="none"/>
                <w:lang w:val="en-US" w:eastAsia="zh-CN"/>
              </w:rPr>
            </w:pPr>
            <w:r>
              <w:rPr>
                <w:rFonts w:hint="eastAsia" w:ascii="仿宋" w:hAnsi="仿宋" w:eastAsia="仿宋" w:cs="仿宋"/>
                <w:color w:val="auto"/>
                <w:spacing w:val="-3"/>
                <w:kern w:val="0"/>
                <w:sz w:val="21"/>
                <w:szCs w:val="21"/>
                <w:highlight w:val="none"/>
                <w:lang w:val="en-US" w:eastAsia="zh-CN"/>
              </w:rPr>
              <w:t>中试产品</w:t>
            </w:r>
          </w:p>
        </w:tc>
        <w:tc>
          <w:tcPr>
            <w:tcW w:w="1400" w:type="dxa"/>
            <w:shd w:val="clear" w:color="auto" w:fill="auto"/>
            <w:vAlign w:val="center"/>
          </w:tcPr>
          <w:p w14:paraId="1339605A">
            <w:pPr>
              <w:snapToGrid w:val="0"/>
              <w:spacing w:line="240" w:lineRule="auto"/>
              <w:ind w:right="125" w:rightChars="0" w:firstLine="0" w:firstLineChars="0"/>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IBC罐</w:t>
            </w:r>
          </w:p>
        </w:tc>
        <w:tc>
          <w:tcPr>
            <w:tcW w:w="1080" w:type="dxa"/>
            <w:vAlign w:val="center"/>
          </w:tcPr>
          <w:p w14:paraId="2F78915B">
            <w:pPr>
              <w:pStyle w:val="5"/>
              <w:snapToGrid w:val="0"/>
              <w:spacing w:line="240" w:lineRule="auto"/>
              <w:ind w:right="125" w:rightChars="0" w:firstLine="0" w:firstLineChars="0"/>
              <w:jc w:val="center"/>
              <w:rPr>
                <w:rFonts w:hint="default"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165</w:t>
            </w:r>
          </w:p>
        </w:tc>
        <w:tc>
          <w:tcPr>
            <w:tcW w:w="1009" w:type="dxa"/>
            <w:vAlign w:val="center"/>
          </w:tcPr>
          <w:p w14:paraId="2C07F111">
            <w:pPr>
              <w:pStyle w:val="5"/>
              <w:numPr>
                <w:ilvl w:val="0"/>
                <w:numId w:val="0"/>
              </w:numPr>
              <w:snapToGrid w:val="0"/>
              <w:spacing w:line="240" w:lineRule="auto"/>
              <w:ind w:leftChars="0" w:right="125" w:rightChars="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吨</w:t>
            </w:r>
          </w:p>
        </w:tc>
        <w:tc>
          <w:tcPr>
            <w:tcW w:w="1125" w:type="dxa"/>
            <w:vAlign w:val="center"/>
          </w:tcPr>
          <w:p w14:paraId="687695B4">
            <w:pPr>
              <w:pStyle w:val="5"/>
              <w:numPr>
                <w:ilvl w:val="0"/>
                <w:numId w:val="0"/>
              </w:numPr>
              <w:snapToGrid w:val="0"/>
              <w:spacing w:line="240" w:lineRule="auto"/>
              <w:ind w:leftChars="0" w:right="125" w:rightChars="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南港化工厂</w:t>
            </w:r>
          </w:p>
        </w:tc>
        <w:tc>
          <w:tcPr>
            <w:tcW w:w="1289" w:type="dxa"/>
            <w:vAlign w:val="center"/>
          </w:tcPr>
          <w:p w14:paraId="05D7F529">
            <w:pPr>
              <w:pStyle w:val="5"/>
              <w:snapToGrid w:val="0"/>
              <w:spacing w:line="240" w:lineRule="auto"/>
              <w:ind w:right="125" w:rightChars="0" w:firstLine="0" w:firstLineChars="0"/>
              <w:jc w:val="left"/>
              <w:rPr>
                <w:rFonts w:hint="eastAsia" w:ascii="仿宋" w:hAnsi="仿宋" w:eastAsia="仿宋" w:cs="仿宋"/>
                <w:color w:val="auto"/>
                <w:kern w:val="0"/>
                <w:sz w:val="21"/>
                <w:szCs w:val="21"/>
                <w:highlight w:val="none"/>
                <w:lang w:val="en-US" w:eastAsia="zh-CN" w:bidi="ar-SA"/>
              </w:rPr>
            </w:pPr>
          </w:p>
        </w:tc>
      </w:tr>
    </w:tbl>
    <w:p w14:paraId="105AC5D0">
      <w:pPr>
        <w:pStyle w:val="31"/>
        <w:numPr>
          <w:ilvl w:val="0"/>
          <w:numId w:val="4"/>
        </w:numPr>
        <w:spacing w:before="120" w:after="120" w:line="360" w:lineRule="auto"/>
        <w:ind w:left="0" w:leftChars="0" w:firstLine="0" w:firstLineChars="0"/>
        <w:outlineLvl w:val="0"/>
        <w:rPr>
          <w:rFonts w:hint="default" w:ascii="Times New Roman" w:hAnsi="Times New Roman" w:eastAsia="微软雅黑" w:cs="Times New Roman"/>
          <w:b w:val="0"/>
          <w:bCs/>
          <w:color w:val="auto"/>
          <w:sz w:val="22"/>
          <w:szCs w:val="22"/>
        </w:rPr>
      </w:pPr>
      <w:r>
        <w:rPr>
          <w:rFonts w:hint="default" w:ascii="Times New Roman" w:hAnsi="Times New Roman" w:eastAsia="微软雅黑" w:cs="Times New Roman"/>
          <w:b w:val="0"/>
          <w:bCs/>
          <w:color w:val="auto"/>
          <w:sz w:val="22"/>
          <w:szCs w:val="22"/>
        </w:rPr>
        <w:t>执行标准/规范</w:t>
      </w:r>
    </w:p>
    <w:p w14:paraId="6FEEFF22">
      <w:pPr>
        <w:pStyle w:val="5"/>
        <w:spacing w:line="360" w:lineRule="auto"/>
        <w:ind w:left="0" w:leftChars="0" w:right="122" w:firstLine="420" w:firstLineChars="150"/>
        <w:rPr>
          <w:rFonts w:hint="default" w:ascii="仿宋" w:hAnsi="仿宋" w:eastAsia="仿宋" w:cs="仿宋"/>
          <w:sz w:val="28"/>
          <w:szCs w:val="28"/>
          <w:lang w:val="en-US" w:eastAsia="zh-CN"/>
        </w:rPr>
      </w:pPr>
      <w:r>
        <w:rPr>
          <w:rFonts w:hint="eastAsia" w:ascii="仿宋" w:hAnsi="仿宋" w:eastAsia="仿宋" w:cs="仿宋"/>
          <w:kern w:val="0"/>
          <w:sz w:val="28"/>
          <w:szCs w:val="28"/>
          <w:lang w:val="en-US" w:eastAsia="zh-CN" w:bidi="ar-SA"/>
        </w:rPr>
        <w:t>采购标准-油田化学品中试加工</w:t>
      </w:r>
    </w:p>
    <w:p w14:paraId="3FC0B201">
      <w:pPr>
        <w:pStyle w:val="31"/>
        <w:numPr>
          <w:ilvl w:val="0"/>
          <w:numId w:val="4"/>
        </w:numPr>
        <w:spacing w:before="120" w:after="120" w:line="360" w:lineRule="auto"/>
        <w:ind w:left="0" w:leftChars="0" w:firstLine="0" w:firstLineChars="0"/>
        <w:outlineLvl w:val="0"/>
        <w:rPr>
          <w:rFonts w:hint="default" w:ascii="Times New Roman" w:hAnsi="Times New Roman" w:eastAsia="微软雅黑" w:cs="Times New Roman"/>
          <w:b w:val="0"/>
          <w:bCs/>
          <w:color w:val="auto"/>
          <w:sz w:val="22"/>
          <w:szCs w:val="22"/>
        </w:rPr>
      </w:pPr>
      <w:r>
        <w:rPr>
          <w:rFonts w:hint="default" w:ascii="Times New Roman" w:hAnsi="Times New Roman" w:eastAsia="微软雅黑" w:cs="Times New Roman"/>
          <w:b w:val="0"/>
          <w:bCs/>
          <w:color w:val="auto"/>
          <w:sz w:val="22"/>
          <w:szCs w:val="22"/>
        </w:rPr>
        <w:t>设计/使用条件</w:t>
      </w:r>
    </w:p>
    <w:p w14:paraId="6F2F9866">
      <w:pPr>
        <w:pStyle w:val="31"/>
        <w:numPr>
          <w:ilvl w:val="0"/>
          <w:numId w:val="5"/>
        </w:numPr>
        <w:spacing w:before="120" w:after="120" w:line="360" w:lineRule="auto"/>
        <w:ind w:left="425" w:leftChars="0" w:hanging="425" w:firstLineChars="0"/>
        <w:outlineLvl w:val="0"/>
        <w:rPr>
          <w:rFonts w:hint="eastAsia" w:ascii="仿宋" w:hAnsi="仿宋" w:eastAsia="仿宋" w:cs="仿宋"/>
          <w:color w:val="000000"/>
          <w:spacing w:val="0"/>
          <w:kern w:val="0"/>
          <w:sz w:val="28"/>
          <w:szCs w:val="28"/>
          <w:lang w:val="en-US" w:eastAsia="zh-CN" w:bidi="ar-SA"/>
        </w:rPr>
      </w:pPr>
      <w:r>
        <w:rPr>
          <w:rFonts w:hint="eastAsia" w:ascii="仿宋" w:hAnsi="仿宋" w:eastAsia="仿宋" w:cs="仿宋"/>
          <w:color w:val="auto"/>
          <w:sz w:val="28"/>
          <w:szCs w:val="28"/>
          <w:highlight w:val="none"/>
          <w:lang w:val="en-US" w:eastAsia="zh-CN"/>
        </w:rPr>
        <w:t>设计条件：无</w:t>
      </w:r>
    </w:p>
    <w:p w14:paraId="57E95284">
      <w:pPr>
        <w:pStyle w:val="31"/>
        <w:numPr>
          <w:ilvl w:val="0"/>
          <w:numId w:val="5"/>
        </w:numPr>
        <w:spacing w:before="120" w:after="120" w:line="360" w:lineRule="auto"/>
        <w:ind w:left="425" w:leftChars="0" w:hanging="425" w:firstLineChars="0"/>
        <w:outlineLvl w:val="0"/>
        <w:rPr>
          <w:rFonts w:hint="eastAsia" w:ascii="仿宋" w:hAnsi="仿宋" w:eastAsia="仿宋" w:cs="仿宋"/>
          <w:color w:val="000000"/>
          <w:spacing w:val="0"/>
          <w:kern w:val="0"/>
          <w:sz w:val="28"/>
          <w:szCs w:val="28"/>
          <w:highlight w:val="none"/>
          <w:lang w:val="en-US" w:eastAsia="zh-CN" w:bidi="ar-SA"/>
        </w:rPr>
      </w:pPr>
      <w:r>
        <w:rPr>
          <w:rFonts w:hint="eastAsia" w:ascii="仿宋" w:hAnsi="仿宋" w:eastAsia="仿宋" w:cs="仿宋"/>
          <w:color w:val="000000"/>
          <w:spacing w:val="0"/>
          <w:kern w:val="0"/>
          <w:sz w:val="28"/>
          <w:szCs w:val="28"/>
          <w:highlight w:val="none"/>
          <w:lang w:val="en-US" w:eastAsia="zh-CN" w:bidi="ar-SA"/>
        </w:rPr>
        <w:t>使用条件：渤海地区油田、南海东部油田、东海油田、海外</w:t>
      </w:r>
    </w:p>
    <w:p w14:paraId="4D41C654">
      <w:pPr>
        <w:pStyle w:val="31"/>
        <w:numPr>
          <w:ilvl w:val="0"/>
          <w:numId w:val="4"/>
        </w:numPr>
        <w:spacing w:before="120" w:after="120" w:line="360" w:lineRule="auto"/>
        <w:ind w:left="0" w:leftChars="0" w:firstLine="0" w:firstLineChars="0"/>
        <w:outlineLvl w:val="0"/>
        <w:rPr>
          <w:rFonts w:hint="default" w:ascii="Times New Roman" w:hAnsi="Times New Roman" w:eastAsia="微软雅黑" w:cs="Times New Roman"/>
          <w:b w:val="0"/>
          <w:bCs/>
          <w:color w:val="auto"/>
          <w:sz w:val="22"/>
          <w:szCs w:val="22"/>
        </w:rPr>
      </w:pPr>
      <w:r>
        <w:rPr>
          <w:rFonts w:hint="default" w:ascii="Times New Roman" w:hAnsi="Times New Roman" w:eastAsia="微软雅黑" w:cs="Times New Roman"/>
          <w:b w:val="0"/>
          <w:bCs/>
          <w:color w:val="auto"/>
          <w:sz w:val="22"/>
          <w:szCs w:val="22"/>
        </w:rPr>
        <w:t>技术要求</w:t>
      </w:r>
    </w:p>
    <w:p w14:paraId="0920222D">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完全引用标准：按照《</w:t>
      </w:r>
      <w:r>
        <w:rPr>
          <w:rFonts w:hint="eastAsia" w:ascii="仿宋" w:hAnsi="仿宋" w:eastAsia="仿宋" w:cs="仿宋"/>
          <w:color w:val="000000"/>
          <w:spacing w:val="0"/>
          <w:sz w:val="28"/>
          <w:szCs w:val="28"/>
          <w:lang w:val="en-US" w:eastAsia="zh-CN"/>
        </w:rPr>
        <w:t>采购标准-油田化学品中试加工》的技术指标要求执行。</w:t>
      </w:r>
    </w:p>
    <w:p w14:paraId="1516FC05">
      <w:pPr>
        <w:pStyle w:val="5"/>
        <w:keepNext w:val="0"/>
        <w:keepLines w:val="0"/>
        <w:pageBreakBefore w:val="0"/>
        <w:widowControl w:val="0"/>
        <w:numPr>
          <w:ilvl w:val="0"/>
          <w:numId w:val="6"/>
        </w:numPr>
        <w:kinsoku/>
        <w:wordWrap/>
        <w:overflowPunct/>
        <w:topLinePunct w:val="0"/>
        <w:autoSpaceDE/>
        <w:autoSpaceDN/>
        <w:bidi w:val="0"/>
        <w:adjustRightInd/>
        <w:snapToGrid/>
        <w:spacing w:line="257" w:lineRule="auto"/>
        <w:ind w:left="425" w:leftChars="0" w:right="119" w:hanging="425" w:firstLineChars="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服务要求：</w:t>
      </w:r>
    </w:p>
    <w:p w14:paraId="23AD201B">
      <w:pPr>
        <w:pStyle w:val="5"/>
        <w:keepNext w:val="0"/>
        <w:keepLines w:val="0"/>
        <w:pageBreakBefore w:val="0"/>
        <w:widowControl w:val="0"/>
        <w:numPr>
          <w:ilvl w:val="0"/>
          <w:numId w:val="7"/>
        </w:numPr>
        <w:kinsoku/>
        <w:wordWrap/>
        <w:overflowPunct/>
        <w:topLinePunct w:val="0"/>
        <w:autoSpaceDE/>
        <w:autoSpaceDN/>
        <w:bidi w:val="0"/>
        <w:adjustRightInd/>
        <w:snapToGrid/>
        <w:spacing w:line="257" w:lineRule="auto"/>
        <w:ind w:left="625" w:leftChars="0" w:right="119" w:rightChars="0" w:hanging="405" w:firstLineChars="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卖方按照买方提供的工艺要求</w:t>
      </w:r>
      <w:r>
        <w:rPr>
          <w:rFonts w:hint="eastAsia" w:ascii="仿宋" w:hAnsi="仿宋" w:eastAsia="仿宋" w:cs="仿宋"/>
          <w:color w:val="auto"/>
          <w:sz w:val="28"/>
          <w:szCs w:val="28"/>
          <w:highlight w:val="none"/>
          <w:lang w:val="en-US" w:eastAsia="zh-CN"/>
        </w:rPr>
        <w:t>进行加工</w:t>
      </w:r>
      <w:r>
        <w:rPr>
          <w:rFonts w:hint="default" w:ascii="仿宋" w:hAnsi="仿宋" w:eastAsia="仿宋" w:cs="仿宋"/>
          <w:color w:val="auto"/>
          <w:sz w:val="28"/>
          <w:szCs w:val="28"/>
          <w:highlight w:val="none"/>
          <w:lang w:val="en-US" w:eastAsia="zh-CN"/>
        </w:rPr>
        <w:t>，按照买方要求的包装方式进行包装，将产品运输到买方指定地点</w:t>
      </w:r>
      <w:r>
        <w:rPr>
          <w:rFonts w:hint="eastAsia" w:ascii="仿宋" w:hAnsi="仿宋" w:eastAsia="仿宋" w:cs="仿宋"/>
          <w:color w:val="auto"/>
          <w:sz w:val="28"/>
          <w:szCs w:val="28"/>
          <w:highlight w:val="none"/>
          <w:lang w:val="en-US" w:eastAsia="zh-CN"/>
        </w:rPr>
        <w:t>。</w:t>
      </w:r>
    </w:p>
    <w:p w14:paraId="24DEDE72">
      <w:pPr>
        <w:pStyle w:val="5"/>
        <w:keepNext w:val="0"/>
        <w:keepLines w:val="0"/>
        <w:pageBreakBefore w:val="0"/>
        <w:widowControl w:val="0"/>
        <w:numPr>
          <w:ilvl w:val="0"/>
          <w:numId w:val="7"/>
        </w:numPr>
        <w:kinsoku/>
        <w:wordWrap/>
        <w:overflowPunct/>
        <w:topLinePunct w:val="0"/>
        <w:autoSpaceDE/>
        <w:autoSpaceDN/>
        <w:bidi w:val="0"/>
        <w:adjustRightInd/>
        <w:snapToGrid/>
        <w:spacing w:line="257" w:lineRule="auto"/>
        <w:ind w:left="625" w:leftChars="0" w:right="119" w:rightChars="0" w:hanging="405" w:firstLineChars="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包装物：由卖方提供</w:t>
      </w:r>
      <w:r>
        <w:rPr>
          <w:rFonts w:hint="eastAsia" w:ascii="仿宋" w:hAnsi="仿宋" w:eastAsia="仿宋" w:cs="仿宋"/>
          <w:color w:val="auto"/>
          <w:sz w:val="28"/>
          <w:szCs w:val="28"/>
          <w:highlight w:val="none"/>
          <w:lang w:val="en-US" w:eastAsia="zh-CN"/>
        </w:rPr>
        <w:t>。</w:t>
      </w:r>
    </w:p>
    <w:p w14:paraId="2F6945D0">
      <w:pPr>
        <w:pStyle w:val="5"/>
        <w:keepNext w:val="0"/>
        <w:keepLines w:val="0"/>
        <w:pageBreakBefore w:val="0"/>
        <w:widowControl w:val="0"/>
        <w:numPr>
          <w:ilvl w:val="0"/>
          <w:numId w:val="7"/>
        </w:numPr>
        <w:kinsoku/>
        <w:wordWrap/>
        <w:overflowPunct/>
        <w:topLinePunct w:val="0"/>
        <w:autoSpaceDE/>
        <w:autoSpaceDN/>
        <w:bidi w:val="0"/>
        <w:adjustRightInd/>
        <w:snapToGrid/>
        <w:spacing w:line="257" w:lineRule="auto"/>
        <w:ind w:left="625" w:leftChars="0" w:right="119" w:rightChars="0" w:hanging="405" w:firstLineChars="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运输：卖方负责本合同外买方库房原材料</w:t>
      </w:r>
      <w:r>
        <w:rPr>
          <w:rFonts w:hint="eastAsia" w:ascii="仿宋" w:hAnsi="仿宋" w:eastAsia="仿宋" w:cs="仿宋"/>
          <w:color w:val="auto"/>
          <w:sz w:val="28"/>
          <w:szCs w:val="28"/>
          <w:highlight w:val="none"/>
          <w:lang w:val="en-US" w:eastAsia="zh-CN"/>
        </w:rPr>
        <w:t>（甲供料）</w:t>
      </w:r>
      <w:r>
        <w:rPr>
          <w:rFonts w:hint="default" w:ascii="仿宋" w:hAnsi="仿宋" w:eastAsia="仿宋" w:cs="仿宋"/>
          <w:color w:val="auto"/>
          <w:sz w:val="28"/>
          <w:szCs w:val="28"/>
          <w:highlight w:val="none"/>
          <w:lang w:val="en-US" w:eastAsia="zh-CN"/>
        </w:rPr>
        <w:t>的提货，同时，负责将成品运输到买方指定地点。</w:t>
      </w:r>
      <w:r>
        <w:rPr>
          <w:rFonts w:hint="eastAsia" w:ascii="仿宋" w:hAnsi="仿宋" w:eastAsia="仿宋" w:cs="仿宋"/>
          <w:color w:val="auto"/>
          <w:sz w:val="28"/>
          <w:szCs w:val="28"/>
          <w:highlight w:val="none"/>
          <w:lang w:val="en-US" w:eastAsia="zh-CN"/>
        </w:rPr>
        <w:t>甲供料</w:t>
      </w:r>
      <w:r>
        <w:rPr>
          <w:rFonts w:hint="default" w:ascii="仿宋" w:hAnsi="仿宋" w:eastAsia="仿宋" w:cs="仿宋"/>
          <w:color w:val="auto"/>
          <w:sz w:val="28"/>
          <w:szCs w:val="28"/>
          <w:highlight w:val="none"/>
          <w:lang w:val="en-US" w:eastAsia="zh-CN"/>
        </w:rPr>
        <w:t>提货</w:t>
      </w:r>
      <w:r>
        <w:rPr>
          <w:rFonts w:hint="eastAsia" w:ascii="仿宋" w:hAnsi="仿宋" w:eastAsia="仿宋" w:cs="仿宋"/>
          <w:color w:val="auto"/>
          <w:sz w:val="28"/>
          <w:szCs w:val="28"/>
          <w:highlight w:val="none"/>
          <w:lang w:val="en-US" w:eastAsia="zh-CN"/>
        </w:rPr>
        <w:t>地点：</w:t>
      </w:r>
      <w:r>
        <w:rPr>
          <w:rFonts w:hint="eastAsia" w:ascii="Times New Roman" w:hAnsi="Times New Roman" w:eastAsia="仿宋" w:cs="Times New Roman"/>
          <w:color w:val="auto"/>
          <w:sz w:val="28"/>
          <w:szCs w:val="28"/>
          <w:lang w:eastAsia="zh-CN"/>
        </w:rPr>
        <w:t>天津市滨海新区南港工业园区泰汇道6号</w:t>
      </w:r>
      <w:r>
        <w:rPr>
          <w:rFonts w:hint="eastAsia" w:ascii="仿宋" w:hAnsi="仿宋" w:eastAsia="仿宋" w:cs="仿宋"/>
          <w:color w:val="auto"/>
          <w:sz w:val="28"/>
          <w:szCs w:val="28"/>
          <w:highlight w:val="none"/>
          <w:lang w:val="en-US" w:eastAsia="zh-CN"/>
        </w:rPr>
        <w:t>。</w:t>
      </w:r>
    </w:p>
    <w:p w14:paraId="58BB01D1">
      <w:pPr>
        <w:pStyle w:val="5"/>
        <w:keepNext w:val="0"/>
        <w:keepLines w:val="0"/>
        <w:pageBreakBefore w:val="0"/>
        <w:widowControl w:val="0"/>
        <w:numPr>
          <w:ilvl w:val="0"/>
          <w:numId w:val="7"/>
        </w:numPr>
        <w:kinsoku/>
        <w:wordWrap/>
        <w:overflowPunct/>
        <w:topLinePunct w:val="0"/>
        <w:autoSpaceDE/>
        <w:autoSpaceDN/>
        <w:bidi w:val="0"/>
        <w:adjustRightInd/>
        <w:snapToGrid/>
        <w:spacing w:line="257" w:lineRule="auto"/>
        <w:ind w:left="625" w:leftChars="0" w:right="119" w:rightChars="0" w:hanging="405" w:firstLineChars="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最小次</w:t>
      </w:r>
      <w:r>
        <w:rPr>
          <w:rFonts w:hint="default" w:ascii="仿宋" w:hAnsi="仿宋" w:eastAsia="仿宋" w:cs="仿宋"/>
          <w:color w:val="auto"/>
          <w:sz w:val="28"/>
          <w:szCs w:val="28"/>
          <w:highlight w:val="none"/>
          <w:lang w:val="en-US" w:eastAsia="zh-CN"/>
        </w:rPr>
        <w:t>运输量：送货量单次</w:t>
      </w:r>
      <w:r>
        <w:rPr>
          <w:rFonts w:hint="eastAsia" w:ascii="仿宋" w:hAnsi="仿宋" w:eastAsia="仿宋" w:cs="仿宋"/>
          <w:color w:val="auto"/>
          <w:sz w:val="28"/>
          <w:szCs w:val="28"/>
          <w:highlight w:val="none"/>
          <w:lang w:val="en-US" w:eastAsia="zh-CN"/>
        </w:rPr>
        <w:t>2</w:t>
      </w:r>
      <w:r>
        <w:rPr>
          <w:rFonts w:hint="default" w:ascii="仿宋" w:hAnsi="仿宋" w:eastAsia="仿宋" w:cs="仿宋"/>
          <w:color w:val="auto"/>
          <w:sz w:val="28"/>
          <w:szCs w:val="28"/>
          <w:highlight w:val="none"/>
          <w:lang w:val="en-US" w:eastAsia="zh-CN"/>
        </w:rPr>
        <w:t>吨左右</w:t>
      </w:r>
      <w:r>
        <w:rPr>
          <w:rFonts w:hint="eastAsia" w:ascii="仿宋" w:hAnsi="仿宋" w:eastAsia="仿宋" w:cs="仿宋"/>
          <w:color w:val="auto"/>
          <w:sz w:val="28"/>
          <w:szCs w:val="28"/>
          <w:highlight w:val="none"/>
          <w:lang w:val="en-US" w:eastAsia="zh-CN"/>
        </w:rPr>
        <w:t>。</w:t>
      </w:r>
    </w:p>
    <w:p w14:paraId="54B4502A">
      <w:pPr>
        <w:pStyle w:val="5"/>
        <w:keepNext w:val="0"/>
        <w:keepLines w:val="0"/>
        <w:pageBreakBefore w:val="0"/>
        <w:widowControl w:val="0"/>
        <w:numPr>
          <w:ilvl w:val="0"/>
          <w:numId w:val="7"/>
        </w:numPr>
        <w:kinsoku/>
        <w:wordWrap/>
        <w:overflowPunct/>
        <w:topLinePunct w:val="0"/>
        <w:autoSpaceDE/>
        <w:autoSpaceDN/>
        <w:bidi w:val="0"/>
        <w:adjustRightInd/>
        <w:snapToGrid/>
        <w:spacing w:line="257" w:lineRule="auto"/>
        <w:ind w:left="625" w:leftChars="0" w:right="119" w:rightChars="0" w:hanging="405" w:firstLineChars="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以上服务要求：卖方需承诺满足。</w:t>
      </w:r>
    </w:p>
    <w:p w14:paraId="0B180223">
      <w:pPr>
        <w:pStyle w:val="5"/>
        <w:keepNext w:val="0"/>
        <w:keepLines w:val="0"/>
        <w:pageBreakBefore w:val="0"/>
        <w:widowControl w:val="0"/>
        <w:numPr>
          <w:ilvl w:val="0"/>
          <w:numId w:val="6"/>
        </w:numPr>
        <w:kinsoku/>
        <w:wordWrap/>
        <w:overflowPunct/>
        <w:topLinePunct w:val="0"/>
        <w:autoSpaceDE/>
        <w:autoSpaceDN/>
        <w:bidi w:val="0"/>
        <w:adjustRightInd/>
        <w:snapToGrid/>
        <w:spacing w:line="257" w:lineRule="auto"/>
        <w:ind w:left="425" w:leftChars="0" w:right="119" w:hanging="425" w:firstLineChars="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生产参考工艺说明：</w:t>
      </w:r>
    </w:p>
    <w:p w14:paraId="07C4F6B0">
      <w:pPr>
        <w:pStyle w:val="5"/>
        <w:keepNext w:val="0"/>
        <w:keepLines w:val="0"/>
        <w:pageBreakBefore w:val="0"/>
        <w:widowControl w:val="0"/>
        <w:numPr>
          <w:ilvl w:val="0"/>
          <w:numId w:val="0"/>
        </w:numPr>
        <w:kinsoku/>
        <w:wordWrap/>
        <w:overflowPunct/>
        <w:topLinePunct w:val="0"/>
        <w:autoSpaceDE/>
        <w:autoSpaceDN/>
        <w:bidi w:val="0"/>
        <w:adjustRightInd/>
        <w:snapToGrid/>
        <w:spacing w:line="257" w:lineRule="auto"/>
        <w:ind w:left="221" w:leftChars="0" w:right="119"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生产参考工艺（仅作参考，实际以具体每个配方为准，由于釜容量关系，合成反应有可能分步进行）：</w:t>
      </w:r>
    </w:p>
    <w:p w14:paraId="53F2C586">
      <w:pPr>
        <w:pStyle w:val="5"/>
        <w:keepNext w:val="0"/>
        <w:keepLines w:val="0"/>
        <w:pageBreakBefore w:val="0"/>
        <w:widowControl w:val="0"/>
        <w:numPr>
          <w:ilvl w:val="0"/>
          <w:numId w:val="0"/>
        </w:numPr>
        <w:kinsoku/>
        <w:wordWrap/>
        <w:overflowPunct/>
        <w:topLinePunct w:val="0"/>
        <w:autoSpaceDE/>
        <w:autoSpaceDN/>
        <w:bidi w:val="0"/>
        <w:adjustRightInd/>
        <w:snapToGrid/>
        <w:spacing w:line="257" w:lineRule="auto"/>
        <w:ind w:right="0" w:rightChars="0" w:firstLine="560" w:firstLineChars="20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1）缩聚合成工艺：涉及放热反应，生产时间24小时，需要2个高位槽同时进行滴加反应，滴加时间一般控制在16-18小时左右，反应温度需控制在70-130℃。反应过程无气体生成，有挥发性的物料组分。</w:t>
      </w:r>
    </w:p>
    <w:p w14:paraId="612CEB25">
      <w:pPr>
        <w:pStyle w:val="5"/>
        <w:keepNext w:val="0"/>
        <w:keepLines w:val="0"/>
        <w:pageBreakBefore w:val="0"/>
        <w:widowControl w:val="0"/>
        <w:numPr>
          <w:ilvl w:val="0"/>
          <w:numId w:val="0"/>
        </w:numPr>
        <w:kinsoku/>
        <w:wordWrap/>
        <w:overflowPunct/>
        <w:topLinePunct w:val="0"/>
        <w:autoSpaceDE/>
        <w:autoSpaceDN/>
        <w:bidi w:val="0"/>
        <w:adjustRightInd/>
        <w:snapToGrid/>
        <w:spacing w:line="257" w:lineRule="auto"/>
        <w:ind w:right="0" w:rightChars="0" w:firstLine="560" w:firstLineChars="20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2）酰胺化及环化脱水产品：涉及吸热反应，按配方工艺，将原料加入到反应釜中，开启搅拌，逐步升温到230℃后反应一段时间，反应时长24小时，期间会生成水，水需要冷凝回收，待反应结束后，出料。反应过程无气体生成，有挥发性的物料组分。</w:t>
      </w:r>
    </w:p>
    <w:p w14:paraId="03B14EFD">
      <w:pPr>
        <w:pStyle w:val="5"/>
        <w:keepNext w:val="0"/>
        <w:keepLines w:val="0"/>
        <w:pageBreakBefore w:val="0"/>
        <w:widowControl w:val="0"/>
        <w:numPr>
          <w:ilvl w:val="0"/>
          <w:numId w:val="0"/>
        </w:numPr>
        <w:kinsoku/>
        <w:wordWrap/>
        <w:overflowPunct/>
        <w:topLinePunct w:val="0"/>
        <w:autoSpaceDE/>
        <w:autoSpaceDN/>
        <w:bidi w:val="0"/>
        <w:adjustRightInd/>
        <w:snapToGrid/>
        <w:spacing w:line="257" w:lineRule="auto"/>
        <w:ind w:right="0" w:rightChars="0" w:firstLine="560" w:firstLineChars="20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3）自由基聚合反应：涉及放热反应，通氮气，生产时间24小时，需要2个高位槽进行滴加反应，滴加时间一般控制在1-5小时左右，保持釜内温度在70-90℃范围内搅拌6～8小时；二次投料入釜，升温至125℃~130℃蒸出多余溶剂，反应结束后保温反应4～14小时。反应过程无气体生成，有挥发性的物料组分。</w:t>
      </w:r>
    </w:p>
    <w:p w14:paraId="7661192F">
      <w:pPr>
        <w:pStyle w:val="5"/>
        <w:keepNext w:val="0"/>
        <w:keepLines w:val="0"/>
        <w:pageBreakBefore w:val="0"/>
        <w:widowControl w:val="0"/>
        <w:numPr>
          <w:ilvl w:val="0"/>
          <w:numId w:val="0"/>
        </w:numPr>
        <w:kinsoku/>
        <w:wordWrap/>
        <w:overflowPunct/>
        <w:topLinePunct w:val="0"/>
        <w:autoSpaceDE/>
        <w:autoSpaceDN/>
        <w:bidi w:val="0"/>
        <w:adjustRightInd/>
        <w:snapToGrid/>
        <w:spacing w:line="257" w:lineRule="auto"/>
        <w:ind w:right="0" w:rightChars="0" w:firstLine="560" w:firstLineChars="200"/>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eastAsia="仿宋" w:cs="Times New Roman"/>
          <w:color w:val="auto"/>
          <w:sz w:val="28"/>
          <w:szCs w:val="28"/>
          <w:highlight w:val="none"/>
          <w:lang w:val="en-US" w:eastAsia="zh-CN"/>
        </w:rPr>
        <w:t>4）季铵化反应：涉及放热反应，生产时间24小时，对有机胺为原料进行改性，70-120℃范围内，滴加碳酸二甲酯或其它季铵化剂，滴加时间一般控制在5-8小时左右，滴加完毕后，反应15小时。反应过程生成少量CO</w:t>
      </w:r>
      <w:r>
        <w:rPr>
          <w:rFonts w:hint="default" w:ascii="Times New Roman" w:hAnsi="Times New Roman" w:eastAsia="仿宋" w:cs="Times New Roman"/>
          <w:color w:val="auto"/>
          <w:sz w:val="28"/>
          <w:szCs w:val="28"/>
          <w:highlight w:val="none"/>
          <w:vertAlign w:val="subscript"/>
          <w:lang w:val="en-US" w:eastAsia="zh-CN"/>
        </w:rPr>
        <w:t>2</w:t>
      </w:r>
      <w:r>
        <w:rPr>
          <w:rFonts w:hint="default" w:ascii="Times New Roman" w:hAnsi="Times New Roman" w:eastAsia="仿宋" w:cs="Times New Roman"/>
          <w:color w:val="auto"/>
          <w:sz w:val="28"/>
          <w:szCs w:val="28"/>
          <w:highlight w:val="none"/>
          <w:lang w:val="en-US" w:eastAsia="zh-CN"/>
        </w:rPr>
        <w:t>气体。</w:t>
      </w:r>
    </w:p>
    <w:p w14:paraId="4ABD6046">
      <w:pPr>
        <w:pStyle w:val="5"/>
        <w:keepNext w:val="0"/>
        <w:keepLines w:val="0"/>
        <w:pageBreakBefore w:val="0"/>
        <w:widowControl w:val="0"/>
        <w:numPr>
          <w:ilvl w:val="0"/>
          <w:numId w:val="6"/>
        </w:numPr>
        <w:kinsoku/>
        <w:wordWrap/>
        <w:overflowPunct/>
        <w:topLinePunct w:val="0"/>
        <w:autoSpaceDE/>
        <w:autoSpaceDN/>
        <w:bidi w:val="0"/>
        <w:adjustRightInd/>
        <w:snapToGrid/>
        <w:spacing w:line="257" w:lineRule="auto"/>
        <w:ind w:left="425" w:leftChars="0" w:right="119" w:hanging="425" w:firstLineChars="0"/>
        <w:textAlignment w:val="auto"/>
        <w:rPr>
          <w:rFonts w:hint="default" w:ascii="仿宋" w:hAnsi="仿宋" w:eastAsia="仿宋" w:cs="仿宋"/>
          <w:sz w:val="28"/>
          <w:szCs w:val="28"/>
          <w:highlight w:val="none"/>
          <w:lang w:val="en-US" w:eastAsia="zh-CN"/>
        </w:rPr>
      </w:pPr>
      <w:r>
        <w:rPr>
          <w:rFonts w:hint="eastAsia" w:ascii="仿宋" w:hAnsi="仿宋" w:eastAsia="仿宋" w:cs="仿宋"/>
          <w:color w:val="auto"/>
          <w:sz w:val="28"/>
          <w:szCs w:val="28"/>
          <w:highlight w:val="none"/>
          <w:lang w:val="en-US" w:eastAsia="zh-CN"/>
        </w:rPr>
        <w:t>★卖方承诺提供</w:t>
      </w:r>
      <w:r>
        <w:rPr>
          <w:rFonts w:hint="eastAsia" w:ascii="仿宋" w:hAnsi="仿宋" w:eastAsia="仿宋" w:cs="仿宋"/>
          <w:sz w:val="28"/>
          <w:szCs w:val="28"/>
          <w:highlight w:val="none"/>
          <w:lang w:val="en-US" w:eastAsia="zh-CN"/>
        </w:rPr>
        <w:t>原材料及其技术指标如下：</w:t>
      </w:r>
    </w:p>
    <w:p w14:paraId="18445EAC">
      <w:pPr>
        <w:pStyle w:val="5"/>
        <w:keepNext w:val="0"/>
        <w:keepLines w:val="0"/>
        <w:pageBreakBefore w:val="0"/>
        <w:widowControl w:val="0"/>
        <w:numPr>
          <w:ilvl w:val="0"/>
          <w:numId w:val="0"/>
        </w:numPr>
        <w:kinsoku/>
        <w:wordWrap/>
        <w:overflowPunct/>
        <w:topLinePunct w:val="0"/>
        <w:autoSpaceDE/>
        <w:autoSpaceDN/>
        <w:bidi w:val="0"/>
        <w:adjustRightInd/>
        <w:snapToGrid/>
        <w:spacing w:line="257" w:lineRule="auto"/>
        <w:ind w:left="420" w:leftChars="0" w:right="119" w:rightChars="0"/>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供应商提供的原材料需满足表2技术要求。供应商</w:t>
      </w:r>
      <w:r>
        <w:rPr>
          <w:rFonts w:hint="eastAsia" w:ascii="仿宋" w:hAnsi="仿宋" w:eastAsia="仿宋" w:cs="仿宋"/>
          <w:sz w:val="28"/>
          <w:szCs w:val="28"/>
          <w:highlight w:val="none"/>
          <w:lang w:val="en-US" w:eastAsia="zh-CN"/>
        </w:rPr>
        <w:t>需承诺满足或提供质检资料予以证明。</w:t>
      </w:r>
    </w:p>
    <w:p w14:paraId="1728CCBA">
      <w:pPr>
        <w:pStyle w:val="45"/>
        <w:jc w:val="center"/>
        <w:rPr>
          <w:rFonts w:hint="default" w:ascii="仿宋" w:hAnsi="仿宋" w:eastAsia="仿宋" w:cs="仿宋"/>
          <w:sz w:val="28"/>
          <w:szCs w:val="28"/>
          <w:highlight w:val="none"/>
          <w:lang w:val="en-US" w:eastAsia="zh-CN"/>
        </w:rPr>
      </w:pPr>
      <w:r>
        <w:rPr>
          <w:rFonts w:hint="eastAsia" w:ascii="仿宋" w:hAnsi="仿宋" w:eastAsia="仿宋" w:cs="仿宋"/>
          <w:kern w:val="0"/>
          <w:sz w:val="28"/>
          <w:szCs w:val="28"/>
          <w:highlight w:val="none"/>
          <w:lang w:val="en-US" w:eastAsia="zh-CN" w:bidi="ar-SA"/>
        </w:rPr>
        <w:t>表2 原材料技术要求</w:t>
      </w:r>
    </w:p>
    <w:tbl>
      <w:tblPr>
        <w:tblStyle w:val="11"/>
        <w:tblW w:w="0" w:type="auto"/>
        <w:tblInd w:w="3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9"/>
        <w:gridCol w:w="2190"/>
        <w:gridCol w:w="340"/>
        <w:gridCol w:w="2074"/>
        <w:gridCol w:w="355"/>
        <w:gridCol w:w="1267"/>
      </w:tblGrid>
      <w:tr w14:paraId="6D86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939" w:type="dxa"/>
            <w:vAlign w:val="center"/>
          </w:tcPr>
          <w:p w14:paraId="3CA850BA">
            <w:pPr>
              <w:pStyle w:val="45"/>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原材料名称</w:t>
            </w:r>
          </w:p>
        </w:tc>
        <w:tc>
          <w:tcPr>
            <w:tcW w:w="4604" w:type="dxa"/>
            <w:gridSpan w:val="3"/>
            <w:vAlign w:val="center"/>
          </w:tcPr>
          <w:p w14:paraId="2C1924B4">
            <w:pPr>
              <w:pStyle w:val="45"/>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技术要求</w:t>
            </w:r>
          </w:p>
        </w:tc>
        <w:tc>
          <w:tcPr>
            <w:tcW w:w="1622" w:type="dxa"/>
            <w:gridSpan w:val="2"/>
            <w:vAlign w:val="center"/>
          </w:tcPr>
          <w:p w14:paraId="36EEC661">
            <w:pPr>
              <w:pStyle w:val="45"/>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检测方法</w:t>
            </w:r>
          </w:p>
        </w:tc>
      </w:tr>
      <w:tr w14:paraId="1231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939" w:type="dxa"/>
            <w:vMerge w:val="restart"/>
            <w:vAlign w:val="center"/>
          </w:tcPr>
          <w:p w14:paraId="1570C6AB">
            <w:pPr>
              <w:pStyle w:val="45"/>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szCs w:val="21"/>
              </w:rPr>
              <w:t>蒸馏水或者去离子水</w:t>
            </w:r>
          </w:p>
        </w:tc>
        <w:tc>
          <w:tcPr>
            <w:tcW w:w="2530" w:type="dxa"/>
            <w:gridSpan w:val="2"/>
            <w:vAlign w:val="center"/>
          </w:tcPr>
          <w:p w14:paraId="23F8F5A6">
            <w:pPr>
              <w:pStyle w:val="45"/>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外观</w:t>
            </w:r>
          </w:p>
        </w:tc>
        <w:tc>
          <w:tcPr>
            <w:tcW w:w="2074" w:type="dxa"/>
            <w:vAlign w:val="center"/>
          </w:tcPr>
          <w:p w14:paraId="0682B9C2">
            <w:pPr>
              <w:pStyle w:val="45"/>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无色透明澄清液体</w:t>
            </w:r>
          </w:p>
        </w:tc>
        <w:tc>
          <w:tcPr>
            <w:tcW w:w="1622" w:type="dxa"/>
            <w:gridSpan w:val="2"/>
            <w:vMerge w:val="restart"/>
            <w:vAlign w:val="center"/>
          </w:tcPr>
          <w:p w14:paraId="6BDC20AC">
            <w:pPr>
              <w:pStyle w:val="45"/>
              <w:ind w:firstLine="0" w:firstLineChars="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参考</w:t>
            </w:r>
            <w:r>
              <w:rPr>
                <w:rFonts w:hint="default" w:ascii="Times New Roman" w:hAnsi="Times New Roman" w:eastAsia="宋体" w:cs="Times New Roman"/>
                <w:color w:val="auto"/>
              </w:rPr>
              <w:t>GB/T 6682</w:t>
            </w:r>
            <w:r>
              <w:rPr>
                <w:rFonts w:hint="default" w:ascii="Times New Roman" w:hAnsi="Times New Roman" w:eastAsia="宋体" w:cs="Times New Roman"/>
                <w:color w:val="auto"/>
                <w:lang w:val="en-US" w:eastAsia="zh-CN"/>
              </w:rPr>
              <w:t xml:space="preserve"> 分析实验室用水规格和实验方法 三级分析实验室用水</w:t>
            </w:r>
          </w:p>
        </w:tc>
      </w:tr>
      <w:tr w14:paraId="1827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939" w:type="dxa"/>
            <w:vMerge w:val="continue"/>
            <w:vAlign w:val="center"/>
          </w:tcPr>
          <w:p w14:paraId="3DB65D4E">
            <w:pPr>
              <w:pStyle w:val="45"/>
              <w:ind w:firstLine="0" w:firstLineChars="0"/>
              <w:jc w:val="center"/>
              <w:rPr>
                <w:rFonts w:hint="default" w:ascii="Times New Roman" w:hAnsi="Times New Roman" w:eastAsia="宋体" w:cs="Times New Roman"/>
                <w:color w:val="auto"/>
              </w:rPr>
            </w:pPr>
          </w:p>
        </w:tc>
        <w:tc>
          <w:tcPr>
            <w:tcW w:w="2530" w:type="dxa"/>
            <w:gridSpan w:val="2"/>
            <w:vAlign w:val="center"/>
          </w:tcPr>
          <w:p w14:paraId="0CEB730F">
            <w:pPr>
              <w:pStyle w:val="45"/>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pH</w:t>
            </w:r>
          </w:p>
        </w:tc>
        <w:tc>
          <w:tcPr>
            <w:tcW w:w="2074" w:type="dxa"/>
            <w:vAlign w:val="center"/>
          </w:tcPr>
          <w:p w14:paraId="4143AC95">
            <w:pPr>
              <w:pStyle w:val="45"/>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5.0-7.5</w:t>
            </w:r>
          </w:p>
        </w:tc>
        <w:tc>
          <w:tcPr>
            <w:tcW w:w="1622" w:type="dxa"/>
            <w:gridSpan w:val="2"/>
            <w:vMerge w:val="continue"/>
            <w:vAlign w:val="center"/>
          </w:tcPr>
          <w:p w14:paraId="27A68C57">
            <w:pPr>
              <w:pStyle w:val="45"/>
              <w:ind w:firstLine="0" w:firstLineChars="0"/>
              <w:jc w:val="center"/>
              <w:rPr>
                <w:rFonts w:hint="default" w:ascii="Times New Roman" w:hAnsi="Times New Roman" w:eastAsia="宋体" w:cs="Times New Roman"/>
                <w:color w:val="auto"/>
              </w:rPr>
            </w:pPr>
          </w:p>
        </w:tc>
      </w:tr>
      <w:tr w14:paraId="5042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939" w:type="dxa"/>
            <w:vMerge w:val="continue"/>
            <w:vAlign w:val="center"/>
          </w:tcPr>
          <w:p w14:paraId="11FC363A">
            <w:pPr>
              <w:pStyle w:val="45"/>
              <w:ind w:firstLine="0" w:firstLineChars="0"/>
              <w:jc w:val="center"/>
              <w:rPr>
                <w:rFonts w:hint="default" w:ascii="Times New Roman" w:hAnsi="Times New Roman" w:eastAsia="宋体" w:cs="Times New Roman"/>
                <w:color w:val="auto"/>
              </w:rPr>
            </w:pPr>
          </w:p>
        </w:tc>
        <w:tc>
          <w:tcPr>
            <w:tcW w:w="2530" w:type="dxa"/>
            <w:gridSpan w:val="2"/>
            <w:vAlign w:val="center"/>
          </w:tcPr>
          <w:p w14:paraId="5B47BDFC">
            <w:pPr>
              <w:pStyle w:val="45"/>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电导率（25℃），m</w:t>
            </w:r>
            <w:r>
              <w:rPr>
                <w:rFonts w:hint="default" w:ascii="Times New Roman" w:hAnsi="Times New Roman" w:eastAsia="宋体" w:cs="Times New Roman"/>
                <w:color w:val="auto"/>
                <w:lang w:val="en-US" w:eastAsia="zh-CN"/>
              </w:rPr>
              <w:t>S</w:t>
            </w:r>
            <w:r>
              <w:rPr>
                <w:rFonts w:hint="default" w:ascii="Times New Roman" w:hAnsi="Times New Roman" w:eastAsia="宋体" w:cs="Times New Roman"/>
                <w:color w:val="auto"/>
              </w:rPr>
              <w:t>/m</w:t>
            </w:r>
          </w:p>
        </w:tc>
        <w:tc>
          <w:tcPr>
            <w:tcW w:w="2074" w:type="dxa"/>
            <w:vAlign w:val="center"/>
          </w:tcPr>
          <w:p w14:paraId="40662896">
            <w:pPr>
              <w:pStyle w:val="45"/>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≤0.50</w:t>
            </w:r>
          </w:p>
        </w:tc>
        <w:tc>
          <w:tcPr>
            <w:tcW w:w="1622" w:type="dxa"/>
            <w:gridSpan w:val="2"/>
            <w:vMerge w:val="continue"/>
            <w:vAlign w:val="center"/>
          </w:tcPr>
          <w:p w14:paraId="7C286ECF">
            <w:pPr>
              <w:pStyle w:val="45"/>
              <w:ind w:firstLine="0" w:firstLineChars="0"/>
              <w:jc w:val="center"/>
              <w:rPr>
                <w:rFonts w:hint="default" w:ascii="Times New Roman" w:hAnsi="Times New Roman" w:eastAsia="宋体" w:cs="Times New Roman"/>
                <w:color w:val="auto"/>
              </w:rPr>
            </w:pPr>
          </w:p>
        </w:tc>
      </w:tr>
      <w:tr w14:paraId="0FB7C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939" w:type="dxa"/>
            <w:vMerge w:val="continue"/>
            <w:vAlign w:val="center"/>
          </w:tcPr>
          <w:p w14:paraId="133FD8B2">
            <w:pPr>
              <w:pStyle w:val="45"/>
              <w:ind w:firstLine="0" w:firstLineChars="0"/>
              <w:jc w:val="center"/>
              <w:rPr>
                <w:rFonts w:hint="default" w:ascii="Times New Roman" w:hAnsi="Times New Roman" w:eastAsia="宋体" w:cs="Times New Roman"/>
                <w:color w:val="auto"/>
              </w:rPr>
            </w:pPr>
          </w:p>
        </w:tc>
        <w:tc>
          <w:tcPr>
            <w:tcW w:w="2530" w:type="dxa"/>
            <w:gridSpan w:val="2"/>
            <w:vAlign w:val="center"/>
          </w:tcPr>
          <w:p w14:paraId="511D956E">
            <w:pPr>
              <w:pStyle w:val="45"/>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蒸发残渣（105℃），mg/L</w:t>
            </w:r>
          </w:p>
        </w:tc>
        <w:tc>
          <w:tcPr>
            <w:tcW w:w="2074" w:type="dxa"/>
            <w:vAlign w:val="center"/>
          </w:tcPr>
          <w:p w14:paraId="50716E7A">
            <w:pPr>
              <w:pStyle w:val="45"/>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≤2.0</w:t>
            </w:r>
          </w:p>
        </w:tc>
        <w:tc>
          <w:tcPr>
            <w:tcW w:w="1622" w:type="dxa"/>
            <w:gridSpan w:val="2"/>
            <w:vMerge w:val="continue"/>
            <w:vAlign w:val="center"/>
          </w:tcPr>
          <w:p w14:paraId="00BC164F">
            <w:pPr>
              <w:pStyle w:val="45"/>
              <w:ind w:firstLine="0" w:firstLineChars="0"/>
              <w:jc w:val="center"/>
              <w:rPr>
                <w:rFonts w:hint="default" w:ascii="Times New Roman" w:hAnsi="Times New Roman" w:eastAsia="宋体" w:cs="Times New Roman"/>
                <w:color w:val="auto"/>
              </w:rPr>
            </w:pPr>
          </w:p>
        </w:tc>
      </w:tr>
      <w:tr w14:paraId="5F1B3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939" w:type="dxa"/>
            <w:vAlign w:val="center"/>
          </w:tcPr>
          <w:p w14:paraId="78145A98">
            <w:pPr>
              <w:pStyle w:val="45"/>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十二胺</w:t>
            </w:r>
          </w:p>
        </w:tc>
        <w:tc>
          <w:tcPr>
            <w:tcW w:w="6226" w:type="dxa"/>
            <w:gridSpan w:val="5"/>
            <w:vAlign w:val="center"/>
          </w:tcPr>
          <w:p w14:paraId="636BF1DC">
            <w:pPr>
              <w:pStyle w:val="45"/>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参照行标</w:t>
            </w:r>
            <w:r>
              <w:rPr>
                <w:rFonts w:hint="default" w:ascii="Times New Roman" w:hAnsi="Times New Roman" w:eastAsia="宋体" w:cs="Times New Roman"/>
                <w:color w:val="auto"/>
              </w:rPr>
              <w:t>QB/T 2853</w:t>
            </w:r>
            <w:r>
              <w:rPr>
                <w:rFonts w:hint="default" w:ascii="Times New Roman" w:hAnsi="Times New Roman" w:eastAsia="宋体" w:cs="Times New Roman"/>
                <w:color w:val="auto"/>
                <w:lang w:val="en-US" w:eastAsia="zh-CN"/>
              </w:rPr>
              <w:t xml:space="preserve"> 脂肪胺 </w:t>
            </w:r>
            <w:r>
              <w:rPr>
                <w:rFonts w:hint="default" w:ascii="Times New Roman" w:hAnsi="Times New Roman" w:eastAsia="宋体" w:cs="Times New Roman"/>
                <w:color w:val="auto"/>
              </w:rPr>
              <w:t>一等品</w:t>
            </w:r>
            <w:r>
              <w:rPr>
                <w:rFonts w:hint="default" w:ascii="Times New Roman" w:hAnsi="Times New Roman" w:eastAsia="宋体" w:cs="Times New Roman"/>
                <w:color w:val="auto"/>
                <w:lang w:val="en-US" w:eastAsia="zh-CN"/>
              </w:rPr>
              <w:t>的技术要求</w:t>
            </w:r>
          </w:p>
        </w:tc>
      </w:tr>
      <w:tr w14:paraId="3C7E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939" w:type="dxa"/>
            <w:vAlign w:val="center"/>
          </w:tcPr>
          <w:p w14:paraId="1D49ADB8">
            <w:pPr>
              <w:pStyle w:val="45"/>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甲醛溶液</w:t>
            </w:r>
          </w:p>
        </w:tc>
        <w:tc>
          <w:tcPr>
            <w:tcW w:w="6226" w:type="dxa"/>
            <w:gridSpan w:val="5"/>
            <w:vAlign w:val="center"/>
          </w:tcPr>
          <w:p w14:paraId="27C27EA8">
            <w:pPr>
              <w:pStyle w:val="45"/>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参照国标</w:t>
            </w:r>
            <w:r>
              <w:rPr>
                <w:rFonts w:hint="default" w:ascii="Times New Roman" w:hAnsi="Times New Roman" w:eastAsia="宋体" w:cs="Times New Roman"/>
                <w:color w:val="auto"/>
              </w:rPr>
              <w:t>GB/T 9009</w:t>
            </w:r>
            <w:r>
              <w:rPr>
                <w:rFonts w:hint="default" w:ascii="Times New Roman" w:hAnsi="Times New Roman" w:eastAsia="宋体" w:cs="Times New Roman"/>
                <w:color w:val="auto"/>
                <w:lang w:val="en-US" w:eastAsia="zh-CN"/>
              </w:rPr>
              <w:t xml:space="preserve"> </w:t>
            </w:r>
            <w:r>
              <w:rPr>
                <w:rFonts w:hint="default" w:ascii="Times New Roman" w:hAnsi="Times New Roman" w:eastAsia="宋体" w:cs="Times New Roman"/>
                <w:color w:val="auto"/>
                <w:szCs w:val="21"/>
              </w:rPr>
              <w:t>工业用甲醛溶液</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rPr>
              <w:t>优等品/37%级</w:t>
            </w:r>
            <w:r>
              <w:rPr>
                <w:rFonts w:hint="default" w:ascii="Times New Roman" w:hAnsi="Times New Roman" w:eastAsia="宋体" w:cs="Times New Roman"/>
                <w:color w:val="auto"/>
                <w:lang w:val="en-US" w:eastAsia="zh-CN"/>
              </w:rPr>
              <w:t>的技术要求</w:t>
            </w:r>
          </w:p>
        </w:tc>
      </w:tr>
      <w:tr w14:paraId="24D9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939" w:type="dxa"/>
            <w:vAlign w:val="center"/>
          </w:tcPr>
          <w:p w14:paraId="45E5D2A2">
            <w:pPr>
              <w:pStyle w:val="45"/>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乙酸</w:t>
            </w:r>
          </w:p>
        </w:tc>
        <w:tc>
          <w:tcPr>
            <w:tcW w:w="6226" w:type="dxa"/>
            <w:gridSpan w:val="5"/>
            <w:vAlign w:val="center"/>
          </w:tcPr>
          <w:p w14:paraId="6E445406">
            <w:pPr>
              <w:pStyle w:val="45"/>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参照国标</w:t>
            </w:r>
            <w:r>
              <w:rPr>
                <w:rFonts w:hint="default" w:ascii="Times New Roman" w:hAnsi="Times New Roman" w:eastAsia="宋体" w:cs="Times New Roman"/>
                <w:color w:val="auto"/>
              </w:rPr>
              <w:t>GB/T 1628</w:t>
            </w:r>
            <w:r>
              <w:rPr>
                <w:rFonts w:hint="default" w:ascii="Times New Roman" w:hAnsi="Times New Roman" w:eastAsia="宋体" w:cs="Times New Roman"/>
                <w:color w:val="auto"/>
                <w:lang w:val="en-US" w:eastAsia="zh-CN"/>
              </w:rPr>
              <w:t xml:space="preserve"> </w:t>
            </w:r>
            <w:r>
              <w:rPr>
                <w:rFonts w:hint="default" w:ascii="Times New Roman" w:hAnsi="Times New Roman" w:eastAsia="宋体" w:cs="Times New Roman"/>
                <w:color w:val="auto"/>
                <w:szCs w:val="21"/>
              </w:rPr>
              <w:t>工业用冰乙酸</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lang w:val="en-US" w:eastAsia="zh-CN"/>
              </w:rPr>
              <w:t>Ⅱ型的技术要求</w:t>
            </w:r>
          </w:p>
        </w:tc>
      </w:tr>
      <w:tr w14:paraId="1BF4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939" w:type="dxa"/>
            <w:vAlign w:val="center"/>
          </w:tcPr>
          <w:p w14:paraId="12552A9F">
            <w:pPr>
              <w:pStyle w:val="45"/>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氯化铵</w:t>
            </w:r>
          </w:p>
        </w:tc>
        <w:tc>
          <w:tcPr>
            <w:tcW w:w="6226" w:type="dxa"/>
            <w:gridSpan w:val="5"/>
            <w:vAlign w:val="center"/>
          </w:tcPr>
          <w:p w14:paraId="6AC48320">
            <w:pPr>
              <w:pStyle w:val="45"/>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参照国标</w:t>
            </w:r>
            <w:r>
              <w:rPr>
                <w:rFonts w:hint="default" w:ascii="Times New Roman" w:hAnsi="Times New Roman" w:eastAsia="宋体" w:cs="Times New Roman"/>
                <w:color w:val="auto"/>
                <w:szCs w:val="21"/>
                <w:shd w:val="clear" w:color="auto" w:fill="FFFFFF"/>
              </w:rPr>
              <w:t>GB/T 2946</w:t>
            </w:r>
            <w:r>
              <w:rPr>
                <w:rFonts w:hint="default" w:ascii="Times New Roman" w:hAnsi="Times New Roman" w:eastAsia="宋体" w:cs="Times New Roman"/>
                <w:color w:val="auto"/>
                <w:szCs w:val="21"/>
                <w:shd w:val="clear" w:color="auto" w:fill="FFFFFF"/>
                <w:lang w:val="en-US" w:eastAsia="zh-CN"/>
              </w:rPr>
              <w:t xml:space="preserve"> </w:t>
            </w:r>
            <w:r>
              <w:rPr>
                <w:rFonts w:hint="default" w:ascii="Times New Roman" w:hAnsi="Times New Roman" w:eastAsia="宋体" w:cs="Times New Roman"/>
                <w:color w:val="auto"/>
                <w:sz w:val="21"/>
                <w:szCs w:val="21"/>
                <w:lang w:eastAsia="zh-CN"/>
              </w:rPr>
              <w:t>氯化铵</w:t>
            </w:r>
            <w:r>
              <w:rPr>
                <w:rFonts w:hint="default" w:ascii="Times New Roman" w:hAnsi="Times New Roman" w:eastAsia="宋体" w:cs="Times New Roman"/>
                <w:color w:val="auto"/>
                <w:sz w:val="21"/>
                <w:szCs w:val="21"/>
                <w:lang w:val="en-US" w:eastAsia="zh-CN"/>
              </w:rPr>
              <w:t xml:space="preserve"> 工业用氯化铵</w:t>
            </w:r>
            <w:r>
              <w:rPr>
                <w:rFonts w:hint="default" w:ascii="Times New Roman" w:hAnsi="Times New Roman" w:eastAsia="宋体" w:cs="Times New Roman"/>
                <w:color w:val="auto"/>
                <w:szCs w:val="21"/>
              </w:rPr>
              <w:t>优等品</w:t>
            </w:r>
            <w:r>
              <w:rPr>
                <w:rFonts w:hint="default" w:ascii="Times New Roman" w:hAnsi="Times New Roman" w:eastAsia="宋体" w:cs="Times New Roman"/>
                <w:color w:val="auto"/>
                <w:lang w:val="en-US" w:eastAsia="zh-CN"/>
              </w:rPr>
              <w:t>的技术要求</w:t>
            </w:r>
          </w:p>
        </w:tc>
      </w:tr>
      <w:tr w14:paraId="1979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939" w:type="dxa"/>
            <w:vAlign w:val="center"/>
          </w:tcPr>
          <w:p w14:paraId="7C980E41">
            <w:pPr>
              <w:keepNext w:val="0"/>
              <w:keepLines w:val="0"/>
              <w:pageBreakBefore w:val="0"/>
              <w:kinsoku/>
              <w:wordWrap/>
              <w:overflowPunct/>
              <w:topLinePunct w:val="0"/>
              <w:bidi w:val="0"/>
              <w:adjustRightInd/>
              <w:snapToGrid/>
              <w:ind w:firstLine="0" w:firstLineChars="0"/>
              <w:jc w:val="center"/>
              <w:textAlignment w:val="auto"/>
              <w:rPr>
                <w:rFonts w:hint="default" w:ascii="Times New Roman" w:hAnsi="Times New Roman" w:eastAsia="宋体" w:cs="Times New Roman"/>
                <w:color w:val="auto"/>
                <w:kern w:val="0"/>
                <w:sz w:val="21"/>
                <w:szCs w:val="20"/>
                <w:lang w:val="en-US" w:eastAsia="zh-CN" w:bidi="ar-SA"/>
              </w:rPr>
            </w:pPr>
            <w:r>
              <w:rPr>
                <w:rFonts w:hint="default" w:ascii="Times New Roman" w:hAnsi="Times New Roman" w:eastAsia="宋体" w:cs="Times New Roman"/>
                <w:color w:val="auto"/>
                <w:kern w:val="0"/>
                <w:sz w:val="21"/>
                <w:szCs w:val="20"/>
                <w:highlight w:val="none"/>
                <w:lang w:val="en-US" w:eastAsia="zh-CN" w:bidi="ar-SA"/>
              </w:rPr>
              <w:t>双氰胺（二氰二氨）</w:t>
            </w:r>
          </w:p>
        </w:tc>
        <w:tc>
          <w:tcPr>
            <w:tcW w:w="6226" w:type="dxa"/>
            <w:gridSpan w:val="5"/>
            <w:vAlign w:val="center"/>
          </w:tcPr>
          <w:p w14:paraId="4C2B57AB">
            <w:pPr>
              <w:pStyle w:val="45"/>
              <w:ind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参照行标 HG/T 3264  工业双氰胺 优等品</w:t>
            </w:r>
            <w:r>
              <w:rPr>
                <w:rFonts w:hint="default" w:ascii="Times New Roman" w:hAnsi="Times New Roman" w:eastAsia="宋体" w:cs="Times New Roman"/>
                <w:color w:val="auto"/>
                <w:lang w:val="en-US" w:eastAsia="zh-CN"/>
              </w:rPr>
              <w:t>的技术要求</w:t>
            </w:r>
          </w:p>
        </w:tc>
      </w:tr>
      <w:tr w14:paraId="012E7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939" w:type="dxa"/>
            <w:vAlign w:val="center"/>
          </w:tcPr>
          <w:p w14:paraId="6385DBEF">
            <w:pPr>
              <w:pStyle w:val="45"/>
              <w:ind w:firstLine="0" w:firstLineChars="0"/>
              <w:jc w:val="center"/>
              <w:rPr>
                <w:rFonts w:hint="default" w:ascii="Times New Roman" w:hAnsi="Times New Roman" w:eastAsia="宋体" w:cs="Times New Roman"/>
                <w:color w:val="auto"/>
                <w:kern w:val="0"/>
                <w:sz w:val="21"/>
                <w:szCs w:val="20"/>
                <w:lang w:val="en-US" w:eastAsia="zh-CN" w:bidi="ar-SA"/>
              </w:rPr>
            </w:pPr>
            <w:r>
              <w:rPr>
                <w:rFonts w:hint="default" w:ascii="Times New Roman" w:hAnsi="Times New Roman" w:eastAsia="宋体" w:cs="Times New Roman"/>
                <w:color w:val="auto"/>
              </w:rPr>
              <w:t>丙烯磺酸钠</w:t>
            </w:r>
          </w:p>
        </w:tc>
        <w:tc>
          <w:tcPr>
            <w:tcW w:w="6226" w:type="dxa"/>
            <w:gridSpan w:val="5"/>
            <w:vAlign w:val="center"/>
          </w:tcPr>
          <w:p w14:paraId="1FDBF4BD">
            <w:pPr>
              <w:pStyle w:val="45"/>
              <w:ind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参照行标</w:t>
            </w:r>
            <w:r>
              <w:rPr>
                <w:rFonts w:hint="default" w:ascii="Times New Roman" w:hAnsi="Times New Roman" w:eastAsia="宋体" w:cs="Times New Roman"/>
                <w:color w:val="auto"/>
                <w:szCs w:val="21"/>
              </w:rPr>
              <w:fldChar w:fldCharType="begin"/>
            </w:r>
            <w:r>
              <w:rPr>
                <w:rFonts w:hint="default" w:ascii="Times New Roman" w:hAnsi="Times New Roman" w:eastAsia="宋体" w:cs="Times New Roman"/>
                <w:color w:val="auto"/>
                <w:szCs w:val="21"/>
              </w:rPr>
              <w:instrText xml:space="preserve"> HYPERLINK "https://www.so.com/link?m=wQTAviofN+UXzay15wmr+ZcmhV7PY0KYSA6Owwu9LHmsiBdwnvVHoB1FTBVWSVTI+bfwGWIqPA2BFvWQWfB+TnjZSq8cx1Ie6uYvXKjuat2CoPXlJwzoMTiwLq6nN1ivrsvlWDHOXQ4Yv5UvsD+Wz10lSBw2ReZAf5QlP3fCHO+JEaNSAJJ9eG3Q9Zty9iorhnQrbubf5yT0=" \t "https://www.so.com/_blank" </w:instrText>
            </w:r>
            <w:r>
              <w:rPr>
                <w:rFonts w:hint="default" w:ascii="Times New Roman" w:hAnsi="Times New Roman" w:eastAsia="宋体" w:cs="Times New Roman"/>
                <w:color w:val="auto"/>
                <w:szCs w:val="21"/>
              </w:rPr>
              <w:fldChar w:fldCharType="separate"/>
            </w:r>
            <w:r>
              <w:rPr>
                <w:rFonts w:hint="default" w:ascii="Times New Roman" w:hAnsi="Times New Roman" w:eastAsia="宋体" w:cs="Times New Roman"/>
                <w:color w:val="auto"/>
                <w:szCs w:val="21"/>
              </w:rPr>
              <w:t>HG/T 6224</w:t>
            </w:r>
            <w:r>
              <w:rPr>
                <w:rFonts w:hint="default" w:ascii="Times New Roman" w:hAnsi="Times New Roman" w:eastAsia="宋体" w:cs="Times New Roman"/>
                <w:color w:val="auto"/>
                <w:szCs w:val="21"/>
              </w:rPr>
              <w:fldChar w:fldCharType="end"/>
            </w:r>
            <w:r>
              <w:rPr>
                <w:rFonts w:hint="default" w:ascii="Times New Roman" w:hAnsi="Times New Roman" w:eastAsia="宋体" w:cs="Times New Roman"/>
                <w:color w:val="auto"/>
                <w:szCs w:val="21"/>
                <w:lang w:val="en-US" w:eastAsia="zh-CN"/>
              </w:rPr>
              <w:t xml:space="preserve"> 工业丙烯磺酸钠 </w:t>
            </w:r>
            <w:r>
              <w:rPr>
                <w:rFonts w:hint="default" w:ascii="Times New Roman" w:hAnsi="Times New Roman" w:eastAsia="宋体" w:cs="Times New Roman"/>
                <w:color w:val="auto"/>
                <w:szCs w:val="21"/>
              </w:rPr>
              <w:t>一级品</w:t>
            </w:r>
            <w:r>
              <w:rPr>
                <w:rFonts w:hint="default" w:ascii="Times New Roman" w:hAnsi="Times New Roman" w:eastAsia="宋体" w:cs="Times New Roman"/>
                <w:color w:val="auto"/>
                <w:szCs w:val="21"/>
                <w:lang w:val="en-US" w:eastAsia="zh-CN"/>
              </w:rPr>
              <w:t>中的技术要求</w:t>
            </w:r>
          </w:p>
        </w:tc>
      </w:tr>
      <w:tr w14:paraId="3DD1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939" w:type="dxa"/>
            <w:vAlign w:val="center"/>
          </w:tcPr>
          <w:p w14:paraId="30C8A815">
            <w:pPr>
              <w:pStyle w:val="45"/>
              <w:ind w:firstLine="0" w:firstLineChars="0"/>
              <w:jc w:val="center"/>
              <w:rPr>
                <w:rFonts w:hint="default" w:ascii="Times New Roman" w:hAnsi="Times New Roman" w:eastAsia="宋体" w:cs="Times New Roman"/>
                <w:color w:val="auto"/>
                <w:kern w:val="0"/>
                <w:sz w:val="21"/>
                <w:szCs w:val="20"/>
                <w:lang w:val="en-US" w:eastAsia="zh-CN" w:bidi="ar-SA"/>
              </w:rPr>
            </w:pPr>
            <w:r>
              <w:rPr>
                <w:rFonts w:hint="default" w:ascii="Times New Roman" w:hAnsi="Times New Roman" w:eastAsia="宋体" w:cs="Times New Roman"/>
                <w:color w:val="auto"/>
              </w:rPr>
              <w:t>丙烯酸</w:t>
            </w:r>
          </w:p>
        </w:tc>
        <w:tc>
          <w:tcPr>
            <w:tcW w:w="6226" w:type="dxa"/>
            <w:gridSpan w:val="5"/>
            <w:vAlign w:val="center"/>
          </w:tcPr>
          <w:p w14:paraId="079E69B1">
            <w:pPr>
              <w:pStyle w:val="45"/>
              <w:ind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参照行标</w:t>
            </w:r>
            <w:r>
              <w:rPr>
                <w:rFonts w:hint="default" w:ascii="Times New Roman" w:hAnsi="Times New Roman" w:eastAsia="宋体" w:cs="Times New Roman"/>
                <w:color w:val="auto"/>
                <w:szCs w:val="21"/>
              </w:rPr>
              <w:fldChar w:fldCharType="begin"/>
            </w:r>
            <w:r>
              <w:rPr>
                <w:rFonts w:hint="default" w:ascii="Times New Roman" w:hAnsi="Times New Roman" w:eastAsia="宋体" w:cs="Times New Roman"/>
                <w:color w:val="auto"/>
                <w:szCs w:val="21"/>
              </w:rPr>
              <w:instrText xml:space="preserve"> HYPERLINK "https://www.so.com/link?m=uC5ghNAOJfduc6L7hXst6GqIx2kyBOjK+XVQXfTBtDNQO3Vobuzb9uOgj7NfEt9DK6lTOoms94iEqtZhMkg3YT5N4sVui6bFIrAUc/RHJ7i8g5VSvpem115e7ZCW3aJXc0Gblo758ITrZQRfErO8Kvzi6/lpnTBMxauVxsddBVdWxJYqmZX78i4rnLzAbyO6aHO4ELTRY5rY=" \t "https://www.so.com/_blank" </w:instrText>
            </w:r>
            <w:r>
              <w:rPr>
                <w:rFonts w:hint="default" w:ascii="Times New Roman" w:hAnsi="Times New Roman" w:eastAsia="宋体" w:cs="Times New Roman"/>
                <w:color w:val="auto"/>
                <w:szCs w:val="21"/>
              </w:rPr>
              <w:fldChar w:fldCharType="separate"/>
            </w:r>
            <w:r>
              <w:rPr>
                <w:rFonts w:hint="default" w:ascii="Times New Roman" w:hAnsi="Times New Roman" w:eastAsia="宋体" w:cs="Times New Roman"/>
                <w:color w:val="auto"/>
                <w:szCs w:val="21"/>
              </w:rPr>
              <w:t>GB/T 17529.1</w:t>
            </w:r>
            <w:r>
              <w:rPr>
                <w:rFonts w:hint="default" w:ascii="Times New Roman" w:hAnsi="Times New Roman" w:eastAsia="宋体" w:cs="Times New Roman"/>
                <w:color w:val="auto"/>
                <w:szCs w:val="21"/>
              </w:rPr>
              <w:fldChar w:fldCharType="end"/>
            </w:r>
            <w:r>
              <w:rPr>
                <w:rFonts w:hint="default" w:ascii="Times New Roman" w:hAnsi="Times New Roman" w:eastAsia="宋体" w:cs="Times New Roman"/>
                <w:color w:val="auto"/>
                <w:szCs w:val="21"/>
                <w:lang w:val="en-US" w:eastAsia="zh-CN"/>
              </w:rPr>
              <w:t xml:space="preserve"> 工业用丙烯酸及酯 第1部分：工业用丙烯酸 丙烯酸型中的技术要求</w:t>
            </w:r>
          </w:p>
        </w:tc>
      </w:tr>
      <w:tr w14:paraId="543FA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939" w:type="dxa"/>
            <w:vAlign w:val="center"/>
          </w:tcPr>
          <w:p w14:paraId="55C6E045">
            <w:pPr>
              <w:keepNext w:val="0"/>
              <w:keepLines w:val="0"/>
              <w:pageBreakBefore w:val="0"/>
              <w:kinsoku/>
              <w:wordWrap/>
              <w:overflowPunct/>
              <w:topLinePunct w:val="0"/>
              <w:bidi w:val="0"/>
              <w:adjustRightInd/>
              <w:snapToGrid/>
              <w:ind w:firstLine="0" w:firstLineChars="0"/>
              <w:jc w:val="center"/>
              <w:textAlignment w:val="auto"/>
              <w:rPr>
                <w:rFonts w:hint="default" w:ascii="Times New Roman" w:hAnsi="Times New Roman" w:eastAsia="宋体" w:cs="Times New Roman"/>
                <w:color w:val="auto"/>
                <w:kern w:val="0"/>
                <w:sz w:val="21"/>
                <w:szCs w:val="20"/>
                <w:lang w:val="en-US" w:eastAsia="zh-CN" w:bidi="ar-SA"/>
              </w:rPr>
            </w:pPr>
            <w:r>
              <w:rPr>
                <w:rFonts w:hint="default" w:ascii="Times New Roman" w:hAnsi="Times New Roman" w:eastAsia="宋体" w:cs="Times New Roman"/>
                <w:color w:val="auto"/>
                <w:kern w:val="0"/>
                <w:sz w:val="21"/>
                <w:szCs w:val="20"/>
                <w:lang w:val="en-US" w:eastAsia="zh-CN" w:bidi="ar-SA"/>
              </w:rPr>
              <w:t>顺丁烯二酸酐</w:t>
            </w:r>
          </w:p>
        </w:tc>
        <w:tc>
          <w:tcPr>
            <w:tcW w:w="6226" w:type="dxa"/>
            <w:gridSpan w:val="5"/>
            <w:vAlign w:val="center"/>
          </w:tcPr>
          <w:p w14:paraId="303D4AAB">
            <w:pPr>
              <w:pStyle w:val="45"/>
              <w:ind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lang w:val="en-US" w:eastAsia="zh-CN"/>
              </w:rPr>
              <w:t>参照国标</w:t>
            </w:r>
            <w:r>
              <w:rPr>
                <w:rFonts w:hint="default" w:ascii="Times New Roman" w:hAnsi="Times New Roman" w:eastAsia="宋体" w:cs="Times New Roman"/>
                <w:color w:val="auto"/>
              </w:rPr>
              <w:t xml:space="preserve">GB/T </w:t>
            </w:r>
            <w:r>
              <w:rPr>
                <w:rFonts w:hint="default" w:ascii="Times New Roman" w:hAnsi="Times New Roman" w:eastAsia="宋体" w:cs="Times New Roman"/>
                <w:color w:val="auto"/>
                <w:lang w:val="en-US" w:eastAsia="zh-CN"/>
              </w:rPr>
              <w:t xml:space="preserve">3676 </w:t>
            </w:r>
            <w:r>
              <w:rPr>
                <w:rFonts w:hint="default" w:ascii="Times New Roman" w:hAnsi="Times New Roman" w:eastAsia="宋体" w:cs="Times New Roman"/>
                <w:color w:val="auto"/>
                <w:szCs w:val="21"/>
              </w:rPr>
              <w:t>工业用</w:t>
            </w:r>
            <w:r>
              <w:rPr>
                <w:rFonts w:hint="default" w:ascii="Times New Roman" w:hAnsi="Times New Roman" w:eastAsia="宋体" w:cs="Times New Roman"/>
                <w:color w:val="auto"/>
                <w:szCs w:val="21"/>
                <w:lang w:val="en-US" w:eastAsia="zh-CN"/>
              </w:rPr>
              <w:t>顺丁烯二酸酐 顺丁烯二酸酐（固态） Ⅱ型中</w:t>
            </w:r>
            <w:r>
              <w:rPr>
                <w:rFonts w:hint="default" w:ascii="Times New Roman" w:hAnsi="Times New Roman" w:eastAsia="宋体" w:cs="Times New Roman"/>
                <w:color w:val="auto"/>
                <w:lang w:val="en-US" w:eastAsia="zh-CN"/>
              </w:rPr>
              <w:t>的技术要求</w:t>
            </w:r>
          </w:p>
        </w:tc>
      </w:tr>
      <w:tr w14:paraId="4EF03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939" w:type="dxa"/>
            <w:vAlign w:val="center"/>
          </w:tcPr>
          <w:p w14:paraId="7E5ABBFD">
            <w:pPr>
              <w:keepNext w:val="0"/>
              <w:keepLines w:val="0"/>
              <w:pageBreakBefore w:val="0"/>
              <w:kinsoku/>
              <w:wordWrap/>
              <w:overflowPunct/>
              <w:topLinePunct w:val="0"/>
              <w:bidi w:val="0"/>
              <w:adjustRightInd/>
              <w:snapToGrid/>
              <w:ind w:firstLine="0" w:firstLineChars="0"/>
              <w:jc w:val="center"/>
              <w:textAlignment w:val="auto"/>
              <w:rPr>
                <w:rFonts w:hint="default" w:ascii="Times New Roman" w:hAnsi="Times New Roman" w:eastAsia="宋体" w:cs="Times New Roman"/>
                <w:color w:val="auto"/>
                <w:kern w:val="0"/>
                <w:sz w:val="21"/>
                <w:szCs w:val="20"/>
                <w:lang w:val="en-US" w:eastAsia="zh-CN" w:bidi="ar-SA"/>
              </w:rPr>
            </w:pPr>
            <w:r>
              <w:rPr>
                <w:rFonts w:hint="default" w:ascii="Times New Roman" w:hAnsi="Times New Roman" w:eastAsia="宋体" w:cs="Times New Roman"/>
                <w:color w:val="auto"/>
                <w:kern w:val="0"/>
                <w:sz w:val="21"/>
                <w:szCs w:val="20"/>
                <w:lang w:val="en-US" w:eastAsia="zh-CN" w:bidi="ar-SA"/>
              </w:rPr>
              <w:t>亚硫酸氢钠</w:t>
            </w:r>
          </w:p>
        </w:tc>
        <w:tc>
          <w:tcPr>
            <w:tcW w:w="6226" w:type="dxa"/>
            <w:gridSpan w:val="5"/>
            <w:vAlign w:val="center"/>
          </w:tcPr>
          <w:p w14:paraId="7CD8A71D">
            <w:pPr>
              <w:pStyle w:val="45"/>
              <w:ind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参照行标</w:t>
            </w:r>
            <w:r>
              <w:rPr>
                <w:rFonts w:hint="default" w:ascii="Times New Roman" w:hAnsi="Times New Roman" w:eastAsia="宋体" w:cs="Times New Roman"/>
                <w:color w:val="auto"/>
                <w:szCs w:val="21"/>
              </w:rPr>
              <w:t>HG/T 3814</w:t>
            </w:r>
            <w:r>
              <w:rPr>
                <w:rFonts w:hint="default" w:ascii="Times New Roman" w:hAnsi="Times New Roman" w:eastAsia="宋体" w:cs="Times New Roman"/>
                <w:color w:val="auto"/>
                <w:szCs w:val="21"/>
                <w:lang w:val="en-US" w:eastAsia="zh-CN"/>
              </w:rPr>
              <w:t xml:space="preserve"> 工业亚硫酸氢钠 中的技术要求</w:t>
            </w:r>
          </w:p>
        </w:tc>
      </w:tr>
      <w:tr w14:paraId="53F1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939" w:type="dxa"/>
            <w:vAlign w:val="center"/>
          </w:tcPr>
          <w:p w14:paraId="025C5143">
            <w:pPr>
              <w:pStyle w:val="45"/>
              <w:ind w:firstLine="0" w:firstLineChars="0"/>
              <w:jc w:val="center"/>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二甲苯</w:t>
            </w:r>
          </w:p>
        </w:tc>
        <w:tc>
          <w:tcPr>
            <w:tcW w:w="6226" w:type="dxa"/>
            <w:gridSpan w:val="5"/>
            <w:vAlign w:val="center"/>
          </w:tcPr>
          <w:p w14:paraId="5DB599AB">
            <w:pPr>
              <w:pStyle w:val="45"/>
              <w:ind w:firstLine="0" w:firstLineChars="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参照行标G</w:t>
            </w:r>
            <w:r>
              <w:rPr>
                <w:rFonts w:hint="default" w:ascii="Times New Roman" w:hAnsi="Times New Roman" w:eastAsia="宋体" w:cs="Times New Roman"/>
                <w:color w:val="auto"/>
              </w:rPr>
              <w:t xml:space="preserve">B/T </w:t>
            </w:r>
            <w:r>
              <w:rPr>
                <w:rFonts w:hint="default" w:ascii="Times New Roman" w:hAnsi="Times New Roman" w:eastAsia="宋体" w:cs="Times New Roman"/>
                <w:color w:val="auto"/>
                <w:lang w:val="en-US" w:eastAsia="zh-CN"/>
              </w:rPr>
              <w:t>3407 石油混合二甲苯 5℃混合二甲苯中的技术要求</w:t>
            </w:r>
          </w:p>
        </w:tc>
      </w:tr>
      <w:tr w14:paraId="353F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939" w:type="dxa"/>
            <w:vAlign w:val="center"/>
          </w:tcPr>
          <w:p w14:paraId="0C31E324">
            <w:pPr>
              <w:pStyle w:val="45"/>
              <w:ind w:firstLine="0" w:firstLineChars="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过氧化苯甲酰</w:t>
            </w:r>
          </w:p>
        </w:tc>
        <w:tc>
          <w:tcPr>
            <w:tcW w:w="6226" w:type="dxa"/>
            <w:gridSpan w:val="5"/>
            <w:vAlign w:val="center"/>
          </w:tcPr>
          <w:p w14:paraId="6215FE5E">
            <w:pPr>
              <w:pStyle w:val="45"/>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参照国标HG</w:t>
            </w:r>
            <w:r>
              <w:rPr>
                <w:rFonts w:hint="default" w:ascii="Times New Roman" w:hAnsi="Times New Roman" w:eastAsia="宋体" w:cs="Times New Roman"/>
                <w:color w:val="auto"/>
              </w:rPr>
              <w:t xml:space="preserve">/T </w:t>
            </w:r>
            <w:r>
              <w:rPr>
                <w:rFonts w:hint="default" w:ascii="Times New Roman" w:hAnsi="Times New Roman" w:eastAsia="宋体" w:cs="Times New Roman"/>
                <w:color w:val="auto"/>
                <w:lang w:val="en-US" w:eastAsia="zh-CN"/>
              </w:rPr>
              <w:t xml:space="preserve">2717 </w:t>
            </w:r>
            <w:r>
              <w:rPr>
                <w:rFonts w:hint="default" w:ascii="Times New Roman" w:hAnsi="Times New Roman" w:eastAsia="宋体" w:cs="Times New Roman"/>
                <w:color w:val="auto"/>
                <w:szCs w:val="21"/>
              </w:rPr>
              <w:t>工业用</w:t>
            </w:r>
            <w:r>
              <w:rPr>
                <w:rFonts w:hint="default" w:ascii="Times New Roman" w:hAnsi="Times New Roman" w:eastAsia="宋体" w:cs="Times New Roman"/>
                <w:color w:val="auto"/>
                <w:szCs w:val="21"/>
                <w:lang w:val="en-US" w:eastAsia="zh-CN"/>
              </w:rPr>
              <w:t xml:space="preserve">过氧化苯甲酰 </w:t>
            </w:r>
            <w:r>
              <w:rPr>
                <w:rFonts w:hint="default" w:ascii="Times New Roman" w:hAnsi="Times New Roman" w:eastAsia="宋体" w:cs="Times New Roman"/>
                <w:color w:val="auto"/>
                <w:lang w:val="en-US" w:eastAsia="zh-CN"/>
              </w:rPr>
              <w:t>合格品中的技术要求</w:t>
            </w:r>
          </w:p>
        </w:tc>
      </w:tr>
      <w:tr w14:paraId="31CC4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939" w:type="dxa"/>
            <w:vAlign w:val="center"/>
          </w:tcPr>
          <w:p w14:paraId="28EC7123">
            <w:pPr>
              <w:pStyle w:val="45"/>
              <w:ind w:firstLine="0" w:firstLineChars="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油酸</w:t>
            </w:r>
          </w:p>
        </w:tc>
        <w:tc>
          <w:tcPr>
            <w:tcW w:w="6226" w:type="dxa"/>
            <w:gridSpan w:val="5"/>
            <w:vAlign w:val="center"/>
          </w:tcPr>
          <w:p w14:paraId="598EEB08">
            <w:pPr>
              <w:pStyle w:val="5"/>
              <w:spacing w:line="360" w:lineRule="auto"/>
              <w:ind w:left="0" w:leftChars="0" w:right="122" w:rightChars="0" w:firstLine="315" w:firstLineChars="15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kern w:val="0"/>
                <w:sz w:val="21"/>
                <w:szCs w:val="20"/>
                <w:lang w:val="en-US" w:eastAsia="zh-CN" w:bidi="ar-SA"/>
              </w:rPr>
              <w:t>参照行标QB/T 2153 工业油酸 高纯油酸的技术要求</w:t>
            </w:r>
          </w:p>
        </w:tc>
      </w:tr>
      <w:tr w14:paraId="40C3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939" w:type="dxa"/>
            <w:vAlign w:val="center"/>
          </w:tcPr>
          <w:p w14:paraId="1AC3F892">
            <w:pPr>
              <w:pStyle w:val="45"/>
              <w:ind w:firstLine="0" w:firstLineChars="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氢氧化钾</w:t>
            </w:r>
          </w:p>
        </w:tc>
        <w:tc>
          <w:tcPr>
            <w:tcW w:w="6226" w:type="dxa"/>
            <w:gridSpan w:val="5"/>
            <w:vAlign w:val="center"/>
          </w:tcPr>
          <w:p w14:paraId="6FD853A5">
            <w:pPr>
              <w:pStyle w:val="45"/>
              <w:ind w:firstLine="0" w:firstLineChars="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参照国标GB/T 1919 工业氢氧化钾 固体Ⅰ型的技术要求</w:t>
            </w:r>
          </w:p>
        </w:tc>
      </w:tr>
      <w:tr w14:paraId="69B3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939" w:type="dxa"/>
            <w:vAlign w:val="center"/>
          </w:tcPr>
          <w:p w14:paraId="1709F306">
            <w:pPr>
              <w:pStyle w:val="45"/>
              <w:ind w:firstLine="0" w:firstLineChars="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碳酸二甲酯</w:t>
            </w:r>
          </w:p>
        </w:tc>
        <w:tc>
          <w:tcPr>
            <w:tcW w:w="6226" w:type="dxa"/>
            <w:gridSpan w:val="5"/>
            <w:vAlign w:val="center"/>
          </w:tcPr>
          <w:p w14:paraId="070B3D88">
            <w:pPr>
              <w:pStyle w:val="45"/>
              <w:ind w:firstLine="0" w:firstLineChars="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参照国标GB/T 33107 工业用碳酸二甲酯 优级品的技术要求</w:t>
            </w:r>
          </w:p>
        </w:tc>
      </w:tr>
      <w:tr w14:paraId="7566E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9" w:type="dxa"/>
            <w:vMerge w:val="restart"/>
            <w:vAlign w:val="center"/>
          </w:tcPr>
          <w:p w14:paraId="4D02007B">
            <w:pPr>
              <w:pStyle w:val="45"/>
              <w:ind w:firstLine="0" w:firstLineChars="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丁酸酐</w:t>
            </w:r>
          </w:p>
        </w:tc>
        <w:tc>
          <w:tcPr>
            <w:tcW w:w="2190" w:type="dxa"/>
            <w:vAlign w:val="center"/>
          </w:tcPr>
          <w:p w14:paraId="722BE8CC">
            <w:pPr>
              <w:pStyle w:val="45"/>
              <w:ind w:firstLine="0" w:firstLineChars="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外观</w:t>
            </w:r>
          </w:p>
        </w:tc>
        <w:tc>
          <w:tcPr>
            <w:tcW w:w="2769" w:type="dxa"/>
            <w:gridSpan w:val="3"/>
            <w:vAlign w:val="center"/>
          </w:tcPr>
          <w:p w14:paraId="58533A77">
            <w:pPr>
              <w:pStyle w:val="45"/>
              <w:ind w:firstLine="0" w:firstLineChars="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无色透明液体、无可见杂质</w:t>
            </w:r>
          </w:p>
        </w:tc>
        <w:tc>
          <w:tcPr>
            <w:tcW w:w="1267" w:type="dxa"/>
            <w:vAlign w:val="center"/>
          </w:tcPr>
          <w:p w14:paraId="5C160779">
            <w:pPr>
              <w:pStyle w:val="45"/>
              <w:ind w:firstLine="0" w:firstLineChars="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目测</w:t>
            </w:r>
          </w:p>
        </w:tc>
      </w:tr>
      <w:tr w14:paraId="589F1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9" w:type="dxa"/>
            <w:vMerge w:val="continue"/>
            <w:vAlign w:val="center"/>
          </w:tcPr>
          <w:p w14:paraId="1298F8C6">
            <w:pPr>
              <w:pStyle w:val="45"/>
              <w:ind w:firstLine="0" w:firstLineChars="0"/>
              <w:jc w:val="center"/>
              <w:rPr>
                <w:rFonts w:hint="default" w:ascii="Times New Roman" w:hAnsi="Times New Roman" w:eastAsia="宋体" w:cs="Times New Roman"/>
                <w:color w:val="auto"/>
              </w:rPr>
            </w:pPr>
          </w:p>
        </w:tc>
        <w:tc>
          <w:tcPr>
            <w:tcW w:w="2190" w:type="dxa"/>
            <w:vAlign w:val="center"/>
          </w:tcPr>
          <w:p w14:paraId="5343149A">
            <w:pPr>
              <w:pStyle w:val="45"/>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正丁酸酐质量分数，%</w:t>
            </w:r>
          </w:p>
        </w:tc>
        <w:tc>
          <w:tcPr>
            <w:tcW w:w="2769" w:type="dxa"/>
            <w:gridSpan w:val="3"/>
            <w:vAlign w:val="center"/>
          </w:tcPr>
          <w:p w14:paraId="5C82A63F">
            <w:pPr>
              <w:pStyle w:val="45"/>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≥98.0</w:t>
            </w:r>
          </w:p>
        </w:tc>
        <w:tc>
          <w:tcPr>
            <w:tcW w:w="1267" w:type="dxa"/>
            <w:vMerge w:val="restart"/>
            <w:vAlign w:val="center"/>
          </w:tcPr>
          <w:p w14:paraId="11869621">
            <w:pPr>
              <w:pStyle w:val="45"/>
              <w:ind w:firstLine="0" w:firstLineChars="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GB/T 9722</w:t>
            </w:r>
          </w:p>
        </w:tc>
      </w:tr>
      <w:tr w14:paraId="44C6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9" w:type="dxa"/>
            <w:vMerge w:val="continue"/>
            <w:vAlign w:val="center"/>
          </w:tcPr>
          <w:p w14:paraId="40959034">
            <w:pPr>
              <w:pStyle w:val="45"/>
              <w:ind w:firstLine="0" w:firstLineChars="0"/>
              <w:jc w:val="center"/>
              <w:rPr>
                <w:rFonts w:hint="default" w:ascii="Times New Roman" w:hAnsi="Times New Roman" w:eastAsia="宋体" w:cs="Times New Roman"/>
                <w:color w:val="auto"/>
                <w:lang w:val="en-US" w:eastAsia="zh-CN"/>
              </w:rPr>
            </w:pPr>
          </w:p>
        </w:tc>
        <w:tc>
          <w:tcPr>
            <w:tcW w:w="2190" w:type="dxa"/>
            <w:vAlign w:val="center"/>
          </w:tcPr>
          <w:p w14:paraId="1C6A88DB">
            <w:pPr>
              <w:pStyle w:val="45"/>
              <w:ind w:firstLine="0" w:firstLineChars="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正丁酸质量分数，%</w:t>
            </w:r>
          </w:p>
        </w:tc>
        <w:tc>
          <w:tcPr>
            <w:tcW w:w="2769" w:type="dxa"/>
            <w:gridSpan w:val="3"/>
            <w:vAlign w:val="center"/>
          </w:tcPr>
          <w:p w14:paraId="39617298">
            <w:pPr>
              <w:pStyle w:val="45"/>
              <w:ind w:firstLine="0" w:firstLineChars="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≤2.0</w:t>
            </w:r>
          </w:p>
        </w:tc>
        <w:tc>
          <w:tcPr>
            <w:tcW w:w="1267" w:type="dxa"/>
            <w:vMerge w:val="continue"/>
            <w:vAlign w:val="center"/>
          </w:tcPr>
          <w:p w14:paraId="6D42DD27">
            <w:pPr>
              <w:pStyle w:val="45"/>
              <w:ind w:firstLine="0" w:firstLineChars="0"/>
              <w:jc w:val="center"/>
              <w:rPr>
                <w:rFonts w:hint="default" w:ascii="Times New Roman" w:hAnsi="Times New Roman" w:eastAsia="宋体" w:cs="Times New Roman"/>
                <w:color w:val="auto"/>
                <w:lang w:val="en-US" w:eastAsia="zh-CN"/>
              </w:rPr>
            </w:pPr>
          </w:p>
        </w:tc>
      </w:tr>
      <w:tr w14:paraId="1554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9" w:type="dxa"/>
            <w:vMerge w:val="continue"/>
            <w:vAlign w:val="center"/>
          </w:tcPr>
          <w:p w14:paraId="7BA66E2D">
            <w:pPr>
              <w:pStyle w:val="45"/>
              <w:ind w:firstLine="0" w:firstLineChars="0"/>
              <w:jc w:val="center"/>
              <w:rPr>
                <w:rFonts w:hint="default" w:ascii="Times New Roman" w:hAnsi="Times New Roman" w:eastAsia="宋体" w:cs="Times New Roman"/>
                <w:color w:val="auto"/>
                <w:lang w:val="en-US" w:eastAsia="zh-CN"/>
              </w:rPr>
            </w:pPr>
          </w:p>
        </w:tc>
        <w:tc>
          <w:tcPr>
            <w:tcW w:w="2190" w:type="dxa"/>
            <w:vAlign w:val="center"/>
          </w:tcPr>
          <w:p w14:paraId="42ECA123">
            <w:pPr>
              <w:pStyle w:val="45"/>
              <w:ind w:firstLine="0" w:firstLineChars="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色度（Pt-Co号）</w:t>
            </w:r>
          </w:p>
        </w:tc>
        <w:tc>
          <w:tcPr>
            <w:tcW w:w="2769" w:type="dxa"/>
            <w:gridSpan w:val="3"/>
            <w:vAlign w:val="center"/>
          </w:tcPr>
          <w:p w14:paraId="0871F0C0">
            <w:pPr>
              <w:pStyle w:val="45"/>
              <w:ind w:firstLine="0" w:firstLineChars="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≤20</w:t>
            </w:r>
          </w:p>
        </w:tc>
        <w:tc>
          <w:tcPr>
            <w:tcW w:w="1267" w:type="dxa"/>
            <w:vAlign w:val="center"/>
          </w:tcPr>
          <w:p w14:paraId="367B3AD5">
            <w:pPr>
              <w:pStyle w:val="45"/>
              <w:ind w:firstLine="0" w:firstLineChars="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GB/T 3143</w:t>
            </w:r>
          </w:p>
        </w:tc>
      </w:tr>
    </w:tbl>
    <w:p w14:paraId="738C3C14">
      <w:pPr>
        <w:pStyle w:val="5"/>
        <w:keepNext w:val="0"/>
        <w:keepLines w:val="0"/>
        <w:pageBreakBefore w:val="0"/>
        <w:widowControl w:val="0"/>
        <w:numPr>
          <w:ilvl w:val="0"/>
          <w:numId w:val="0"/>
        </w:numPr>
        <w:kinsoku/>
        <w:wordWrap/>
        <w:overflowPunct/>
        <w:topLinePunct w:val="0"/>
        <w:autoSpaceDE/>
        <w:autoSpaceDN/>
        <w:bidi w:val="0"/>
        <w:adjustRightInd/>
        <w:snapToGrid/>
        <w:spacing w:line="257" w:lineRule="auto"/>
        <w:ind w:right="119" w:rightChars="0"/>
        <w:textAlignment w:val="auto"/>
        <w:rPr>
          <w:rFonts w:hint="default" w:ascii="仿宋" w:hAnsi="仿宋" w:eastAsia="仿宋" w:cs="仿宋"/>
          <w:sz w:val="28"/>
          <w:szCs w:val="28"/>
          <w:highlight w:val="none"/>
          <w:lang w:val="en-US" w:eastAsia="zh-CN"/>
        </w:rPr>
      </w:pPr>
    </w:p>
    <w:p w14:paraId="5AAADE0C">
      <w:pPr>
        <w:pStyle w:val="5"/>
        <w:keepNext w:val="0"/>
        <w:keepLines w:val="0"/>
        <w:pageBreakBefore w:val="0"/>
        <w:widowControl w:val="0"/>
        <w:numPr>
          <w:ilvl w:val="0"/>
          <w:numId w:val="6"/>
        </w:numPr>
        <w:kinsoku/>
        <w:wordWrap/>
        <w:overflowPunct/>
        <w:topLinePunct w:val="0"/>
        <w:autoSpaceDE/>
        <w:autoSpaceDN/>
        <w:bidi w:val="0"/>
        <w:adjustRightInd/>
        <w:snapToGrid/>
        <w:spacing w:line="257" w:lineRule="auto"/>
        <w:ind w:left="425" w:leftChars="0" w:right="119" w:hanging="425" w:firstLineChars="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产品技术要求</w:t>
      </w:r>
      <w:r>
        <w:rPr>
          <w:rFonts w:hint="eastAsia" w:ascii="仿宋" w:hAnsi="仿宋" w:eastAsia="仿宋" w:cs="仿宋"/>
          <w:color w:val="auto"/>
          <w:sz w:val="28"/>
          <w:szCs w:val="28"/>
          <w:highlight w:val="none"/>
          <w:lang w:val="en-US" w:eastAsia="zh-CN"/>
        </w:rPr>
        <w:t>：</w:t>
      </w:r>
    </w:p>
    <w:p w14:paraId="7126644A">
      <w:pPr>
        <w:pStyle w:val="5"/>
        <w:keepNext w:val="0"/>
        <w:keepLines w:val="0"/>
        <w:pageBreakBefore w:val="0"/>
        <w:widowControl w:val="0"/>
        <w:numPr>
          <w:ilvl w:val="0"/>
          <w:numId w:val="8"/>
        </w:numPr>
        <w:kinsoku/>
        <w:wordWrap/>
        <w:overflowPunct/>
        <w:topLinePunct w:val="0"/>
        <w:autoSpaceDE/>
        <w:autoSpaceDN/>
        <w:bidi w:val="0"/>
        <w:adjustRightInd/>
        <w:snapToGrid/>
        <w:spacing w:line="257" w:lineRule="auto"/>
        <w:ind w:left="220" w:leftChars="0" w:right="119" w:righ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根据配方工艺，卖方需进行原材料的</w:t>
      </w:r>
      <w:r>
        <w:rPr>
          <w:rFonts w:hint="default" w:ascii="仿宋" w:hAnsi="仿宋" w:eastAsia="仿宋" w:cs="仿宋"/>
          <w:color w:val="auto"/>
          <w:sz w:val="28"/>
          <w:szCs w:val="28"/>
          <w:highlight w:val="none"/>
          <w:lang w:val="en-US" w:eastAsia="zh-CN"/>
        </w:rPr>
        <w:t>检测，</w:t>
      </w:r>
      <w:r>
        <w:rPr>
          <w:rFonts w:hint="eastAsia" w:ascii="仿宋" w:hAnsi="仿宋" w:eastAsia="仿宋" w:cs="仿宋"/>
          <w:color w:val="auto"/>
          <w:sz w:val="28"/>
          <w:szCs w:val="28"/>
          <w:highlight w:val="none"/>
          <w:lang w:val="en-US" w:eastAsia="zh-CN"/>
        </w:rPr>
        <w:t>满足表2的技术要求。</w:t>
      </w:r>
    </w:p>
    <w:p w14:paraId="4598237A">
      <w:pPr>
        <w:pStyle w:val="5"/>
        <w:keepNext w:val="0"/>
        <w:keepLines w:val="0"/>
        <w:pageBreakBefore w:val="0"/>
        <w:widowControl w:val="0"/>
        <w:numPr>
          <w:ilvl w:val="0"/>
          <w:numId w:val="8"/>
        </w:numPr>
        <w:kinsoku/>
        <w:wordWrap/>
        <w:overflowPunct/>
        <w:topLinePunct w:val="0"/>
        <w:autoSpaceDE/>
        <w:autoSpaceDN/>
        <w:bidi w:val="0"/>
        <w:adjustRightInd/>
        <w:snapToGrid/>
        <w:spacing w:line="257" w:lineRule="auto"/>
        <w:ind w:left="220" w:leftChars="0" w:right="119" w:rightChars="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卖方需按生产流程步骤记录，符合生产配方中的工艺。</w:t>
      </w:r>
    </w:p>
    <w:p w14:paraId="0623D503">
      <w:pPr>
        <w:pStyle w:val="5"/>
        <w:keepNext w:val="0"/>
        <w:keepLines w:val="0"/>
        <w:pageBreakBefore w:val="0"/>
        <w:widowControl w:val="0"/>
        <w:numPr>
          <w:ilvl w:val="0"/>
          <w:numId w:val="8"/>
        </w:numPr>
        <w:kinsoku/>
        <w:wordWrap/>
        <w:overflowPunct/>
        <w:topLinePunct w:val="0"/>
        <w:autoSpaceDE/>
        <w:autoSpaceDN/>
        <w:bidi w:val="0"/>
        <w:adjustRightInd/>
        <w:snapToGrid/>
        <w:spacing w:line="257" w:lineRule="auto"/>
        <w:ind w:left="220" w:leftChars="0" w:right="119" w:rightChars="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生产产品的吨数符合订单需求。</w:t>
      </w:r>
    </w:p>
    <w:p w14:paraId="5F34CA5A">
      <w:pPr>
        <w:pStyle w:val="5"/>
        <w:keepNext w:val="0"/>
        <w:keepLines w:val="0"/>
        <w:pageBreakBefore w:val="0"/>
        <w:widowControl w:val="0"/>
        <w:numPr>
          <w:ilvl w:val="0"/>
          <w:numId w:val="6"/>
        </w:numPr>
        <w:kinsoku/>
        <w:wordWrap/>
        <w:overflowPunct/>
        <w:topLinePunct w:val="0"/>
        <w:autoSpaceDE/>
        <w:autoSpaceDN/>
        <w:bidi w:val="0"/>
        <w:adjustRightInd/>
        <w:snapToGrid/>
        <w:spacing w:line="257" w:lineRule="auto"/>
        <w:ind w:left="425" w:leftChars="0" w:right="119" w:hanging="425" w:firstLineChars="0"/>
        <w:textAlignment w:val="auto"/>
        <w:rPr>
          <w:rFonts w:hint="default" w:ascii="仿宋" w:hAnsi="仿宋" w:eastAsia="仿宋" w:cs="仿宋"/>
          <w:sz w:val="28"/>
          <w:szCs w:val="28"/>
          <w:highlight w:val="none"/>
          <w:lang w:val="en-US" w:eastAsia="zh-CN"/>
        </w:rPr>
      </w:pPr>
      <w:r>
        <w:rPr>
          <w:rFonts w:hint="eastAsia" w:ascii="仿宋" w:hAnsi="仿宋" w:eastAsia="仿宋" w:cs="仿宋"/>
          <w:bCs/>
          <w:color w:val="auto"/>
          <w:sz w:val="28"/>
          <w:szCs w:val="28"/>
          <w:highlight w:val="none"/>
          <w:lang w:eastAsia="zh-CN"/>
        </w:rPr>
        <w:t>★</w:t>
      </w:r>
      <w:r>
        <w:rPr>
          <w:rFonts w:hint="default" w:ascii="仿宋" w:hAnsi="仿宋" w:eastAsia="仿宋" w:cs="仿宋"/>
          <w:kern w:val="2"/>
          <w:sz w:val="28"/>
          <w:szCs w:val="28"/>
          <w:highlight w:val="none"/>
          <w:lang w:val="en-US" w:eastAsia="zh-CN"/>
        </w:rPr>
        <w:t>资源配置要求</w:t>
      </w:r>
    </w:p>
    <w:p w14:paraId="25A6E89E">
      <w:pPr>
        <w:pStyle w:val="5"/>
        <w:keepNext w:val="0"/>
        <w:keepLines w:val="0"/>
        <w:pageBreakBefore w:val="0"/>
        <w:widowControl w:val="0"/>
        <w:numPr>
          <w:ilvl w:val="0"/>
          <w:numId w:val="9"/>
        </w:numPr>
        <w:kinsoku/>
        <w:wordWrap/>
        <w:overflowPunct/>
        <w:topLinePunct w:val="0"/>
        <w:autoSpaceDE/>
        <w:autoSpaceDN/>
        <w:bidi w:val="0"/>
        <w:adjustRightInd/>
        <w:snapToGrid/>
        <w:spacing w:line="257" w:lineRule="auto"/>
        <w:ind w:left="625" w:leftChars="0" w:right="119" w:rightChars="0" w:hanging="405" w:firstLineChars="0"/>
        <w:textAlignment w:val="auto"/>
        <w:rPr>
          <w:rFonts w:hint="default" w:ascii="仿宋" w:hAnsi="仿宋" w:cs="仿宋" w:eastAsiaTheme="minorEastAsia"/>
          <w:bCs/>
          <w:color w:val="auto"/>
          <w:sz w:val="28"/>
          <w:szCs w:val="28"/>
          <w:highlight w:val="none"/>
          <w:lang w:val="en-US" w:eastAsia="zh-CN"/>
        </w:rPr>
      </w:pPr>
      <w:r>
        <w:rPr>
          <w:rFonts w:hint="eastAsia" w:ascii="仿宋" w:hAnsi="仿宋" w:eastAsia="仿宋" w:cs="仿宋"/>
          <w:sz w:val="28"/>
          <w:szCs w:val="28"/>
          <w:highlight w:val="none"/>
          <w:lang w:val="en-US" w:eastAsia="zh-CN"/>
        </w:rPr>
        <w:t>生产设备及参数要求：</w:t>
      </w:r>
    </w:p>
    <w:p w14:paraId="4DA5987E">
      <w:pPr>
        <w:pStyle w:val="5"/>
        <w:keepNext w:val="0"/>
        <w:keepLines w:val="0"/>
        <w:pageBreakBefore w:val="0"/>
        <w:widowControl w:val="0"/>
        <w:numPr>
          <w:ilvl w:val="0"/>
          <w:numId w:val="0"/>
        </w:numPr>
        <w:kinsoku/>
        <w:wordWrap/>
        <w:overflowPunct/>
        <w:topLinePunct w:val="0"/>
        <w:autoSpaceDE/>
        <w:autoSpaceDN/>
        <w:bidi w:val="0"/>
        <w:adjustRightInd/>
        <w:snapToGrid/>
        <w:spacing w:line="257" w:lineRule="auto"/>
        <w:ind w:left="220" w:leftChars="0" w:right="119" w:rightChars="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满足买方的生产工艺要求的设备见表3：</w:t>
      </w:r>
    </w:p>
    <w:p w14:paraId="51B7D3D0">
      <w:pPr>
        <w:pStyle w:val="45"/>
        <w:ind w:firstLine="0" w:firstLineChars="0"/>
        <w:jc w:val="center"/>
        <w:rPr>
          <w:rFonts w:hint="eastAsia" w:ascii="仿宋" w:hAnsi="仿宋" w:eastAsia="仿宋" w:cs="仿宋"/>
          <w:kern w:val="2"/>
          <w:sz w:val="28"/>
          <w:szCs w:val="28"/>
          <w:shd w:val="clear" w:color="auto" w:fill="FFFFFF"/>
        </w:rPr>
      </w:pPr>
      <w:r>
        <w:rPr>
          <w:rFonts w:hint="eastAsia" w:ascii="仿宋" w:hAnsi="仿宋" w:eastAsia="仿宋" w:cs="仿宋"/>
          <w:sz w:val="28"/>
          <w:szCs w:val="28"/>
          <w:lang w:val="en-US" w:eastAsia="zh-CN" w:bidi="ar-SA"/>
        </w:rPr>
        <w:t>表3 生产装置及设备要求</w:t>
      </w:r>
    </w:p>
    <w:tbl>
      <w:tblPr>
        <w:tblStyle w:val="10"/>
        <w:tblW w:w="46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18"/>
        <w:gridCol w:w="496"/>
        <w:gridCol w:w="900"/>
        <w:gridCol w:w="517"/>
        <w:gridCol w:w="2629"/>
        <w:gridCol w:w="2107"/>
      </w:tblGrid>
      <w:tr w14:paraId="132A2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5" w:hRule="atLeast"/>
          <w:jc w:val="center"/>
        </w:trPr>
        <w:tc>
          <w:tcPr>
            <w:tcW w:w="774" w:type="pct"/>
            <w:shd w:val="clear" w:color="auto" w:fill="auto"/>
            <w:tcMar>
              <w:top w:w="0" w:type="dxa"/>
              <w:left w:w="108" w:type="dxa"/>
              <w:bottom w:w="0" w:type="dxa"/>
              <w:right w:w="108" w:type="dxa"/>
            </w:tcMar>
            <w:vAlign w:val="center"/>
          </w:tcPr>
          <w:p w14:paraId="6C966AB8">
            <w:pPr>
              <w:widowControl/>
              <w:autoSpaceDE w:val="0"/>
              <w:spacing w:beforeAutospacing="1" w:afterAutospacing="1"/>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kern w:val="0"/>
                <w:sz w:val="21"/>
                <w:szCs w:val="21"/>
              </w:rPr>
              <w:t>生产装置及设备</w:t>
            </w:r>
          </w:p>
        </w:tc>
        <w:tc>
          <w:tcPr>
            <w:tcW w:w="315" w:type="pct"/>
            <w:shd w:val="clear" w:color="auto" w:fill="auto"/>
            <w:tcMar>
              <w:top w:w="0" w:type="dxa"/>
              <w:left w:w="108" w:type="dxa"/>
              <w:bottom w:w="0" w:type="dxa"/>
              <w:right w:w="108" w:type="dxa"/>
            </w:tcMar>
            <w:vAlign w:val="center"/>
          </w:tcPr>
          <w:p w14:paraId="29CAAB3F">
            <w:pPr>
              <w:widowControl/>
              <w:autoSpaceDE w:val="0"/>
              <w:spacing w:beforeAutospacing="1" w:afterAutospacing="1"/>
              <w:jc w:val="center"/>
              <w:rPr>
                <w:rFonts w:hint="default" w:ascii="Times New Roman" w:hAnsi="Times New Roman" w:eastAsia="仿宋" w:cs="Times New Roman"/>
                <w:color w:val="auto"/>
                <w:kern w:val="0"/>
                <w:sz w:val="21"/>
                <w:szCs w:val="21"/>
                <w:lang w:val="en-US" w:eastAsia="zh-CN"/>
              </w:rPr>
            </w:pPr>
            <w:r>
              <w:rPr>
                <w:rFonts w:hint="default" w:ascii="Times New Roman" w:hAnsi="Times New Roman" w:eastAsia="仿宋" w:cs="Times New Roman"/>
                <w:color w:val="auto"/>
                <w:kern w:val="0"/>
                <w:sz w:val="21"/>
                <w:szCs w:val="21"/>
                <w:lang w:val="en-US" w:eastAsia="zh-CN"/>
              </w:rPr>
              <w:t>数量</w:t>
            </w:r>
          </w:p>
        </w:tc>
        <w:tc>
          <w:tcPr>
            <w:tcW w:w="572" w:type="pct"/>
            <w:shd w:val="clear" w:color="auto" w:fill="auto"/>
            <w:tcMar>
              <w:top w:w="0" w:type="dxa"/>
              <w:left w:w="108" w:type="dxa"/>
              <w:bottom w:w="0" w:type="dxa"/>
              <w:right w:w="108" w:type="dxa"/>
            </w:tcMar>
            <w:vAlign w:val="center"/>
          </w:tcPr>
          <w:p w14:paraId="13C15F36">
            <w:pPr>
              <w:widowControl/>
              <w:autoSpaceDE w:val="0"/>
              <w:spacing w:beforeAutospacing="1" w:afterAutospacing="1"/>
              <w:jc w:val="center"/>
              <w:rPr>
                <w:rFonts w:hint="default" w:ascii="Times New Roman" w:hAnsi="Times New Roman" w:eastAsia="仿宋" w:cs="Times New Roman"/>
                <w:color w:val="auto"/>
                <w:kern w:val="0"/>
                <w:sz w:val="21"/>
                <w:szCs w:val="21"/>
                <w:lang w:val="en-US" w:eastAsia="zh-CN"/>
              </w:rPr>
            </w:pPr>
            <w:r>
              <w:rPr>
                <w:rFonts w:hint="default" w:ascii="Times New Roman" w:hAnsi="Times New Roman" w:eastAsia="仿宋" w:cs="Times New Roman"/>
                <w:color w:val="auto"/>
                <w:kern w:val="0"/>
                <w:sz w:val="21"/>
                <w:szCs w:val="21"/>
                <w:lang w:val="en-US" w:eastAsia="zh-CN"/>
              </w:rPr>
              <w:t>釜容</w:t>
            </w:r>
          </w:p>
        </w:tc>
        <w:tc>
          <w:tcPr>
            <w:tcW w:w="1999" w:type="pct"/>
            <w:gridSpan w:val="2"/>
            <w:shd w:val="clear" w:color="auto" w:fill="auto"/>
            <w:tcMar>
              <w:top w:w="0" w:type="dxa"/>
              <w:left w:w="108" w:type="dxa"/>
              <w:bottom w:w="0" w:type="dxa"/>
              <w:right w:w="108" w:type="dxa"/>
            </w:tcMar>
            <w:vAlign w:val="center"/>
          </w:tcPr>
          <w:p w14:paraId="6A3DA9CB">
            <w:pPr>
              <w:widowControl/>
              <w:autoSpaceDE w:val="0"/>
              <w:spacing w:beforeAutospacing="1" w:afterAutospacing="1"/>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kern w:val="0"/>
                <w:sz w:val="21"/>
                <w:szCs w:val="21"/>
              </w:rPr>
              <w:t>设备要求</w:t>
            </w:r>
          </w:p>
        </w:tc>
        <w:tc>
          <w:tcPr>
            <w:tcW w:w="1339" w:type="pct"/>
            <w:shd w:val="clear" w:color="auto" w:fill="auto"/>
            <w:tcMar>
              <w:top w:w="0" w:type="dxa"/>
              <w:left w:w="108" w:type="dxa"/>
              <w:bottom w:w="0" w:type="dxa"/>
              <w:right w:w="108" w:type="dxa"/>
            </w:tcMar>
            <w:vAlign w:val="center"/>
          </w:tcPr>
          <w:p w14:paraId="0D894551">
            <w:pPr>
              <w:widowControl/>
              <w:autoSpaceDE w:val="0"/>
              <w:spacing w:beforeAutospacing="1" w:afterAutospacing="1"/>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kern w:val="0"/>
                <w:sz w:val="21"/>
                <w:szCs w:val="21"/>
              </w:rPr>
              <w:t>证明材料</w:t>
            </w:r>
          </w:p>
        </w:tc>
      </w:tr>
      <w:tr w14:paraId="19F8E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19" w:hRule="atLeast"/>
          <w:jc w:val="center"/>
        </w:trPr>
        <w:tc>
          <w:tcPr>
            <w:tcW w:w="774" w:type="pct"/>
            <w:vMerge w:val="restart"/>
            <w:shd w:val="clear" w:color="auto" w:fill="auto"/>
            <w:tcMar>
              <w:top w:w="0" w:type="dxa"/>
              <w:left w:w="108" w:type="dxa"/>
              <w:bottom w:w="0" w:type="dxa"/>
              <w:right w:w="108" w:type="dxa"/>
            </w:tcMar>
            <w:vAlign w:val="center"/>
          </w:tcPr>
          <w:p w14:paraId="443EF972">
            <w:pPr>
              <w:widowControl/>
              <w:autoSpaceDE w:val="0"/>
              <w:spacing w:beforeAutospacing="1" w:afterAutospacing="1"/>
              <w:jc w:val="center"/>
              <w:rPr>
                <w:rFonts w:hint="default" w:ascii="Times New Roman" w:hAnsi="Times New Roman" w:eastAsia="仿宋" w:cs="Times New Roman"/>
                <w:color w:val="auto"/>
                <w:kern w:val="0"/>
                <w:sz w:val="21"/>
                <w:szCs w:val="21"/>
                <w:lang w:val="en-US" w:eastAsia="zh-CN"/>
              </w:rPr>
            </w:pPr>
            <w:r>
              <w:rPr>
                <w:rFonts w:hint="default" w:ascii="Times New Roman" w:hAnsi="Times New Roman" w:eastAsia="仿宋" w:cs="Times New Roman"/>
                <w:color w:val="auto"/>
                <w:sz w:val="21"/>
                <w:szCs w:val="21"/>
                <w:highlight w:val="none"/>
                <w:lang w:val="en-US" w:eastAsia="zh-CN"/>
              </w:rPr>
              <w:t>缩聚合成工艺+季铵化工艺反应釜</w:t>
            </w:r>
          </w:p>
        </w:tc>
        <w:tc>
          <w:tcPr>
            <w:tcW w:w="315" w:type="pct"/>
            <w:vMerge w:val="restart"/>
            <w:shd w:val="clear" w:color="auto" w:fill="auto"/>
            <w:tcMar>
              <w:top w:w="0" w:type="dxa"/>
              <w:left w:w="108" w:type="dxa"/>
              <w:bottom w:w="0" w:type="dxa"/>
              <w:right w:w="108" w:type="dxa"/>
            </w:tcMar>
            <w:vAlign w:val="center"/>
          </w:tcPr>
          <w:p w14:paraId="46A9B6E1">
            <w:pPr>
              <w:widowControl/>
              <w:autoSpaceDE w:val="0"/>
              <w:spacing w:beforeAutospacing="1" w:afterAutospacing="1"/>
              <w:jc w:val="center"/>
              <w:rPr>
                <w:rFonts w:hint="default" w:ascii="Times New Roman" w:hAnsi="Times New Roman" w:eastAsia="仿宋" w:cs="Times New Roman"/>
                <w:color w:val="auto"/>
                <w:kern w:val="0"/>
                <w:sz w:val="21"/>
                <w:szCs w:val="21"/>
                <w:lang w:val="en-US" w:eastAsia="zh-CN"/>
              </w:rPr>
            </w:pPr>
            <w:r>
              <w:rPr>
                <w:rFonts w:hint="default" w:ascii="Times New Roman" w:hAnsi="Times New Roman" w:eastAsia="仿宋" w:cs="Times New Roman"/>
                <w:color w:val="auto"/>
                <w:sz w:val="21"/>
                <w:szCs w:val="21"/>
                <w:lang w:val="en-US" w:eastAsia="zh-CN"/>
              </w:rPr>
              <w:t>1个</w:t>
            </w:r>
          </w:p>
        </w:tc>
        <w:tc>
          <w:tcPr>
            <w:tcW w:w="572" w:type="pct"/>
            <w:vMerge w:val="restart"/>
            <w:shd w:val="clear" w:color="auto" w:fill="auto"/>
            <w:tcMar>
              <w:top w:w="0" w:type="dxa"/>
              <w:left w:w="108" w:type="dxa"/>
              <w:bottom w:w="0" w:type="dxa"/>
              <w:right w:w="108" w:type="dxa"/>
            </w:tcMar>
            <w:vAlign w:val="center"/>
          </w:tcPr>
          <w:p w14:paraId="78AABE04">
            <w:pPr>
              <w:widowControl/>
              <w:autoSpaceDE w:val="0"/>
              <w:spacing w:beforeAutospacing="1" w:afterAutospacing="1"/>
              <w:jc w:val="center"/>
              <w:rPr>
                <w:rFonts w:hint="default" w:ascii="Times New Roman" w:hAnsi="Times New Roman" w:eastAsia="仿宋" w:cs="Times New Roman"/>
                <w:color w:val="auto"/>
                <w:kern w:val="0"/>
                <w:sz w:val="21"/>
                <w:szCs w:val="21"/>
                <w:lang w:val="en-US" w:eastAsia="zh-CN"/>
              </w:rPr>
            </w:pPr>
            <w:r>
              <w:rPr>
                <w:rFonts w:hint="default" w:ascii="Times New Roman" w:hAnsi="Times New Roman" w:eastAsia="仿宋" w:cs="Times New Roman"/>
                <w:color w:val="auto"/>
                <w:sz w:val="21"/>
                <w:szCs w:val="21"/>
                <w:lang w:val="en-US" w:eastAsia="zh-CN"/>
              </w:rPr>
              <w:t>1~5m</w:t>
            </w:r>
            <w:r>
              <w:rPr>
                <w:rFonts w:hint="default" w:ascii="Times New Roman" w:hAnsi="Times New Roman" w:eastAsia="仿宋" w:cs="Times New Roman"/>
                <w:color w:val="auto"/>
                <w:sz w:val="21"/>
                <w:szCs w:val="21"/>
                <w:vertAlign w:val="superscript"/>
                <w:lang w:val="en-US" w:eastAsia="zh-CN"/>
              </w:rPr>
              <w:t>3</w:t>
            </w:r>
          </w:p>
        </w:tc>
        <w:tc>
          <w:tcPr>
            <w:tcW w:w="328" w:type="pct"/>
            <w:shd w:val="clear" w:color="auto" w:fill="auto"/>
            <w:tcMar>
              <w:top w:w="0" w:type="dxa"/>
              <w:left w:w="108" w:type="dxa"/>
              <w:bottom w:w="0" w:type="dxa"/>
              <w:right w:w="108" w:type="dxa"/>
            </w:tcMar>
            <w:vAlign w:val="center"/>
          </w:tcPr>
          <w:p w14:paraId="2FC04684">
            <w:pPr>
              <w:widowControl/>
              <w:autoSpaceDE w:val="0"/>
              <w:spacing w:beforeAutospacing="1" w:afterAutospacing="1"/>
              <w:jc w:val="center"/>
              <w:rPr>
                <w:rFonts w:hint="default" w:ascii="Times New Roman" w:hAnsi="Times New Roman" w:eastAsia="仿宋" w:cs="Times New Roman"/>
                <w:color w:val="auto"/>
                <w:kern w:val="0"/>
                <w:sz w:val="21"/>
                <w:szCs w:val="21"/>
                <w:lang w:val="en-US" w:eastAsia="zh-CN"/>
              </w:rPr>
            </w:pPr>
            <w:r>
              <w:rPr>
                <w:rFonts w:hint="default" w:ascii="Times New Roman" w:hAnsi="Times New Roman" w:eastAsia="仿宋" w:cs="Times New Roman"/>
                <w:color w:val="auto"/>
                <w:sz w:val="21"/>
                <w:szCs w:val="21"/>
                <w:lang w:val="en-US" w:eastAsia="zh-CN"/>
              </w:rPr>
              <w:t>反应釜主体</w:t>
            </w:r>
          </w:p>
        </w:tc>
        <w:tc>
          <w:tcPr>
            <w:tcW w:w="1670" w:type="pct"/>
            <w:shd w:val="clear" w:color="auto" w:fill="auto"/>
            <w:tcMar>
              <w:top w:w="0" w:type="dxa"/>
              <w:left w:w="108" w:type="dxa"/>
              <w:bottom w:w="0" w:type="dxa"/>
              <w:right w:w="108" w:type="dxa"/>
            </w:tcMar>
            <w:vAlign w:val="center"/>
          </w:tcPr>
          <w:p w14:paraId="1DDD8839">
            <w:pPr>
              <w:numPr>
                <w:ilvl w:val="0"/>
                <w:numId w:val="10"/>
              </w:numPr>
              <w:ind w:left="0" w:leftChars="0" w:firstLine="0" w:firstLineChars="0"/>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聚合反应釜要求为不锈钢釜或搪瓷；</w:t>
            </w:r>
          </w:p>
          <w:p w14:paraId="3E75E048">
            <w:pPr>
              <w:numPr>
                <w:ilvl w:val="0"/>
                <w:numId w:val="10"/>
              </w:numPr>
              <w:ind w:left="0" w:leftChars="0" w:firstLine="0" w:firstLineChars="0"/>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反应釜具有良好的控温能力，工作温度范围为25℃~130℃；</w:t>
            </w:r>
          </w:p>
          <w:p w14:paraId="4C80045C">
            <w:pPr>
              <w:numPr>
                <w:ilvl w:val="0"/>
                <w:numId w:val="10"/>
              </w:numPr>
              <w:ind w:left="0" w:leftChars="0" w:firstLine="0" w:firstLineChars="0"/>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反应釜具有夹套冷却或内盘管冷却功能；</w:t>
            </w:r>
          </w:p>
          <w:p w14:paraId="1AC11732">
            <w:pPr>
              <w:numPr>
                <w:ilvl w:val="0"/>
                <w:numId w:val="10"/>
              </w:numPr>
              <w:ind w:left="0" w:leftChars="0" w:firstLine="0" w:firstLineChars="0"/>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反应釜具备搅拌功能，可使反应体系混合均匀，转速在50~85转/分钟。</w:t>
            </w:r>
          </w:p>
          <w:p w14:paraId="7FE7BD5E">
            <w:pPr>
              <w:numPr>
                <w:ilvl w:val="0"/>
                <w:numId w:val="10"/>
              </w:numPr>
              <w:ind w:left="0" w:leftChars="0" w:firstLine="0" w:firstLineChars="0"/>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反应釜具有冷凝回流功能</w:t>
            </w:r>
            <w:r>
              <w:rPr>
                <w:rFonts w:hint="eastAsia" w:ascii="Times New Roman" w:hAnsi="Times New Roman" w:eastAsia="仿宋" w:cs="Times New Roman"/>
                <w:color w:val="auto"/>
                <w:sz w:val="21"/>
                <w:szCs w:val="21"/>
                <w:lang w:val="en-US" w:eastAsia="zh-CN"/>
              </w:rPr>
              <w:t>，具有冷凝器</w:t>
            </w:r>
            <w:r>
              <w:rPr>
                <w:rFonts w:hint="default" w:ascii="Times New Roman" w:hAnsi="Times New Roman" w:eastAsia="仿宋" w:cs="Times New Roman"/>
                <w:color w:val="auto"/>
                <w:sz w:val="21"/>
                <w:szCs w:val="21"/>
                <w:lang w:val="en-US" w:eastAsia="zh-CN"/>
              </w:rPr>
              <w:t>。</w:t>
            </w:r>
          </w:p>
          <w:p w14:paraId="6AE3822C">
            <w:pPr>
              <w:pStyle w:val="2"/>
              <w:rPr>
                <w:rFonts w:hint="default" w:ascii="Times New Roman" w:hAnsi="Times New Roman" w:eastAsia="仿宋" w:cs="Times New Roman"/>
                <w:color w:val="auto"/>
                <w:sz w:val="21"/>
                <w:szCs w:val="21"/>
              </w:rPr>
            </w:pPr>
          </w:p>
        </w:tc>
        <w:tc>
          <w:tcPr>
            <w:tcW w:w="1339" w:type="pct"/>
            <w:shd w:val="clear" w:color="auto" w:fill="auto"/>
            <w:tcMar>
              <w:top w:w="0" w:type="dxa"/>
              <w:left w:w="108" w:type="dxa"/>
              <w:bottom w:w="0" w:type="dxa"/>
              <w:right w:w="108" w:type="dxa"/>
            </w:tcMar>
            <w:vAlign w:val="center"/>
          </w:tcPr>
          <w:p w14:paraId="74AD80AF">
            <w:pPr>
              <w:widowControl/>
              <w:numPr>
                <w:ilvl w:val="0"/>
                <w:numId w:val="11"/>
              </w:numPr>
              <w:autoSpaceDE w:val="0"/>
              <w:spacing w:beforeAutospacing="1" w:afterAutospacing="1"/>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需提供反应釜资质证书、</w:t>
            </w:r>
            <w:r>
              <w:rPr>
                <w:rFonts w:hint="default" w:ascii="Times New Roman" w:hAnsi="Times New Roman" w:eastAsia="仿宋" w:cs="Times New Roman"/>
                <w:color w:val="auto"/>
                <w:sz w:val="21"/>
                <w:szCs w:val="21"/>
                <w:lang w:val="en-US" w:eastAsia="zh-CN"/>
              </w:rPr>
              <w:t>设备权属证明；</w:t>
            </w:r>
          </w:p>
          <w:p w14:paraId="2EEAF071">
            <w:pPr>
              <w:widowControl/>
              <w:numPr>
                <w:ilvl w:val="0"/>
                <w:numId w:val="11"/>
              </w:numPr>
              <w:autoSpaceDE w:val="0"/>
              <w:spacing w:beforeAutospacing="1" w:afterAutospacing="1"/>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书面承诺温度范围；</w:t>
            </w:r>
          </w:p>
          <w:p w14:paraId="63CDEFF9">
            <w:pPr>
              <w:widowControl/>
              <w:numPr>
                <w:ilvl w:val="0"/>
                <w:numId w:val="11"/>
              </w:numPr>
              <w:autoSpaceDE w:val="0"/>
              <w:spacing w:beforeAutospacing="1" w:afterAutospacing="1"/>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书面承诺冷却温度；</w:t>
            </w:r>
          </w:p>
          <w:p w14:paraId="65886996">
            <w:pPr>
              <w:widowControl/>
              <w:numPr>
                <w:ilvl w:val="0"/>
                <w:numId w:val="11"/>
              </w:numPr>
              <w:autoSpaceDE w:val="0"/>
              <w:spacing w:beforeAutospacing="1" w:afterAutospacing="1"/>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书面承诺转速。</w:t>
            </w:r>
          </w:p>
          <w:p w14:paraId="5D3AFC47">
            <w:pPr>
              <w:widowControl/>
              <w:numPr>
                <w:ilvl w:val="0"/>
                <w:numId w:val="11"/>
              </w:numPr>
              <w:autoSpaceDE w:val="0"/>
              <w:spacing w:beforeAutospacing="1" w:afterAutospacing="1"/>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书面承诺冷凝回流功能。</w:t>
            </w:r>
          </w:p>
          <w:p w14:paraId="0DBA79A4">
            <w:pPr>
              <w:pStyle w:val="2"/>
              <w:rPr>
                <w:rFonts w:hint="default" w:ascii="Times New Roman" w:hAnsi="Times New Roman" w:eastAsia="仿宋" w:cs="Times New Roman"/>
                <w:color w:val="auto"/>
                <w:sz w:val="21"/>
                <w:szCs w:val="21"/>
                <w:lang w:val="en-US" w:eastAsia="zh-CN"/>
              </w:rPr>
            </w:pPr>
          </w:p>
          <w:p w14:paraId="2F5B838B">
            <w:pPr>
              <w:widowControl/>
              <w:numPr>
                <w:ilvl w:val="0"/>
                <w:numId w:val="0"/>
              </w:numPr>
              <w:autoSpaceDE w:val="0"/>
              <w:spacing w:beforeAutospacing="1" w:afterAutospacing="1"/>
              <w:rPr>
                <w:rFonts w:hint="default" w:ascii="Times New Roman" w:hAnsi="Times New Roman" w:eastAsia="仿宋" w:cs="Times New Roman"/>
                <w:color w:val="auto"/>
                <w:kern w:val="0"/>
                <w:sz w:val="21"/>
                <w:szCs w:val="21"/>
              </w:rPr>
            </w:pPr>
          </w:p>
        </w:tc>
      </w:tr>
      <w:tr w14:paraId="2185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00" w:hRule="atLeast"/>
          <w:jc w:val="center"/>
        </w:trPr>
        <w:tc>
          <w:tcPr>
            <w:tcW w:w="774" w:type="pct"/>
            <w:vMerge w:val="continue"/>
            <w:shd w:val="clear" w:color="auto" w:fill="auto"/>
            <w:tcMar>
              <w:top w:w="0" w:type="dxa"/>
              <w:left w:w="108" w:type="dxa"/>
              <w:bottom w:w="0" w:type="dxa"/>
              <w:right w:w="108" w:type="dxa"/>
            </w:tcMar>
            <w:vAlign w:val="center"/>
          </w:tcPr>
          <w:p w14:paraId="083B094F">
            <w:pPr>
              <w:widowControl/>
              <w:autoSpaceDE w:val="0"/>
              <w:spacing w:beforeAutospacing="1" w:afterAutospacing="1"/>
              <w:jc w:val="center"/>
              <w:rPr>
                <w:rFonts w:hint="default" w:ascii="Times New Roman" w:hAnsi="Times New Roman" w:eastAsia="仿宋" w:cs="Times New Roman"/>
                <w:color w:val="auto"/>
                <w:kern w:val="0"/>
                <w:sz w:val="21"/>
                <w:szCs w:val="21"/>
              </w:rPr>
            </w:pPr>
          </w:p>
        </w:tc>
        <w:tc>
          <w:tcPr>
            <w:tcW w:w="315" w:type="pct"/>
            <w:vMerge w:val="continue"/>
            <w:shd w:val="clear" w:color="auto" w:fill="auto"/>
            <w:tcMar>
              <w:top w:w="0" w:type="dxa"/>
              <w:left w:w="108" w:type="dxa"/>
              <w:bottom w:w="0" w:type="dxa"/>
              <w:right w:w="108" w:type="dxa"/>
            </w:tcMar>
            <w:vAlign w:val="center"/>
          </w:tcPr>
          <w:p w14:paraId="0847C294">
            <w:pPr>
              <w:widowControl/>
              <w:autoSpaceDE w:val="0"/>
              <w:spacing w:beforeAutospacing="1" w:afterAutospacing="1"/>
              <w:jc w:val="center"/>
              <w:rPr>
                <w:rFonts w:hint="default" w:ascii="Times New Roman" w:hAnsi="Times New Roman" w:eastAsia="仿宋" w:cs="Times New Roman"/>
                <w:color w:val="auto"/>
                <w:kern w:val="0"/>
                <w:sz w:val="21"/>
                <w:szCs w:val="21"/>
                <w:lang w:val="en-US" w:eastAsia="zh-CN"/>
              </w:rPr>
            </w:pPr>
          </w:p>
        </w:tc>
        <w:tc>
          <w:tcPr>
            <w:tcW w:w="572" w:type="pct"/>
            <w:vMerge w:val="continue"/>
            <w:shd w:val="clear" w:color="auto" w:fill="auto"/>
            <w:tcMar>
              <w:top w:w="0" w:type="dxa"/>
              <w:left w:w="108" w:type="dxa"/>
              <w:bottom w:w="0" w:type="dxa"/>
              <w:right w:w="108" w:type="dxa"/>
            </w:tcMar>
            <w:vAlign w:val="center"/>
          </w:tcPr>
          <w:p w14:paraId="0D0B23C5">
            <w:pPr>
              <w:widowControl/>
              <w:autoSpaceDE w:val="0"/>
              <w:spacing w:beforeAutospacing="1" w:afterAutospacing="1"/>
              <w:jc w:val="center"/>
              <w:rPr>
                <w:rFonts w:hint="default" w:ascii="Times New Roman" w:hAnsi="Times New Roman" w:eastAsia="仿宋" w:cs="Times New Roman"/>
                <w:color w:val="auto"/>
                <w:kern w:val="0"/>
                <w:sz w:val="21"/>
                <w:szCs w:val="21"/>
                <w:lang w:val="en-US" w:eastAsia="zh-CN"/>
              </w:rPr>
            </w:pPr>
          </w:p>
        </w:tc>
        <w:tc>
          <w:tcPr>
            <w:tcW w:w="328" w:type="pct"/>
            <w:shd w:val="clear" w:color="auto" w:fill="auto"/>
            <w:tcMar>
              <w:top w:w="0" w:type="dxa"/>
              <w:left w:w="108" w:type="dxa"/>
              <w:bottom w:w="0" w:type="dxa"/>
              <w:right w:w="108" w:type="dxa"/>
            </w:tcMar>
            <w:vAlign w:val="center"/>
          </w:tcPr>
          <w:p w14:paraId="1499CF81">
            <w:pPr>
              <w:widowControl/>
              <w:autoSpaceDE w:val="0"/>
              <w:spacing w:beforeAutospacing="1" w:afterAutospacing="1"/>
              <w:jc w:val="center"/>
              <w:rPr>
                <w:rFonts w:hint="default" w:ascii="Times New Roman" w:hAnsi="Times New Roman" w:eastAsia="仿宋" w:cs="Times New Roman"/>
                <w:color w:val="auto"/>
                <w:kern w:val="0"/>
                <w:sz w:val="21"/>
                <w:szCs w:val="21"/>
                <w:lang w:val="en-US" w:eastAsia="zh-CN"/>
              </w:rPr>
            </w:pPr>
            <w:r>
              <w:rPr>
                <w:rFonts w:hint="default" w:ascii="Times New Roman" w:hAnsi="Times New Roman" w:eastAsia="仿宋" w:cs="Times New Roman"/>
                <w:color w:val="auto"/>
                <w:sz w:val="21"/>
                <w:szCs w:val="21"/>
                <w:lang w:val="en-US" w:eastAsia="zh-CN"/>
              </w:rPr>
              <w:t>反应釜配套装置</w:t>
            </w:r>
          </w:p>
        </w:tc>
        <w:tc>
          <w:tcPr>
            <w:tcW w:w="1670" w:type="pct"/>
            <w:shd w:val="clear" w:color="auto" w:fill="auto"/>
            <w:tcMar>
              <w:top w:w="0" w:type="dxa"/>
              <w:left w:w="108" w:type="dxa"/>
              <w:bottom w:w="0" w:type="dxa"/>
              <w:right w:w="108" w:type="dxa"/>
            </w:tcMar>
            <w:vAlign w:val="center"/>
          </w:tcPr>
          <w:p w14:paraId="17412824">
            <w:pPr>
              <w:numPr>
                <w:ilvl w:val="0"/>
                <w:numId w:val="0"/>
              </w:numPr>
              <w:ind w:leftChars="0"/>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1、</w:t>
            </w:r>
            <w:r>
              <w:rPr>
                <w:rFonts w:hint="default" w:ascii="Times New Roman" w:hAnsi="Times New Roman" w:eastAsia="仿宋" w:cs="Times New Roman"/>
                <w:color w:val="auto"/>
                <w:sz w:val="21"/>
                <w:szCs w:val="21"/>
                <w:lang w:eastAsia="zh-CN"/>
              </w:rPr>
              <w:t>配备2套滴定高位槽</w:t>
            </w:r>
            <w:r>
              <w:rPr>
                <w:rFonts w:hint="default" w:ascii="Times New Roman" w:hAnsi="Times New Roman" w:eastAsia="仿宋" w:cs="Times New Roman"/>
                <w:color w:val="auto"/>
                <w:sz w:val="21"/>
                <w:szCs w:val="21"/>
                <w:lang w:val="en-US" w:eastAsia="zh-CN"/>
              </w:rPr>
              <w:t>或其它可以在物料上方滴加装置</w:t>
            </w:r>
            <w:r>
              <w:rPr>
                <w:rFonts w:hint="default" w:ascii="Times New Roman" w:hAnsi="Times New Roman" w:eastAsia="仿宋" w:cs="Times New Roman"/>
                <w:color w:val="auto"/>
                <w:sz w:val="21"/>
                <w:szCs w:val="21"/>
                <w:lang w:eastAsia="zh-CN"/>
              </w:rPr>
              <w:t>（能够控制滴加速度和滴加量）。</w:t>
            </w:r>
          </w:p>
          <w:p w14:paraId="7E0C6EFC">
            <w:pPr>
              <w:numPr>
                <w:ilvl w:val="0"/>
                <w:numId w:val="0"/>
              </w:numPr>
              <w:ind w:leftChars="0"/>
              <w:rPr>
                <w:rFonts w:hint="default" w:ascii="Times New Roman" w:hAnsi="Times New Roman" w:eastAsia="仿宋" w:cs="Times New Roman"/>
                <w:color w:val="auto"/>
                <w:sz w:val="21"/>
                <w:szCs w:val="21"/>
              </w:rPr>
            </w:pPr>
          </w:p>
        </w:tc>
        <w:tc>
          <w:tcPr>
            <w:tcW w:w="1339" w:type="pct"/>
            <w:shd w:val="clear" w:color="auto" w:fill="auto"/>
            <w:tcMar>
              <w:top w:w="0" w:type="dxa"/>
              <w:left w:w="108" w:type="dxa"/>
              <w:bottom w:w="0" w:type="dxa"/>
              <w:right w:w="108" w:type="dxa"/>
            </w:tcMar>
            <w:vAlign w:val="center"/>
          </w:tcPr>
          <w:p w14:paraId="464CF8E3">
            <w:pPr>
              <w:widowControl/>
              <w:numPr>
                <w:ilvl w:val="0"/>
                <w:numId w:val="0"/>
              </w:numPr>
              <w:autoSpaceDE w:val="0"/>
              <w:spacing w:beforeAutospacing="1" w:afterAutospacing="1"/>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1、书面承诺高位槽的数量和滴加速度可控。</w:t>
            </w:r>
          </w:p>
          <w:p w14:paraId="7DD485E2">
            <w:pPr>
              <w:widowControl/>
              <w:numPr>
                <w:ilvl w:val="0"/>
                <w:numId w:val="0"/>
              </w:numPr>
              <w:autoSpaceDE w:val="0"/>
              <w:spacing w:beforeAutospacing="1" w:afterAutospacing="1"/>
              <w:rPr>
                <w:rFonts w:hint="default" w:ascii="Times New Roman" w:hAnsi="Times New Roman" w:eastAsia="仿宋" w:cs="Times New Roman"/>
                <w:color w:val="auto"/>
                <w:sz w:val="21"/>
                <w:szCs w:val="21"/>
                <w:lang w:val="en-US" w:eastAsia="zh-CN"/>
              </w:rPr>
            </w:pPr>
          </w:p>
          <w:p w14:paraId="1A0524B3">
            <w:pPr>
              <w:pStyle w:val="9"/>
              <w:rPr>
                <w:rFonts w:hint="default" w:ascii="Times New Roman" w:hAnsi="Times New Roman" w:eastAsia="仿宋" w:cs="Times New Roman"/>
                <w:color w:val="auto"/>
                <w:sz w:val="21"/>
                <w:szCs w:val="21"/>
                <w:lang w:val="en-US" w:eastAsia="zh-CN"/>
              </w:rPr>
            </w:pPr>
          </w:p>
          <w:p w14:paraId="6D1E0BEA">
            <w:pPr>
              <w:pStyle w:val="9"/>
              <w:rPr>
                <w:rFonts w:hint="default" w:ascii="Times New Roman" w:hAnsi="Times New Roman" w:eastAsia="仿宋" w:cs="Times New Roman"/>
                <w:color w:val="auto"/>
                <w:sz w:val="21"/>
                <w:szCs w:val="21"/>
                <w:lang w:val="en-US" w:eastAsia="zh-CN"/>
              </w:rPr>
            </w:pPr>
          </w:p>
          <w:p w14:paraId="24EA97F3">
            <w:pPr>
              <w:widowControl/>
              <w:numPr>
                <w:ilvl w:val="0"/>
                <w:numId w:val="0"/>
              </w:numPr>
              <w:autoSpaceDE w:val="0"/>
              <w:spacing w:beforeAutospacing="1" w:afterAutospacing="1"/>
              <w:rPr>
                <w:rFonts w:hint="default" w:ascii="Times New Roman" w:hAnsi="Times New Roman" w:eastAsia="仿宋" w:cs="Times New Roman"/>
                <w:color w:val="auto"/>
                <w:kern w:val="0"/>
                <w:sz w:val="21"/>
                <w:szCs w:val="21"/>
              </w:rPr>
            </w:pPr>
          </w:p>
        </w:tc>
      </w:tr>
      <w:tr w14:paraId="14DC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19" w:hRule="atLeast"/>
          <w:jc w:val="center"/>
        </w:trPr>
        <w:tc>
          <w:tcPr>
            <w:tcW w:w="774" w:type="pct"/>
            <w:vMerge w:val="restart"/>
            <w:shd w:val="clear" w:color="auto" w:fill="auto"/>
            <w:tcMar>
              <w:top w:w="0" w:type="dxa"/>
              <w:left w:w="108" w:type="dxa"/>
              <w:bottom w:w="0" w:type="dxa"/>
              <w:right w:w="108" w:type="dxa"/>
            </w:tcMar>
            <w:vAlign w:val="center"/>
          </w:tcPr>
          <w:p w14:paraId="7B12F3F3">
            <w:pPr>
              <w:widowControl/>
              <w:autoSpaceDE w:val="0"/>
              <w:spacing w:beforeAutospacing="1" w:afterAutospacing="1"/>
              <w:jc w:val="both"/>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酰胺化及环化脱水反应釜</w:t>
            </w:r>
          </w:p>
        </w:tc>
        <w:tc>
          <w:tcPr>
            <w:tcW w:w="315" w:type="pct"/>
            <w:vMerge w:val="restart"/>
            <w:shd w:val="clear" w:color="auto" w:fill="auto"/>
            <w:tcMar>
              <w:top w:w="0" w:type="dxa"/>
              <w:left w:w="108" w:type="dxa"/>
              <w:bottom w:w="0" w:type="dxa"/>
              <w:right w:w="108" w:type="dxa"/>
            </w:tcMar>
            <w:vAlign w:val="center"/>
          </w:tcPr>
          <w:p w14:paraId="7E9DF4FE">
            <w:pPr>
              <w:widowControl/>
              <w:autoSpaceDE w:val="0"/>
              <w:spacing w:beforeAutospacing="1" w:afterAutospacing="1"/>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1个</w:t>
            </w:r>
          </w:p>
        </w:tc>
        <w:tc>
          <w:tcPr>
            <w:tcW w:w="572" w:type="pct"/>
            <w:vMerge w:val="restart"/>
            <w:shd w:val="clear" w:color="auto" w:fill="auto"/>
            <w:tcMar>
              <w:top w:w="0" w:type="dxa"/>
              <w:left w:w="108" w:type="dxa"/>
              <w:bottom w:w="0" w:type="dxa"/>
              <w:right w:w="108" w:type="dxa"/>
            </w:tcMar>
            <w:vAlign w:val="center"/>
          </w:tcPr>
          <w:p w14:paraId="22661AB1">
            <w:pPr>
              <w:widowControl/>
              <w:autoSpaceDE w:val="0"/>
              <w:spacing w:beforeAutospacing="1" w:afterAutospacing="1"/>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1~5m</w:t>
            </w:r>
            <w:r>
              <w:rPr>
                <w:rFonts w:hint="default" w:ascii="Times New Roman" w:hAnsi="Times New Roman" w:eastAsia="仿宋" w:cs="Times New Roman"/>
                <w:color w:val="auto"/>
                <w:sz w:val="21"/>
                <w:szCs w:val="21"/>
                <w:vertAlign w:val="superscript"/>
                <w:lang w:val="en-US" w:eastAsia="zh-CN"/>
              </w:rPr>
              <w:t>3</w:t>
            </w:r>
          </w:p>
        </w:tc>
        <w:tc>
          <w:tcPr>
            <w:tcW w:w="328" w:type="pct"/>
            <w:shd w:val="clear" w:color="auto" w:fill="auto"/>
            <w:tcMar>
              <w:top w:w="0" w:type="dxa"/>
              <w:left w:w="108" w:type="dxa"/>
              <w:bottom w:w="0" w:type="dxa"/>
              <w:right w:w="108" w:type="dxa"/>
            </w:tcMar>
            <w:vAlign w:val="center"/>
          </w:tcPr>
          <w:p w14:paraId="5B6AC39C">
            <w:pPr>
              <w:widowControl/>
              <w:autoSpaceDE w:val="0"/>
              <w:spacing w:beforeAutospacing="1" w:afterAutospacing="1"/>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反应釜主体</w:t>
            </w:r>
          </w:p>
        </w:tc>
        <w:tc>
          <w:tcPr>
            <w:tcW w:w="1670" w:type="pct"/>
            <w:shd w:val="clear" w:color="auto" w:fill="auto"/>
            <w:tcMar>
              <w:top w:w="0" w:type="dxa"/>
              <w:left w:w="108" w:type="dxa"/>
              <w:bottom w:w="0" w:type="dxa"/>
              <w:right w:w="108" w:type="dxa"/>
            </w:tcMar>
            <w:vAlign w:val="center"/>
          </w:tcPr>
          <w:p w14:paraId="4A40FC75">
            <w:pPr>
              <w:numPr>
                <w:ilvl w:val="0"/>
                <w:numId w:val="12"/>
              </w:numP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eastAsia="zh-CN"/>
              </w:rPr>
              <w:t>反应釜要求为</w:t>
            </w:r>
            <w:r>
              <w:rPr>
                <w:rFonts w:hint="default" w:ascii="Times New Roman" w:hAnsi="Times New Roman" w:eastAsia="仿宋" w:cs="Times New Roman"/>
                <w:color w:val="auto"/>
                <w:sz w:val="21"/>
                <w:szCs w:val="21"/>
                <w:lang w:val="en-US" w:eastAsia="zh-CN"/>
              </w:rPr>
              <w:t>316L、316</w:t>
            </w:r>
            <w:r>
              <w:rPr>
                <w:rFonts w:hint="default" w:ascii="Times New Roman" w:hAnsi="Times New Roman" w:eastAsia="仿宋" w:cs="Times New Roman"/>
                <w:color w:val="auto"/>
                <w:sz w:val="21"/>
                <w:szCs w:val="21"/>
                <w:lang w:eastAsia="zh-CN"/>
              </w:rPr>
              <w:t>不锈钢釜</w:t>
            </w:r>
            <w:r>
              <w:rPr>
                <w:rFonts w:hint="default" w:ascii="Times New Roman" w:hAnsi="Times New Roman" w:eastAsia="仿宋" w:cs="Times New Roman"/>
                <w:color w:val="auto"/>
                <w:sz w:val="21"/>
                <w:szCs w:val="21"/>
                <w:lang w:val="en-US" w:eastAsia="zh-CN"/>
              </w:rPr>
              <w:t>、搪瓷反应釜</w:t>
            </w:r>
            <w:r>
              <w:rPr>
                <w:rFonts w:hint="default" w:ascii="Times New Roman" w:hAnsi="Times New Roman" w:eastAsia="仿宋" w:cs="Times New Roman"/>
                <w:color w:val="auto"/>
                <w:sz w:val="21"/>
                <w:szCs w:val="21"/>
                <w:lang w:eastAsia="zh-CN"/>
              </w:rPr>
              <w:t>。</w:t>
            </w:r>
          </w:p>
          <w:p w14:paraId="1B66DE1E">
            <w:pPr>
              <w:numPr>
                <w:ilvl w:val="0"/>
                <w:numId w:val="12"/>
              </w:numP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eastAsia="zh-CN"/>
              </w:rPr>
              <w:t>反应釜具有</w:t>
            </w:r>
            <w:r>
              <w:rPr>
                <w:rFonts w:hint="default" w:ascii="Times New Roman" w:hAnsi="Times New Roman" w:eastAsia="仿宋" w:cs="Times New Roman"/>
                <w:color w:val="auto"/>
                <w:sz w:val="21"/>
                <w:szCs w:val="21"/>
                <w:lang w:val="en-US" w:eastAsia="zh-CN"/>
              </w:rPr>
              <w:t>良好的控温能力</w:t>
            </w:r>
            <w:r>
              <w:rPr>
                <w:rFonts w:hint="default" w:ascii="Times New Roman" w:hAnsi="Times New Roman" w:eastAsia="仿宋" w:cs="Times New Roman"/>
                <w:color w:val="auto"/>
                <w:sz w:val="21"/>
                <w:szCs w:val="21"/>
                <w:lang w:eastAsia="zh-CN"/>
              </w:rPr>
              <w:t>，</w:t>
            </w:r>
            <w:r>
              <w:rPr>
                <w:rFonts w:hint="default" w:ascii="Times New Roman" w:hAnsi="Times New Roman" w:eastAsia="仿宋" w:cs="Times New Roman"/>
                <w:color w:val="auto"/>
                <w:sz w:val="21"/>
                <w:szCs w:val="21"/>
                <w:lang w:val="en-US" w:eastAsia="zh-CN"/>
              </w:rPr>
              <w:t>工作</w:t>
            </w:r>
            <w:r>
              <w:rPr>
                <w:rFonts w:hint="default" w:ascii="Times New Roman" w:hAnsi="Times New Roman" w:eastAsia="仿宋" w:cs="Times New Roman"/>
                <w:color w:val="auto"/>
                <w:sz w:val="21"/>
                <w:szCs w:val="21"/>
                <w:lang w:eastAsia="zh-CN"/>
              </w:rPr>
              <w:t>温度</w:t>
            </w:r>
            <w:r>
              <w:rPr>
                <w:rFonts w:hint="default" w:ascii="Times New Roman" w:hAnsi="Times New Roman" w:eastAsia="仿宋" w:cs="Times New Roman"/>
                <w:color w:val="auto"/>
                <w:sz w:val="21"/>
                <w:szCs w:val="21"/>
                <w:lang w:val="en-US" w:eastAsia="zh-CN"/>
              </w:rPr>
              <w:t>范围为2</w:t>
            </w:r>
            <w:r>
              <w:rPr>
                <w:rFonts w:hint="default" w:ascii="Times New Roman" w:hAnsi="Times New Roman" w:eastAsia="仿宋" w:cs="Times New Roman"/>
                <w:color w:val="auto"/>
                <w:sz w:val="21"/>
                <w:szCs w:val="21"/>
                <w:lang w:eastAsia="zh-CN"/>
              </w:rPr>
              <w:t>5℃</w:t>
            </w:r>
            <w:r>
              <w:rPr>
                <w:rFonts w:hint="default" w:ascii="Times New Roman" w:hAnsi="Times New Roman" w:eastAsia="仿宋" w:cs="Times New Roman"/>
                <w:color w:val="auto"/>
                <w:sz w:val="21"/>
                <w:szCs w:val="21"/>
                <w:lang w:val="en-US" w:eastAsia="zh-CN"/>
              </w:rPr>
              <w:t>~240</w:t>
            </w:r>
            <w:r>
              <w:rPr>
                <w:rFonts w:hint="default" w:ascii="Times New Roman" w:hAnsi="Times New Roman" w:eastAsia="仿宋" w:cs="Times New Roman"/>
                <w:color w:val="auto"/>
                <w:sz w:val="21"/>
                <w:szCs w:val="21"/>
                <w:lang w:eastAsia="zh-CN"/>
              </w:rPr>
              <w:t>℃；</w:t>
            </w:r>
          </w:p>
          <w:p w14:paraId="23C1E104">
            <w:pPr>
              <w:numPr>
                <w:ilvl w:val="0"/>
                <w:numId w:val="12"/>
              </w:numP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eastAsia="zh-CN"/>
              </w:rPr>
              <w:t>反应釜具备搅拌功能，搅拌形式为锚式或框式，可使反应体系混合均匀，转速在50</w:t>
            </w:r>
            <w:r>
              <w:rPr>
                <w:rFonts w:hint="default" w:ascii="Times New Roman" w:hAnsi="Times New Roman" w:eastAsia="仿宋" w:cs="Times New Roman"/>
                <w:color w:val="auto"/>
                <w:sz w:val="21"/>
                <w:szCs w:val="21"/>
                <w:lang w:val="en-US" w:eastAsia="zh-CN"/>
              </w:rPr>
              <w:t>~</w:t>
            </w:r>
            <w:r>
              <w:rPr>
                <w:rFonts w:hint="default" w:ascii="Times New Roman" w:hAnsi="Times New Roman" w:eastAsia="仿宋" w:cs="Times New Roman"/>
                <w:color w:val="auto"/>
                <w:sz w:val="21"/>
                <w:szCs w:val="21"/>
                <w:lang w:eastAsia="zh-CN"/>
              </w:rPr>
              <w:t>85转/分钟；</w:t>
            </w:r>
          </w:p>
          <w:p w14:paraId="1F75DDFE">
            <w:pPr>
              <w:numPr>
                <w:ilvl w:val="0"/>
                <w:numId w:val="12"/>
              </w:numP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反应釜压力范围</w:t>
            </w:r>
            <w:r>
              <w:rPr>
                <w:rFonts w:hint="default" w:ascii="Times New Roman" w:hAnsi="Times New Roman" w:eastAsia="仿宋" w:cs="Times New Roman"/>
                <w:color w:val="auto"/>
                <w:sz w:val="21"/>
                <w:szCs w:val="21"/>
                <w:highlight w:val="none"/>
                <w:lang w:eastAsia="zh-CN"/>
              </w:rPr>
              <w:t>（</w:t>
            </w:r>
            <w:r>
              <w:rPr>
                <w:rFonts w:hint="default" w:ascii="Times New Roman" w:hAnsi="Times New Roman" w:eastAsia="仿宋" w:cs="Times New Roman"/>
                <w:color w:val="auto"/>
                <w:sz w:val="21"/>
                <w:szCs w:val="21"/>
                <w:highlight w:val="none"/>
                <w:lang w:val="en-US" w:eastAsia="zh-CN"/>
              </w:rPr>
              <w:t>-</w:t>
            </w:r>
            <w:r>
              <w:rPr>
                <w:rFonts w:hint="default" w:ascii="Times New Roman" w:hAnsi="Times New Roman" w:eastAsia="仿宋" w:cs="Times New Roman"/>
                <w:color w:val="auto"/>
                <w:sz w:val="21"/>
                <w:szCs w:val="21"/>
                <w:highlight w:val="none"/>
                <w:lang w:eastAsia="zh-CN"/>
              </w:rPr>
              <w:t>0.1～0.</w:t>
            </w:r>
            <w:r>
              <w:rPr>
                <w:rFonts w:hint="default" w:ascii="Times New Roman" w:hAnsi="Times New Roman" w:eastAsia="仿宋" w:cs="Times New Roman"/>
                <w:color w:val="auto"/>
                <w:sz w:val="21"/>
                <w:szCs w:val="21"/>
                <w:highlight w:val="none"/>
                <w:lang w:val="en-US" w:eastAsia="zh-CN"/>
              </w:rPr>
              <w:t>1</w:t>
            </w:r>
            <w:r>
              <w:rPr>
                <w:rFonts w:hint="default" w:ascii="Times New Roman" w:hAnsi="Times New Roman" w:eastAsia="仿宋" w:cs="Times New Roman"/>
                <w:color w:val="auto"/>
                <w:sz w:val="21"/>
                <w:szCs w:val="21"/>
                <w:highlight w:val="none"/>
                <w:lang w:eastAsia="zh-CN"/>
              </w:rPr>
              <w:t>）M</w:t>
            </w:r>
            <w:r>
              <w:rPr>
                <w:rFonts w:hint="default" w:ascii="Times New Roman" w:hAnsi="Times New Roman" w:eastAsia="仿宋" w:cs="Times New Roman"/>
                <w:color w:val="auto"/>
                <w:sz w:val="21"/>
                <w:szCs w:val="21"/>
                <w:highlight w:val="none"/>
                <w:lang w:val="en-US" w:eastAsia="zh-CN"/>
              </w:rPr>
              <w:t>P</w:t>
            </w:r>
            <w:r>
              <w:rPr>
                <w:rFonts w:hint="default" w:ascii="Times New Roman" w:hAnsi="Times New Roman" w:eastAsia="仿宋" w:cs="Times New Roman"/>
                <w:color w:val="auto"/>
                <w:sz w:val="21"/>
                <w:szCs w:val="21"/>
                <w:highlight w:val="none"/>
                <w:lang w:eastAsia="zh-CN"/>
              </w:rPr>
              <w:t>a</w:t>
            </w:r>
          </w:p>
        </w:tc>
        <w:tc>
          <w:tcPr>
            <w:tcW w:w="1339" w:type="pct"/>
            <w:shd w:val="clear" w:color="auto" w:fill="auto"/>
            <w:tcMar>
              <w:top w:w="0" w:type="dxa"/>
              <w:left w:w="108" w:type="dxa"/>
              <w:bottom w:w="0" w:type="dxa"/>
              <w:right w:w="108" w:type="dxa"/>
            </w:tcMar>
            <w:vAlign w:val="center"/>
          </w:tcPr>
          <w:p w14:paraId="0DC7DC8D">
            <w:pPr>
              <w:widowControl/>
              <w:numPr>
                <w:ilvl w:val="0"/>
                <w:numId w:val="13"/>
              </w:numPr>
              <w:autoSpaceDE w:val="0"/>
              <w:spacing w:beforeAutospacing="1" w:afterAutospacing="1"/>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需提供反应釜资质证书、</w:t>
            </w:r>
            <w:r>
              <w:rPr>
                <w:rFonts w:hint="default" w:ascii="Times New Roman" w:hAnsi="Times New Roman" w:eastAsia="仿宋" w:cs="Times New Roman"/>
                <w:color w:val="auto"/>
                <w:sz w:val="21"/>
                <w:szCs w:val="21"/>
                <w:lang w:val="en-US" w:eastAsia="zh-CN"/>
              </w:rPr>
              <w:t>设备权属证明；</w:t>
            </w:r>
          </w:p>
          <w:p w14:paraId="4FB04D69">
            <w:pPr>
              <w:widowControl/>
              <w:numPr>
                <w:ilvl w:val="0"/>
                <w:numId w:val="13"/>
              </w:numPr>
              <w:autoSpaceDE w:val="0"/>
              <w:spacing w:beforeAutospacing="1" w:afterAutospacing="1"/>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书面承诺反应釜加热温度范围；</w:t>
            </w:r>
          </w:p>
          <w:p w14:paraId="3F0A1D8E">
            <w:pPr>
              <w:widowControl/>
              <w:numPr>
                <w:ilvl w:val="0"/>
                <w:numId w:val="13"/>
              </w:numPr>
              <w:autoSpaceDE w:val="0"/>
              <w:spacing w:beforeAutospacing="1" w:afterAutospacing="1"/>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书面承诺搅拌方式和速度；</w:t>
            </w:r>
          </w:p>
          <w:p w14:paraId="213F4952">
            <w:pPr>
              <w:widowControl/>
              <w:numPr>
                <w:ilvl w:val="0"/>
                <w:numId w:val="13"/>
              </w:numPr>
              <w:autoSpaceDE w:val="0"/>
              <w:spacing w:beforeAutospacing="1" w:afterAutospacing="1"/>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书面承诺压力范围。</w:t>
            </w:r>
          </w:p>
          <w:p w14:paraId="0A3F9305">
            <w:pPr>
              <w:widowControl/>
              <w:numPr>
                <w:ilvl w:val="0"/>
                <w:numId w:val="0"/>
              </w:numPr>
              <w:autoSpaceDE w:val="0"/>
              <w:spacing w:beforeAutospacing="1" w:afterAutospacing="1"/>
              <w:rPr>
                <w:rFonts w:hint="default" w:ascii="Times New Roman" w:hAnsi="Times New Roman" w:eastAsia="仿宋" w:cs="Times New Roman"/>
                <w:color w:val="auto"/>
                <w:sz w:val="21"/>
                <w:szCs w:val="21"/>
                <w:lang w:val="en-US" w:eastAsia="zh-CN"/>
              </w:rPr>
            </w:pPr>
          </w:p>
        </w:tc>
      </w:tr>
      <w:tr w14:paraId="04AA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33" w:hRule="atLeast"/>
          <w:jc w:val="center"/>
        </w:trPr>
        <w:tc>
          <w:tcPr>
            <w:tcW w:w="774" w:type="pct"/>
            <w:vMerge w:val="continue"/>
            <w:shd w:val="clear" w:color="auto" w:fill="auto"/>
            <w:tcMar>
              <w:top w:w="0" w:type="dxa"/>
              <w:left w:w="108" w:type="dxa"/>
              <w:bottom w:w="0" w:type="dxa"/>
              <w:right w:w="108" w:type="dxa"/>
            </w:tcMar>
            <w:vAlign w:val="center"/>
          </w:tcPr>
          <w:p w14:paraId="4EB63FAB">
            <w:pPr>
              <w:widowControl/>
              <w:autoSpaceDE w:val="0"/>
              <w:spacing w:beforeAutospacing="1" w:afterAutospacing="1"/>
              <w:jc w:val="center"/>
              <w:rPr>
                <w:rFonts w:hint="default" w:ascii="Times New Roman" w:hAnsi="Times New Roman" w:eastAsia="仿宋" w:cs="Times New Roman"/>
                <w:color w:val="auto"/>
                <w:sz w:val="21"/>
                <w:szCs w:val="21"/>
              </w:rPr>
            </w:pPr>
          </w:p>
        </w:tc>
        <w:tc>
          <w:tcPr>
            <w:tcW w:w="315" w:type="pct"/>
            <w:vMerge w:val="continue"/>
            <w:shd w:val="clear" w:color="auto" w:fill="auto"/>
            <w:tcMar>
              <w:top w:w="0" w:type="dxa"/>
              <w:left w:w="108" w:type="dxa"/>
              <w:bottom w:w="0" w:type="dxa"/>
              <w:right w:w="108" w:type="dxa"/>
            </w:tcMar>
            <w:vAlign w:val="center"/>
          </w:tcPr>
          <w:p w14:paraId="5C220A9C">
            <w:pPr>
              <w:widowControl/>
              <w:autoSpaceDE w:val="0"/>
              <w:spacing w:beforeAutospacing="1" w:afterAutospacing="1"/>
              <w:jc w:val="center"/>
              <w:rPr>
                <w:rFonts w:hint="default" w:ascii="Times New Roman" w:hAnsi="Times New Roman" w:eastAsia="仿宋" w:cs="Times New Roman"/>
                <w:color w:val="auto"/>
                <w:sz w:val="21"/>
                <w:szCs w:val="21"/>
                <w:lang w:val="en-US" w:eastAsia="zh-CN"/>
              </w:rPr>
            </w:pPr>
          </w:p>
        </w:tc>
        <w:tc>
          <w:tcPr>
            <w:tcW w:w="572" w:type="pct"/>
            <w:vMerge w:val="continue"/>
            <w:shd w:val="clear" w:color="auto" w:fill="auto"/>
            <w:tcMar>
              <w:top w:w="0" w:type="dxa"/>
              <w:left w:w="108" w:type="dxa"/>
              <w:bottom w:w="0" w:type="dxa"/>
              <w:right w:w="108" w:type="dxa"/>
            </w:tcMar>
            <w:vAlign w:val="center"/>
          </w:tcPr>
          <w:p w14:paraId="40F97583">
            <w:pPr>
              <w:widowControl/>
              <w:autoSpaceDE w:val="0"/>
              <w:spacing w:beforeAutospacing="1" w:afterAutospacing="1"/>
              <w:jc w:val="center"/>
              <w:rPr>
                <w:rFonts w:hint="default" w:ascii="Times New Roman" w:hAnsi="Times New Roman" w:eastAsia="仿宋" w:cs="Times New Roman"/>
                <w:color w:val="auto"/>
                <w:sz w:val="21"/>
                <w:szCs w:val="21"/>
                <w:lang w:val="en-US" w:eastAsia="zh-CN"/>
              </w:rPr>
            </w:pPr>
          </w:p>
        </w:tc>
        <w:tc>
          <w:tcPr>
            <w:tcW w:w="328" w:type="pct"/>
            <w:shd w:val="clear" w:color="auto" w:fill="auto"/>
            <w:tcMar>
              <w:top w:w="0" w:type="dxa"/>
              <w:left w:w="108" w:type="dxa"/>
              <w:bottom w:w="0" w:type="dxa"/>
              <w:right w:w="108" w:type="dxa"/>
            </w:tcMar>
            <w:vAlign w:val="center"/>
          </w:tcPr>
          <w:p w14:paraId="533725CA">
            <w:pPr>
              <w:widowControl/>
              <w:autoSpaceDE w:val="0"/>
              <w:spacing w:beforeAutospacing="1" w:afterAutospacing="1"/>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反应釜配套装置</w:t>
            </w:r>
          </w:p>
        </w:tc>
        <w:tc>
          <w:tcPr>
            <w:tcW w:w="1670" w:type="pct"/>
            <w:shd w:val="clear" w:color="auto" w:fill="auto"/>
            <w:tcMar>
              <w:top w:w="0" w:type="dxa"/>
              <w:left w:w="108" w:type="dxa"/>
              <w:bottom w:w="0" w:type="dxa"/>
              <w:right w:w="108" w:type="dxa"/>
            </w:tcMar>
            <w:vAlign w:val="center"/>
          </w:tcPr>
          <w:p w14:paraId="7D776F8D">
            <w:pPr>
              <w:numPr>
                <w:ilvl w:val="0"/>
                <w:numId w:val="14"/>
              </w:numP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反应釜具有冷凝回流和蒸馏功能，蒸出物需收集罐；</w:t>
            </w:r>
          </w:p>
          <w:p w14:paraId="21A8B1D5">
            <w:pPr>
              <w:pStyle w:val="9"/>
              <w:ind w:left="0" w:leftChars="0" w:firstLine="0" w:firstLineChars="0"/>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2、具备抽真空功能。</w:t>
            </w:r>
          </w:p>
        </w:tc>
        <w:tc>
          <w:tcPr>
            <w:tcW w:w="1339" w:type="pct"/>
            <w:shd w:val="clear" w:color="auto" w:fill="auto"/>
            <w:tcMar>
              <w:top w:w="0" w:type="dxa"/>
              <w:left w:w="108" w:type="dxa"/>
              <w:bottom w:w="0" w:type="dxa"/>
              <w:right w:w="108" w:type="dxa"/>
            </w:tcMar>
            <w:vAlign w:val="center"/>
          </w:tcPr>
          <w:p w14:paraId="2B4D5CBB">
            <w:pPr>
              <w:widowControl/>
              <w:numPr>
                <w:ilvl w:val="0"/>
                <w:numId w:val="15"/>
              </w:numPr>
              <w:autoSpaceDE w:val="0"/>
              <w:spacing w:beforeAutospacing="1" w:afterAutospacing="1"/>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书面承诺具有冷凝回流和蒸馏功能，带收集罐。</w:t>
            </w:r>
          </w:p>
          <w:p w14:paraId="30F8F650">
            <w:pPr>
              <w:pStyle w:val="2"/>
              <w:rPr>
                <w:rFonts w:hint="default" w:ascii="Times New Roman" w:hAnsi="Times New Roman" w:eastAsia="仿宋" w:cs="Times New Roman"/>
                <w:sz w:val="21"/>
                <w:szCs w:val="21"/>
                <w:lang w:val="en-US" w:eastAsia="zh-CN"/>
              </w:rPr>
            </w:pPr>
            <w:r>
              <w:rPr>
                <w:rFonts w:hint="default" w:ascii="Times New Roman" w:hAnsi="Times New Roman" w:eastAsia="仿宋" w:cs="Times New Roman"/>
                <w:color w:val="auto"/>
                <w:sz w:val="21"/>
                <w:szCs w:val="21"/>
                <w:lang w:val="en-US" w:eastAsia="zh-CN"/>
              </w:rPr>
              <w:t>2、书面承诺抽真空功能</w:t>
            </w:r>
          </w:p>
          <w:p w14:paraId="424672BD">
            <w:pPr>
              <w:widowControl/>
              <w:numPr>
                <w:ilvl w:val="0"/>
                <w:numId w:val="0"/>
              </w:numPr>
              <w:autoSpaceDE w:val="0"/>
              <w:spacing w:beforeAutospacing="1" w:afterAutospacing="1"/>
              <w:rPr>
                <w:rFonts w:hint="default" w:ascii="Times New Roman" w:hAnsi="Times New Roman" w:eastAsia="仿宋" w:cs="Times New Roman"/>
                <w:color w:val="auto"/>
                <w:sz w:val="21"/>
                <w:szCs w:val="21"/>
              </w:rPr>
            </w:pPr>
          </w:p>
        </w:tc>
      </w:tr>
      <w:tr w14:paraId="716B2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42" w:hRule="atLeast"/>
          <w:jc w:val="center"/>
        </w:trPr>
        <w:tc>
          <w:tcPr>
            <w:tcW w:w="774" w:type="pct"/>
            <w:vMerge w:val="restart"/>
            <w:shd w:val="clear" w:color="auto" w:fill="auto"/>
            <w:tcMar>
              <w:top w:w="0" w:type="dxa"/>
              <w:left w:w="108" w:type="dxa"/>
              <w:bottom w:w="0" w:type="dxa"/>
              <w:right w:w="108" w:type="dxa"/>
            </w:tcMar>
            <w:vAlign w:val="center"/>
          </w:tcPr>
          <w:p w14:paraId="42A34663">
            <w:pPr>
              <w:widowControl/>
              <w:autoSpaceDE w:val="0"/>
              <w:spacing w:beforeAutospacing="1" w:afterAutospacing="1"/>
              <w:jc w:val="center"/>
              <w:rPr>
                <w:rFonts w:hint="default" w:ascii="Times New Roman" w:hAnsi="Times New Roman" w:eastAsia="仿宋" w:cs="Times New Roman"/>
                <w:color w:val="auto"/>
                <w:kern w:val="0"/>
                <w:sz w:val="21"/>
                <w:szCs w:val="21"/>
                <w:lang w:eastAsia="zh-CN"/>
              </w:rPr>
            </w:pPr>
            <w:r>
              <w:rPr>
                <w:rFonts w:hint="default" w:ascii="Times New Roman" w:hAnsi="Times New Roman" w:eastAsia="仿宋" w:cs="Times New Roman"/>
                <w:color w:val="auto"/>
                <w:sz w:val="21"/>
                <w:szCs w:val="21"/>
                <w:lang w:val="en-US" w:eastAsia="zh-CN"/>
              </w:rPr>
              <w:t>自由基</w:t>
            </w:r>
            <w:r>
              <w:rPr>
                <w:rFonts w:hint="default" w:ascii="Times New Roman" w:hAnsi="Times New Roman" w:eastAsia="仿宋" w:cs="Times New Roman"/>
                <w:color w:val="auto"/>
                <w:kern w:val="0"/>
                <w:sz w:val="21"/>
                <w:szCs w:val="21"/>
              </w:rPr>
              <w:t>聚合反应釜</w:t>
            </w:r>
          </w:p>
        </w:tc>
        <w:tc>
          <w:tcPr>
            <w:tcW w:w="315" w:type="pct"/>
            <w:vMerge w:val="restart"/>
            <w:shd w:val="clear" w:color="auto" w:fill="auto"/>
            <w:tcMar>
              <w:top w:w="0" w:type="dxa"/>
              <w:left w:w="108" w:type="dxa"/>
              <w:bottom w:w="0" w:type="dxa"/>
              <w:right w:w="108" w:type="dxa"/>
            </w:tcMar>
            <w:vAlign w:val="center"/>
          </w:tcPr>
          <w:p w14:paraId="3377431B">
            <w:pPr>
              <w:widowControl/>
              <w:autoSpaceDE w:val="0"/>
              <w:spacing w:beforeAutospacing="1" w:afterAutospacing="1"/>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2个</w:t>
            </w:r>
          </w:p>
        </w:tc>
        <w:tc>
          <w:tcPr>
            <w:tcW w:w="572" w:type="pct"/>
            <w:vMerge w:val="restart"/>
            <w:shd w:val="clear" w:color="auto" w:fill="auto"/>
            <w:tcMar>
              <w:top w:w="0" w:type="dxa"/>
              <w:left w:w="108" w:type="dxa"/>
              <w:bottom w:w="0" w:type="dxa"/>
              <w:right w:w="108" w:type="dxa"/>
            </w:tcMar>
            <w:vAlign w:val="center"/>
          </w:tcPr>
          <w:p w14:paraId="3A4681CA">
            <w:pPr>
              <w:widowControl/>
              <w:autoSpaceDE w:val="0"/>
              <w:spacing w:beforeAutospacing="1" w:afterAutospacing="1"/>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1~5m</w:t>
            </w:r>
            <w:r>
              <w:rPr>
                <w:rFonts w:hint="default" w:ascii="Times New Roman" w:hAnsi="Times New Roman" w:eastAsia="仿宋" w:cs="Times New Roman"/>
                <w:color w:val="auto"/>
                <w:sz w:val="21"/>
                <w:szCs w:val="21"/>
                <w:vertAlign w:val="superscript"/>
                <w:lang w:val="en-US" w:eastAsia="zh-CN"/>
              </w:rPr>
              <w:t>3</w:t>
            </w:r>
          </w:p>
        </w:tc>
        <w:tc>
          <w:tcPr>
            <w:tcW w:w="328" w:type="pct"/>
            <w:shd w:val="clear" w:color="auto" w:fill="auto"/>
            <w:tcMar>
              <w:top w:w="0" w:type="dxa"/>
              <w:left w:w="108" w:type="dxa"/>
              <w:bottom w:w="0" w:type="dxa"/>
              <w:right w:w="108" w:type="dxa"/>
            </w:tcMar>
            <w:vAlign w:val="center"/>
          </w:tcPr>
          <w:p w14:paraId="01492ADC">
            <w:pPr>
              <w:widowControl/>
              <w:autoSpaceDE w:val="0"/>
              <w:spacing w:beforeAutospacing="1" w:afterAutospacing="1"/>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反应釜主体</w:t>
            </w:r>
          </w:p>
        </w:tc>
        <w:tc>
          <w:tcPr>
            <w:tcW w:w="1670" w:type="pct"/>
            <w:shd w:val="clear" w:color="auto" w:fill="auto"/>
            <w:tcMar>
              <w:top w:w="0" w:type="dxa"/>
              <w:left w:w="108" w:type="dxa"/>
              <w:bottom w:w="0" w:type="dxa"/>
              <w:right w:w="108" w:type="dxa"/>
            </w:tcMar>
            <w:vAlign w:val="center"/>
          </w:tcPr>
          <w:p w14:paraId="07396441">
            <w:pPr>
              <w:numPr>
                <w:ilvl w:val="0"/>
                <w:numId w:val="16"/>
              </w:numPr>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lang w:eastAsia="zh-CN"/>
              </w:rPr>
              <w:t>聚合反应釜要求为搪瓷釜</w:t>
            </w:r>
            <w:r>
              <w:rPr>
                <w:rFonts w:hint="default" w:ascii="Times New Roman" w:hAnsi="Times New Roman" w:eastAsia="仿宋" w:cs="Times New Roman"/>
                <w:color w:val="auto"/>
                <w:sz w:val="21"/>
                <w:szCs w:val="21"/>
                <w:lang w:val="en-US" w:eastAsia="zh-CN"/>
              </w:rPr>
              <w:t>或316L、316不锈钢</w:t>
            </w:r>
            <w:r>
              <w:rPr>
                <w:rFonts w:hint="default" w:ascii="Times New Roman" w:hAnsi="Times New Roman" w:eastAsia="仿宋" w:cs="Times New Roman"/>
                <w:color w:val="auto"/>
                <w:sz w:val="21"/>
                <w:szCs w:val="21"/>
                <w:lang w:eastAsia="zh-CN"/>
              </w:rPr>
              <w:t>材质；</w:t>
            </w:r>
          </w:p>
          <w:p w14:paraId="242256EA">
            <w:pPr>
              <w:numPr>
                <w:ilvl w:val="0"/>
                <w:numId w:val="16"/>
              </w:numPr>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lang w:eastAsia="zh-CN"/>
              </w:rPr>
              <w:t>反应釜具有</w:t>
            </w:r>
            <w:r>
              <w:rPr>
                <w:rFonts w:hint="default" w:ascii="Times New Roman" w:hAnsi="Times New Roman" w:eastAsia="仿宋" w:cs="Times New Roman"/>
                <w:color w:val="auto"/>
                <w:sz w:val="21"/>
                <w:szCs w:val="21"/>
                <w:lang w:val="en-US" w:eastAsia="zh-CN"/>
              </w:rPr>
              <w:t>良好的控温能力</w:t>
            </w:r>
            <w:r>
              <w:rPr>
                <w:rFonts w:hint="default" w:ascii="Times New Roman" w:hAnsi="Times New Roman" w:eastAsia="仿宋" w:cs="Times New Roman"/>
                <w:color w:val="auto"/>
                <w:sz w:val="21"/>
                <w:szCs w:val="21"/>
                <w:lang w:eastAsia="zh-CN"/>
              </w:rPr>
              <w:t>，</w:t>
            </w:r>
            <w:r>
              <w:rPr>
                <w:rFonts w:hint="default" w:ascii="Times New Roman" w:hAnsi="Times New Roman" w:eastAsia="仿宋" w:cs="Times New Roman"/>
                <w:color w:val="auto"/>
                <w:sz w:val="21"/>
                <w:szCs w:val="21"/>
                <w:lang w:val="en-US" w:eastAsia="zh-CN"/>
              </w:rPr>
              <w:t>工作</w:t>
            </w:r>
            <w:r>
              <w:rPr>
                <w:rFonts w:hint="default" w:ascii="Times New Roman" w:hAnsi="Times New Roman" w:eastAsia="仿宋" w:cs="Times New Roman"/>
                <w:color w:val="auto"/>
                <w:sz w:val="21"/>
                <w:szCs w:val="21"/>
                <w:lang w:eastAsia="zh-CN"/>
              </w:rPr>
              <w:t>温度</w:t>
            </w:r>
            <w:r>
              <w:rPr>
                <w:rFonts w:hint="default" w:ascii="Times New Roman" w:hAnsi="Times New Roman" w:eastAsia="仿宋" w:cs="Times New Roman"/>
                <w:color w:val="auto"/>
                <w:sz w:val="21"/>
                <w:szCs w:val="21"/>
                <w:lang w:val="en-US" w:eastAsia="zh-CN"/>
              </w:rPr>
              <w:t>范围为2</w:t>
            </w:r>
            <w:r>
              <w:rPr>
                <w:rFonts w:hint="default" w:ascii="Times New Roman" w:hAnsi="Times New Roman" w:eastAsia="仿宋" w:cs="Times New Roman"/>
                <w:color w:val="auto"/>
                <w:sz w:val="21"/>
                <w:szCs w:val="21"/>
                <w:lang w:eastAsia="zh-CN"/>
              </w:rPr>
              <w:t>5℃</w:t>
            </w:r>
            <w:r>
              <w:rPr>
                <w:rFonts w:hint="default" w:ascii="Times New Roman" w:hAnsi="Times New Roman" w:eastAsia="仿宋" w:cs="Times New Roman"/>
                <w:color w:val="auto"/>
                <w:sz w:val="21"/>
                <w:szCs w:val="21"/>
                <w:lang w:val="en-US" w:eastAsia="zh-CN"/>
              </w:rPr>
              <w:t>~130</w:t>
            </w:r>
            <w:r>
              <w:rPr>
                <w:rFonts w:hint="default" w:ascii="Times New Roman" w:hAnsi="Times New Roman" w:eastAsia="仿宋" w:cs="Times New Roman"/>
                <w:color w:val="auto"/>
                <w:sz w:val="21"/>
                <w:szCs w:val="21"/>
                <w:lang w:eastAsia="zh-CN"/>
              </w:rPr>
              <w:t>℃；</w:t>
            </w:r>
          </w:p>
          <w:p w14:paraId="12815421">
            <w:pPr>
              <w:numPr>
                <w:ilvl w:val="0"/>
                <w:numId w:val="16"/>
              </w:numP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eastAsia="zh-CN"/>
              </w:rPr>
              <w:t>搅拌桨形式为锚式或框式，可使反应体系混合均匀，转速在50-85转/分钟。</w:t>
            </w:r>
          </w:p>
          <w:p w14:paraId="294BA9A8">
            <w:pPr>
              <w:numPr>
                <w:ilvl w:val="0"/>
                <w:numId w:val="0"/>
              </w:numPr>
              <w:rPr>
                <w:rFonts w:hint="default" w:ascii="Times New Roman" w:hAnsi="Times New Roman" w:eastAsia="仿宋" w:cs="Times New Roman"/>
                <w:color w:val="auto"/>
                <w:kern w:val="0"/>
                <w:sz w:val="21"/>
                <w:szCs w:val="21"/>
              </w:rPr>
            </w:pPr>
          </w:p>
        </w:tc>
        <w:tc>
          <w:tcPr>
            <w:tcW w:w="1339" w:type="pct"/>
            <w:shd w:val="clear" w:color="auto" w:fill="auto"/>
            <w:tcMar>
              <w:top w:w="0" w:type="dxa"/>
              <w:left w:w="108" w:type="dxa"/>
              <w:bottom w:w="0" w:type="dxa"/>
              <w:right w:w="108" w:type="dxa"/>
            </w:tcMar>
            <w:vAlign w:val="center"/>
          </w:tcPr>
          <w:p w14:paraId="6F012755">
            <w:pPr>
              <w:widowControl/>
              <w:numPr>
                <w:ilvl w:val="0"/>
                <w:numId w:val="17"/>
              </w:numPr>
              <w:autoSpaceDE w:val="0"/>
              <w:spacing w:beforeAutospacing="1" w:afterAutospacing="1"/>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需提供反应釜资质证书、</w:t>
            </w:r>
            <w:r>
              <w:rPr>
                <w:rFonts w:hint="default" w:ascii="Times New Roman" w:hAnsi="Times New Roman" w:eastAsia="仿宋" w:cs="Times New Roman"/>
                <w:color w:val="auto"/>
                <w:sz w:val="21"/>
                <w:szCs w:val="21"/>
                <w:lang w:val="en-US" w:eastAsia="zh-CN"/>
              </w:rPr>
              <w:t>设备权属证明；</w:t>
            </w:r>
          </w:p>
          <w:p w14:paraId="54ED4215">
            <w:pPr>
              <w:widowControl/>
              <w:numPr>
                <w:ilvl w:val="0"/>
                <w:numId w:val="17"/>
              </w:numPr>
              <w:autoSpaceDE w:val="0"/>
              <w:spacing w:beforeAutospacing="1" w:afterAutospacing="1"/>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书面承诺加热范围；</w:t>
            </w:r>
          </w:p>
          <w:p w14:paraId="06234C15">
            <w:pPr>
              <w:widowControl/>
              <w:numPr>
                <w:ilvl w:val="0"/>
                <w:numId w:val="17"/>
              </w:numPr>
              <w:autoSpaceDE w:val="0"/>
              <w:spacing w:beforeAutospacing="1" w:afterAutospacing="1"/>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书面承诺搅拌形式和转速。</w:t>
            </w:r>
          </w:p>
          <w:p w14:paraId="062C4AFB">
            <w:pPr>
              <w:widowControl/>
              <w:numPr>
                <w:ilvl w:val="0"/>
                <w:numId w:val="0"/>
              </w:numPr>
              <w:autoSpaceDE w:val="0"/>
              <w:spacing w:beforeAutospacing="1" w:afterAutospacing="1"/>
              <w:rPr>
                <w:rFonts w:hint="default" w:ascii="Times New Roman" w:hAnsi="Times New Roman" w:eastAsia="仿宋" w:cs="Times New Roman"/>
                <w:color w:val="auto"/>
                <w:kern w:val="0"/>
                <w:sz w:val="21"/>
                <w:szCs w:val="21"/>
              </w:rPr>
            </w:pPr>
          </w:p>
        </w:tc>
      </w:tr>
      <w:tr w14:paraId="5A5E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84" w:hRule="atLeast"/>
          <w:jc w:val="center"/>
        </w:trPr>
        <w:tc>
          <w:tcPr>
            <w:tcW w:w="774" w:type="pct"/>
            <w:vMerge w:val="continue"/>
            <w:shd w:val="clear" w:color="auto" w:fill="auto"/>
            <w:tcMar>
              <w:top w:w="0" w:type="dxa"/>
              <w:left w:w="108" w:type="dxa"/>
              <w:bottom w:w="0" w:type="dxa"/>
              <w:right w:w="108" w:type="dxa"/>
            </w:tcMar>
            <w:vAlign w:val="center"/>
          </w:tcPr>
          <w:p w14:paraId="7926A4D9">
            <w:pPr>
              <w:widowControl/>
              <w:autoSpaceDE w:val="0"/>
              <w:spacing w:beforeAutospacing="1" w:afterAutospacing="1"/>
              <w:jc w:val="center"/>
              <w:rPr>
                <w:rFonts w:hint="default" w:ascii="Times New Roman" w:hAnsi="Times New Roman" w:eastAsia="仿宋" w:cs="Times New Roman"/>
                <w:color w:val="auto"/>
                <w:sz w:val="21"/>
                <w:szCs w:val="21"/>
                <w:lang w:val="en-US" w:eastAsia="zh-CN"/>
              </w:rPr>
            </w:pPr>
          </w:p>
        </w:tc>
        <w:tc>
          <w:tcPr>
            <w:tcW w:w="315" w:type="pct"/>
            <w:vMerge w:val="continue"/>
            <w:shd w:val="clear" w:color="auto" w:fill="auto"/>
            <w:tcMar>
              <w:top w:w="0" w:type="dxa"/>
              <w:left w:w="108" w:type="dxa"/>
              <w:bottom w:w="0" w:type="dxa"/>
              <w:right w:w="108" w:type="dxa"/>
            </w:tcMar>
            <w:vAlign w:val="center"/>
          </w:tcPr>
          <w:p w14:paraId="0F10ED8F">
            <w:pPr>
              <w:widowControl/>
              <w:autoSpaceDE w:val="0"/>
              <w:spacing w:beforeAutospacing="1" w:afterAutospacing="1"/>
              <w:jc w:val="center"/>
              <w:rPr>
                <w:rFonts w:hint="default" w:ascii="Times New Roman" w:hAnsi="Times New Roman" w:eastAsia="仿宋" w:cs="Times New Roman"/>
                <w:color w:val="auto"/>
                <w:sz w:val="21"/>
                <w:szCs w:val="21"/>
                <w:lang w:val="en-US" w:eastAsia="zh-CN"/>
              </w:rPr>
            </w:pPr>
          </w:p>
        </w:tc>
        <w:tc>
          <w:tcPr>
            <w:tcW w:w="572" w:type="pct"/>
            <w:vMerge w:val="continue"/>
            <w:shd w:val="clear" w:color="auto" w:fill="auto"/>
            <w:tcMar>
              <w:top w:w="0" w:type="dxa"/>
              <w:left w:w="108" w:type="dxa"/>
              <w:bottom w:w="0" w:type="dxa"/>
              <w:right w:w="108" w:type="dxa"/>
            </w:tcMar>
            <w:vAlign w:val="center"/>
          </w:tcPr>
          <w:p w14:paraId="0C6D49C3">
            <w:pPr>
              <w:widowControl/>
              <w:autoSpaceDE w:val="0"/>
              <w:spacing w:beforeAutospacing="1" w:afterAutospacing="1"/>
              <w:jc w:val="center"/>
              <w:rPr>
                <w:rFonts w:hint="default" w:ascii="Times New Roman" w:hAnsi="Times New Roman" w:eastAsia="仿宋" w:cs="Times New Roman"/>
                <w:color w:val="auto"/>
                <w:sz w:val="21"/>
                <w:szCs w:val="21"/>
                <w:lang w:val="en-US" w:eastAsia="zh-CN"/>
              </w:rPr>
            </w:pPr>
          </w:p>
        </w:tc>
        <w:tc>
          <w:tcPr>
            <w:tcW w:w="328" w:type="pct"/>
            <w:shd w:val="clear" w:color="auto" w:fill="auto"/>
            <w:tcMar>
              <w:top w:w="0" w:type="dxa"/>
              <w:left w:w="108" w:type="dxa"/>
              <w:bottom w:w="0" w:type="dxa"/>
              <w:right w:w="108" w:type="dxa"/>
            </w:tcMar>
            <w:vAlign w:val="center"/>
          </w:tcPr>
          <w:p w14:paraId="5FB8B25D">
            <w:pPr>
              <w:widowControl/>
              <w:autoSpaceDE w:val="0"/>
              <w:spacing w:beforeAutospacing="1" w:afterAutospacing="1"/>
              <w:jc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反应釜配套装置</w:t>
            </w:r>
          </w:p>
        </w:tc>
        <w:tc>
          <w:tcPr>
            <w:tcW w:w="1670" w:type="pct"/>
            <w:shd w:val="clear" w:color="auto" w:fill="auto"/>
            <w:tcMar>
              <w:top w:w="0" w:type="dxa"/>
              <w:left w:w="108" w:type="dxa"/>
              <w:bottom w:w="0" w:type="dxa"/>
              <w:right w:w="108" w:type="dxa"/>
            </w:tcMar>
            <w:vAlign w:val="center"/>
          </w:tcPr>
          <w:p w14:paraId="1BA85CF8">
            <w:pPr>
              <w:numPr>
                <w:ilvl w:val="0"/>
                <w:numId w:val="18"/>
              </w:numPr>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t>反应釜具有</w:t>
            </w:r>
            <w:r>
              <w:rPr>
                <w:rFonts w:hint="default" w:ascii="Times New Roman" w:hAnsi="Times New Roman" w:eastAsia="仿宋" w:cs="Times New Roman"/>
                <w:sz w:val="21"/>
                <w:szCs w:val="21"/>
                <w:lang w:val="en-US" w:eastAsia="zh-CN"/>
              </w:rPr>
              <w:t>冷却装置</w:t>
            </w:r>
            <w:r>
              <w:rPr>
                <w:rFonts w:hint="default" w:ascii="Times New Roman" w:hAnsi="Times New Roman" w:eastAsia="仿宋" w:cs="Times New Roman"/>
                <w:sz w:val="21"/>
                <w:szCs w:val="21"/>
                <w:lang w:eastAsia="zh-CN"/>
              </w:rPr>
              <w:t>；</w:t>
            </w:r>
          </w:p>
          <w:p w14:paraId="14BFD1BB">
            <w:pPr>
              <w:numPr>
                <w:ilvl w:val="0"/>
                <w:numId w:val="18"/>
              </w:numP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eastAsia="zh-CN"/>
              </w:rPr>
              <w:t>配备</w:t>
            </w:r>
            <w:r>
              <w:rPr>
                <w:rFonts w:hint="default" w:ascii="Times New Roman" w:hAnsi="Times New Roman" w:eastAsia="仿宋" w:cs="Times New Roman"/>
                <w:sz w:val="21"/>
                <w:szCs w:val="21"/>
                <w:lang w:val="en-US" w:eastAsia="zh-CN"/>
              </w:rPr>
              <w:t>2</w:t>
            </w:r>
            <w:r>
              <w:rPr>
                <w:rFonts w:hint="default" w:ascii="Times New Roman" w:hAnsi="Times New Roman" w:eastAsia="仿宋" w:cs="Times New Roman"/>
                <w:sz w:val="21"/>
                <w:szCs w:val="21"/>
                <w:lang w:eastAsia="zh-CN"/>
              </w:rPr>
              <w:t>套滴定高位槽</w:t>
            </w:r>
            <w:r>
              <w:rPr>
                <w:rFonts w:hint="default" w:ascii="Times New Roman" w:hAnsi="Times New Roman" w:eastAsia="仿宋" w:cs="Times New Roman"/>
                <w:sz w:val="21"/>
                <w:szCs w:val="21"/>
                <w:lang w:val="en-US" w:eastAsia="zh-CN"/>
              </w:rPr>
              <w:t>或其它可以在物料上方滴加装置</w:t>
            </w:r>
            <w:r>
              <w:rPr>
                <w:rFonts w:hint="default" w:ascii="Times New Roman" w:hAnsi="Times New Roman" w:eastAsia="仿宋" w:cs="Times New Roman"/>
                <w:sz w:val="21"/>
                <w:szCs w:val="21"/>
                <w:lang w:eastAsia="zh-CN"/>
              </w:rPr>
              <w:t>（能够控制滴加速度和滴加量）；</w:t>
            </w:r>
          </w:p>
          <w:p w14:paraId="07AB76A3">
            <w:pPr>
              <w:numPr>
                <w:ilvl w:val="0"/>
                <w:numId w:val="18"/>
              </w:numPr>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eastAsia="zh-CN"/>
              </w:rPr>
              <w:t>反应釜具备充氮气</w:t>
            </w:r>
            <w:r>
              <w:rPr>
                <w:rFonts w:hint="default" w:ascii="Times New Roman" w:hAnsi="Times New Roman" w:eastAsia="仿宋" w:cs="Times New Roman"/>
                <w:sz w:val="21"/>
                <w:szCs w:val="21"/>
                <w:lang w:val="en-US" w:eastAsia="zh-CN"/>
              </w:rPr>
              <w:t>功能</w:t>
            </w:r>
            <w:r>
              <w:rPr>
                <w:rFonts w:hint="default" w:ascii="Times New Roman" w:hAnsi="Times New Roman" w:eastAsia="仿宋" w:cs="Times New Roman"/>
                <w:sz w:val="21"/>
                <w:szCs w:val="21"/>
                <w:lang w:eastAsia="zh-CN"/>
              </w:rPr>
              <w:t>；</w:t>
            </w:r>
          </w:p>
          <w:p w14:paraId="3F6397E6">
            <w:pPr>
              <w:pStyle w:val="2"/>
              <w:rPr>
                <w:rFonts w:hint="default" w:ascii="Times New Roman" w:hAnsi="Times New Roman" w:eastAsia="仿宋" w:cs="Times New Roman"/>
                <w:sz w:val="21"/>
                <w:szCs w:val="21"/>
                <w:lang w:val="en-US" w:eastAsia="zh-CN"/>
              </w:rPr>
            </w:pPr>
            <w:r>
              <w:rPr>
                <w:rFonts w:hint="default" w:ascii="Times New Roman" w:hAnsi="Times New Roman" w:eastAsia="仿宋" w:cs="Times New Roman"/>
                <w:color w:val="auto"/>
                <w:sz w:val="21"/>
                <w:szCs w:val="21"/>
                <w:lang w:val="en-US" w:eastAsia="zh-CN"/>
              </w:rPr>
              <w:t>4、具备抽真空功能。</w:t>
            </w:r>
          </w:p>
        </w:tc>
        <w:tc>
          <w:tcPr>
            <w:tcW w:w="1339" w:type="pct"/>
            <w:shd w:val="clear" w:color="auto" w:fill="auto"/>
            <w:tcMar>
              <w:top w:w="0" w:type="dxa"/>
              <w:left w:w="108" w:type="dxa"/>
              <w:bottom w:w="0" w:type="dxa"/>
              <w:right w:w="108" w:type="dxa"/>
            </w:tcMar>
            <w:vAlign w:val="center"/>
          </w:tcPr>
          <w:p w14:paraId="79D6367D">
            <w:pPr>
              <w:widowControl/>
              <w:numPr>
                <w:ilvl w:val="0"/>
                <w:numId w:val="19"/>
              </w:numPr>
              <w:autoSpaceDE w:val="0"/>
              <w:spacing w:beforeAutospacing="1" w:afterAutospacing="1"/>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en-US" w:eastAsia="zh-CN"/>
              </w:rPr>
              <w:t>书面承诺冷却温度；</w:t>
            </w:r>
          </w:p>
          <w:p w14:paraId="7B4020AB">
            <w:pPr>
              <w:widowControl/>
              <w:numPr>
                <w:ilvl w:val="0"/>
                <w:numId w:val="19"/>
              </w:numPr>
              <w:autoSpaceDE w:val="0"/>
              <w:spacing w:beforeAutospacing="1" w:afterAutospacing="1"/>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书面承诺高位槽数量或其它加料装置，滴加速度可控；</w:t>
            </w:r>
          </w:p>
          <w:p w14:paraId="466F8364">
            <w:pPr>
              <w:widowControl/>
              <w:numPr>
                <w:ilvl w:val="0"/>
                <w:numId w:val="19"/>
              </w:numPr>
              <w:autoSpaceDE w:val="0"/>
              <w:spacing w:beforeAutospacing="1" w:afterAutospacing="1"/>
              <w:rPr>
                <w:rFonts w:hint="default" w:ascii="Times New Roman" w:hAnsi="Times New Roman" w:eastAsia="仿宋" w:cs="Times New Roman"/>
                <w:sz w:val="21"/>
                <w:szCs w:val="21"/>
                <w:lang w:val="en-US" w:eastAsia="zh-CN"/>
              </w:rPr>
            </w:pPr>
            <w:r>
              <w:rPr>
                <w:rFonts w:hint="default" w:ascii="Times New Roman" w:hAnsi="Times New Roman" w:eastAsia="仿宋" w:cs="Times New Roman"/>
                <w:color w:val="auto"/>
                <w:sz w:val="21"/>
                <w:szCs w:val="21"/>
                <w:lang w:val="en-US" w:eastAsia="zh-CN"/>
              </w:rPr>
              <w:t>书面承诺充氮能力；</w:t>
            </w:r>
          </w:p>
          <w:p w14:paraId="4E8CD95E">
            <w:pPr>
              <w:widowControl/>
              <w:numPr>
                <w:ilvl w:val="0"/>
                <w:numId w:val="19"/>
              </w:numPr>
              <w:autoSpaceDE w:val="0"/>
              <w:spacing w:beforeAutospacing="1" w:afterAutospacing="1"/>
              <w:rPr>
                <w:rFonts w:hint="default" w:ascii="Times New Roman" w:hAnsi="Times New Roman" w:eastAsia="仿宋" w:cs="Times New Roman"/>
                <w:sz w:val="21"/>
                <w:szCs w:val="21"/>
                <w:lang w:val="en-US" w:eastAsia="zh-CN"/>
              </w:rPr>
            </w:pPr>
            <w:r>
              <w:rPr>
                <w:rFonts w:hint="default" w:ascii="Times New Roman" w:hAnsi="Times New Roman" w:eastAsia="仿宋" w:cs="Times New Roman"/>
                <w:color w:val="auto"/>
                <w:sz w:val="21"/>
                <w:szCs w:val="21"/>
                <w:lang w:val="en-US" w:eastAsia="zh-CN"/>
              </w:rPr>
              <w:t>书面承诺抽真空功能</w:t>
            </w:r>
            <w:r>
              <w:rPr>
                <w:rFonts w:hint="eastAsia" w:ascii="Times New Roman" w:hAnsi="Times New Roman" w:eastAsia="仿宋" w:cs="Times New Roman"/>
                <w:color w:val="auto"/>
                <w:sz w:val="21"/>
                <w:szCs w:val="21"/>
                <w:lang w:val="en-US" w:eastAsia="zh-CN"/>
              </w:rPr>
              <w:t>。</w:t>
            </w:r>
          </w:p>
          <w:p w14:paraId="57448B25">
            <w:pPr>
              <w:widowControl/>
              <w:numPr>
                <w:ilvl w:val="0"/>
                <w:numId w:val="0"/>
              </w:numPr>
              <w:autoSpaceDE w:val="0"/>
              <w:spacing w:beforeAutospacing="1" w:afterAutospacing="1"/>
              <w:rPr>
                <w:rFonts w:hint="default" w:ascii="Times New Roman" w:hAnsi="Times New Roman" w:eastAsia="仿宋" w:cs="Times New Roman"/>
                <w:color w:val="auto"/>
                <w:sz w:val="21"/>
                <w:szCs w:val="21"/>
                <w:lang w:eastAsia="zh-CN"/>
              </w:rPr>
            </w:pPr>
          </w:p>
        </w:tc>
      </w:tr>
    </w:tbl>
    <w:p w14:paraId="1FBA9733">
      <w:pPr>
        <w:pStyle w:val="27"/>
        <w:numPr>
          <w:ilvl w:val="0"/>
          <w:numId w:val="0"/>
        </w:numPr>
        <w:rPr>
          <w:rFonts w:hint="default" w:ascii="仿宋" w:hAnsi="仿宋" w:eastAsia="仿宋" w:cs="仿宋"/>
          <w:sz w:val="28"/>
          <w:szCs w:val="28"/>
          <w:highlight w:val="none"/>
          <w:lang w:val="en-US" w:eastAsia="zh-CN"/>
        </w:rPr>
      </w:pPr>
    </w:p>
    <w:p w14:paraId="1C504C56">
      <w:pPr>
        <w:pStyle w:val="5"/>
        <w:keepNext w:val="0"/>
        <w:keepLines w:val="0"/>
        <w:pageBreakBefore w:val="0"/>
        <w:widowControl w:val="0"/>
        <w:numPr>
          <w:ilvl w:val="0"/>
          <w:numId w:val="9"/>
        </w:numPr>
        <w:kinsoku/>
        <w:wordWrap/>
        <w:overflowPunct/>
        <w:topLinePunct w:val="0"/>
        <w:autoSpaceDE/>
        <w:autoSpaceDN/>
        <w:bidi w:val="0"/>
        <w:adjustRightInd/>
        <w:snapToGrid/>
        <w:spacing w:line="257" w:lineRule="auto"/>
        <w:ind w:left="625" w:leftChars="0" w:right="119" w:rightChars="0" w:hanging="405" w:firstLineChars="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质检设备要求：</w:t>
      </w:r>
    </w:p>
    <w:p w14:paraId="69C03355">
      <w:pPr>
        <w:pStyle w:val="5"/>
        <w:keepNext w:val="0"/>
        <w:keepLines w:val="0"/>
        <w:pageBreakBefore w:val="0"/>
        <w:widowControl w:val="0"/>
        <w:numPr>
          <w:ilvl w:val="0"/>
          <w:numId w:val="20"/>
        </w:numPr>
        <w:kinsoku/>
        <w:wordWrap/>
        <w:overflowPunct/>
        <w:topLinePunct w:val="0"/>
        <w:autoSpaceDE/>
        <w:autoSpaceDN/>
        <w:bidi w:val="0"/>
        <w:adjustRightInd/>
        <w:snapToGrid/>
        <w:spacing w:line="257" w:lineRule="auto"/>
        <w:ind w:left="840" w:leftChars="0" w:right="119" w:rightChars="0" w:hanging="420" w:firstLineChars="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承诺具备表4中的检测能力。</w:t>
      </w:r>
    </w:p>
    <w:p w14:paraId="45D9C6A2">
      <w:pPr>
        <w:pStyle w:val="4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表4 常用检测指标、设备及检测标准</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85"/>
        <w:gridCol w:w="3141"/>
        <w:gridCol w:w="2021"/>
      </w:tblGrid>
      <w:tr w14:paraId="5B6D0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0" w:type="auto"/>
            <w:vAlign w:val="center"/>
          </w:tcPr>
          <w:p w14:paraId="12D83BD1">
            <w:pPr>
              <w:pStyle w:val="5"/>
              <w:snapToGrid w:val="0"/>
              <w:ind w:right="125" w:firstLine="0" w:firstLineChars="0"/>
              <w:jc w:val="center"/>
              <w:rPr>
                <w:rFonts w:hint="default" w:ascii="Times New Roman" w:hAnsi="Times New Roman" w:eastAsia="仿宋" w:cs="Times New Roman"/>
                <w:kern w:val="0"/>
                <w:sz w:val="28"/>
                <w:szCs w:val="28"/>
                <w:highlight w:val="none"/>
                <w:lang w:val="en-US" w:eastAsia="zh-CN" w:bidi="ar-SA"/>
              </w:rPr>
            </w:pPr>
            <w:r>
              <w:rPr>
                <w:rFonts w:hint="default" w:ascii="Times New Roman" w:hAnsi="Times New Roman" w:eastAsia="仿宋" w:cs="Times New Roman"/>
                <w:kern w:val="0"/>
                <w:sz w:val="28"/>
                <w:szCs w:val="28"/>
                <w:highlight w:val="none"/>
                <w:lang w:val="en-US" w:eastAsia="zh-CN" w:bidi="ar-SA"/>
              </w:rPr>
              <w:t>检验项目</w:t>
            </w:r>
          </w:p>
        </w:tc>
        <w:tc>
          <w:tcPr>
            <w:tcW w:w="0" w:type="auto"/>
            <w:vAlign w:val="center"/>
          </w:tcPr>
          <w:p w14:paraId="36B56CBD">
            <w:pPr>
              <w:pStyle w:val="5"/>
              <w:snapToGrid w:val="0"/>
              <w:ind w:right="125" w:firstLine="0" w:firstLineChars="0"/>
              <w:jc w:val="center"/>
              <w:rPr>
                <w:rFonts w:hint="default" w:ascii="Times New Roman" w:hAnsi="Times New Roman" w:eastAsia="仿宋" w:cs="Times New Roman"/>
                <w:kern w:val="0"/>
                <w:sz w:val="28"/>
                <w:szCs w:val="28"/>
                <w:highlight w:val="none"/>
                <w:lang w:val="en-US" w:eastAsia="zh-CN" w:bidi="ar-SA"/>
              </w:rPr>
            </w:pPr>
            <w:r>
              <w:rPr>
                <w:rFonts w:hint="default" w:ascii="Times New Roman" w:hAnsi="Times New Roman" w:eastAsia="仿宋" w:cs="Times New Roman"/>
                <w:kern w:val="0"/>
                <w:sz w:val="28"/>
                <w:szCs w:val="28"/>
                <w:highlight w:val="none"/>
                <w:lang w:val="en-US" w:eastAsia="zh-CN" w:bidi="ar-SA"/>
              </w:rPr>
              <w:t>主要检测设备</w:t>
            </w:r>
          </w:p>
        </w:tc>
        <w:tc>
          <w:tcPr>
            <w:tcW w:w="0" w:type="auto"/>
            <w:vAlign w:val="center"/>
          </w:tcPr>
          <w:p w14:paraId="1E572E52">
            <w:pPr>
              <w:pStyle w:val="5"/>
              <w:snapToGrid w:val="0"/>
              <w:ind w:right="125" w:firstLine="0" w:firstLineChars="0"/>
              <w:jc w:val="center"/>
              <w:rPr>
                <w:rFonts w:hint="default" w:ascii="Times New Roman" w:hAnsi="Times New Roman" w:eastAsia="仿宋" w:cs="Times New Roman"/>
                <w:kern w:val="0"/>
                <w:sz w:val="28"/>
                <w:szCs w:val="28"/>
                <w:highlight w:val="none"/>
                <w:lang w:val="en-US" w:eastAsia="zh-CN" w:bidi="ar-SA"/>
              </w:rPr>
            </w:pPr>
            <w:r>
              <w:rPr>
                <w:rFonts w:hint="default" w:ascii="Times New Roman" w:hAnsi="Times New Roman" w:eastAsia="仿宋" w:cs="Times New Roman"/>
                <w:kern w:val="0"/>
                <w:sz w:val="28"/>
                <w:szCs w:val="28"/>
                <w:highlight w:val="none"/>
                <w:lang w:val="en-US" w:eastAsia="zh-CN" w:bidi="ar-SA"/>
              </w:rPr>
              <w:t>参考标准</w:t>
            </w:r>
          </w:p>
        </w:tc>
      </w:tr>
      <w:tr w14:paraId="2EBCF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0" w:type="auto"/>
            <w:vAlign w:val="center"/>
          </w:tcPr>
          <w:p w14:paraId="1A54FBFB">
            <w:pPr>
              <w:pStyle w:val="5"/>
              <w:snapToGrid w:val="0"/>
              <w:ind w:right="125" w:firstLine="0" w:firstLineChars="0"/>
              <w:jc w:val="center"/>
              <w:rPr>
                <w:rFonts w:hint="default" w:ascii="Times New Roman" w:hAnsi="Times New Roman" w:eastAsia="仿宋" w:cs="Times New Roman"/>
                <w:kern w:val="0"/>
                <w:sz w:val="28"/>
                <w:szCs w:val="28"/>
                <w:highlight w:val="none"/>
                <w:lang w:val="en-US" w:eastAsia="zh-CN" w:bidi="ar-SA"/>
              </w:rPr>
            </w:pPr>
            <w:r>
              <w:rPr>
                <w:rFonts w:hint="default" w:ascii="Times New Roman" w:hAnsi="Times New Roman" w:eastAsia="仿宋" w:cs="Times New Roman"/>
                <w:kern w:val="0"/>
                <w:sz w:val="28"/>
                <w:szCs w:val="28"/>
                <w:highlight w:val="none"/>
                <w:lang w:val="en-US" w:eastAsia="zh-CN" w:bidi="ar-SA"/>
              </w:rPr>
              <w:t>密度</w:t>
            </w:r>
          </w:p>
        </w:tc>
        <w:tc>
          <w:tcPr>
            <w:tcW w:w="0" w:type="auto"/>
            <w:vAlign w:val="center"/>
          </w:tcPr>
          <w:p w14:paraId="02EA9F4C">
            <w:pPr>
              <w:pStyle w:val="5"/>
              <w:tabs>
                <w:tab w:val="left" w:pos="512"/>
                <w:tab w:val="center" w:pos="1691"/>
              </w:tabs>
              <w:snapToGrid w:val="0"/>
              <w:ind w:right="125" w:firstLine="0" w:firstLineChars="0"/>
              <w:jc w:val="center"/>
              <w:rPr>
                <w:rFonts w:hint="default" w:ascii="Times New Roman" w:hAnsi="Times New Roman" w:eastAsia="仿宋" w:cs="Times New Roman"/>
                <w:kern w:val="0"/>
                <w:sz w:val="28"/>
                <w:szCs w:val="28"/>
                <w:highlight w:val="none"/>
                <w:lang w:val="en-US" w:eastAsia="zh-CN" w:bidi="ar-SA"/>
              </w:rPr>
            </w:pPr>
            <w:r>
              <w:rPr>
                <w:rFonts w:hint="default" w:ascii="Times New Roman" w:hAnsi="Times New Roman" w:eastAsia="仿宋" w:cs="Times New Roman"/>
                <w:kern w:val="0"/>
                <w:sz w:val="28"/>
                <w:szCs w:val="28"/>
                <w:highlight w:val="none"/>
                <w:lang w:val="en-US" w:eastAsia="zh-CN" w:bidi="ar-SA"/>
              </w:rPr>
              <w:t>密度计</w:t>
            </w:r>
          </w:p>
        </w:tc>
        <w:tc>
          <w:tcPr>
            <w:tcW w:w="0" w:type="auto"/>
            <w:vAlign w:val="center"/>
          </w:tcPr>
          <w:p w14:paraId="10499E2D">
            <w:pPr>
              <w:pStyle w:val="5"/>
              <w:snapToGrid w:val="0"/>
              <w:ind w:right="125" w:firstLine="0" w:firstLineChars="0"/>
              <w:jc w:val="center"/>
              <w:rPr>
                <w:rFonts w:hint="default" w:ascii="Times New Roman" w:hAnsi="Times New Roman" w:eastAsia="仿宋" w:cs="Times New Roman"/>
                <w:kern w:val="0"/>
                <w:sz w:val="28"/>
                <w:szCs w:val="28"/>
                <w:highlight w:val="none"/>
                <w:lang w:val="en-US" w:eastAsia="zh-CN" w:bidi="ar-SA"/>
              </w:rPr>
            </w:pPr>
            <w:r>
              <w:rPr>
                <w:rFonts w:hint="default" w:ascii="Times New Roman" w:hAnsi="Times New Roman" w:eastAsia="仿宋" w:cs="Times New Roman"/>
                <w:kern w:val="0"/>
                <w:sz w:val="28"/>
                <w:szCs w:val="28"/>
                <w:highlight w:val="none"/>
                <w:lang w:val="en-US" w:eastAsia="zh-CN" w:bidi="ar-SA"/>
              </w:rPr>
              <w:t>GB/T 2013</w:t>
            </w:r>
          </w:p>
        </w:tc>
      </w:tr>
      <w:tr w14:paraId="7F2E1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0" w:type="auto"/>
            <w:vAlign w:val="center"/>
          </w:tcPr>
          <w:p w14:paraId="404CB5EF">
            <w:pPr>
              <w:pStyle w:val="5"/>
              <w:snapToGrid w:val="0"/>
              <w:ind w:right="125" w:firstLine="0" w:firstLineChars="0"/>
              <w:jc w:val="center"/>
              <w:rPr>
                <w:rFonts w:hint="default" w:ascii="Times New Roman" w:hAnsi="Times New Roman" w:eastAsia="仿宋" w:cs="Times New Roman"/>
                <w:kern w:val="0"/>
                <w:sz w:val="28"/>
                <w:szCs w:val="28"/>
                <w:highlight w:val="none"/>
                <w:lang w:val="en-US" w:eastAsia="zh-CN" w:bidi="ar-SA"/>
              </w:rPr>
            </w:pPr>
            <w:r>
              <w:rPr>
                <w:rFonts w:hint="default" w:ascii="Times New Roman" w:hAnsi="Times New Roman" w:eastAsia="仿宋" w:cs="Times New Roman"/>
                <w:kern w:val="0"/>
                <w:sz w:val="28"/>
                <w:szCs w:val="28"/>
                <w:highlight w:val="none"/>
                <w:lang w:val="en-US" w:eastAsia="zh-CN" w:bidi="ar-SA"/>
              </w:rPr>
              <w:t>有效含量</w:t>
            </w:r>
          </w:p>
        </w:tc>
        <w:tc>
          <w:tcPr>
            <w:tcW w:w="0" w:type="auto"/>
            <w:vAlign w:val="center"/>
          </w:tcPr>
          <w:p w14:paraId="3CFD9BCA">
            <w:pPr>
              <w:pStyle w:val="5"/>
              <w:snapToGrid w:val="0"/>
              <w:ind w:right="125" w:firstLine="0" w:firstLineChars="0"/>
              <w:jc w:val="center"/>
              <w:rPr>
                <w:rFonts w:hint="default" w:ascii="Times New Roman" w:hAnsi="Times New Roman" w:eastAsia="仿宋" w:cs="Times New Roman"/>
                <w:kern w:val="0"/>
                <w:sz w:val="28"/>
                <w:szCs w:val="28"/>
                <w:highlight w:val="none"/>
                <w:lang w:val="en-US" w:eastAsia="zh-CN" w:bidi="ar-SA"/>
              </w:rPr>
            </w:pPr>
            <w:r>
              <w:rPr>
                <w:rFonts w:hint="default" w:ascii="Times New Roman" w:hAnsi="Times New Roman" w:eastAsia="仿宋" w:cs="Times New Roman"/>
                <w:kern w:val="0"/>
                <w:sz w:val="28"/>
                <w:szCs w:val="28"/>
                <w:highlight w:val="none"/>
                <w:lang w:val="en-US" w:eastAsia="zh-CN" w:bidi="ar-SA"/>
              </w:rPr>
              <w:t>电热鼓风干燥箱、天平</w:t>
            </w:r>
          </w:p>
        </w:tc>
        <w:tc>
          <w:tcPr>
            <w:tcW w:w="0" w:type="auto"/>
            <w:vAlign w:val="center"/>
          </w:tcPr>
          <w:p w14:paraId="39B75487">
            <w:pPr>
              <w:pStyle w:val="5"/>
              <w:snapToGrid w:val="0"/>
              <w:ind w:right="125" w:firstLine="0" w:firstLineChars="0"/>
              <w:jc w:val="center"/>
              <w:rPr>
                <w:rFonts w:hint="default" w:ascii="Times New Roman" w:hAnsi="Times New Roman" w:eastAsia="仿宋" w:cs="Times New Roman"/>
                <w:kern w:val="0"/>
                <w:sz w:val="28"/>
                <w:szCs w:val="28"/>
                <w:highlight w:val="none"/>
                <w:lang w:val="en-US" w:eastAsia="zh-CN" w:bidi="ar-SA"/>
              </w:rPr>
            </w:pPr>
            <w:r>
              <w:rPr>
                <w:rFonts w:hint="default" w:ascii="Times New Roman" w:hAnsi="Times New Roman" w:eastAsia="仿宋" w:cs="Times New Roman"/>
                <w:kern w:val="0"/>
                <w:sz w:val="28"/>
                <w:szCs w:val="28"/>
                <w:highlight w:val="none"/>
                <w:lang w:val="en-US" w:eastAsia="zh-CN" w:bidi="ar-SA"/>
              </w:rPr>
              <w:t>根据实际要求</w:t>
            </w:r>
          </w:p>
        </w:tc>
      </w:tr>
      <w:tr w14:paraId="3A2D4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0" w:type="auto"/>
            <w:vAlign w:val="center"/>
          </w:tcPr>
          <w:p w14:paraId="51E38AC6">
            <w:pPr>
              <w:pStyle w:val="5"/>
              <w:snapToGrid w:val="0"/>
              <w:ind w:right="125" w:firstLine="0" w:firstLineChars="0"/>
              <w:jc w:val="center"/>
              <w:rPr>
                <w:rFonts w:hint="default" w:ascii="Times New Roman" w:hAnsi="Times New Roman" w:eastAsia="仿宋" w:cs="Times New Roman"/>
                <w:kern w:val="0"/>
                <w:sz w:val="28"/>
                <w:szCs w:val="28"/>
                <w:highlight w:val="none"/>
                <w:lang w:val="en-US" w:eastAsia="zh-CN" w:bidi="ar-SA"/>
              </w:rPr>
            </w:pPr>
            <w:r>
              <w:rPr>
                <w:rFonts w:hint="default" w:ascii="Times New Roman" w:hAnsi="Times New Roman" w:eastAsia="仿宋" w:cs="Times New Roman"/>
                <w:kern w:val="0"/>
                <w:sz w:val="28"/>
                <w:szCs w:val="28"/>
                <w:highlight w:val="none"/>
                <w:lang w:val="en-US" w:eastAsia="zh-CN" w:bidi="ar-SA"/>
              </w:rPr>
              <w:t>涂-4粘度</w:t>
            </w:r>
          </w:p>
        </w:tc>
        <w:tc>
          <w:tcPr>
            <w:tcW w:w="0" w:type="auto"/>
            <w:vAlign w:val="center"/>
          </w:tcPr>
          <w:p w14:paraId="7B873976">
            <w:pPr>
              <w:pStyle w:val="5"/>
              <w:snapToGrid w:val="0"/>
              <w:ind w:right="125" w:firstLine="0" w:firstLineChars="0"/>
              <w:jc w:val="center"/>
              <w:rPr>
                <w:rFonts w:hint="default" w:ascii="Times New Roman" w:hAnsi="Times New Roman" w:eastAsia="仿宋" w:cs="Times New Roman"/>
                <w:kern w:val="0"/>
                <w:sz w:val="28"/>
                <w:szCs w:val="28"/>
                <w:highlight w:val="none"/>
                <w:lang w:val="en-US" w:eastAsia="zh-CN" w:bidi="ar-SA"/>
              </w:rPr>
            </w:pPr>
            <w:r>
              <w:rPr>
                <w:rFonts w:hint="default" w:ascii="Times New Roman" w:hAnsi="Times New Roman" w:eastAsia="仿宋" w:cs="Times New Roman"/>
                <w:kern w:val="0"/>
                <w:sz w:val="28"/>
                <w:szCs w:val="28"/>
                <w:highlight w:val="none"/>
                <w:lang w:val="en-US" w:eastAsia="zh-CN" w:bidi="ar-SA"/>
              </w:rPr>
              <w:t>涂-4粘度计</w:t>
            </w:r>
          </w:p>
        </w:tc>
        <w:tc>
          <w:tcPr>
            <w:tcW w:w="0" w:type="auto"/>
            <w:vAlign w:val="center"/>
          </w:tcPr>
          <w:p w14:paraId="7408482F">
            <w:pPr>
              <w:pStyle w:val="5"/>
              <w:snapToGrid w:val="0"/>
              <w:ind w:right="125" w:firstLine="0" w:firstLineChars="0"/>
              <w:jc w:val="center"/>
              <w:rPr>
                <w:rFonts w:hint="default" w:ascii="Times New Roman" w:hAnsi="Times New Roman" w:eastAsia="仿宋" w:cs="Times New Roman"/>
                <w:kern w:val="0"/>
                <w:sz w:val="28"/>
                <w:szCs w:val="28"/>
                <w:highlight w:val="none"/>
                <w:lang w:val="en-US" w:eastAsia="zh-CN" w:bidi="ar-SA"/>
              </w:rPr>
            </w:pPr>
            <w:r>
              <w:rPr>
                <w:rFonts w:hint="default" w:ascii="Times New Roman" w:hAnsi="Times New Roman" w:eastAsia="仿宋" w:cs="Times New Roman"/>
                <w:kern w:val="0"/>
                <w:sz w:val="28"/>
                <w:szCs w:val="28"/>
                <w:highlight w:val="none"/>
                <w:lang w:val="en-US" w:eastAsia="zh-CN" w:bidi="ar-SA"/>
              </w:rPr>
              <w:t>GB/T 1723</w:t>
            </w:r>
          </w:p>
        </w:tc>
      </w:tr>
      <w:tr w14:paraId="013A0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0" w:type="auto"/>
            <w:vAlign w:val="center"/>
          </w:tcPr>
          <w:p w14:paraId="64EBD0CC">
            <w:pPr>
              <w:pStyle w:val="5"/>
              <w:snapToGrid w:val="0"/>
              <w:ind w:right="125" w:firstLine="0" w:firstLineChars="0"/>
              <w:jc w:val="center"/>
              <w:rPr>
                <w:rFonts w:hint="default" w:ascii="Times New Roman" w:hAnsi="Times New Roman" w:eastAsia="仿宋" w:cs="Times New Roman"/>
                <w:kern w:val="0"/>
                <w:sz w:val="28"/>
                <w:szCs w:val="28"/>
                <w:highlight w:val="none"/>
                <w:lang w:val="en-US" w:eastAsia="zh-CN" w:bidi="ar-SA"/>
              </w:rPr>
            </w:pPr>
            <w:r>
              <w:rPr>
                <w:rFonts w:hint="default" w:ascii="Times New Roman" w:hAnsi="Times New Roman" w:eastAsia="仿宋" w:cs="Times New Roman"/>
                <w:kern w:val="0"/>
                <w:sz w:val="28"/>
                <w:szCs w:val="28"/>
                <w:highlight w:val="none"/>
                <w:lang w:val="en-US" w:eastAsia="zh-CN" w:bidi="ar-SA"/>
              </w:rPr>
              <w:t>pH</w:t>
            </w:r>
          </w:p>
        </w:tc>
        <w:tc>
          <w:tcPr>
            <w:tcW w:w="0" w:type="auto"/>
            <w:vAlign w:val="center"/>
          </w:tcPr>
          <w:p w14:paraId="7DCCBD6B">
            <w:pPr>
              <w:pStyle w:val="5"/>
              <w:snapToGrid w:val="0"/>
              <w:ind w:right="125" w:firstLine="0" w:firstLineChars="0"/>
              <w:jc w:val="center"/>
              <w:rPr>
                <w:rFonts w:hint="default" w:ascii="Times New Roman" w:hAnsi="Times New Roman" w:eastAsia="仿宋" w:cs="Times New Roman"/>
                <w:kern w:val="0"/>
                <w:sz w:val="28"/>
                <w:szCs w:val="28"/>
                <w:highlight w:val="none"/>
                <w:lang w:val="en-US" w:eastAsia="zh-CN" w:bidi="ar-SA"/>
              </w:rPr>
            </w:pPr>
            <w:r>
              <w:rPr>
                <w:rFonts w:hint="default" w:ascii="Times New Roman" w:hAnsi="Times New Roman" w:eastAsia="仿宋" w:cs="Times New Roman"/>
                <w:kern w:val="0"/>
                <w:sz w:val="28"/>
                <w:szCs w:val="28"/>
                <w:highlight w:val="none"/>
                <w:lang w:val="en-US" w:eastAsia="zh-CN" w:bidi="ar-SA"/>
              </w:rPr>
              <w:t>精密pH计</w:t>
            </w:r>
          </w:p>
        </w:tc>
        <w:tc>
          <w:tcPr>
            <w:tcW w:w="0" w:type="auto"/>
            <w:vAlign w:val="center"/>
          </w:tcPr>
          <w:p w14:paraId="7E15F3B8">
            <w:pPr>
              <w:pStyle w:val="5"/>
              <w:snapToGrid w:val="0"/>
              <w:ind w:right="125" w:firstLine="0" w:firstLineChars="0"/>
              <w:jc w:val="center"/>
              <w:rPr>
                <w:rFonts w:hint="default" w:ascii="Times New Roman" w:hAnsi="Times New Roman" w:eastAsia="仿宋" w:cs="Times New Roman"/>
                <w:kern w:val="0"/>
                <w:sz w:val="28"/>
                <w:szCs w:val="28"/>
                <w:highlight w:val="none"/>
                <w:lang w:val="en-US" w:eastAsia="zh-CN" w:bidi="ar-SA"/>
              </w:rPr>
            </w:pPr>
            <w:r>
              <w:rPr>
                <w:rFonts w:hint="default" w:ascii="Times New Roman" w:hAnsi="Times New Roman" w:eastAsia="仿宋" w:cs="Times New Roman"/>
                <w:kern w:val="0"/>
                <w:sz w:val="28"/>
                <w:szCs w:val="28"/>
                <w:highlight w:val="none"/>
                <w:lang w:val="en-US" w:eastAsia="zh-CN" w:bidi="ar-SA"/>
              </w:rPr>
              <w:t>GB/T 9724</w:t>
            </w:r>
          </w:p>
        </w:tc>
      </w:tr>
    </w:tbl>
    <w:p w14:paraId="5E8F2128">
      <w:pPr>
        <w:pStyle w:val="49"/>
        <w:rPr>
          <w:rFonts w:hint="eastAsia" w:ascii="仿宋" w:hAnsi="仿宋" w:eastAsia="仿宋" w:cs="仿宋"/>
          <w:kern w:val="0"/>
          <w:sz w:val="28"/>
          <w:szCs w:val="28"/>
          <w:highlight w:val="none"/>
          <w:lang w:val="en-US" w:eastAsia="zh-CN" w:bidi="ar-SA"/>
        </w:rPr>
      </w:pPr>
    </w:p>
    <w:p w14:paraId="6D0B4135">
      <w:pPr>
        <w:pStyle w:val="5"/>
        <w:keepNext w:val="0"/>
        <w:keepLines w:val="0"/>
        <w:pageBreakBefore w:val="0"/>
        <w:widowControl w:val="0"/>
        <w:numPr>
          <w:ilvl w:val="0"/>
          <w:numId w:val="9"/>
        </w:numPr>
        <w:kinsoku/>
        <w:wordWrap/>
        <w:overflowPunct/>
        <w:topLinePunct w:val="0"/>
        <w:autoSpaceDE/>
        <w:autoSpaceDN/>
        <w:bidi w:val="0"/>
        <w:adjustRightInd/>
        <w:snapToGrid/>
        <w:spacing w:line="257" w:lineRule="auto"/>
        <w:ind w:left="625" w:leftChars="0" w:right="119" w:rightChars="0" w:hanging="405" w:firstLineChars="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bCs/>
          <w:color w:val="auto"/>
          <w:sz w:val="28"/>
          <w:szCs w:val="28"/>
          <w:highlight w:val="none"/>
          <w:lang w:eastAsia="zh-CN"/>
        </w:rPr>
        <w:t>★</w:t>
      </w:r>
      <w:r>
        <w:rPr>
          <w:rFonts w:hint="default" w:ascii="仿宋" w:hAnsi="仿宋" w:eastAsia="仿宋" w:cs="仿宋"/>
          <w:color w:val="auto"/>
          <w:sz w:val="28"/>
          <w:szCs w:val="28"/>
          <w:highlight w:val="none"/>
          <w:lang w:val="en-US" w:eastAsia="zh-CN"/>
        </w:rPr>
        <w:t>资质要求</w:t>
      </w:r>
      <w:r>
        <w:rPr>
          <w:rFonts w:hint="eastAsia" w:ascii="仿宋" w:hAnsi="仿宋" w:eastAsia="仿宋" w:cs="仿宋"/>
          <w:color w:val="auto"/>
          <w:sz w:val="28"/>
          <w:szCs w:val="28"/>
          <w:highlight w:val="none"/>
          <w:lang w:val="en-US" w:eastAsia="zh-CN"/>
        </w:rPr>
        <w:t>：</w:t>
      </w:r>
    </w:p>
    <w:p w14:paraId="44DDE4AB">
      <w:pPr>
        <w:pStyle w:val="5"/>
        <w:keepNext w:val="0"/>
        <w:keepLines w:val="0"/>
        <w:pageBreakBefore w:val="0"/>
        <w:widowControl w:val="0"/>
        <w:numPr>
          <w:ilvl w:val="0"/>
          <w:numId w:val="21"/>
        </w:numPr>
        <w:kinsoku/>
        <w:wordWrap/>
        <w:overflowPunct/>
        <w:topLinePunct w:val="0"/>
        <w:autoSpaceDE/>
        <w:autoSpaceDN/>
        <w:bidi w:val="0"/>
        <w:adjustRightInd/>
        <w:snapToGrid/>
        <w:spacing w:line="257" w:lineRule="auto"/>
        <w:ind w:left="840" w:leftChars="0" w:right="119" w:rightChars="0" w:hanging="420" w:firstLineChars="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危险化学品安全使用许可证，危险化学品登记证，带三方认证的安全设施设计专篇，安全评价报告中的一种或几种证书或报告，提供的证书及报告覆盖范围加起来包含乙酸、丙烯酸、顺丁烯酸酐、过氧化苯甲酰、二甲苯、亚硫酸氢钠、甲醛溶液;或当地政府出具的安全生产许可证（危险化学品）。</w:t>
      </w:r>
    </w:p>
    <w:p w14:paraId="2C1A9524">
      <w:pPr>
        <w:pStyle w:val="5"/>
        <w:keepNext w:val="0"/>
        <w:keepLines w:val="0"/>
        <w:pageBreakBefore w:val="0"/>
        <w:widowControl w:val="0"/>
        <w:numPr>
          <w:ilvl w:val="0"/>
          <w:numId w:val="21"/>
        </w:numPr>
        <w:kinsoku/>
        <w:wordWrap/>
        <w:overflowPunct/>
        <w:topLinePunct w:val="0"/>
        <w:autoSpaceDE/>
        <w:autoSpaceDN/>
        <w:bidi w:val="0"/>
        <w:adjustRightInd/>
        <w:snapToGrid/>
        <w:spacing w:line="257" w:lineRule="auto"/>
        <w:ind w:left="840" w:leftChars="0" w:right="119" w:rightChars="0" w:hanging="420" w:firstLineChars="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QHSE资质和要求：投标时提供ISO9001质量管理体系认证，认证内容包含化工品类的生产。</w:t>
      </w:r>
    </w:p>
    <w:p w14:paraId="7F247C0B">
      <w:pPr>
        <w:pStyle w:val="5"/>
        <w:keepNext w:val="0"/>
        <w:keepLines w:val="0"/>
        <w:pageBreakBefore w:val="0"/>
        <w:widowControl w:val="0"/>
        <w:numPr>
          <w:ilvl w:val="0"/>
          <w:numId w:val="6"/>
        </w:numPr>
        <w:kinsoku/>
        <w:wordWrap/>
        <w:overflowPunct/>
        <w:topLinePunct w:val="0"/>
        <w:autoSpaceDE/>
        <w:autoSpaceDN/>
        <w:bidi w:val="0"/>
        <w:adjustRightInd/>
        <w:snapToGrid/>
        <w:spacing w:line="257" w:lineRule="auto"/>
        <w:ind w:left="425" w:leftChars="0" w:right="119" w:hanging="425" w:firstLineChars="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生产过程控制和生产进度控制</w:t>
      </w:r>
      <w:r>
        <w:rPr>
          <w:rFonts w:hint="default" w:ascii="仿宋" w:hAnsi="仿宋" w:eastAsia="仿宋" w:cs="仿宋"/>
          <w:kern w:val="2"/>
          <w:sz w:val="28"/>
          <w:szCs w:val="28"/>
          <w:highlight w:val="none"/>
          <w:lang w:val="en-US" w:eastAsia="zh-CN"/>
        </w:rPr>
        <w:t>要求</w:t>
      </w:r>
      <w:r>
        <w:rPr>
          <w:rFonts w:hint="eastAsia"/>
          <w:lang w:eastAsia="zh-CN"/>
        </w:rPr>
        <w:t>：</w:t>
      </w:r>
    </w:p>
    <w:p w14:paraId="0640BC23">
      <w:pPr>
        <w:pStyle w:val="5"/>
        <w:numPr>
          <w:ilvl w:val="0"/>
          <w:numId w:val="22"/>
        </w:numPr>
        <w:spacing w:line="360" w:lineRule="auto"/>
        <w:ind w:left="640" w:leftChars="0" w:right="122" w:rightChars="0" w:hanging="425" w:firstLineChars="0"/>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卖方按照买方订单，根据买方配方提供的生产工艺要求，</w:t>
      </w:r>
      <w:r>
        <w:rPr>
          <w:rFonts w:hint="eastAsia" w:ascii="仿宋" w:hAnsi="仿宋" w:eastAsia="仿宋" w:cs="仿宋"/>
          <w:bCs/>
          <w:color w:val="auto"/>
          <w:sz w:val="28"/>
          <w:szCs w:val="28"/>
          <w:highlight w:val="none"/>
          <w:lang w:val="en-US" w:eastAsia="zh-CN"/>
        </w:rPr>
        <w:t>从接到订单开始</w:t>
      </w:r>
      <w:r>
        <w:rPr>
          <w:rFonts w:hint="eastAsia" w:ascii="仿宋" w:hAnsi="仿宋" w:eastAsia="仿宋" w:cs="仿宋"/>
          <w:bCs/>
          <w:color w:val="auto"/>
          <w:sz w:val="28"/>
          <w:szCs w:val="28"/>
          <w:highlight w:val="none"/>
          <w:lang w:eastAsia="zh-CN"/>
        </w:rPr>
        <w:t>，制定产品生产计划，确定</w:t>
      </w:r>
      <w:r>
        <w:rPr>
          <w:rFonts w:hint="eastAsia" w:ascii="仿宋" w:hAnsi="仿宋" w:eastAsia="仿宋" w:cs="仿宋"/>
          <w:bCs/>
          <w:color w:val="auto"/>
          <w:sz w:val="28"/>
          <w:szCs w:val="28"/>
          <w:highlight w:val="none"/>
          <w:lang w:val="en-US" w:eastAsia="zh-CN"/>
        </w:rPr>
        <w:t>14天内安排生产</w:t>
      </w:r>
      <w:r>
        <w:rPr>
          <w:rFonts w:hint="eastAsia" w:ascii="仿宋" w:hAnsi="仿宋" w:eastAsia="仿宋" w:cs="仿宋"/>
          <w:bCs/>
          <w:color w:val="auto"/>
          <w:sz w:val="28"/>
          <w:szCs w:val="28"/>
          <w:highlight w:val="none"/>
          <w:lang w:eastAsia="zh-CN"/>
        </w:rPr>
        <w:t>。</w:t>
      </w:r>
    </w:p>
    <w:p w14:paraId="5F94C067">
      <w:pPr>
        <w:pStyle w:val="5"/>
        <w:numPr>
          <w:ilvl w:val="0"/>
          <w:numId w:val="22"/>
        </w:numPr>
        <w:spacing w:line="360" w:lineRule="auto"/>
        <w:ind w:left="640" w:leftChars="0" w:right="122" w:rightChars="0" w:hanging="425" w:firstLineChars="0"/>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生产过程中的工艺参数，应严格按照买方配方工艺参数要求，</w:t>
      </w:r>
      <w:r>
        <w:rPr>
          <w:rFonts w:hint="eastAsia" w:ascii="仿宋" w:hAnsi="仿宋" w:eastAsia="仿宋" w:cs="仿宋"/>
          <w:bCs/>
          <w:color w:val="auto"/>
          <w:sz w:val="28"/>
          <w:szCs w:val="28"/>
          <w:highlight w:val="none"/>
          <w:lang w:val="en-US" w:eastAsia="zh-CN"/>
        </w:rPr>
        <w:t>生产过程应有规范记录，包括：反应釜状态、原料外观和投料量、生产操作记录、出料记录、生产人员，产品应张贴标签，包括：生产批号、生产日期、产品牌号。</w:t>
      </w:r>
      <w:r>
        <w:rPr>
          <w:rFonts w:hint="eastAsia" w:ascii="仿宋" w:hAnsi="仿宋" w:eastAsia="仿宋" w:cs="仿宋"/>
          <w:bCs/>
          <w:color w:val="auto"/>
          <w:sz w:val="28"/>
          <w:szCs w:val="28"/>
          <w:highlight w:val="none"/>
          <w:lang w:eastAsia="zh-CN"/>
        </w:rPr>
        <w:t xml:space="preserve"> </w:t>
      </w:r>
    </w:p>
    <w:p w14:paraId="67452A33">
      <w:pPr>
        <w:pStyle w:val="5"/>
        <w:numPr>
          <w:ilvl w:val="0"/>
          <w:numId w:val="22"/>
        </w:numPr>
        <w:spacing w:line="360" w:lineRule="auto"/>
        <w:ind w:left="640" w:leftChars="0" w:right="122" w:rightChars="0" w:hanging="425" w:firstLineChars="0"/>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卖方应有专人负责具体生产安排和计划分类归档，以备信息追溯。</w:t>
      </w:r>
    </w:p>
    <w:p w14:paraId="3E3FBA2D">
      <w:pPr>
        <w:pStyle w:val="5"/>
        <w:numPr>
          <w:ilvl w:val="0"/>
          <w:numId w:val="22"/>
        </w:numPr>
        <w:spacing w:line="360" w:lineRule="auto"/>
        <w:ind w:left="640" w:leftChars="0" w:right="122" w:rightChars="0" w:hanging="425" w:firstLineChars="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卖方应按照生产批次留样（样品量＞200mL),贴标识，包括：生产批号、生产日期、产品牌号。</w:t>
      </w:r>
    </w:p>
    <w:p w14:paraId="3BDBF058">
      <w:pPr>
        <w:pStyle w:val="5"/>
        <w:numPr>
          <w:ilvl w:val="0"/>
          <w:numId w:val="22"/>
        </w:numPr>
        <w:spacing w:line="360" w:lineRule="auto"/>
        <w:ind w:left="640" w:leftChars="0" w:right="122" w:rightChars="0" w:hanging="425" w:firstLineChars="0"/>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对于</w:t>
      </w:r>
      <w:r>
        <w:rPr>
          <w:rFonts w:hint="eastAsia" w:ascii="仿宋" w:hAnsi="仿宋" w:eastAsia="仿宋" w:cs="仿宋"/>
          <w:bCs/>
          <w:color w:val="auto"/>
          <w:sz w:val="28"/>
          <w:szCs w:val="28"/>
          <w:highlight w:val="none"/>
          <w:lang w:eastAsia="zh-CN"/>
        </w:rPr>
        <w:t>当期生产安排出现的异常，可能对买方生产运行造成不利影响的，应在24小时内以书面形式（包括邮件、业务联络函等）及时反馈买方生产代表，并提出相应建议或补救措施。</w:t>
      </w:r>
    </w:p>
    <w:p w14:paraId="2B249515">
      <w:pPr>
        <w:pStyle w:val="5"/>
        <w:keepNext w:val="0"/>
        <w:keepLines w:val="0"/>
        <w:pageBreakBefore w:val="0"/>
        <w:widowControl w:val="0"/>
        <w:numPr>
          <w:ilvl w:val="0"/>
          <w:numId w:val="22"/>
        </w:numPr>
        <w:kinsoku/>
        <w:wordWrap/>
        <w:overflowPunct/>
        <w:topLinePunct w:val="0"/>
        <w:autoSpaceDE/>
        <w:autoSpaceDN/>
        <w:bidi w:val="0"/>
        <w:adjustRightInd/>
        <w:snapToGrid/>
        <w:spacing w:line="257" w:lineRule="auto"/>
        <w:ind w:left="640" w:leftChars="0" w:right="119" w:rightChars="0" w:hanging="425" w:firstLineChars="0"/>
        <w:textAlignment w:val="auto"/>
        <w:rPr>
          <w:rFonts w:hint="default" w:ascii="仿宋" w:hAnsi="仿宋" w:eastAsia="仿宋" w:cs="仿宋"/>
          <w:sz w:val="28"/>
          <w:szCs w:val="28"/>
          <w:highlight w:val="none"/>
          <w:lang w:val="en-US" w:eastAsia="zh-CN"/>
        </w:rPr>
      </w:pPr>
      <w:r>
        <w:rPr>
          <w:rFonts w:hint="eastAsia" w:ascii="仿宋" w:hAnsi="仿宋" w:eastAsia="仿宋" w:cs="仿宋"/>
          <w:bCs/>
          <w:color w:val="auto"/>
          <w:sz w:val="28"/>
          <w:szCs w:val="28"/>
          <w:highlight w:val="none"/>
          <w:lang w:val="en-US" w:eastAsia="zh-CN"/>
        </w:rPr>
        <w:t>买方配合提供所需原料的MSDS以及详尽的生产工艺，并配合进行中试，卖方应遵照安全生产法律法规和当地危化品使用规定对生产工艺进行审核，保障生产过程完全合法合规，在加工及储运过程中产生的安全责任由卖方承担。</w:t>
      </w:r>
    </w:p>
    <w:p w14:paraId="1C7A6A13">
      <w:pPr>
        <w:pStyle w:val="5"/>
        <w:keepNext w:val="0"/>
        <w:keepLines w:val="0"/>
        <w:pageBreakBefore w:val="0"/>
        <w:widowControl w:val="0"/>
        <w:numPr>
          <w:ilvl w:val="0"/>
          <w:numId w:val="6"/>
        </w:numPr>
        <w:kinsoku/>
        <w:wordWrap/>
        <w:overflowPunct/>
        <w:topLinePunct w:val="0"/>
        <w:autoSpaceDE/>
        <w:autoSpaceDN/>
        <w:bidi w:val="0"/>
        <w:adjustRightInd/>
        <w:snapToGrid/>
        <w:spacing w:line="257" w:lineRule="auto"/>
        <w:ind w:left="425" w:leftChars="0" w:right="119" w:hanging="425" w:firstLineChars="0"/>
        <w:textAlignment w:val="auto"/>
        <w:rPr>
          <w:rFonts w:hint="eastAsia"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产品质量控制要求</w:t>
      </w:r>
      <w:r>
        <w:rPr>
          <w:rFonts w:hint="eastAsia"/>
          <w:lang w:eastAsia="zh-CN"/>
        </w:rPr>
        <w:t>：</w:t>
      </w:r>
    </w:p>
    <w:p w14:paraId="5A9F3609">
      <w:pPr>
        <w:pStyle w:val="5"/>
        <w:keepNext w:val="0"/>
        <w:keepLines w:val="0"/>
        <w:pageBreakBefore w:val="0"/>
        <w:widowControl w:val="0"/>
        <w:numPr>
          <w:ilvl w:val="0"/>
          <w:numId w:val="23"/>
        </w:numPr>
        <w:kinsoku/>
        <w:wordWrap/>
        <w:overflowPunct/>
        <w:topLinePunct w:val="0"/>
        <w:autoSpaceDE/>
        <w:autoSpaceDN/>
        <w:bidi w:val="0"/>
        <w:adjustRightInd/>
        <w:snapToGrid/>
        <w:spacing w:line="257" w:lineRule="auto"/>
        <w:ind w:left="625" w:leftChars="0" w:right="119" w:rightChars="0" w:hanging="405" w:firstLineChars="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根据配方工艺，卖方所</w:t>
      </w:r>
      <w:r>
        <w:rPr>
          <w:rFonts w:hint="eastAsia" w:ascii="仿宋" w:hAnsi="仿宋" w:eastAsia="仿宋" w:cs="仿宋"/>
          <w:color w:val="auto"/>
          <w:sz w:val="28"/>
          <w:szCs w:val="28"/>
          <w:highlight w:val="none"/>
          <w:lang w:val="en-US" w:eastAsia="zh-CN"/>
        </w:rPr>
        <w:t>提供</w:t>
      </w:r>
      <w:r>
        <w:rPr>
          <w:rFonts w:hint="default" w:ascii="仿宋" w:hAnsi="仿宋" w:eastAsia="仿宋" w:cs="仿宋"/>
          <w:color w:val="auto"/>
          <w:sz w:val="28"/>
          <w:szCs w:val="28"/>
          <w:highlight w:val="none"/>
          <w:lang w:val="en-US" w:eastAsia="zh-CN"/>
        </w:rPr>
        <w:t>原材料的检测报告，满足表2的技术要求。</w:t>
      </w:r>
    </w:p>
    <w:p w14:paraId="12A793C7">
      <w:pPr>
        <w:pStyle w:val="5"/>
        <w:keepNext w:val="0"/>
        <w:keepLines w:val="0"/>
        <w:pageBreakBefore w:val="0"/>
        <w:widowControl w:val="0"/>
        <w:numPr>
          <w:ilvl w:val="0"/>
          <w:numId w:val="23"/>
        </w:numPr>
        <w:kinsoku/>
        <w:wordWrap/>
        <w:overflowPunct/>
        <w:topLinePunct w:val="0"/>
        <w:autoSpaceDE/>
        <w:autoSpaceDN/>
        <w:bidi w:val="0"/>
        <w:adjustRightInd/>
        <w:snapToGrid/>
        <w:spacing w:line="257" w:lineRule="auto"/>
        <w:ind w:left="625" w:leftChars="0" w:right="119" w:rightChars="0" w:hanging="405" w:firstLineChars="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生产流程步骤记录，符合生产配方中的工艺。</w:t>
      </w:r>
    </w:p>
    <w:p w14:paraId="52836FEF">
      <w:pPr>
        <w:pStyle w:val="5"/>
        <w:keepNext w:val="0"/>
        <w:keepLines w:val="0"/>
        <w:pageBreakBefore w:val="0"/>
        <w:widowControl w:val="0"/>
        <w:numPr>
          <w:ilvl w:val="0"/>
          <w:numId w:val="23"/>
        </w:numPr>
        <w:kinsoku/>
        <w:wordWrap/>
        <w:overflowPunct/>
        <w:topLinePunct w:val="0"/>
        <w:autoSpaceDE/>
        <w:autoSpaceDN/>
        <w:bidi w:val="0"/>
        <w:adjustRightInd/>
        <w:snapToGrid/>
        <w:spacing w:line="257" w:lineRule="auto"/>
        <w:ind w:left="625" w:leftChars="0" w:right="119" w:rightChars="0" w:hanging="405" w:firstLineChars="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提供生产产品的吨数符合订单需求。</w:t>
      </w:r>
    </w:p>
    <w:p w14:paraId="21FE0861">
      <w:pPr>
        <w:pStyle w:val="5"/>
        <w:keepNext w:val="0"/>
        <w:keepLines w:val="0"/>
        <w:pageBreakBefore w:val="0"/>
        <w:widowControl w:val="0"/>
        <w:numPr>
          <w:ilvl w:val="0"/>
          <w:numId w:val="23"/>
        </w:numPr>
        <w:kinsoku/>
        <w:wordWrap/>
        <w:overflowPunct/>
        <w:topLinePunct w:val="0"/>
        <w:autoSpaceDE/>
        <w:autoSpaceDN/>
        <w:bidi w:val="0"/>
        <w:adjustRightInd/>
        <w:snapToGrid/>
        <w:spacing w:line="257" w:lineRule="auto"/>
        <w:ind w:left="625" w:leftChars="0" w:right="119" w:rightChars="0" w:hanging="405" w:firstLineChars="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生产过程使用</w:t>
      </w:r>
      <w:r>
        <w:rPr>
          <w:rFonts w:hint="eastAsia" w:ascii="仿宋" w:hAnsi="仿宋" w:eastAsia="仿宋" w:cs="仿宋"/>
          <w:color w:val="auto"/>
          <w:sz w:val="28"/>
          <w:szCs w:val="28"/>
          <w:highlight w:val="none"/>
          <w:lang w:val="en-US" w:eastAsia="zh-CN"/>
        </w:rPr>
        <w:t>设备</w:t>
      </w:r>
      <w:r>
        <w:rPr>
          <w:rFonts w:hint="default" w:ascii="仿宋" w:hAnsi="仿宋" w:eastAsia="仿宋" w:cs="仿宋"/>
          <w:color w:val="auto"/>
          <w:sz w:val="28"/>
          <w:szCs w:val="28"/>
          <w:highlight w:val="none"/>
          <w:lang w:val="en-US" w:eastAsia="zh-CN"/>
        </w:rPr>
        <w:t>干净，无杂质。</w:t>
      </w:r>
    </w:p>
    <w:p w14:paraId="2DE3F976">
      <w:pPr>
        <w:pStyle w:val="5"/>
        <w:keepNext w:val="0"/>
        <w:keepLines w:val="0"/>
        <w:pageBreakBefore w:val="0"/>
        <w:widowControl w:val="0"/>
        <w:numPr>
          <w:ilvl w:val="0"/>
          <w:numId w:val="23"/>
        </w:numPr>
        <w:kinsoku/>
        <w:wordWrap/>
        <w:overflowPunct/>
        <w:topLinePunct w:val="0"/>
        <w:autoSpaceDE/>
        <w:autoSpaceDN/>
        <w:bidi w:val="0"/>
        <w:adjustRightInd/>
        <w:snapToGrid/>
        <w:spacing w:line="257" w:lineRule="auto"/>
        <w:ind w:left="625" w:leftChars="0" w:right="119" w:rightChars="0" w:hanging="405" w:firstLineChars="0"/>
        <w:textAlignment w:val="auto"/>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卖方应按照买方意见完成产品包装。其中，包装物整洁、标识清晰，符合安全环保要求。</w:t>
      </w:r>
    </w:p>
    <w:p w14:paraId="647A24E0">
      <w:pPr>
        <w:pStyle w:val="5"/>
        <w:keepNext w:val="0"/>
        <w:keepLines w:val="0"/>
        <w:pageBreakBefore w:val="0"/>
        <w:widowControl w:val="0"/>
        <w:numPr>
          <w:ilvl w:val="0"/>
          <w:numId w:val="23"/>
        </w:numPr>
        <w:kinsoku/>
        <w:wordWrap/>
        <w:overflowPunct/>
        <w:topLinePunct w:val="0"/>
        <w:autoSpaceDE/>
        <w:autoSpaceDN/>
        <w:bidi w:val="0"/>
        <w:adjustRightInd/>
        <w:snapToGrid/>
        <w:spacing w:line="257" w:lineRule="auto"/>
        <w:ind w:left="625" w:leftChars="0" w:right="119" w:rightChars="0" w:hanging="405" w:firstLineChars="0"/>
        <w:textAlignment w:val="auto"/>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卖方应建立买方认可的作业流程和标准书（可在中标后参考买方提供的保密资料编制）。</w:t>
      </w:r>
    </w:p>
    <w:p w14:paraId="437B8A67">
      <w:pPr>
        <w:pStyle w:val="5"/>
        <w:keepNext w:val="0"/>
        <w:keepLines w:val="0"/>
        <w:pageBreakBefore w:val="0"/>
        <w:widowControl w:val="0"/>
        <w:numPr>
          <w:ilvl w:val="0"/>
          <w:numId w:val="23"/>
        </w:numPr>
        <w:kinsoku/>
        <w:wordWrap/>
        <w:overflowPunct/>
        <w:topLinePunct w:val="0"/>
        <w:autoSpaceDE/>
        <w:autoSpaceDN/>
        <w:bidi w:val="0"/>
        <w:adjustRightInd/>
        <w:snapToGrid/>
        <w:spacing w:line="257" w:lineRule="auto"/>
        <w:ind w:left="625" w:leftChars="0" w:right="119" w:rightChars="0" w:hanging="405" w:firstLineChars="0"/>
        <w:textAlignment w:val="auto"/>
        <w:rPr>
          <w:rFonts w:hint="default" w:ascii="仿宋" w:hAnsi="仿宋" w:eastAsia="仿宋" w:cs="仿宋"/>
          <w:sz w:val="28"/>
          <w:szCs w:val="28"/>
          <w:highlight w:val="none"/>
          <w:lang w:val="en-US" w:eastAsia="zh-CN"/>
        </w:rPr>
      </w:pPr>
      <w:r>
        <w:rPr>
          <w:rFonts w:hint="eastAsia" w:ascii="仿宋" w:hAnsi="仿宋" w:eastAsia="仿宋" w:cs="仿宋"/>
          <w:strike w:val="0"/>
          <w:color w:val="auto"/>
          <w:kern w:val="0"/>
          <w:sz w:val="28"/>
          <w:szCs w:val="28"/>
          <w:highlight w:val="none"/>
          <w:lang w:val="en-US" w:eastAsia="zh-CN" w:bidi="ar-SA"/>
        </w:rPr>
        <w:t>该类</w:t>
      </w:r>
      <w:r>
        <w:rPr>
          <w:rFonts w:hint="eastAsia" w:ascii="仿宋" w:hAnsi="仿宋" w:eastAsia="仿宋" w:cs="仿宋"/>
          <w:color w:val="auto"/>
          <w:sz w:val="28"/>
          <w:szCs w:val="28"/>
          <w:lang w:val="en-US" w:eastAsia="zh-CN"/>
        </w:rPr>
        <w:t>产品的质量与生产过程控制密切相关，卖方需严格按照既定的生产操作规程进行生产，卖方应有专人负责产品的生产信息记录和归档，</w:t>
      </w:r>
      <w:r>
        <w:rPr>
          <w:rFonts w:hint="default" w:ascii="仿宋" w:hAnsi="仿宋" w:eastAsia="仿宋" w:cs="仿宋"/>
          <w:sz w:val="28"/>
          <w:szCs w:val="28"/>
          <w:highlight w:val="none"/>
          <w:lang w:val="en-US" w:eastAsia="zh-CN"/>
        </w:rPr>
        <w:t>应留存每批生产记录、样品（</w:t>
      </w:r>
      <w:r>
        <w:rPr>
          <w:rFonts w:hint="eastAsia" w:ascii="仿宋" w:hAnsi="仿宋" w:eastAsia="仿宋" w:cs="仿宋"/>
          <w:sz w:val="28"/>
          <w:szCs w:val="28"/>
          <w:highlight w:val="none"/>
          <w:lang w:val="en-US" w:eastAsia="zh-CN"/>
        </w:rPr>
        <w:t>包括原料，</w:t>
      </w:r>
      <w:r>
        <w:rPr>
          <w:rFonts w:hint="default" w:ascii="仿宋" w:hAnsi="仿宋" w:eastAsia="仿宋" w:cs="仿宋"/>
          <w:sz w:val="28"/>
          <w:szCs w:val="28"/>
          <w:highlight w:val="none"/>
          <w:lang w:val="en-US" w:eastAsia="zh-CN"/>
        </w:rPr>
        <w:t>保存</w:t>
      </w:r>
      <w:r>
        <w:rPr>
          <w:rFonts w:hint="eastAsia" w:ascii="仿宋" w:hAnsi="仿宋" w:eastAsia="仿宋" w:cs="仿宋"/>
          <w:sz w:val="28"/>
          <w:szCs w:val="28"/>
          <w:highlight w:val="none"/>
          <w:lang w:val="en-US" w:eastAsia="zh-CN"/>
        </w:rPr>
        <w:t>12</w:t>
      </w:r>
      <w:r>
        <w:rPr>
          <w:rFonts w:hint="default" w:ascii="仿宋" w:hAnsi="仿宋" w:eastAsia="仿宋" w:cs="仿宋"/>
          <w:sz w:val="28"/>
          <w:szCs w:val="28"/>
          <w:highlight w:val="none"/>
          <w:lang w:val="en-US" w:eastAsia="zh-CN"/>
        </w:rPr>
        <w:t>个月以上），存档备查</w:t>
      </w:r>
      <w:r>
        <w:rPr>
          <w:rFonts w:hint="eastAsia" w:ascii="仿宋" w:hAnsi="仿宋" w:eastAsia="仿宋" w:cs="仿宋"/>
          <w:sz w:val="28"/>
          <w:szCs w:val="28"/>
          <w:highlight w:val="none"/>
          <w:lang w:val="en-US" w:eastAsia="zh-CN"/>
        </w:rPr>
        <w:t>，</w:t>
      </w:r>
      <w:r>
        <w:rPr>
          <w:rFonts w:hint="eastAsia" w:ascii="仿宋" w:hAnsi="仿宋" w:eastAsia="仿宋" w:cs="仿宋"/>
          <w:color w:val="auto"/>
          <w:sz w:val="28"/>
          <w:szCs w:val="28"/>
          <w:lang w:val="en-US" w:eastAsia="zh-CN"/>
        </w:rPr>
        <w:t>便于产品质量追溯</w:t>
      </w:r>
      <w:r>
        <w:rPr>
          <w:rFonts w:hint="eastAsia" w:ascii="仿宋" w:hAnsi="仿宋" w:eastAsia="仿宋" w:cs="仿宋"/>
          <w:sz w:val="28"/>
          <w:szCs w:val="28"/>
          <w:highlight w:val="none"/>
          <w:lang w:val="en-US" w:eastAsia="zh-CN"/>
        </w:rPr>
        <w:t>。</w:t>
      </w:r>
    </w:p>
    <w:p w14:paraId="102DEFAE">
      <w:pPr>
        <w:pStyle w:val="5"/>
        <w:keepNext w:val="0"/>
        <w:keepLines w:val="0"/>
        <w:pageBreakBefore w:val="0"/>
        <w:widowControl w:val="0"/>
        <w:numPr>
          <w:ilvl w:val="0"/>
          <w:numId w:val="23"/>
        </w:numPr>
        <w:kinsoku/>
        <w:wordWrap/>
        <w:overflowPunct/>
        <w:topLinePunct w:val="0"/>
        <w:autoSpaceDE/>
        <w:autoSpaceDN/>
        <w:bidi w:val="0"/>
        <w:adjustRightInd/>
        <w:snapToGrid/>
        <w:spacing w:line="257" w:lineRule="auto"/>
        <w:ind w:left="625" w:leftChars="0" w:right="119" w:rightChars="0" w:hanging="405" w:firstLineChars="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以上要求买方需承诺满足。</w:t>
      </w:r>
    </w:p>
    <w:p w14:paraId="482386FB">
      <w:pPr>
        <w:pStyle w:val="5"/>
        <w:keepNext w:val="0"/>
        <w:keepLines w:val="0"/>
        <w:pageBreakBefore w:val="0"/>
        <w:widowControl w:val="0"/>
        <w:numPr>
          <w:ilvl w:val="0"/>
          <w:numId w:val="6"/>
        </w:numPr>
        <w:kinsoku/>
        <w:wordWrap/>
        <w:overflowPunct/>
        <w:topLinePunct w:val="0"/>
        <w:autoSpaceDE/>
        <w:autoSpaceDN/>
        <w:bidi w:val="0"/>
        <w:adjustRightInd/>
        <w:snapToGrid/>
        <w:spacing w:line="257" w:lineRule="auto"/>
        <w:ind w:left="425" w:leftChars="0" w:right="119" w:hanging="425" w:firstLineChars="0"/>
        <w:textAlignment w:val="auto"/>
        <w:rPr>
          <w:rFonts w:hint="default" w:ascii="仿宋" w:hAnsi="仿宋" w:eastAsia="仿宋" w:cs="仿宋"/>
          <w:sz w:val="28"/>
          <w:szCs w:val="28"/>
          <w:highlight w:val="none"/>
          <w:lang w:val="en-US" w:eastAsia="zh-CN"/>
        </w:rPr>
      </w:pPr>
      <w:r>
        <w:rPr>
          <w:rFonts w:hint="eastAsia" w:ascii="仿宋" w:hAnsi="仿宋" w:eastAsia="仿宋" w:cs="仿宋"/>
          <w:bCs/>
          <w:color w:val="auto"/>
          <w:sz w:val="28"/>
          <w:szCs w:val="28"/>
          <w:highlight w:val="none"/>
          <w:lang w:eastAsia="zh-CN"/>
        </w:rPr>
        <w:t>★</w:t>
      </w:r>
      <w:r>
        <w:rPr>
          <w:rFonts w:hint="default" w:ascii="仿宋" w:hAnsi="仿宋" w:eastAsia="仿宋" w:cs="仿宋"/>
          <w:sz w:val="28"/>
          <w:szCs w:val="28"/>
          <w:highlight w:val="none"/>
          <w:lang w:val="en-US" w:eastAsia="zh-CN"/>
        </w:rPr>
        <w:t>保密要求</w:t>
      </w:r>
      <w:r>
        <w:rPr>
          <w:rFonts w:hint="eastAsia" w:ascii="仿宋" w:hAnsi="仿宋" w:eastAsia="仿宋" w:cs="仿宋"/>
          <w:sz w:val="28"/>
          <w:szCs w:val="28"/>
          <w:highlight w:val="none"/>
          <w:lang w:val="en-US" w:eastAsia="zh-CN"/>
        </w:rPr>
        <w:t>：</w:t>
      </w:r>
    </w:p>
    <w:p w14:paraId="4B7B8FD0">
      <w:pPr>
        <w:pStyle w:val="5"/>
        <w:keepNext w:val="0"/>
        <w:keepLines w:val="0"/>
        <w:pageBreakBefore w:val="0"/>
        <w:widowControl w:val="0"/>
        <w:numPr>
          <w:ilvl w:val="0"/>
          <w:numId w:val="24"/>
        </w:numPr>
        <w:kinsoku/>
        <w:wordWrap/>
        <w:overflowPunct/>
        <w:topLinePunct w:val="0"/>
        <w:autoSpaceDE/>
        <w:autoSpaceDN/>
        <w:bidi w:val="0"/>
        <w:adjustRightInd/>
        <w:snapToGrid/>
        <w:spacing w:line="257" w:lineRule="auto"/>
        <w:ind w:left="625" w:leftChars="0" w:right="119" w:rightChars="0" w:hanging="405" w:firstLineChars="0"/>
        <w:textAlignment w:val="auto"/>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所有买方委托卖方生产的产品，知识产权均属买方所有。未经买方书面许可，卖方不得以任何方式将核心技术提供给第三方；</w:t>
      </w:r>
    </w:p>
    <w:p w14:paraId="5E2E1444">
      <w:pPr>
        <w:pStyle w:val="5"/>
        <w:keepNext w:val="0"/>
        <w:keepLines w:val="0"/>
        <w:pageBreakBefore w:val="0"/>
        <w:widowControl w:val="0"/>
        <w:numPr>
          <w:ilvl w:val="0"/>
          <w:numId w:val="24"/>
        </w:numPr>
        <w:kinsoku/>
        <w:wordWrap/>
        <w:overflowPunct/>
        <w:topLinePunct w:val="0"/>
        <w:autoSpaceDE/>
        <w:autoSpaceDN/>
        <w:bidi w:val="0"/>
        <w:adjustRightInd/>
        <w:snapToGrid/>
        <w:spacing w:line="257" w:lineRule="auto"/>
        <w:ind w:left="625" w:leftChars="0" w:right="119" w:rightChars="0" w:hanging="405" w:firstLineChars="0"/>
        <w:textAlignment w:val="auto"/>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卖方不能以任何形式接洽买方的客户，买方客户发至卖方的邮件（或其他通讯工具、社交软件）或其它信息， 卖方不得自行处理，需转至买方处理；</w:t>
      </w:r>
    </w:p>
    <w:p w14:paraId="6F7E4BAA">
      <w:pPr>
        <w:pStyle w:val="5"/>
        <w:keepNext w:val="0"/>
        <w:keepLines w:val="0"/>
        <w:pageBreakBefore w:val="0"/>
        <w:widowControl w:val="0"/>
        <w:numPr>
          <w:ilvl w:val="0"/>
          <w:numId w:val="24"/>
        </w:numPr>
        <w:kinsoku/>
        <w:wordWrap/>
        <w:overflowPunct/>
        <w:topLinePunct w:val="0"/>
        <w:autoSpaceDE/>
        <w:autoSpaceDN/>
        <w:bidi w:val="0"/>
        <w:adjustRightInd/>
        <w:snapToGrid/>
        <w:spacing w:line="257" w:lineRule="auto"/>
        <w:ind w:left="625" w:leftChars="0" w:right="119" w:rightChars="0" w:hanging="405" w:firstLineChars="0"/>
        <w:textAlignment w:val="auto"/>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卖方不得使用买方委托生产的产品参与市场招标、投标工作，或将该产品加工后的产品参与市场招标、投标工作，也不得将上述产品委托第三方参与市场招标、投标工作</w:t>
      </w:r>
      <w:r>
        <w:rPr>
          <w:rFonts w:hint="eastAsia" w:ascii="仿宋" w:hAnsi="仿宋" w:eastAsia="仿宋" w:cs="仿宋"/>
          <w:sz w:val="28"/>
          <w:szCs w:val="28"/>
          <w:highlight w:val="none"/>
          <w:lang w:val="en-US" w:eastAsia="zh-CN"/>
        </w:rPr>
        <w:t>。</w:t>
      </w:r>
    </w:p>
    <w:p w14:paraId="12300F03">
      <w:pPr>
        <w:pStyle w:val="5"/>
        <w:keepNext w:val="0"/>
        <w:keepLines w:val="0"/>
        <w:pageBreakBefore w:val="0"/>
        <w:widowControl w:val="0"/>
        <w:numPr>
          <w:ilvl w:val="0"/>
          <w:numId w:val="6"/>
        </w:numPr>
        <w:kinsoku/>
        <w:wordWrap/>
        <w:overflowPunct/>
        <w:topLinePunct w:val="0"/>
        <w:autoSpaceDE/>
        <w:autoSpaceDN/>
        <w:bidi w:val="0"/>
        <w:adjustRightInd/>
        <w:snapToGrid/>
        <w:spacing w:line="257" w:lineRule="auto"/>
        <w:ind w:left="425" w:leftChars="0" w:right="119" w:hanging="425" w:firstLineChars="0"/>
        <w:textAlignment w:val="auto"/>
        <w:rPr>
          <w:rFonts w:hint="eastAsia" w:ascii="仿宋" w:hAnsi="仿宋" w:eastAsia="仿宋" w:cs="仿宋"/>
          <w:color w:val="auto"/>
          <w:kern w:val="2"/>
          <w:sz w:val="28"/>
          <w:szCs w:val="28"/>
          <w:lang w:val="en-US" w:eastAsia="zh-CN"/>
        </w:rPr>
      </w:pPr>
      <w:r>
        <w:rPr>
          <w:rFonts w:hint="eastAsia" w:ascii="仿宋" w:hAnsi="仿宋" w:eastAsia="仿宋" w:cs="仿宋"/>
          <w:kern w:val="2"/>
          <w:sz w:val="28"/>
          <w:szCs w:val="28"/>
          <w:lang w:val="en-US" w:eastAsia="zh-CN"/>
        </w:rPr>
        <w:t>供货</w:t>
      </w:r>
      <w:r>
        <w:rPr>
          <w:rFonts w:hint="eastAsia" w:ascii="仿宋" w:hAnsi="仿宋" w:eastAsia="仿宋" w:cs="仿宋"/>
          <w:color w:val="auto"/>
          <w:kern w:val="2"/>
          <w:sz w:val="28"/>
          <w:szCs w:val="28"/>
          <w:lang w:val="en-US" w:eastAsia="zh-CN"/>
        </w:rPr>
        <w:t>要求</w:t>
      </w:r>
    </w:p>
    <w:p w14:paraId="54E3C431">
      <w:pPr>
        <w:numPr>
          <w:ilvl w:val="0"/>
          <w:numId w:val="25"/>
        </w:numPr>
        <w:spacing w:line="360" w:lineRule="auto"/>
        <w:ind w:left="640" w:leftChars="0" w:hanging="425" w:firstLineChars="0"/>
        <w:jc w:val="left"/>
        <w:rPr>
          <w:rFonts w:hint="eastAsia" w:ascii="仿宋" w:hAnsi="仿宋" w:eastAsia="仿宋" w:cs="仿宋"/>
          <w:bCs/>
          <w:color w:val="auto"/>
          <w:kern w:val="0"/>
          <w:sz w:val="28"/>
          <w:szCs w:val="28"/>
          <w:highlight w:val="none"/>
          <w:lang w:val="en-US" w:eastAsia="zh-CN" w:bidi="ar-SA"/>
        </w:rPr>
      </w:pPr>
      <w:r>
        <w:rPr>
          <w:rFonts w:hint="eastAsia" w:ascii="仿宋" w:hAnsi="仿宋" w:eastAsia="仿宋" w:cs="仿宋"/>
          <w:bCs/>
          <w:color w:val="auto"/>
          <w:kern w:val="0"/>
          <w:sz w:val="28"/>
          <w:szCs w:val="28"/>
          <w:highlight w:val="none"/>
          <w:lang w:val="en-US" w:eastAsia="zh-CN" w:bidi="ar-SA"/>
        </w:rPr>
        <w:t>生产响应：接到订单后，需14天内安排生产，送货具体以通知为准。</w:t>
      </w:r>
    </w:p>
    <w:p w14:paraId="32A99202">
      <w:pPr>
        <w:numPr>
          <w:ilvl w:val="0"/>
          <w:numId w:val="25"/>
        </w:numPr>
        <w:spacing w:line="360" w:lineRule="auto"/>
        <w:ind w:left="640" w:leftChars="0" w:hanging="425" w:firstLine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送货附带资料：随货物需要提供的相关资料（送货时需带送货单、</w:t>
      </w:r>
      <w:r>
        <w:rPr>
          <w:rFonts w:hint="eastAsia" w:ascii="仿宋" w:hAnsi="仿宋" w:eastAsia="仿宋" w:cs="仿宋"/>
          <w:color w:val="auto"/>
          <w:sz w:val="28"/>
          <w:szCs w:val="28"/>
          <w:lang w:val="en-US" w:eastAsia="zh-CN"/>
        </w:rPr>
        <w:t>出厂</w:t>
      </w:r>
      <w:r>
        <w:rPr>
          <w:rFonts w:hint="eastAsia" w:ascii="仿宋" w:hAnsi="仿宋" w:eastAsia="仿宋" w:cs="仿宋"/>
          <w:bCs/>
          <w:color w:val="auto"/>
          <w:kern w:val="0"/>
          <w:sz w:val="28"/>
          <w:szCs w:val="28"/>
          <w:highlight w:val="none"/>
          <w:lang w:val="en-US" w:eastAsia="zh-CN" w:bidi="ar-SA"/>
        </w:rPr>
        <w:t>质检报告</w:t>
      </w:r>
      <w:r>
        <w:rPr>
          <w:rFonts w:hint="eastAsia" w:ascii="仿宋" w:hAnsi="仿宋" w:eastAsia="仿宋" w:cs="仿宋"/>
          <w:sz w:val="28"/>
          <w:szCs w:val="28"/>
          <w:lang w:val="en-US" w:eastAsia="zh-CN"/>
        </w:rPr>
        <w:t>，送货单需附带到货通知的立项号或合同号）。</w:t>
      </w:r>
    </w:p>
    <w:p w14:paraId="04F6869A">
      <w:pPr>
        <w:pStyle w:val="31"/>
        <w:numPr>
          <w:ilvl w:val="0"/>
          <w:numId w:val="4"/>
        </w:numPr>
        <w:spacing w:before="120" w:after="120" w:line="360" w:lineRule="auto"/>
        <w:ind w:left="0" w:leftChars="0" w:firstLine="0" w:firstLineChars="0"/>
        <w:outlineLvl w:val="0"/>
        <w:rPr>
          <w:rFonts w:hint="default" w:ascii="Times New Roman" w:hAnsi="Times New Roman" w:eastAsia="微软雅黑" w:cs="Times New Roman"/>
          <w:b w:val="0"/>
          <w:bCs/>
          <w:color w:val="auto"/>
          <w:sz w:val="22"/>
          <w:szCs w:val="22"/>
        </w:rPr>
      </w:pPr>
      <w:r>
        <w:rPr>
          <w:rFonts w:hint="default" w:ascii="Times New Roman" w:hAnsi="Times New Roman" w:eastAsia="微软雅黑" w:cs="Times New Roman"/>
          <w:b w:val="0"/>
          <w:bCs/>
          <w:color w:val="auto"/>
          <w:sz w:val="22"/>
          <w:szCs w:val="22"/>
        </w:rPr>
        <w:t>检测和试验</w:t>
      </w:r>
    </w:p>
    <w:p w14:paraId="0F78A5C1">
      <w:pPr>
        <w:pStyle w:val="5"/>
        <w:keepNext w:val="0"/>
        <w:keepLines w:val="0"/>
        <w:pageBreakBefore w:val="0"/>
        <w:widowControl w:val="0"/>
        <w:numPr>
          <w:ilvl w:val="0"/>
          <w:numId w:val="26"/>
        </w:numPr>
        <w:kinsoku/>
        <w:wordWrap/>
        <w:overflowPunct/>
        <w:topLinePunct w:val="0"/>
        <w:autoSpaceDE/>
        <w:autoSpaceDN/>
        <w:bidi w:val="0"/>
        <w:adjustRightInd/>
        <w:snapToGrid/>
        <w:spacing w:line="257" w:lineRule="auto"/>
        <w:ind w:left="425" w:leftChars="0" w:right="119" w:rightChars="0" w:hanging="425" w:firstLineChars="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检测和试验规则</w:t>
      </w:r>
    </w:p>
    <w:p w14:paraId="65EB75BC">
      <w:pPr>
        <w:pStyle w:val="5"/>
        <w:keepNext w:val="0"/>
        <w:keepLines w:val="0"/>
        <w:pageBreakBefore w:val="0"/>
        <w:widowControl w:val="0"/>
        <w:numPr>
          <w:ilvl w:val="0"/>
          <w:numId w:val="27"/>
        </w:numPr>
        <w:kinsoku/>
        <w:wordWrap/>
        <w:overflowPunct/>
        <w:topLinePunct w:val="0"/>
        <w:autoSpaceDE/>
        <w:autoSpaceDN/>
        <w:bidi w:val="0"/>
        <w:adjustRightInd/>
        <w:snapToGrid/>
        <w:spacing w:line="257" w:lineRule="auto"/>
        <w:ind w:left="0" w:leftChars="0" w:right="119" w:rightChars="0"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根据配方工艺，</w:t>
      </w:r>
      <w:r>
        <w:rPr>
          <w:rFonts w:hint="eastAsia" w:ascii="仿宋" w:hAnsi="仿宋" w:eastAsia="仿宋" w:cs="仿宋"/>
          <w:color w:val="auto"/>
          <w:sz w:val="28"/>
          <w:szCs w:val="28"/>
          <w:highlight w:val="none"/>
          <w:lang w:val="en-US" w:eastAsia="zh-CN"/>
        </w:rPr>
        <w:t>卖方所带原材料</w:t>
      </w:r>
      <w:r>
        <w:rPr>
          <w:rFonts w:hint="default" w:ascii="仿宋" w:hAnsi="仿宋" w:eastAsia="仿宋" w:cs="仿宋"/>
          <w:color w:val="auto"/>
          <w:sz w:val="28"/>
          <w:szCs w:val="28"/>
          <w:highlight w:val="none"/>
          <w:lang w:val="en-US" w:eastAsia="zh-CN"/>
        </w:rPr>
        <w:t>检测报告。</w:t>
      </w:r>
    </w:p>
    <w:p w14:paraId="1AB2612E">
      <w:pPr>
        <w:pStyle w:val="5"/>
        <w:keepNext w:val="0"/>
        <w:keepLines w:val="0"/>
        <w:pageBreakBefore w:val="0"/>
        <w:widowControl w:val="0"/>
        <w:numPr>
          <w:ilvl w:val="0"/>
          <w:numId w:val="27"/>
        </w:numPr>
        <w:kinsoku/>
        <w:wordWrap/>
        <w:overflowPunct/>
        <w:topLinePunct w:val="0"/>
        <w:autoSpaceDE/>
        <w:autoSpaceDN/>
        <w:bidi w:val="0"/>
        <w:adjustRightInd/>
        <w:snapToGrid/>
        <w:spacing w:line="257" w:lineRule="auto"/>
        <w:ind w:left="0" w:leftChars="0" w:right="119" w:rightChars="0"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提供生产流程步骤记录，符合生产配方中的工艺。</w:t>
      </w:r>
    </w:p>
    <w:p w14:paraId="09BFD309">
      <w:pPr>
        <w:pStyle w:val="5"/>
        <w:keepNext w:val="0"/>
        <w:keepLines w:val="0"/>
        <w:pageBreakBefore w:val="0"/>
        <w:widowControl w:val="0"/>
        <w:numPr>
          <w:ilvl w:val="0"/>
          <w:numId w:val="27"/>
        </w:numPr>
        <w:kinsoku/>
        <w:wordWrap/>
        <w:overflowPunct/>
        <w:topLinePunct w:val="0"/>
        <w:autoSpaceDE/>
        <w:autoSpaceDN/>
        <w:bidi w:val="0"/>
        <w:adjustRightInd/>
        <w:snapToGrid/>
        <w:spacing w:line="257" w:lineRule="auto"/>
        <w:ind w:left="0" w:leftChars="0" w:right="119" w:rightChars="0" w:firstLine="560" w:firstLineChars="200"/>
        <w:textAlignment w:val="auto"/>
        <w:rPr>
          <w:rFonts w:hint="default" w:ascii="Times New Roman" w:hAnsi="Times New Roman" w:eastAsia="仿宋" w:cs="Times New Roman"/>
          <w:color w:val="auto"/>
          <w:highlight w:val="none"/>
          <w:lang w:val="en-US" w:eastAsia="zh-CN"/>
        </w:rPr>
      </w:pPr>
      <w:r>
        <w:rPr>
          <w:rFonts w:hint="default" w:ascii="仿宋" w:hAnsi="仿宋" w:eastAsia="仿宋" w:cs="仿宋"/>
          <w:color w:val="auto"/>
          <w:sz w:val="28"/>
          <w:szCs w:val="28"/>
          <w:highlight w:val="none"/>
          <w:lang w:val="en-US" w:eastAsia="zh-CN"/>
        </w:rPr>
        <w:t>生产产品的吨数符合订单需求。</w:t>
      </w:r>
    </w:p>
    <w:p w14:paraId="544E18A5">
      <w:pPr>
        <w:pStyle w:val="5"/>
        <w:keepNext w:val="0"/>
        <w:keepLines w:val="0"/>
        <w:pageBreakBefore w:val="0"/>
        <w:widowControl w:val="0"/>
        <w:numPr>
          <w:ilvl w:val="0"/>
          <w:numId w:val="26"/>
        </w:numPr>
        <w:kinsoku/>
        <w:wordWrap/>
        <w:overflowPunct/>
        <w:topLinePunct w:val="0"/>
        <w:autoSpaceDE/>
        <w:autoSpaceDN/>
        <w:bidi w:val="0"/>
        <w:adjustRightInd/>
        <w:snapToGrid/>
        <w:spacing w:line="257" w:lineRule="auto"/>
        <w:ind w:left="425" w:leftChars="0" w:right="119" w:rightChars="0" w:hanging="425" w:firstLineChars="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检测方法</w:t>
      </w:r>
    </w:p>
    <w:p w14:paraId="6BA59239">
      <w:pPr>
        <w:pStyle w:val="5"/>
        <w:numPr>
          <w:ilvl w:val="0"/>
          <w:numId w:val="0"/>
        </w:numPr>
        <w:spacing w:line="360" w:lineRule="auto"/>
        <w:ind w:left="215" w:leftChars="0" w:right="122" w:rightChars="0" w:firstLine="560" w:firstLineChars="200"/>
        <w:rPr>
          <w:rFonts w:hint="eastAsia" w:ascii="仿宋" w:hAnsi="仿宋" w:eastAsia="仿宋" w:cs="仿宋"/>
          <w:color w:val="auto"/>
          <w:sz w:val="28"/>
          <w:szCs w:val="28"/>
          <w:lang w:val="en-US" w:eastAsia="zh-CN"/>
        </w:rPr>
      </w:pPr>
      <w:r>
        <w:rPr>
          <w:rFonts w:hint="eastAsia" w:ascii="Times New Roman" w:hAnsi="Times New Roman" w:eastAsia="仿宋" w:cs="Times New Roman"/>
          <w:color w:val="auto"/>
          <w:kern w:val="2"/>
          <w:sz w:val="28"/>
          <w:szCs w:val="28"/>
          <w:highlight w:val="none"/>
          <w:lang w:val="en-US" w:eastAsia="zh-CN" w:bidi="ar-SA"/>
        </w:rPr>
        <w:t>卖方提供原材料部分：参照五、技术要求的第3部分</w:t>
      </w:r>
    </w:p>
    <w:p w14:paraId="78F679E8">
      <w:pPr>
        <w:pStyle w:val="31"/>
        <w:numPr>
          <w:ilvl w:val="0"/>
          <w:numId w:val="4"/>
        </w:numPr>
        <w:spacing w:before="120" w:after="120" w:line="360" w:lineRule="auto"/>
        <w:ind w:left="0" w:leftChars="0" w:firstLine="0" w:firstLineChars="0"/>
        <w:outlineLvl w:val="0"/>
        <w:rPr>
          <w:rFonts w:hint="default" w:ascii="Times New Roman" w:hAnsi="Times New Roman" w:eastAsia="微软雅黑" w:cs="Times New Roman"/>
          <w:b w:val="0"/>
          <w:bCs/>
          <w:color w:val="auto"/>
          <w:sz w:val="22"/>
          <w:szCs w:val="22"/>
        </w:rPr>
      </w:pPr>
      <w:r>
        <w:rPr>
          <w:rFonts w:hint="default" w:ascii="Times New Roman" w:hAnsi="Times New Roman" w:eastAsia="微软雅黑" w:cs="Times New Roman"/>
          <w:b w:val="0"/>
          <w:bCs/>
          <w:color w:val="auto"/>
          <w:sz w:val="22"/>
          <w:szCs w:val="22"/>
        </w:rPr>
        <w:t>标识、包装、运输和存储</w:t>
      </w:r>
    </w:p>
    <w:p w14:paraId="75C0B83F">
      <w:pPr>
        <w:pStyle w:val="4"/>
        <w:numPr>
          <w:ilvl w:val="0"/>
          <w:numId w:val="28"/>
        </w:numPr>
        <w:spacing w:line="360" w:lineRule="auto"/>
        <w:ind w:left="420" w:leftChars="0" w:hanging="42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产品标识</w:t>
      </w:r>
    </w:p>
    <w:p w14:paraId="5A6746BF">
      <w:pPr>
        <w:pStyle w:val="5"/>
        <w:numPr>
          <w:ilvl w:val="0"/>
          <w:numId w:val="29"/>
        </w:numPr>
        <w:spacing w:line="360" w:lineRule="auto"/>
        <w:ind w:left="640" w:leftChars="0" w:right="122" w:hanging="425" w:firstLineChars="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产品包装上需有产品名称、型号、生产时间、批次，保质期、毛重、净重等信息；</w:t>
      </w:r>
    </w:p>
    <w:p w14:paraId="534656F8">
      <w:pPr>
        <w:pStyle w:val="5"/>
        <w:numPr>
          <w:ilvl w:val="0"/>
          <w:numId w:val="29"/>
        </w:numPr>
        <w:spacing w:line="360" w:lineRule="auto"/>
        <w:ind w:left="640" w:leftChars="0" w:right="122" w:hanging="425" w:firstLineChars="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产品需粘贴简易MSDS</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信息由买方提供</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sz w:val="28"/>
          <w:szCs w:val="28"/>
          <w:lang w:eastAsia="zh-CN"/>
        </w:rPr>
        <w:t>、安全标签及简易产品说明，安全标签需符合国标GBT 17519-2013化学品安全技术说明书编写指南的要求；安全标签及简易产品说明不得使用A4纸打印，应为有塑料薄膜封装的印刷粘贴纸，不易掉色，粘贴牢靠；</w:t>
      </w:r>
    </w:p>
    <w:p w14:paraId="42B928BF">
      <w:pPr>
        <w:pStyle w:val="5"/>
        <w:numPr>
          <w:ilvl w:val="0"/>
          <w:numId w:val="29"/>
        </w:numPr>
        <w:spacing w:line="360" w:lineRule="auto"/>
        <w:ind w:left="640" w:leftChars="0" w:right="122" w:hanging="425" w:firstLineChars="0"/>
        <w:rPr>
          <w:rFonts w:hint="default" w:ascii="Times New Roman" w:hAnsi="Times New Roman" w:eastAsia="仿宋" w:cs="Times New Roman"/>
          <w:color w:val="FF0000"/>
          <w:kern w:val="2"/>
          <w:sz w:val="28"/>
          <w:szCs w:val="28"/>
          <w:lang w:eastAsia="zh-CN"/>
        </w:rPr>
      </w:pPr>
      <w:r>
        <w:rPr>
          <w:rFonts w:hint="default" w:ascii="Times New Roman" w:hAnsi="Times New Roman" w:eastAsia="仿宋" w:cs="Times New Roman"/>
          <w:sz w:val="28"/>
          <w:szCs w:val="28"/>
          <w:lang w:eastAsia="zh-CN"/>
        </w:rPr>
        <w:t>IBC罐须在出料口一侧及其左侧粘贴安全标签。</w:t>
      </w:r>
    </w:p>
    <w:p w14:paraId="2C85CF91">
      <w:pPr>
        <w:pStyle w:val="4"/>
        <w:numPr>
          <w:ilvl w:val="0"/>
          <w:numId w:val="28"/>
        </w:numPr>
        <w:spacing w:line="360" w:lineRule="auto"/>
        <w:ind w:left="420" w:leftChars="0" w:hanging="42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产品包装</w:t>
      </w:r>
    </w:p>
    <w:p w14:paraId="4DDA72F3">
      <w:pPr>
        <w:pStyle w:val="5"/>
        <w:numPr>
          <w:ilvl w:val="0"/>
          <w:numId w:val="30"/>
        </w:numPr>
        <w:spacing w:line="360" w:lineRule="auto"/>
        <w:ind w:left="640" w:leftChars="0" w:right="122" w:hanging="425" w:firstLineChars="0"/>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sz w:val="28"/>
          <w:szCs w:val="28"/>
          <w:lang w:eastAsia="zh-CN"/>
        </w:rPr>
        <w:t>包装要求为</w:t>
      </w:r>
      <w:r>
        <w:rPr>
          <w:rFonts w:hint="default" w:ascii="Times New Roman" w:hAnsi="Times New Roman" w:eastAsia="仿宋" w:cs="Times New Roman"/>
          <w:color w:val="auto"/>
          <w:sz w:val="28"/>
          <w:szCs w:val="28"/>
          <w:lang w:eastAsia="zh-CN"/>
        </w:rPr>
        <w:t xml:space="preserve"> </w:t>
      </w:r>
      <w:r>
        <w:rPr>
          <w:rFonts w:hint="default" w:ascii="Times New Roman" w:hAnsi="Times New Roman" w:eastAsia="仿宋" w:cs="Times New Roman"/>
          <w:color w:val="auto"/>
          <w:sz w:val="28"/>
          <w:szCs w:val="28"/>
          <w:lang w:val="en-US" w:eastAsia="zh-CN"/>
        </w:rPr>
        <w:t>IBC罐</w:t>
      </w:r>
      <w:r>
        <w:rPr>
          <w:rFonts w:hint="eastAsia" w:ascii="Times New Roman" w:hAnsi="Times New Roman" w:eastAsia="仿宋" w:cs="Times New Roman"/>
          <w:color w:val="auto"/>
          <w:sz w:val="28"/>
          <w:szCs w:val="28"/>
          <w:lang w:val="en-US" w:eastAsia="zh-CN"/>
        </w:rPr>
        <w:t>，</w:t>
      </w:r>
      <w:bookmarkStart w:id="2" w:name="_Hlk116846228"/>
      <w:r>
        <w:rPr>
          <w:rFonts w:hint="default" w:ascii="Times New Roman" w:hAnsi="Times New Roman" w:eastAsia="仿宋" w:cs="Times New Roman"/>
          <w:color w:val="auto"/>
          <w:sz w:val="28"/>
          <w:szCs w:val="28"/>
          <w:lang w:eastAsia="zh-CN"/>
        </w:rPr>
        <w:t>具体要求见附表1；</w:t>
      </w:r>
      <w:bookmarkEnd w:id="2"/>
    </w:p>
    <w:p w14:paraId="47B061D5">
      <w:pPr>
        <w:pStyle w:val="5"/>
        <w:numPr>
          <w:ilvl w:val="0"/>
          <w:numId w:val="30"/>
        </w:numPr>
        <w:spacing w:line="360" w:lineRule="auto"/>
        <w:ind w:left="640" w:leftChars="0" w:right="122" w:hanging="425" w:firstLineChars="0"/>
        <w:rPr>
          <w:rFonts w:hint="default"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val="en-US" w:eastAsia="zh-CN"/>
        </w:rPr>
        <w:t>包装桶不回收</w:t>
      </w:r>
      <w:r>
        <w:rPr>
          <w:rFonts w:hint="default" w:ascii="Times New Roman" w:hAnsi="Times New Roman" w:eastAsia="仿宋" w:cs="Times New Roman"/>
          <w:color w:val="auto"/>
          <w:sz w:val="28"/>
          <w:szCs w:val="28"/>
          <w:lang w:eastAsia="zh-CN"/>
        </w:rPr>
        <w:t>；</w:t>
      </w:r>
    </w:p>
    <w:p w14:paraId="3E9E21CD">
      <w:pPr>
        <w:pStyle w:val="5"/>
        <w:numPr>
          <w:ilvl w:val="0"/>
          <w:numId w:val="30"/>
        </w:numPr>
        <w:spacing w:line="360" w:lineRule="auto"/>
        <w:ind w:left="640" w:leftChars="0" w:right="122" w:hanging="425" w:firstLineChars="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同时满足采购合同中其它相关包装要求。</w:t>
      </w:r>
    </w:p>
    <w:p w14:paraId="1A43D682">
      <w:pPr>
        <w:pStyle w:val="4"/>
        <w:numPr>
          <w:ilvl w:val="0"/>
          <w:numId w:val="28"/>
        </w:numPr>
        <w:spacing w:line="360" w:lineRule="auto"/>
        <w:ind w:left="420" w:leftChars="0" w:hanging="42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产品运输</w:t>
      </w:r>
    </w:p>
    <w:p w14:paraId="7BABF050">
      <w:pPr>
        <w:pStyle w:val="5"/>
        <w:numPr>
          <w:ilvl w:val="0"/>
          <w:numId w:val="31"/>
        </w:numPr>
        <w:spacing w:line="360" w:lineRule="auto"/>
        <w:ind w:left="640" w:leftChars="0" w:right="122" w:hanging="425" w:firstLineChars="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原则上运输车辆不可配有其他公司的货物。送货人员需有两人，一个司机一个押运。送货人员必须劳保配齐（安全帽、防静电服衣服裤子、防砸鞋、手套），进场前必须关闭手机。如遇疫情等特殊情况，买方进场要求有变化，</w:t>
      </w:r>
      <w:r>
        <w:rPr>
          <w:rFonts w:hint="eastAsia" w:ascii="Times New Roman" w:hAnsi="Times New Roman" w:eastAsia="仿宋" w:cs="Times New Roman"/>
          <w:sz w:val="28"/>
          <w:szCs w:val="28"/>
          <w:lang w:eastAsia="zh-CN"/>
        </w:rPr>
        <w:t>卖方</w:t>
      </w:r>
      <w:r>
        <w:rPr>
          <w:rFonts w:hint="default" w:ascii="Times New Roman" w:hAnsi="Times New Roman" w:eastAsia="仿宋" w:cs="Times New Roman"/>
          <w:sz w:val="28"/>
          <w:szCs w:val="28"/>
          <w:lang w:eastAsia="zh-CN"/>
        </w:rPr>
        <w:t>应遵守。</w:t>
      </w:r>
    </w:p>
    <w:p w14:paraId="666FC6F5">
      <w:pPr>
        <w:pStyle w:val="5"/>
        <w:numPr>
          <w:ilvl w:val="0"/>
          <w:numId w:val="31"/>
        </w:numPr>
        <w:spacing w:line="360" w:lineRule="auto"/>
        <w:ind w:left="640" w:leftChars="0" w:right="122" w:hanging="425" w:firstLineChars="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危化品必须用具有危化品资质车辆运输。</w:t>
      </w:r>
    </w:p>
    <w:p w14:paraId="5B3CA8A9">
      <w:pPr>
        <w:pStyle w:val="5"/>
        <w:numPr>
          <w:ilvl w:val="0"/>
          <w:numId w:val="31"/>
        </w:numPr>
        <w:spacing w:line="360" w:lineRule="auto"/>
        <w:ind w:left="640" w:leftChars="0" w:right="122" w:hanging="425" w:firstLineChars="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IBC罐装车需宽面朝外；运输车车邦不可焊死。</w:t>
      </w:r>
    </w:p>
    <w:p w14:paraId="587C1C79">
      <w:pPr>
        <w:pStyle w:val="5"/>
        <w:numPr>
          <w:ilvl w:val="0"/>
          <w:numId w:val="31"/>
        </w:numPr>
        <w:spacing w:line="360" w:lineRule="auto"/>
        <w:ind w:left="640" w:leftChars="0" w:right="122" w:hanging="425" w:firstLineChars="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送货人员抵厂后，应第一时间到买方门卫室登记并领取排号。现场装卸货过程需接受入厂安全培训，服从现场库管员指挥，现场管理要求。原料货物不应码放超过两层或超出叉车卸货高度，对于现场人员判定装卸货过程可能出现安全风险或隐患情况，买方可暂停作业，待</w:t>
      </w:r>
      <w:r>
        <w:rPr>
          <w:rFonts w:hint="eastAsia" w:ascii="Times New Roman" w:hAnsi="Times New Roman" w:eastAsia="仿宋" w:cs="Times New Roman"/>
          <w:sz w:val="28"/>
          <w:szCs w:val="28"/>
          <w:lang w:eastAsia="zh-CN"/>
        </w:rPr>
        <w:t>卖方</w:t>
      </w:r>
      <w:r>
        <w:rPr>
          <w:rFonts w:hint="default" w:ascii="Times New Roman" w:hAnsi="Times New Roman" w:eastAsia="仿宋" w:cs="Times New Roman"/>
          <w:sz w:val="28"/>
          <w:szCs w:val="28"/>
          <w:lang w:eastAsia="zh-CN"/>
        </w:rPr>
        <w:t>整改完毕后，方能继续作业活动。</w:t>
      </w:r>
    </w:p>
    <w:p w14:paraId="763D44FD">
      <w:pPr>
        <w:pStyle w:val="5"/>
        <w:numPr>
          <w:ilvl w:val="0"/>
          <w:numId w:val="31"/>
        </w:numPr>
        <w:spacing w:line="360" w:lineRule="auto"/>
        <w:ind w:left="640" w:leftChars="0" w:right="122" w:hanging="425" w:firstLineChars="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时间要求：原则上原料到货应于上午抵达买方指定地点，如遇节假日需提前与库房代表人员沟通确定。</w:t>
      </w:r>
    </w:p>
    <w:p w14:paraId="3DBDA01D">
      <w:pPr>
        <w:pStyle w:val="5"/>
        <w:numPr>
          <w:ilvl w:val="0"/>
          <w:numId w:val="31"/>
        </w:numPr>
        <w:spacing w:line="360" w:lineRule="auto"/>
        <w:ind w:left="640" w:leftChars="0" w:right="122" w:hanging="425" w:firstLineChars="0"/>
        <w:rPr>
          <w:rFonts w:hint="default" w:ascii="Times New Roman" w:hAnsi="Times New Roman" w:eastAsia="仿宋" w:cs="Times New Roman"/>
          <w:sz w:val="28"/>
          <w:szCs w:val="28"/>
          <w:lang w:eastAsia="zh-CN"/>
        </w:rPr>
      </w:pPr>
      <w:r>
        <w:rPr>
          <w:rFonts w:hint="eastAsia" w:ascii="仿宋" w:hAnsi="仿宋" w:eastAsia="仿宋"/>
          <w:sz w:val="28"/>
          <w:szCs w:val="28"/>
          <w:lang w:eastAsia="zh-CN"/>
        </w:rPr>
        <w:t>往南港化工厂送货时，所有供货车辆必须提前4</w:t>
      </w:r>
      <w:r>
        <w:rPr>
          <w:rFonts w:ascii="仿宋" w:hAnsi="仿宋" w:eastAsia="仿宋"/>
          <w:sz w:val="28"/>
          <w:szCs w:val="28"/>
          <w:lang w:eastAsia="zh-CN"/>
        </w:rPr>
        <w:t>8</w:t>
      </w:r>
      <w:r>
        <w:rPr>
          <w:rFonts w:hint="eastAsia" w:ascii="仿宋" w:hAnsi="仿宋" w:eastAsia="仿宋"/>
          <w:sz w:val="28"/>
          <w:szCs w:val="28"/>
          <w:lang w:eastAsia="zh-CN"/>
        </w:rPr>
        <w:t>-7</w:t>
      </w:r>
      <w:r>
        <w:rPr>
          <w:rFonts w:ascii="仿宋" w:hAnsi="仿宋" w:eastAsia="仿宋"/>
          <w:sz w:val="28"/>
          <w:szCs w:val="28"/>
          <w:lang w:eastAsia="zh-CN"/>
        </w:rPr>
        <w:t>2小时提交门禁申请材料到我公司办理门禁预约，一般预约车辆完成登记后（到门禁卡口需要停车进行登记）</w:t>
      </w:r>
      <w:r>
        <w:rPr>
          <w:rFonts w:hint="eastAsia" w:ascii="仿宋" w:hAnsi="仿宋" w:eastAsia="仿宋"/>
          <w:sz w:val="28"/>
          <w:szCs w:val="28"/>
          <w:lang w:eastAsia="zh-CN"/>
        </w:rPr>
        <w:t>7日内有效，过期需从新进行预约登记。门禁联系人：</w:t>
      </w:r>
      <w:r>
        <w:rPr>
          <w:rFonts w:hint="eastAsia" w:ascii="仿宋" w:hAnsi="仿宋" w:eastAsia="仿宋"/>
          <w:sz w:val="28"/>
          <w:szCs w:val="28"/>
          <w:lang w:val="en-US" w:eastAsia="zh-CN"/>
        </w:rPr>
        <w:t>张霖</w:t>
      </w:r>
      <w:r>
        <w:rPr>
          <w:rFonts w:hint="eastAsia" w:ascii="仿宋" w:hAnsi="仿宋" w:eastAsia="仿宋"/>
          <w:sz w:val="28"/>
          <w:szCs w:val="28"/>
          <w:lang w:eastAsia="zh-CN"/>
        </w:rPr>
        <w:t>（0</w:t>
      </w:r>
      <w:r>
        <w:rPr>
          <w:rFonts w:ascii="仿宋" w:hAnsi="仿宋" w:eastAsia="仿宋"/>
          <w:sz w:val="28"/>
          <w:szCs w:val="28"/>
          <w:lang w:eastAsia="zh-CN"/>
        </w:rPr>
        <w:t>22-</w:t>
      </w:r>
      <w:r>
        <w:rPr>
          <w:rFonts w:hint="eastAsia" w:ascii="仿宋" w:hAnsi="仿宋" w:eastAsia="仿宋"/>
          <w:sz w:val="28"/>
          <w:szCs w:val="28"/>
          <w:lang w:eastAsia="zh-CN"/>
        </w:rPr>
        <w:t>6690</w:t>
      </w:r>
      <w:r>
        <w:rPr>
          <w:rFonts w:hint="eastAsia" w:ascii="仿宋" w:hAnsi="仿宋" w:eastAsia="仿宋"/>
          <w:sz w:val="28"/>
          <w:szCs w:val="28"/>
          <w:lang w:val="en-US" w:eastAsia="zh-CN"/>
        </w:rPr>
        <w:t>7164</w:t>
      </w:r>
      <w:r>
        <w:rPr>
          <w:rFonts w:hint="eastAsia" w:ascii="仿宋" w:hAnsi="仿宋" w:eastAsia="仿宋"/>
          <w:sz w:val="28"/>
          <w:szCs w:val="28"/>
          <w:lang w:eastAsia="zh-CN"/>
        </w:rPr>
        <w:t>），电子邮箱：zhanglin6@cnooc.com.cn。</w:t>
      </w:r>
    </w:p>
    <w:p w14:paraId="07F5AF3E">
      <w:pPr>
        <w:pStyle w:val="4"/>
        <w:numPr>
          <w:ilvl w:val="0"/>
          <w:numId w:val="28"/>
        </w:numPr>
        <w:spacing w:line="360" w:lineRule="auto"/>
        <w:ind w:left="420" w:leftChars="0" w:hanging="42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产品存储</w:t>
      </w:r>
    </w:p>
    <w:p w14:paraId="585273D9">
      <w:pPr>
        <w:pStyle w:val="5"/>
        <w:spacing w:line="360" w:lineRule="auto"/>
        <w:ind w:left="220" w:right="122" w:firstLine="560"/>
        <w:rPr>
          <w:rFonts w:hint="default" w:ascii="Times New Roman" w:hAnsi="Times New Roman" w:eastAsia="仿宋" w:cs="Times New Roman"/>
          <w:color w:val="FF0000"/>
          <w:sz w:val="28"/>
          <w:szCs w:val="28"/>
          <w:lang w:eastAsia="zh-CN"/>
        </w:rPr>
      </w:pPr>
      <w:r>
        <w:rPr>
          <w:rFonts w:hint="default" w:ascii="Times New Roman" w:hAnsi="Times New Roman" w:eastAsia="仿宋" w:cs="Times New Roman"/>
          <w:sz w:val="28"/>
          <w:szCs w:val="28"/>
          <w:lang w:eastAsia="zh-CN"/>
        </w:rPr>
        <w:t>产品储存稳定性良好，特殊存储要求应在投标时予以明确。</w:t>
      </w:r>
    </w:p>
    <w:p w14:paraId="094AF442">
      <w:pPr>
        <w:pStyle w:val="31"/>
        <w:numPr>
          <w:ilvl w:val="0"/>
          <w:numId w:val="4"/>
        </w:numPr>
        <w:spacing w:before="120" w:after="120" w:line="360" w:lineRule="auto"/>
        <w:ind w:left="0" w:leftChars="0" w:firstLine="0" w:firstLineChars="0"/>
        <w:outlineLvl w:val="0"/>
        <w:rPr>
          <w:rFonts w:hint="default" w:ascii="Times New Roman" w:hAnsi="Times New Roman" w:eastAsia="微软雅黑" w:cs="Times New Roman"/>
          <w:b w:val="0"/>
          <w:bCs/>
          <w:color w:val="auto"/>
          <w:sz w:val="22"/>
          <w:szCs w:val="22"/>
        </w:rPr>
      </w:pPr>
      <w:r>
        <w:rPr>
          <w:rFonts w:hint="default" w:ascii="Times New Roman" w:hAnsi="Times New Roman" w:eastAsia="微软雅黑" w:cs="Times New Roman"/>
          <w:b w:val="0"/>
          <w:bCs/>
          <w:color w:val="auto"/>
          <w:sz w:val="22"/>
          <w:szCs w:val="22"/>
        </w:rPr>
        <w:t>技术文件</w:t>
      </w:r>
    </w:p>
    <w:p w14:paraId="37766A6B">
      <w:pPr>
        <w:pStyle w:val="4"/>
        <w:numPr>
          <w:ilvl w:val="0"/>
          <w:numId w:val="32"/>
        </w:numPr>
        <w:spacing w:line="360" w:lineRule="auto"/>
        <w:ind w:left="420" w:leftChars="0" w:hanging="420" w:firstLineChars="0"/>
        <w:rPr>
          <w:rFonts w:hint="default"/>
          <w:lang w:val="en-US" w:eastAsia="zh-CN"/>
        </w:rPr>
      </w:pPr>
      <w:bookmarkStart w:id="3" w:name="_Hlk116842742"/>
      <w:r>
        <w:rPr>
          <w:rFonts w:hint="eastAsia" w:ascii="Times New Roman" w:hAnsi="Times New Roman" w:eastAsia="仿宋" w:cs="Times New Roman"/>
          <w:sz w:val="28"/>
          <w:szCs w:val="28"/>
          <w:lang w:val="en-US" w:eastAsia="zh-CN"/>
        </w:rPr>
        <w:t>送货</w:t>
      </w:r>
      <w:r>
        <w:rPr>
          <w:rFonts w:hint="eastAsia" w:ascii="Times New Roman" w:hAnsi="Times New Roman" w:eastAsia="仿宋" w:cs="Times New Roman"/>
          <w:sz w:val="28"/>
          <w:szCs w:val="28"/>
          <w:highlight w:val="none"/>
          <w:lang w:val="en-US" w:eastAsia="zh-CN"/>
        </w:rPr>
        <w:t>时提供技术文件：</w:t>
      </w:r>
      <w:r>
        <w:rPr>
          <w:rFonts w:hint="default" w:ascii="Times New Roman" w:hAnsi="Times New Roman" w:eastAsia="仿宋" w:cs="Times New Roman"/>
          <w:sz w:val="28"/>
          <w:szCs w:val="28"/>
          <w:highlight w:val="none"/>
          <w:lang w:eastAsia="zh-CN"/>
        </w:rPr>
        <w:t>产品说明书</w:t>
      </w:r>
      <w:r>
        <w:rPr>
          <w:rFonts w:hint="eastAsia"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lang w:eastAsia="zh-CN"/>
        </w:rPr>
        <w:t>产品的检验技术要求指标及产品的实测数据</w:t>
      </w:r>
      <w:r>
        <w:rPr>
          <w:rFonts w:hint="eastAsia" w:ascii="Times New Roman" w:hAnsi="Times New Roman" w:eastAsia="仿宋" w:cs="Times New Roman"/>
          <w:sz w:val="28"/>
          <w:szCs w:val="28"/>
          <w:lang w:eastAsia="zh-CN"/>
        </w:rPr>
        <w:t>。</w:t>
      </w:r>
    </w:p>
    <w:bookmarkEnd w:id="3"/>
    <w:p w14:paraId="039B52B8">
      <w:pPr>
        <w:pStyle w:val="31"/>
        <w:numPr>
          <w:ilvl w:val="0"/>
          <w:numId w:val="4"/>
        </w:numPr>
        <w:spacing w:before="120" w:after="120" w:line="360" w:lineRule="auto"/>
        <w:ind w:left="0" w:leftChars="0" w:firstLine="0" w:firstLineChars="0"/>
        <w:outlineLvl w:val="0"/>
        <w:rPr>
          <w:rFonts w:hint="default" w:ascii="Times New Roman" w:hAnsi="Times New Roman" w:eastAsia="微软雅黑" w:cs="Times New Roman"/>
          <w:b w:val="0"/>
          <w:bCs/>
          <w:color w:val="auto"/>
          <w:sz w:val="22"/>
          <w:szCs w:val="22"/>
        </w:rPr>
      </w:pPr>
      <w:r>
        <w:rPr>
          <w:rFonts w:hint="default" w:ascii="Times New Roman" w:hAnsi="Times New Roman" w:eastAsia="微软雅黑" w:cs="Times New Roman"/>
          <w:b w:val="0"/>
          <w:bCs/>
          <w:color w:val="auto"/>
          <w:sz w:val="22"/>
          <w:szCs w:val="22"/>
        </w:rPr>
        <w:t>工作进度、监造和现场验收</w:t>
      </w:r>
    </w:p>
    <w:p w14:paraId="31086B21">
      <w:pPr>
        <w:pStyle w:val="4"/>
        <w:numPr>
          <w:ilvl w:val="0"/>
          <w:numId w:val="33"/>
        </w:numPr>
        <w:spacing w:line="360" w:lineRule="auto"/>
        <w:ind w:left="420" w:leftChars="0" w:hanging="420" w:firstLineChars="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进度要求</w:t>
      </w:r>
    </w:p>
    <w:p w14:paraId="1CFF35E4">
      <w:pPr>
        <w:pStyle w:val="5"/>
        <w:numPr>
          <w:ilvl w:val="0"/>
          <w:numId w:val="34"/>
        </w:numPr>
        <w:spacing w:line="360" w:lineRule="auto"/>
        <w:ind w:left="640" w:leftChars="0" w:right="122" w:hanging="425" w:firstLineChars="0"/>
        <w:rPr>
          <w:rFonts w:hint="default" w:ascii="Times New Roman" w:hAnsi="Times New Roman" w:eastAsia="仿宋" w:cs="Times New Roman"/>
          <w:sz w:val="28"/>
          <w:szCs w:val="28"/>
          <w:lang w:eastAsia="zh-CN"/>
        </w:rPr>
      </w:pPr>
      <w:bookmarkStart w:id="4" w:name="_Hlk116842010"/>
      <w:r>
        <w:rPr>
          <w:rFonts w:hint="default" w:ascii="Times New Roman" w:hAnsi="Times New Roman" w:eastAsia="仿宋" w:cs="Times New Roman"/>
          <w:sz w:val="28"/>
          <w:szCs w:val="28"/>
          <w:lang w:eastAsia="zh-CN"/>
        </w:rPr>
        <w:t>应按照买方生产代表到货通知组织意见，按期，按量，按质实施送货</w:t>
      </w:r>
      <w:r>
        <w:rPr>
          <w:rFonts w:hint="eastAsia" w:ascii="Times New Roman" w:hAnsi="Times New Roman" w:eastAsia="仿宋" w:cs="Times New Roman"/>
          <w:sz w:val="28"/>
          <w:szCs w:val="28"/>
          <w:lang w:eastAsia="zh-CN"/>
        </w:rPr>
        <w:t>。</w:t>
      </w:r>
    </w:p>
    <w:p w14:paraId="266DFC48">
      <w:pPr>
        <w:pStyle w:val="5"/>
        <w:numPr>
          <w:ilvl w:val="0"/>
          <w:numId w:val="34"/>
        </w:numPr>
        <w:spacing w:line="360" w:lineRule="auto"/>
        <w:ind w:left="640" w:leftChars="0" w:right="122" w:hanging="425" w:firstLineChars="0"/>
        <w:rPr>
          <w:rFonts w:hint="default"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卖方</w:t>
      </w:r>
      <w:r>
        <w:rPr>
          <w:rFonts w:hint="default" w:ascii="Times New Roman" w:hAnsi="Times New Roman" w:eastAsia="仿宋" w:cs="Times New Roman"/>
          <w:sz w:val="28"/>
          <w:szCs w:val="28"/>
          <w:lang w:eastAsia="zh-CN"/>
        </w:rPr>
        <w:t>受客观因素影响无法按期到货的，应于客观因素出现后24小时内向买方通告，并书面形式明确影响程度和预计到货时间</w:t>
      </w:r>
    </w:p>
    <w:p w14:paraId="6F15D0F1">
      <w:pPr>
        <w:pStyle w:val="5"/>
        <w:numPr>
          <w:ilvl w:val="0"/>
          <w:numId w:val="34"/>
        </w:numPr>
        <w:spacing w:line="360" w:lineRule="auto"/>
        <w:ind w:left="640" w:leftChars="0" w:right="122" w:hanging="425" w:firstLineChars="0"/>
        <w:rPr>
          <w:rFonts w:hint="default" w:ascii="Times New Roman" w:hAnsi="Times New Roman" w:eastAsia="仿宋" w:cs="Times New Roman"/>
          <w:color w:val="auto"/>
          <w:sz w:val="28"/>
          <w:szCs w:val="28"/>
          <w:highlight w:val="none"/>
          <w:lang w:eastAsia="zh-CN"/>
        </w:rPr>
      </w:pPr>
      <w:bookmarkStart w:id="5" w:name="_Hlk116842069"/>
      <w:r>
        <w:rPr>
          <w:rFonts w:hint="default" w:ascii="Times New Roman" w:hAnsi="Times New Roman" w:eastAsia="仿宋" w:cs="Times New Roman"/>
          <w:sz w:val="28"/>
          <w:szCs w:val="28"/>
          <w:lang w:eastAsia="zh-CN"/>
        </w:rPr>
        <w:t>买方生产代表：</w:t>
      </w:r>
      <w:r>
        <w:rPr>
          <w:rFonts w:hint="eastAsia" w:ascii="Times New Roman" w:hAnsi="Times New Roman" w:eastAsia="仿宋" w:cs="Times New Roman"/>
          <w:sz w:val="28"/>
          <w:szCs w:val="28"/>
          <w:highlight w:val="none"/>
          <w:lang w:val="en-US" w:eastAsia="zh-CN"/>
        </w:rPr>
        <w:t>张国欣</w:t>
      </w:r>
      <w:r>
        <w:rPr>
          <w:rFonts w:hint="default" w:ascii="Times New Roman" w:hAnsi="Times New Roman" w:eastAsia="仿宋" w:cs="Times New Roman"/>
          <w:sz w:val="28"/>
          <w:szCs w:val="28"/>
          <w:highlight w:val="none"/>
          <w:lang w:eastAsia="zh-CN"/>
        </w:rPr>
        <w:t>，邮箱地址：</w:t>
      </w:r>
      <w:r>
        <w:rPr>
          <w:rFonts w:hint="default" w:ascii="Times New Roman" w:hAnsi="Times New Roman" w:eastAsia="仿宋" w:cs="Times New Roman"/>
          <w:sz w:val="28"/>
          <w:szCs w:val="28"/>
          <w:highlight w:val="none"/>
          <w:u w:val="none"/>
          <w:lang w:eastAsia="zh-CN"/>
        </w:rPr>
        <w:fldChar w:fldCharType="begin"/>
      </w:r>
      <w:r>
        <w:rPr>
          <w:rFonts w:hint="default" w:ascii="Times New Roman" w:hAnsi="Times New Roman" w:eastAsia="仿宋" w:cs="Times New Roman"/>
          <w:sz w:val="28"/>
          <w:szCs w:val="28"/>
          <w:highlight w:val="none"/>
          <w:u w:val="none"/>
          <w:lang w:eastAsia="zh-CN"/>
        </w:rPr>
        <w:instrText xml:space="preserve"> HYPERLINK "mailto:zhanggx11@cnooc.com.cn_x0005_；" </w:instrText>
      </w:r>
      <w:r>
        <w:rPr>
          <w:rFonts w:hint="default" w:ascii="Times New Roman" w:hAnsi="Times New Roman" w:eastAsia="仿宋" w:cs="Times New Roman"/>
          <w:sz w:val="28"/>
          <w:szCs w:val="28"/>
          <w:highlight w:val="none"/>
          <w:u w:val="none"/>
          <w:lang w:eastAsia="zh-CN"/>
        </w:rPr>
        <w:fldChar w:fldCharType="separate"/>
      </w:r>
      <w:r>
        <w:rPr>
          <w:rStyle w:val="20"/>
          <w:rFonts w:hint="default" w:ascii="Times New Roman" w:hAnsi="Times New Roman" w:eastAsia="仿宋" w:cs="Times New Roman"/>
          <w:sz w:val="28"/>
          <w:szCs w:val="28"/>
          <w:highlight w:val="none"/>
          <w:u w:val="none"/>
          <w:lang w:eastAsia="zh-CN"/>
        </w:rPr>
        <w:t>zhanggx11@cnooc.com.cn</w:t>
      </w:r>
      <w:r>
        <w:rPr>
          <w:rStyle w:val="20"/>
          <w:rFonts w:hint="eastAsia"/>
          <w:u w:val="none"/>
          <w:lang w:eastAsia="zh-CN"/>
        </w:rPr>
        <w:t>；</w:t>
      </w:r>
      <w:r>
        <w:rPr>
          <w:rFonts w:hint="default" w:ascii="Times New Roman" w:hAnsi="Times New Roman" w:eastAsia="仿宋" w:cs="Times New Roman"/>
          <w:sz w:val="28"/>
          <w:szCs w:val="28"/>
          <w:highlight w:val="none"/>
          <w:u w:val="none"/>
          <w:lang w:eastAsia="zh-CN"/>
        </w:rPr>
        <w:fldChar w:fldCharType="end"/>
      </w:r>
      <w:r>
        <w:rPr>
          <w:rFonts w:hint="eastAsia" w:ascii="Times New Roman" w:hAnsi="Times New Roman" w:eastAsia="仿宋" w:cs="Times New Roman"/>
          <w:kern w:val="0"/>
          <w:sz w:val="28"/>
          <w:szCs w:val="28"/>
          <w:highlight w:val="none"/>
          <w:lang w:val="en-US" w:eastAsia="zh-CN" w:bidi="ar-SA"/>
        </w:rPr>
        <w:t>芦义鹏，邮箱地址：</w:t>
      </w:r>
      <w:r>
        <w:rPr>
          <w:rFonts w:hint="eastAsia" w:ascii="Times New Roman" w:hAnsi="Times New Roman" w:eastAsia="仿宋" w:cs="Times New Roman"/>
          <w:kern w:val="0"/>
          <w:sz w:val="28"/>
          <w:szCs w:val="28"/>
          <w:highlight w:val="none"/>
          <w:lang w:val="en-US" w:eastAsia="zh-CN" w:bidi="ar-SA"/>
        </w:rPr>
        <w:fldChar w:fldCharType="begin"/>
      </w:r>
      <w:r>
        <w:rPr>
          <w:rFonts w:hint="eastAsia" w:ascii="Times New Roman" w:hAnsi="Times New Roman" w:eastAsia="仿宋" w:cs="Times New Roman"/>
          <w:kern w:val="0"/>
          <w:sz w:val="28"/>
          <w:szCs w:val="28"/>
          <w:highlight w:val="none"/>
          <w:lang w:val="en-US" w:eastAsia="zh-CN" w:bidi="ar-SA"/>
        </w:rPr>
        <w:instrText xml:space="preserve"> HYPERLINK "mailto:luyp4@cnooc.com.cn；" </w:instrText>
      </w:r>
      <w:r>
        <w:rPr>
          <w:rFonts w:hint="eastAsia" w:ascii="Times New Roman" w:hAnsi="Times New Roman" w:eastAsia="仿宋" w:cs="Times New Roman"/>
          <w:kern w:val="0"/>
          <w:sz w:val="28"/>
          <w:szCs w:val="28"/>
          <w:highlight w:val="none"/>
          <w:lang w:val="en-US" w:eastAsia="zh-CN" w:bidi="ar-SA"/>
        </w:rPr>
        <w:fldChar w:fldCharType="separate"/>
      </w:r>
      <w:r>
        <w:rPr>
          <w:rStyle w:val="20"/>
          <w:rFonts w:hint="eastAsia" w:ascii="Times New Roman" w:hAnsi="Times New Roman" w:eastAsia="仿宋" w:cs="Times New Roman"/>
          <w:kern w:val="0"/>
          <w:sz w:val="28"/>
          <w:szCs w:val="28"/>
          <w:highlight w:val="none"/>
          <w:lang w:val="en-US" w:eastAsia="zh-CN" w:bidi="ar-SA"/>
        </w:rPr>
        <w:t>luyp4@cnooc.com.cn；</w:t>
      </w:r>
      <w:r>
        <w:rPr>
          <w:rFonts w:hint="eastAsia" w:ascii="Times New Roman" w:hAnsi="Times New Roman" w:eastAsia="仿宋" w:cs="Times New Roman"/>
          <w:kern w:val="0"/>
          <w:sz w:val="28"/>
          <w:szCs w:val="28"/>
          <w:highlight w:val="none"/>
          <w:lang w:val="en-US" w:eastAsia="zh-CN" w:bidi="ar-SA"/>
        </w:rPr>
        <w:fldChar w:fldCharType="end"/>
      </w:r>
      <w:r>
        <w:rPr>
          <w:rFonts w:hint="eastAsia" w:ascii="Times New Roman" w:hAnsi="Times New Roman" w:eastAsia="仿宋" w:cs="Times New Roman"/>
          <w:kern w:val="0"/>
          <w:sz w:val="28"/>
          <w:szCs w:val="28"/>
          <w:highlight w:val="none"/>
          <w:lang w:val="en-US" w:eastAsia="zh-CN" w:bidi="ar-SA"/>
        </w:rPr>
        <w:t>方培林，邮箱地址：</w:t>
      </w:r>
      <w:r>
        <w:rPr>
          <w:rFonts w:hint="eastAsia" w:ascii="Times New Roman" w:hAnsi="Times New Roman" w:eastAsia="仿宋" w:cs="Times New Roman"/>
          <w:kern w:val="0"/>
          <w:sz w:val="28"/>
          <w:szCs w:val="28"/>
          <w:highlight w:val="none"/>
          <w:lang w:val="en-US" w:eastAsia="zh-CN" w:bidi="ar-SA"/>
        </w:rPr>
        <w:fldChar w:fldCharType="begin"/>
      </w:r>
      <w:r>
        <w:rPr>
          <w:rFonts w:hint="eastAsia" w:ascii="Times New Roman" w:hAnsi="Times New Roman" w:eastAsia="仿宋" w:cs="Times New Roman"/>
          <w:kern w:val="0"/>
          <w:sz w:val="28"/>
          <w:szCs w:val="28"/>
          <w:highlight w:val="none"/>
          <w:lang w:val="en-US" w:eastAsia="zh-CN" w:bidi="ar-SA"/>
        </w:rPr>
        <w:instrText xml:space="preserve"> HYPERLINK "mailto:fangpl@cnooc.com.cn；" </w:instrText>
      </w:r>
      <w:r>
        <w:rPr>
          <w:rFonts w:hint="eastAsia" w:ascii="Times New Roman" w:hAnsi="Times New Roman" w:eastAsia="仿宋" w:cs="Times New Roman"/>
          <w:kern w:val="0"/>
          <w:sz w:val="28"/>
          <w:szCs w:val="28"/>
          <w:highlight w:val="none"/>
          <w:lang w:val="en-US" w:eastAsia="zh-CN" w:bidi="ar-SA"/>
        </w:rPr>
        <w:fldChar w:fldCharType="separate"/>
      </w:r>
      <w:r>
        <w:rPr>
          <w:rStyle w:val="20"/>
          <w:rFonts w:hint="eastAsia" w:ascii="Times New Roman" w:hAnsi="Times New Roman" w:eastAsia="仿宋" w:cs="Times New Roman"/>
          <w:kern w:val="0"/>
          <w:sz w:val="28"/>
          <w:szCs w:val="28"/>
          <w:highlight w:val="none"/>
          <w:lang w:val="en-US" w:eastAsia="zh-CN" w:bidi="ar-SA"/>
        </w:rPr>
        <w:t>fangpl@cnooc.com.cn；</w:t>
      </w:r>
      <w:r>
        <w:rPr>
          <w:rFonts w:hint="eastAsia" w:ascii="Times New Roman" w:hAnsi="Times New Roman" w:eastAsia="仿宋" w:cs="Times New Roman"/>
          <w:kern w:val="0"/>
          <w:sz w:val="28"/>
          <w:szCs w:val="28"/>
          <w:highlight w:val="none"/>
          <w:lang w:val="en-US" w:eastAsia="zh-CN" w:bidi="ar-SA"/>
        </w:rPr>
        <w:fldChar w:fldCharType="end"/>
      </w:r>
      <w:r>
        <w:rPr>
          <w:rFonts w:hint="eastAsia" w:ascii="Times New Roman" w:hAnsi="Times New Roman" w:eastAsia="仿宋" w:cs="Times New Roman"/>
          <w:kern w:val="0"/>
          <w:sz w:val="28"/>
          <w:szCs w:val="28"/>
          <w:highlight w:val="none"/>
          <w:lang w:val="en-US" w:eastAsia="zh-CN" w:bidi="ar-SA"/>
        </w:rPr>
        <w:t>田德道，邮箱地址：</w:t>
      </w:r>
      <w:r>
        <w:rPr>
          <w:rFonts w:hint="eastAsia" w:ascii="Times New Roman" w:hAnsi="Times New Roman" w:eastAsia="仿宋" w:cs="Times New Roman"/>
          <w:kern w:val="0"/>
          <w:sz w:val="28"/>
          <w:szCs w:val="28"/>
          <w:highlight w:val="none"/>
          <w:lang w:val="en-US" w:eastAsia="zh-CN" w:bidi="ar-SA"/>
        </w:rPr>
        <w:fldChar w:fldCharType="begin"/>
      </w:r>
      <w:r>
        <w:rPr>
          <w:rFonts w:hint="eastAsia" w:ascii="Times New Roman" w:hAnsi="Times New Roman" w:eastAsia="仿宋" w:cs="Times New Roman"/>
          <w:kern w:val="0"/>
          <w:sz w:val="28"/>
          <w:szCs w:val="28"/>
          <w:highlight w:val="none"/>
          <w:lang w:val="en-US" w:eastAsia="zh-CN" w:bidi="ar-SA"/>
        </w:rPr>
        <w:instrText xml:space="preserve"> HYPERLINK "mailto:tiandd2@cnooc.com.cn；" </w:instrText>
      </w:r>
      <w:r>
        <w:rPr>
          <w:rFonts w:hint="eastAsia" w:ascii="Times New Roman" w:hAnsi="Times New Roman" w:eastAsia="仿宋" w:cs="Times New Roman"/>
          <w:kern w:val="0"/>
          <w:sz w:val="28"/>
          <w:szCs w:val="28"/>
          <w:highlight w:val="none"/>
          <w:lang w:val="en-US" w:eastAsia="zh-CN" w:bidi="ar-SA"/>
        </w:rPr>
        <w:fldChar w:fldCharType="separate"/>
      </w:r>
      <w:r>
        <w:rPr>
          <w:rStyle w:val="20"/>
          <w:rFonts w:hint="eastAsia" w:ascii="Times New Roman" w:hAnsi="Times New Roman" w:eastAsia="仿宋" w:cs="Times New Roman"/>
          <w:kern w:val="0"/>
          <w:sz w:val="28"/>
          <w:szCs w:val="28"/>
          <w:highlight w:val="none"/>
          <w:lang w:val="en-US" w:eastAsia="zh-CN" w:bidi="ar-SA"/>
        </w:rPr>
        <w:t>tiandd2@cnooc.com.cn；</w:t>
      </w:r>
      <w:r>
        <w:rPr>
          <w:rFonts w:hint="eastAsia" w:ascii="Times New Roman" w:hAnsi="Times New Roman" w:eastAsia="仿宋" w:cs="Times New Roman"/>
          <w:kern w:val="0"/>
          <w:sz w:val="28"/>
          <w:szCs w:val="28"/>
          <w:highlight w:val="none"/>
          <w:lang w:val="en-US" w:eastAsia="zh-CN" w:bidi="ar-SA"/>
        </w:rPr>
        <w:fldChar w:fldCharType="end"/>
      </w:r>
      <w:r>
        <w:rPr>
          <w:rFonts w:hint="eastAsia" w:ascii="Times New Roman" w:hAnsi="Times New Roman" w:eastAsia="仿宋" w:cs="Times New Roman"/>
          <w:kern w:val="0"/>
          <w:sz w:val="28"/>
          <w:szCs w:val="28"/>
          <w:highlight w:val="none"/>
          <w:lang w:val="en-US" w:eastAsia="zh-CN" w:bidi="ar-SA"/>
        </w:rPr>
        <w:t>贾永富，邮箱地址：</w:t>
      </w:r>
      <w:r>
        <w:rPr>
          <w:rFonts w:hint="eastAsia" w:ascii="Times New Roman" w:hAnsi="Times New Roman" w:eastAsia="仿宋" w:cs="Times New Roman"/>
          <w:kern w:val="0"/>
          <w:sz w:val="28"/>
          <w:szCs w:val="28"/>
          <w:highlight w:val="none"/>
          <w:lang w:val="en-US" w:eastAsia="zh-CN" w:bidi="ar-SA"/>
        </w:rPr>
        <w:fldChar w:fldCharType="begin"/>
      </w:r>
      <w:r>
        <w:rPr>
          <w:rFonts w:hint="eastAsia" w:ascii="Times New Roman" w:hAnsi="Times New Roman" w:eastAsia="仿宋" w:cs="Times New Roman"/>
          <w:kern w:val="0"/>
          <w:sz w:val="28"/>
          <w:szCs w:val="28"/>
          <w:highlight w:val="none"/>
          <w:lang w:val="en-US" w:eastAsia="zh-CN" w:bidi="ar-SA"/>
        </w:rPr>
        <w:instrText xml:space="preserve"> HYPERLINK "mailto:jiayf2@cnooc.com.cn。" </w:instrText>
      </w:r>
      <w:r>
        <w:rPr>
          <w:rFonts w:hint="eastAsia" w:ascii="Times New Roman" w:hAnsi="Times New Roman" w:eastAsia="仿宋" w:cs="Times New Roman"/>
          <w:kern w:val="0"/>
          <w:sz w:val="28"/>
          <w:szCs w:val="28"/>
          <w:highlight w:val="none"/>
          <w:lang w:val="en-US" w:eastAsia="zh-CN" w:bidi="ar-SA"/>
        </w:rPr>
        <w:fldChar w:fldCharType="separate"/>
      </w:r>
      <w:r>
        <w:rPr>
          <w:rStyle w:val="20"/>
          <w:rFonts w:hint="eastAsia" w:ascii="Times New Roman" w:hAnsi="Times New Roman" w:eastAsia="仿宋" w:cs="Times New Roman"/>
          <w:kern w:val="0"/>
          <w:sz w:val="28"/>
          <w:szCs w:val="28"/>
          <w:highlight w:val="none"/>
          <w:lang w:val="en-US" w:eastAsia="zh-CN" w:bidi="ar-SA"/>
        </w:rPr>
        <w:t>jiayf2@cnooc.com.cn。</w:t>
      </w:r>
      <w:r>
        <w:rPr>
          <w:rFonts w:hint="eastAsia" w:ascii="Times New Roman" w:hAnsi="Times New Roman" w:eastAsia="仿宋" w:cs="Times New Roman"/>
          <w:kern w:val="0"/>
          <w:sz w:val="28"/>
          <w:szCs w:val="28"/>
          <w:highlight w:val="none"/>
          <w:lang w:val="en-US" w:eastAsia="zh-CN" w:bidi="ar-SA"/>
        </w:rPr>
        <w:fldChar w:fldCharType="end"/>
      </w:r>
    </w:p>
    <w:p w14:paraId="6FA830A4">
      <w:pPr>
        <w:pStyle w:val="5"/>
        <w:numPr>
          <w:ilvl w:val="0"/>
          <w:numId w:val="34"/>
        </w:numPr>
        <w:spacing w:line="360" w:lineRule="auto"/>
        <w:ind w:left="640" w:leftChars="0" w:right="122" w:hanging="425" w:firstLineChars="0"/>
        <w:rPr>
          <w:rFonts w:hint="default" w:ascii="Times New Roman" w:hAnsi="Times New Roman" w:eastAsia="仿宋" w:cs="Times New Roman"/>
          <w:sz w:val="28"/>
          <w:szCs w:val="28"/>
          <w:highlight w:val="none"/>
          <w:lang w:eastAsia="zh-CN"/>
        </w:rPr>
      </w:pPr>
      <w:r>
        <w:rPr>
          <w:rFonts w:hint="default" w:ascii="Times New Roman" w:hAnsi="Times New Roman" w:eastAsia="仿宋" w:cs="Times New Roman"/>
          <w:sz w:val="28"/>
          <w:szCs w:val="28"/>
          <w:highlight w:val="none"/>
          <w:lang w:eastAsia="zh-CN"/>
        </w:rPr>
        <w:t>技术联系人：</w:t>
      </w:r>
      <w:r>
        <w:rPr>
          <w:rFonts w:hint="eastAsia" w:ascii="Times New Roman" w:hAnsi="Times New Roman" w:eastAsia="仿宋" w:cs="Times New Roman"/>
          <w:sz w:val="28"/>
          <w:szCs w:val="28"/>
          <w:highlight w:val="none"/>
          <w:lang w:val="en-US" w:eastAsia="zh-CN"/>
        </w:rPr>
        <w:t>张国欣</w:t>
      </w:r>
      <w:r>
        <w:rPr>
          <w:rFonts w:hint="default" w:ascii="Times New Roman" w:hAnsi="Times New Roman" w:eastAsia="仿宋" w:cs="Times New Roman"/>
          <w:sz w:val="28"/>
          <w:szCs w:val="28"/>
          <w:highlight w:val="none"/>
          <w:lang w:eastAsia="zh-CN"/>
        </w:rPr>
        <w:t>，邮箱地址：</w:t>
      </w:r>
      <w:r>
        <w:rPr>
          <w:rFonts w:hint="default" w:ascii="Times New Roman" w:hAnsi="Times New Roman" w:eastAsia="仿宋" w:cs="Times New Roman"/>
          <w:sz w:val="28"/>
          <w:szCs w:val="28"/>
          <w:highlight w:val="none"/>
          <w:u w:val="none"/>
          <w:lang w:eastAsia="zh-CN"/>
        </w:rPr>
        <w:fldChar w:fldCharType="begin"/>
      </w:r>
      <w:r>
        <w:rPr>
          <w:rFonts w:hint="default" w:ascii="Times New Roman" w:hAnsi="Times New Roman" w:eastAsia="仿宋" w:cs="Times New Roman"/>
          <w:sz w:val="28"/>
          <w:szCs w:val="28"/>
          <w:highlight w:val="none"/>
          <w:u w:val="none"/>
          <w:lang w:eastAsia="zh-CN"/>
        </w:rPr>
        <w:instrText xml:space="preserve"> HYPERLINK "mailto:zhanggx11@cnooc.com.cn_x0005_；" </w:instrText>
      </w:r>
      <w:r>
        <w:rPr>
          <w:rFonts w:hint="default" w:ascii="Times New Roman" w:hAnsi="Times New Roman" w:eastAsia="仿宋" w:cs="Times New Roman"/>
          <w:sz w:val="28"/>
          <w:szCs w:val="28"/>
          <w:highlight w:val="none"/>
          <w:u w:val="none"/>
          <w:lang w:eastAsia="zh-CN"/>
        </w:rPr>
        <w:fldChar w:fldCharType="separate"/>
      </w:r>
      <w:r>
        <w:rPr>
          <w:rStyle w:val="20"/>
          <w:rFonts w:hint="default" w:ascii="Times New Roman" w:hAnsi="Times New Roman" w:eastAsia="仿宋" w:cs="Times New Roman"/>
          <w:sz w:val="28"/>
          <w:szCs w:val="28"/>
          <w:highlight w:val="none"/>
          <w:u w:val="none"/>
          <w:lang w:eastAsia="zh-CN"/>
        </w:rPr>
        <w:t>zhanggx11@cnooc.com.cn</w:t>
      </w:r>
      <w:r>
        <w:rPr>
          <w:rStyle w:val="20"/>
          <w:rFonts w:hint="eastAsia"/>
          <w:u w:val="none"/>
          <w:lang w:eastAsia="zh-CN"/>
        </w:rPr>
        <w:t>；</w:t>
      </w:r>
      <w:r>
        <w:rPr>
          <w:rFonts w:hint="default" w:ascii="Times New Roman" w:hAnsi="Times New Roman" w:eastAsia="仿宋" w:cs="Times New Roman"/>
          <w:sz w:val="28"/>
          <w:szCs w:val="28"/>
          <w:highlight w:val="none"/>
          <w:u w:val="none"/>
          <w:lang w:eastAsia="zh-CN"/>
        </w:rPr>
        <w:fldChar w:fldCharType="end"/>
      </w:r>
    </w:p>
    <w:p w14:paraId="5EE8C99B">
      <w:pPr>
        <w:ind w:firstLine="2240" w:firstLineChars="800"/>
        <w:rPr>
          <w:rFonts w:hint="eastAsia"/>
          <w:lang w:val="en-US" w:eastAsia="zh-CN"/>
        </w:rPr>
      </w:pPr>
      <w:r>
        <w:rPr>
          <w:rFonts w:hint="eastAsia" w:ascii="Times New Roman" w:hAnsi="Times New Roman" w:eastAsia="仿宋" w:cs="Times New Roman"/>
          <w:kern w:val="0"/>
          <w:sz w:val="28"/>
          <w:szCs w:val="28"/>
          <w:highlight w:val="none"/>
          <w:lang w:val="en-US" w:eastAsia="zh-CN" w:bidi="ar-SA"/>
        </w:rPr>
        <w:t>芦义鹏，邮箱地址：</w:t>
      </w:r>
      <w:r>
        <w:rPr>
          <w:rFonts w:hint="eastAsia" w:ascii="Times New Roman" w:hAnsi="Times New Roman" w:eastAsia="仿宋" w:cs="Times New Roman"/>
          <w:kern w:val="0"/>
          <w:sz w:val="28"/>
          <w:szCs w:val="28"/>
          <w:highlight w:val="none"/>
          <w:lang w:val="en-US" w:eastAsia="zh-CN" w:bidi="ar-SA"/>
        </w:rPr>
        <w:fldChar w:fldCharType="begin"/>
      </w:r>
      <w:r>
        <w:rPr>
          <w:rFonts w:hint="eastAsia" w:ascii="Times New Roman" w:hAnsi="Times New Roman" w:eastAsia="仿宋" w:cs="Times New Roman"/>
          <w:kern w:val="0"/>
          <w:sz w:val="28"/>
          <w:szCs w:val="28"/>
          <w:highlight w:val="none"/>
          <w:lang w:val="en-US" w:eastAsia="zh-CN" w:bidi="ar-SA"/>
        </w:rPr>
        <w:instrText xml:space="preserve"> HYPERLINK "mailto:luyp4@cnooc.com.cn；" </w:instrText>
      </w:r>
      <w:r>
        <w:rPr>
          <w:rFonts w:hint="eastAsia" w:ascii="Times New Roman" w:hAnsi="Times New Roman" w:eastAsia="仿宋" w:cs="Times New Roman"/>
          <w:kern w:val="0"/>
          <w:sz w:val="28"/>
          <w:szCs w:val="28"/>
          <w:highlight w:val="none"/>
          <w:lang w:val="en-US" w:eastAsia="zh-CN" w:bidi="ar-SA"/>
        </w:rPr>
        <w:fldChar w:fldCharType="separate"/>
      </w:r>
      <w:r>
        <w:rPr>
          <w:rStyle w:val="20"/>
          <w:rFonts w:hint="eastAsia" w:ascii="Times New Roman" w:hAnsi="Times New Roman" w:eastAsia="仿宋" w:cs="Times New Roman"/>
          <w:kern w:val="0"/>
          <w:sz w:val="28"/>
          <w:szCs w:val="28"/>
          <w:highlight w:val="none"/>
          <w:lang w:val="en-US" w:eastAsia="zh-CN" w:bidi="ar-SA"/>
        </w:rPr>
        <w:t>luyp4@cnooc.com.cn；</w:t>
      </w:r>
      <w:r>
        <w:rPr>
          <w:rFonts w:hint="eastAsia" w:ascii="Times New Roman" w:hAnsi="Times New Roman" w:eastAsia="仿宋" w:cs="Times New Roman"/>
          <w:kern w:val="0"/>
          <w:sz w:val="28"/>
          <w:szCs w:val="28"/>
          <w:highlight w:val="none"/>
          <w:lang w:val="en-US" w:eastAsia="zh-CN" w:bidi="ar-SA"/>
        </w:rPr>
        <w:fldChar w:fldCharType="end"/>
      </w:r>
    </w:p>
    <w:p w14:paraId="71AB64C2">
      <w:pPr>
        <w:pStyle w:val="9"/>
        <w:ind w:firstLine="2240" w:firstLineChars="800"/>
        <w:rPr>
          <w:rFonts w:hint="eastAsia" w:ascii="Times New Roman" w:hAnsi="Times New Roman" w:eastAsia="仿宋" w:cs="Times New Roman"/>
          <w:kern w:val="0"/>
          <w:sz w:val="28"/>
          <w:szCs w:val="28"/>
          <w:highlight w:val="none"/>
          <w:lang w:val="en-US" w:eastAsia="zh-CN" w:bidi="ar-SA"/>
        </w:rPr>
      </w:pPr>
      <w:r>
        <w:rPr>
          <w:rFonts w:hint="eastAsia" w:ascii="Times New Roman" w:hAnsi="Times New Roman" w:eastAsia="仿宋" w:cs="Times New Roman"/>
          <w:kern w:val="0"/>
          <w:sz w:val="28"/>
          <w:szCs w:val="28"/>
          <w:highlight w:val="none"/>
          <w:lang w:val="en-US" w:eastAsia="zh-CN" w:bidi="ar-SA"/>
        </w:rPr>
        <w:t>方培林，邮箱地址：</w:t>
      </w:r>
      <w:r>
        <w:rPr>
          <w:rFonts w:hint="eastAsia" w:ascii="Times New Roman" w:hAnsi="Times New Roman" w:eastAsia="仿宋" w:cs="Times New Roman"/>
          <w:kern w:val="0"/>
          <w:sz w:val="28"/>
          <w:szCs w:val="28"/>
          <w:highlight w:val="none"/>
          <w:lang w:val="en-US" w:eastAsia="zh-CN" w:bidi="ar-SA"/>
        </w:rPr>
        <w:fldChar w:fldCharType="begin"/>
      </w:r>
      <w:r>
        <w:rPr>
          <w:rFonts w:hint="eastAsia" w:ascii="Times New Roman" w:hAnsi="Times New Roman" w:eastAsia="仿宋" w:cs="Times New Roman"/>
          <w:kern w:val="0"/>
          <w:sz w:val="28"/>
          <w:szCs w:val="28"/>
          <w:highlight w:val="none"/>
          <w:lang w:val="en-US" w:eastAsia="zh-CN" w:bidi="ar-SA"/>
        </w:rPr>
        <w:instrText xml:space="preserve"> HYPERLINK "mailto:fangpl@cnooc.com.cn；" </w:instrText>
      </w:r>
      <w:r>
        <w:rPr>
          <w:rFonts w:hint="eastAsia" w:ascii="Times New Roman" w:hAnsi="Times New Roman" w:eastAsia="仿宋" w:cs="Times New Roman"/>
          <w:kern w:val="0"/>
          <w:sz w:val="28"/>
          <w:szCs w:val="28"/>
          <w:highlight w:val="none"/>
          <w:lang w:val="en-US" w:eastAsia="zh-CN" w:bidi="ar-SA"/>
        </w:rPr>
        <w:fldChar w:fldCharType="separate"/>
      </w:r>
      <w:r>
        <w:rPr>
          <w:rStyle w:val="20"/>
          <w:rFonts w:hint="eastAsia" w:ascii="Times New Roman" w:hAnsi="Times New Roman" w:eastAsia="仿宋" w:cs="Times New Roman"/>
          <w:kern w:val="0"/>
          <w:sz w:val="28"/>
          <w:szCs w:val="28"/>
          <w:highlight w:val="none"/>
          <w:lang w:val="en-US" w:eastAsia="zh-CN" w:bidi="ar-SA"/>
        </w:rPr>
        <w:t>fangpl@cnooc.com.cn；</w:t>
      </w:r>
      <w:r>
        <w:rPr>
          <w:rFonts w:hint="eastAsia" w:ascii="Times New Roman" w:hAnsi="Times New Roman" w:eastAsia="仿宋" w:cs="Times New Roman"/>
          <w:kern w:val="0"/>
          <w:sz w:val="28"/>
          <w:szCs w:val="28"/>
          <w:highlight w:val="none"/>
          <w:lang w:val="en-US" w:eastAsia="zh-CN" w:bidi="ar-SA"/>
        </w:rPr>
        <w:fldChar w:fldCharType="end"/>
      </w:r>
    </w:p>
    <w:p w14:paraId="31FA7371">
      <w:pPr>
        <w:pStyle w:val="9"/>
        <w:ind w:firstLine="2240" w:firstLineChars="800"/>
        <w:rPr>
          <w:rFonts w:hint="eastAsia" w:ascii="Times New Roman" w:hAnsi="Times New Roman" w:eastAsia="仿宋" w:cs="Times New Roman"/>
          <w:kern w:val="0"/>
          <w:sz w:val="28"/>
          <w:szCs w:val="28"/>
          <w:highlight w:val="none"/>
          <w:lang w:val="en-US" w:eastAsia="zh-CN" w:bidi="ar-SA"/>
        </w:rPr>
      </w:pPr>
      <w:r>
        <w:rPr>
          <w:rFonts w:hint="eastAsia" w:ascii="Times New Roman" w:hAnsi="Times New Roman" w:eastAsia="仿宋" w:cs="Times New Roman"/>
          <w:kern w:val="0"/>
          <w:sz w:val="28"/>
          <w:szCs w:val="28"/>
          <w:highlight w:val="none"/>
          <w:lang w:val="en-US" w:eastAsia="zh-CN" w:bidi="ar-SA"/>
        </w:rPr>
        <w:t>田德道，邮箱地址：</w:t>
      </w:r>
      <w:r>
        <w:rPr>
          <w:rFonts w:hint="eastAsia" w:ascii="Times New Roman" w:hAnsi="Times New Roman" w:eastAsia="仿宋" w:cs="Times New Roman"/>
          <w:kern w:val="0"/>
          <w:sz w:val="28"/>
          <w:szCs w:val="28"/>
          <w:highlight w:val="none"/>
          <w:lang w:val="en-US" w:eastAsia="zh-CN" w:bidi="ar-SA"/>
        </w:rPr>
        <w:fldChar w:fldCharType="begin"/>
      </w:r>
      <w:r>
        <w:rPr>
          <w:rFonts w:hint="eastAsia" w:ascii="Times New Roman" w:hAnsi="Times New Roman" w:eastAsia="仿宋" w:cs="Times New Roman"/>
          <w:kern w:val="0"/>
          <w:sz w:val="28"/>
          <w:szCs w:val="28"/>
          <w:highlight w:val="none"/>
          <w:lang w:val="en-US" w:eastAsia="zh-CN" w:bidi="ar-SA"/>
        </w:rPr>
        <w:instrText xml:space="preserve"> HYPERLINK "mailto:tiandd2@cnooc.com.cn；" </w:instrText>
      </w:r>
      <w:r>
        <w:rPr>
          <w:rFonts w:hint="eastAsia" w:ascii="Times New Roman" w:hAnsi="Times New Roman" w:eastAsia="仿宋" w:cs="Times New Roman"/>
          <w:kern w:val="0"/>
          <w:sz w:val="28"/>
          <w:szCs w:val="28"/>
          <w:highlight w:val="none"/>
          <w:lang w:val="en-US" w:eastAsia="zh-CN" w:bidi="ar-SA"/>
        </w:rPr>
        <w:fldChar w:fldCharType="separate"/>
      </w:r>
      <w:r>
        <w:rPr>
          <w:rStyle w:val="20"/>
          <w:rFonts w:hint="eastAsia" w:ascii="Times New Roman" w:hAnsi="Times New Roman" w:eastAsia="仿宋" w:cs="Times New Roman"/>
          <w:kern w:val="0"/>
          <w:sz w:val="28"/>
          <w:szCs w:val="28"/>
          <w:highlight w:val="none"/>
          <w:lang w:val="en-US" w:eastAsia="zh-CN" w:bidi="ar-SA"/>
        </w:rPr>
        <w:t>tiandd2@cnooc.com.cn；</w:t>
      </w:r>
      <w:r>
        <w:rPr>
          <w:rFonts w:hint="eastAsia" w:ascii="Times New Roman" w:hAnsi="Times New Roman" w:eastAsia="仿宋" w:cs="Times New Roman"/>
          <w:kern w:val="0"/>
          <w:sz w:val="28"/>
          <w:szCs w:val="28"/>
          <w:highlight w:val="none"/>
          <w:lang w:val="en-US" w:eastAsia="zh-CN" w:bidi="ar-SA"/>
        </w:rPr>
        <w:fldChar w:fldCharType="end"/>
      </w:r>
    </w:p>
    <w:p w14:paraId="03CE1487">
      <w:pPr>
        <w:pStyle w:val="9"/>
        <w:ind w:firstLine="2240" w:firstLineChars="800"/>
        <w:rPr>
          <w:rFonts w:hint="default" w:ascii="Times New Roman" w:hAnsi="Times New Roman" w:eastAsia="仿宋" w:cs="Times New Roman"/>
          <w:sz w:val="28"/>
          <w:szCs w:val="28"/>
          <w:highlight w:val="none"/>
          <w:lang w:eastAsia="zh-CN"/>
        </w:rPr>
      </w:pPr>
      <w:r>
        <w:rPr>
          <w:rFonts w:hint="eastAsia" w:ascii="Times New Roman" w:hAnsi="Times New Roman" w:eastAsia="仿宋" w:cs="Times New Roman"/>
          <w:kern w:val="0"/>
          <w:sz w:val="28"/>
          <w:szCs w:val="28"/>
          <w:highlight w:val="none"/>
          <w:lang w:val="en-US" w:eastAsia="zh-CN" w:bidi="ar-SA"/>
        </w:rPr>
        <w:t>贾永富，邮箱地址：</w:t>
      </w:r>
      <w:r>
        <w:rPr>
          <w:rFonts w:hint="eastAsia" w:ascii="Times New Roman" w:hAnsi="Times New Roman" w:eastAsia="仿宋" w:cs="Times New Roman"/>
          <w:kern w:val="0"/>
          <w:sz w:val="28"/>
          <w:szCs w:val="28"/>
          <w:highlight w:val="none"/>
          <w:lang w:val="en-US" w:eastAsia="zh-CN" w:bidi="ar-SA"/>
        </w:rPr>
        <w:fldChar w:fldCharType="begin"/>
      </w:r>
      <w:r>
        <w:rPr>
          <w:rFonts w:hint="eastAsia" w:ascii="Times New Roman" w:hAnsi="Times New Roman" w:eastAsia="仿宋" w:cs="Times New Roman"/>
          <w:kern w:val="0"/>
          <w:sz w:val="28"/>
          <w:szCs w:val="28"/>
          <w:highlight w:val="none"/>
          <w:lang w:val="en-US" w:eastAsia="zh-CN" w:bidi="ar-SA"/>
        </w:rPr>
        <w:instrText xml:space="preserve"> HYPERLINK "mailto:jiayf2@cnooc.com.cn。" </w:instrText>
      </w:r>
      <w:r>
        <w:rPr>
          <w:rFonts w:hint="eastAsia" w:ascii="Times New Roman" w:hAnsi="Times New Roman" w:eastAsia="仿宋" w:cs="Times New Roman"/>
          <w:kern w:val="0"/>
          <w:sz w:val="28"/>
          <w:szCs w:val="28"/>
          <w:highlight w:val="none"/>
          <w:lang w:val="en-US" w:eastAsia="zh-CN" w:bidi="ar-SA"/>
        </w:rPr>
        <w:fldChar w:fldCharType="separate"/>
      </w:r>
      <w:r>
        <w:rPr>
          <w:rStyle w:val="20"/>
          <w:rFonts w:hint="eastAsia" w:ascii="Times New Roman" w:hAnsi="Times New Roman" w:eastAsia="仿宋" w:cs="Times New Roman"/>
          <w:kern w:val="0"/>
          <w:sz w:val="28"/>
          <w:szCs w:val="28"/>
          <w:highlight w:val="none"/>
          <w:lang w:val="en-US" w:eastAsia="zh-CN" w:bidi="ar-SA"/>
        </w:rPr>
        <w:t>jiayf2@cnooc.com.cn。</w:t>
      </w:r>
      <w:r>
        <w:rPr>
          <w:rFonts w:hint="eastAsia" w:ascii="Times New Roman" w:hAnsi="Times New Roman" w:eastAsia="仿宋" w:cs="Times New Roman"/>
          <w:kern w:val="0"/>
          <w:sz w:val="28"/>
          <w:szCs w:val="28"/>
          <w:highlight w:val="none"/>
          <w:lang w:val="en-US" w:eastAsia="zh-CN" w:bidi="ar-SA"/>
        </w:rPr>
        <w:fldChar w:fldCharType="end"/>
      </w:r>
    </w:p>
    <w:p w14:paraId="798F7B1A">
      <w:pPr>
        <w:pStyle w:val="5"/>
        <w:numPr>
          <w:ilvl w:val="0"/>
          <w:numId w:val="34"/>
        </w:numPr>
        <w:spacing w:line="360" w:lineRule="auto"/>
        <w:ind w:left="640" w:leftChars="0" w:right="122" w:hanging="425" w:firstLineChars="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商务联系人：刘峰（022-66907148）,邮箱地址：</w:t>
      </w:r>
      <w:r>
        <w:rPr>
          <w:rFonts w:hint="default" w:ascii="Times New Roman" w:hAnsi="Times New Roman" w:cs="Times New Roman"/>
        </w:rPr>
        <w:fldChar w:fldCharType="begin"/>
      </w:r>
      <w:r>
        <w:rPr>
          <w:rFonts w:hint="default" w:ascii="Times New Roman" w:hAnsi="Times New Roman" w:cs="Times New Roman"/>
        </w:rPr>
        <w:instrText xml:space="preserve"> HYPERLINK "mailto:liufeng8@cnooc.com.cn" </w:instrText>
      </w:r>
      <w:r>
        <w:rPr>
          <w:rFonts w:hint="default" w:ascii="Times New Roman" w:hAnsi="Times New Roman" w:cs="Times New Roman"/>
        </w:rPr>
        <w:fldChar w:fldCharType="separate"/>
      </w:r>
      <w:r>
        <w:rPr>
          <w:rFonts w:hint="default" w:ascii="Times New Roman" w:hAnsi="Times New Roman" w:eastAsia="仿宋" w:cs="Times New Roman"/>
          <w:sz w:val="28"/>
          <w:szCs w:val="28"/>
        </w:rPr>
        <w:t>liufeng8@cnooc.com.cn</w:t>
      </w:r>
      <w:r>
        <w:rPr>
          <w:rFonts w:hint="default" w:ascii="Times New Roman" w:hAnsi="Times New Roman" w:eastAsia="仿宋" w:cs="Times New Roman"/>
          <w:sz w:val="28"/>
          <w:szCs w:val="28"/>
        </w:rPr>
        <w:fldChar w:fldCharType="end"/>
      </w:r>
      <w:bookmarkEnd w:id="4"/>
      <w:bookmarkEnd w:id="5"/>
      <w:r>
        <w:rPr>
          <w:rFonts w:hint="eastAsia" w:ascii="Times New Roman" w:hAnsi="Times New Roman" w:eastAsia="仿宋" w:cs="Times New Roman"/>
          <w:sz w:val="28"/>
          <w:szCs w:val="28"/>
          <w:lang w:val="en-US" w:eastAsia="zh-CN"/>
        </w:rPr>
        <w:t>。</w:t>
      </w:r>
    </w:p>
    <w:p w14:paraId="07676579">
      <w:pPr>
        <w:pStyle w:val="4"/>
        <w:numPr>
          <w:ilvl w:val="0"/>
          <w:numId w:val="33"/>
        </w:numPr>
        <w:spacing w:line="360" w:lineRule="auto"/>
        <w:ind w:left="420" w:leftChars="0" w:hanging="420" w:firstLineChars="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验收</w:t>
      </w:r>
    </w:p>
    <w:p w14:paraId="1D795A20">
      <w:pPr>
        <w:pStyle w:val="5"/>
        <w:numPr>
          <w:ilvl w:val="0"/>
          <w:numId w:val="35"/>
        </w:numPr>
        <w:spacing w:line="360" w:lineRule="auto"/>
        <w:ind w:left="625" w:leftChars="0" w:right="122" w:hanging="405" w:firstLineChars="0"/>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eastAsia="zh-CN"/>
        </w:rPr>
        <w:t>携带资料（包含但不限于）：送货单（送货单上要注明合同号、立项号、科研或及时结清）、物资出厂检验报告、MSDS</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买方提供信息</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eastAsia="zh-CN"/>
        </w:rPr>
        <w:t>；</w:t>
      </w:r>
    </w:p>
    <w:p w14:paraId="18A39B8E">
      <w:pPr>
        <w:pStyle w:val="5"/>
        <w:numPr>
          <w:ilvl w:val="0"/>
          <w:numId w:val="35"/>
        </w:numPr>
        <w:spacing w:line="360" w:lineRule="auto"/>
        <w:ind w:left="625" w:leftChars="0" w:right="122" w:hanging="405" w:firstLineChars="0"/>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eastAsia="zh-CN"/>
        </w:rPr>
        <w:t>携带</w:t>
      </w:r>
      <w:r>
        <w:rPr>
          <w:rFonts w:hint="eastAsia" w:ascii="仿宋" w:hAnsi="仿宋" w:eastAsia="仿宋" w:cs="仿宋"/>
          <w:color w:val="auto"/>
          <w:sz w:val="28"/>
          <w:szCs w:val="28"/>
          <w:highlight w:val="none"/>
          <w:lang w:val="en-US" w:eastAsia="zh-CN"/>
        </w:rPr>
        <w:t>卖方所带原材料的</w:t>
      </w:r>
      <w:r>
        <w:rPr>
          <w:rFonts w:hint="default" w:ascii="仿宋" w:hAnsi="仿宋" w:eastAsia="仿宋" w:cs="仿宋"/>
          <w:color w:val="auto"/>
          <w:sz w:val="28"/>
          <w:szCs w:val="28"/>
          <w:highlight w:val="none"/>
          <w:lang w:val="en-US" w:eastAsia="zh-CN"/>
        </w:rPr>
        <w:t>检测报告</w:t>
      </w:r>
      <w:r>
        <w:rPr>
          <w:rFonts w:hint="eastAsia" w:ascii="仿宋" w:hAnsi="仿宋" w:eastAsia="仿宋" w:cs="仿宋"/>
          <w:color w:val="auto"/>
          <w:sz w:val="28"/>
          <w:szCs w:val="28"/>
          <w:highlight w:val="none"/>
          <w:lang w:val="en-US" w:eastAsia="zh-CN"/>
        </w:rPr>
        <w:t>；</w:t>
      </w:r>
    </w:p>
    <w:p w14:paraId="28967CC9">
      <w:pPr>
        <w:pStyle w:val="5"/>
        <w:numPr>
          <w:ilvl w:val="0"/>
          <w:numId w:val="35"/>
        </w:numPr>
        <w:spacing w:line="360" w:lineRule="auto"/>
        <w:ind w:left="625" w:leftChars="0" w:right="122" w:hanging="405" w:firstLineChars="0"/>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携带</w:t>
      </w:r>
      <w:r>
        <w:rPr>
          <w:rFonts w:hint="default" w:ascii="Times New Roman" w:hAnsi="Times New Roman" w:eastAsia="仿宋" w:cs="Times New Roman"/>
          <w:color w:val="auto"/>
          <w:sz w:val="28"/>
          <w:szCs w:val="28"/>
          <w:lang w:val="en-US" w:eastAsia="zh-CN"/>
        </w:rPr>
        <w:t>生产流程步骤记录</w:t>
      </w:r>
      <w:r>
        <w:rPr>
          <w:rFonts w:hint="eastAsia" w:ascii="Times New Roman" w:hAnsi="Times New Roman" w:eastAsia="仿宋" w:cs="Times New Roman"/>
          <w:color w:val="auto"/>
          <w:sz w:val="28"/>
          <w:szCs w:val="28"/>
          <w:lang w:val="en-US" w:eastAsia="zh-CN"/>
        </w:rPr>
        <w:t>；</w:t>
      </w:r>
    </w:p>
    <w:p w14:paraId="59FDA4D7">
      <w:pPr>
        <w:pStyle w:val="5"/>
        <w:numPr>
          <w:ilvl w:val="0"/>
          <w:numId w:val="35"/>
        </w:numPr>
        <w:spacing w:line="360" w:lineRule="auto"/>
        <w:ind w:left="625" w:leftChars="0" w:right="122" w:hanging="405" w:firstLineChars="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符合第七项产品标识要求；</w:t>
      </w:r>
    </w:p>
    <w:p w14:paraId="133B0013">
      <w:pPr>
        <w:pStyle w:val="5"/>
        <w:numPr>
          <w:ilvl w:val="0"/>
          <w:numId w:val="35"/>
        </w:numPr>
        <w:spacing w:line="360" w:lineRule="auto"/>
        <w:ind w:left="625" w:leftChars="0" w:right="122" w:hanging="405" w:firstLineChars="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货物到货后，买方库房管理人员将按库房管理规定开展到货数量、包装要求稽核工作，并同步开展入库前质检工作。待上述工作通过后，买方即完成办理验收入库工作。如出现产品质量问题，</w:t>
      </w:r>
      <w:r>
        <w:rPr>
          <w:rFonts w:hint="eastAsia" w:ascii="Times New Roman" w:hAnsi="Times New Roman" w:eastAsia="仿宋" w:cs="Times New Roman"/>
          <w:sz w:val="28"/>
          <w:szCs w:val="28"/>
          <w:lang w:eastAsia="zh-CN"/>
        </w:rPr>
        <w:t>卖方</w:t>
      </w:r>
      <w:r>
        <w:rPr>
          <w:rFonts w:hint="default" w:ascii="Times New Roman" w:hAnsi="Times New Roman" w:eastAsia="仿宋" w:cs="Times New Roman"/>
          <w:sz w:val="28"/>
          <w:szCs w:val="28"/>
          <w:lang w:eastAsia="zh-CN"/>
        </w:rPr>
        <w:t>需根据买方指定人员通知要求意见，完成退、换货工作；</w:t>
      </w:r>
    </w:p>
    <w:p w14:paraId="4739B8EA">
      <w:pPr>
        <w:pStyle w:val="5"/>
        <w:numPr>
          <w:ilvl w:val="0"/>
          <w:numId w:val="35"/>
        </w:numPr>
        <w:spacing w:line="360" w:lineRule="auto"/>
        <w:ind w:left="625" w:leftChars="0" w:right="122" w:hanging="405" w:firstLineChars="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满足采购合同中关于技术参数的具体检验指标要求。</w:t>
      </w:r>
    </w:p>
    <w:p w14:paraId="2D3A15FB">
      <w:pPr>
        <w:pStyle w:val="4"/>
        <w:numPr>
          <w:ilvl w:val="0"/>
          <w:numId w:val="33"/>
        </w:numPr>
        <w:spacing w:line="360" w:lineRule="auto"/>
        <w:ind w:left="420" w:leftChars="0" w:hanging="420" w:firstLineChars="0"/>
        <w:rPr>
          <w:rFonts w:hint="default" w:ascii="Times New Roman" w:hAnsi="Times New Roman" w:eastAsia="仿宋" w:cs="Times New Roman"/>
          <w:b/>
          <w:bCs/>
          <w:color w:val="FF0000"/>
          <w:kern w:val="44"/>
          <w:sz w:val="28"/>
          <w:szCs w:val="28"/>
          <w:lang w:val="zh-CN"/>
        </w:rPr>
      </w:pPr>
      <w:r>
        <w:rPr>
          <w:rFonts w:hint="default" w:ascii="Times New Roman" w:hAnsi="Times New Roman" w:eastAsia="仿宋" w:cs="Times New Roman"/>
          <w:sz w:val="28"/>
          <w:szCs w:val="28"/>
        </w:rPr>
        <w:t>交货地点及验收人</w:t>
      </w:r>
    </w:p>
    <w:p w14:paraId="564C4B02">
      <w:pPr>
        <w:pStyle w:val="5"/>
        <w:numPr>
          <w:ilvl w:val="0"/>
          <w:numId w:val="0"/>
        </w:numPr>
        <w:spacing w:line="360" w:lineRule="auto"/>
        <w:ind w:left="640" w:leftChars="0" w:right="122" w:rightChars="0" w:firstLine="0" w:firstLineChars="0"/>
        <w:rPr>
          <w:rFonts w:hint="eastAsia" w:ascii="Times New Roman" w:hAnsi="Times New Roman" w:eastAsia="仿宋" w:cs="Times New Roman"/>
          <w:sz w:val="28"/>
          <w:szCs w:val="28"/>
          <w:lang w:eastAsia="zh-CN"/>
        </w:rPr>
      </w:pPr>
      <w:bookmarkStart w:id="6" w:name="_Hlk116842623"/>
      <w:r>
        <w:rPr>
          <w:rFonts w:hint="eastAsia" w:ascii="Times New Roman" w:hAnsi="Times New Roman" w:eastAsia="仿宋" w:cs="Times New Roman"/>
          <w:sz w:val="28"/>
          <w:szCs w:val="28"/>
          <w:lang w:val="en-US" w:eastAsia="zh-CN"/>
        </w:rPr>
        <w:t>渤海</w:t>
      </w:r>
      <w:r>
        <w:rPr>
          <w:rFonts w:hint="default" w:ascii="Times New Roman" w:hAnsi="Times New Roman" w:eastAsia="仿宋" w:cs="Times New Roman"/>
          <w:sz w:val="28"/>
          <w:szCs w:val="28"/>
          <w:lang w:val="en-US" w:eastAsia="zh-CN"/>
        </w:rPr>
        <w:t>化工厂</w:t>
      </w:r>
      <w:r>
        <w:rPr>
          <w:rFonts w:hint="default" w:ascii="Times New Roman" w:hAnsi="Times New Roman" w:eastAsia="仿宋" w:cs="Times New Roman"/>
          <w:sz w:val="28"/>
          <w:szCs w:val="28"/>
          <w:lang w:eastAsia="zh-CN"/>
        </w:rPr>
        <w:t>地址：</w:t>
      </w:r>
      <w:r>
        <w:rPr>
          <w:rFonts w:hint="eastAsia" w:ascii="Times New Roman" w:hAnsi="Times New Roman" w:eastAsia="仿宋" w:cs="Times New Roman"/>
          <w:sz w:val="28"/>
          <w:szCs w:val="28"/>
          <w:lang w:eastAsia="zh-CN"/>
        </w:rPr>
        <w:t>天津市滨海新区南港工业园区泰汇道6号  中海油（天津）油田化工有限公司</w:t>
      </w:r>
    </w:p>
    <w:p w14:paraId="0B3FB15B">
      <w:pPr>
        <w:pStyle w:val="5"/>
        <w:numPr>
          <w:ilvl w:val="0"/>
          <w:numId w:val="0"/>
        </w:numPr>
        <w:spacing w:line="360" w:lineRule="auto"/>
        <w:ind w:left="640" w:leftChars="0" w:right="122" w:rightChars="0" w:firstLine="0" w:firstLineChars="0"/>
        <w:rPr>
          <w:rFonts w:hint="default" w:ascii="Times New Roman" w:hAnsi="Times New Roman" w:eastAsia="仿宋" w:cs="Times New Roman"/>
          <w:sz w:val="28"/>
          <w:szCs w:val="28"/>
          <w:lang w:eastAsia="zh-CN"/>
        </w:rPr>
      </w:pPr>
      <w:r>
        <w:rPr>
          <w:rFonts w:hint="eastAsia" w:ascii="仿宋" w:hAnsi="仿宋" w:eastAsia="仿宋"/>
          <w:sz w:val="28"/>
          <w:szCs w:val="28"/>
          <w:lang w:eastAsia="zh-CN"/>
        </w:rPr>
        <w:t>货物接收人：</w:t>
      </w:r>
      <w:r>
        <w:rPr>
          <w:rFonts w:hint="eastAsia" w:ascii="Times New Roman" w:hAnsi="Times New Roman" w:eastAsia="仿宋" w:cs="Times New Roman"/>
          <w:sz w:val="28"/>
          <w:szCs w:val="28"/>
          <w:lang w:val="en-US" w:eastAsia="zh-CN"/>
        </w:rPr>
        <w:t>王海波，</w:t>
      </w:r>
      <w:r>
        <w:rPr>
          <w:rFonts w:hint="eastAsia" w:ascii="仿宋" w:hAnsi="仿宋" w:eastAsia="仿宋"/>
          <w:sz w:val="28"/>
          <w:szCs w:val="28"/>
          <w:lang w:eastAsia="zh-CN"/>
        </w:rPr>
        <w:t>联系方式：13323499687；</w:t>
      </w:r>
      <w:r>
        <w:rPr>
          <w:rFonts w:hint="eastAsia" w:ascii="仿宋" w:hAnsi="仿宋" w:eastAsia="仿宋"/>
          <w:sz w:val="28"/>
          <w:szCs w:val="28"/>
          <w:lang w:val="en-US" w:eastAsia="zh-CN"/>
        </w:rPr>
        <w:t>李元渤</w:t>
      </w:r>
      <w:r>
        <w:rPr>
          <w:rFonts w:hint="eastAsia" w:ascii="仿宋" w:hAnsi="仿宋" w:eastAsia="仿宋"/>
          <w:sz w:val="28"/>
          <w:szCs w:val="28"/>
          <w:lang w:eastAsia="zh-CN"/>
        </w:rPr>
        <w:t>，联系方式：</w:t>
      </w:r>
      <w:r>
        <w:rPr>
          <w:rFonts w:hint="eastAsia" w:ascii="Times New Roman" w:hAnsi="Times New Roman" w:eastAsia="仿宋" w:cs="Times New Roman"/>
          <w:sz w:val="28"/>
          <w:szCs w:val="28"/>
          <w:lang w:val="en-US" w:eastAsia="zh-CN"/>
        </w:rPr>
        <w:t>13682028665</w:t>
      </w:r>
      <w:r>
        <w:rPr>
          <w:rFonts w:hint="eastAsia" w:ascii="Times New Roman" w:hAnsi="Times New Roman" w:eastAsia="仿宋" w:cs="Times New Roman"/>
          <w:sz w:val="28"/>
          <w:szCs w:val="28"/>
          <w:lang w:eastAsia="zh-CN"/>
        </w:rPr>
        <w:t>。</w:t>
      </w:r>
    </w:p>
    <w:bookmarkEnd w:id="6"/>
    <w:p w14:paraId="792A8FFB">
      <w:pPr>
        <w:pStyle w:val="31"/>
        <w:numPr>
          <w:ilvl w:val="0"/>
          <w:numId w:val="4"/>
        </w:numPr>
        <w:spacing w:before="120" w:after="120" w:line="360" w:lineRule="auto"/>
        <w:ind w:left="0" w:leftChars="0" w:firstLine="0" w:firstLineChars="0"/>
        <w:outlineLvl w:val="0"/>
        <w:rPr>
          <w:rFonts w:hint="default" w:ascii="Times New Roman" w:hAnsi="Times New Roman" w:eastAsia="微软雅黑" w:cs="Times New Roman"/>
          <w:b w:val="0"/>
          <w:bCs/>
          <w:color w:val="auto"/>
          <w:sz w:val="22"/>
          <w:szCs w:val="22"/>
        </w:rPr>
      </w:pPr>
      <w:r>
        <w:rPr>
          <w:rFonts w:hint="default" w:ascii="Times New Roman" w:hAnsi="Times New Roman" w:eastAsia="微软雅黑" w:cs="Times New Roman"/>
          <w:b w:val="0"/>
          <w:bCs/>
          <w:color w:val="auto"/>
          <w:sz w:val="22"/>
          <w:szCs w:val="22"/>
        </w:rPr>
        <w:t>技术服务与售后服务</w:t>
      </w:r>
    </w:p>
    <w:p w14:paraId="7507A43D">
      <w:pPr>
        <w:numPr>
          <w:ilvl w:val="0"/>
          <w:numId w:val="36"/>
        </w:numPr>
        <w:spacing w:line="360" w:lineRule="auto"/>
        <w:ind w:left="425" w:leftChars="0" w:hanging="425" w:firstLineChars="0"/>
        <w:rPr>
          <w:rFonts w:hint="default" w:ascii="Times New Roman" w:hAnsi="Times New Roman" w:eastAsia="仿宋" w:cs="Times New Roman"/>
          <w:kern w:val="2"/>
          <w:sz w:val="28"/>
          <w:szCs w:val="28"/>
          <w:lang w:eastAsia="zh-CN"/>
        </w:rPr>
      </w:pPr>
      <w:r>
        <w:rPr>
          <w:rFonts w:hint="eastAsia" w:ascii="Times New Roman" w:hAnsi="Times New Roman" w:eastAsia="仿宋" w:cs="Times New Roman"/>
          <w:kern w:val="2"/>
          <w:sz w:val="28"/>
          <w:szCs w:val="28"/>
          <w:lang w:eastAsia="zh-CN"/>
        </w:rPr>
        <w:t>卖方</w:t>
      </w:r>
      <w:r>
        <w:rPr>
          <w:rFonts w:hint="default" w:ascii="Times New Roman" w:hAnsi="Times New Roman" w:eastAsia="仿宋" w:cs="Times New Roman"/>
          <w:kern w:val="2"/>
          <w:sz w:val="28"/>
          <w:szCs w:val="28"/>
          <w:lang w:eastAsia="zh-CN"/>
        </w:rPr>
        <w:t>在接到</w:t>
      </w:r>
      <w:r>
        <w:rPr>
          <w:rFonts w:hint="default" w:ascii="Times New Roman" w:hAnsi="Times New Roman" w:eastAsia="仿宋" w:cs="Times New Roman"/>
          <w:kern w:val="2"/>
          <w:sz w:val="28"/>
          <w:szCs w:val="28"/>
          <w:lang w:val="en-US" w:eastAsia="zh-CN"/>
        </w:rPr>
        <w:t>买</w:t>
      </w:r>
      <w:r>
        <w:rPr>
          <w:rFonts w:hint="default" w:ascii="Times New Roman" w:hAnsi="Times New Roman" w:eastAsia="仿宋" w:cs="Times New Roman"/>
          <w:kern w:val="2"/>
          <w:sz w:val="28"/>
          <w:szCs w:val="28"/>
          <w:lang w:eastAsia="zh-CN"/>
        </w:rPr>
        <w:t>方通知24小时内给予答复，48小时到达现场，</w:t>
      </w:r>
      <w:r>
        <w:rPr>
          <w:rFonts w:hint="eastAsia" w:ascii="Times New Roman" w:hAnsi="Times New Roman" w:eastAsia="仿宋" w:cs="Times New Roman"/>
          <w:kern w:val="2"/>
          <w:sz w:val="28"/>
          <w:szCs w:val="28"/>
          <w:lang w:eastAsia="zh-CN"/>
        </w:rPr>
        <w:t>卖方</w:t>
      </w:r>
      <w:r>
        <w:rPr>
          <w:rFonts w:hint="default" w:ascii="Times New Roman" w:hAnsi="Times New Roman" w:eastAsia="仿宋" w:cs="Times New Roman"/>
          <w:kern w:val="2"/>
          <w:sz w:val="28"/>
          <w:szCs w:val="28"/>
          <w:lang w:eastAsia="zh-CN"/>
        </w:rPr>
        <w:t>技术配合响应时间不超过48小时，对于非不可抗力响应逾期的，买方有权要求终止合同。</w:t>
      </w:r>
    </w:p>
    <w:p w14:paraId="398FD940">
      <w:pPr>
        <w:numPr>
          <w:ilvl w:val="0"/>
          <w:numId w:val="36"/>
        </w:numPr>
        <w:spacing w:line="360" w:lineRule="auto"/>
        <w:ind w:left="425" w:leftChars="0" w:hanging="425" w:firstLineChars="0"/>
        <w:rPr>
          <w:rFonts w:hint="default" w:ascii="Times New Roman" w:hAnsi="Times New Roman" w:eastAsia="仿宋" w:cs="Times New Roman"/>
          <w:kern w:val="2"/>
          <w:sz w:val="28"/>
          <w:szCs w:val="28"/>
          <w:lang w:val="en-US" w:eastAsia="zh-CN"/>
        </w:rPr>
      </w:pPr>
      <w:r>
        <w:rPr>
          <w:rFonts w:hint="eastAsia" w:ascii="Times New Roman" w:hAnsi="Times New Roman" w:eastAsia="仿宋" w:cs="Times New Roman"/>
          <w:kern w:val="2"/>
          <w:sz w:val="28"/>
          <w:szCs w:val="28"/>
          <w:lang w:val="en-US" w:eastAsia="zh-CN"/>
        </w:rPr>
        <w:t>卖方</w:t>
      </w:r>
      <w:r>
        <w:rPr>
          <w:rFonts w:hint="default" w:ascii="Times New Roman" w:hAnsi="Times New Roman" w:eastAsia="仿宋" w:cs="Times New Roman"/>
          <w:kern w:val="2"/>
          <w:sz w:val="28"/>
          <w:szCs w:val="28"/>
          <w:lang w:val="en-US" w:eastAsia="zh-CN"/>
        </w:rPr>
        <w:t>不得将销售货物的品种和数量告知第三方。</w:t>
      </w:r>
    </w:p>
    <w:p w14:paraId="2C80D855">
      <w:pPr>
        <w:pStyle w:val="31"/>
        <w:numPr>
          <w:ilvl w:val="0"/>
          <w:numId w:val="4"/>
        </w:numPr>
        <w:spacing w:before="120" w:after="120" w:line="360" w:lineRule="auto"/>
        <w:ind w:left="0" w:leftChars="0" w:firstLine="0" w:firstLineChars="0"/>
        <w:outlineLvl w:val="0"/>
        <w:rPr>
          <w:rFonts w:hint="default" w:ascii="Times New Roman" w:hAnsi="Times New Roman" w:eastAsia="微软雅黑" w:cs="Times New Roman"/>
          <w:b w:val="0"/>
          <w:bCs/>
          <w:color w:val="auto"/>
          <w:sz w:val="22"/>
          <w:szCs w:val="22"/>
        </w:rPr>
      </w:pPr>
      <w:bookmarkStart w:id="7" w:name="_Toc13249328"/>
      <w:bookmarkStart w:id="8" w:name="_Toc13248931"/>
      <w:r>
        <w:rPr>
          <w:rFonts w:hint="default" w:ascii="Times New Roman" w:hAnsi="Times New Roman" w:eastAsia="微软雅黑" w:cs="Times New Roman"/>
          <w:b w:val="0"/>
          <w:bCs/>
          <w:color w:val="auto"/>
          <w:sz w:val="22"/>
          <w:szCs w:val="22"/>
        </w:rPr>
        <w:t>质量保证</w:t>
      </w:r>
    </w:p>
    <w:p w14:paraId="38B9C3CE">
      <w:pPr>
        <w:pStyle w:val="5"/>
        <w:numPr>
          <w:ilvl w:val="0"/>
          <w:numId w:val="37"/>
        </w:numPr>
        <w:spacing w:line="360" w:lineRule="auto"/>
        <w:ind w:left="625" w:leftChars="0" w:right="122" w:hanging="405" w:firstLineChars="0"/>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lang w:eastAsia="zh-CN"/>
        </w:rPr>
        <w:t>物资出厂检验报告、MSDS</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买方提供信息</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eastAsia="zh-CN"/>
        </w:rPr>
        <w:t>；</w:t>
      </w:r>
    </w:p>
    <w:p w14:paraId="0EA24178">
      <w:pPr>
        <w:pStyle w:val="5"/>
        <w:numPr>
          <w:ilvl w:val="0"/>
          <w:numId w:val="37"/>
        </w:numPr>
        <w:spacing w:line="360" w:lineRule="auto"/>
        <w:ind w:left="625" w:leftChars="0" w:right="122" w:hanging="405" w:firstLineChars="0"/>
        <w:rPr>
          <w:rFonts w:hint="default" w:ascii="Times New Roman" w:hAnsi="Times New Roman" w:eastAsia="仿宋" w:cs="Times New Roman"/>
          <w:color w:val="auto"/>
          <w:sz w:val="28"/>
          <w:szCs w:val="28"/>
          <w:lang w:val="en-US" w:eastAsia="zh-CN"/>
        </w:rPr>
      </w:pPr>
      <w:r>
        <w:rPr>
          <w:rFonts w:hint="eastAsia" w:ascii="仿宋" w:hAnsi="仿宋" w:eastAsia="仿宋" w:cs="仿宋"/>
          <w:color w:val="auto"/>
          <w:sz w:val="28"/>
          <w:szCs w:val="28"/>
          <w:highlight w:val="none"/>
          <w:lang w:val="en-US" w:eastAsia="zh-CN"/>
        </w:rPr>
        <w:t>卖方所带原材料的</w:t>
      </w:r>
      <w:r>
        <w:rPr>
          <w:rFonts w:hint="default" w:ascii="仿宋" w:hAnsi="仿宋" w:eastAsia="仿宋" w:cs="仿宋"/>
          <w:color w:val="auto"/>
          <w:sz w:val="28"/>
          <w:szCs w:val="28"/>
          <w:highlight w:val="none"/>
          <w:lang w:val="en-US" w:eastAsia="zh-CN"/>
        </w:rPr>
        <w:t>检测报告</w:t>
      </w:r>
      <w:r>
        <w:rPr>
          <w:rFonts w:hint="eastAsia" w:ascii="仿宋" w:hAnsi="仿宋" w:eastAsia="仿宋" w:cs="仿宋"/>
          <w:color w:val="auto"/>
          <w:sz w:val="28"/>
          <w:szCs w:val="28"/>
          <w:highlight w:val="none"/>
          <w:lang w:val="en-US" w:eastAsia="zh-CN"/>
        </w:rPr>
        <w:t>符合；</w:t>
      </w:r>
    </w:p>
    <w:p w14:paraId="66514AA0">
      <w:pPr>
        <w:pStyle w:val="5"/>
        <w:numPr>
          <w:ilvl w:val="0"/>
          <w:numId w:val="37"/>
        </w:numPr>
        <w:spacing w:line="360" w:lineRule="auto"/>
        <w:ind w:left="625" w:leftChars="0" w:right="122" w:hanging="405" w:firstLineChars="0"/>
        <w:rPr>
          <w:rFonts w:hint="default" w:ascii="Times New Roman" w:hAnsi="Times New Roman" w:eastAsia="微软雅黑" w:cs="Times New Roman"/>
          <w:bCs/>
          <w:color w:val="auto"/>
          <w:sz w:val="32"/>
          <w:szCs w:val="32"/>
        </w:rPr>
      </w:pPr>
      <w:r>
        <w:rPr>
          <w:rFonts w:hint="default" w:ascii="Times New Roman" w:hAnsi="Times New Roman" w:eastAsia="仿宋" w:cs="Times New Roman"/>
          <w:color w:val="auto"/>
          <w:sz w:val="28"/>
          <w:szCs w:val="28"/>
          <w:lang w:eastAsia="zh-CN"/>
        </w:rPr>
        <w:t>携带</w:t>
      </w:r>
      <w:r>
        <w:rPr>
          <w:rFonts w:hint="default" w:ascii="Times New Roman" w:hAnsi="Times New Roman" w:eastAsia="仿宋" w:cs="Times New Roman"/>
          <w:color w:val="auto"/>
          <w:sz w:val="28"/>
          <w:szCs w:val="28"/>
          <w:lang w:val="en-US" w:eastAsia="zh-CN"/>
        </w:rPr>
        <w:t>生产流程步骤记录</w:t>
      </w:r>
      <w:r>
        <w:rPr>
          <w:rFonts w:hint="eastAsia" w:ascii="Times New Roman" w:hAnsi="Times New Roman" w:eastAsia="仿宋" w:cs="Times New Roman"/>
          <w:color w:val="auto"/>
          <w:sz w:val="28"/>
          <w:szCs w:val="28"/>
          <w:lang w:val="en-US" w:eastAsia="zh-CN"/>
        </w:rPr>
        <w:t>。</w:t>
      </w:r>
    </w:p>
    <w:p w14:paraId="5909364B">
      <w:pPr>
        <w:pStyle w:val="31"/>
        <w:numPr>
          <w:ilvl w:val="0"/>
          <w:numId w:val="4"/>
        </w:numPr>
        <w:spacing w:before="120" w:after="120" w:line="360" w:lineRule="auto"/>
        <w:ind w:left="0" w:leftChars="0" w:firstLine="0" w:firstLineChars="0"/>
        <w:outlineLvl w:val="0"/>
        <w:rPr>
          <w:rFonts w:hint="default" w:ascii="Times New Roman" w:hAnsi="Times New Roman" w:eastAsia="微软雅黑" w:cs="Times New Roman"/>
          <w:b w:val="0"/>
          <w:bCs/>
          <w:color w:val="auto"/>
          <w:sz w:val="22"/>
          <w:szCs w:val="22"/>
          <w:lang w:eastAsia="zh-CN"/>
        </w:rPr>
      </w:pPr>
      <w:r>
        <w:rPr>
          <w:rFonts w:hint="default" w:ascii="Times New Roman" w:hAnsi="Times New Roman" w:eastAsia="微软雅黑" w:cs="Times New Roman"/>
          <w:b w:val="0"/>
          <w:bCs/>
          <w:color w:val="auto"/>
          <w:sz w:val="22"/>
          <w:szCs w:val="22"/>
        </w:rPr>
        <w:t>其他要求</w:t>
      </w:r>
      <w:bookmarkEnd w:id="7"/>
      <w:bookmarkEnd w:id="8"/>
    </w:p>
    <w:p w14:paraId="23AC1BA4">
      <w:pPr>
        <w:pStyle w:val="5"/>
        <w:numPr>
          <w:ilvl w:val="0"/>
          <w:numId w:val="38"/>
        </w:numPr>
        <w:spacing w:line="360" w:lineRule="auto"/>
        <w:ind w:left="425" w:leftChars="0" w:right="122" w:rightChars="0" w:hanging="425" w:firstLineChars="0"/>
        <w:rPr>
          <w:rFonts w:hint="default" w:ascii="Times New Roman" w:hAnsi="Times New Roman" w:eastAsia="仿宋" w:cs="Times New Roman"/>
          <w:sz w:val="28"/>
          <w:szCs w:val="28"/>
          <w:lang w:eastAsia="zh-CN"/>
        </w:rPr>
      </w:pPr>
      <w:bookmarkStart w:id="9" w:name="_Hlk116843716"/>
      <w:r>
        <w:rPr>
          <w:rFonts w:hint="default" w:ascii="Times New Roman" w:hAnsi="Times New Roman" w:eastAsia="仿宋" w:cs="Times New Roman"/>
          <w:sz w:val="28"/>
          <w:szCs w:val="28"/>
          <w:lang w:eastAsia="zh-CN"/>
        </w:rPr>
        <w:t>付款方式要求，银行电汇。</w:t>
      </w:r>
    </w:p>
    <w:p w14:paraId="2964137F">
      <w:pPr>
        <w:pStyle w:val="5"/>
        <w:numPr>
          <w:ilvl w:val="0"/>
          <w:numId w:val="38"/>
        </w:numPr>
        <w:spacing w:line="360" w:lineRule="auto"/>
        <w:ind w:left="425" w:leftChars="0" w:right="122" w:rightChars="0" w:hanging="425" w:firstLineChars="0"/>
        <w:rPr>
          <w:rFonts w:hint="default" w:ascii="Times New Roman" w:hAnsi="Times New Roman" w:eastAsia="仿宋" w:cs="Times New Roman"/>
          <w:sz w:val="28"/>
          <w:szCs w:val="28"/>
          <w:lang w:eastAsia="zh-CN"/>
        </w:rPr>
      </w:pPr>
      <w:r>
        <w:rPr>
          <w:rFonts w:hint="eastAsia" w:ascii="Times New Roman" w:hAnsi="Times New Roman" w:eastAsia="仿宋" w:cs="Times New Roman"/>
          <w:sz w:val="28"/>
          <w:szCs w:val="28"/>
          <w:lang w:val="en-US" w:eastAsia="zh-CN"/>
        </w:rPr>
        <w:t>合同执行方：</w:t>
      </w:r>
      <w:r>
        <w:rPr>
          <w:rFonts w:hint="eastAsia" w:ascii="仿宋" w:hAnsi="仿宋" w:eastAsia="仿宋" w:cs="仿宋"/>
          <w:kern w:val="0"/>
          <w:sz w:val="28"/>
          <w:szCs w:val="28"/>
          <w:lang w:val="en-US" w:eastAsia="zh-CN" w:bidi="ar-SA"/>
        </w:rPr>
        <w:t>中海油（天津）油田化工有限公司</w:t>
      </w:r>
    </w:p>
    <w:p w14:paraId="0BDEF1E4">
      <w:pPr>
        <w:pStyle w:val="5"/>
        <w:numPr>
          <w:ilvl w:val="0"/>
          <w:numId w:val="38"/>
        </w:numPr>
        <w:spacing w:line="360" w:lineRule="auto"/>
        <w:ind w:left="425" w:leftChars="0" w:right="122" w:rightChars="0" w:hanging="425" w:firstLineChars="0"/>
        <w:rPr>
          <w:rFonts w:hint="default" w:ascii="Times New Roman" w:hAnsi="Times New Roman" w:eastAsia="仿宋" w:cs="Times New Roman"/>
          <w:sz w:val="28"/>
          <w:szCs w:val="28"/>
          <w:lang w:eastAsia="zh-CN"/>
        </w:rPr>
      </w:pPr>
      <w:r>
        <w:rPr>
          <w:rFonts w:hint="eastAsia" w:ascii="Times New Roman" w:hAnsi="Times New Roman" w:eastAsia="仿宋" w:cs="Times New Roman"/>
          <w:sz w:val="28"/>
          <w:szCs w:val="28"/>
          <w:lang w:val="en-US" w:eastAsia="zh-CN"/>
        </w:rPr>
        <w:t>渤海</w:t>
      </w:r>
      <w:r>
        <w:rPr>
          <w:rFonts w:hint="default" w:ascii="Times New Roman" w:hAnsi="Times New Roman" w:eastAsia="仿宋" w:cs="Times New Roman"/>
          <w:sz w:val="28"/>
          <w:szCs w:val="28"/>
          <w:lang w:eastAsia="zh-CN"/>
        </w:rPr>
        <w:t>开票信息</w:t>
      </w:r>
    </w:p>
    <w:p w14:paraId="5FA82808">
      <w:pPr>
        <w:pStyle w:val="27"/>
        <w:spacing w:line="360" w:lineRule="auto"/>
        <w:ind w:left="420" w:leftChars="200" w:right="80" w:rightChars="38"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发票抬头：中海油(天津)油田化工有限公司</w:t>
      </w:r>
    </w:p>
    <w:p w14:paraId="768D96A1">
      <w:pPr>
        <w:pStyle w:val="27"/>
        <w:spacing w:line="360" w:lineRule="auto"/>
        <w:ind w:left="420" w:leftChars="200" w:right="80" w:rightChars="38"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账号：9558830200999019730</w:t>
      </w:r>
    </w:p>
    <w:p w14:paraId="09B7B9D6">
      <w:pPr>
        <w:pStyle w:val="27"/>
        <w:spacing w:line="360" w:lineRule="auto"/>
        <w:ind w:left="420" w:leftChars="200" w:right="80" w:rightChars="38"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税号：91120116MA06D8ND82</w:t>
      </w:r>
    </w:p>
    <w:p w14:paraId="2E180A66">
      <w:pPr>
        <w:pStyle w:val="27"/>
        <w:spacing w:line="360" w:lineRule="auto"/>
        <w:ind w:left="420" w:leftChars="200" w:right="80" w:rightChars="38"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开户行名称：中国工商银行北京国家文化与金融合作示范区金街支行</w:t>
      </w:r>
    </w:p>
    <w:p w14:paraId="6587D0FD">
      <w:pPr>
        <w:spacing w:line="360" w:lineRule="auto"/>
        <w:ind w:left="420" w:leftChars="200" w:firstLine="0" w:firstLineChars="0"/>
        <w:outlineLvl w:val="1"/>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开户行地址：中国工商银行北京国家文化与金融合作示范区金街</w:t>
      </w:r>
    </w:p>
    <w:p w14:paraId="77878884">
      <w:pPr>
        <w:pStyle w:val="27"/>
        <w:spacing w:line="360" w:lineRule="auto"/>
        <w:ind w:left="420" w:leftChars="200" w:right="80" w:rightChars="38"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发票接收人：金建芬</w:t>
      </w:r>
    </w:p>
    <w:p w14:paraId="72680760">
      <w:pPr>
        <w:pStyle w:val="27"/>
        <w:spacing w:line="360" w:lineRule="auto"/>
        <w:ind w:left="420" w:leftChars="200" w:right="80" w:rightChars="38"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电话：022-66907009</w:t>
      </w:r>
    </w:p>
    <w:p w14:paraId="5F92896C">
      <w:pPr>
        <w:pStyle w:val="27"/>
        <w:spacing w:line="360" w:lineRule="auto"/>
        <w:ind w:left="420" w:leftChars="200" w:right="80" w:rightChars="38" w:firstLine="0" w:firstLineChars="0"/>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eastAsia="zh-CN"/>
        </w:rPr>
        <w:t>邮寄地址：</w:t>
      </w:r>
      <w:bookmarkEnd w:id="9"/>
      <w:r>
        <w:rPr>
          <w:rFonts w:hint="default" w:ascii="Times New Roman" w:hAnsi="Times New Roman" w:eastAsia="仿宋" w:cs="Times New Roman"/>
          <w:sz w:val="28"/>
          <w:szCs w:val="28"/>
          <w:lang w:eastAsia="zh-CN"/>
        </w:rPr>
        <w:t>天津滨海新区海缘西路242号 塘沽海洋科技商务园西2-1号楼</w:t>
      </w:r>
    </w:p>
    <w:p w14:paraId="69AEC0DC">
      <w:pPr>
        <w:pStyle w:val="5"/>
        <w:numPr>
          <w:ilvl w:val="0"/>
          <w:numId w:val="38"/>
        </w:numPr>
        <w:spacing w:line="360" w:lineRule="auto"/>
        <w:ind w:left="425" w:leftChars="0" w:right="122" w:rightChars="0" w:hanging="425" w:firstLineChars="0"/>
        <w:rPr>
          <w:rFonts w:hint="default" w:ascii="仿宋" w:hAnsi="仿宋" w:eastAsia="仿宋" w:cs="仿宋"/>
          <w:b w:val="0"/>
          <w:bCs/>
          <w:color w:val="auto"/>
          <w:sz w:val="28"/>
          <w:szCs w:val="28"/>
          <w:lang w:val="en-US" w:eastAsia="zh-CN"/>
        </w:rPr>
      </w:pPr>
      <w:r>
        <w:rPr>
          <w:rFonts w:hint="eastAsia" w:ascii="仿宋" w:hAnsi="仿宋" w:eastAsia="仿宋"/>
          <w:sz w:val="28"/>
          <w:szCs w:val="28"/>
          <w:lang w:val="en-US" w:eastAsia="zh-CN"/>
        </w:rPr>
        <w:t>合同</w:t>
      </w:r>
      <w:r>
        <w:rPr>
          <w:rFonts w:hint="eastAsia" w:ascii="Times New Roman" w:hAnsi="Times New Roman" w:eastAsia="仿宋" w:cs="Times New Roman"/>
          <w:sz w:val="28"/>
          <w:szCs w:val="28"/>
          <w:lang w:val="en-US" w:eastAsia="zh-CN"/>
        </w:rPr>
        <w:t>采用</w:t>
      </w:r>
      <w:r>
        <w:rPr>
          <w:rFonts w:hint="eastAsia" w:ascii="仿宋" w:hAnsi="仿宋" w:eastAsia="仿宋"/>
          <w:color w:val="auto"/>
          <w:sz w:val="28"/>
          <w:szCs w:val="28"/>
          <w:highlight w:val="none"/>
          <w:lang w:val="en-US" w:eastAsia="zh-CN"/>
        </w:rPr>
        <w:t>固定</w:t>
      </w:r>
      <w:r>
        <w:rPr>
          <w:rFonts w:hint="eastAsia" w:ascii="仿宋" w:hAnsi="仿宋" w:eastAsia="仿宋"/>
          <w:color w:val="auto"/>
          <w:sz w:val="28"/>
          <w:szCs w:val="28"/>
          <w:highlight w:val="none"/>
          <w:lang w:eastAsia="zh-CN"/>
        </w:rPr>
        <w:t>单价模式</w:t>
      </w:r>
    </w:p>
    <w:p w14:paraId="17365C11">
      <w:pPr>
        <w:pStyle w:val="27"/>
        <w:widowControl w:val="0"/>
        <w:numPr>
          <w:ilvl w:val="0"/>
          <w:numId w:val="39"/>
        </w:numPr>
        <w:overflowPunct/>
        <w:autoSpaceDE/>
        <w:autoSpaceDN/>
        <w:adjustRightInd/>
        <w:snapToGrid w:val="0"/>
        <w:spacing w:line="360" w:lineRule="auto"/>
        <w:ind w:left="660" w:leftChars="0" w:hanging="440" w:firstLineChars="0"/>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val="en-US" w:eastAsia="zh-CN"/>
        </w:rPr>
        <w:t>投标时按照下表</w:t>
      </w:r>
      <w:r>
        <w:rPr>
          <w:rFonts w:hint="eastAsia" w:ascii="仿宋" w:hAnsi="仿宋" w:eastAsia="仿宋" w:cs="仿宋"/>
          <w:b w:val="0"/>
          <w:bCs/>
          <w:color w:val="auto"/>
          <w:sz w:val="28"/>
          <w:szCs w:val="28"/>
          <w:lang w:eastAsia="zh-CN"/>
        </w:rPr>
        <w:t>报价，</w:t>
      </w:r>
      <w:r>
        <w:rPr>
          <w:rFonts w:hint="eastAsia" w:ascii="仿宋" w:hAnsi="仿宋" w:eastAsia="仿宋" w:cs="仿宋"/>
          <w:b w:val="0"/>
          <w:bCs/>
          <w:color w:val="auto"/>
          <w:sz w:val="28"/>
          <w:szCs w:val="28"/>
          <w:lang w:val="en-US" w:eastAsia="zh-CN"/>
        </w:rPr>
        <w:t>进行价格（报价总价）对比</w:t>
      </w:r>
      <w:r>
        <w:rPr>
          <w:rFonts w:hint="eastAsia" w:ascii="仿宋" w:hAnsi="仿宋" w:eastAsia="仿宋" w:cs="仿宋"/>
          <w:b w:val="0"/>
          <w:bCs/>
          <w:color w:val="auto"/>
          <w:sz w:val="28"/>
          <w:szCs w:val="28"/>
          <w:lang w:eastAsia="zh-CN"/>
        </w:rPr>
        <w:t>：</w:t>
      </w:r>
    </w:p>
    <w:tbl>
      <w:tblPr>
        <w:tblStyle w:val="10"/>
        <w:tblW w:w="8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3"/>
        <w:gridCol w:w="2018"/>
        <w:gridCol w:w="1391"/>
        <w:gridCol w:w="999"/>
        <w:gridCol w:w="1692"/>
      </w:tblGrid>
      <w:tr w14:paraId="33F0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223" w:type="dxa"/>
            <w:shd w:val="clear" w:color="auto" w:fill="auto"/>
            <w:noWrap/>
            <w:vAlign w:val="center"/>
          </w:tcPr>
          <w:p w14:paraId="0F740DD0">
            <w:pPr>
              <w:pStyle w:val="4"/>
              <w:adjustRightInd w:val="0"/>
              <w:snapToGrid w:val="0"/>
              <w:spacing w:line="240" w:lineRule="auto"/>
              <w:jc w:val="center"/>
              <w:rPr>
                <w:rFonts w:hint="eastAsia" w:ascii="仿宋" w:hAnsi="仿宋" w:eastAsia="仿宋" w:cs="仿宋"/>
                <w:b w:val="0"/>
                <w:bCs/>
                <w:color w:val="auto"/>
                <w:spacing w:val="-3"/>
                <w:sz w:val="21"/>
                <w:szCs w:val="21"/>
              </w:rPr>
            </w:pPr>
            <w:r>
              <w:rPr>
                <w:rFonts w:hint="eastAsia" w:ascii="仿宋" w:hAnsi="仿宋" w:eastAsia="仿宋" w:cs="仿宋"/>
                <w:b w:val="0"/>
                <w:bCs/>
                <w:color w:val="auto"/>
                <w:spacing w:val="-3"/>
                <w:sz w:val="21"/>
                <w:szCs w:val="21"/>
              </w:rPr>
              <w:t>投标明细</w:t>
            </w:r>
          </w:p>
        </w:tc>
        <w:tc>
          <w:tcPr>
            <w:tcW w:w="2018" w:type="dxa"/>
            <w:shd w:val="clear" w:color="auto" w:fill="auto"/>
            <w:noWrap/>
            <w:vAlign w:val="center"/>
          </w:tcPr>
          <w:p w14:paraId="59342ED8">
            <w:pPr>
              <w:pStyle w:val="4"/>
              <w:adjustRightInd w:val="0"/>
              <w:snapToGrid w:val="0"/>
              <w:spacing w:line="240" w:lineRule="auto"/>
              <w:jc w:val="center"/>
              <w:rPr>
                <w:rFonts w:hint="eastAsia" w:ascii="仿宋" w:hAnsi="仿宋" w:eastAsia="仿宋" w:cs="仿宋"/>
                <w:b w:val="0"/>
                <w:bCs/>
                <w:color w:val="auto"/>
                <w:spacing w:val="-3"/>
                <w:sz w:val="21"/>
                <w:szCs w:val="21"/>
              </w:rPr>
            </w:pPr>
            <w:r>
              <w:rPr>
                <w:rFonts w:hint="eastAsia" w:ascii="仿宋" w:hAnsi="仿宋" w:eastAsia="仿宋" w:cs="仿宋"/>
                <w:b w:val="0"/>
                <w:bCs/>
                <w:color w:val="auto"/>
                <w:spacing w:val="-3"/>
                <w:sz w:val="21"/>
                <w:szCs w:val="21"/>
              </w:rPr>
              <w:t>数量，估算</w:t>
            </w:r>
          </w:p>
        </w:tc>
        <w:tc>
          <w:tcPr>
            <w:tcW w:w="1391" w:type="dxa"/>
            <w:vAlign w:val="center"/>
          </w:tcPr>
          <w:p w14:paraId="026ECEF9">
            <w:pPr>
              <w:pStyle w:val="4"/>
              <w:adjustRightInd w:val="0"/>
              <w:snapToGrid w:val="0"/>
              <w:spacing w:line="240" w:lineRule="auto"/>
              <w:jc w:val="center"/>
              <w:rPr>
                <w:rFonts w:hint="eastAsia" w:ascii="仿宋" w:hAnsi="仿宋" w:eastAsia="仿宋" w:cs="仿宋"/>
                <w:b w:val="0"/>
                <w:bCs/>
                <w:color w:val="auto"/>
                <w:spacing w:val="-3"/>
                <w:sz w:val="21"/>
                <w:szCs w:val="21"/>
              </w:rPr>
            </w:pPr>
            <w:r>
              <w:rPr>
                <w:rFonts w:hint="eastAsia" w:ascii="仿宋" w:hAnsi="仿宋" w:eastAsia="仿宋" w:cs="仿宋"/>
                <w:b w:val="0"/>
                <w:bCs/>
                <w:color w:val="auto"/>
                <w:spacing w:val="-3"/>
                <w:sz w:val="21"/>
                <w:szCs w:val="21"/>
              </w:rPr>
              <w:t>单价（元/吨）</w:t>
            </w:r>
          </w:p>
        </w:tc>
        <w:tc>
          <w:tcPr>
            <w:tcW w:w="999" w:type="dxa"/>
            <w:vAlign w:val="center"/>
          </w:tcPr>
          <w:p w14:paraId="50C2D4AD">
            <w:pPr>
              <w:pStyle w:val="4"/>
              <w:adjustRightInd w:val="0"/>
              <w:snapToGrid w:val="0"/>
              <w:spacing w:line="240" w:lineRule="auto"/>
              <w:jc w:val="center"/>
              <w:rPr>
                <w:rFonts w:hint="eastAsia" w:ascii="仿宋" w:hAnsi="仿宋" w:eastAsia="仿宋" w:cs="仿宋"/>
                <w:b w:val="0"/>
                <w:bCs/>
                <w:color w:val="auto"/>
                <w:spacing w:val="-3"/>
                <w:sz w:val="21"/>
                <w:szCs w:val="21"/>
              </w:rPr>
            </w:pPr>
            <w:r>
              <w:rPr>
                <w:rFonts w:hint="eastAsia" w:ascii="仿宋" w:hAnsi="仿宋" w:eastAsia="仿宋" w:cs="仿宋"/>
                <w:b w:val="0"/>
                <w:bCs/>
                <w:color w:val="auto"/>
                <w:spacing w:val="-3"/>
                <w:sz w:val="21"/>
                <w:szCs w:val="21"/>
              </w:rPr>
              <w:t>总价（元）</w:t>
            </w:r>
          </w:p>
        </w:tc>
        <w:tc>
          <w:tcPr>
            <w:tcW w:w="1692" w:type="dxa"/>
            <w:vAlign w:val="center"/>
          </w:tcPr>
          <w:p w14:paraId="02A6E987">
            <w:pPr>
              <w:pStyle w:val="4"/>
              <w:adjustRightInd w:val="0"/>
              <w:snapToGrid w:val="0"/>
              <w:spacing w:line="240" w:lineRule="auto"/>
              <w:jc w:val="center"/>
              <w:rPr>
                <w:rFonts w:hint="eastAsia" w:ascii="仿宋" w:hAnsi="仿宋" w:eastAsia="仿宋" w:cs="仿宋"/>
                <w:b w:val="0"/>
                <w:bCs/>
                <w:color w:val="auto"/>
                <w:spacing w:val="-3"/>
                <w:sz w:val="21"/>
                <w:szCs w:val="21"/>
              </w:rPr>
            </w:pPr>
            <w:r>
              <w:rPr>
                <w:rFonts w:hint="eastAsia" w:ascii="仿宋" w:hAnsi="仿宋" w:eastAsia="仿宋" w:cs="仿宋"/>
                <w:b w:val="0"/>
                <w:bCs/>
                <w:color w:val="auto"/>
                <w:spacing w:val="-3"/>
                <w:sz w:val="21"/>
                <w:szCs w:val="21"/>
              </w:rPr>
              <w:t>备注</w:t>
            </w:r>
          </w:p>
        </w:tc>
      </w:tr>
      <w:tr w14:paraId="3B09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223" w:type="dxa"/>
            <w:shd w:val="clear" w:color="auto" w:fill="auto"/>
            <w:noWrap/>
            <w:vAlign w:val="center"/>
          </w:tcPr>
          <w:p w14:paraId="751674B6">
            <w:pPr>
              <w:pStyle w:val="4"/>
              <w:adjustRightInd w:val="0"/>
              <w:snapToGrid w:val="0"/>
              <w:spacing w:line="240" w:lineRule="auto"/>
              <w:jc w:val="center"/>
              <w:rPr>
                <w:rFonts w:hint="default" w:ascii="仿宋" w:hAnsi="仿宋" w:eastAsia="仿宋" w:cs="仿宋"/>
                <w:b w:val="0"/>
                <w:bCs/>
                <w:color w:val="auto"/>
                <w:spacing w:val="-3"/>
                <w:sz w:val="21"/>
                <w:szCs w:val="21"/>
                <w:lang w:val="en-US" w:eastAsia="zh-CN"/>
              </w:rPr>
            </w:pPr>
            <w:r>
              <w:rPr>
                <w:rFonts w:hint="eastAsia" w:ascii="仿宋" w:hAnsi="仿宋" w:eastAsia="仿宋" w:cs="仿宋"/>
                <w:b w:val="0"/>
                <w:bCs/>
                <w:color w:val="auto"/>
                <w:spacing w:val="-3"/>
                <w:sz w:val="21"/>
                <w:szCs w:val="21"/>
                <w:lang w:val="en-US" w:eastAsia="zh-CN"/>
              </w:rPr>
              <w:t>碳酸二甲酯</w:t>
            </w:r>
          </w:p>
        </w:tc>
        <w:tc>
          <w:tcPr>
            <w:tcW w:w="2018" w:type="dxa"/>
            <w:shd w:val="clear" w:color="auto" w:fill="auto"/>
            <w:noWrap/>
            <w:vAlign w:val="center"/>
          </w:tcPr>
          <w:p w14:paraId="1C99EB2F">
            <w:pPr>
              <w:pStyle w:val="4"/>
              <w:adjustRightInd w:val="0"/>
              <w:snapToGrid w:val="0"/>
              <w:spacing w:line="240" w:lineRule="auto"/>
              <w:jc w:val="center"/>
              <w:rPr>
                <w:rFonts w:hint="default" w:ascii="仿宋" w:hAnsi="仿宋" w:eastAsia="仿宋" w:cs="仿宋"/>
                <w:b w:val="0"/>
                <w:bCs/>
                <w:color w:val="auto"/>
                <w:spacing w:val="-3"/>
                <w:sz w:val="21"/>
                <w:szCs w:val="21"/>
                <w:lang w:val="en-US" w:eastAsia="zh-CN"/>
              </w:rPr>
            </w:pPr>
            <w:r>
              <w:rPr>
                <w:rFonts w:hint="eastAsia" w:ascii="仿宋" w:hAnsi="仿宋" w:eastAsia="仿宋" w:cs="仿宋"/>
                <w:b w:val="0"/>
                <w:bCs/>
                <w:color w:val="auto"/>
                <w:spacing w:val="-3"/>
                <w:sz w:val="21"/>
                <w:szCs w:val="21"/>
                <w:lang w:val="en-US" w:eastAsia="zh-CN"/>
              </w:rPr>
              <w:t>5吨</w:t>
            </w:r>
          </w:p>
        </w:tc>
        <w:tc>
          <w:tcPr>
            <w:tcW w:w="1391" w:type="dxa"/>
            <w:vAlign w:val="center"/>
          </w:tcPr>
          <w:p w14:paraId="0287B9EC">
            <w:pPr>
              <w:pStyle w:val="4"/>
              <w:adjustRightInd w:val="0"/>
              <w:snapToGrid w:val="0"/>
              <w:spacing w:line="240" w:lineRule="auto"/>
              <w:jc w:val="center"/>
              <w:rPr>
                <w:rFonts w:hint="eastAsia" w:ascii="仿宋" w:hAnsi="仿宋" w:eastAsia="仿宋" w:cs="仿宋"/>
                <w:b w:val="0"/>
                <w:bCs/>
                <w:color w:val="auto"/>
                <w:spacing w:val="-3"/>
                <w:sz w:val="21"/>
                <w:szCs w:val="21"/>
                <w:lang w:val="en-US" w:eastAsia="zh-CN"/>
              </w:rPr>
            </w:pPr>
          </w:p>
        </w:tc>
        <w:tc>
          <w:tcPr>
            <w:tcW w:w="999" w:type="dxa"/>
            <w:vAlign w:val="center"/>
          </w:tcPr>
          <w:p w14:paraId="13BAA7E0">
            <w:pPr>
              <w:pStyle w:val="4"/>
              <w:adjustRightInd w:val="0"/>
              <w:snapToGrid w:val="0"/>
              <w:spacing w:line="240" w:lineRule="auto"/>
              <w:jc w:val="center"/>
              <w:rPr>
                <w:rFonts w:hint="eastAsia" w:ascii="仿宋" w:hAnsi="仿宋" w:eastAsia="仿宋" w:cs="仿宋"/>
                <w:b w:val="0"/>
                <w:bCs/>
                <w:color w:val="auto"/>
                <w:spacing w:val="-3"/>
                <w:sz w:val="21"/>
                <w:szCs w:val="21"/>
                <w:lang w:val="en-US" w:eastAsia="zh-CN"/>
              </w:rPr>
            </w:pPr>
          </w:p>
        </w:tc>
        <w:tc>
          <w:tcPr>
            <w:tcW w:w="1692" w:type="dxa"/>
            <w:vAlign w:val="center"/>
          </w:tcPr>
          <w:p w14:paraId="153BD758">
            <w:pPr>
              <w:pStyle w:val="4"/>
              <w:adjustRightInd w:val="0"/>
              <w:snapToGrid w:val="0"/>
              <w:spacing w:line="240" w:lineRule="auto"/>
              <w:jc w:val="center"/>
              <w:rPr>
                <w:rFonts w:hint="eastAsia" w:ascii="仿宋" w:hAnsi="仿宋" w:eastAsia="仿宋" w:cs="仿宋"/>
                <w:b w:val="0"/>
                <w:bCs/>
                <w:color w:val="auto"/>
                <w:spacing w:val="-3"/>
                <w:sz w:val="21"/>
                <w:szCs w:val="21"/>
                <w:lang w:val="en-US" w:eastAsia="zh-CN"/>
              </w:rPr>
            </w:pPr>
            <w:r>
              <w:rPr>
                <w:rFonts w:hint="eastAsia" w:ascii="仿宋" w:hAnsi="仿宋" w:eastAsia="仿宋" w:cs="仿宋"/>
                <w:b w:val="0"/>
                <w:bCs/>
                <w:color w:val="auto"/>
                <w:spacing w:val="-3"/>
                <w:sz w:val="21"/>
                <w:szCs w:val="21"/>
                <w:lang w:val="en-US" w:eastAsia="zh-CN"/>
              </w:rPr>
              <w:t>甲供料，卖方从买方自提</w:t>
            </w:r>
          </w:p>
        </w:tc>
      </w:tr>
      <w:tr w14:paraId="585B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223" w:type="dxa"/>
            <w:shd w:val="clear" w:color="auto" w:fill="auto"/>
            <w:noWrap/>
            <w:vAlign w:val="center"/>
          </w:tcPr>
          <w:p w14:paraId="5647B2F1">
            <w:pPr>
              <w:pStyle w:val="4"/>
              <w:adjustRightInd w:val="0"/>
              <w:snapToGrid w:val="0"/>
              <w:spacing w:line="240" w:lineRule="auto"/>
              <w:jc w:val="center"/>
              <w:rPr>
                <w:rFonts w:hint="default" w:ascii="仿宋" w:hAnsi="仿宋" w:eastAsia="仿宋" w:cs="仿宋"/>
                <w:b w:val="0"/>
                <w:bCs/>
                <w:color w:val="auto"/>
                <w:spacing w:val="-3"/>
                <w:sz w:val="21"/>
                <w:szCs w:val="21"/>
                <w:lang w:val="en-US" w:eastAsia="zh-CN"/>
              </w:rPr>
            </w:pPr>
            <w:r>
              <w:rPr>
                <w:rFonts w:hint="eastAsia" w:ascii="仿宋" w:hAnsi="仿宋" w:eastAsia="仿宋" w:cs="仿宋"/>
                <w:b w:val="0"/>
                <w:bCs/>
                <w:color w:val="auto"/>
                <w:spacing w:val="-3"/>
                <w:sz w:val="21"/>
                <w:szCs w:val="21"/>
                <w:lang w:val="en-US" w:eastAsia="zh-CN"/>
              </w:rPr>
              <w:t>危化品</w:t>
            </w:r>
          </w:p>
        </w:tc>
        <w:tc>
          <w:tcPr>
            <w:tcW w:w="2018" w:type="dxa"/>
            <w:shd w:val="clear" w:color="auto" w:fill="auto"/>
            <w:noWrap/>
            <w:vAlign w:val="center"/>
          </w:tcPr>
          <w:p w14:paraId="6F8B4250">
            <w:pPr>
              <w:pStyle w:val="4"/>
              <w:adjustRightInd w:val="0"/>
              <w:snapToGrid w:val="0"/>
              <w:spacing w:line="240" w:lineRule="auto"/>
              <w:jc w:val="center"/>
              <w:rPr>
                <w:rFonts w:hint="default" w:ascii="仿宋" w:hAnsi="仿宋" w:eastAsia="仿宋" w:cs="仿宋"/>
                <w:b w:val="0"/>
                <w:bCs/>
                <w:color w:val="auto"/>
                <w:spacing w:val="-3"/>
                <w:sz w:val="21"/>
                <w:szCs w:val="21"/>
                <w:lang w:val="en-US" w:eastAsia="zh-CN"/>
              </w:rPr>
            </w:pPr>
            <w:r>
              <w:rPr>
                <w:rFonts w:hint="eastAsia" w:ascii="仿宋" w:hAnsi="仿宋" w:eastAsia="仿宋" w:cs="仿宋"/>
                <w:b w:val="0"/>
                <w:bCs/>
                <w:color w:val="auto"/>
                <w:spacing w:val="-3"/>
                <w:sz w:val="21"/>
                <w:szCs w:val="21"/>
                <w:lang w:val="en-US" w:eastAsia="zh-CN"/>
              </w:rPr>
              <w:t>44吨</w:t>
            </w:r>
          </w:p>
        </w:tc>
        <w:tc>
          <w:tcPr>
            <w:tcW w:w="1391" w:type="dxa"/>
            <w:vAlign w:val="center"/>
          </w:tcPr>
          <w:p w14:paraId="4A3542B0">
            <w:pPr>
              <w:pStyle w:val="4"/>
              <w:adjustRightInd w:val="0"/>
              <w:snapToGrid w:val="0"/>
              <w:spacing w:line="240" w:lineRule="auto"/>
              <w:jc w:val="center"/>
              <w:rPr>
                <w:rFonts w:hint="eastAsia" w:ascii="仿宋" w:hAnsi="仿宋" w:eastAsia="仿宋" w:cs="仿宋"/>
                <w:b w:val="0"/>
                <w:bCs/>
                <w:color w:val="auto"/>
                <w:spacing w:val="-3"/>
                <w:sz w:val="21"/>
                <w:szCs w:val="21"/>
                <w:lang w:val="en-US" w:eastAsia="zh-CN"/>
              </w:rPr>
            </w:pPr>
          </w:p>
        </w:tc>
        <w:tc>
          <w:tcPr>
            <w:tcW w:w="999" w:type="dxa"/>
            <w:vAlign w:val="center"/>
          </w:tcPr>
          <w:p w14:paraId="7D95796D">
            <w:pPr>
              <w:pStyle w:val="4"/>
              <w:adjustRightInd w:val="0"/>
              <w:snapToGrid w:val="0"/>
              <w:spacing w:line="240" w:lineRule="auto"/>
              <w:jc w:val="center"/>
              <w:rPr>
                <w:rFonts w:hint="eastAsia" w:ascii="仿宋" w:hAnsi="仿宋" w:eastAsia="仿宋" w:cs="仿宋"/>
                <w:b w:val="0"/>
                <w:bCs/>
                <w:color w:val="auto"/>
                <w:spacing w:val="-3"/>
                <w:sz w:val="21"/>
                <w:szCs w:val="21"/>
                <w:lang w:val="en-US" w:eastAsia="zh-CN"/>
              </w:rPr>
            </w:pPr>
          </w:p>
        </w:tc>
        <w:tc>
          <w:tcPr>
            <w:tcW w:w="1692" w:type="dxa"/>
            <w:vAlign w:val="center"/>
          </w:tcPr>
          <w:p w14:paraId="4490368B">
            <w:pPr>
              <w:pStyle w:val="4"/>
              <w:adjustRightInd w:val="0"/>
              <w:snapToGrid w:val="0"/>
              <w:spacing w:line="240" w:lineRule="auto"/>
              <w:jc w:val="center"/>
              <w:rPr>
                <w:rFonts w:hint="eastAsia" w:ascii="仿宋" w:hAnsi="仿宋" w:eastAsia="仿宋" w:cs="仿宋"/>
                <w:b w:val="0"/>
                <w:bCs/>
                <w:color w:val="auto"/>
                <w:spacing w:val="-3"/>
                <w:sz w:val="21"/>
                <w:szCs w:val="21"/>
                <w:lang w:val="en-US" w:eastAsia="zh-CN"/>
              </w:rPr>
            </w:pPr>
            <w:r>
              <w:rPr>
                <w:rFonts w:hint="eastAsia" w:ascii="仿宋" w:hAnsi="仿宋" w:eastAsia="仿宋" w:cs="仿宋"/>
                <w:b w:val="0"/>
                <w:bCs/>
                <w:color w:val="auto"/>
                <w:spacing w:val="-3"/>
                <w:sz w:val="21"/>
                <w:szCs w:val="21"/>
                <w:lang w:val="en-US" w:eastAsia="zh-CN"/>
              </w:rPr>
              <w:t>甲供料，卖方从买方自提</w:t>
            </w:r>
          </w:p>
        </w:tc>
      </w:tr>
      <w:tr w14:paraId="1FAC4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223" w:type="dxa"/>
            <w:shd w:val="clear" w:color="auto" w:fill="auto"/>
            <w:noWrap/>
            <w:vAlign w:val="center"/>
          </w:tcPr>
          <w:p w14:paraId="09BD36E9">
            <w:pPr>
              <w:adjustRightInd w:val="0"/>
              <w:snapToGrid w:val="0"/>
              <w:jc w:val="center"/>
              <w:rPr>
                <w:rFonts w:hint="eastAsia" w:ascii="仿宋" w:hAnsi="仿宋" w:eastAsia="仿宋" w:cs="仿宋"/>
                <w:b w:val="0"/>
                <w:bCs/>
                <w:color w:val="auto"/>
                <w:spacing w:val="-3"/>
                <w:sz w:val="21"/>
                <w:szCs w:val="21"/>
                <w:lang w:val="en-US" w:eastAsia="zh-CN" w:bidi="ar-SA"/>
              </w:rPr>
            </w:pPr>
            <w:r>
              <w:rPr>
                <w:rFonts w:hint="eastAsia" w:ascii="仿宋" w:hAnsi="仿宋" w:eastAsia="仿宋" w:cs="仿宋"/>
                <w:b w:val="0"/>
                <w:bCs/>
                <w:color w:val="auto"/>
                <w:spacing w:val="-3"/>
                <w:sz w:val="21"/>
                <w:szCs w:val="21"/>
                <w:lang w:val="en-US" w:eastAsia="zh-CN" w:bidi="ar-SA"/>
              </w:rPr>
              <w:t>十二胺</w:t>
            </w:r>
          </w:p>
        </w:tc>
        <w:tc>
          <w:tcPr>
            <w:tcW w:w="2018" w:type="dxa"/>
            <w:shd w:val="clear" w:color="auto" w:fill="auto"/>
            <w:noWrap/>
            <w:vAlign w:val="center"/>
          </w:tcPr>
          <w:p w14:paraId="06318CBE">
            <w:pPr>
              <w:pStyle w:val="4"/>
              <w:adjustRightInd w:val="0"/>
              <w:snapToGrid w:val="0"/>
              <w:spacing w:line="240" w:lineRule="auto"/>
              <w:jc w:val="center"/>
              <w:rPr>
                <w:rFonts w:hint="eastAsia" w:ascii="仿宋" w:hAnsi="仿宋" w:eastAsia="仿宋" w:cs="仿宋"/>
                <w:b w:val="0"/>
                <w:bCs/>
                <w:color w:val="auto"/>
                <w:spacing w:val="-3"/>
                <w:sz w:val="21"/>
                <w:szCs w:val="21"/>
                <w:lang w:val="en-US" w:eastAsia="zh-CN" w:bidi="ar-SA"/>
              </w:rPr>
            </w:pPr>
            <w:r>
              <w:rPr>
                <w:rFonts w:hint="eastAsia" w:ascii="仿宋" w:hAnsi="仿宋" w:eastAsia="仿宋" w:cs="仿宋"/>
                <w:b w:val="0"/>
                <w:bCs/>
                <w:color w:val="auto"/>
                <w:spacing w:val="-3"/>
                <w:sz w:val="21"/>
                <w:szCs w:val="21"/>
                <w:lang w:val="en-US" w:eastAsia="zh-CN"/>
              </w:rPr>
              <w:t>1吨</w:t>
            </w:r>
          </w:p>
        </w:tc>
        <w:tc>
          <w:tcPr>
            <w:tcW w:w="1391" w:type="dxa"/>
            <w:vAlign w:val="center"/>
          </w:tcPr>
          <w:p w14:paraId="458F2D9B">
            <w:pPr>
              <w:pStyle w:val="4"/>
              <w:adjustRightInd w:val="0"/>
              <w:snapToGrid w:val="0"/>
              <w:spacing w:line="240" w:lineRule="auto"/>
              <w:jc w:val="center"/>
              <w:rPr>
                <w:rFonts w:hint="eastAsia" w:ascii="仿宋" w:hAnsi="仿宋" w:eastAsia="仿宋" w:cs="仿宋"/>
                <w:b w:val="0"/>
                <w:bCs/>
                <w:color w:val="auto"/>
                <w:spacing w:val="-3"/>
                <w:sz w:val="21"/>
                <w:szCs w:val="21"/>
              </w:rPr>
            </w:pPr>
          </w:p>
        </w:tc>
        <w:tc>
          <w:tcPr>
            <w:tcW w:w="999" w:type="dxa"/>
            <w:vAlign w:val="center"/>
          </w:tcPr>
          <w:p w14:paraId="7D14F477">
            <w:pPr>
              <w:pStyle w:val="4"/>
              <w:adjustRightInd w:val="0"/>
              <w:snapToGrid w:val="0"/>
              <w:spacing w:line="240" w:lineRule="auto"/>
              <w:jc w:val="center"/>
              <w:rPr>
                <w:rFonts w:hint="eastAsia" w:ascii="仿宋" w:hAnsi="仿宋" w:eastAsia="仿宋" w:cs="仿宋"/>
                <w:b w:val="0"/>
                <w:bCs/>
                <w:color w:val="auto"/>
                <w:spacing w:val="-3"/>
                <w:sz w:val="21"/>
                <w:szCs w:val="21"/>
              </w:rPr>
            </w:pPr>
          </w:p>
        </w:tc>
        <w:tc>
          <w:tcPr>
            <w:tcW w:w="1692" w:type="dxa"/>
            <w:vAlign w:val="center"/>
          </w:tcPr>
          <w:p w14:paraId="26C24EE5">
            <w:pPr>
              <w:pStyle w:val="4"/>
              <w:adjustRightInd w:val="0"/>
              <w:snapToGrid w:val="0"/>
              <w:spacing w:line="240" w:lineRule="auto"/>
              <w:jc w:val="center"/>
              <w:rPr>
                <w:rFonts w:hint="eastAsia" w:ascii="仿宋" w:hAnsi="仿宋" w:eastAsia="仿宋" w:cs="仿宋"/>
                <w:b w:val="0"/>
                <w:bCs/>
                <w:color w:val="auto"/>
                <w:spacing w:val="-3"/>
                <w:sz w:val="21"/>
                <w:szCs w:val="21"/>
              </w:rPr>
            </w:pPr>
            <w:r>
              <w:rPr>
                <w:rFonts w:hint="eastAsia" w:ascii="仿宋" w:hAnsi="仿宋" w:eastAsia="仿宋" w:cs="仿宋"/>
                <w:b w:val="0"/>
                <w:bCs/>
                <w:color w:val="auto"/>
                <w:spacing w:val="-3"/>
                <w:sz w:val="21"/>
                <w:szCs w:val="21"/>
                <w:lang w:val="en-US" w:eastAsia="zh-CN"/>
              </w:rPr>
              <w:t>固定</w:t>
            </w:r>
            <w:r>
              <w:rPr>
                <w:rFonts w:hint="eastAsia" w:ascii="仿宋" w:hAnsi="仿宋" w:eastAsia="仿宋" w:cs="仿宋"/>
                <w:b w:val="0"/>
                <w:bCs/>
                <w:color w:val="auto"/>
                <w:spacing w:val="-3"/>
                <w:sz w:val="21"/>
                <w:szCs w:val="21"/>
              </w:rPr>
              <w:t>价格</w:t>
            </w:r>
          </w:p>
        </w:tc>
      </w:tr>
      <w:tr w14:paraId="31751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223" w:type="dxa"/>
            <w:shd w:val="clear" w:color="auto" w:fill="auto"/>
            <w:noWrap/>
            <w:vAlign w:val="center"/>
          </w:tcPr>
          <w:p w14:paraId="5B095001">
            <w:pPr>
              <w:adjustRightInd w:val="0"/>
              <w:snapToGrid w:val="0"/>
              <w:jc w:val="center"/>
              <w:rPr>
                <w:rFonts w:hint="eastAsia" w:ascii="仿宋" w:hAnsi="仿宋" w:eastAsia="仿宋" w:cs="仿宋"/>
                <w:b w:val="0"/>
                <w:bCs/>
                <w:color w:val="auto"/>
                <w:spacing w:val="-3"/>
                <w:sz w:val="21"/>
                <w:szCs w:val="21"/>
                <w:lang w:val="en-US" w:eastAsia="zh-CN" w:bidi="ar-SA"/>
              </w:rPr>
            </w:pPr>
            <w:r>
              <w:rPr>
                <w:rFonts w:hint="eastAsia" w:ascii="仿宋" w:hAnsi="仿宋" w:eastAsia="仿宋" w:cs="仿宋"/>
                <w:b w:val="0"/>
                <w:bCs/>
                <w:color w:val="auto"/>
                <w:spacing w:val="-3"/>
                <w:sz w:val="21"/>
                <w:szCs w:val="21"/>
                <w:lang w:val="en-US" w:eastAsia="zh-CN" w:bidi="ar-SA"/>
              </w:rPr>
              <w:t>甲醛溶液</w:t>
            </w:r>
          </w:p>
        </w:tc>
        <w:tc>
          <w:tcPr>
            <w:tcW w:w="2018" w:type="dxa"/>
            <w:shd w:val="clear" w:color="auto" w:fill="auto"/>
            <w:noWrap/>
            <w:vAlign w:val="center"/>
          </w:tcPr>
          <w:p w14:paraId="66F63B2D">
            <w:pPr>
              <w:pStyle w:val="4"/>
              <w:adjustRightInd w:val="0"/>
              <w:snapToGrid w:val="0"/>
              <w:spacing w:line="240" w:lineRule="auto"/>
              <w:jc w:val="center"/>
              <w:rPr>
                <w:rFonts w:hint="eastAsia" w:ascii="仿宋" w:hAnsi="仿宋" w:eastAsia="仿宋" w:cs="仿宋"/>
                <w:b w:val="0"/>
                <w:bCs/>
                <w:color w:val="auto"/>
                <w:spacing w:val="-3"/>
                <w:sz w:val="21"/>
                <w:szCs w:val="21"/>
                <w:lang w:val="en-US" w:eastAsia="zh-CN" w:bidi="ar-SA"/>
              </w:rPr>
            </w:pPr>
            <w:r>
              <w:rPr>
                <w:rFonts w:hint="eastAsia" w:ascii="仿宋" w:hAnsi="仿宋" w:eastAsia="仿宋" w:cs="仿宋"/>
                <w:b w:val="0"/>
                <w:bCs/>
                <w:color w:val="auto"/>
                <w:spacing w:val="-3"/>
                <w:sz w:val="21"/>
                <w:szCs w:val="21"/>
                <w:lang w:val="en-US" w:eastAsia="zh-CN"/>
              </w:rPr>
              <w:t>2</w:t>
            </w:r>
            <w:r>
              <w:rPr>
                <w:rFonts w:hint="eastAsia" w:ascii="仿宋" w:hAnsi="仿宋" w:eastAsia="仿宋" w:cs="仿宋"/>
                <w:b w:val="0"/>
                <w:bCs/>
                <w:color w:val="auto"/>
                <w:spacing w:val="-3"/>
                <w:sz w:val="21"/>
                <w:szCs w:val="21"/>
              </w:rPr>
              <w:t>吨</w:t>
            </w:r>
          </w:p>
        </w:tc>
        <w:tc>
          <w:tcPr>
            <w:tcW w:w="1391" w:type="dxa"/>
            <w:vAlign w:val="center"/>
          </w:tcPr>
          <w:p w14:paraId="5F26069E">
            <w:pPr>
              <w:pStyle w:val="4"/>
              <w:adjustRightInd w:val="0"/>
              <w:snapToGrid w:val="0"/>
              <w:spacing w:line="240" w:lineRule="auto"/>
              <w:jc w:val="center"/>
              <w:rPr>
                <w:rFonts w:hint="eastAsia" w:ascii="仿宋" w:hAnsi="仿宋" w:eastAsia="仿宋" w:cs="仿宋"/>
                <w:b w:val="0"/>
                <w:bCs/>
                <w:color w:val="auto"/>
                <w:spacing w:val="-3"/>
                <w:sz w:val="21"/>
                <w:szCs w:val="21"/>
              </w:rPr>
            </w:pPr>
          </w:p>
        </w:tc>
        <w:tc>
          <w:tcPr>
            <w:tcW w:w="999" w:type="dxa"/>
            <w:vAlign w:val="center"/>
          </w:tcPr>
          <w:p w14:paraId="58EA9CEF">
            <w:pPr>
              <w:pStyle w:val="4"/>
              <w:adjustRightInd w:val="0"/>
              <w:snapToGrid w:val="0"/>
              <w:spacing w:line="240" w:lineRule="auto"/>
              <w:jc w:val="center"/>
              <w:rPr>
                <w:rFonts w:hint="eastAsia" w:ascii="仿宋" w:hAnsi="仿宋" w:eastAsia="仿宋" w:cs="仿宋"/>
                <w:b w:val="0"/>
                <w:bCs/>
                <w:color w:val="auto"/>
                <w:spacing w:val="-3"/>
                <w:sz w:val="21"/>
                <w:szCs w:val="21"/>
              </w:rPr>
            </w:pPr>
          </w:p>
        </w:tc>
        <w:tc>
          <w:tcPr>
            <w:tcW w:w="1692" w:type="dxa"/>
            <w:vAlign w:val="center"/>
          </w:tcPr>
          <w:p w14:paraId="4BCE7C00">
            <w:pPr>
              <w:pStyle w:val="4"/>
              <w:adjustRightInd w:val="0"/>
              <w:snapToGrid w:val="0"/>
              <w:spacing w:line="240" w:lineRule="auto"/>
              <w:jc w:val="center"/>
              <w:rPr>
                <w:rFonts w:hint="eastAsia" w:ascii="仿宋" w:hAnsi="仿宋" w:eastAsia="仿宋" w:cs="仿宋"/>
                <w:b w:val="0"/>
                <w:bCs/>
                <w:color w:val="auto"/>
                <w:spacing w:val="-3"/>
                <w:sz w:val="21"/>
                <w:szCs w:val="21"/>
              </w:rPr>
            </w:pPr>
            <w:r>
              <w:rPr>
                <w:rFonts w:hint="eastAsia" w:ascii="仿宋" w:hAnsi="仿宋" w:eastAsia="仿宋" w:cs="仿宋"/>
                <w:b w:val="0"/>
                <w:bCs/>
                <w:color w:val="auto"/>
                <w:spacing w:val="-3"/>
                <w:sz w:val="21"/>
                <w:szCs w:val="21"/>
                <w:lang w:val="en-US" w:eastAsia="zh-CN"/>
              </w:rPr>
              <w:t>固定</w:t>
            </w:r>
            <w:r>
              <w:rPr>
                <w:rFonts w:hint="eastAsia" w:ascii="仿宋" w:hAnsi="仿宋" w:eastAsia="仿宋" w:cs="仿宋"/>
                <w:b w:val="0"/>
                <w:bCs/>
                <w:color w:val="auto"/>
                <w:spacing w:val="-3"/>
                <w:sz w:val="21"/>
                <w:szCs w:val="21"/>
              </w:rPr>
              <w:t>价格</w:t>
            </w:r>
          </w:p>
        </w:tc>
      </w:tr>
      <w:tr w14:paraId="7AC0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223" w:type="dxa"/>
            <w:shd w:val="clear" w:color="auto" w:fill="auto"/>
            <w:noWrap/>
            <w:vAlign w:val="center"/>
          </w:tcPr>
          <w:p w14:paraId="197EADA3">
            <w:pPr>
              <w:adjustRightInd w:val="0"/>
              <w:snapToGrid w:val="0"/>
              <w:jc w:val="center"/>
              <w:rPr>
                <w:rFonts w:hint="eastAsia" w:ascii="仿宋" w:hAnsi="仿宋" w:eastAsia="仿宋" w:cs="仿宋"/>
                <w:b w:val="0"/>
                <w:bCs/>
                <w:color w:val="auto"/>
                <w:spacing w:val="-3"/>
                <w:sz w:val="21"/>
                <w:szCs w:val="21"/>
                <w:lang w:val="en-US" w:eastAsia="zh-CN" w:bidi="ar-SA"/>
              </w:rPr>
            </w:pPr>
            <w:r>
              <w:rPr>
                <w:rFonts w:hint="eastAsia" w:ascii="仿宋" w:hAnsi="仿宋" w:eastAsia="仿宋" w:cs="仿宋"/>
                <w:b w:val="0"/>
                <w:bCs/>
                <w:color w:val="auto"/>
                <w:spacing w:val="-3"/>
                <w:sz w:val="21"/>
                <w:szCs w:val="21"/>
                <w:lang w:val="en-US" w:eastAsia="zh-CN" w:bidi="ar-SA"/>
              </w:rPr>
              <w:t>双氰胺</w:t>
            </w:r>
          </w:p>
        </w:tc>
        <w:tc>
          <w:tcPr>
            <w:tcW w:w="2018" w:type="dxa"/>
            <w:shd w:val="clear" w:color="auto" w:fill="auto"/>
            <w:noWrap/>
            <w:vAlign w:val="center"/>
          </w:tcPr>
          <w:p w14:paraId="177FEA38">
            <w:pPr>
              <w:pStyle w:val="4"/>
              <w:adjustRightInd w:val="0"/>
              <w:snapToGrid w:val="0"/>
              <w:spacing w:line="240" w:lineRule="auto"/>
              <w:jc w:val="center"/>
              <w:rPr>
                <w:rFonts w:hint="eastAsia" w:ascii="仿宋" w:hAnsi="仿宋" w:eastAsia="仿宋" w:cs="仿宋"/>
                <w:b w:val="0"/>
                <w:bCs/>
                <w:color w:val="auto"/>
                <w:spacing w:val="-3"/>
                <w:sz w:val="21"/>
                <w:szCs w:val="21"/>
                <w:lang w:val="en-US" w:eastAsia="zh-CN" w:bidi="ar-SA"/>
              </w:rPr>
            </w:pPr>
            <w:r>
              <w:rPr>
                <w:rFonts w:hint="eastAsia" w:ascii="仿宋" w:hAnsi="仿宋" w:eastAsia="仿宋" w:cs="仿宋"/>
                <w:b w:val="0"/>
                <w:bCs/>
                <w:color w:val="auto"/>
                <w:spacing w:val="-3"/>
                <w:sz w:val="21"/>
                <w:szCs w:val="21"/>
                <w:lang w:val="en-US" w:eastAsia="zh-CN"/>
              </w:rPr>
              <w:t>1.5</w:t>
            </w:r>
            <w:r>
              <w:rPr>
                <w:rFonts w:hint="eastAsia" w:ascii="仿宋" w:hAnsi="仿宋" w:eastAsia="仿宋" w:cs="仿宋"/>
                <w:b w:val="0"/>
                <w:bCs/>
                <w:color w:val="auto"/>
                <w:spacing w:val="-3"/>
                <w:sz w:val="21"/>
                <w:szCs w:val="21"/>
              </w:rPr>
              <w:t>吨</w:t>
            </w:r>
          </w:p>
        </w:tc>
        <w:tc>
          <w:tcPr>
            <w:tcW w:w="1391" w:type="dxa"/>
            <w:vAlign w:val="center"/>
          </w:tcPr>
          <w:p w14:paraId="5142E965">
            <w:pPr>
              <w:pStyle w:val="4"/>
              <w:adjustRightInd w:val="0"/>
              <w:snapToGrid w:val="0"/>
              <w:spacing w:line="240" w:lineRule="auto"/>
              <w:jc w:val="center"/>
              <w:rPr>
                <w:rFonts w:hint="eastAsia" w:ascii="仿宋" w:hAnsi="仿宋" w:eastAsia="仿宋" w:cs="仿宋"/>
                <w:b w:val="0"/>
                <w:bCs/>
                <w:color w:val="auto"/>
                <w:spacing w:val="-3"/>
                <w:sz w:val="21"/>
                <w:szCs w:val="21"/>
              </w:rPr>
            </w:pPr>
          </w:p>
        </w:tc>
        <w:tc>
          <w:tcPr>
            <w:tcW w:w="999" w:type="dxa"/>
            <w:vAlign w:val="center"/>
          </w:tcPr>
          <w:p w14:paraId="2A831245">
            <w:pPr>
              <w:pStyle w:val="4"/>
              <w:adjustRightInd w:val="0"/>
              <w:snapToGrid w:val="0"/>
              <w:spacing w:line="240" w:lineRule="auto"/>
              <w:jc w:val="center"/>
              <w:rPr>
                <w:rFonts w:hint="eastAsia" w:ascii="仿宋" w:hAnsi="仿宋" w:eastAsia="仿宋" w:cs="仿宋"/>
                <w:b w:val="0"/>
                <w:bCs/>
                <w:color w:val="auto"/>
                <w:spacing w:val="-3"/>
                <w:sz w:val="21"/>
                <w:szCs w:val="21"/>
              </w:rPr>
            </w:pPr>
          </w:p>
        </w:tc>
        <w:tc>
          <w:tcPr>
            <w:tcW w:w="1692" w:type="dxa"/>
            <w:vAlign w:val="center"/>
          </w:tcPr>
          <w:p w14:paraId="28C95531">
            <w:pPr>
              <w:adjustRightInd w:val="0"/>
              <w:snapToGrid w:val="0"/>
              <w:spacing w:line="240" w:lineRule="auto"/>
              <w:jc w:val="center"/>
              <w:rPr>
                <w:rFonts w:hint="eastAsia" w:ascii="仿宋" w:hAnsi="仿宋" w:eastAsia="仿宋" w:cs="仿宋"/>
                <w:b w:val="0"/>
                <w:bCs/>
                <w:color w:val="auto"/>
                <w:spacing w:val="-3"/>
                <w:sz w:val="21"/>
                <w:szCs w:val="21"/>
              </w:rPr>
            </w:pPr>
            <w:r>
              <w:rPr>
                <w:rFonts w:hint="eastAsia" w:ascii="仿宋" w:hAnsi="仿宋" w:eastAsia="仿宋" w:cs="仿宋"/>
                <w:b w:val="0"/>
                <w:bCs/>
                <w:color w:val="auto"/>
                <w:spacing w:val="-3"/>
                <w:sz w:val="21"/>
                <w:szCs w:val="21"/>
                <w:lang w:val="en-US" w:eastAsia="zh-CN"/>
              </w:rPr>
              <w:t>固定</w:t>
            </w:r>
            <w:r>
              <w:rPr>
                <w:rFonts w:hint="eastAsia" w:ascii="仿宋" w:hAnsi="仿宋" w:eastAsia="仿宋" w:cs="仿宋"/>
                <w:b w:val="0"/>
                <w:bCs/>
                <w:color w:val="auto"/>
                <w:spacing w:val="-3"/>
                <w:sz w:val="21"/>
                <w:szCs w:val="21"/>
              </w:rPr>
              <w:t>价格</w:t>
            </w:r>
          </w:p>
        </w:tc>
      </w:tr>
      <w:tr w14:paraId="034CE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223" w:type="dxa"/>
            <w:shd w:val="clear" w:color="auto" w:fill="auto"/>
            <w:noWrap/>
            <w:vAlign w:val="center"/>
          </w:tcPr>
          <w:p w14:paraId="35B5D01C">
            <w:pPr>
              <w:adjustRightInd w:val="0"/>
              <w:snapToGrid w:val="0"/>
              <w:jc w:val="center"/>
              <w:rPr>
                <w:rFonts w:hint="eastAsia" w:ascii="仿宋" w:hAnsi="仿宋" w:eastAsia="仿宋" w:cs="仿宋"/>
                <w:b w:val="0"/>
                <w:bCs/>
                <w:color w:val="auto"/>
                <w:spacing w:val="-3"/>
                <w:sz w:val="21"/>
                <w:szCs w:val="21"/>
                <w:lang w:val="en-US" w:eastAsia="zh-CN" w:bidi="ar-SA"/>
              </w:rPr>
            </w:pPr>
            <w:r>
              <w:rPr>
                <w:rFonts w:hint="eastAsia" w:ascii="仿宋" w:hAnsi="仿宋" w:eastAsia="仿宋" w:cs="仿宋"/>
                <w:b w:val="0"/>
                <w:bCs/>
                <w:color w:val="auto"/>
                <w:spacing w:val="-3"/>
                <w:sz w:val="21"/>
                <w:szCs w:val="21"/>
                <w:lang w:val="en-US" w:eastAsia="zh-CN" w:bidi="ar-SA"/>
              </w:rPr>
              <w:t>乙酸</w:t>
            </w:r>
          </w:p>
        </w:tc>
        <w:tc>
          <w:tcPr>
            <w:tcW w:w="2018" w:type="dxa"/>
            <w:shd w:val="clear" w:color="auto" w:fill="auto"/>
            <w:noWrap/>
            <w:vAlign w:val="center"/>
          </w:tcPr>
          <w:p w14:paraId="68B6E5AD">
            <w:pPr>
              <w:pStyle w:val="4"/>
              <w:adjustRightInd w:val="0"/>
              <w:snapToGrid w:val="0"/>
              <w:spacing w:line="240" w:lineRule="auto"/>
              <w:jc w:val="center"/>
              <w:rPr>
                <w:rFonts w:hint="default" w:ascii="仿宋" w:hAnsi="仿宋" w:eastAsia="仿宋" w:cs="仿宋"/>
                <w:b w:val="0"/>
                <w:bCs/>
                <w:color w:val="auto"/>
                <w:spacing w:val="-3"/>
                <w:sz w:val="21"/>
                <w:szCs w:val="21"/>
                <w:lang w:val="en-US" w:eastAsia="zh-CN"/>
              </w:rPr>
            </w:pPr>
            <w:r>
              <w:rPr>
                <w:rFonts w:hint="eastAsia" w:ascii="仿宋" w:hAnsi="仿宋" w:eastAsia="仿宋" w:cs="仿宋"/>
                <w:b w:val="0"/>
                <w:bCs/>
                <w:color w:val="auto"/>
                <w:spacing w:val="-3"/>
                <w:sz w:val="21"/>
                <w:szCs w:val="21"/>
                <w:lang w:val="en-US" w:eastAsia="zh-CN"/>
              </w:rPr>
              <w:t>1吨</w:t>
            </w:r>
          </w:p>
        </w:tc>
        <w:tc>
          <w:tcPr>
            <w:tcW w:w="1391" w:type="dxa"/>
            <w:vAlign w:val="center"/>
          </w:tcPr>
          <w:p w14:paraId="63E70EAC">
            <w:pPr>
              <w:pStyle w:val="4"/>
              <w:adjustRightInd w:val="0"/>
              <w:snapToGrid w:val="0"/>
              <w:spacing w:line="240" w:lineRule="auto"/>
              <w:jc w:val="center"/>
              <w:rPr>
                <w:rFonts w:hint="eastAsia" w:ascii="仿宋" w:hAnsi="仿宋" w:eastAsia="仿宋" w:cs="仿宋"/>
                <w:b w:val="0"/>
                <w:bCs/>
                <w:color w:val="auto"/>
                <w:spacing w:val="-3"/>
                <w:sz w:val="21"/>
                <w:szCs w:val="21"/>
              </w:rPr>
            </w:pPr>
          </w:p>
        </w:tc>
        <w:tc>
          <w:tcPr>
            <w:tcW w:w="999" w:type="dxa"/>
            <w:vAlign w:val="center"/>
          </w:tcPr>
          <w:p w14:paraId="4957F93A">
            <w:pPr>
              <w:pStyle w:val="4"/>
              <w:adjustRightInd w:val="0"/>
              <w:snapToGrid w:val="0"/>
              <w:spacing w:line="240" w:lineRule="auto"/>
              <w:jc w:val="center"/>
              <w:rPr>
                <w:rFonts w:hint="eastAsia" w:ascii="仿宋" w:hAnsi="仿宋" w:eastAsia="仿宋" w:cs="仿宋"/>
                <w:b w:val="0"/>
                <w:bCs/>
                <w:color w:val="auto"/>
                <w:spacing w:val="-3"/>
                <w:sz w:val="21"/>
                <w:szCs w:val="21"/>
              </w:rPr>
            </w:pPr>
          </w:p>
        </w:tc>
        <w:tc>
          <w:tcPr>
            <w:tcW w:w="1692" w:type="dxa"/>
            <w:vAlign w:val="center"/>
          </w:tcPr>
          <w:p w14:paraId="1A5BB393">
            <w:pPr>
              <w:adjustRightInd w:val="0"/>
              <w:snapToGrid w:val="0"/>
              <w:spacing w:line="240" w:lineRule="auto"/>
              <w:jc w:val="center"/>
              <w:rPr>
                <w:rFonts w:hint="eastAsia" w:ascii="仿宋" w:hAnsi="仿宋" w:eastAsia="仿宋" w:cs="仿宋"/>
                <w:b w:val="0"/>
                <w:bCs/>
                <w:color w:val="auto"/>
                <w:spacing w:val="-3"/>
                <w:sz w:val="21"/>
                <w:szCs w:val="21"/>
                <w:lang w:val="en-US" w:eastAsia="zh-CN"/>
              </w:rPr>
            </w:pPr>
            <w:r>
              <w:rPr>
                <w:rFonts w:hint="eastAsia" w:ascii="仿宋" w:hAnsi="仿宋" w:eastAsia="仿宋" w:cs="仿宋"/>
                <w:b w:val="0"/>
                <w:bCs/>
                <w:color w:val="auto"/>
                <w:spacing w:val="-3"/>
                <w:sz w:val="21"/>
                <w:szCs w:val="21"/>
                <w:lang w:val="en-US" w:eastAsia="zh-CN"/>
              </w:rPr>
              <w:t>固定</w:t>
            </w:r>
            <w:r>
              <w:rPr>
                <w:rFonts w:hint="eastAsia" w:ascii="仿宋" w:hAnsi="仿宋" w:eastAsia="仿宋" w:cs="仿宋"/>
                <w:b w:val="0"/>
                <w:bCs/>
                <w:color w:val="auto"/>
                <w:spacing w:val="-3"/>
                <w:sz w:val="21"/>
                <w:szCs w:val="21"/>
              </w:rPr>
              <w:t>价格</w:t>
            </w:r>
          </w:p>
        </w:tc>
      </w:tr>
      <w:tr w14:paraId="138B6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223" w:type="dxa"/>
            <w:shd w:val="clear" w:color="auto" w:fill="auto"/>
            <w:noWrap/>
            <w:vAlign w:val="center"/>
          </w:tcPr>
          <w:p w14:paraId="3C074417">
            <w:pPr>
              <w:adjustRightInd w:val="0"/>
              <w:snapToGrid w:val="0"/>
              <w:jc w:val="center"/>
              <w:rPr>
                <w:rFonts w:hint="eastAsia" w:ascii="仿宋" w:hAnsi="仿宋" w:eastAsia="仿宋" w:cs="仿宋"/>
                <w:b w:val="0"/>
                <w:bCs/>
                <w:color w:val="auto"/>
                <w:spacing w:val="-3"/>
                <w:sz w:val="21"/>
                <w:szCs w:val="21"/>
                <w:lang w:val="en-US" w:eastAsia="zh-CN" w:bidi="ar-SA"/>
              </w:rPr>
            </w:pPr>
            <w:r>
              <w:rPr>
                <w:rFonts w:hint="eastAsia" w:ascii="仿宋" w:hAnsi="仿宋" w:eastAsia="仿宋" w:cs="仿宋"/>
                <w:b w:val="0"/>
                <w:bCs/>
                <w:color w:val="auto"/>
                <w:spacing w:val="-3"/>
                <w:sz w:val="21"/>
                <w:szCs w:val="21"/>
                <w:lang w:val="en-US" w:eastAsia="zh-CN" w:bidi="ar-SA"/>
              </w:rPr>
              <w:t>氯化铵</w:t>
            </w:r>
          </w:p>
        </w:tc>
        <w:tc>
          <w:tcPr>
            <w:tcW w:w="2018" w:type="dxa"/>
            <w:shd w:val="clear" w:color="auto" w:fill="auto"/>
            <w:noWrap/>
            <w:vAlign w:val="center"/>
          </w:tcPr>
          <w:p w14:paraId="27E342AD">
            <w:pPr>
              <w:pStyle w:val="4"/>
              <w:adjustRightInd w:val="0"/>
              <w:snapToGrid w:val="0"/>
              <w:spacing w:line="240" w:lineRule="auto"/>
              <w:jc w:val="center"/>
              <w:rPr>
                <w:rFonts w:hint="default" w:ascii="仿宋" w:hAnsi="仿宋" w:eastAsia="仿宋" w:cs="仿宋"/>
                <w:b w:val="0"/>
                <w:bCs/>
                <w:color w:val="auto"/>
                <w:spacing w:val="-3"/>
                <w:sz w:val="21"/>
                <w:szCs w:val="21"/>
                <w:lang w:val="en-US" w:eastAsia="zh-CN"/>
              </w:rPr>
            </w:pPr>
            <w:r>
              <w:rPr>
                <w:rFonts w:hint="eastAsia" w:ascii="仿宋" w:hAnsi="仿宋" w:eastAsia="仿宋" w:cs="仿宋"/>
                <w:b w:val="0"/>
                <w:bCs/>
                <w:color w:val="auto"/>
                <w:spacing w:val="-3"/>
                <w:sz w:val="21"/>
                <w:szCs w:val="21"/>
                <w:lang w:val="en-US" w:eastAsia="zh-CN"/>
              </w:rPr>
              <w:t>0.5吨</w:t>
            </w:r>
          </w:p>
        </w:tc>
        <w:tc>
          <w:tcPr>
            <w:tcW w:w="1391" w:type="dxa"/>
            <w:vAlign w:val="center"/>
          </w:tcPr>
          <w:p w14:paraId="1FE66919">
            <w:pPr>
              <w:pStyle w:val="4"/>
              <w:adjustRightInd w:val="0"/>
              <w:snapToGrid w:val="0"/>
              <w:spacing w:line="240" w:lineRule="auto"/>
              <w:jc w:val="center"/>
              <w:rPr>
                <w:rFonts w:hint="eastAsia" w:ascii="仿宋" w:hAnsi="仿宋" w:eastAsia="仿宋" w:cs="仿宋"/>
                <w:b w:val="0"/>
                <w:bCs/>
                <w:color w:val="auto"/>
                <w:spacing w:val="-3"/>
                <w:sz w:val="21"/>
                <w:szCs w:val="21"/>
              </w:rPr>
            </w:pPr>
          </w:p>
        </w:tc>
        <w:tc>
          <w:tcPr>
            <w:tcW w:w="999" w:type="dxa"/>
            <w:vAlign w:val="center"/>
          </w:tcPr>
          <w:p w14:paraId="78A0319D">
            <w:pPr>
              <w:pStyle w:val="4"/>
              <w:adjustRightInd w:val="0"/>
              <w:snapToGrid w:val="0"/>
              <w:spacing w:line="240" w:lineRule="auto"/>
              <w:jc w:val="center"/>
              <w:rPr>
                <w:rFonts w:hint="eastAsia" w:ascii="仿宋" w:hAnsi="仿宋" w:eastAsia="仿宋" w:cs="仿宋"/>
                <w:b w:val="0"/>
                <w:bCs/>
                <w:color w:val="auto"/>
                <w:spacing w:val="-3"/>
                <w:sz w:val="21"/>
                <w:szCs w:val="21"/>
              </w:rPr>
            </w:pPr>
          </w:p>
        </w:tc>
        <w:tc>
          <w:tcPr>
            <w:tcW w:w="1692" w:type="dxa"/>
            <w:vAlign w:val="center"/>
          </w:tcPr>
          <w:p w14:paraId="2266F526">
            <w:pPr>
              <w:adjustRightInd w:val="0"/>
              <w:snapToGrid w:val="0"/>
              <w:spacing w:line="240" w:lineRule="auto"/>
              <w:jc w:val="center"/>
              <w:rPr>
                <w:rFonts w:hint="eastAsia" w:ascii="仿宋" w:hAnsi="仿宋" w:eastAsia="仿宋" w:cs="仿宋"/>
                <w:b w:val="0"/>
                <w:bCs/>
                <w:color w:val="auto"/>
                <w:spacing w:val="-3"/>
                <w:sz w:val="21"/>
                <w:szCs w:val="21"/>
                <w:lang w:val="en-US" w:eastAsia="zh-CN"/>
              </w:rPr>
            </w:pPr>
            <w:r>
              <w:rPr>
                <w:rFonts w:hint="eastAsia" w:ascii="仿宋" w:hAnsi="仿宋" w:eastAsia="仿宋" w:cs="仿宋"/>
                <w:b w:val="0"/>
                <w:bCs/>
                <w:color w:val="auto"/>
                <w:spacing w:val="-3"/>
                <w:sz w:val="21"/>
                <w:szCs w:val="21"/>
                <w:lang w:val="en-US" w:eastAsia="zh-CN"/>
              </w:rPr>
              <w:t>固定</w:t>
            </w:r>
            <w:r>
              <w:rPr>
                <w:rFonts w:hint="eastAsia" w:ascii="仿宋" w:hAnsi="仿宋" w:eastAsia="仿宋" w:cs="仿宋"/>
                <w:b w:val="0"/>
                <w:bCs/>
                <w:color w:val="auto"/>
                <w:spacing w:val="-3"/>
                <w:sz w:val="21"/>
                <w:szCs w:val="21"/>
              </w:rPr>
              <w:t>价格</w:t>
            </w:r>
          </w:p>
        </w:tc>
      </w:tr>
      <w:tr w14:paraId="410B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223" w:type="dxa"/>
            <w:shd w:val="clear" w:color="auto" w:fill="auto"/>
            <w:noWrap/>
            <w:vAlign w:val="center"/>
          </w:tcPr>
          <w:p w14:paraId="01D3B791">
            <w:pPr>
              <w:adjustRightInd w:val="0"/>
              <w:snapToGrid w:val="0"/>
              <w:jc w:val="center"/>
              <w:rPr>
                <w:rFonts w:hint="eastAsia" w:ascii="仿宋" w:hAnsi="仿宋" w:eastAsia="仿宋" w:cs="仿宋"/>
                <w:b w:val="0"/>
                <w:bCs/>
                <w:color w:val="auto"/>
                <w:spacing w:val="-3"/>
                <w:sz w:val="21"/>
                <w:szCs w:val="21"/>
                <w:lang w:val="en-US" w:eastAsia="zh-CN" w:bidi="ar-SA"/>
              </w:rPr>
            </w:pPr>
            <w:r>
              <w:rPr>
                <w:rFonts w:hint="eastAsia" w:ascii="仿宋" w:hAnsi="仿宋" w:eastAsia="仿宋" w:cs="仿宋"/>
                <w:b w:val="0"/>
                <w:bCs/>
                <w:color w:val="auto"/>
                <w:spacing w:val="-3"/>
                <w:sz w:val="21"/>
                <w:szCs w:val="21"/>
                <w:lang w:val="en-US" w:eastAsia="zh-CN" w:bidi="ar-SA"/>
              </w:rPr>
              <w:t>丙烯酸</w:t>
            </w:r>
          </w:p>
        </w:tc>
        <w:tc>
          <w:tcPr>
            <w:tcW w:w="2018" w:type="dxa"/>
            <w:shd w:val="clear" w:color="auto" w:fill="auto"/>
            <w:noWrap/>
            <w:vAlign w:val="center"/>
          </w:tcPr>
          <w:p w14:paraId="4DFBF8D3">
            <w:pPr>
              <w:pStyle w:val="4"/>
              <w:adjustRightInd w:val="0"/>
              <w:snapToGrid w:val="0"/>
              <w:spacing w:line="240" w:lineRule="auto"/>
              <w:jc w:val="center"/>
              <w:rPr>
                <w:rFonts w:hint="default" w:ascii="仿宋" w:hAnsi="仿宋" w:eastAsia="仿宋" w:cs="仿宋"/>
                <w:b w:val="0"/>
                <w:bCs/>
                <w:color w:val="auto"/>
                <w:spacing w:val="-3"/>
                <w:sz w:val="21"/>
                <w:szCs w:val="21"/>
                <w:lang w:val="en-US" w:eastAsia="zh-CN"/>
              </w:rPr>
            </w:pPr>
            <w:r>
              <w:rPr>
                <w:rFonts w:hint="eastAsia" w:ascii="仿宋" w:hAnsi="仿宋" w:eastAsia="仿宋" w:cs="仿宋"/>
                <w:b w:val="0"/>
                <w:bCs/>
                <w:color w:val="auto"/>
                <w:spacing w:val="-3"/>
                <w:sz w:val="21"/>
                <w:szCs w:val="21"/>
                <w:lang w:val="en-US" w:eastAsia="zh-CN"/>
              </w:rPr>
              <w:t>2吨</w:t>
            </w:r>
          </w:p>
        </w:tc>
        <w:tc>
          <w:tcPr>
            <w:tcW w:w="1391" w:type="dxa"/>
            <w:vAlign w:val="center"/>
          </w:tcPr>
          <w:p w14:paraId="08B32523">
            <w:pPr>
              <w:pStyle w:val="4"/>
              <w:adjustRightInd w:val="0"/>
              <w:snapToGrid w:val="0"/>
              <w:spacing w:line="240" w:lineRule="auto"/>
              <w:jc w:val="center"/>
              <w:rPr>
                <w:rFonts w:hint="eastAsia" w:ascii="仿宋" w:hAnsi="仿宋" w:eastAsia="仿宋" w:cs="仿宋"/>
                <w:b w:val="0"/>
                <w:bCs/>
                <w:color w:val="auto"/>
                <w:spacing w:val="-3"/>
                <w:sz w:val="21"/>
                <w:szCs w:val="21"/>
              </w:rPr>
            </w:pPr>
          </w:p>
        </w:tc>
        <w:tc>
          <w:tcPr>
            <w:tcW w:w="999" w:type="dxa"/>
            <w:vAlign w:val="center"/>
          </w:tcPr>
          <w:p w14:paraId="013860C8">
            <w:pPr>
              <w:pStyle w:val="4"/>
              <w:adjustRightInd w:val="0"/>
              <w:snapToGrid w:val="0"/>
              <w:spacing w:line="240" w:lineRule="auto"/>
              <w:jc w:val="center"/>
              <w:rPr>
                <w:rFonts w:hint="eastAsia" w:ascii="仿宋" w:hAnsi="仿宋" w:eastAsia="仿宋" w:cs="仿宋"/>
                <w:b w:val="0"/>
                <w:bCs/>
                <w:color w:val="auto"/>
                <w:spacing w:val="-3"/>
                <w:sz w:val="21"/>
                <w:szCs w:val="21"/>
              </w:rPr>
            </w:pPr>
          </w:p>
        </w:tc>
        <w:tc>
          <w:tcPr>
            <w:tcW w:w="1692" w:type="dxa"/>
            <w:vAlign w:val="center"/>
          </w:tcPr>
          <w:p w14:paraId="0E5FAA82">
            <w:pPr>
              <w:adjustRightInd w:val="0"/>
              <w:snapToGrid w:val="0"/>
              <w:spacing w:line="240" w:lineRule="auto"/>
              <w:jc w:val="center"/>
              <w:rPr>
                <w:rFonts w:hint="eastAsia" w:ascii="仿宋" w:hAnsi="仿宋" w:eastAsia="仿宋" w:cs="仿宋"/>
                <w:b w:val="0"/>
                <w:bCs/>
                <w:color w:val="auto"/>
                <w:spacing w:val="-3"/>
                <w:sz w:val="21"/>
                <w:szCs w:val="21"/>
                <w:lang w:val="en-US" w:eastAsia="zh-CN"/>
              </w:rPr>
            </w:pPr>
            <w:r>
              <w:rPr>
                <w:rFonts w:hint="eastAsia" w:ascii="仿宋" w:hAnsi="仿宋" w:eastAsia="仿宋" w:cs="仿宋"/>
                <w:b w:val="0"/>
                <w:bCs/>
                <w:color w:val="auto"/>
                <w:spacing w:val="-3"/>
                <w:sz w:val="21"/>
                <w:szCs w:val="21"/>
                <w:lang w:val="en-US" w:eastAsia="zh-CN"/>
              </w:rPr>
              <w:t>固定</w:t>
            </w:r>
            <w:r>
              <w:rPr>
                <w:rFonts w:hint="eastAsia" w:ascii="仿宋" w:hAnsi="仿宋" w:eastAsia="仿宋" w:cs="仿宋"/>
                <w:b w:val="0"/>
                <w:bCs/>
                <w:color w:val="auto"/>
                <w:spacing w:val="-3"/>
                <w:sz w:val="21"/>
                <w:szCs w:val="21"/>
              </w:rPr>
              <w:t>价格</w:t>
            </w:r>
          </w:p>
        </w:tc>
      </w:tr>
      <w:tr w14:paraId="1A46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223" w:type="dxa"/>
            <w:shd w:val="clear" w:color="auto" w:fill="auto"/>
            <w:noWrap/>
            <w:vAlign w:val="center"/>
          </w:tcPr>
          <w:p w14:paraId="30FD17E6">
            <w:pPr>
              <w:adjustRightInd w:val="0"/>
              <w:snapToGrid w:val="0"/>
              <w:jc w:val="center"/>
              <w:rPr>
                <w:rFonts w:hint="eastAsia" w:ascii="仿宋" w:hAnsi="仿宋" w:eastAsia="仿宋" w:cs="仿宋"/>
                <w:b w:val="0"/>
                <w:bCs/>
                <w:color w:val="auto"/>
                <w:spacing w:val="-3"/>
                <w:sz w:val="21"/>
                <w:szCs w:val="21"/>
                <w:lang w:val="en-US" w:eastAsia="zh-CN" w:bidi="ar-SA"/>
              </w:rPr>
            </w:pPr>
            <w:r>
              <w:rPr>
                <w:rFonts w:hint="eastAsia" w:ascii="仿宋" w:hAnsi="仿宋" w:eastAsia="仿宋" w:cs="仿宋"/>
                <w:b w:val="0"/>
                <w:bCs/>
                <w:color w:val="auto"/>
                <w:spacing w:val="-3"/>
                <w:sz w:val="21"/>
                <w:szCs w:val="21"/>
                <w:lang w:val="en-US" w:eastAsia="zh-CN" w:bidi="ar-SA"/>
              </w:rPr>
              <w:t>顺丁烯二酸酐</w:t>
            </w:r>
          </w:p>
        </w:tc>
        <w:tc>
          <w:tcPr>
            <w:tcW w:w="2018" w:type="dxa"/>
            <w:shd w:val="clear" w:color="auto" w:fill="auto"/>
            <w:noWrap/>
            <w:vAlign w:val="center"/>
          </w:tcPr>
          <w:p w14:paraId="3BB3953B">
            <w:pPr>
              <w:pStyle w:val="4"/>
              <w:adjustRightInd w:val="0"/>
              <w:snapToGrid w:val="0"/>
              <w:spacing w:line="240" w:lineRule="auto"/>
              <w:jc w:val="center"/>
              <w:rPr>
                <w:rFonts w:hint="default" w:ascii="仿宋" w:hAnsi="仿宋" w:eastAsia="仿宋" w:cs="仿宋"/>
                <w:b w:val="0"/>
                <w:bCs/>
                <w:color w:val="auto"/>
                <w:spacing w:val="-3"/>
                <w:sz w:val="21"/>
                <w:szCs w:val="21"/>
                <w:lang w:val="en-US" w:eastAsia="zh-CN"/>
              </w:rPr>
            </w:pPr>
            <w:r>
              <w:rPr>
                <w:rFonts w:hint="eastAsia" w:ascii="仿宋" w:hAnsi="仿宋" w:eastAsia="仿宋" w:cs="仿宋"/>
                <w:b w:val="0"/>
                <w:bCs/>
                <w:color w:val="auto"/>
                <w:spacing w:val="-3"/>
                <w:sz w:val="21"/>
                <w:szCs w:val="21"/>
                <w:lang w:val="en-US" w:eastAsia="zh-CN"/>
              </w:rPr>
              <w:t>7.6吨</w:t>
            </w:r>
          </w:p>
        </w:tc>
        <w:tc>
          <w:tcPr>
            <w:tcW w:w="1391" w:type="dxa"/>
            <w:vAlign w:val="center"/>
          </w:tcPr>
          <w:p w14:paraId="03BF05BF">
            <w:pPr>
              <w:pStyle w:val="4"/>
              <w:adjustRightInd w:val="0"/>
              <w:snapToGrid w:val="0"/>
              <w:spacing w:line="240" w:lineRule="auto"/>
              <w:jc w:val="center"/>
              <w:rPr>
                <w:rFonts w:hint="eastAsia" w:ascii="仿宋" w:hAnsi="仿宋" w:eastAsia="仿宋" w:cs="仿宋"/>
                <w:b w:val="0"/>
                <w:bCs/>
                <w:color w:val="auto"/>
                <w:spacing w:val="-3"/>
                <w:sz w:val="21"/>
                <w:szCs w:val="21"/>
              </w:rPr>
            </w:pPr>
          </w:p>
        </w:tc>
        <w:tc>
          <w:tcPr>
            <w:tcW w:w="999" w:type="dxa"/>
            <w:vAlign w:val="center"/>
          </w:tcPr>
          <w:p w14:paraId="04FAC26D">
            <w:pPr>
              <w:pStyle w:val="4"/>
              <w:adjustRightInd w:val="0"/>
              <w:snapToGrid w:val="0"/>
              <w:spacing w:line="240" w:lineRule="auto"/>
              <w:jc w:val="center"/>
              <w:rPr>
                <w:rFonts w:hint="eastAsia" w:ascii="仿宋" w:hAnsi="仿宋" w:eastAsia="仿宋" w:cs="仿宋"/>
                <w:b w:val="0"/>
                <w:bCs/>
                <w:color w:val="auto"/>
                <w:spacing w:val="-3"/>
                <w:sz w:val="21"/>
                <w:szCs w:val="21"/>
              </w:rPr>
            </w:pPr>
          </w:p>
        </w:tc>
        <w:tc>
          <w:tcPr>
            <w:tcW w:w="1692" w:type="dxa"/>
            <w:vAlign w:val="center"/>
          </w:tcPr>
          <w:p w14:paraId="7424120F">
            <w:pPr>
              <w:adjustRightInd w:val="0"/>
              <w:snapToGrid w:val="0"/>
              <w:spacing w:line="240" w:lineRule="auto"/>
              <w:jc w:val="center"/>
              <w:rPr>
                <w:rFonts w:hint="eastAsia" w:ascii="仿宋" w:hAnsi="仿宋" w:eastAsia="仿宋" w:cs="仿宋"/>
                <w:b w:val="0"/>
                <w:bCs/>
                <w:color w:val="auto"/>
                <w:spacing w:val="-3"/>
                <w:sz w:val="21"/>
                <w:szCs w:val="21"/>
                <w:lang w:val="en-US" w:eastAsia="zh-CN"/>
              </w:rPr>
            </w:pPr>
            <w:r>
              <w:rPr>
                <w:rFonts w:hint="eastAsia" w:ascii="仿宋" w:hAnsi="仿宋" w:eastAsia="仿宋" w:cs="仿宋"/>
                <w:b w:val="0"/>
                <w:bCs/>
                <w:color w:val="auto"/>
                <w:spacing w:val="-3"/>
                <w:sz w:val="21"/>
                <w:szCs w:val="21"/>
                <w:lang w:val="en-US" w:eastAsia="zh-CN"/>
              </w:rPr>
              <w:t>固定</w:t>
            </w:r>
            <w:r>
              <w:rPr>
                <w:rFonts w:hint="eastAsia" w:ascii="仿宋" w:hAnsi="仿宋" w:eastAsia="仿宋" w:cs="仿宋"/>
                <w:b w:val="0"/>
                <w:bCs/>
                <w:color w:val="auto"/>
                <w:spacing w:val="-3"/>
                <w:sz w:val="21"/>
                <w:szCs w:val="21"/>
              </w:rPr>
              <w:t>价格</w:t>
            </w:r>
          </w:p>
        </w:tc>
      </w:tr>
      <w:tr w14:paraId="60C2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223" w:type="dxa"/>
            <w:shd w:val="clear" w:color="auto" w:fill="auto"/>
            <w:noWrap/>
            <w:vAlign w:val="center"/>
          </w:tcPr>
          <w:p w14:paraId="39FBC4AC">
            <w:pPr>
              <w:adjustRightInd w:val="0"/>
              <w:snapToGrid w:val="0"/>
              <w:jc w:val="center"/>
              <w:rPr>
                <w:rFonts w:hint="eastAsia" w:ascii="仿宋" w:hAnsi="仿宋" w:eastAsia="仿宋" w:cs="仿宋"/>
                <w:b w:val="0"/>
                <w:bCs/>
                <w:color w:val="auto"/>
                <w:spacing w:val="-3"/>
                <w:sz w:val="21"/>
                <w:szCs w:val="21"/>
                <w:lang w:val="en-US" w:eastAsia="zh-CN" w:bidi="ar-SA"/>
              </w:rPr>
            </w:pPr>
            <w:r>
              <w:rPr>
                <w:rFonts w:hint="eastAsia" w:ascii="仿宋" w:hAnsi="仿宋" w:eastAsia="仿宋" w:cs="仿宋"/>
                <w:b w:val="0"/>
                <w:bCs/>
                <w:color w:val="auto"/>
                <w:spacing w:val="-3"/>
                <w:sz w:val="21"/>
                <w:szCs w:val="21"/>
                <w:lang w:val="en-US" w:eastAsia="zh-CN" w:bidi="ar-SA"/>
              </w:rPr>
              <w:t>亚硫酸氢钠</w:t>
            </w:r>
          </w:p>
        </w:tc>
        <w:tc>
          <w:tcPr>
            <w:tcW w:w="2018" w:type="dxa"/>
            <w:shd w:val="clear" w:color="auto" w:fill="auto"/>
            <w:noWrap/>
            <w:vAlign w:val="center"/>
          </w:tcPr>
          <w:p w14:paraId="4B56501F">
            <w:pPr>
              <w:pStyle w:val="4"/>
              <w:adjustRightInd w:val="0"/>
              <w:snapToGrid w:val="0"/>
              <w:spacing w:line="240" w:lineRule="auto"/>
              <w:jc w:val="center"/>
              <w:rPr>
                <w:rFonts w:hint="default" w:ascii="仿宋" w:hAnsi="仿宋" w:eastAsia="仿宋" w:cs="仿宋"/>
                <w:b w:val="0"/>
                <w:bCs/>
                <w:color w:val="auto"/>
                <w:spacing w:val="-3"/>
                <w:sz w:val="21"/>
                <w:szCs w:val="21"/>
                <w:lang w:val="en-US" w:eastAsia="zh-CN"/>
              </w:rPr>
            </w:pPr>
            <w:r>
              <w:rPr>
                <w:rFonts w:hint="eastAsia" w:ascii="仿宋" w:hAnsi="仿宋" w:eastAsia="仿宋" w:cs="仿宋"/>
                <w:b w:val="0"/>
                <w:bCs/>
                <w:color w:val="auto"/>
                <w:spacing w:val="-3"/>
                <w:sz w:val="21"/>
                <w:szCs w:val="21"/>
                <w:lang w:val="en-US" w:eastAsia="zh-CN"/>
              </w:rPr>
              <w:t>0.5吨</w:t>
            </w:r>
          </w:p>
        </w:tc>
        <w:tc>
          <w:tcPr>
            <w:tcW w:w="1391" w:type="dxa"/>
            <w:vAlign w:val="center"/>
          </w:tcPr>
          <w:p w14:paraId="2BC7C479">
            <w:pPr>
              <w:pStyle w:val="4"/>
              <w:adjustRightInd w:val="0"/>
              <w:snapToGrid w:val="0"/>
              <w:spacing w:line="240" w:lineRule="auto"/>
              <w:jc w:val="center"/>
              <w:rPr>
                <w:rFonts w:hint="eastAsia" w:ascii="仿宋" w:hAnsi="仿宋" w:eastAsia="仿宋" w:cs="仿宋"/>
                <w:b w:val="0"/>
                <w:bCs/>
                <w:color w:val="auto"/>
                <w:spacing w:val="-3"/>
                <w:sz w:val="21"/>
                <w:szCs w:val="21"/>
              </w:rPr>
            </w:pPr>
          </w:p>
        </w:tc>
        <w:tc>
          <w:tcPr>
            <w:tcW w:w="999" w:type="dxa"/>
            <w:vAlign w:val="center"/>
          </w:tcPr>
          <w:p w14:paraId="233014AB">
            <w:pPr>
              <w:pStyle w:val="4"/>
              <w:adjustRightInd w:val="0"/>
              <w:snapToGrid w:val="0"/>
              <w:spacing w:line="240" w:lineRule="auto"/>
              <w:jc w:val="center"/>
              <w:rPr>
                <w:rFonts w:hint="eastAsia" w:ascii="仿宋" w:hAnsi="仿宋" w:eastAsia="仿宋" w:cs="仿宋"/>
                <w:b w:val="0"/>
                <w:bCs/>
                <w:color w:val="auto"/>
                <w:spacing w:val="-3"/>
                <w:sz w:val="21"/>
                <w:szCs w:val="21"/>
              </w:rPr>
            </w:pPr>
          </w:p>
        </w:tc>
        <w:tc>
          <w:tcPr>
            <w:tcW w:w="1692" w:type="dxa"/>
            <w:vAlign w:val="center"/>
          </w:tcPr>
          <w:p w14:paraId="4521D9C6">
            <w:pPr>
              <w:adjustRightInd w:val="0"/>
              <w:snapToGrid w:val="0"/>
              <w:spacing w:line="240" w:lineRule="auto"/>
              <w:jc w:val="center"/>
              <w:rPr>
                <w:rFonts w:hint="eastAsia" w:ascii="仿宋" w:hAnsi="仿宋" w:eastAsia="仿宋" w:cs="仿宋"/>
                <w:b w:val="0"/>
                <w:bCs/>
                <w:color w:val="auto"/>
                <w:spacing w:val="-3"/>
                <w:sz w:val="21"/>
                <w:szCs w:val="21"/>
                <w:lang w:val="en-US" w:eastAsia="zh-CN"/>
              </w:rPr>
            </w:pPr>
            <w:r>
              <w:rPr>
                <w:rFonts w:hint="eastAsia" w:ascii="仿宋" w:hAnsi="仿宋" w:eastAsia="仿宋" w:cs="仿宋"/>
                <w:b w:val="0"/>
                <w:bCs/>
                <w:color w:val="auto"/>
                <w:spacing w:val="-3"/>
                <w:sz w:val="21"/>
                <w:szCs w:val="21"/>
                <w:lang w:val="en-US" w:eastAsia="zh-CN"/>
              </w:rPr>
              <w:t>固定</w:t>
            </w:r>
            <w:r>
              <w:rPr>
                <w:rFonts w:hint="eastAsia" w:ascii="仿宋" w:hAnsi="仿宋" w:eastAsia="仿宋" w:cs="仿宋"/>
                <w:b w:val="0"/>
                <w:bCs/>
                <w:color w:val="auto"/>
                <w:spacing w:val="-3"/>
                <w:sz w:val="21"/>
                <w:szCs w:val="21"/>
              </w:rPr>
              <w:t>价格</w:t>
            </w:r>
          </w:p>
        </w:tc>
      </w:tr>
      <w:tr w14:paraId="5A3A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223" w:type="dxa"/>
            <w:shd w:val="clear" w:color="auto" w:fill="auto"/>
            <w:noWrap/>
            <w:vAlign w:val="center"/>
          </w:tcPr>
          <w:p w14:paraId="365F4247">
            <w:pPr>
              <w:adjustRightInd w:val="0"/>
              <w:snapToGrid w:val="0"/>
              <w:jc w:val="center"/>
              <w:rPr>
                <w:rFonts w:hint="eastAsia" w:ascii="仿宋" w:hAnsi="仿宋" w:eastAsia="仿宋" w:cs="仿宋"/>
                <w:b w:val="0"/>
                <w:bCs/>
                <w:color w:val="auto"/>
                <w:spacing w:val="-3"/>
                <w:sz w:val="21"/>
                <w:szCs w:val="21"/>
                <w:lang w:val="en-US" w:eastAsia="zh-CN" w:bidi="ar-SA"/>
              </w:rPr>
            </w:pPr>
            <w:r>
              <w:rPr>
                <w:rFonts w:hint="eastAsia" w:ascii="仿宋" w:hAnsi="仿宋" w:eastAsia="仿宋" w:cs="仿宋"/>
                <w:b w:val="0"/>
                <w:bCs/>
                <w:color w:val="auto"/>
                <w:spacing w:val="-3"/>
                <w:sz w:val="21"/>
                <w:szCs w:val="21"/>
                <w:lang w:val="en-US" w:eastAsia="zh-CN" w:bidi="ar-SA"/>
              </w:rPr>
              <w:t>丙烯磺酸钠</w:t>
            </w:r>
          </w:p>
        </w:tc>
        <w:tc>
          <w:tcPr>
            <w:tcW w:w="2018" w:type="dxa"/>
            <w:shd w:val="clear" w:color="auto" w:fill="auto"/>
            <w:noWrap/>
            <w:vAlign w:val="center"/>
          </w:tcPr>
          <w:p w14:paraId="6EE20128">
            <w:pPr>
              <w:pStyle w:val="4"/>
              <w:adjustRightInd w:val="0"/>
              <w:snapToGrid w:val="0"/>
              <w:spacing w:line="240" w:lineRule="auto"/>
              <w:jc w:val="center"/>
              <w:rPr>
                <w:rFonts w:hint="default" w:ascii="仿宋" w:hAnsi="仿宋" w:eastAsia="仿宋" w:cs="仿宋"/>
                <w:b w:val="0"/>
                <w:bCs/>
                <w:color w:val="auto"/>
                <w:spacing w:val="-3"/>
                <w:sz w:val="21"/>
                <w:szCs w:val="21"/>
                <w:lang w:val="en-US" w:eastAsia="zh-CN"/>
              </w:rPr>
            </w:pPr>
            <w:r>
              <w:rPr>
                <w:rFonts w:hint="eastAsia" w:ascii="仿宋" w:hAnsi="仿宋" w:eastAsia="仿宋" w:cs="仿宋"/>
                <w:b w:val="0"/>
                <w:bCs/>
                <w:color w:val="auto"/>
                <w:spacing w:val="-3"/>
                <w:sz w:val="21"/>
                <w:szCs w:val="21"/>
                <w:lang w:val="en-US" w:eastAsia="zh-CN"/>
              </w:rPr>
              <w:t>0.5吨</w:t>
            </w:r>
          </w:p>
        </w:tc>
        <w:tc>
          <w:tcPr>
            <w:tcW w:w="1391" w:type="dxa"/>
            <w:vAlign w:val="center"/>
          </w:tcPr>
          <w:p w14:paraId="17237156">
            <w:pPr>
              <w:pStyle w:val="4"/>
              <w:adjustRightInd w:val="0"/>
              <w:snapToGrid w:val="0"/>
              <w:spacing w:line="240" w:lineRule="auto"/>
              <w:jc w:val="center"/>
              <w:rPr>
                <w:rFonts w:hint="eastAsia" w:ascii="仿宋" w:hAnsi="仿宋" w:eastAsia="仿宋" w:cs="仿宋"/>
                <w:b w:val="0"/>
                <w:bCs/>
                <w:color w:val="auto"/>
                <w:spacing w:val="-3"/>
                <w:sz w:val="21"/>
                <w:szCs w:val="21"/>
              </w:rPr>
            </w:pPr>
          </w:p>
        </w:tc>
        <w:tc>
          <w:tcPr>
            <w:tcW w:w="999" w:type="dxa"/>
            <w:vAlign w:val="center"/>
          </w:tcPr>
          <w:p w14:paraId="76E7AB02">
            <w:pPr>
              <w:pStyle w:val="4"/>
              <w:adjustRightInd w:val="0"/>
              <w:snapToGrid w:val="0"/>
              <w:spacing w:line="240" w:lineRule="auto"/>
              <w:jc w:val="center"/>
              <w:rPr>
                <w:rFonts w:hint="eastAsia" w:ascii="仿宋" w:hAnsi="仿宋" w:eastAsia="仿宋" w:cs="仿宋"/>
                <w:b w:val="0"/>
                <w:bCs/>
                <w:color w:val="auto"/>
                <w:spacing w:val="-3"/>
                <w:sz w:val="21"/>
                <w:szCs w:val="21"/>
              </w:rPr>
            </w:pPr>
          </w:p>
        </w:tc>
        <w:tc>
          <w:tcPr>
            <w:tcW w:w="1692" w:type="dxa"/>
            <w:vAlign w:val="center"/>
          </w:tcPr>
          <w:p w14:paraId="4AA6A96F">
            <w:pPr>
              <w:adjustRightInd w:val="0"/>
              <w:snapToGrid w:val="0"/>
              <w:spacing w:line="240" w:lineRule="auto"/>
              <w:jc w:val="center"/>
              <w:rPr>
                <w:rFonts w:hint="eastAsia" w:ascii="仿宋" w:hAnsi="仿宋" w:eastAsia="仿宋" w:cs="仿宋"/>
                <w:b w:val="0"/>
                <w:bCs/>
                <w:color w:val="auto"/>
                <w:spacing w:val="-3"/>
                <w:sz w:val="21"/>
                <w:szCs w:val="21"/>
                <w:lang w:val="en-US" w:eastAsia="zh-CN"/>
              </w:rPr>
            </w:pPr>
            <w:r>
              <w:rPr>
                <w:rFonts w:hint="eastAsia" w:ascii="仿宋" w:hAnsi="仿宋" w:eastAsia="仿宋" w:cs="仿宋"/>
                <w:b w:val="0"/>
                <w:bCs/>
                <w:color w:val="auto"/>
                <w:spacing w:val="-3"/>
                <w:sz w:val="21"/>
                <w:szCs w:val="21"/>
                <w:lang w:val="en-US" w:eastAsia="zh-CN"/>
              </w:rPr>
              <w:t>固定</w:t>
            </w:r>
            <w:r>
              <w:rPr>
                <w:rFonts w:hint="eastAsia" w:ascii="仿宋" w:hAnsi="仿宋" w:eastAsia="仿宋" w:cs="仿宋"/>
                <w:b w:val="0"/>
                <w:bCs/>
                <w:color w:val="auto"/>
                <w:spacing w:val="-3"/>
                <w:sz w:val="21"/>
                <w:szCs w:val="21"/>
              </w:rPr>
              <w:t>价格</w:t>
            </w:r>
          </w:p>
        </w:tc>
      </w:tr>
      <w:tr w14:paraId="125072B5">
        <w:tblPrEx>
          <w:tblCellMar>
            <w:top w:w="0" w:type="dxa"/>
            <w:left w:w="108" w:type="dxa"/>
            <w:bottom w:w="0" w:type="dxa"/>
            <w:right w:w="108" w:type="dxa"/>
          </w:tblCellMar>
        </w:tblPrEx>
        <w:trPr>
          <w:trHeight w:val="413" w:hRule="atLeast"/>
        </w:trPr>
        <w:tc>
          <w:tcPr>
            <w:tcW w:w="2223" w:type="dxa"/>
            <w:shd w:val="clear" w:color="auto" w:fill="auto"/>
            <w:noWrap/>
            <w:vAlign w:val="center"/>
          </w:tcPr>
          <w:p w14:paraId="3EB6CA19">
            <w:pPr>
              <w:adjustRightInd w:val="0"/>
              <w:snapToGrid w:val="0"/>
              <w:jc w:val="center"/>
              <w:rPr>
                <w:rFonts w:hint="eastAsia" w:ascii="仿宋" w:hAnsi="仿宋" w:eastAsia="仿宋" w:cs="仿宋"/>
                <w:b w:val="0"/>
                <w:bCs/>
                <w:color w:val="auto"/>
                <w:spacing w:val="-3"/>
                <w:sz w:val="21"/>
                <w:szCs w:val="21"/>
                <w:lang w:val="en-US" w:eastAsia="zh-CN" w:bidi="ar-SA"/>
              </w:rPr>
            </w:pPr>
            <w:r>
              <w:rPr>
                <w:rFonts w:hint="eastAsia" w:ascii="仿宋" w:hAnsi="仿宋" w:eastAsia="仿宋" w:cs="仿宋"/>
                <w:b w:val="0"/>
                <w:bCs/>
                <w:color w:val="auto"/>
                <w:spacing w:val="-3"/>
                <w:sz w:val="21"/>
                <w:szCs w:val="21"/>
                <w:lang w:val="en-US" w:eastAsia="zh-CN" w:bidi="ar-SA"/>
              </w:rPr>
              <w:t>二甲苯</w:t>
            </w:r>
          </w:p>
        </w:tc>
        <w:tc>
          <w:tcPr>
            <w:tcW w:w="2018" w:type="dxa"/>
            <w:shd w:val="clear" w:color="auto" w:fill="auto"/>
            <w:noWrap/>
            <w:vAlign w:val="center"/>
          </w:tcPr>
          <w:p w14:paraId="2C5A5A2A">
            <w:pPr>
              <w:pStyle w:val="4"/>
              <w:adjustRightInd w:val="0"/>
              <w:snapToGrid w:val="0"/>
              <w:spacing w:line="240" w:lineRule="auto"/>
              <w:jc w:val="center"/>
              <w:rPr>
                <w:rFonts w:hint="default" w:ascii="仿宋" w:hAnsi="仿宋" w:eastAsia="仿宋" w:cs="仿宋"/>
                <w:b w:val="0"/>
                <w:bCs/>
                <w:color w:val="auto"/>
                <w:spacing w:val="-3"/>
                <w:sz w:val="21"/>
                <w:szCs w:val="21"/>
                <w:lang w:val="en-US" w:eastAsia="zh-CN"/>
              </w:rPr>
            </w:pPr>
            <w:r>
              <w:rPr>
                <w:rFonts w:hint="eastAsia" w:ascii="仿宋" w:hAnsi="仿宋" w:eastAsia="仿宋" w:cs="仿宋"/>
                <w:b w:val="0"/>
                <w:bCs/>
                <w:color w:val="auto"/>
                <w:spacing w:val="-3"/>
                <w:sz w:val="21"/>
                <w:szCs w:val="21"/>
                <w:lang w:val="en-US" w:eastAsia="zh-CN"/>
              </w:rPr>
              <w:t>20吨</w:t>
            </w:r>
          </w:p>
        </w:tc>
        <w:tc>
          <w:tcPr>
            <w:tcW w:w="1391" w:type="dxa"/>
            <w:vAlign w:val="center"/>
          </w:tcPr>
          <w:p w14:paraId="501C0A8E">
            <w:pPr>
              <w:pStyle w:val="4"/>
              <w:adjustRightInd w:val="0"/>
              <w:snapToGrid w:val="0"/>
              <w:spacing w:line="240" w:lineRule="auto"/>
              <w:jc w:val="center"/>
              <w:rPr>
                <w:rFonts w:hint="eastAsia" w:ascii="仿宋" w:hAnsi="仿宋" w:eastAsia="仿宋" w:cs="仿宋"/>
                <w:b w:val="0"/>
                <w:bCs/>
                <w:color w:val="auto"/>
                <w:spacing w:val="-3"/>
                <w:sz w:val="21"/>
                <w:szCs w:val="21"/>
              </w:rPr>
            </w:pPr>
          </w:p>
        </w:tc>
        <w:tc>
          <w:tcPr>
            <w:tcW w:w="999" w:type="dxa"/>
            <w:vAlign w:val="center"/>
          </w:tcPr>
          <w:p w14:paraId="77960DC9">
            <w:pPr>
              <w:pStyle w:val="4"/>
              <w:adjustRightInd w:val="0"/>
              <w:snapToGrid w:val="0"/>
              <w:spacing w:line="240" w:lineRule="auto"/>
              <w:jc w:val="center"/>
              <w:rPr>
                <w:rFonts w:hint="eastAsia" w:ascii="仿宋" w:hAnsi="仿宋" w:eastAsia="仿宋" w:cs="仿宋"/>
                <w:b w:val="0"/>
                <w:bCs/>
                <w:color w:val="auto"/>
                <w:spacing w:val="-3"/>
                <w:sz w:val="21"/>
                <w:szCs w:val="21"/>
              </w:rPr>
            </w:pPr>
          </w:p>
        </w:tc>
        <w:tc>
          <w:tcPr>
            <w:tcW w:w="1692" w:type="dxa"/>
            <w:vAlign w:val="center"/>
          </w:tcPr>
          <w:p w14:paraId="19EDCE82">
            <w:pPr>
              <w:adjustRightInd w:val="0"/>
              <w:snapToGrid w:val="0"/>
              <w:spacing w:line="240" w:lineRule="auto"/>
              <w:jc w:val="center"/>
              <w:rPr>
                <w:rFonts w:hint="eastAsia" w:ascii="仿宋" w:hAnsi="仿宋" w:eastAsia="仿宋" w:cs="仿宋"/>
                <w:b w:val="0"/>
                <w:bCs/>
                <w:color w:val="auto"/>
                <w:spacing w:val="-3"/>
                <w:sz w:val="21"/>
                <w:szCs w:val="21"/>
                <w:lang w:val="en-US" w:eastAsia="zh-CN"/>
              </w:rPr>
            </w:pPr>
            <w:r>
              <w:rPr>
                <w:rFonts w:hint="eastAsia" w:ascii="仿宋" w:hAnsi="仿宋" w:eastAsia="仿宋" w:cs="仿宋"/>
                <w:b w:val="0"/>
                <w:bCs/>
                <w:color w:val="auto"/>
                <w:spacing w:val="-3"/>
                <w:sz w:val="21"/>
                <w:szCs w:val="21"/>
                <w:lang w:val="en-US" w:eastAsia="zh-CN"/>
              </w:rPr>
              <w:t>固定</w:t>
            </w:r>
            <w:r>
              <w:rPr>
                <w:rFonts w:hint="eastAsia" w:ascii="仿宋" w:hAnsi="仿宋" w:eastAsia="仿宋" w:cs="仿宋"/>
                <w:b w:val="0"/>
                <w:bCs/>
                <w:color w:val="auto"/>
                <w:spacing w:val="-3"/>
                <w:sz w:val="21"/>
                <w:szCs w:val="21"/>
              </w:rPr>
              <w:t>价格</w:t>
            </w:r>
          </w:p>
        </w:tc>
      </w:tr>
      <w:tr w14:paraId="1C06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223" w:type="dxa"/>
            <w:shd w:val="clear" w:color="auto" w:fill="auto"/>
            <w:noWrap/>
            <w:vAlign w:val="center"/>
          </w:tcPr>
          <w:p w14:paraId="0EDD7F08">
            <w:pPr>
              <w:adjustRightInd w:val="0"/>
              <w:snapToGrid w:val="0"/>
              <w:jc w:val="center"/>
              <w:rPr>
                <w:rFonts w:hint="eastAsia" w:ascii="仿宋" w:hAnsi="仿宋" w:eastAsia="仿宋" w:cs="仿宋"/>
                <w:b w:val="0"/>
                <w:bCs/>
                <w:color w:val="auto"/>
                <w:spacing w:val="-3"/>
                <w:sz w:val="21"/>
                <w:szCs w:val="21"/>
                <w:lang w:val="en-US" w:eastAsia="zh-CN" w:bidi="ar-SA"/>
              </w:rPr>
            </w:pPr>
            <w:r>
              <w:rPr>
                <w:rFonts w:hint="eastAsia" w:ascii="仿宋" w:hAnsi="仿宋" w:eastAsia="仿宋" w:cs="仿宋"/>
                <w:b w:val="0"/>
                <w:bCs/>
                <w:color w:val="auto"/>
                <w:spacing w:val="-3"/>
                <w:sz w:val="21"/>
                <w:szCs w:val="21"/>
                <w:lang w:val="en-US" w:eastAsia="zh-CN" w:bidi="ar-SA"/>
              </w:rPr>
              <w:t>过氧化苯甲酰</w:t>
            </w:r>
          </w:p>
        </w:tc>
        <w:tc>
          <w:tcPr>
            <w:tcW w:w="2018" w:type="dxa"/>
            <w:shd w:val="clear" w:color="auto" w:fill="auto"/>
            <w:noWrap/>
            <w:vAlign w:val="center"/>
          </w:tcPr>
          <w:p w14:paraId="044F869B">
            <w:pPr>
              <w:pStyle w:val="4"/>
              <w:adjustRightInd w:val="0"/>
              <w:snapToGrid w:val="0"/>
              <w:spacing w:line="240" w:lineRule="auto"/>
              <w:jc w:val="center"/>
              <w:rPr>
                <w:rFonts w:hint="default" w:ascii="仿宋" w:hAnsi="仿宋" w:eastAsia="仿宋" w:cs="仿宋"/>
                <w:b w:val="0"/>
                <w:bCs/>
                <w:color w:val="auto"/>
                <w:spacing w:val="-3"/>
                <w:sz w:val="21"/>
                <w:szCs w:val="21"/>
                <w:lang w:val="en-US" w:eastAsia="zh-CN"/>
              </w:rPr>
            </w:pPr>
            <w:r>
              <w:rPr>
                <w:rFonts w:hint="eastAsia" w:ascii="仿宋" w:hAnsi="仿宋" w:eastAsia="仿宋" w:cs="仿宋"/>
                <w:b w:val="0"/>
                <w:bCs/>
                <w:color w:val="auto"/>
                <w:spacing w:val="-3"/>
                <w:sz w:val="21"/>
                <w:szCs w:val="21"/>
                <w:lang w:val="en-US" w:eastAsia="zh-CN"/>
              </w:rPr>
              <w:t>0.2吨</w:t>
            </w:r>
          </w:p>
        </w:tc>
        <w:tc>
          <w:tcPr>
            <w:tcW w:w="1391" w:type="dxa"/>
            <w:vAlign w:val="center"/>
          </w:tcPr>
          <w:p w14:paraId="4D79524B">
            <w:pPr>
              <w:pStyle w:val="4"/>
              <w:adjustRightInd w:val="0"/>
              <w:snapToGrid w:val="0"/>
              <w:spacing w:line="240" w:lineRule="auto"/>
              <w:jc w:val="center"/>
              <w:rPr>
                <w:rFonts w:hint="eastAsia" w:ascii="仿宋" w:hAnsi="仿宋" w:eastAsia="仿宋" w:cs="仿宋"/>
                <w:b w:val="0"/>
                <w:bCs/>
                <w:color w:val="auto"/>
                <w:spacing w:val="-3"/>
                <w:sz w:val="21"/>
                <w:szCs w:val="21"/>
              </w:rPr>
            </w:pPr>
          </w:p>
        </w:tc>
        <w:tc>
          <w:tcPr>
            <w:tcW w:w="999" w:type="dxa"/>
            <w:vAlign w:val="center"/>
          </w:tcPr>
          <w:p w14:paraId="32AA5DD3">
            <w:pPr>
              <w:pStyle w:val="4"/>
              <w:adjustRightInd w:val="0"/>
              <w:snapToGrid w:val="0"/>
              <w:spacing w:line="240" w:lineRule="auto"/>
              <w:jc w:val="center"/>
              <w:rPr>
                <w:rFonts w:hint="eastAsia" w:ascii="仿宋" w:hAnsi="仿宋" w:eastAsia="仿宋" w:cs="仿宋"/>
                <w:b w:val="0"/>
                <w:bCs/>
                <w:color w:val="auto"/>
                <w:spacing w:val="-3"/>
                <w:sz w:val="21"/>
                <w:szCs w:val="21"/>
              </w:rPr>
            </w:pPr>
          </w:p>
        </w:tc>
        <w:tc>
          <w:tcPr>
            <w:tcW w:w="1692" w:type="dxa"/>
            <w:vAlign w:val="center"/>
          </w:tcPr>
          <w:p w14:paraId="5CE07E40">
            <w:pPr>
              <w:adjustRightInd w:val="0"/>
              <w:snapToGrid w:val="0"/>
              <w:spacing w:line="240" w:lineRule="auto"/>
              <w:jc w:val="center"/>
              <w:rPr>
                <w:rFonts w:hint="eastAsia" w:ascii="仿宋" w:hAnsi="仿宋" w:eastAsia="仿宋" w:cs="仿宋"/>
                <w:b w:val="0"/>
                <w:bCs/>
                <w:color w:val="auto"/>
                <w:spacing w:val="-3"/>
                <w:sz w:val="21"/>
                <w:szCs w:val="21"/>
                <w:lang w:val="en-US" w:eastAsia="zh-CN"/>
              </w:rPr>
            </w:pPr>
            <w:r>
              <w:rPr>
                <w:rFonts w:hint="eastAsia" w:ascii="仿宋" w:hAnsi="仿宋" w:eastAsia="仿宋" w:cs="仿宋"/>
                <w:b w:val="0"/>
                <w:bCs/>
                <w:color w:val="auto"/>
                <w:spacing w:val="-3"/>
                <w:sz w:val="21"/>
                <w:szCs w:val="21"/>
                <w:lang w:val="en-US" w:eastAsia="zh-CN"/>
              </w:rPr>
              <w:t>固定</w:t>
            </w:r>
            <w:r>
              <w:rPr>
                <w:rFonts w:hint="eastAsia" w:ascii="仿宋" w:hAnsi="仿宋" w:eastAsia="仿宋" w:cs="仿宋"/>
                <w:b w:val="0"/>
                <w:bCs/>
                <w:color w:val="auto"/>
                <w:spacing w:val="-3"/>
                <w:sz w:val="21"/>
                <w:szCs w:val="21"/>
              </w:rPr>
              <w:t>价格</w:t>
            </w:r>
          </w:p>
        </w:tc>
      </w:tr>
      <w:tr w14:paraId="2619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223" w:type="dxa"/>
            <w:shd w:val="clear" w:color="auto" w:fill="auto"/>
            <w:noWrap/>
            <w:vAlign w:val="center"/>
          </w:tcPr>
          <w:p w14:paraId="5174505E">
            <w:pPr>
              <w:adjustRightInd w:val="0"/>
              <w:snapToGrid w:val="0"/>
              <w:jc w:val="center"/>
              <w:rPr>
                <w:rFonts w:hint="default" w:ascii="仿宋" w:hAnsi="仿宋" w:eastAsia="仿宋" w:cs="仿宋"/>
                <w:b w:val="0"/>
                <w:bCs/>
                <w:color w:val="auto"/>
                <w:spacing w:val="-3"/>
                <w:sz w:val="21"/>
                <w:szCs w:val="21"/>
                <w:lang w:val="en-US" w:eastAsia="zh-CN" w:bidi="ar-SA"/>
              </w:rPr>
            </w:pPr>
            <w:r>
              <w:rPr>
                <w:rFonts w:hint="eastAsia" w:ascii="仿宋" w:hAnsi="仿宋" w:eastAsia="仿宋" w:cs="仿宋"/>
                <w:b w:val="0"/>
                <w:bCs/>
                <w:color w:val="auto"/>
                <w:spacing w:val="-3"/>
                <w:sz w:val="21"/>
                <w:szCs w:val="21"/>
                <w:lang w:val="en-US" w:eastAsia="zh-CN" w:bidi="ar-SA"/>
              </w:rPr>
              <w:t>丁酸酐</w:t>
            </w:r>
          </w:p>
        </w:tc>
        <w:tc>
          <w:tcPr>
            <w:tcW w:w="2018" w:type="dxa"/>
            <w:shd w:val="clear" w:color="auto" w:fill="auto"/>
            <w:noWrap/>
            <w:vAlign w:val="center"/>
          </w:tcPr>
          <w:p w14:paraId="3F6FE0D0">
            <w:pPr>
              <w:pStyle w:val="4"/>
              <w:adjustRightInd w:val="0"/>
              <w:snapToGrid w:val="0"/>
              <w:spacing w:line="240" w:lineRule="auto"/>
              <w:jc w:val="center"/>
              <w:rPr>
                <w:rFonts w:hint="default" w:ascii="仿宋" w:hAnsi="仿宋" w:eastAsia="仿宋" w:cs="仿宋"/>
                <w:b w:val="0"/>
                <w:bCs/>
                <w:color w:val="auto"/>
                <w:spacing w:val="-3"/>
                <w:sz w:val="21"/>
                <w:szCs w:val="21"/>
                <w:lang w:val="en-US" w:eastAsia="zh-CN"/>
              </w:rPr>
            </w:pPr>
            <w:r>
              <w:rPr>
                <w:rFonts w:hint="eastAsia" w:ascii="仿宋" w:hAnsi="仿宋" w:eastAsia="仿宋" w:cs="仿宋"/>
                <w:b w:val="0"/>
                <w:bCs/>
                <w:color w:val="auto"/>
                <w:spacing w:val="-3"/>
                <w:sz w:val="21"/>
                <w:szCs w:val="21"/>
                <w:lang w:val="en-US" w:eastAsia="zh-CN"/>
              </w:rPr>
              <w:t>2吨</w:t>
            </w:r>
          </w:p>
        </w:tc>
        <w:tc>
          <w:tcPr>
            <w:tcW w:w="1391" w:type="dxa"/>
            <w:vAlign w:val="center"/>
          </w:tcPr>
          <w:p w14:paraId="7AC78ED3">
            <w:pPr>
              <w:pStyle w:val="4"/>
              <w:adjustRightInd w:val="0"/>
              <w:snapToGrid w:val="0"/>
              <w:spacing w:line="240" w:lineRule="auto"/>
              <w:jc w:val="center"/>
              <w:rPr>
                <w:rFonts w:hint="eastAsia" w:ascii="仿宋" w:hAnsi="仿宋" w:eastAsia="仿宋" w:cs="仿宋"/>
                <w:b w:val="0"/>
                <w:bCs/>
                <w:color w:val="auto"/>
                <w:spacing w:val="-3"/>
                <w:sz w:val="21"/>
                <w:szCs w:val="21"/>
              </w:rPr>
            </w:pPr>
          </w:p>
        </w:tc>
        <w:tc>
          <w:tcPr>
            <w:tcW w:w="999" w:type="dxa"/>
            <w:vAlign w:val="center"/>
          </w:tcPr>
          <w:p w14:paraId="1321E55A">
            <w:pPr>
              <w:pStyle w:val="4"/>
              <w:adjustRightInd w:val="0"/>
              <w:snapToGrid w:val="0"/>
              <w:spacing w:line="240" w:lineRule="auto"/>
              <w:jc w:val="center"/>
              <w:rPr>
                <w:rFonts w:hint="eastAsia" w:ascii="仿宋" w:hAnsi="仿宋" w:eastAsia="仿宋" w:cs="仿宋"/>
                <w:b w:val="0"/>
                <w:bCs/>
                <w:color w:val="auto"/>
                <w:spacing w:val="-3"/>
                <w:sz w:val="21"/>
                <w:szCs w:val="21"/>
              </w:rPr>
            </w:pPr>
          </w:p>
        </w:tc>
        <w:tc>
          <w:tcPr>
            <w:tcW w:w="1692" w:type="dxa"/>
            <w:vAlign w:val="center"/>
          </w:tcPr>
          <w:p w14:paraId="61F446AE">
            <w:pPr>
              <w:adjustRightInd w:val="0"/>
              <w:snapToGrid w:val="0"/>
              <w:spacing w:line="240" w:lineRule="auto"/>
              <w:jc w:val="center"/>
              <w:rPr>
                <w:rFonts w:hint="eastAsia" w:ascii="仿宋" w:hAnsi="仿宋" w:eastAsia="仿宋" w:cs="仿宋"/>
                <w:b w:val="0"/>
                <w:bCs/>
                <w:color w:val="auto"/>
                <w:spacing w:val="-3"/>
                <w:sz w:val="21"/>
                <w:szCs w:val="21"/>
                <w:lang w:val="en-US" w:eastAsia="zh-CN"/>
              </w:rPr>
            </w:pPr>
            <w:r>
              <w:rPr>
                <w:rFonts w:hint="eastAsia" w:ascii="仿宋" w:hAnsi="仿宋" w:eastAsia="仿宋" w:cs="仿宋"/>
                <w:b w:val="0"/>
                <w:bCs/>
                <w:color w:val="auto"/>
                <w:spacing w:val="-3"/>
                <w:sz w:val="21"/>
                <w:szCs w:val="21"/>
                <w:lang w:val="en-US" w:eastAsia="zh-CN"/>
              </w:rPr>
              <w:t>固定</w:t>
            </w:r>
            <w:r>
              <w:rPr>
                <w:rFonts w:hint="eastAsia" w:ascii="仿宋" w:hAnsi="仿宋" w:eastAsia="仿宋" w:cs="仿宋"/>
                <w:b w:val="0"/>
                <w:bCs/>
                <w:color w:val="auto"/>
                <w:spacing w:val="-3"/>
                <w:sz w:val="21"/>
                <w:szCs w:val="21"/>
              </w:rPr>
              <w:t>价格</w:t>
            </w:r>
          </w:p>
        </w:tc>
      </w:tr>
      <w:tr w14:paraId="2773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223" w:type="dxa"/>
            <w:shd w:val="clear" w:color="auto" w:fill="auto"/>
            <w:noWrap/>
            <w:vAlign w:val="center"/>
          </w:tcPr>
          <w:p w14:paraId="1919B463">
            <w:pPr>
              <w:adjustRightInd w:val="0"/>
              <w:snapToGrid w:val="0"/>
              <w:jc w:val="center"/>
              <w:rPr>
                <w:rFonts w:hint="default" w:ascii="仿宋" w:hAnsi="仿宋" w:eastAsia="仿宋" w:cs="仿宋"/>
                <w:b w:val="0"/>
                <w:bCs/>
                <w:color w:val="auto"/>
                <w:spacing w:val="-3"/>
                <w:sz w:val="21"/>
                <w:szCs w:val="21"/>
                <w:lang w:val="en-US" w:eastAsia="zh-CN" w:bidi="ar-SA"/>
              </w:rPr>
            </w:pPr>
            <w:r>
              <w:rPr>
                <w:rFonts w:hint="eastAsia" w:ascii="仿宋" w:hAnsi="仿宋" w:eastAsia="仿宋" w:cs="仿宋"/>
                <w:b w:val="0"/>
                <w:bCs/>
                <w:color w:val="auto"/>
                <w:spacing w:val="-3"/>
                <w:sz w:val="21"/>
                <w:szCs w:val="21"/>
                <w:lang w:val="en-US" w:eastAsia="zh-CN" w:bidi="ar-SA"/>
              </w:rPr>
              <w:t>油酸</w:t>
            </w:r>
          </w:p>
        </w:tc>
        <w:tc>
          <w:tcPr>
            <w:tcW w:w="2018" w:type="dxa"/>
            <w:shd w:val="clear" w:color="auto" w:fill="auto"/>
            <w:noWrap/>
            <w:vAlign w:val="center"/>
          </w:tcPr>
          <w:p w14:paraId="63BA307E">
            <w:pPr>
              <w:pStyle w:val="4"/>
              <w:adjustRightInd w:val="0"/>
              <w:snapToGrid w:val="0"/>
              <w:spacing w:line="240" w:lineRule="auto"/>
              <w:jc w:val="center"/>
              <w:rPr>
                <w:rFonts w:hint="default" w:ascii="仿宋" w:hAnsi="仿宋" w:eastAsia="仿宋" w:cs="仿宋"/>
                <w:b w:val="0"/>
                <w:bCs/>
                <w:color w:val="auto"/>
                <w:spacing w:val="-3"/>
                <w:sz w:val="21"/>
                <w:szCs w:val="21"/>
                <w:lang w:val="en-US" w:eastAsia="zh-CN"/>
              </w:rPr>
            </w:pPr>
            <w:r>
              <w:rPr>
                <w:rFonts w:hint="eastAsia" w:ascii="仿宋" w:hAnsi="仿宋" w:eastAsia="仿宋" w:cs="仿宋"/>
                <w:b w:val="0"/>
                <w:bCs/>
                <w:color w:val="auto"/>
                <w:spacing w:val="-3"/>
                <w:sz w:val="21"/>
                <w:szCs w:val="21"/>
                <w:lang w:val="en-US" w:eastAsia="zh-CN"/>
              </w:rPr>
              <w:t>6.3吨</w:t>
            </w:r>
          </w:p>
        </w:tc>
        <w:tc>
          <w:tcPr>
            <w:tcW w:w="1391" w:type="dxa"/>
            <w:vAlign w:val="center"/>
          </w:tcPr>
          <w:p w14:paraId="34BC1283">
            <w:pPr>
              <w:pStyle w:val="4"/>
              <w:adjustRightInd w:val="0"/>
              <w:snapToGrid w:val="0"/>
              <w:spacing w:line="240" w:lineRule="auto"/>
              <w:jc w:val="center"/>
              <w:rPr>
                <w:rFonts w:hint="eastAsia" w:ascii="仿宋" w:hAnsi="仿宋" w:eastAsia="仿宋" w:cs="仿宋"/>
                <w:b w:val="0"/>
                <w:bCs/>
                <w:color w:val="auto"/>
                <w:spacing w:val="-3"/>
                <w:sz w:val="21"/>
                <w:szCs w:val="21"/>
              </w:rPr>
            </w:pPr>
          </w:p>
        </w:tc>
        <w:tc>
          <w:tcPr>
            <w:tcW w:w="999" w:type="dxa"/>
            <w:vAlign w:val="center"/>
          </w:tcPr>
          <w:p w14:paraId="0A36CE27">
            <w:pPr>
              <w:pStyle w:val="4"/>
              <w:adjustRightInd w:val="0"/>
              <w:snapToGrid w:val="0"/>
              <w:spacing w:line="240" w:lineRule="auto"/>
              <w:jc w:val="center"/>
              <w:rPr>
                <w:rFonts w:hint="eastAsia" w:ascii="仿宋" w:hAnsi="仿宋" w:eastAsia="仿宋" w:cs="仿宋"/>
                <w:b w:val="0"/>
                <w:bCs/>
                <w:color w:val="auto"/>
                <w:spacing w:val="-3"/>
                <w:sz w:val="21"/>
                <w:szCs w:val="21"/>
              </w:rPr>
            </w:pPr>
          </w:p>
        </w:tc>
        <w:tc>
          <w:tcPr>
            <w:tcW w:w="1692" w:type="dxa"/>
            <w:vAlign w:val="center"/>
          </w:tcPr>
          <w:p w14:paraId="671D65C5">
            <w:pPr>
              <w:adjustRightInd w:val="0"/>
              <w:snapToGrid w:val="0"/>
              <w:spacing w:line="240" w:lineRule="auto"/>
              <w:jc w:val="center"/>
              <w:rPr>
                <w:rFonts w:hint="eastAsia" w:ascii="仿宋" w:hAnsi="仿宋" w:eastAsia="仿宋" w:cs="仿宋"/>
                <w:b w:val="0"/>
                <w:bCs/>
                <w:color w:val="auto"/>
                <w:spacing w:val="-3"/>
                <w:sz w:val="21"/>
                <w:szCs w:val="21"/>
                <w:lang w:val="en-US" w:eastAsia="zh-CN"/>
              </w:rPr>
            </w:pPr>
            <w:r>
              <w:rPr>
                <w:rFonts w:hint="eastAsia" w:ascii="仿宋" w:hAnsi="仿宋" w:eastAsia="仿宋" w:cs="仿宋"/>
                <w:b w:val="0"/>
                <w:bCs/>
                <w:color w:val="auto"/>
                <w:spacing w:val="-3"/>
                <w:sz w:val="21"/>
                <w:szCs w:val="21"/>
                <w:lang w:val="en-US" w:eastAsia="zh-CN"/>
              </w:rPr>
              <w:t>固定</w:t>
            </w:r>
            <w:r>
              <w:rPr>
                <w:rFonts w:hint="eastAsia" w:ascii="仿宋" w:hAnsi="仿宋" w:eastAsia="仿宋" w:cs="仿宋"/>
                <w:b w:val="0"/>
                <w:bCs/>
                <w:color w:val="auto"/>
                <w:spacing w:val="-3"/>
                <w:sz w:val="21"/>
                <w:szCs w:val="21"/>
              </w:rPr>
              <w:t>价格</w:t>
            </w:r>
          </w:p>
        </w:tc>
      </w:tr>
      <w:tr w14:paraId="5124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223" w:type="dxa"/>
            <w:shd w:val="clear" w:color="auto" w:fill="auto"/>
            <w:noWrap/>
            <w:vAlign w:val="center"/>
          </w:tcPr>
          <w:p w14:paraId="04B9BA2F">
            <w:pPr>
              <w:adjustRightInd w:val="0"/>
              <w:snapToGrid w:val="0"/>
              <w:jc w:val="center"/>
              <w:rPr>
                <w:rFonts w:hint="default" w:ascii="仿宋" w:hAnsi="仿宋" w:eastAsia="仿宋" w:cs="仿宋"/>
                <w:b w:val="0"/>
                <w:bCs/>
                <w:color w:val="auto"/>
                <w:spacing w:val="-3"/>
                <w:sz w:val="21"/>
                <w:szCs w:val="21"/>
                <w:lang w:val="en-US" w:eastAsia="zh-CN" w:bidi="ar-SA"/>
              </w:rPr>
            </w:pPr>
            <w:r>
              <w:rPr>
                <w:rFonts w:hint="eastAsia" w:ascii="仿宋" w:hAnsi="仿宋" w:eastAsia="仿宋" w:cs="仿宋"/>
                <w:b w:val="0"/>
                <w:bCs/>
                <w:color w:val="auto"/>
                <w:spacing w:val="-3"/>
                <w:sz w:val="21"/>
                <w:szCs w:val="21"/>
                <w:lang w:val="en-US" w:eastAsia="zh-CN" w:bidi="ar-SA"/>
              </w:rPr>
              <w:t>氢氧化钾</w:t>
            </w:r>
          </w:p>
        </w:tc>
        <w:tc>
          <w:tcPr>
            <w:tcW w:w="2018" w:type="dxa"/>
            <w:shd w:val="clear" w:color="auto" w:fill="auto"/>
            <w:noWrap/>
            <w:vAlign w:val="center"/>
          </w:tcPr>
          <w:p w14:paraId="506F09D5">
            <w:pPr>
              <w:pStyle w:val="4"/>
              <w:adjustRightInd w:val="0"/>
              <w:snapToGrid w:val="0"/>
              <w:spacing w:line="240" w:lineRule="auto"/>
              <w:jc w:val="center"/>
              <w:rPr>
                <w:rFonts w:hint="default" w:ascii="仿宋" w:hAnsi="仿宋" w:eastAsia="仿宋" w:cs="仿宋"/>
                <w:b w:val="0"/>
                <w:bCs/>
                <w:color w:val="auto"/>
                <w:spacing w:val="-3"/>
                <w:sz w:val="21"/>
                <w:szCs w:val="21"/>
                <w:lang w:val="en-US" w:eastAsia="zh-CN"/>
              </w:rPr>
            </w:pPr>
            <w:r>
              <w:rPr>
                <w:rFonts w:hint="eastAsia" w:ascii="仿宋" w:hAnsi="仿宋" w:eastAsia="仿宋" w:cs="仿宋"/>
                <w:b w:val="0"/>
                <w:bCs/>
                <w:color w:val="auto"/>
                <w:spacing w:val="-3"/>
                <w:sz w:val="21"/>
                <w:szCs w:val="21"/>
                <w:lang w:val="en-US" w:eastAsia="zh-CN"/>
              </w:rPr>
              <w:t>0.1吨</w:t>
            </w:r>
          </w:p>
        </w:tc>
        <w:tc>
          <w:tcPr>
            <w:tcW w:w="1391" w:type="dxa"/>
            <w:vAlign w:val="center"/>
          </w:tcPr>
          <w:p w14:paraId="3884A9FC">
            <w:pPr>
              <w:pStyle w:val="4"/>
              <w:adjustRightInd w:val="0"/>
              <w:snapToGrid w:val="0"/>
              <w:spacing w:line="240" w:lineRule="auto"/>
              <w:jc w:val="center"/>
              <w:rPr>
                <w:rFonts w:hint="eastAsia" w:ascii="仿宋" w:hAnsi="仿宋" w:eastAsia="仿宋" w:cs="仿宋"/>
                <w:b w:val="0"/>
                <w:bCs/>
                <w:color w:val="auto"/>
                <w:spacing w:val="-3"/>
                <w:sz w:val="21"/>
                <w:szCs w:val="21"/>
              </w:rPr>
            </w:pPr>
          </w:p>
        </w:tc>
        <w:tc>
          <w:tcPr>
            <w:tcW w:w="999" w:type="dxa"/>
            <w:vAlign w:val="center"/>
          </w:tcPr>
          <w:p w14:paraId="3DE520A0">
            <w:pPr>
              <w:pStyle w:val="4"/>
              <w:adjustRightInd w:val="0"/>
              <w:snapToGrid w:val="0"/>
              <w:spacing w:line="240" w:lineRule="auto"/>
              <w:jc w:val="center"/>
              <w:rPr>
                <w:rFonts w:hint="eastAsia" w:ascii="仿宋" w:hAnsi="仿宋" w:eastAsia="仿宋" w:cs="仿宋"/>
                <w:b w:val="0"/>
                <w:bCs/>
                <w:color w:val="auto"/>
                <w:spacing w:val="-3"/>
                <w:sz w:val="21"/>
                <w:szCs w:val="21"/>
              </w:rPr>
            </w:pPr>
          </w:p>
        </w:tc>
        <w:tc>
          <w:tcPr>
            <w:tcW w:w="1692" w:type="dxa"/>
            <w:vAlign w:val="center"/>
          </w:tcPr>
          <w:p w14:paraId="21536E2A">
            <w:pPr>
              <w:adjustRightInd w:val="0"/>
              <w:snapToGrid w:val="0"/>
              <w:spacing w:line="240" w:lineRule="auto"/>
              <w:jc w:val="center"/>
              <w:rPr>
                <w:rFonts w:hint="eastAsia" w:ascii="仿宋" w:hAnsi="仿宋" w:eastAsia="仿宋" w:cs="仿宋"/>
                <w:b w:val="0"/>
                <w:bCs/>
                <w:color w:val="auto"/>
                <w:spacing w:val="-3"/>
                <w:sz w:val="21"/>
                <w:szCs w:val="21"/>
                <w:lang w:val="en-US" w:eastAsia="zh-CN"/>
              </w:rPr>
            </w:pPr>
            <w:r>
              <w:rPr>
                <w:rFonts w:hint="eastAsia" w:ascii="仿宋" w:hAnsi="仿宋" w:eastAsia="仿宋" w:cs="仿宋"/>
                <w:b w:val="0"/>
                <w:bCs/>
                <w:color w:val="auto"/>
                <w:spacing w:val="-3"/>
                <w:sz w:val="21"/>
                <w:szCs w:val="21"/>
                <w:lang w:val="en-US" w:eastAsia="zh-CN"/>
              </w:rPr>
              <w:t>固定</w:t>
            </w:r>
            <w:r>
              <w:rPr>
                <w:rFonts w:hint="eastAsia" w:ascii="仿宋" w:hAnsi="仿宋" w:eastAsia="仿宋" w:cs="仿宋"/>
                <w:b w:val="0"/>
                <w:bCs/>
                <w:color w:val="auto"/>
                <w:spacing w:val="-3"/>
                <w:sz w:val="21"/>
                <w:szCs w:val="21"/>
              </w:rPr>
              <w:t>价格</w:t>
            </w:r>
          </w:p>
        </w:tc>
      </w:tr>
      <w:tr w14:paraId="6456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223" w:type="dxa"/>
            <w:shd w:val="clear" w:color="auto" w:fill="auto"/>
            <w:noWrap/>
            <w:vAlign w:val="center"/>
          </w:tcPr>
          <w:p w14:paraId="40279A51">
            <w:pPr>
              <w:pStyle w:val="4"/>
              <w:adjustRightInd w:val="0"/>
              <w:snapToGrid w:val="0"/>
              <w:spacing w:line="240" w:lineRule="auto"/>
              <w:jc w:val="center"/>
              <w:rPr>
                <w:rFonts w:hint="default" w:ascii="仿宋" w:hAnsi="仿宋" w:eastAsia="仿宋" w:cs="仿宋"/>
                <w:b w:val="0"/>
                <w:bCs/>
                <w:color w:val="auto"/>
                <w:spacing w:val="-3"/>
                <w:sz w:val="21"/>
                <w:szCs w:val="21"/>
                <w:lang w:val="en-US" w:eastAsia="zh-CN"/>
              </w:rPr>
            </w:pPr>
            <w:r>
              <w:rPr>
                <w:rFonts w:hint="eastAsia" w:ascii="仿宋" w:hAnsi="仿宋" w:eastAsia="仿宋" w:cs="仿宋"/>
                <w:b w:val="0"/>
                <w:bCs/>
                <w:color w:val="auto"/>
                <w:spacing w:val="-3"/>
                <w:kern w:val="2"/>
                <w:sz w:val="21"/>
                <w:szCs w:val="21"/>
                <w:lang w:val="en-US" w:eastAsia="zh-CN" w:bidi="ar-SA"/>
              </w:rPr>
              <w:t>蒸馏水或者去离子水</w:t>
            </w:r>
          </w:p>
        </w:tc>
        <w:tc>
          <w:tcPr>
            <w:tcW w:w="2018" w:type="dxa"/>
            <w:shd w:val="clear" w:color="auto" w:fill="auto"/>
            <w:noWrap/>
            <w:vAlign w:val="center"/>
          </w:tcPr>
          <w:p w14:paraId="481F6589">
            <w:pPr>
              <w:pStyle w:val="4"/>
              <w:adjustRightInd w:val="0"/>
              <w:snapToGrid w:val="0"/>
              <w:spacing w:line="240" w:lineRule="auto"/>
              <w:jc w:val="center"/>
              <w:rPr>
                <w:rFonts w:hint="default" w:ascii="仿宋" w:hAnsi="仿宋" w:eastAsia="仿宋" w:cs="仿宋"/>
                <w:b w:val="0"/>
                <w:bCs/>
                <w:color w:val="auto"/>
                <w:spacing w:val="-3"/>
                <w:sz w:val="21"/>
                <w:szCs w:val="21"/>
                <w:lang w:val="en-US" w:eastAsia="zh-CN"/>
              </w:rPr>
            </w:pPr>
            <w:r>
              <w:rPr>
                <w:rFonts w:hint="eastAsia" w:ascii="仿宋" w:hAnsi="仿宋" w:eastAsia="仿宋" w:cs="仿宋"/>
                <w:b w:val="0"/>
                <w:bCs/>
                <w:color w:val="auto"/>
                <w:spacing w:val="-3"/>
                <w:sz w:val="21"/>
                <w:szCs w:val="21"/>
                <w:lang w:val="en-US" w:eastAsia="zh-CN"/>
              </w:rPr>
              <w:t>35.8 吨</w:t>
            </w:r>
          </w:p>
        </w:tc>
        <w:tc>
          <w:tcPr>
            <w:tcW w:w="1391" w:type="dxa"/>
            <w:vAlign w:val="center"/>
          </w:tcPr>
          <w:p w14:paraId="7218DA4D">
            <w:pPr>
              <w:pStyle w:val="4"/>
              <w:adjustRightInd w:val="0"/>
              <w:snapToGrid w:val="0"/>
              <w:spacing w:line="240" w:lineRule="auto"/>
              <w:jc w:val="center"/>
              <w:rPr>
                <w:rFonts w:hint="eastAsia" w:ascii="仿宋" w:hAnsi="仿宋" w:eastAsia="仿宋" w:cs="仿宋"/>
                <w:b w:val="0"/>
                <w:bCs/>
                <w:color w:val="auto"/>
                <w:spacing w:val="-3"/>
                <w:sz w:val="21"/>
                <w:szCs w:val="21"/>
              </w:rPr>
            </w:pPr>
          </w:p>
        </w:tc>
        <w:tc>
          <w:tcPr>
            <w:tcW w:w="999" w:type="dxa"/>
            <w:vAlign w:val="center"/>
          </w:tcPr>
          <w:p w14:paraId="333EFE28">
            <w:pPr>
              <w:pStyle w:val="4"/>
              <w:adjustRightInd w:val="0"/>
              <w:snapToGrid w:val="0"/>
              <w:spacing w:line="240" w:lineRule="auto"/>
              <w:jc w:val="center"/>
              <w:rPr>
                <w:rFonts w:hint="eastAsia" w:ascii="仿宋" w:hAnsi="仿宋" w:eastAsia="仿宋" w:cs="仿宋"/>
                <w:b w:val="0"/>
                <w:bCs/>
                <w:color w:val="auto"/>
                <w:spacing w:val="-3"/>
                <w:sz w:val="21"/>
                <w:szCs w:val="21"/>
              </w:rPr>
            </w:pPr>
          </w:p>
        </w:tc>
        <w:tc>
          <w:tcPr>
            <w:tcW w:w="1692" w:type="dxa"/>
            <w:vAlign w:val="center"/>
          </w:tcPr>
          <w:p w14:paraId="4E8B717A">
            <w:pPr>
              <w:pStyle w:val="4"/>
              <w:adjustRightInd w:val="0"/>
              <w:snapToGrid w:val="0"/>
              <w:spacing w:line="240" w:lineRule="auto"/>
              <w:jc w:val="center"/>
              <w:rPr>
                <w:rFonts w:hint="default" w:ascii="仿宋" w:hAnsi="仿宋" w:eastAsia="仿宋" w:cs="仿宋"/>
                <w:b w:val="0"/>
                <w:bCs/>
                <w:color w:val="auto"/>
                <w:spacing w:val="-3"/>
                <w:sz w:val="21"/>
                <w:szCs w:val="21"/>
                <w:lang w:val="en-US" w:eastAsia="zh-CN"/>
              </w:rPr>
            </w:pPr>
            <w:r>
              <w:rPr>
                <w:rFonts w:hint="eastAsia" w:ascii="仿宋" w:hAnsi="仿宋" w:eastAsia="仿宋" w:cs="仿宋"/>
                <w:b w:val="0"/>
                <w:bCs/>
                <w:color w:val="auto"/>
                <w:spacing w:val="-3"/>
                <w:sz w:val="21"/>
                <w:szCs w:val="21"/>
                <w:lang w:val="en-US" w:eastAsia="zh-CN"/>
              </w:rPr>
              <w:t>固定</w:t>
            </w:r>
            <w:r>
              <w:rPr>
                <w:rFonts w:hint="eastAsia" w:ascii="仿宋" w:hAnsi="仿宋" w:eastAsia="仿宋" w:cs="仿宋"/>
                <w:b w:val="0"/>
                <w:bCs/>
                <w:color w:val="auto"/>
                <w:spacing w:val="-3"/>
                <w:sz w:val="21"/>
                <w:szCs w:val="21"/>
              </w:rPr>
              <w:t>价格</w:t>
            </w:r>
          </w:p>
        </w:tc>
      </w:tr>
      <w:tr w14:paraId="7DF6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223" w:type="dxa"/>
            <w:shd w:val="clear" w:color="auto" w:fill="auto"/>
            <w:noWrap/>
            <w:vAlign w:val="center"/>
          </w:tcPr>
          <w:p w14:paraId="51F65DB0">
            <w:pPr>
              <w:pStyle w:val="4"/>
              <w:adjustRightInd w:val="0"/>
              <w:snapToGrid w:val="0"/>
              <w:spacing w:line="240" w:lineRule="auto"/>
              <w:jc w:val="center"/>
              <w:rPr>
                <w:rFonts w:hint="eastAsia" w:ascii="仿宋" w:hAnsi="仿宋" w:eastAsia="仿宋" w:cs="仿宋"/>
                <w:b w:val="0"/>
                <w:bCs/>
                <w:color w:val="auto"/>
                <w:spacing w:val="-3"/>
                <w:sz w:val="21"/>
                <w:szCs w:val="21"/>
              </w:rPr>
            </w:pPr>
            <w:r>
              <w:rPr>
                <w:rFonts w:hint="eastAsia" w:ascii="仿宋" w:hAnsi="仿宋" w:eastAsia="仿宋" w:cs="仿宋"/>
                <w:b w:val="0"/>
                <w:bCs/>
                <w:color w:val="auto"/>
                <w:spacing w:val="-3"/>
                <w:sz w:val="21"/>
                <w:szCs w:val="21"/>
              </w:rPr>
              <w:t>服务费</w:t>
            </w:r>
          </w:p>
        </w:tc>
        <w:tc>
          <w:tcPr>
            <w:tcW w:w="2018" w:type="dxa"/>
            <w:shd w:val="clear" w:color="auto" w:fill="auto"/>
            <w:noWrap/>
            <w:vAlign w:val="center"/>
          </w:tcPr>
          <w:p w14:paraId="5D5FD207">
            <w:pPr>
              <w:pStyle w:val="4"/>
              <w:adjustRightInd w:val="0"/>
              <w:snapToGrid w:val="0"/>
              <w:spacing w:line="240" w:lineRule="auto"/>
              <w:jc w:val="center"/>
              <w:rPr>
                <w:rFonts w:hint="default" w:ascii="仿宋" w:hAnsi="仿宋" w:eastAsia="仿宋" w:cs="仿宋"/>
                <w:b w:val="0"/>
                <w:bCs/>
                <w:color w:val="auto"/>
                <w:spacing w:val="-3"/>
                <w:sz w:val="21"/>
                <w:szCs w:val="21"/>
                <w:lang w:val="en-US" w:eastAsia="zh-CN"/>
              </w:rPr>
            </w:pPr>
            <w:r>
              <w:rPr>
                <w:rFonts w:hint="eastAsia" w:ascii="仿宋" w:hAnsi="仿宋" w:eastAsia="仿宋" w:cs="仿宋"/>
                <w:b w:val="0"/>
                <w:bCs/>
                <w:color w:val="auto"/>
                <w:spacing w:val="-3"/>
                <w:sz w:val="21"/>
                <w:szCs w:val="21"/>
                <w:lang w:val="en-US" w:eastAsia="zh-CN"/>
              </w:rPr>
              <w:t>140吨</w:t>
            </w:r>
          </w:p>
        </w:tc>
        <w:tc>
          <w:tcPr>
            <w:tcW w:w="1391" w:type="dxa"/>
            <w:vAlign w:val="center"/>
          </w:tcPr>
          <w:p w14:paraId="73EF6C67">
            <w:pPr>
              <w:pStyle w:val="4"/>
              <w:adjustRightInd w:val="0"/>
              <w:snapToGrid w:val="0"/>
              <w:spacing w:line="240" w:lineRule="auto"/>
              <w:jc w:val="center"/>
              <w:rPr>
                <w:rFonts w:hint="eastAsia" w:ascii="仿宋" w:hAnsi="仿宋" w:eastAsia="仿宋" w:cs="仿宋"/>
                <w:b w:val="0"/>
                <w:bCs/>
                <w:color w:val="auto"/>
                <w:spacing w:val="-3"/>
                <w:sz w:val="21"/>
                <w:szCs w:val="21"/>
              </w:rPr>
            </w:pPr>
          </w:p>
        </w:tc>
        <w:tc>
          <w:tcPr>
            <w:tcW w:w="999" w:type="dxa"/>
            <w:vAlign w:val="center"/>
          </w:tcPr>
          <w:p w14:paraId="07677496">
            <w:pPr>
              <w:pStyle w:val="4"/>
              <w:adjustRightInd w:val="0"/>
              <w:snapToGrid w:val="0"/>
              <w:spacing w:line="240" w:lineRule="auto"/>
              <w:jc w:val="center"/>
              <w:rPr>
                <w:rFonts w:hint="eastAsia" w:ascii="仿宋" w:hAnsi="仿宋" w:eastAsia="仿宋" w:cs="仿宋"/>
                <w:b w:val="0"/>
                <w:bCs/>
                <w:color w:val="auto"/>
                <w:spacing w:val="-3"/>
                <w:sz w:val="21"/>
                <w:szCs w:val="21"/>
              </w:rPr>
            </w:pPr>
          </w:p>
        </w:tc>
        <w:tc>
          <w:tcPr>
            <w:tcW w:w="1692" w:type="dxa"/>
            <w:vAlign w:val="center"/>
          </w:tcPr>
          <w:p w14:paraId="2D5CFC93">
            <w:pPr>
              <w:pStyle w:val="4"/>
              <w:adjustRightInd w:val="0"/>
              <w:snapToGrid w:val="0"/>
              <w:spacing w:line="240" w:lineRule="auto"/>
              <w:jc w:val="center"/>
              <w:rPr>
                <w:rFonts w:hint="eastAsia" w:ascii="仿宋" w:hAnsi="仿宋" w:eastAsia="仿宋" w:cs="仿宋"/>
                <w:b w:val="0"/>
                <w:bCs/>
                <w:color w:val="auto"/>
                <w:spacing w:val="-3"/>
                <w:sz w:val="21"/>
                <w:szCs w:val="21"/>
              </w:rPr>
            </w:pPr>
            <w:r>
              <w:rPr>
                <w:rFonts w:hint="eastAsia" w:ascii="仿宋" w:hAnsi="仿宋" w:eastAsia="仿宋" w:cs="仿宋"/>
                <w:b w:val="0"/>
                <w:bCs/>
                <w:color w:val="auto"/>
                <w:spacing w:val="-3"/>
                <w:sz w:val="21"/>
                <w:szCs w:val="21"/>
                <w:lang w:val="en-US" w:eastAsia="zh-CN"/>
              </w:rPr>
              <w:t>固定</w:t>
            </w:r>
            <w:r>
              <w:rPr>
                <w:rFonts w:hint="eastAsia" w:ascii="仿宋" w:hAnsi="仿宋" w:eastAsia="仿宋" w:cs="仿宋"/>
                <w:b w:val="0"/>
                <w:bCs/>
                <w:color w:val="auto"/>
                <w:spacing w:val="-3"/>
                <w:sz w:val="21"/>
                <w:szCs w:val="21"/>
              </w:rPr>
              <w:t>价格</w:t>
            </w:r>
          </w:p>
        </w:tc>
      </w:tr>
      <w:tr w14:paraId="579C0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632" w:type="dxa"/>
            <w:gridSpan w:val="3"/>
            <w:shd w:val="clear" w:color="auto" w:fill="auto"/>
            <w:noWrap/>
            <w:vAlign w:val="center"/>
          </w:tcPr>
          <w:p w14:paraId="27B8F7D1">
            <w:pPr>
              <w:pStyle w:val="4"/>
              <w:adjustRightInd w:val="0"/>
              <w:snapToGrid w:val="0"/>
              <w:spacing w:line="240" w:lineRule="auto"/>
              <w:jc w:val="center"/>
              <w:rPr>
                <w:rFonts w:hint="eastAsia" w:ascii="仿宋" w:hAnsi="仿宋" w:eastAsia="仿宋" w:cs="仿宋"/>
                <w:b w:val="0"/>
                <w:bCs/>
                <w:color w:val="auto"/>
                <w:spacing w:val="-3"/>
                <w:sz w:val="21"/>
                <w:szCs w:val="21"/>
                <w:lang w:val="en-US" w:eastAsia="zh-CN"/>
              </w:rPr>
            </w:pPr>
            <w:r>
              <w:rPr>
                <w:rFonts w:hint="eastAsia" w:ascii="仿宋" w:hAnsi="仿宋" w:eastAsia="仿宋" w:cs="仿宋"/>
                <w:b w:val="0"/>
                <w:bCs/>
                <w:color w:val="auto"/>
                <w:spacing w:val="-3"/>
                <w:sz w:val="21"/>
                <w:szCs w:val="21"/>
                <w:lang w:val="en-US" w:eastAsia="zh-CN"/>
              </w:rPr>
              <w:t>合计</w:t>
            </w:r>
          </w:p>
        </w:tc>
        <w:tc>
          <w:tcPr>
            <w:tcW w:w="999" w:type="dxa"/>
            <w:vAlign w:val="center"/>
          </w:tcPr>
          <w:p w14:paraId="201308F1">
            <w:pPr>
              <w:pStyle w:val="4"/>
              <w:adjustRightInd w:val="0"/>
              <w:snapToGrid w:val="0"/>
              <w:spacing w:line="240" w:lineRule="auto"/>
              <w:jc w:val="center"/>
              <w:rPr>
                <w:rFonts w:hint="eastAsia" w:ascii="仿宋" w:hAnsi="仿宋" w:eastAsia="仿宋" w:cs="仿宋"/>
                <w:b w:val="0"/>
                <w:bCs/>
                <w:color w:val="auto"/>
                <w:spacing w:val="-3"/>
                <w:sz w:val="21"/>
                <w:szCs w:val="21"/>
              </w:rPr>
            </w:pPr>
          </w:p>
        </w:tc>
        <w:tc>
          <w:tcPr>
            <w:tcW w:w="1692" w:type="dxa"/>
            <w:vAlign w:val="center"/>
          </w:tcPr>
          <w:p w14:paraId="7CFCB571">
            <w:pPr>
              <w:pStyle w:val="4"/>
              <w:adjustRightInd w:val="0"/>
              <w:snapToGrid w:val="0"/>
              <w:spacing w:line="240" w:lineRule="auto"/>
              <w:jc w:val="center"/>
              <w:rPr>
                <w:rFonts w:hint="eastAsia" w:ascii="仿宋" w:hAnsi="仿宋" w:eastAsia="仿宋" w:cs="仿宋"/>
                <w:b w:val="0"/>
                <w:bCs/>
                <w:color w:val="auto"/>
                <w:spacing w:val="-3"/>
                <w:sz w:val="21"/>
                <w:szCs w:val="21"/>
                <w:lang w:val="en-US" w:eastAsia="zh-CN"/>
              </w:rPr>
            </w:pPr>
            <w:r>
              <w:rPr>
                <w:rFonts w:hint="eastAsia" w:ascii="仿宋" w:hAnsi="仿宋" w:eastAsia="仿宋" w:cs="仿宋"/>
                <w:b w:val="0"/>
                <w:bCs/>
                <w:color w:val="auto"/>
                <w:spacing w:val="-3"/>
                <w:sz w:val="21"/>
                <w:szCs w:val="21"/>
                <w:lang w:val="en-US" w:eastAsia="zh-CN"/>
              </w:rPr>
              <w:t>报价总价</w:t>
            </w:r>
          </w:p>
        </w:tc>
      </w:tr>
    </w:tbl>
    <w:p w14:paraId="32BB9388">
      <w:pPr>
        <w:widowControl w:val="0"/>
        <w:numPr>
          <w:ilvl w:val="0"/>
          <w:numId w:val="0"/>
        </w:numPr>
        <w:ind w:firstLine="280" w:firstLineChars="100"/>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说明：</w:t>
      </w:r>
    </w:p>
    <w:p w14:paraId="0E364FDB">
      <w:pPr>
        <w:numPr>
          <w:ilvl w:val="0"/>
          <w:numId w:val="40"/>
        </w:numPr>
        <w:ind w:left="650" w:leftChars="0" w:hanging="440" w:firstLineChars="0"/>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服务费采取固定价格定价，</w:t>
      </w:r>
      <w:r>
        <w:rPr>
          <w:rFonts w:hint="eastAsia" w:ascii="仿宋" w:hAnsi="仿宋" w:eastAsia="仿宋" w:cs="仿宋"/>
          <w:b w:val="0"/>
          <w:bCs/>
          <w:sz w:val="28"/>
          <w:szCs w:val="28"/>
          <w:lang w:eastAsia="zh-CN"/>
        </w:rPr>
        <w:t>包含供应商生产费用、损耗、运费、包装、税费、管理费、利润等按照要求向买方供货的除原料以外的全部费用。</w:t>
      </w:r>
    </w:p>
    <w:p w14:paraId="61A036EE">
      <w:pPr>
        <w:numPr>
          <w:ilvl w:val="0"/>
          <w:numId w:val="40"/>
        </w:numPr>
        <w:ind w:left="650" w:leftChars="0" w:hanging="440" w:firstLineChars="0"/>
        <w:rPr>
          <w:rFonts w:hint="eastAsia" w:ascii="仿宋" w:hAnsi="仿宋" w:eastAsia="仿宋" w:cs="仿宋"/>
          <w:b w:val="0"/>
          <w:bCs/>
          <w:color w:val="auto"/>
          <w:sz w:val="28"/>
          <w:szCs w:val="28"/>
          <w:lang w:eastAsia="zh-CN"/>
        </w:rPr>
      </w:pPr>
      <w:r>
        <w:rPr>
          <w:rFonts w:hint="eastAsia" w:ascii="仿宋" w:hAnsi="仿宋" w:eastAsia="仿宋" w:cs="仿宋"/>
          <w:b w:val="0"/>
          <w:bCs/>
          <w:sz w:val="28"/>
          <w:szCs w:val="28"/>
          <w:lang w:val="en-US" w:eastAsia="zh-CN"/>
        </w:rPr>
        <w:t>甲供料自提</w:t>
      </w:r>
      <w:r>
        <w:rPr>
          <w:rFonts w:hint="eastAsia" w:ascii="仿宋" w:hAnsi="仿宋" w:eastAsia="仿宋" w:cs="仿宋"/>
          <w:b w:val="0"/>
          <w:bCs/>
          <w:sz w:val="28"/>
          <w:szCs w:val="28"/>
          <w:lang w:eastAsia="zh-CN"/>
        </w:rPr>
        <w:t>地点为</w:t>
      </w:r>
      <w:r>
        <w:rPr>
          <w:rFonts w:hint="eastAsia" w:ascii="仿宋" w:hAnsi="仿宋" w:eastAsia="仿宋" w:cs="仿宋"/>
          <w:b w:val="0"/>
          <w:bCs/>
          <w:sz w:val="28"/>
          <w:szCs w:val="28"/>
          <w:lang w:val="en-US" w:eastAsia="zh-CN"/>
        </w:rPr>
        <w:t>南港化工厂。</w:t>
      </w:r>
    </w:p>
    <w:p w14:paraId="42B1C59F">
      <w:pPr>
        <w:numPr>
          <w:ilvl w:val="0"/>
          <w:numId w:val="40"/>
        </w:numPr>
        <w:ind w:left="650" w:leftChars="0" w:hanging="440" w:firstLineChars="0"/>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val="en-US" w:eastAsia="zh-CN"/>
        </w:rPr>
        <w:t>以上原料均采用</w:t>
      </w:r>
      <w:r>
        <w:rPr>
          <w:rFonts w:hint="eastAsia" w:ascii="仿宋" w:hAnsi="仿宋" w:eastAsia="仿宋" w:cs="仿宋"/>
          <w:b w:val="0"/>
          <w:bCs/>
          <w:color w:val="auto"/>
          <w:sz w:val="28"/>
          <w:szCs w:val="28"/>
          <w:lang w:eastAsia="zh-CN"/>
        </w:rPr>
        <w:t>固定价格定价。</w:t>
      </w:r>
    </w:p>
    <w:p w14:paraId="6BAA0FC0">
      <w:pPr>
        <w:numPr>
          <w:ilvl w:val="0"/>
          <w:numId w:val="40"/>
        </w:numPr>
        <w:ind w:left="650" w:leftChars="0" w:hanging="440" w:firstLineChars="0"/>
        <w:rPr>
          <w:rFonts w:hint="eastAsia"/>
          <w:color w:val="auto"/>
          <w:lang w:eastAsia="zh-CN"/>
        </w:rPr>
      </w:pPr>
      <w:r>
        <w:rPr>
          <w:rFonts w:hint="eastAsia" w:ascii="仿宋" w:hAnsi="仿宋" w:eastAsia="仿宋" w:cs="仿宋"/>
          <w:b w:val="0"/>
          <w:bCs/>
          <w:color w:val="auto"/>
          <w:sz w:val="28"/>
          <w:szCs w:val="28"/>
          <w:lang w:val="en-US" w:eastAsia="zh-CN"/>
        </w:rPr>
        <w:t>反应时长均按24小时估算。</w:t>
      </w:r>
    </w:p>
    <w:p w14:paraId="59EF928E">
      <w:pPr>
        <w:pStyle w:val="27"/>
        <w:keepNext w:val="0"/>
        <w:keepLines w:val="0"/>
        <w:pageBreakBefore w:val="0"/>
        <w:widowControl w:val="0"/>
        <w:numPr>
          <w:ilvl w:val="0"/>
          <w:numId w:val="39"/>
        </w:numPr>
        <w:kinsoku/>
        <w:wordWrap/>
        <w:overflowPunct/>
        <w:topLinePunct w:val="0"/>
        <w:autoSpaceDE/>
        <w:autoSpaceDN/>
        <w:bidi w:val="0"/>
        <w:adjustRightInd/>
        <w:snapToGrid w:val="0"/>
        <w:spacing w:before="157" w:beforeLines="50" w:line="360" w:lineRule="auto"/>
        <w:ind w:left="663" w:leftChars="0" w:hanging="442" w:firstLineChars="0"/>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产品采取定价公式定价，如下：</w:t>
      </w:r>
    </w:p>
    <w:p w14:paraId="7B32E7CE">
      <w:pPr>
        <w:ind w:firstLine="560" w:firstLineChars="200"/>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val="en-US" w:eastAsia="zh-CN"/>
        </w:rPr>
        <w:t>产品</w:t>
      </w:r>
      <w:r>
        <w:rPr>
          <w:rFonts w:hint="eastAsia" w:ascii="仿宋" w:hAnsi="仿宋" w:eastAsia="仿宋" w:cs="仿宋"/>
          <w:b w:val="0"/>
          <w:bCs/>
          <w:color w:val="auto"/>
          <w:sz w:val="28"/>
          <w:szCs w:val="28"/>
          <w:lang w:eastAsia="zh-CN"/>
        </w:rPr>
        <w:t>单价=原材料A</w:t>
      </w:r>
      <w:r>
        <w:rPr>
          <w:rFonts w:hint="eastAsia" w:ascii="仿宋" w:hAnsi="仿宋" w:eastAsia="仿宋" w:cs="仿宋"/>
          <w:b w:val="0"/>
          <w:bCs/>
          <w:color w:val="auto"/>
          <w:sz w:val="28"/>
          <w:szCs w:val="28"/>
          <w:lang w:val="en-US" w:eastAsia="zh-CN"/>
        </w:rPr>
        <w:t>质量占比%</w:t>
      </w:r>
      <w:r>
        <w:rPr>
          <w:rFonts w:hint="eastAsia" w:ascii="仿宋" w:hAnsi="仿宋" w:eastAsia="仿宋" w:cs="仿宋"/>
          <w:b w:val="0"/>
          <w:bCs/>
          <w:color w:val="auto"/>
          <w:sz w:val="28"/>
          <w:szCs w:val="28"/>
          <w:lang w:eastAsia="zh-CN"/>
        </w:rPr>
        <w:t>×原材料A单价+原材料B</w:t>
      </w:r>
      <w:r>
        <w:rPr>
          <w:rFonts w:hint="eastAsia" w:ascii="仿宋" w:hAnsi="仿宋" w:eastAsia="仿宋" w:cs="仿宋"/>
          <w:b w:val="0"/>
          <w:bCs/>
          <w:color w:val="auto"/>
          <w:sz w:val="28"/>
          <w:szCs w:val="28"/>
          <w:lang w:val="en-US" w:eastAsia="zh-CN"/>
        </w:rPr>
        <w:t>质量占比%</w:t>
      </w:r>
      <w:r>
        <w:rPr>
          <w:rFonts w:hint="eastAsia" w:ascii="仿宋" w:hAnsi="仿宋" w:eastAsia="仿宋" w:cs="仿宋"/>
          <w:b w:val="0"/>
          <w:bCs/>
          <w:color w:val="auto"/>
          <w:sz w:val="28"/>
          <w:szCs w:val="28"/>
          <w:lang w:eastAsia="zh-CN"/>
        </w:rPr>
        <w:t>×原材料B单价+原材料C</w:t>
      </w:r>
      <w:r>
        <w:rPr>
          <w:rFonts w:hint="eastAsia" w:ascii="仿宋" w:hAnsi="仿宋" w:eastAsia="仿宋" w:cs="仿宋"/>
          <w:b w:val="0"/>
          <w:bCs/>
          <w:color w:val="auto"/>
          <w:sz w:val="28"/>
          <w:szCs w:val="28"/>
          <w:lang w:val="en-US" w:eastAsia="zh-CN"/>
        </w:rPr>
        <w:t>质量占比%</w:t>
      </w:r>
      <w:r>
        <w:rPr>
          <w:rFonts w:hint="eastAsia" w:ascii="仿宋" w:hAnsi="仿宋" w:eastAsia="仿宋" w:cs="仿宋"/>
          <w:b w:val="0"/>
          <w:bCs/>
          <w:color w:val="auto"/>
          <w:sz w:val="28"/>
          <w:szCs w:val="28"/>
          <w:lang w:eastAsia="zh-CN"/>
        </w:rPr>
        <w:t>×原材料C单价+……+服务费=</w:t>
      </w:r>
      <w:r>
        <w:rPr>
          <w:rFonts w:hint="eastAsia" w:ascii="仿宋" w:hAnsi="仿宋" w:eastAsia="仿宋" w:cs="仿宋"/>
          <w:b w:val="0"/>
          <w:bCs/>
          <w:color w:val="auto"/>
          <w:sz w:val="28"/>
          <w:szCs w:val="28"/>
        </w:rPr>
        <w:t>Σ</w:t>
      </w:r>
      <w:r>
        <w:rPr>
          <w:rFonts w:hint="eastAsia" w:ascii="仿宋" w:hAnsi="仿宋" w:eastAsia="仿宋" w:cs="仿宋"/>
          <w:b w:val="0"/>
          <w:bCs/>
          <w:color w:val="auto"/>
          <w:sz w:val="28"/>
          <w:szCs w:val="28"/>
          <w:lang w:eastAsia="zh-CN"/>
        </w:rPr>
        <w:t>(原材料i</w:t>
      </w:r>
      <w:r>
        <w:rPr>
          <w:rFonts w:hint="eastAsia" w:ascii="仿宋" w:hAnsi="仿宋" w:eastAsia="仿宋" w:cs="仿宋"/>
          <w:b w:val="0"/>
          <w:bCs/>
          <w:color w:val="auto"/>
          <w:sz w:val="28"/>
          <w:szCs w:val="28"/>
          <w:lang w:val="en-US" w:eastAsia="zh-CN"/>
        </w:rPr>
        <w:t>质量占比%</w:t>
      </w:r>
      <w:r>
        <w:rPr>
          <w:rFonts w:hint="eastAsia" w:ascii="仿宋" w:hAnsi="仿宋" w:eastAsia="仿宋" w:cs="仿宋"/>
          <w:b w:val="0"/>
          <w:bCs/>
          <w:color w:val="auto"/>
          <w:sz w:val="28"/>
          <w:szCs w:val="28"/>
          <w:lang w:eastAsia="zh-CN"/>
        </w:rPr>
        <w:t>×原材料i单价)+服务费</w:t>
      </w:r>
    </w:p>
    <w:p w14:paraId="464F6D21">
      <w:pPr>
        <w:ind w:firstLine="560" w:firstLineChars="200"/>
        <w:rPr>
          <w:rFonts w:hint="default" w:ascii="Times New Roman" w:hAnsi="Times New Roman" w:eastAsia="仿宋" w:cs="Times New Roman"/>
          <w:sz w:val="28"/>
          <w:szCs w:val="28"/>
          <w:lang w:val="en-US" w:eastAsia="zh-CN"/>
        </w:rPr>
      </w:pPr>
      <w:r>
        <w:rPr>
          <w:rFonts w:hint="eastAsia" w:ascii="仿宋" w:hAnsi="仿宋" w:eastAsia="仿宋" w:cs="仿宋"/>
          <w:b w:val="0"/>
          <w:bCs/>
          <w:color w:val="auto"/>
          <w:sz w:val="28"/>
          <w:szCs w:val="28"/>
          <w:lang w:eastAsia="zh-CN"/>
        </w:rPr>
        <w:t>通过以上公式可以在每次下订单时确定药剂的价格，双方确认后执行。</w:t>
      </w:r>
    </w:p>
    <w:p w14:paraId="56EAAEED">
      <w:pPr>
        <w:pStyle w:val="5"/>
        <w:numPr>
          <w:ilvl w:val="0"/>
          <w:numId w:val="38"/>
        </w:numPr>
        <w:spacing w:line="360" w:lineRule="auto"/>
        <w:ind w:left="425" w:leftChars="0" w:right="122" w:rightChars="0" w:hanging="425" w:firstLineChars="0"/>
        <w:rPr>
          <w:rFonts w:hint="eastAsia" w:ascii="仿宋" w:hAnsi="仿宋" w:eastAsia="仿宋"/>
          <w:strike w:val="0"/>
          <w:dstrike w:val="0"/>
          <w:sz w:val="28"/>
          <w:szCs w:val="28"/>
          <w:lang w:val="en-US" w:eastAsia="zh-CN"/>
        </w:rPr>
      </w:pPr>
      <w:r>
        <w:rPr>
          <w:rFonts w:hint="eastAsia" w:ascii="仿宋" w:hAnsi="仿宋" w:eastAsia="仿宋"/>
          <w:strike w:val="0"/>
          <w:dstrike w:val="0"/>
          <w:sz w:val="28"/>
          <w:szCs w:val="28"/>
          <w:lang w:val="en-US" w:eastAsia="zh-CN"/>
        </w:rPr>
        <w:t>合同签订方式:1+1+1年</w:t>
      </w:r>
    </w:p>
    <w:p w14:paraId="63FE69A8">
      <w:pPr>
        <w:pStyle w:val="27"/>
        <w:ind w:left="420" w:leftChars="0" w:right="80" w:rightChars="38" w:firstLine="0" w:firstLineChars="0"/>
        <w:rPr>
          <w:rFonts w:hint="default" w:ascii="仿宋" w:hAnsi="仿宋" w:eastAsia="仿宋"/>
          <w:strike w:val="0"/>
          <w:dstrike w:val="0"/>
          <w:sz w:val="28"/>
          <w:szCs w:val="28"/>
          <w:highlight w:val="none"/>
          <w:lang w:val="en-US" w:eastAsia="zh-CN"/>
        </w:rPr>
      </w:pPr>
      <w:r>
        <w:rPr>
          <w:rFonts w:hint="eastAsia" w:ascii="仿宋" w:hAnsi="仿宋" w:eastAsia="仿宋"/>
          <w:strike w:val="0"/>
          <w:dstrike w:val="0"/>
          <w:sz w:val="28"/>
          <w:szCs w:val="28"/>
          <w:lang w:eastAsia="zh-CN"/>
        </w:rPr>
        <w:t>自合同签订之日起3年，按1+1+1模式执行。合同执行一年期后，若双方对合同条款及合同价格均无异议，继续沿用1年；若无法达成一致，则合同自动终止。第3年同第2年的操作方式。协议期满后，如有未执行完毕的订单，该订单应履行完毕。</w:t>
      </w:r>
    </w:p>
    <w:p w14:paraId="35943A13">
      <w:pPr>
        <w:spacing w:line="360" w:lineRule="auto"/>
        <w:rPr>
          <w:rFonts w:hint="default" w:ascii="Times New Roman" w:hAnsi="Times New Roman" w:cs="Times New Roman" w:eastAsiaTheme="minorEastAsia"/>
          <w:lang w:eastAsia="zh-CN"/>
        </w:rPr>
      </w:pPr>
    </w:p>
    <w:p w14:paraId="2C4AA058">
      <w:pPr>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br w:type="page"/>
      </w:r>
    </w:p>
    <w:tbl>
      <w:tblPr>
        <w:tblStyle w:val="10"/>
        <w:tblW w:w="9639" w:type="dxa"/>
        <w:tblInd w:w="-709" w:type="dxa"/>
        <w:tblLayout w:type="fixed"/>
        <w:tblCellMar>
          <w:top w:w="0" w:type="dxa"/>
          <w:left w:w="108" w:type="dxa"/>
          <w:bottom w:w="0" w:type="dxa"/>
          <w:right w:w="108" w:type="dxa"/>
        </w:tblCellMar>
      </w:tblPr>
      <w:tblGrid>
        <w:gridCol w:w="2197"/>
        <w:gridCol w:w="2080"/>
        <w:gridCol w:w="2121"/>
        <w:gridCol w:w="1682"/>
        <w:gridCol w:w="1559"/>
      </w:tblGrid>
      <w:tr w14:paraId="34F5BD4C">
        <w:tblPrEx>
          <w:tblCellMar>
            <w:top w:w="0" w:type="dxa"/>
            <w:left w:w="108" w:type="dxa"/>
            <w:bottom w:w="0" w:type="dxa"/>
            <w:right w:w="108" w:type="dxa"/>
          </w:tblCellMar>
        </w:tblPrEx>
        <w:trPr>
          <w:trHeight w:val="540" w:hRule="atLeast"/>
        </w:trPr>
        <w:tc>
          <w:tcPr>
            <w:tcW w:w="9639" w:type="dxa"/>
            <w:gridSpan w:val="5"/>
            <w:tcBorders>
              <w:top w:val="nil"/>
              <w:left w:val="nil"/>
              <w:bottom w:val="nil"/>
              <w:right w:val="nil"/>
            </w:tcBorders>
            <w:shd w:val="clear" w:color="auto" w:fill="auto"/>
            <w:noWrap/>
            <w:vAlign w:val="center"/>
          </w:tcPr>
          <w:p w14:paraId="7B5BCA2A">
            <w:pPr>
              <w:widowControl/>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附表1：化学原料包装物标准</w:t>
            </w:r>
          </w:p>
        </w:tc>
      </w:tr>
      <w:tr w14:paraId="768D3F0B">
        <w:tblPrEx>
          <w:tblCellMar>
            <w:top w:w="0" w:type="dxa"/>
            <w:left w:w="108" w:type="dxa"/>
            <w:bottom w:w="0" w:type="dxa"/>
            <w:right w:w="108" w:type="dxa"/>
          </w:tblCellMar>
        </w:tblPrEx>
        <w:trPr>
          <w:trHeight w:val="499" w:hRule="atLeast"/>
        </w:trPr>
        <w:tc>
          <w:tcPr>
            <w:tcW w:w="2197"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7C080581">
            <w:pPr>
              <w:widowControl/>
              <w:spacing w:line="240" w:lineRule="auto"/>
              <w:rPr>
                <w:rFonts w:hint="eastAsia" w:ascii="仿宋" w:hAnsi="仿宋" w:eastAsia="仿宋" w:cs="仿宋"/>
                <w:sz w:val="24"/>
                <w:szCs w:val="24"/>
              </w:rPr>
            </w:pPr>
            <w:r>
              <w:rPr>
                <w:rFonts w:hint="eastAsia" w:ascii="仿宋" w:hAnsi="仿宋" w:eastAsia="仿宋" w:cs="仿宋"/>
                <w:sz w:val="24"/>
                <w:szCs w:val="24"/>
              </w:rPr>
              <w:t>标准要求</w:t>
            </w:r>
          </w:p>
        </w:tc>
        <w:tc>
          <w:tcPr>
            <w:tcW w:w="7442" w:type="dxa"/>
            <w:gridSpan w:val="4"/>
            <w:tcBorders>
              <w:top w:val="single" w:color="auto" w:sz="4" w:space="0"/>
              <w:left w:val="nil"/>
              <w:bottom w:val="single" w:color="auto" w:sz="4" w:space="0"/>
              <w:right w:val="single" w:color="auto" w:sz="4" w:space="0"/>
            </w:tcBorders>
            <w:shd w:val="clear" w:color="auto" w:fill="auto"/>
            <w:noWrap/>
            <w:vAlign w:val="center"/>
          </w:tcPr>
          <w:p w14:paraId="3A5DA0A8">
            <w:pPr>
              <w:widowControl/>
              <w:spacing w:line="240" w:lineRule="auto"/>
              <w:jc w:val="center"/>
              <w:rPr>
                <w:rFonts w:hint="eastAsia" w:ascii="仿宋" w:hAnsi="仿宋" w:eastAsia="仿宋" w:cs="仿宋"/>
                <w:sz w:val="24"/>
                <w:szCs w:val="24"/>
              </w:rPr>
            </w:pPr>
            <w:r>
              <w:rPr>
                <w:rFonts w:hint="eastAsia" w:ascii="仿宋" w:hAnsi="仿宋" w:eastAsia="仿宋" w:cs="仿宋"/>
                <w:sz w:val="24"/>
                <w:szCs w:val="24"/>
              </w:rPr>
              <w:t>包装形式</w:t>
            </w:r>
          </w:p>
        </w:tc>
      </w:tr>
      <w:tr w14:paraId="5D5CF9F9">
        <w:tblPrEx>
          <w:tblCellMar>
            <w:top w:w="0" w:type="dxa"/>
            <w:left w:w="108" w:type="dxa"/>
            <w:bottom w:w="0" w:type="dxa"/>
            <w:right w:w="108" w:type="dxa"/>
          </w:tblCellMar>
        </w:tblPrEx>
        <w:trPr>
          <w:trHeight w:val="499" w:hRule="atLeast"/>
        </w:trPr>
        <w:tc>
          <w:tcPr>
            <w:tcW w:w="2197" w:type="dxa"/>
            <w:vMerge w:val="continue"/>
            <w:tcBorders>
              <w:top w:val="single" w:color="auto" w:sz="4" w:space="0"/>
              <w:left w:val="single" w:color="auto" w:sz="4" w:space="0"/>
              <w:bottom w:val="single" w:color="000000" w:sz="4" w:space="0"/>
              <w:right w:val="single" w:color="auto" w:sz="4" w:space="0"/>
            </w:tcBorders>
            <w:vAlign w:val="center"/>
          </w:tcPr>
          <w:p w14:paraId="27B9F9CC">
            <w:pPr>
              <w:widowControl/>
              <w:spacing w:line="240" w:lineRule="auto"/>
              <w:rPr>
                <w:rFonts w:hint="eastAsia" w:ascii="仿宋" w:hAnsi="仿宋" w:eastAsia="仿宋" w:cs="仿宋"/>
                <w:sz w:val="24"/>
                <w:szCs w:val="24"/>
              </w:rPr>
            </w:pPr>
          </w:p>
        </w:tc>
        <w:tc>
          <w:tcPr>
            <w:tcW w:w="2080" w:type="dxa"/>
            <w:tcBorders>
              <w:top w:val="nil"/>
              <w:left w:val="nil"/>
              <w:bottom w:val="single" w:color="auto" w:sz="4" w:space="0"/>
              <w:right w:val="single" w:color="auto" w:sz="4" w:space="0"/>
            </w:tcBorders>
            <w:shd w:val="clear" w:color="auto" w:fill="auto"/>
            <w:noWrap/>
            <w:vAlign w:val="center"/>
          </w:tcPr>
          <w:p w14:paraId="7AB2D441">
            <w:pPr>
              <w:widowControl/>
              <w:spacing w:line="240" w:lineRule="auto"/>
              <w:rPr>
                <w:rFonts w:hint="eastAsia" w:ascii="仿宋" w:hAnsi="仿宋" w:eastAsia="仿宋" w:cs="仿宋"/>
                <w:sz w:val="24"/>
                <w:szCs w:val="24"/>
              </w:rPr>
            </w:pPr>
            <w:r>
              <w:rPr>
                <w:rFonts w:hint="eastAsia" w:ascii="仿宋" w:hAnsi="仿宋" w:eastAsia="仿宋" w:cs="仿宋"/>
                <w:sz w:val="24"/>
                <w:szCs w:val="24"/>
              </w:rPr>
              <w:t>25KG/40KG包装桶</w:t>
            </w:r>
          </w:p>
        </w:tc>
        <w:tc>
          <w:tcPr>
            <w:tcW w:w="2121" w:type="dxa"/>
            <w:tcBorders>
              <w:top w:val="nil"/>
              <w:left w:val="nil"/>
              <w:bottom w:val="single" w:color="auto" w:sz="4" w:space="0"/>
              <w:right w:val="single" w:color="auto" w:sz="4" w:space="0"/>
            </w:tcBorders>
            <w:shd w:val="clear" w:color="auto" w:fill="auto"/>
            <w:noWrap/>
            <w:vAlign w:val="center"/>
          </w:tcPr>
          <w:p w14:paraId="0681A9F9">
            <w:pPr>
              <w:widowControl/>
              <w:spacing w:line="240" w:lineRule="auto"/>
              <w:rPr>
                <w:rFonts w:hint="eastAsia" w:ascii="仿宋" w:hAnsi="仿宋" w:eastAsia="仿宋" w:cs="仿宋"/>
                <w:sz w:val="24"/>
                <w:szCs w:val="24"/>
              </w:rPr>
            </w:pPr>
            <w:r>
              <w:rPr>
                <w:rFonts w:hint="eastAsia" w:ascii="仿宋" w:hAnsi="仿宋" w:eastAsia="仿宋" w:cs="仿宋"/>
                <w:sz w:val="24"/>
                <w:szCs w:val="24"/>
              </w:rPr>
              <w:t>25KG包装袋/吨袋</w:t>
            </w:r>
          </w:p>
        </w:tc>
        <w:tc>
          <w:tcPr>
            <w:tcW w:w="1682" w:type="dxa"/>
            <w:tcBorders>
              <w:top w:val="nil"/>
              <w:left w:val="nil"/>
              <w:bottom w:val="single" w:color="auto" w:sz="4" w:space="0"/>
              <w:right w:val="single" w:color="auto" w:sz="4" w:space="0"/>
            </w:tcBorders>
            <w:shd w:val="clear" w:color="auto" w:fill="auto"/>
            <w:noWrap/>
            <w:vAlign w:val="center"/>
          </w:tcPr>
          <w:p w14:paraId="23B8D5E0">
            <w:pPr>
              <w:widowControl/>
              <w:spacing w:line="240" w:lineRule="auto"/>
              <w:rPr>
                <w:rFonts w:hint="eastAsia" w:ascii="仿宋" w:hAnsi="仿宋" w:eastAsia="仿宋" w:cs="仿宋"/>
                <w:sz w:val="24"/>
                <w:szCs w:val="24"/>
              </w:rPr>
            </w:pPr>
            <w:r>
              <w:rPr>
                <w:rFonts w:hint="eastAsia" w:ascii="仿宋" w:hAnsi="仿宋" w:eastAsia="仿宋" w:cs="仿宋"/>
                <w:sz w:val="24"/>
                <w:szCs w:val="24"/>
              </w:rPr>
              <w:t>200KG包装桶</w:t>
            </w:r>
          </w:p>
        </w:tc>
        <w:tc>
          <w:tcPr>
            <w:tcW w:w="1559" w:type="dxa"/>
            <w:tcBorders>
              <w:top w:val="nil"/>
              <w:left w:val="nil"/>
              <w:bottom w:val="single" w:color="auto" w:sz="4" w:space="0"/>
              <w:right w:val="single" w:color="auto" w:sz="4" w:space="0"/>
            </w:tcBorders>
            <w:shd w:val="clear" w:color="auto" w:fill="auto"/>
            <w:noWrap/>
            <w:vAlign w:val="center"/>
          </w:tcPr>
          <w:p w14:paraId="6E9B3CAC">
            <w:pPr>
              <w:widowControl/>
              <w:spacing w:line="240" w:lineRule="auto"/>
              <w:rPr>
                <w:rFonts w:hint="eastAsia" w:ascii="仿宋" w:hAnsi="仿宋" w:eastAsia="仿宋" w:cs="仿宋"/>
                <w:sz w:val="24"/>
                <w:szCs w:val="24"/>
              </w:rPr>
            </w:pPr>
            <w:r>
              <w:rPr>
                <w:rFonts w:hint="eastAsia" w:ascii="仿宋" w:hAnsi="仿宋" w:eastAsia="仿宋" w:cs="仿宋"/>
                <w:sz w:val="24"/>
                <w:szCs w:val="24"/>
              </w:rPr>
              <w:t>IBC药剂罐</w:t>
            </w:r>
          </w:p>
        </w:tc>
      </w:tr>
      <w:tr w14:paraId="519979F7">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14:paraId="15F3AC1F">
            <w:pPr>
              <w:widowControl/>
              <w:rPr>
                <w:rFonts w:hint="eastAsia" w:ascii="仿宋" w:hAnsi="仿宋" w:eastAsia="仿宋" w:cs="仿宋"/>
                <w:sz w:val="24"/>
                <w:szCs w:val="24"/>
              </w:rPr>
            </w:pPr>
            <w:r>
              <w:rPr>
                <w:rFonts w:hint="eastAsia" w:ascii="仿宋" w:hAnsi="仿宋" w:eastAsia="仿宋" w:cs="仿宋"/>
                <w:sz w:val="24"/>
                <w:szCs w:val="24"/>
              </w:rPr>
              <w:t>大盖严紧</w:t>
            </w:r>
          </w:p>
        </w:tc>
        <w:tc>
          <w:tcPr>
            <w:tcW w:w="2080" w:type="dxa"/>
            <w:tcBorders>
              <w:top w:val="nil"/>
              <w:left w:val="nil"/>
              <w:bottom w:val="single" w:color="auto" w:sz="4" w:space="0"/>
              <w:right w:val="single" w:color="auto" w:sz="4" w:space="0"/>
            </w:tcBorders>
            <w:shd w:val="clear" w:color="auto" w:fill="auto"/>
            <w:noWrap/>
            <w:vAlign w:val="center"/>
          </w:tcPr>
          <w:p w14:paraId="2B1DA939">
            <w:pPr>
              <w:widowControl/>
              <w:jc w:val="center"/>
              <w:rPr>
                <w:rFonts w:hint="eastAsia" w:ascii="仿宋" w:hAnsi="仿宋" w:eastAsia="仿宋" w:cs="仿宋"/>
                <w:sz w:val="24"/>
                <w:szCs w:val="24"/>
              </w:rPr>
            </w:pPr>
            <w:r>
              <w:rPr>
                <w:rFonts w:hint="eastAsia" w:ascii="仿宋" w:hAnsi="仿宋" w:eastAsia="仿宋" w:cs="仿宋"/>
                <w:sz w:val="24"/>
                <w:szCs w:val="24"/>
              </w:rPr>
              <w:t>√</w:t>
            </w:r>
          </w:p>
        </w:tc>
        <w:tc>
          <w:tcPr>
            <w:tcW w:w="2121" w:type="dxa"/>
            <w:tcBorders>
              <w:top w:val="nil"/>
              <w:left w:val="nil"/>
              <w:bottom w:val="single" w:color="auto" w:sz="4" w:space="0"/>
              <w:right w:val="single" w:color="auto" w:sz="4" w:space="0"/>
            </w:tcBorders>
            <w:shd w:val="clear" w:color="auto" w:fill="auto"/>
            <w:noWrap/>
            <w:vAlign w:val="center"/>
          </w:tcPr>
          <w:p w14:paraId="2CB95BA3">
            <w:pPr>
              <w:widowControl/>
              <w:jc w:val="center"/>
              <w:rPr>
                <w:rFonts w:hint="eastAsia" w:ascii="仿宋" w:hAnsi="仿宋" w:eastAsia="仿宋" w:cs="仿宋"/>
                <w:sz w:val="24"/>
                <w:szCs w:val="24"/>
              </w:rPr>
            </w:pPr>
          </w:p>
        </w:tc>
        <w:tc>
          <w:tcPr>
            <w:tcW w:w="1682" w:type="dxa"/>
            <w:tcBorders>
              <w:top w:val="nil"/>
              <w:left w:val="nil"/>
              <w:bottom w:val="single" w:color="auto" w:sz="4" w:space="0"/>
              <w:right w:val="single" w:color="auto" w:sz="4" w:space="0"/>
            </w:tcBorders>
            <w:shd w:val="clear" w:color="auto" w:fill="auto"/>
            <w:noWrap/>
            <w:vAlign w:val="center"/>
          </w:tcPr>
          <w:p w14:paraId="7CA06086">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1559" w:type="dxa"/>
            <w:tcBorders>
              <w:top w:val="nil"/>
              <w:left w:val="nil"/>
              <w:bottom w:val="single" w:color="auto" w:sz="4" w:space="0"/>
              <w:right w:val="single" w:color="auto" w:sz="4" w:space="0"/>
            </w:tcBorders>
            <w:shd w:val="clear" w:color="auto" w:fill="auto"/>
            <w:noWrap/>
            <w:vAlign w:val="center"/>
          </w:tcPr>
          <w:p w14:paraId="50866C17">
            <w:pPr>
              <w:widowControl/>
              <w:jc w:val="center"/>
              <w:rPr>
                <w:rFonts w:hint="eastAsia" w:ascii="仿宋" w:hAnsi="仿宋" w:eastAsia="仿宋" w:cs="仿宋"/>
                <w:sz w:val="24"/>
                <w:szCs w:val="24"/>
              </w:rPr>
            </w:pPr>
            <w:r>
              <w:rPr>
                <w:rFonts w:hint="eastAsia" w:ascii="仿宋" w:hAnsi="仿宋" w:eastAsia="仿宋" w:cs="仿宋"/>
                <w:sz w:val="24"/>
                <w:szCs w:val="24"/>
              </w:rPr>
              <w:t>√</w:t>
            </w:r>
          </w:p>
        </w:tc>
      </w:tr>
      <w:tr w14:paraId="243D6BBD">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14:paraId="5BB93A98">
            <w:pPr>
              <w:widowControl/>
              <w:rPr>
                <w:rFonts w:hint="eastAsia" w:ascii="仿宋" w:hAnsi="仿宋" w:eastAsia="仿宋" w:cs="仿宋"/>
                <w:sz w:val="24"/>
                <w:szCs w:val="24"/>
              </w:rPr>
            </w:pPr>
            <w:r>
              <w:rPr>
                <w:rFonts w:hint="eastAsia" w:ascii="仿宋" w:hAnsi="仿宋" w:eastAsia="仿宋" w:cs="仿宋"/>
                <w:sz w:val="24"/>
                <w:szCs w:val="24"/>
              </w:rPr>
              <w:t>表面干净</w:t>
            </w:r>
          </w:p>
        </w:tc>
        <w:tc>
          <w:tcPr>
            <w:tcW w:w="2080" w:type="dxa"/>
            <w:tcBorders>
              <w:top w:val="nil"/>
              <w:left w:val="nil"/>
              <w:bottom w:val="single" w:color="auto" w:sz="4" w:space="0"/>
              <w:right w:val="single" w:color="auto" w:sz="4" w:space="0"/>
            </w:tcBorders>
            <w:shd w:val="clear" w:color="auto" w:fill="auto"/>
            <w:noWrap/>
            <w:vAlign w:val="center"/>
          </w:tcPr>
          <w:p w14:paraId="4207F825">
            <w:pPr>
              <w:widowControl/>
              <w:jc w:val="center"/>
              <w:rPr>
                <w:rFonts w:hint="eastAsia" w:ascii="仿宋" w:hAnsi="仿宋" w:eastAsia="仿宋" w:cs="仿宋"/>
                <w:sz w:val="24"/>
                <w:szCs w:val="24"/>
              </w:rPr>
            </w:pPr>
            <w:r>
              <w:rPr>
                <w:rFonts w:hint="eastAsia" w:ascii="仿宋" w:hAnsi="仿宋" w:eastAsia="仿宋" w:cs="仿宋"/>
                <w:sz w:val="24"/>
                <w:szCs w:val="24"/>
              </w:rPr>
              <w:t>√</w:t>
            </w:r>
          </w:p>
        </w:tc>
        <w:tc>
          <w:tcPr>
            <w:tcW w:w="2121" w:type="dxa"/>
            <w:tcBorders>
              <w:top w:val="nil"/>
              <w:left w:val="nil"/>
              <w:bottom w:val="single" w:color="auto" w:sz="4" w:space="0"/>
              <w:right w:val="single" w:color="auto" w:sz="4" w:space="0"/>
            </w:tcBorders>
            <w:shd w:val="clear" w:color="auto" w:fill="auto"/>
            <w:noWrap/>
            <w:vAlign w:val="center"/>
          </w:tcPr>
          <w:p w14:paraId="66AE2B3E">
            <w:pPr>
              <w:widowControl/>
              <w:jc w:val="center"/>
              <w:rPr>
                <w:rFonts w:hint="eastAsia" w:ascii="仿宋" w:hAnsi="仿宋" w:eastAsia="仿宋" w:cs="仿宋"/>
                <w:sz w:val="24"/>
                <w:szCs w:val="24"/>
              </w:rPr>
            </w:pPr>
            <w:r>
              <w:rPr>
                <w:rFonts w:hint="eastAsia" w:ascii="仿宋" w:hAnsi="仿宋" w:eastAsia="仿宋" w:cs="仿宋"/>
                <w:sz w:val="24"/>
                <w:szCs w:val="24"/>
              </w:rPr>
              <w:t>√</w:t>
            </w:r>
          </w:p>
        </w:tc>
        <w:tc>
          <w:tcPr>
            <w:tcW w:w="1682" w:type="dxa"/>
            <w:tcBorders>
              <w:top w:val="nil"/>
              <w:left w:val="nil"/>
              <w:bottom w:val="single" w:color="auto" w:sz="4" w:space="0"/>
              <w:right w:val="single" w:color="auto" w:sz="4" w:space="0"/>
            </w:tcBorders>
            <w:shd w:val="clear" w:color="auto" w:fill="auto"/>
            <w:noWrap/>
            <w:vAlign w:val="center"/>
          </w:tcPr>
          <w:p w14:paraId="611E1B49">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1559" w:type="dxa"/>
            <w:tcBorders>
              <w:top w:val="nil"/>
              <w:left w:val="nil"/>
              <w:bottom w:val="single" w:color="auto" w:sz="4" w:space="0"/>
              <w:right w:val="single" w:color="auto" w:sz="4" w:space="0"/>
            </w:tcBorders>
            <w:shd w:val="clear" w:color="auto" w:fill="auto"/>
            <w:noWrap/>
            <w:vAlign w:val="center"/>
          </w:tcPr>
          <w:p w14:paraId="2336F6E1">
            <w:pPr>
              <w:widowControl/>
              <w:jc w:val="center"/>
              <w:rPr>
                <w:rFonts w:hint="eastAsia" w:ascii="仿宋" w:hAnsi="仿宋" w:eastAsia="仿宋" w:cs="仿宋"/>
                <w:sz w:val="24"/>
                <w:szCs w:val="24"/>
              </w:rPr>
            </w:pPr>
            <w:r>
              <w:rPr>
                <w:rFonts w:hint="eastAsia" w:ascii="仿宋" w:hAnsi="仿宋" w:eastAsia="仿宋" w:cs="仿宋"/>
                <w:sz w:val="24"/>
                <w:szCs w:val="24"/>
              </w:rPr>
              <w:t>√</w:t>
            </w:r>
          </w:p>
        </w:tc>
      </w:tr>
      <w:tr w14:paraId="241991C6">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14:paraId="7FC59583">
            <w:pPr>
              <w:widowControl/>
              <w:rPr>
                <w:rFonts w:hint="eastAsia" w:ascii="仿宋" w:hAnsi="仿宋" w:eastAsia="仿宋" w:cs="仿宋"/>
                <w:sz w:val="24"/>
                <w:szCs w:val="24"/>
              </w:rPr>
            </w:pPr>
            <w:r>
              <w:rPr>
                <w:rFonts w:hint="eastAsia" w:ascii="仿宋" w:hAnsi="仿宋" w:eastAsia="仿宋" w:cs="仿宋"/>
                <w:sz w:val="24"/>
                <w:szCs w:val="24"/>
              </w:rPr>
              <w:t>无破损</w:t>
            </w:r>
          </w:p>
        </w:tc>
        <w:tc>
          <w:tcPr>
            <w:tcW w:w="2080" w:type="dxa"/>
            <w:tcBorders>
              <w:top w:val="nil"/>
              <w:left w:val="nil"/>
              <w:bottom w:val="single" w:color="auto" w:sz="4" w:space="0"/>
              <w:right w:val="single" w:color="auto" w:sz="4" w:space="0"/>
            </w:tcBorders>
            <w:shd w:val="clear" w:color="auto" w:fill="auto"/>
            <w:noWrap/>
            <w:vAlign w:val="center"/>
          </w:tcPr>
          <w:p w14:paraId="07D00A18">
            <w:pPr>
              <w:widowControl/>
              <w:jc w:val="center"/>
              <w:rPr>
                <w:rFonts w:hint="eastAsia" w:ascii="仿宋" w:hAnsi="仿宋" w:eastAsia="仿宋" w:cs="仿宋"/>
                <w:sz w:val="24"/>
                <w:szCs w:val="24"/>
              </w:rPr>
            </w:pPr>
            <w:r>
              <w:rPr>
                <w:rFonts w:hint="eastAsia" w:ascii="仿宋" w:hAnsi="仿宋" w:eastAsia="仿宋" w:cs="仿宋"/>
                <w:sz w:val="24"/>
                <w:szCs w:val="24"/>
              </w:rPr>
              <w:t>√</w:t>
            </w:r>
          </w:p>
        </w:tc>
        <w:tc>
          <w:tcPr>
            <w:tcW w:w="2121" w:type="dxa"/>
            <w:tcBorders>
              <w:top w:val="nil"/>
              <w:left w:val="nil"/>
              <w:bottom w:val="single" w:color="auto" w:sz="4" w:space="0"/>
              <w:right w:val="single" w:color="auto" w:sz="4" w:space="0"/>
            </w:tcBorders>
            <w:shd w:val="clear" w:color="auto" w:fill="auto"/>
            <w:noWrap/>
            <w:vAlign w:val="center"/>
          </w:tcPr>
          <w:p w14:paraId="40945A22">
            <w:pPr>
              <w:widowControl/>
              <w:jc w:val="center"/>
              <w:rPr>
                <w:rFonts w:hint="eastAsia" w:ascii="仿宋" w:hAnsi="仿宋" w:eastAsia="仿宋" w:cs="仿宋"/>
                <w:sz w:val="24"/>
                <w:szCs w:val="24"/>
              </w:rPr>
            </w:pPr>
            <w:r>
              <w:rPr>
                <w:rFonts w:hint="eastAsia" w:ascii="仿宋" w:hAnsi="仿宋" w:eastAsia="仿宋" w:cs="仿宋"/>
                <w:sz w:val="24"/>
                <w:szCs w:val="24"/>
              </w:rPr>
              <w:t>√</w:t>
            </w:r>
          </w:p>
        </w:tc>
        <w:tc>
          <w:tcPr>
            <w:tcW w:w="1682" w:type="dxa"/>
            <w:tcBorders>
              <w:top w:val="nil"/>
              <w:left w:val="nil"/>
              <w:bottom w:val="single" w:color="auto" w:sz="4" w:space="0"/>
              <w:right w:val="single" w:color="auto" w:sz="4" w:space="0"/>
            </w:tcBorders>
            <w:shd w:val="clear" w:color="auto" w:fill="auto"/>
            <w:noWrap/>
            <w:vAlign w:val="center"/>
          </w:tcPr>
          <w:p w14:paraId="437E5793">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1559" w:type="dxa"/>
            <w:tcBorders>
              <w:top w:val="nil"/>
              <w:left w:val="nil"/>
              <w:bottom w:val="single" w:color="auto" w:sz="4" w:space="0"/>
              <w:right w:val="single" w:color="auto" w:sz="4" w:space="0"/>
            </w:tcBorders>
            <w:shd w:val="clear" w:color="auto" w:fill="auto"/>
            <w:noWrap/>
            <w:vAlign w:val="center"/>
          </w:tcPr>
          <w:p w14:paraId="59E3AD95">
            <w:pPr>
              <w:widowControl/>
              <w:jc w:val="center"/>
              <w:rPr>
                <w:rFonts w:hint="eastAsia" w:ascii="仿宋" w:hAnsi="仿宋" w:eastAsia="仿宋" w:cs="仿宋"/>
                <w:sz w:val="24"/>
                <w:szCs w:val="24"/>
              </w:rPr>
            </w:pPr>
            <w:r>
              <w:rPr>
                <w:rFonts w:hint="eastAsia" w:ascii="仿宋" w:hAnsi="仿宋" w:eastAsia="仿宋" w:cs="仿宋"/>
                <w:sz w:val="24"/>
                <w:szCs w:val="24"/>
              </w:rPr>
              <w:t>√</w:t>
            </w:r>
          </w:p>
        </w:tc>
      </w:tr>
      <w:tr w14:paraId="0E19DB00">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14:paraId="57942AF7">
            <w:pPr>
              <w:widowControl/>
              <w:rPr>
                <w:rFonts w:hint="eastAsia" w:ascii="仿宋" w:hAnsi="仿宋" w:eastAsia="仿宋" w:cs="仿宋"/>
                <w:sz w:val="24"/>
                <w:szCs w:val="24"/>
              </w:rPr>
            </w:pPr>
            <w:r>
              <w:rPr>
                <w:rFonts w:hint="eastAsia" w:ascii="仿宋" w:hAnsi="仿宋" w:eastAsia="仿宋" w:cs="仿宋"/>
                <w:sz w:val="24"/>
                <w:szCs w:val="24"/>
              </w:rPr>
              <w:t>标识清晰</w:t>
            </w:r>
          </w:p>
        </w:tc>
        <w:tc>
          <w:tcPr>
            <w:tcW w:w="2080" w:type="dxa"/>
            <w:tcBorders>
              <w:top w:val="nil"/>
              <w:left w:val="nil"/>
              <w:bottom w:val="single" w:color="auto" w:sz="4" w:space="0"/>
              <w:right w:val="single" w:color="auto" w:sz="4" w:space="0"/>
            </w:tcBorders>
            <w:shd w:val="clear" w:color="auto" w:fill="auto"/>
            <w:noWrap/>
            <w:vAlign w:val="center"/>
          </w:tcPr>
          <w:p w14:paraId="3724B143">
            <w:pPr>
              <w:widowControl/>
              <w:jc w:val="center"/>
              <w:rPr>
                <w:rFonts w:hint="eastAsia" w:ascii="仿宋" w:hAnsi="仿宋" w:eastAsia="仿宋" w:cs="仿宋"/>
                <w:sz w:val="24"/>
                <w:szCs w:val="24"/>
              </w:rPr>
            </w:pPr>
            <w:r>
              <w:rPr>
                <w:rFonts w:hint="eastAsia" w:ascii="仿宋" w:hAnsi="仿宋" w:eastAsia="仿宋" w:cs="仿宋"/>
                <w:sz w:val="24"/>
                <w:szCs w:val="24"/>
              </w:rPr>
              <w:t>√</w:t>
            </w:r>
          </w:p>
        </w:tc>
        <w:tc>
          <w:tcPr>
            <w:tcW w:w="2121" w:type="dxa"/>
            <w:tcBorders>
              <w:top w:val="nil"/>
              <w:left w:val="nil"/>
              <w:bottom w:val="single" w:color="auto" w:sz="4" w:space="0"/>
              <w:right w:val="single" w:color="auto" w:sz="4" w:space="0"/>
            </w:tcBorders>
            <w:shd w:val="clear" w:color="auto" w:fill="auto"/>
            <w:noWrap/>
            <w:vAlign w:val="center"/>
          </w:tcPr>
          <w:p w14:paraId="5DF6002B">
            <w:pPr>
              <w:widowControl/>
              <w:jc w:val="center"/>
              <w:rPr>
                <w:rFonts w:hint="eastAsia" w:ascii="仿宋" w:hAnsi="仿宋" w:eastAsia="仿宋" w:cs="仿宋"/>
                <w:sz w:val="24"/>
                <w:szCs w:val="24"/>
              </w:rPr>
            </w:pPr>
            <w:r>
              <w:rPr>
                <w:rFonts w:hint="eastAsia" w:ascii="仿宋" w:hAnsi="仿宋" w:eastAsia="仿宋" w:cs="仿宋"/>
                <w:sz w:val="24"/>
                <w:szCs w:val="24"/>
              </w:rPr>
              <w:t>√</w:t>
            </w:r>
          </w:p>
        </w:tc>
        <w:tc>
          <w:tcPr>
            <w:tcW w:w="1682" w:type="dxa"/>
            <w:tcBorders>
              <w:top w:val="nil"/>
              <w:left w:val="nil"/>
              <w:bottom w:val="single" w:color="auto" w:sz="4" w:space="0"/>
              <w:right w:val="single" w:color="auto" w:sz="4" w:space="0"/>
            </w:tcBorders>
            <w:shd w:val="clear" w:color="auto" w:fill="auto"/>
            <w:noWrap/>
            <w:vAlign w:val="center"/>
          </w:tcPr>
          <w:p w14:paraId="702E4E69">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1559" w:type="dxa"/>
            <w:tcBorders>
              <w:top w:val="nil"/>
              <w:left w:val="nil"/>
              <w:bottom w:val="single" w:color="auto" w:sz="4" w:space="0"/>
              <w:right w:val="single" w:color="auto" w:sz="4" w:space="0"/>
            </w:tcBorders>
            <w:shd w:val="clear" w:color="auto" w:fill="auto"/>
            <w:noWrap/>
            <w:vAlign w:val="center"/>
          </w:tcPr>
          <w:p w14:paraId="076CD14E">
            <w:pPr>
              <w:widowControl/>
              <w:jc w:val="center"/>
              <w:rPr>
                <w:rFonts w:hint="eastAsia" w:ascii="仿宋" w:hAnsi="仿宋" w:eastAsia="仿宋" w:cs="仿宋"/>
                <w:sz w:val="24"/>
                <w:szCs w:val="24"/>
              </w:rPr>
            </w:pPr>
            <w:r>
              <w:rPr>
                <w:rFonts w:hint="eastAsia" w:ascii="仿宋" w:hAnsi="仿宋" w:eastAsia="仿宋" w:cs="仿宋"/>
                <w:sz w:val="24"/>
                <w:szCs w:val="24"/>
              </w:rPr>
              <w:t>√</w:t>
            </w:r>
          </w:p>
        </w:tc>
      </w:tr>
      <w:tr w14:paraId="36385D8E">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14:paraId="71DEDEA2">
            <w:pPr>
              <w:widowControl/>
              <w:ind w:left="36" w:leftChars="0" w:hanging="36" w:hangingChars="15"/>
              <w:rPr>
                <w:rFonts w:hint="eastAsia" w:ascii="仿宋" w:hAnsi="仿宋" w:eastAsia="仿宋" w:cs="仿宋"/>
                <w:sz w:val="24"/>
                <w:szCs w:val="24"/>
                <w:lang w:eastAsia="zh-CN"/>
              </w:rPr>
            </w:pPr>
            <w:r>
              <w:rPr>
                <w:rFonts w:hint="eastAsia" w:ascii="仿宋" w:hAnsi="仿宋" w:eastAsia="仿宋" w:cs="仿宋"/>
                <w:sz w:val="24"/>
                <w:szCs w:val="24"/>
                <w:lang w:eastAsia="zh-CN"/>
              </w:rPr>
              <w:t>化学品安全标签符合GB15258-2009要求</w:t>
            </w:r>
          </w:p>
        </w:tc>
        <w:tc>
          <w:tcPr>
            <w:tcW w:w="2080" w:type="dxa"/>
            <w:tcBorders>
              <w:top w:val="nil"/>
              <w:left w:val="nil"/>
              <w:bottom w:val="single" w:color="auto" w:sz="4" w:space="0"/>
              <w:right w:val="single" w:color="auto" w:sz="4" w:space="0"/>
            </w:tcBorders>
            <w:shd w:val="clear" w:color="auto" w:fill="auto"/>
            <w:noWrap/>
            <w:vAlign w:val="center"/>
          </w:tcPr>
          <w:p w14:paraId="47AC4A2A">
            <w:pPr>
              <w:widowControl/>
              <w:jc w:val="center"/>
              <w:rPr>
                <w:rFonts w:hint="eastAsia" w:ascii="仿宋" w:hAnsi="仿宋" w:eastAsia="仿宋" w:cs="仿宋"/>
                <w:sz w:val="24"/>
                <w:szCs w:val="24"/>
              </w:rPr>
            </w:pPr>
            <w:r>
              <w:rPr>
                <w:rFonts w:hint="eastAsia" w:ascii="仿宋" w:hAnsi="仿宋" w:eastAsia="仿宋" w:cs="仿宋"/>
                <w:sz w:val="24"/>
                <w:szCs w:val="24"/>
              </w:rPr>
              <w:t>√</w:t>
            </w:r>
          </w:p>
        </w:tc>
        <w:tc>
          <w:tcPr>
            <w:tcW w:w="2121" w:type="dxa"/>
            <w:tcBorders>
              <w:top w:val="nil"/>
              <w:left w:val="nil"/>
              <w:bottom w:val="single" w:color="auto" w:sz="4" w:space="0"/>
              <w:right w:val="single" w:color="auto" w:sz="4" w:space="0"/>
            </w:tcBorders>
            <w:shd w:val="clear" w:color="auto" w:fill="auto"/>
            <w:noWrap/>
            <w:vAlign w:val="center"/>
          </w:tcPr>
          <w:p w14:paraId="7904F65E">
            <w:pPr>
              <w:widowControl/>
              <w:jc w:val="center"/>
              <w:rPr>
                <w:rFonts w:hint="eastAsia" w:ascii="仿宋" w:hAnsi="仿宋" w:eastAsia="仿宋" w:cs="仿宋"/>
                <w:sz w:val="24"/>
                <w:szCs w:val="24"/>
              </w:rPr>
            </w:pPr>
          </w:p>
        </w:tc>
        <w:tc>
          <w:tcPr>
            <w:tcW w:w="1682" w:type="dxa"/>
            <w:tcBorders>
              <w:top w:val="nil"/>
              <w:left w:val="nil"/>
              <w:bottom w:val="single" w:color="auto" w:sz="4" w:space="0"/>
              <w:right w:val="single" w:color="auto" w:sz="4" w:space="0"/>
            </w:tcBorders>
            <w:shd w:val="clear" w:color="auto" w:fill="auto"/>
            <w:noWrap/>
            <w:vAlign w:val="center"/>
          </w:tcPr>
          <w:p w14:paraId="2A293A60">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1559" w:type="dxa"/>
            <w:tcBorders>
              <w:top w:val="nil"/>
              <w:left w:val="nil"/>
              <w:bottom w:val="single" w:color="auto" w:sz="4" w:space="0"/>
              <w:right w:val="single" w:color="auto" w:sz="4" w:space="0"/>
            </w:tcBorders>
            <w:shd w:val="clear" w:color="auto" w:fill="auto"/>
            <w:noWrap/>
            <w:vAlign w:val="center"/>
          </w:tcPr>
          <w:p w14:paraId="5CEB78C2">
            <w:pPr>
              <w:widowControl/>
              <w:jc w:val="center"/>
              <w:rPr>
                <w:rFonts w:hint="eastAsia" w:ascii="仿宋" w:hAnsi="仿宋" w:eastAsia="仿宋" w:cs="仿宋"/>
                <w:sz w:val="24"/>
                <w:szCs w:val="24"/>
              </w:rPr>
            </w:pPr>
            <w:r>
              <w:rPr>
                <w:rFonts w:hint="eastAsia" w:ascii="仿宋" w:hAnsi="仿宋" w:eastAsia="仿宋" w:cs="仿宋"/>
                <w:sz w:val="24"/>
                <w:szCs w:val="24"/>
              </w:rPr>
              <w:t>√</w:t>
            </w:r>
          </w:p>
        </w:tc>
      </w:tr>
      <w:tr w14:paraId="1F5041BA">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14:paraId="559026DA">
            <w:pPr>
              <w:widowControl/>
              <w:rPr>
                <w:rFonts w:hint="eastAsia" w:ascii="仿宋" w:hAnsi="仿宋" w:eastAsia="仿宋" w:cs="仿宋"/>
                <w:sz w:val="24"/>
                <w:szCs w:val="24"/>
              </w:rPr>
            </w:pPr>
            <w:r>
              <w:rPr>
                <w:rFonts w:hint="eastAsia" w:ascii="仿宋" w:hAnsi="仿宋" w:eastAsia="仿宋" w:cs="仿宋"/>
                <w:sz w:val="24"/>
                <w:szCs w:val="24"/>
              </w:rPr>
              <w:t>生产日期及有效期</w:t>
            </w:r>
          </w:p>
        </w:tc>
        <w:tc>
          <w:tcPr>
            <w:tcW w:w="2080" w:type="dxa"/>
            <w:tcBorders>
              <w:top w:val="nil"/>
              <w:left w:val="nil"/>
              <w:bottom w:val="single" w:color="auto" w:sz="4" w:space="0"/>
              <w:right w:val="single" w:color="auto" w:sz="4" w:space="0"/>
            </w:tcBorders>
            <w:shd w:val="clear" w:color="auto" w:fill="auto"/>
            <w:noWrap/>
            <w:vAlign w:val="center"/>
          </w:tcPr>
          <w:p w14:paraId="354AB34E">
            <w:pPr>
              <w:widowControl/>
              <w:jc w:val="center"/>
              <w:rPr>
                <w:rFonts w:hint="eastAsia" w:ascii="仿宋" w:hAnsi="仿宋" w:eastAsia="仿宋" w:cs="仿宋"/>
                <w:sz w:val="24"/>
                <w:szCs w:val="24"/>
              </w:rPr>
            </w:pPr>
            <w:r>
              <w:rPr>
                <w:rFonts w:hint="eastAsia" w:ascii="仿宋" w:hAnsi="仿宋" w:eastAsia="仿宋" w:cs="仿宋"/>
                <w:sz w:val="24"/>
                <w:szCs w:val="24"/>
              </w:rPr>
              <w:t>√</w:t>
            </w:r>
          </w:p>
        </w:tc>
        <w:tc>
          <w:tcPr>
            <w:tcW w:w="2121" w:type="dxa"/>
            <w:tcBorders>
              <w:top w:val="nil"/>
              <w:left w:val="nil"/>
              <w:bottom w:val="single" w:color="auto" w:sz="4" w:space="0"/>
              <w:right w:val="single" w:color="auto" w:sz="4" w:space="0"/>
            </w:tcBorders>
            <w:shd w:val="clear" w:color="auto" w:fill="auto"/>
            <w:noWrap/>
            <w:vAlign w:val="center"/>
          </w:tcPr>
          <w:p w14:paraId="4B58E5E4">
            <w:pPr>
              <w:widowControl/>
              <w:jc w:val="center"/>
              <w:rPr>
                <w:rFonts w:hint="eastAsia" w:ascii="仿宋" w:hAnsi="仿宋" w:eastAsia="仿宋" w:cs="仿宋"/>
                <w:sz w:val="24"/>
                <w:szCs w:val="24"/>
              </w:rPr>
            </w:pPr>
            <w:r>
              <w:rPr>
                <w:rFonts w:hint="eastAsia" w:ascii="仿宋" w:hAnsi="仿宋" w:eastAsia="仿宋" w:cs="仿宋"/>
                <w:sz w:val="24"/>
                <w:szCs w:val="24"/>
              </w:rPr>
              <w:t>√</w:t>
            </w:r>
          </w:p>
        </w:tc>
        <w:tc>
          <w:tcPr>
            <w:tcW w:w="1682" w:type="dxa"/>
            <w:tcBorders>
              <w:top w:val="nil"/>
              <w:left w:val="nil"/>
              <w:bottom w:val="single" w:color="auto" w:sz="4" w:space="0"/>
              <w:right w:val="single" w:color="auto" w:sz="4" w:space="0"/>
            </w:tcBorders>
            <w:shd w:val="clear" w:color="auto" w:fill="auto"/>
            <w:noWrap/>
            <w:vAlign w:val="center"/>
          </w:tcPr>
          <w:p w14:paraId="49551BAB">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1559" w:type="dxa"/>
            <w:tcBorders>
              <w:top w:val="nil"/>
              <w:left w:val="nil"/>
              <w:bottom w:val="single" w:color="auto" w:sz="4" w:space="0"/>
              <w:right w:val="single" w:color="auto" w:sz="4" w:space="0"/>
            </w:tcBorders>
            <w:shd w:val="clear" w:color="auto" w:fill="auto"/>
            <w:noWrap/>
            <w:vAlign w:val="center"/>
          </w:tcPr>
          <w:p w14:paraId="32064809">
            <w:pPr>
              <w:widowControl/>
              <w:jc w:val="center"/>
              <w:rPr>
                <w:rFonts w:hint="eastAsia" w:ascii="仿宋" w:hAnsi="仿宋" w:eastAsia="仿宋" w:cs="仿宋"/>
                <w:sz w:val="24"/>
                <w:szCs w:val="24"/>
              </w:rPr>
            </w:pPr>
            <w:r>
              <w:rPr>
                <w:rFonts w:hint="eastAsia" w:ascii="仿宋" w:hAnsi="仿宋" w:eastAsia="仿宋" w:cs="仿宋"/>
                <w:sz w:val="24"/>
                <w:szCs w:val="24"/>
              </w:rPr>
              <w:t>√</w:t>
            </w:r>
          </w:p>
        </w:tc>
      </w:tr>
      <w:tr w14:paraId="0874D605">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14:paraId="164A1D88">
            <w:pPr>
              <w:widowControl/>
              <w:rPr>
                <w:rFonts w:hint="eastAsia" w:ascii="仿宋" w:hAnsi="仿宋" w:eastAsia="仿宋" w:cs="仿宋"/>
                <w:sz w:val="24"/>
                <w:szCs w:val="24"/>
              </w:rPr>
            </w:pPr>
            <w:r>
              <w:rPr>
                <w:rFonts w:hint="eastAsia" w:ascii="仿宋" w:hAnsi="仿宋" w:eastAsia="仿宋" w:cs="仿宋"/>
                <w:sz w:val="24"/>
                <w:szCs w:val="24"/>
              </w:rPr>
              <w:t>到厂日期</w:t>
            </w:r>
          </w:p>
        </w:tc>
        <w:tc>
          <w:tcPr>
            <w:tcW w:w="2080" w:type="dxa"/>
            <w:tcBorders>
              <w:top w:val="nil"/>
              <w:left w:val="nil"/>
              <w:bottom w:val="single" w:color="auto" w:sz="4" w:space="0"/>
              <w:right w:val="single" w:color="auto" w:sz="4" w:space="0"/>
            </w:tcBorders>
            <w:shd w:val="clear" w:color="auto" w:fill="auto"/>
            <w:noWrap/>
            <w:vAlign w:val="center"/>
          </w:tcPr>
          <w:p w14:paraId="36C7F0A5">
            <w:pPr>
              <w:widowControl/>
              <w:jc w:val="center"/>
              <w:rPr>
                <w:rFonts w:hint="eastAsia" w:ascii="仿宋" w:hAnsi="仿宋" w:eastAsia="仿宋" w:cs="仿宋"/>
                <w:sz w:val="24"/>
                <w:szCs w:val="24"/>
              </w:rPr>
            </w:pPr>
            <w:r>
              <w:rPr>
                <w:rFonts w:hint="eastAsia" w:ascii="仿宋" w:hAnsi="仿宋" w:eastAsia="仿宋" w:cs="仿宋"/>
                <w:sz w:val="24"/>
                <w:szCs w:val="24"/>
              </w:rPr>
              <w:t>√</w:t>
            </w:r>
          </w:p>
        </w:tc>
        <w:tc>
          <w:tcPr>
            <w:tcW w:w="2121" w:type="dxa"/>
            <w:tcBorders>
              <w:top w:val="nil"/>
              <w:left w:val="nil"/>
              <w:bottom w:val="single" w:color="auto" w:sz="4" w:space="0"/>
              <w:right w:val="single" w:color="auto" w:sz="4" w:space="0"/>
            </w:tcBorders>
            <w:shd w:val="clear" w:color="auto" w:fill="auto"/>
            <w:noWrap/>
            <w:vAlign w:val="center"/>
          </w:tcPr>
          <w:p w14:paraId="68AD5792">
            <w:pPr>
              <w:widowControl/>
              <w:jc w:val="center"/>
              <w:rPr>
                <w:rFonts w:hint="eastAsia" w:ascii="仿宋" w:hAnsi="仿宋" w:eastAsia="仿宋" w:cs="仿宋"/>
                <w:sz w:val="24"/>
                <w:szCs w:val="24"/>
              </w:rPr>
            </w:pPr>
          </w:p>
        </w:tc>
        <w:tc>
          <w:tcPr>
            <w:tcW w:w="1682" w:type="dxa"/>
            <w:tcBorders>
              <w:top w:val="nil"/>
              <w:left w:val="nil"/>
              <w:bottom w:val="single" w:color="auto" w:sz="4" w:space="0"/>
              <w:right w:val="single" w:color="auto" w:sz="4" w:space="0"/>
            </w:tcBorders>
            <w:shd w:val="clear" w:color="auto" w:fill="auto"/>
            <w:noWrap/>
            <w:vAlign w:val="center"/>
          </w:tcPr>
          <w:p w14:paraId="42DF67C5">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1559" w:type="dxa"/>
            <w:tcBorders>
              <w:top w:val="nil"/>
              <w:left w:val="nil"/>
              <w:bottom w:val="single" w:color="auto" w:sz="4" w:space="0"/>
              <w:right w:val="single" w:color="auto" w:sz="4" w:space="0"/>
            </w:tcBorders>
            <w:shd w:val="clear" w:color="auto" w:fill="auto"/>
            <w:noWrap/>
            <w:vAlign w:val="center"/>
          </w:tcPr>
          <w:p w14:paraId="740F0201">
            <w:pPr>
              <w:widowControl/>
              <w:jc w:val="center"/>
              <w:rPr>
                <w:rFonts w:hint="eastAsia" w:ascii="仿宋" w:hAnsi="仿宋" w:eastAsia="仿宋" w:cs="仿宋"/>
                <w:sz w:val="24"/>
                <w:szCs w:val="24"/>
              </w:rPr>
            </w:pPr>
            <w:r>
              <w:rPr>
                <w:rFonts w:hint="eastAsia" w:ascii="仿宋" w:hAnsi="仿宋" w:eastAsia="仿宋" w:cs="仿宋"/>
                <w:sz w:val="24"/>
                <w:szCs w:val="24"/>
              </w:rPr>
              <w:t>√</w:t>
            </w:r>
          </w:p>
        </w:tc>
      </w:tr>
      <w:tr w14:paraId="7AB74FEE">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14:paraId="06FAC9D7">
            <w:pPr>
              <w:widowControl/>
              <w:rPr>
                <w:rFonts w:hint="eastAsia" w:ascii="仿宋" w:hAnsi="仿宋" w:eastAsia="仿宋" w:cs="仿宋"/>
                <w:sz w:val="24"/>
                <w:szCs w:val="24"/>
              </w:rPr>
            </w:pPr>
            <w:r>
              <w:rPr>
                <w:rFonts w:hint="eastAsia" w:ascii="仿宋" w:hAnsi="仿宋" w:eastAsia="仿宋" w:cs="仿宋"/>
                <w:sz w:val="24"/>
                <w:szCs w:val="24"/>
              </w:rPr>
              <w:t>合格证</w:t>
            </w:r>
          </w:p>
        </w:tc>
        <w:tc>
          <w:tcPr>
            <w:tcW w:w="2080" w:type="dxa"/>
            <w:tcBorders>
              <w:top w:val="nil"/>
              <w:left w:val="nil"/>
              <w:bottom w:val="single" w:color="auto" w:sz="4" w:space="0"/>
              <w:right w:val="single" w:color="auto" w:sz="4" w:space="0"/>
            </w:tcBorders>
            <w:shd w:val="clear" w:color="auto" w:fill="auto"/>
            <w:noWrap/>
            <w:vAlign w:val="center"/>
          </w:tcPr>
          <w:p w14:paraId="4E97E3E3">
            <w:pPr>
              <w:widowControl/>
              <w:jc w:val="center"/>
              <w:rPr>
                <w:rFonts w:hint="eastAsia" w:ascii="仿宋" w:hAnsi="仿宋" w:eastAsia="仿宋" w:cs="仿宋"/>
                <w:sz w:val="24"/>
                <w:szCs w:val="24"/>
              </w:rPr>
            </w:pPr>
            <w:r>
              <w:rPr>
                <w:rFonts w:hint="eastAsia" w:ascii="仿宋" w:hAnsi="仿宋" w:eastAsia="仿宋" w:cs="仿宋"/>
                <w:sz w:val="24"/>
                <w:szCs w:val="24"/>
              </w:rPr>
              <w:t>√</w:t>
            </w:r>
          </w:p>
        </w:tc>
        <w:tc>
          <w:tcPr>
            <w:tcW w:w="2121" w:type="dxa"/>
            <w:tcBorders>
              <w:top w:val="nil"/>
              <w:left w:val="nil"/>
              <w:bottom w:val="single" w:color="auto" w:sz="4" w:space="0"/>
              <w:right w:val="single" w:color="auto" w:sz="4" w:space="0"/>
            </w:tcBorders>
            <w:shd w:val="clear" w:color="auto" w:fill="auto"/>
            <w:noWrap/>
            <w:vAlign w:val="center"/>
          </w:tcPr>
          <w:p w14:paraId="6FB93326">
            <w:pPr>
              <w:widowControl/>
              <w:jc w:val="center"/>
              <w:rPr>
                <w:rFonts w:hint="eastAsia" w:ascii="仿宋" w:hAnsi="仿宋" w:eastAsia="仿宋" w:cs="仿宋"/>
                <w:sz w:val="24"/>
                <w:szCs w:val="24"/>
              </w:rPr>
            </w:pPr>
            <w:r>
              <w:rPr>
                <w:rFonts w:hint="eastAsia" w:ascii="仿宋" w:hAnsi="仿宋" w:eastAsia="仿宋" w:cs="仿宋"/>
                <w:sz w:val="24"/>
                <w:szCs w:val="24"/>
              </w:rPr>
              <w:t>√</w:t>
            </w:r>
          </w:p>
        </w:tc>
        <w:tc>
          <w:tcPr>
            <w:tcW w:w="1682" w:type="dxa"/>
            <w:tcBorders>
              <w:top w:val="nil"/>
              <w:left w:val="nil"/>
              <w:bottom w:val="single" w:color="auto" w:sz="4" w:space="0"/>
              <w:right w:val="single" w:color="auto" w:sz="4" w:space="0"/>
            </w:tcBorders>
            <w:shd w:val="clear" w:color="auto" w:fill="auto"/>
            <w:noWrap/>
            <w:vAlign w:val="center"/>
          </w:tcPr>
          <w:p w14:paraId="2A290426">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1559" w:type="dxa"/>
            <w:tcBorders>
              <w:top w:val="nil"/>
              <w:left w:val="nil"/>
              <w:bottom w:val="single" w:color="auto" w:sz="4" w:space="0"/>
              <w:right w:val="single" w:color="auto" w:sz="4" w:space="0"/>
            </w:tcBorders>
            <w:shd w:val="clear" w:color="auto" w:fill="auto"/>
            <w:noWrap/>
            <w:vAlign w:val="center"/>
          </w:tcPr>
          <w:p w14:paraId="2A70107C">
            <w:pPr>
              <w:widowControl/>
              <w:jc w:val="center"/>
              <w:rPr>
                <w:rFonts w:hint="eastAsia" w:ascii="仿宋" w:hAnsi="仿宋" w:eastAsia="仿宋" w:cs="仿宋"/>
                <w:sz w:val="24"/>
                <w:szCs w:val="24"/>
              </w:rPr>
            </w:pPr>
            <w:r>
              <w:rPr>
                <w:rFonts w:hint="eastAsia" w:ascii="仿宋" w:hAnsi="仿宋" w:eastAsia="仿宋" w:cs="仿宋"/>
                <w:sz w:val="24"/>
                <w:szCs w:val="24"/>
              </w:rPr>
              <w:t>√</w:t>
            </w:r>
          </w:p>
        </w:tc>
      </w:tr>
      <w:tr w14:paraId="6C2AA281">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14:paraId="759A3BA6">
            <w:pPr>
              <w:widowControl/>
              <w:rPr>
                <w:rFonts w:hint="eastAsia" w:ascii="仿宋" w:hAnsi="仿宋" w:eastAsia="仿宋" w:cs="仿宋"/>
                <w:sz w:val="24"/>
                <w:szCs w:val="24"/>
              </w:rPr>
            </w:pPr>
            <w:r>
              <w:rPr>
                <w:rFonts w:hint="eastAsia" w:ascii="仿宋" w:hAnsi="仿宋" w:eastAsia="仿宋" w:cs="仿宋"/>
                <w:sz w:val="24"/>
                <w:szCs w:val="24"/>
              </w:rPr>
              <w:t>药剂简述</w:t>
            </w:r>
          </w:p>
        </w:tc>
        <w:tc>
          <w:tcPr>
            <w:tcW w:w="2080" w:type="dxa"/>
            <w:tcBorders>
              <w:top w:val="nil"/>
              <w:left w:val="nil"/>
              <w:bottom w:val="single" w:color="auto" w:sz="4" w:space="0"/>
              <w:right w:val="single" w:color="auto" w:sz="4" w:space="0"/>
            </w:tcBorders>
            <w:shd w:val="clear" w:color="auto" w:fill="auto"/>
            <w:noWrap/>
            <w:vAlign w:val="center"/>
          </w:tcPr>
          <w:p w14:paraId="67FB842D">
            <w:pPr>
              <w:widowControl/>
              <w:jc w:val="center"/>
              <w:rPr>
                <w:rFonts w:hint="eastAsia" w:ascii="仿宋" w:hAnsi="仿宋" w:eastAsia="仿宋" w:cs="仿宋"/>
                <w:sz w:val="24"/>
                <w:szCs w:val="24"/>
              </w:rPr>
            </w:pPr>
            <w:r>
              <w:rPr>
                <w:rFonts w:hint="eastAsia" w:ascii="仿宋" w:hAnsi="仿宋" w:eastAsia="仿宋" w:cs="仿宋"/>
                <w:sz w:val="24"/>
                <w:szCs w:val="24"/>
              </w:rPr>
              <w:t>√</w:t>
            </w:r>
          </w:p>
        </w:tc>
        <w:tc>
          <w:tcPr>
            <w:tcW w:w="2121" w:type="dxa"/>
            <w:tcBorders>
              <w:top w:val="nil"/>
              <w:left w:val="nil"/>
              <w:bottom w:val="single" w:color="auto" w:sz="4" w:space="0"/>
              <w:right w:val="single" w:color="auto" w:sz="4" w:space="0"/>
            </w:tcBorders>
            <w:shd w:val="clear" w:color="auto" w:fill="auto"/>
            <w:noWrap/>
            <w:vAlign w:val="center"/>
          </w:tcPr>
          <w:p w14:paraId="5F9F05AF">
            <w:pPr>
              <w:widowControl/>
              <w:jc w:val="center"/>
              <w:rPr>
                <w:rFonts w:hint="eastAsia" w:ascii="仿宋" w:hAnsi="仿宋" w:eastAsia="仿宋" w:cs="仿宋"/>
                <w:sz w:val="24"/>
                <w:szCs w:val="24"/>
              </w:rPr>
            </w:pPr>
            <w:r>
              <w:rPr>
                <w:rFonts w:hint="eastAsia" w:ascii="仿宋" w:hAnsi="仿宋" w:eastAsia="仿宋" w:cs="仿宋"/>
                <w:sz w:val="24"/>
                <w:szCs w:val="24"/>
              </w:rPr>
              <w:t>√（中文）</w:t>
            </w:r>
          </w:p>
        </w:tc>
        <w:tc>
          <w:tcPr>
            <w:tcW w:w="1682" w:type="dxa"/>
            <w:tcBorders>
              <w:top w:val="nil"/>
              <w:left w:val="nil"/>
              <w:bottom w:val="single" w:color="auto" w:sz="4" w:space="0"/>
              <w:right w:val="single" w:color="auto" w:sz="4" w:space="0"/>
            </w:tcBorders>
            <w:shd w:val="clear" w:color="auto" w:fill="auto"/>
            <w:noWrap/>
            <w:vAlign w:val="center"/>
          </w:tcPr>
          <w:p w14:paraId="3CB0AFFF">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1559" w:type="dxa"/>
            <w:tcBorders>
              <w:top w:val="nil"/>
              <w:left w:val="nil"/>
              <w:bottom w:val="single" w:color="auto" w:sz="4" w:space="0"/>
              <w:right w:val="single" w:color="auto" w:sz="4" w:space="0"/>
            </w:tcBorders>
            <w:shd w:val="clear" w:color="auto" w:fill="auto"/>
            <w:noWrap/>
            <w:vAlign w:val="center"/>
          </w:tcPr>
          <w:p w14:paraId="4B110972">
            <w:pPr>
              <w:widowControl/>
              <w:jc w:val="center"/>
              <w:rPr>
                <w:rFonts w:hint="eastAsia" w:ascii="仿宋" w:hAnsi="仿宋" w:eastAsia="仿宋" w:cs="仿宋"/>
                <w:sz w:val="24"/>
                <w:szCs w:val="24"/>
              </w:rPr>
            </w:pPr>
            <w:r>
              <w:rPr>
                <w:rFonts w:hint="eastAsia" w:ascii="仿宋" w:hAnsi="仿宋" w:eastAsia="仿宋" w:cs="仿宋"/>
                <w:sz w:val="24"/>
                <w:szCs w:val="24"/>
              </w:rPr>
              <w:t>√</w:t>
            </w:r>
          </w:p>
        </w:tc>
      </w:tr>
      <w:tr w14:paraId="741B80BC">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14:paraId="7A86BB44">
            <w:pPr>
              <w:widowControl/>
              <w:rPr>
                <w:rFonts w:hint="eastAsia" w:ascii="仿宋" w:hAnsi="仿宋" w:eastAsia="仿宋" w:cs="仿宋"/>
                <w:sz w:val="24"/>
                <w:szCs w:val="24"/>
              </w:rPr>
            </w:pPr>
            <w:r>
              <w:rPr>
                <w:rFonts w:hint="eastAsia" w:ascii="仿宋" w:hAnsi="仿宋" w:eastAsia="仿宋" w:cs="仿宋"/>
                <w:sz w:val="24"/>
                <w:szCs w:val="24"/>
              </w:rPr>
              <w:t>药剂毛重</w:t>
            </w:r>
          </w:p>
        </w:tc>
        <w:tc>
          <w:tcPr>
            <w:tcW w:w="2080" w:type="dxa"/>
            <w:tcBorders>
              <w:top w:val="nil"/>
              <w:left w:val="nil"/>
              <w:bottom w:val="single" w:color="auto" w:sz="4" w:space="0"/>
              <w:right w:val="single" w:color="auto" w:sz="4" w:space="0"/>
            </w:tcBorders>
            <w:shd w:val="clear" w:color="auto" w:fill="auto"/>
            <w:noWrap/>
            <w:vAlign w:val="center"/>
          </w:tcPr>
          <w:p w14:paraId="6E50E7AD">
            <w:pPr>
              <w:widowControl/>
              <w:jc w:val="center"/>
              <w:rPr>
                <w:rFonts w:hint="eastAsia" w:ascii="仿宋" w:hAnsi="仿宋" w:eastAsia="仿宋" w:cs="仿宋"/>
                <w:sz w:val="24"/>
                <w:szCs w:val="24"/>
              </w:rPr>
            </w:pPr>
            <w:r>
              <w:rPr>
                <w:rFonts w:hint="eastAsia" w:ascii="仿宋" w:hAnsi="仿宋" w:eastAsia="仿宋" w:cs="仿宋"/>
                <w:sz w:val="24"/>
                <w:szCs w:val="24"/>
              </w:rPr>
              <w:t>√</w:t>
            </w:r>
          </w:p>
        </w:tc>
        <w:tc>
          <w:tcPr>
            <w:tcW w:w="2121" w:type="dxa"/>
            <w:tcBorders>
              <w:top w:val="nil"/>
              <w:left w:val="nil"/>
              <w:bottom w:val="single" w:color="auto" w:sz="4" w:space="0"/>
              <w:right w:val="single" w:color="auto" w:sz="4" w:space="0"/>
            </w:tcBorders>
            <w:shd w:val="clear" w:color="auto" w:fill="auto"/>
            <w:noWrap/>
            <w:vAlign w:val="center"/>
          </w:tcPr>
          <w:p w14:paraId="2CF081A7">
            <w:pPr>
              <w:widowControl/>
              <w:jc w:val="center"/>
              <w:rPr>
                <w:rFonts w:hint="eastAsia" w:ascii="仿宋" w:hAnsi="仿宋" w:eastAsia="仿宋" w:cs="仿宋"/>
                <w:sz w:val="24"/>
                <w:szCs w:val="24"/>
              </w:rPr>
            </w:pPr>
            <w:r>
              <w:rPr>
                <w:rFonts w:hint="eastAsia" w:ascii="仿宋" w:hAnsi="仿宋" w:eastAsia="仿宋" w:cs="仿宋"/>
                <w:sz w:val="24"/>
                <w:szCs w:val="24"/>
              </w:rPr>
              <w:t>√</w:t>
            </w:r>
          </w:p>
        </w:tc>
        <w:tc>
          <w:tcPr>
            <w:tcW w:w="1682" w:type="dxa"/>
            <w:tcBorders>
              <w:top w:val="nil"/>
              <w:left w:val="nil"/>
              <w:bottom w:val="single" w:color="auto" w:sz="4" w:space="0"/>
              <w:right w:val="single" w:color="auto" w:sz="4" w:space="0"/>
            </w:tcBorders>
            <w:shd w:val="clear" w:color="auto" w:fill="auto"/>
            <w:noWrap/>
            <w:vAlign w:val="center"/>
          </w:tcPr>
          <w:p w14:paraId="5C77EA5C">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1559" w:type="dxa"/>
            <w:tcBorders>
              <w:top w:val="nil"/>
              <w:left w:val="nil"/>
              <w:bottom w:val="single" w:color="auto" w:sz="4" w:space="0"/>
              <w:right w:val="single" w:color="auto" w:sz="4" w:space="0"/>
            </w:tcBorders>
            <w:shd w:val="clear" w:color="auto" w:fill="auto"/>
            <w:noWrap/>
            <w:vAlign w:val="center"/>
          </w:tcPr>
          <w:p w14:paraId="437C486D">
            <w:pPr>
              <w:widowControl/>
              <w:jc w:val="center"/>
              <w:rPr>
                <w:rFonts w:hint="eastAsia" w:ascii="仿宋" w:hAnsi="仿宋" w:eastAsia="仿宋" w:cs="仿宋"/>
                <w:sz w:val="24"/>
                <w:szCs w:val="24"/>
              </w:rPr>
            </w:pPr>
            <w:r>
              <w:rPr>
                <w:rFonts w:hint="eastAsia" w:ascii="仿宋" w:hAnsi="仿宋" w:eastAsia="仿宋" w:cs="仿宋"/>
                <w:sz w:val="24"/>
                <w:szCs w:val="24"/>
              </w:rPr>
              <w:t>√</w:t>
            </w:r>
          </w:p>
        </w:tc>
      </w:tr>
      <w:tr w14:paraId="3EE03E58">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14:paraId="71074CEC">
            <w:pPr>
              <w:widowControl/>
              <w:rPr>
                <w:rFonts w:hint="eastAsia" w:ascii="仿宋" w:hAnsi="仿宋" w:eastAsia="仿宋" w:cs="仿宋"/>
                <w:sz w:val="24"/>
                <w:szCs w:val="24"/>
              </w:rPr>
            </w:pPr>
            <w:r>
              <w:rPr>
                <w:rFonts w:hint="eastAsia" w:ascii="仿宋" w:hAnsi="仿宋" w:eastAsia="仿宋" w:cs="仿宋"/>
                <w:sz w:val="24"/>
                <w:szCs w:val="24"/>
              </w:rPr>
              <w:t>药剂净重</w:t>
            </w:r>
          </w:p>
        </w:tc>
        <w:tc>
          <w:tcPr>
            <w:tcW w:w="2080" w:type="dxa"/>
            <w:tcBorders>
              <w:top w:val="nil"/>
              <w:left w:val="nil"/>
              <w:bottom w:val="single" w:color="auto" w:sz="4" w:space="0"/>
              <w:right w:val="single" w:color="auto" w:sz="4" w:space="0"/>
            </w:tcBorders>
            <w:shd w:val="clear" w:color="auto" w:fill="auto"/>
            <w:noWrap/>
            <w:vAlign w:val="center"/>
          </w:tcPr>
          <w:p w14:paraId="33BE4AB7">
            <w:pPr>
              <w:widowControl/>
              <w:jc w:val="center"/>
              <w:rPr>
                <w:rFonts w:hint="eastAsia" w:ascii="仿宋" w:hAnsi="仿宋" w:eastAsia="仿宋" w:cs="仿宋"/>
                <w:sz w:val="24"/>
                <w:szCs w:val="24"/>
              </w:rPr>
            </w:pPr>
            <w:r>
              <w:rPr>
                <w:rFonts w:hint="eastAsia" w:ascii="仿宋" w:hAnsi="仿宋" w:eastAsia="仿宋" w:cs="仿宋"/>
                <w:sz w:val="24"/>
                <w:szCs w:val="24"/>
              </w:rPr>
              <w:t>√</w:t>
            </w:r>
          </w:p>
        </w:tc>
        <w:tc>
          <w:tcPr>
            <w:tcW w:w="2121" w:type="dxa"/>
            <w:tcBorders>
              <w:top w:val="nil"/>
              <w:left w:val="nil"/>
              <w:bottom w:val="single" w:color="auto" w:sz="4" w:space="0"/>
              <w:right w:val="single" w:color="auto" w:sz="4" w:space="0"/>
            </w:tcBorders>
            <w:shd w:val="clear" w:color="auto" w:fill="auto"/>
            <w:noWrap/>
            <w:vAlign w:val="center"/>
          </w:tcPr>
          <w:p w14:paraId="528C9F38">
            <w:pPr>
              <w:widowControl/>
              <w:jc w:val="center"/>
              <w:rPr>
                <w:rFonts w:hint="eastAsia" w:ascii="仿宋" w:hAnsi="仿宋" w:eastAsia="仿宋" w:cs="仿宋"/>
                <w:sz w:val="24"/>
                <w:szCs w:val="24"/>
              </w:rPr>
            </w:pPr>
            <w:r>
              <w:rPr>
                <w:rFonts w:hint="eastAsia" w:ascii="仿宋" w:hAnsi="仿宋" w:eastAsia="仿宋" w:cs="仿宋"/>
                <w:sz w:val="24"/>
                <w:szCs w:val="24"/>
              </w:rPr>
              <w:t>√</w:t>
            </w:r>
          </w:p>
        </w:tc>
        <w:tc>
          <w:tcPr>
            <w:tcW w:w="1682" w:type="dxa"/>
            <w:tcBorders>
              <w:top w:val="nil"/>
              <w:left w:val="nil"/>
              <w:bottom w:val="single" w:color="auto" w:sz="4" w:space="0"/>
              <w:right w:val="single" w:color="auto" w:sz="4" w:space="0"/>
            </w:tcBorders>
            <w:shd w:val="clear" w:color="auto" w:fill="auto"/>
            <w:noWrap/>
            <w:vAlign w:val="center"/>
          </w:tcPr>
          <w:p w14:paraId="52FFC354">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1559" w:type="dxa"/>
            <w:tcBorders>
              <w:top w:val="nil"/>
              <w:left w:val="nil"/>
              <w:bottom w:val="single" w:color="auto" w:sz="4" w:space="0"/>
              <w:right w:val="single" w:color="auto" w:sz="4" w:space="0"/>
            </w:tcBorders>
            <w:shd w:val="clear" w:color="auto" w:fill="auto"/>
            <w:noWrap/>
            <w:vAlign w:val="center"/>
          </w:tcPr>
          <w:p w14:paraId="33AD79BB">
            <w:pPr>
              <w:widowControl/>
              <w:jc w:val="center"/>
              <w:rPr>
                <w:rFonts w:hint="eastAsia" w:ascii="仿宋" w:hAnsi="仿宋" w:eastAsia="仿宋" w:cs="仿宋"/>
                <w:sz w:val="24"/>
                <w:szCs w:val="24"/>
              </w:rPr>
            </w:pPr>
            <w:r>
              <w:rPr>
                <w:rFonts w:hint="eastAsia" w:ascii="仿宋" w:hAnsi="仿宋" w:eastAsia="仿宋" w:cs="仿宋"/>
                <w:sz w:val="24"/>
                <w:szCs w:val="24"/>
              </w:rPr>
              <w:t>√</w:t>
            </w:r>
          </w:p>
        </w:tc>
      </w:tr>
      <w:tr w14:paraId="07CADED0">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14:paraId="05261CA8">
            <w:pPr>
              <w:widowControl/>
              <w:rPr>
                <w:rFonts w:hint="eastAsia" w:ascii="仿宋" w:hAnsi="仿宋" w:eastAsia="仿宋" w:cs="仿宋"/>
                <w:sz w:val="24"/>
                <w:szCs w:val="24"/>
              </w:rPr>
            </w:pPr>
            <w:r>
              <w:rPr>
                <w:rFonts w:hint="eastAsia" w:ascii="仿宋" w:hAnsi="仿宋" w:eastAsia="仿宋" w:cs="仿宋"/>
                <w:sz w:val="24"/>
                <w:szCs w:val="24"/>
              </w:rPr>
              <w:t>顶上喷药剂名称</w:t>
            </w:r>
          </w:p>
        </w:tc>
        <w:tc>
          <w:tcPr>
            <w:tcW w:w="2080" w:type="dxa"/>
            <w:tcBorders>
              <w:top w:val="nil"/>
              <w:left w:val="nil"/>
              <w:bottom w:val="single" w:color="auto" w:sz="4" w:space="0"/>
              <w:right w:val="single" w:color="auto" w:sz="4" w:space="0"/>
            </w:tcBorders>
            <w:shd w:val="clear" w:color="auto" w:fill="auto"/>
            <w:noWrap/>
            <w:vAlign w:val="center"/>
          </w:tcPr>
          <w:p w14:paraId="1E6024AD">
            <w:pPr>
              <w:widowControl/>
              <w:jc w:val="center"/>
              <w:rPr>
                <w:rFonts w:hint="eastAsia" w:ascii="仿宋" w:hAnsi="仿宋" w:eastAsia="仿宋" w:cs="仿宋"/>
                <w:sz w:val="24"/>
                <w:szCs w:val="24"/>
              </w:rPr>
            </w:pPr>
            <w:r>
              <w:rPr>
                <w:rFonts w:hint="eastAsia" w:ascii="仿宋" w:hAnsi="仿宋" w:eastAsia="仿宋" w:cs="仿宋"/>
                <w:sz w:val="24"/>
                <w:szCs w:val="24"/>
              </w:rPr>
              <w:t>√</w:t>
            </w:r>
          </w:p>
        </w:tc>
        <w:tc>
          <w:tcPr>
            <w:tcW w:w="2121" w:type="dxa"/>
            <w:tcBorders>
              <w:top w:val="nil"/>
              <w:left w:val="nil"/>
              <w:bottom w:val="single" w:color="auto" w:sz="4" w:space="0"/>
              <w:right w:val="single" w:color="auto" w:sz="4" w:space="0"/>
            </w:tcBorders>
            <w:shd w:val="clear" w:color="auto" w:fill="auto"/>
            <w:noWrap/>
            <w:vAlign w:val="center"/>
          </w:tcPr>
          <w:p w14:paraId="4C897EB2">
            <w:pPr>
              <w:widowControl/>
              <w:jc w:val="center"/>
              <w:rPr>
                <w:rFonts w:hint="eastAsia" w:ascii="仿宋" w:hAnsi="仿宋" w:eastAsia="仿宋" w:cs="仿宋"/>
                <w:sz w:val="24"/>
                <w:szCs w:val="24"/>
              </w:rPr>
            </w:pPr>
          </w:p>
        </w:tc>
        <w:tc>
          <w:tcPr>
            <w:tcW w:w="1682" w:type="dxa"/>
            <w:tcBorders>
              <w:top w:val="nil"/>
              <w:left w:val="nil"/>
              <w:bottom w:val="single" w:color="auto" w:sz="4" w:space="0"/>
              <w:right w:val="single" w:color="auto" w:sz="4" w:space="0"/>
            </w:tcBorders>
            <w:shd w:val="clear" w:color="auto" w:fill="auto"/>
            <w:noWrap/>
            <w:vAlign w:val="center"/>
          </w:tcPr>
          <w:p w14:paraId="5E316371">
            <w:pPr>
              <w:widowControl/>
              <w:jc w:val="center"/>
              <w:rPr>
                <w:rFonts w:hint="eastAsia" w:ascii="仿宋" w:hAnsi="仿宋" w:eastAsia="仿宋" w:cs="仿宋"/>
                <w:sz w:val="24"/>
                <w:szCs w:val="24"/>
              </w:rPr>
            </w:pPr>
            <w:r>
              <w:rPr>
                <w:rFonts w:hint="eastAsia" w:ascii="仿宋" w:hAnsi="仿宋" w:eastAsia="仿宋" w:cs="仿宋"/>
                <w:sz w:val="24"/>
                <w:szCs w:val="24"/>
              </w:rPr>
              <w:t>√</w:t>
            </w:r>
          </w:p>
        </w:tc>
        <w:tc>
          <w:tcPr>
            <w:tcW w:w="1559" w:type="dxa"/>
            <w:tcBorders>
              <w:top w:val="nil"/>
              <w:left w:val="nil"/>
              <w:bottom w:val="single" w:color="auto" w:sz="4" w:space="0"/>
              <w:right w:val="single" w:color="auto" w:sz="4" w:space="0"/>
            </w:tcBorders>
            <w:shd w:val="clear" w:color="auto" w:fill="auto"/>
            <w:noWrap/>
            <w:vAlign w:val="center"/>
          </w:tcPr>
          <w:p w14:paraId="399FEB4F">
            <w:pPr>
              <w:widowControl/>
              <w:jc w:val="center"/>
              <w:rPr>
                <w:rFonts w:hint="eastAsia" w:ascii="仿宋" w:hAnsi="仿宋" w:eastAsia="仿宋" w:cs="仿宋"/>
                <w:sz w:val="24"/>
                <w:szCs w:val="24"/>
              </w:rPr>
            </w:pPr>
            <w:r>
              <w:rPr>
                <w:rFonts w:hint="eastAsia" w:ascii="仿宋" w:hAnsi="仿宋" w:eastAsia="仿宋" w:cs="仿宋"/>
                <w:sz w:val="24"/>
                <w:szCs w:val="24"/>
              </w:rPr>
              <w:t>√</w:t>
            </w:r>
          </w:p>
        </w:tc>
      </w:tr>
      <w:tr w14:paraId="0A3A7602">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14:paraId="5660AF26">
            <w:pPr>
              <w:widowControl/>
              <w:rPr>
                <w:rFonts w:hint="eastAsia" w:ascii="仿宋" w:hAnsi="仿宋" w:eastAsia="仿宋" w:cs="仿宋"/>
                <w:sz w:val="24"/>
                <w:szCs w:val="24"/>
              </w:rPr>
            </w:pPr>
            <w:r>
              <w:rPr>
                <w:rFonts w:hint="eastAsia" w:ascii="仿宋" w:hAnsi="仿宋" w:eastAsia="仿宋" w:cs="仿宋"/>
                <w:sz w:val="24"/>
                <w:szCs w:val="24"/>
              </w:rPr>
              <w:t>四周喷药剂名称</w:t>
            </w:r>
          </w:p>
        </w:tc>
        <w:tc>
          <w:tcPr>
            <w:tcW w:w="2080" w:type="dxa"/>
            <w:tcBorders>
              <w:top w:val="nil"/>
              <w:left w:val="nil"/>
              <w:bottom w:val="single" w:color="auto" w:sz="4" w:space="0"/>
              <w:right w:val="single" w:color="auto" w:sz="4" w:space="0"/>
            </w:tcBorders>
            <w:shd w:val="clear" w:color="auto" w:fill="auto"/>
            <w:noWrap/>
            <w:vAlign w:val="center"/>
          </w:tcPr>
          <w:p w14:paraId="3F58CF94">
            <w:pPr>
              <w:widowControl/>
              <w:jc w:val="center"/>
              <w:rPr>
                <w:rFonts w:hint="eastAsia" w:ascii="仿宋" w:hAnsi="仿宋" w:eastAsia="仿宋" w:cs="仿宋"/>
                <w:sz w:val="24"/>
                <w:szCs w:val="24"/>
              </w:rPr>
            </w:pPr>
            <w:r>
              <w:rPr>
                <w:rFonts w:hint="eastAsia" w:ascii="仿宋" w:hAnsi="仿宋" w:eastAsia="仿宋" w:cs="仿宋"/>
                <w:sz w:val="24"/>
                <w:szCs w:val="24"/>
              </w:rPr>
              <w:t>√</w:t>
            </w:r>
          </w:p>
        </w:tc>
        <w:tc>
          <w:tcPr>
            <w:tcW w:w="2121" w:type="dxa"/>
            <w:tcBorders>
              <w:top w:val="nil"/>
              <w:left w:val="nil"/>
              <w:bottom w:val="single" w:color="auto" w:sz="4" w:space="0"/>
              <w:right w:val="single" w:color="auto" w:sz="4" w:space="0"/>
            </w:tcBorders>
            <w:shd w:val="clear" w:color="auto" w:fill="auto"/>
            <w:noWrap/>
            <w:vAlign w:val="center"/>
          </w:tcPr>
          <w:p w14:paraId="7881F8F1">
            <w:pPr>
              <w:widowControl/>
              <w:jc w:val="center"/>
              <w:rPr>
                <w:rFonts w:hint="eastAsia" w:ascii="仿宋" w:hAnsi="仿宋" w:eastAsia="仿宋" w:cs="仿宋"/>
                <w:sz w:val="24"/>
                <w:szCs w:val="24"/>
              </w:rPr>
            </w:pPr>
            <w:r>
              <w:rPr>
                <w:rFonts w:hint="eastAsia" w:ascii="仿宋" w:hAnsi="仿宋" w:eastAsia="仿宋" w:cs="仿宋"/>
                <w:sz w:val="24"/>
                <w:szCs w:val="24"/>
              </w:rPr>
              <w:t>√</w:t>
            </w:r>
          </w:p>
        </w:tc>
        <w:tc>
          <w:tcPr>
            <w:tcW w:w="1682" w:type="dxa"/>
            <w:tcBorders>
              <w:top w:val="nil"/>
              <w:left w:val="nil"/>
              <w:bottom w:val="single" w:color="auto" w:sz="4" w:space="0"/>
              <w:right w:val="single" w:color="auto" w:sz="4" w:space="0"/>
            </w:tcBorders>
            <w:shd w:val="clear" w:color="auto" w:fill="auto"/>
            <w:noWrap/>
            <w:vAlign w:val="center"/>
          </w:tcPr>
          <w:p w14:paraId="01F00FDA">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1559" w:type="dxa"/>
            <w:tcBorders>
              <w:top w:val="nil"/>
              <w:left w:val="nil"/>
              <w:bottom w:val="single" w:color="auto" w:sz="4" w:space="0"/>
              <w:right w:val="single" w:color="auto" w:sz="4" w:space="0"/>
            </w:tcBorders>
            <w:shd w:val="clear" w:color="auto" w:fill="auto"/>
            <w:noWrap/>
            <w:vAlign w:val="center"/>
          </w:tcPr>
          <w:p w14:paraId="0E8B8AAD">
            <w:pPr>
              <w:widowControl/>
              <w:jc w:val="center"/>
              <w:rPr>
                <w:rFonts w:hint="eastAsia" w:ascii="仿宋" w:hAnsi="仿宋" w:eastAsia="仿宋" w:cs="仿宋"/>
                <w:sz w:val="24"/>
                <w:szCs w:val="24"/>
              </w:rPr>
            </w:pPr>
            <w:r>
              <w:rPr>
                <w:rFonts w:hint="eastAsia" w:ascii="仿宋" w:hAnsi="仿宋" w:eastAsia="仿宋" w:cs="仿宋"/>
                <w:sz w:val="24"/>
                <w:szCs w:val="24"/>
              </w:rPr>
              <w:t>√</w:t>
            </w:r>
          </w:p>
        </w:tc>
      </w:tr>
      <w:tr w14:paraId="443F0943">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14:paraId="5B553C53">
            <w:pPr>
              <w:widowControl/>
              <w:rPr>
                <w:rFonts w:hint="eastAsia" w:ascii="仿宋" w:hAnsi="仿宋" w:eastAsia="仿宋" w:cs="仿宋"/>
                <w:sz w:val="24"/>
                <w:szCs w:val="24"/>
                <w:lang w:eastAsia="zh-CN"/>
              </w:rPr>
            </w:pPr>
            <w:r>
              <w:rPr>
                <w:rFonts w:hint="eastAsia" w:ascii="仿宋" w:hAnsi="仿宋" w:eastAsia="仿宋" w:cs="仿宋"/>
                <w:sz w:val="24"/>
                <w:szCs w:val="24"/>
                <w:lang w:eastAsia="zh-CN"/>
              </w:rPr>
              <w:t>四周喷厂家名称（简称）</w:t>
            </w:r>
          </w:p>
        </w:tc>
        <w:tc>
          <w:tcPr>
            <w:tcW w:w="2080" w:type="dxa"/>
            <w:tcBorders>
              <w:top w:val="nil"/>
              <w:left w:val="nil"/>
              <w:bottom w:val="single" w:color="auto" w:sz="4" w:space="0"/>
              <w:right w:val="single" w:color="auto" w:sz="4" w:space="0"/>
            </w:tcBorders>
            <w:shd w:val="clear" w:color="auto" w:fill="auto"/>
            <w:noWrap/>
            <w:vAlign w:val="center"/>
          </w:tcPr>
          <w:p w14:paraId="36EE4A5A">
            <w:pPr>
              <w:widowControl/>
              <w:jc w:val="center"/>
              <w:rPr>
                <w:rFonts w:hint="eastAsia" w:ascii="仿宋" w:hAnsi="仿宋" w:eastAsia="仿宋" w:cs="仿宋"/>
                <w:sz w:val="24"/>
                <w:szCs w:val="24"/>
                <w:lang w:eastAsia="zh-CN"/>
              </w:rPr>
            </w:pPr>
          </w:p>
        </w:tc>
        <w:tc>
          <w:tcPr>
            <w:tcW w:w="2121" w:type="dxa"/>
            <w:tcBorders>
              <w:top w:val="nil"/>
              <w:left w:val="nil"/>
              <w:bottom w:val="single" w:color="auto" w:sz="4" w:space="0"/>
              <w:right w:val="single" w:color="auto" w:sz="4" w:space="0"/>
            </w:tcBorders>
            <w:shd w:val="clear" w:color="auto" w:fill="auto"/>
            <w:noWrap/>
            <w:vAlign w:val="center"/>
          </w:tcPr>
          <w:p w14:paraId="4408DB53">
            <w:pPr>
              <w:widowControl/>
              <w:jc w:val="center"/>
              <w:rPr>
                <w:rFonts w:hint="eastAsia" w:ascii="仿宋" w:hAnsi="仿宋" w:eastAsia="仿宋" w:cs="仿宋"/>
                <w:sz w:val="24"/>
                <w:szCs w:val="24"/>
                <w:lang w:eastAsia="zh-CN"/>
              </w:rPr>
            </w:pPr>
          </w:p>
        </w:tc>
        <w:tc>
          <w:tcPr>
            <w:tcW w:w="1682" w:type="dxa"/>
            <w:tcBorders>
              <w:top w:val="nil"/>
              <w:left w:val="nil"/>
              <w:bottom w:val="single" w:color="auto" w:sz="4" w:space="0"/>
              <w:right w:val="single" w:color="auto" w:sz="4" w:space="0"/>
            </w:tcBorders>
            <w:shd w:val="clear" w:color="auto" w:fill="auto"/>
            <w:noWrap/>
            <w:vAlign w:val="center"/>
          </w:tcPr>
          <w:p w14:paraId="3507E76F">
            <w:pPr>
              <w:widowControl/>
              <w:jc w:val="center"/>
              <w:rPr>
                <w:rFonts w:hint="eastAsia" w:ascii="仿宋" w:hAnsi="仿宋" w:eastAsia="仿宋" w:cs="仿宋"/>
                <w:kern w:val="2"/>
                <w:sz w:val="24"/>
                <w:szCs w:val="24"/>
                <w:lang w:val="en-US" w:eastAsia="zh-CN" w:bidi="ar-SA"/>
              </w:rPr>
            </w:pPr>
          </w:p>
        </w:tc>
        <w:tc>
          <w:tcPr>
            <w:tcW w:w="1559" w:type="dxa"/>
            <w:tcBorders>
              <w:top w:val="nil"/>
              <w:left w:val="nil"/>
              <w:bottom w:val="single" w:color="auto" w:sz="4" w:space="0"/>
              <w:right w:val="single" w:color="auto" w:sz="4" w:space="0"/>
            </w:tcBorders>
            <w:shd w:val="clear" w:color="auto" w:fill="auto"/>
            <w:noWrap/>
            <w:vAlign w:val="center"/>
          </w:tcPr>
          <w:p w14:paraId="198168F8">
            <w:pPr>
              <w:widowControl/>
              <w:jc w:val="center"/>
              <w:rPr>
                <w:rFonts w:hint="eastAsia" w:ascii="仿宋" w:hAnsi="仿宋" w:eastAsia="仿宋" w:cs="仿宋"/>
                <w:sz w:val="24"/>
                <w:szCs w:val="24"/>
              </w:rPr>
            </w:pPr>
            <w:r>
              <w:rPr>
                <w:rFonts w:hint="eastAsia" w:ascii="仿宋" w:hAnsi="仿宋" w:eastAsia="仿宋" w:cs="仿宋"/>
                <w:sz w:val="24"/>
                <w:szCs w:val="24"/>
              </w:rPr>
              <w:t>√</w:t>
            </w:r>
          </w:p>
        </w:tc>
      </w:tr>
      <w:tr w14:paraId="36644581">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14:paraId="0E5BD402">
            <w:pPr>
              <w:widowControl/>
              <w:rPr>
                <w:rFonts w:hint="eastAsia" w:ascii="仿宋" w:hAnsi="仿宋" w:eastAsia="仿宋" w:cs="仿宋"/>
                <w:sz w:val="24"/>
                <w:szCs w:val="24"/>
                <w:lang w:eastAsia="zh-CN"/>
              </w:rPr>
            </w:pPr>
            <w:r>
              <w:rPr>
                <w:rFonts w:hint="eastAsia" w:ascii="仿宋" w:hAnsi="仿宋" w:eastAsia="仿宋" w:cs="仿宋"/>
                <w:sz w:val="24"/>
                <w:szCs w:val="24"/>
                <w:lang w:eastAsia="zh-CN"/>
              </w:rPr>
              <w:t>需回收的四周喷“回收”</w:t>
            </w:r>
          </w:p>
        </w:tc>
        <w:tc>
          <w:tcPr>
            <w:tcW w:w="2080" w:type="dxa"/>
            <w:tcBorders>
              <w:top w:val="nil"/>
              <w:left w:val="nil"/>
              <w:bottom w:val="single" w:color="auto" w:sz="4" w:space="0"/>
              <w:right w:val="single" w:color="auto" w:sz="4" w:space="0"/>
            </w:tcBorders>
            <w:shd w:val="clear" w:color="auto" w:fill="auto"/>
            <w:noWrap/>
            <w:vAlign w:val="center"/>
          </w:tcPr>
          <w:p w14:paraId="70AAC2A0">
            <w:pPr>
              <w:widowControl/>
              <w:jc w:val="center"/>
              <w:rPr>
                <w:rFonts w:hint="eastAsia" w:ascii="仿宋" w:hAnsi="仿宋" w:eastAsia="仿宋" w:cs="仿宋"/>
                <w:sz w:val="24"/>
                <w:szCs w:val="24"/>
                <w:lang w:eastAsia="zh-CN"/>
              </w:rPr>
            </w:pPr>
          </w:p>
        </w:tc>
        <w:tc>
          <w:tcPr>
            <w:tcW w:w="2121" w:type="dxa"/>
            <w:tcBorders>
              <w:top w:val="nil"/>
              <w:left w:val="nil"/>
              <w:bottom w:val="single" w:color="auto" w:sz="4" w:space="0"/>
              <w:right w:val="single" w:color="auto" w:sz="4" w:space="0"/>
            </w:tcBorders>
            <w:shd w:val="clear" w:color="auto" w:fill="auto"/>
            <w:noWrap/>
            <w:vAlign w:val="center"/>
          </w:tcPr>
          <w:p w14:paraId="16BFCA79">
            <w:pPr>
              <w:widowControl/>
              <w:jc w:val="center"/>
              <w:rPr>
                <w:rFonts w:hint="eastAsia" w:ascii="仿宋" w:hAnsi="仿宋" w:eastAsia="仿宋" w:cs="仿宋"/>
                <w:sz w:val="24"/>
                <w:szCs w:val="24"/>
                <w:lang w:eastAsia="zh-CN"/>
              </w:rPr>
            </w:pPr>
          </w:p>
        </w:tc>
        <w:tc>
          <w:tcPr>
            <w:tcW w:w="1682" w:type="dxa"/>
            <w:tcBorders>
              <w:top w:val="nil"/>
              <w:left w:val="nil"/>
              <w:bottom w:val="single" w:color="auto" w:sz="4" w:space="0"/>
              <w:right w:val="single" w:color="auto" w:sz="4" w:space="0"/>
            </w:tcBorders>
            <w:shd w:val="clear" w:color="auto" w:fill="auto"/>
            <w:noWrap/>
            <w:vAlign w:val="center"/>
          </w:tcPr>
          <w:p w14:paraId="5DFE6359">
            <w:pPr>
              <w:widowControl/>
              <w:jc w:val="center"/>
              <w:rPr>
                <w:rFonts w:hint="eastAsia" w:ascii="仿宋" w:hAnsi="仿宋" w:eastAsia="仿宋" w:cs="仿宋"/>
                <w:kern w:val="2"/>
                <w:sz w:val="24"/>
                <w:szCs w:val="24"/>
                <w:lang w:val="en-US" w:eastAsia="zh-CN" w:bidi="ar-SA"/>
              </w:rPr>
            </w:pPr>
          </w:p>
        </w:tc>
        <w:tc>
          <w:tcPr>
            <w:tcW w:w="1559" w:type="dxa"/>
            <w:tcBorders>
              <w:top w:val="nil"/>
              <w:left w:val="nil"/>
              <w:bottom w:val="single" w:color="auto" w:sz="4" w:space="0"/>
              <w:right w:val="single" w:color="auto" w:sz="4" w:space="0"/>
            </w:tcBorders>
            <w:shd w:val="clear" w:color="auto" w:fill="auto"/>
            <w:noWrap/>
            <w:vAlign w:val="center"/>
          </w:tcPr>
          <w:p w14:paraId="43961D4E">
            <w:pPr>
              <w:widowControl/>
              <w:jc w:val="center"/>
              <w:rPr>
                <w:rFonts w:hint="eastAsia" w:ascii="仿宋" w:hAnsi="仿宋" w:eastAsia="仿宋" w:cs="仿宋"/>
                <w:sz w:val="24"/>
                <w:szCs w:val="24"/>
                <w:lang w:eastAsia="zh-CN"/>
              </w:rPr>
            </w:pPr>
            <w:r>
              <w:rPr>
                <w:rFonts w:hint="eastAsia" w:ascii="仿宋" w:hAnsi="仿宋" w:eastAsia="仿宋" w:cs="仿宋"/>
                <w:sz w:val="24"/>
                <w:szCs w:val="24"/>
              </w:rPr>
              <w:t>√</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如周转使用</w:t>
            </w:r>
            <w:r>
              <w:rPr>
                <w:rFonts w:hint="eastAsia" w:ascii="仿宋" w:hAnsi="仿宋" w:eastAsia="仿宋" w:cs="仿宋"/>
                <w:sz w:val="24"/>
                <w:szCs w:val="24"/>
                <w:lang w:eastAsia="zh-CN"/>
              </w:rPr>
              <w:t>）</w:t>
            </w:r>
          </w:p>
        </w:tc>
      </w:tr>
      <w:tr w14:paraId="7638EC95">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14:paraId="5B92CA97">
            <w:pPr>
              <w:widowControl/>
              <w:rPr>
                <w:rFonts w:hint="eastAsia" w:ascii="仿宋" w:hAnsi="仿宋" w:eastAsia="仿宋" w:cs="仿宋"/>
                <w:sz w:val="24"/>
                <w:szCs w:val="24"/>
                <w:lang w:eastAsia="zh-CN"/>
              </w:rPr>
            </w:pPr>
            <w:r>
              <w:rPr>
                <w:rFonts w:hint="eastAsia" w:ascii="仿宋" w:hAnsi="仿宋" w:eastAsia="仿宋" w:cs="仿宋"/>
                <w:sz w:val="24"/>
                <w:szCs w:val="24"/>
                <w:lang w:eastAsia="zh-CN"/>
              </w:rPr>
              <w:t>两寸快速接头一体式球阀出料口</w:t>
            </w:r>
          </w:p>
        </w:tc>
        <w:tc>
          <w:tcPr>
            <w:tcW w:w="2080" w:type="dxa"/>
            <w:tcBorders>
              <w:top w:val="nil"/>
              <w:left w:val="nil"/>
              <w:bottom w:val="single" w:color="auto" w:sz="4" w:space="0"/>
              <w:right w:val="single" w:color="auto" w:sz="4" w:space="0"/>
            </w:tcBorders>
            <w:shd w:val="clear" w:color="auto" w:fill="auto"/>
            <w:noWrap/>
            <w:vAlign w:val="center"/>
          </w:tcPr>
          <w:p w14:paraId="34A1C385">
            <w:pPr>
              <w:widowControl/>
              <w:jc w:val="center"/>
              <w:rPr>
                <w:rFonts w:hint="eastAsia" w:ascii="仿宋" w:hAnsi="仿宋" w:eastAsia="仿宋" w:cs="仿宋"/>
                <w:sz w:val="24"/>
                <w:szCs w:val="24"/>
                <w:lang w:eastAsia="zh-CN"/>
              </w:rPr>
            </w:pPr>
          </w:p>
        </w:tc>
        <w:tc>
          <w:tcPr>
            <w:tcW w:w="2121" w:type="dxa"/>
            <w:tcBorders>
              <w:top w:val="nil"/>
              <w:left w:val="nil"/>
              <w:bottom w:val="single" w:color="auto" w:sz="4" w:space="0"/>
              <w:right w:val="single" w:color="auto" w:sz="4" w:space="0"/>
            </w:tcBorders>
            <w:shd w:val="clear" w:color="auto" w:fill="auto"/>
            <w:noWrap/>
            <w:vAlign w:val="center"/>
          </w:tcPr>
          <w:p w14:paraId="2B7CCC37">
            <w:pPr>
              <w:widowControl/>
              <w:jc w:val="center"/>
              <w:rPr>
                <w:rFonts w:hint="eastAsia" w:ascii="仿宋" w:hAnsi="仿宋" w:eastAsia="仿宋" w:cs="仿宋"/>
                <w:sz w:val="24"/>
                <w:szCs w:val="24"/>
                <w:lang w:eastAsia="zh-CN"/>
              </w:rPr>
            </w:pPr>
          </w:p>
        </w:tc>
        <w:tc>
          <w:tcPr>
            <w:tcW w:w="1682" w:type="dxa"/>
            <w:tcBorders>
              <w:top w:val="nil"/>
              <w:left w:val="nil"/>
              <w:bottom w:val="single" w:color="auto" w:sz="4" w:space="0"/>
              <w:right w:val="single" w:color="auto" w:sz="4" w:space="0"/>
            </w:tcBorders>
            <w:shd w:val="clear" w:color="auto" w:fill="auto"/>
            <w:noWrap/>
            <w:vAlign w:val="center"/>
          </w:tcPr>
          <w:p w14:paraId="36DF0A75">
            <w:pPr>
              <w:widowControl/>
              <w:jc w:val="center"/>
              <w:rPr>
                <w:rFonts w:hint="eastAsia" w:ascii="仿宋" w:hAnsi="仿宋" w:eastAsia="仿宋" w:cs="仿宋"/>
                <w:kern w:val="2"/>
                <w:sz w:val="24"/>
                <w:szCs w:val="24"/>
                <w:lang w:val="en-US" w:eastAsia="zh-CN" w:bidi="ar-SA"/>
              </w:rPr>
            </w:pPr>
          </w:p>
        </w:tc>
        <w:tc>
          <w:tcPr>
            <w:tcW w:w="1559" w:type="dxa"/>
            <w:tcBorders>
              <w:top w:val="nil"/>
              <w:left w:val="nil"/>
              <w:bottom w:val="single" w:color="auto" w:sz="4" w:space="0"/>
              <w:right w:val="single" w:color="auto" w:sz="4" w:space="0"/>
            </w:tcBorders>
            <w:shd w:val="clear" w:color="auto" w:fill="auto"/>
            <w:noWrap/>
            <w:vAlign w:val="center"/>
          </w:tcPr>
          <w:p w14:paraId="503C3778">
            <w:pPr>
              <w:widowControl/>
              <w:jc w:val="center"/>
              <w:rPr>
                <w:rFonts w:hint="eastAsia" w:ascii="仿宋" w:hAnsi="仿宋" w:eastAsia="仿宋" w:cs="仿宋"/>
                <w:sz w:val="24"/>
                <w:szCs w:val="24"/>
              </w:rPr>
            </w:pPr>
            <w:r>
              <w:rPr>
                <w:rFonts w:hint="eastAsia" w:ascii="仿宋" w:hAnsi="仿宋" w:eastAsia="仿宋" w:cs="仿宋"/>
                <w:sz w:val="24"/>
                <w:szCs w:val="24"/>
              </w:rPr>
              <w:t>√</w:t>
            </w:r>
          </w:p>
        </w:tc>
      </w:tr>
      <w:tr w14:paraId="1169AE52">
        <w:tblPrEx>
          <w:tblCellMar>
            <w:top w:w="0" w:type="dxa"/>
            <w:left w:w="108" w:type="dxa"/>
            <w:bottom w:w="0" w:type="dxa"/>
            <w:right w:w="108" w:type="dxa"/>
          </w:tblCellMar>
        </w:tblPrEx>
        <w:trPr>
          <w:trHeight w:val="499" w:hRule="atLeast"/>
        </w:trPr>
        <w:tc>
          <w:tcPr>
            <w:tcW w:w="2197" w:type="dxa"/>
            <w:tcBorders>
              <w:top w:val="nil"/>
              <w:left w:val="single" w:color="auto" w:sz="4" w:space="0"/>
              <w:bottom w:val="single" w:color="auto" w:sz="4" w:space="0"/>
              <w:right w:val="single" w:color="auto" w:sz="4" w:space="0"/>
            </w:tcBorders>
            <w:shd w:val="clear" w:color="auto" w:fill="auto"/>
            <w:vAlign w:val="center"/>
          </w:tcPr>
          <w:p w14:paraId="5D8C2EE8">
            <w:pPr>
              <w:widowControl/>
              <w:rPr>
                <w:rFonts w:hint="eastAsia" w:ascii="仿宋" w:hAnsi="仿宋" w:eastAsia="仿宋" w:cs="仿宋"/>
                <w:sz w:val="24"/>
                <w:szCs w:val="24"/>
              </w:rPr>
            </w:pPr>
            <w:r>
              <w:rPr>
                <w:rFonts w:hint="eastAsia" w:ascii="仿宋" w:hAnsi="仿宋" w:eastAsia="仿宋" w:cs="仿宋"/>
                <w:sz w:val="24"/>
                <w:szCs w:val="24"/>
              </w:rPr>
              <w:t>出料口带封盖</w:t>
            </w:r>
          </w:p>
        </w:tc>
        <w:tc>
          <w:tcPr>
            <w:tcW w:w="2080" w:type="dxa"/>
            <w:tcBorders>
              <w:top w:val="nil"/>
              <w:left w:val="nil"/>
              <w:bottom w:val="single" w:color="auto" w:sz="4" w:space="0"/>
              <w:right w:val="single" w:color="auto" w:sz="4" w:space="0"/>
            </w:tcBorders>
            <w:shd w:val="clear" w:color="auto" w:fill="auto"/>
            <w:noWrap/>
            <w:vAlign w:val="center"/>
          </w:tcPr>
          <w:p w14:paraId="688AB3BE">
            <w:pPr>
              <w:widowControl/>
              <w:jc w:val="center"/>
              <w:rPr>
                <w:rFonts w:hint="eastAsia" w:ascii="仿宋" w:hAnsi="仿宋" w:eastAsia="仿宋" w:cs="仿宋"/>
                <w:sz w:val="24"/>
                <w:szCs w:val="24"/>
              </w:rPr>
            </w:pPr>
          </w:p>
        </w:tc>
        <w:tc>
          <w:tcPr>
            <w:tcW w:w="2121" w:type="dxa"/>
            <w:tcBorders>
              <w:top w:val="nil"/>
              <w:left w:val="nil"/>
              <w:bottom w:val="single" w:color="auto" w:sz="4" w:space="0"/>
              <w:right w:val="single" w:color="auto" w:sz="4" w:space="0"/>
            </w:tcBorders>
            <w:shd w:val="clear" w:color="auto" w:fill="auto"/>
            <w:noWrap/>
            <w:vAlign w:val="center"/>
          </w:tcPr>
          <w:p w14:paraId="7907B2F8">
            <w:pPr>
              <w:widowControl/>
              <w:jc w:val="center"/>
              <w:rPr>
                <w:rFonts w:hint="eastAsia" w:ascii="仿宋" w:hAnsi="仿宋" w:eastAsia="仿宋" w:cs="仿宋"/>
                <w:sz w:val="24"/>
                <w:szCs w:val="24"/>
              </w:rPr>
            </w:pPr>
          </w:p>
        </w:tc>
        <w:tc>
          <w:tcPr>
            <w:tcW w:w="1682" w:type="dxa"/>
            <w:tcBorders>
              <w:top w:val="nil"/>
              <w:left w:val="nil"/>
              <w:bottom w:val="single" w:color="auto" w:sz="4" w:space="0"/>
              <w:right w:val="single" w:color="auto" w:sz="4" w:space="0"/>
            </w:tcBorders>
            <w:shd w:val="clear" w:color="auto" w:fill="auto"/>
            <w:noWrap/>
            <w:vAlign w:val="center"/>
          </w:tcPr>
          <w:p w14:paraId="0793D9CA">
            <w:pPr>
              <w:widowControl/>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1559" w:type="dxa"/>
            <w:tcBorders>
              <w:top w:val="nil"/>
              <w:left w:val="nil"/>
              <w:bottom w:val="single" w:color="auto" w:sz="4" w:space="0"/>
              <w:right w:val="single" w:color="auto" w:sz="4" w:space="0"/>
            </w:tcBorders>
            <w:shd w:val="clear" w:color="auto" w:fill="auto"/>
            <w:noWrap/>
            <w:vAlign w:val="center"/>
          </w:tcPr>
          <w:p w14:paraId="6BEB9253">
            <w:pPr>
              <w:widowControl/>
              <w:jc w:val="center"/>
              <w:rPr>
                <w:rFonts w:hint="eastAsia" w:ascii="仿宋" w:hAnsi="仿宋" w:eastAsia="仿宋" w:cs="仿宋"/>
                <w:sz w:val="24"/>
                <w:szCs w:val="24"/>
              </w:rPr>
            </w:pPr>
            <w:r>
              <w:rPr>
                <w:rFonts w:hint="eastAsia" w:ascii="仿宋" w:hAnsi="仿宋" w:eastAsia="仿宋" w:cs="仿宋"/>
                <w:sz w:val="24"/>
                <w:szCs w:val="24"/>
              </w:rPr>
              <w:t>√</w:t>
            </w:r>
          </w:p>
        </w:tc>
      </w:tr>
      <w:tr w14:paraId="08E98C50">
        <w:tblPrEx>
          <w:tblCellMar>
            <w:top w:w="0" w:type="dxa"/>
            <w:left w:w="108" w:type="dxa"/>
            <w:bottom w:w="0" w:type="dxa"/>
            <w:right w:w="108" w:type="dxa"/>
          </w:tblCellMar>
        </w:tblPrEx>
        <w:trPr>
          <w:trHeight w:val="499" w:hRule="atLeast"/>
        </w:trPr>
        <w:tc>
          <w:tcPr>
            <w:tcW w:w="963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853C60D">
            <w:pPr>
              <w:spacing w:line="24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注：</w:t>
            </w:r>
          </w:p>
          <w:p w14:paraId="079012A3">
            <w:pPr>
              <w:spacing w:line="24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1、“√”请严格执行。</w:t>
            </w:r>
          </w:p>
          <w:p w14:paraId="34D07BD2">
            <w:pPr>
              <w:spacing w:line="24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2、包装物回收：</w:t>
            </w:r>
            <w:r>
              <w:rPr>
                <w:rFonts w:hint="eastAsia" w:ascii="仿宋" w:hAnsi="仿宋" w:eastAsia="仿宋" w:cs="仿宋"/>
                <w:sz w:val="24"/>
                <w:szCs w:val="24"/>
                <w:lang w:val="en-US" w:eastAsia="zh-CN"/>
              </w:rPr>
              <w:t>如需卖方需协助处理，</w:t>
            </w:r>
            <w:r>
              <w:rPr>
                <w:rFonts w:hint="eastAsia" w:ascii="仿宋" w:hAnsi="仿宋" w:eastAsia="仿宋" w:cs="仿宋"/>
                <w:sz w:val="24"/>
                <w:szCs w:val="24"/>
                <w:lang w:eastAsia="zh-CN"/>
              </w:rPr>
              <w:t>卖方每次送货后应及时组织包装物回收，一般不应超过30个。</w:t>
            </w:r>
          </w:p>
          <w:p w14:paraId="0C313B63">
            <w:pPr>
              <w:spacing w:line="24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3、如卖方未按上述包装物标准组织送货，买方有权要求退换货。</w:t>
            </w:r>
          </w:p>
          <w:p w14:paraId="27D7BC35">
            <w:pPr>
              <w:widowControl/>
              <w:spacing w:line="240" w:lineRule="auto"/>
              <w:rPr>
                <w:rFonts w:hint="eastAsia" w:ascii="仿宋" w:hAnsi="仿宋" w:eastAsia="仿宋" w:cs="仿宋"/>
                <w:sz w:val="24"/>
                <w:szCs w:val="24"/>
                <w:lang w:eastAsia="zh-CN"/>
              </w:rPr>
            </w:pPr>
          </w:p>
        </w:tc>
      </w:tr>
    </w:tbl>
    <w:p w14:paraId="1E4F871A">
      <w:pPr>
        <w:spacing w:line="360" w:lineRule="auto"/>
        <w:rPr>
          <w:rFonts w:hint="default" w:ascii="Times New Roman" w:hAnsi="Times New Roman" w:cs="Times New Roman" w:eastAsiaTheme="minorEastAsia"/>
          <w:lang w:eastAsia="zh-CN"/>
        </w:rPr>
      </w:pPr>
    </w:p>
    <w:p w14:paraId="1438DE9A">
      <w:pPr>
        <w:pStyle w:val="31"/>
        <w:spacing w:before="120" w:after="120" w:line="360" w:lineRule="auto"/>
        <w:ind w:firstLine="640" w:firstLineChars="200"/>
        <w:outlineLvl w:val="0"/>
        <w:rPr>
          <w:rFonts w:ascii="仿宋" w:hAnsi="仿宋" w:eastAsia="仿宋" w:cs="Times New Roman"/>
          <w:b w:val="0"/>
          <w:bCs w:val="0"/>
          <w:color w:val="auto"/>
          <w:kern w:val="2"/>
          <w:sz w:val="32"/>
          <w:szCs w:val="32"/>
        </w:rPr>
      </w:pPr>
      <w:r>
        <w:rPr>
          <w:rFonts w:ascii="仿宋" w:hAnsi="仿宋" w:eastAsia="仿宋" w:cs="Times New Roman"/>
          <w:b w:val="0"/>
          <w:bCs w:val="0"/>
          <w:color w:val="auto"/>
          <w:kern w:val="2"/>
          <w:sz w:val="32"/>
          <w:szCs w:val="32"/>
        </w:rPr>
        <w:t>3</w:t>
      </w:r>
      <w:r>
        <w:rPr>
          <w:rFonts w:hint="eastAsia" w:ascii="仿宋" w:hAnsi="仿宋" w:eastAsia="仿宋" w:cs="Times New Roman"/>
          <w:b w:val="0"/>
          <w:bCs w:val="0"/>
          <w:color w:val="auto"/>
          <w:kern w:val="2"/>
          <w:sz w:val="32"/>
          <w:szCs w:val="32"/>
        </w:rPr>
        <w:t>、项目联系人</w:t>
      </w:r>
    </w:p>
    <w:p w14:paraId="64C06447">
      <w:pPr>
        <w:widowControl/>
        <w:spacing w:line="600" w:lineRule="exact"/>
        <w:ind w:firstLine="560" w:firstLineChars="200"/>
        <w:jc w:val="left"/>
        <w:outlineLvl w:val="0"/>
        <w:rPr>
          <w:rFonts w:ascii="仿宋" w:hAnsi="仿宋" w:eastAsia="仿宋"/>
          <w:sz w:val="20"/>
          <w:szCs w:val="21"/>
        </w:rPr>
      </w:pPr>
      <w:r>
        <w:rPr>
          <w:rFonts w:hint="eastAsia" w:ascii="仿宋" w:hAnsi="仿宋" w:eastAsia="仿宋" w:cs="仿宋_GB2312"/>
          <w:color w:val="333333"/>
          <w:sz w:val="28"/>
          <w:szCs w:val="28"/>
          <w:lang w:bidi="ar"/>
        </w:rPr>
        <w:t>请感兴趣的供应商于</w:t>
      </w:r>
      <w:r>
        <w:rPr>
          <w:rFonts w:hint="eastAsia" w:ascii="仿宋" w:hAnsi="仿宋" w:eastAsia="仿宋" w:cs="Times New Roman"/>
          <w:color w:val="333333"/>
          <w:sz w:val="28"/>
          <w:szCs w:val="28"/>
          <w:lang w:eastAsia="zh-CN" w:bidi="ar"/>
        </w:rPr>
        <w:t>2025</w:t>
      </w:r>
      <w:r>
        <w:rPr>
          <w:rFonts w:hint="eastAsia" w:ascii="仿宋" w:hAnsi="仿宋" w:eastAsia="仿宋" w:cs="仿宋_GB2312"/>
          <w:color w:val="333333"/>
          <w:sz w:val="28"/>
          <w:szCs w:val="28"/>
          <w:lang w:bidi="ar"/>
        </w:rPr>
        <w:t>年</w:t>
      </w:r>
      <w:r>
        <w:rPr>
          <w:rFonts w:hint="eastAsia" w:ascii="仿宋" w:hAnsi="仿宋" w:eastAsia="仿宋" w:cs="Times New Roman"/>
          <w:color w:val="333333"/>
          <w:sz w:val="28"/>
          <w:szCs w:val="28"/>
          <w:lang w:val="en-US" w:eastAsia="zh-CN" w:bidi="ar"/>
        </w:rPr>
        <w:t>11月3</w:t>
      </w:r>
      <w:r>
        <w:rPr>
          <w:rFonts w:hint="eastAsia" w:ascii="仿宋" w:hAnsi="仿宋" w:eastAsia="仿宋" w:cs="Times New Roman"/>
          <w:color w:val="333333"/>
          <w:sz w:val="28"/>
          <w:szCs w:val="28"/>
          <w:lang w:bidi="ar"/>
        </w:rPr>
        <w:t>日</w:t>
      </w:r>
      <w:r>
        <w:rPr>
          <w:rFonts w:hint="eastAsia" w:ascii="仿宋" w:hAnsi="仿宋" w:eastAsia="仿宋" w:cs="Times New Roman"/>
          <w:color w:val="333333"/>
          <w:sz w:val="28"/>
          <w:szCs w:val="28"/>
          <w:lang w:val="en-US" w:eastAsia="zh-CN" w:bidi="ar"/>
        </w:rPr>
        <w:t>18</w:t>
      </w:r>
      <w:r>
        <w:rPr>
          <w:rFonts w:ascii="仿宋" w:hAnsi="仿宋" w:eastAsia="仿宋" w:cs="Times New Roman"/>
          <w:color w:val="333333"/>
          <w:sz w:val="28"/>
          <w:szCs w:val="28"/>
          <w:lang w:bidi="ar"/>
        </w:rPr>
        <w:t>:</w:t>
      </w:r>
      <w:r>
        <w:rPr>
          <w:rFonts w:hint="eastAsia" w:ascii="仿宋" w:hAnsi="仿宋" w:eastAsia="仿宋" w:cs="Times New Roman"/>
          <w:color w:val="333333"/>
          <w:sz w:val="28"/>
          <w:szCs w:val="28"/>
          <w:lang w:val="en-US" w:eastAsia="zh-CN" w:bidi="ar"/>
        </w:rPr>
        <w:t>00</w:t>
      </w:r>
      <w:r>
        <w:rPr>
          <w:rFonts w:hint="eastAsia" w:ascii="仿宋" w:hAnsi="仿宋" w:eastAsia="仿宋" w:cs="仿宋_GB2312"/>
          <w:color w:val="333333"/>
          <w:sz w:val="28"/>
          <w:szCs w:val="28"/>
          <w:lang w:bidi="ar"/>
        </w:rPr>
        <w:t>前，在计划公告意见反馈处填报参与意向即可。</w:t>
      </w:r>
    </w:p>
    <w:p w14:paraId="43D3E9AF">
      <w:pPr>
        <w:widowControl/>
        <w:spacing w:line="600" w:lineRule="exact"/>
        <w:ind w:firstLine="560" w:firstLineChars="200"/>
        <w:jc w:val="left"/>
        <w:outlineLvl w:val="0"/>
        <w:rPr>
          <w:rFonts w:ascii="仿宋" w:hAnsi="仿宋" w:eastAsia="仿宋"/>
        </w:rPr>
      </w:pPr>
      <w:r>
        <w:rPr>
          <w:rFonts w:hint="eastAsia" w:ascii="仿宋" w:hAnsi="仿宋" w:eastAsia="仿宋" w:cs="仿宋_GB2312"/>
          <w:color w:val="333333"/>
          <w:sz w:val="28"/>
          <w:szCs w:val="28"/>
          <w:lang w:bidi="ar"/>
        </w:rPr>
        <w:t>联系人：黄金鑫</w:t>
      </w:r>
      <w:r>
        <w:rPr>
          <w:rFonts w:hint="eastAsia" w:ascii="仿宋" w:hAnsi="仿宋" w:eastAsia="仿宋" w:cs="Times New Roman"/>
          <w:color w:val="333333"/>
          <w:sz w:val="28"/>
          <w:szCs w:val="28"/>
          <w:lang w:bidi="ar"/>
        </w:rPr>
        <w:t xml:space="preserve"> ；</w:t>
      </w:r>
      <w:r>
        <w:rPr>
          <w:rFonts w:hint="eastAsia" w:ascii="仿宋" w:hAnsi="仿宋" w:eastAsia="仿宋" w:cs="仿宋_GB2312"/>
          <w:color w:val="333333"/>
          <w:sz w:val="28"/>
          <w:szCs w:val="28"/>
          <w:lang w:bidi="ar"/>
        </w:rPr>
        <w:t>电</w:t>
      </w:r>
      <w:r>
        <w:rPr>
          <w:rFonts w:hint="eastAsia" w:ascii="仿宋" w:hAnsi="仿宋" w:eastAsia="仿宋" w:cs="Times New Roman"/>
          <w:color w:val="333333"/>
          <w:sz w:val="28"/>
          <w:szCs w:val="28"/>
          <w:lang w:bidi="ar"/>
        </w:rPr>
        <w:t xml:space="preserve">  </w:t>
      </w:r>
      <w:r>
        <w:rPr>
          <w:rFonts w:hint="eastAsia" w:ascii="仿宋" w:hAnsi="仿宋" w:eastAsia="仿宋" w:cs="仿宋_GB2312"/>
          <w:color w:val="333333"/>
          <w:sz w:val="28"/>
          <w:szCs w:val="28"/>
          <w:lang w:bidi="ar"/>
        </w:rPr>
        <w:t>话：</w:t>
      </w:r>
      <w:r>
        <w:rPr>
          <w:rFonts w:ascii="仿宋" w:hAnsi="仿宋" w:eastAsia="仿宋" w:cs="Times New Roman"/>
          <w:color w:val="333333"/>
          <w:sz w:val="28"/>
          <w:szCs w:val="28"/>
          <w:lang w:bidi="ar"/>
        </w:rPr>
        <w:t>022-25802226</w:t>
      </w:r>
    </w:p>
    <w:p w14:paraId="284D74DB">
      <w:pPr>
        <w:widowControl/>
        <w:spacing w:line="600" w:lineRule="exact"/>
        <w:ind w:firstLine="560" w:firstLineChars="200"/>
        <w:jc w:val="left"/>
        <w:outlineLvl w:val="0"/>
        <w:rPr>
          <w:rStyle w:val="20"/>
          <w:rFonts w:ascii="仿宋" w:hAnsi="仿宋" w:eastAsia="仿宋" w:cs="Times New Roman"/>
          <w:sz w:val="28"/>
          <w:szCs w:val="28"/>
          <w:lang w:bidi="ar"/>
        </w:rPr>
      </w:pPr>
      <w:r>
        <w:rPr>
          <w:rFonts w:hint="eastAsia" w:ascii="仿宋" w:hAnsi="仿宋" w:eastAsia="仿宋" w:cs="仿宋_GB2312"/>
          <w:color w:val="333333"/>
          <w:sz w:val="28"/>
          <w:szCs w:val="28"/>
          <w:lang w:bidi="ar"/>
        </w:rPr>
        <w:t>邮</w:t>
      </w:r>
      <w:r>
        <w:rPr>
          <w:rFonts w:hint="eastAsia" w:ascii="仿宋" w:hAnsi="仿宋" w:eastAsia="仿宋" w:cs="Times New Roman"/>
          <w:color w:val="333333"/>
          <w:sz w:val="28"/>
          <w:szCs w:val="28"/>
          <w:lang w:bidi="ar"/>
        </w:rPr>
        <w:t xml:space="preserve">  </w:t>
      </w:r>
      <w:r>
        <w:rPr>
          <w:rFonts w:hint="eastAsia" w:ascii="仿宋" w:hAnsi="仿宋" w:eastAsia="仿宋" w:cs="仿宋_GB2312"/>
          <w:color w:val="333333"/>
          <w:sz w:val="28"/>
          <w:szCs w:val="28"/>
          <w:lang w:bidi="ar"/>
        </w:rPr>
        <w:t>箱：</w:t>
      </w:r>
      <w:r>
        <w:fldChar w:fldCharType="begin"/>
      </w:r>
      <w:r>
        <w:instrText xml:space="preserve"> HYPERLINK "mailto:huangjx14@cnooc.com.cn" </w:instrText>
      </w:r>
      <w:r>
        <w:fldChar w:fldCharType="separate"/>
      </w:r>
      <w:r>
        <w:rPr>
          <w:rStyle w:val="20"/>
          <w:rFonts w:ascii="仿宋" w:hAnsi="仿宋" w:eastAsia="仿宋" w:cs="Times New Roman"/>
          <w:sz w:val="28"/>
          <w:szCs w:val="28"/>
          <w:lang w:bidi="ar"/>
        </w:rPr>
        <w:t>huangjx14@cnooc.com.cn</w:t>
      </w:r>
      <w:r>
        <w:rPr>
          <w:rStyle w:val="20"/>
          <w:rFonts w:ascii="仿宋" w:hAnsi="仿宋" w:eastAsia="仿宋" w:cs="Times New Roman"/>
          <w:sz w:val="28"/>
          <w:szCs w:val="28"/>
          <w:lang w:bidi="ar"/>
        </w:rPr>
        <w:fldChar w:fldCharType="end"/>
      </w:r>
    </w:p>
    <w:p w14:paraId="30081032">
      <w:pPr>
        <w:widowControl/>
        <w:spacing w:line="600" w:lineRule="exact"/>
        <w:ind w:firstLine="560" w:firstLineChars="200"/>
        <w:jc w:val="left"/>
        <w:outlineLvl w:val="0"/>
        <w:rPr>
          <w:rStyle w:val="20"/>
          <w:rFonts w:ascii="仿宋" w:hAnsi="仿宋" w:eastAsia="仿宋" w:cs="Times New Roman"/>
          <w:sz w:val="28"/>
          <w:szCs w:val="28"/>
          <w:lang w:bidi="ar"/>
        </w:rPr>
      </w:pPr>
      <w:r>
        <w:rPr>
          <w:rStyle w:val="20"/>
          <w:rFonts w:hint="eastAsia" w:ascii="仿宋" w:hAnsi="仿宋" w:eastAsia="仿宋" w:cs="Times New Roman"/>
          <w:sz w:val="28"/>
          <w:szCs w:val="28"/>
          <w:lang w:bidi="ar"/>
        </w:rPr>
        <w:t>社会监督电话：022-25802262</w:t>
      </w:r>
    </w:p>
    <w:p w14:paraId="25C646B8">
      <w:pPr>
        <w:widowControl/>
        <w:spacing w:line="600" w:lineRule="exact"/>
        <w:ind w:firstLine="560" w:firstLineChars="200"/>
        <w:jc w:val="left"/>
        <w:outlineLvl w:val="0"/>
        <w:rPr>
          <w:rStyle w:val="20"/>
          <w:rFonts w:ascii="仿宋" w:hAnsi="仿宋" w:eastAsia="仿宋" w:cs="Times New Roman"/>
          <w:sz w:val="28"/>
          <w:szCs w:val="28"/>
          <w:lang w:bidi="ar"/>
        </w:rPr>
      </w:pPr>
    </w:p>
    <w:p w14:paraId="57B0ED4F">
      <w:pPr>
        <w:widowControl/>
        <w:spacing w:line="600" w:lineRule="exact"/>
        <w:ind w:firstLine="560" w:firstLineChars="200"/>
        <w:jc w:val="left"/>
        <w:outlineLvl w:val="0"/>
        <w:rPr>
          <w:rStyle w:val="20"/>
          <w:rFonts w:ascii="仿宋" w:hAnsi="仿宋" w:eastAsia="仿宋" w:cs="Times New Roman"/>
          <w:sz w:val="28"/>
          <w:szCs w:val="28"/>
          <w:lang w:bidi="ar"/>
        </w:rPr>
      </w:pPr>
    </w:p>
    <w:p w14:paraId="22990FF0">
      <w:pPr>
        <w:widowControl/>
        <w:spacing w:line="600" w:lineRule="exact"/>
        <w:ind w:firstLine="560" w:firstLineChars="200"/>
        <w:jc w:val="left"/>
        <w:outlineLvl w:val="0"/>
        <w:rPr>
          <w:rStyle w:val="20"/>
          <w:rFonts w:ascii="仿宋" w:hAnsi="仿宋" w:eastAsia="仿宋" w:cs="Times New Roman"/>
          <w:sz w:val="28"/>
          <w:szCs w:val="28"/>
          <w:lang w:bidi="ar"/>
        </w:rPr>
      </w:pPr>
    </w:p>
    <w:p w14:paraId="65F54722">
      <w:pPr>
        <w:pStyle w:val="9"/>
        <w:rPr>
          <w:rStyle w:val="20"/>
          <w:rFonts w:ascii="仿宋" w:hAnsi="仿宋" w:eastAsia="仿宋" w:cs="Times New Roman"/>
          <w:sz w:val="28"/>
          <w:szCs w:val="28"/>
          <w:lang w:bidi="ar"/>
        </w:rPr>
      </w:pPr>
    </w:p>
    <w:p w14:paraId="4CCAA051">
      <w:pPr>
        <w:pStyle w:val="9"/>
        <w:rPr>
          <w:rStyle w:val="20"/>
          <w:rFonts w:ascii="仿宋" w:hAnsi="仿宋" w:eastAsia="仿宋" w:cs="Times New Roman"/>
          <w:sz w:val="28"/>
          <w:szCs w:val="28"/>
          <w:lang w:bidi="ar"/>
        </w:rPr>
      </w:pPr>
    </w:p>
    <w:p w14:paraId="111148A5">
      <w:pPr>
        <w:pStyle w:val="9"/>
        <w:rPr>
          <w:rStyle w:val="20"/>
          <w:rFonts w:ascii="仿宋" w:hAnsi="仿宋" w:eastAsia="仿宋" w:cs="Times New Roman"/>
          <w:sz w:val="28"/>
          <w:szCs w:val="28"/>
          <w:lang w:bidi="ar"/>
        </w:rPr>
      </w:pPr>
    </w:p>
    <w:p w14:paraId="03193ED1">
      <w:pPr>
        <w:pStyle w:val="9"/>
        <w:rPr>
          <w:rStyle w:val="20"/>
          <w:rFonts w:ascii="仿宋" w:hAnsi="仿宋" w:eastAsia="仿宋" w:cs="Times New Roman"/>
          <w:sz w:val="28"/>
          <w:szCs w:val="28"/>
          <w:lang w:bidi="ar"/>
        </w:rPr>
      </w:pPr>
    </w:p>
    <w:p w14:paraId="0E58805F">
      <w:pPr>
        <w:pStyle w:val="9"/>
        <w:rPr>
          <w:rStyle w:val="20"/>
          <w:rFonts w:ascii="仿宋" w:hAnsi="仿宋" w:eastAsia="仿宋" w:cs="Times New Roman"/>
          <w:sz w:val="28"/>
          <w:szCs w:val="28"/>
          <w:lang w:bidi="ar"/>
        </w:rPr>
      </w:pPr>
    </w:p>
    <w:p w14:paraId="3CC612DE">
      <w:pPr>
        <w:pStyle w:val="9"/>
        <w:rPr>
          <w:rStyle w:val="20"/>
          <w:rFonts w:ascii="仿宋" w:hAnsi="仿宋" w:eastAsia="仿宋" w:cs="Times New Roman"/>
          <w:sz w:val="28"/>
          <w:szCs w:val="28"/>
          <w:lang w:bidi="ar"/>
        </w:rPr>
      </w:pPr>
    </w:p>
    <w:p w14:paraId="221F6653">
      <w:pPr>
        <w:pStyle w:val="9"/>
        <w:rPr>
          <w:rStyle w:val="20"/>
          <w:rFonts w:ascii="仿宋" w:hAnsi="仿宋" w:eastAsia="仿宋" w:cs="Times New Roman"/>
          <w:sz w:val="28"/>
          <w:szCs w:val="28"/>
          <w:lang w:bidi="ar"/>
        </w:rPr>
      </w:pPr>
    </w:p>
    <w:p w14:paraId="5440F698">
      <w:pPr>
        <w:pStyle w:val="9"/>
        <w:rPr>
          <w:rStyle w:val="20"/>
          <w:rFonts w:ascii="仿宋" w:hAnsi="仿宋" w:eastAsia="仿宋" w:cs="Times New Roman"/>
          <w:sz w:val="28"/>
          <w:szCs w:val="28"/>
          <w:lang w:bidi="ar"/>
        </w:rPr>
      </w:pPr>
    </w:p>
    <w:p w14:paraId="59103E0F">
      <w:pPr>
        <w:pStyle w:val="9"/>
        <w:rPr>
          <w:rStyle w:val="20"/>
          <w:rFonts w:ascii="仿宋" w:hAnsi="仿宋" w:eastAsia="仿宋" w:cs="Times New Roman"/>
          <w:sz w:val="28"/>
          <w:szCs w:val="28"/>
          <w:lang w:bidi="ar"/>
        </w:rPr>
      </w:pPr>
    </w:p>
    <w:p w14:paraId="719E35AB">
      <w:pPr>
        <w:pStyle w:val="9"/>
        <w:rPr>
          <w:rStyle w:val="20"/>
          <w:rFonts w:ascii="仿宋" w:hAnsi="仿宋" w:eastAsia="仿宋" w:cs="Times New Roman"/>
          <w:sz w:val="28"/>
          <w:szCs w:val="28"/>
          <w:lang w:bidi="ar"/>
        </w:rPr>
      </w:pPr>
    </w:p>
    <w:p w14:paraId="02EDBC12">
      <w:pPr>
        <w:pStyle w:val="9"/>
        <w:rPr>
          <w:rStyle w:val="20"/>
          <w:rFonts w:ascii="仿宋" w:hAnsi="仿宋" w:eastAsia="仿宋" w:cs="Times New Roman"/>
          <w:sz w:val="28"/>
          <w:szCs w:val="28"/>
          <w:lang w:bidi="ar"/>
        </w:rPr>
      </w:pPr>
    </w:p>
    <w:p w14:paraId="120B8E77">
      <w:pPr>
        <w:pStyle w:val="9"/>
        <w:rPr>
          <w:rStyle w:val="20"/>
          <w:rFonts w:ascii="仿宋" w:hAnsi="仿宋" w:eastAsia="仿宋" w:cs="Times New Roman"/>
          <w:sz w:val="28"/>
          <w:szCs w:val="28"/>
          <w:lang w:bidi="ar"/>
        </w:rPr>
      </w:pPr>
    </w:p>
    <w:p w14:paraId="644D33C5">
      <w:pPr>
        <w:pStyle w:val="9"/>
        <w:rPr>
          <w:rStyle w:val="20"/>
          <w:rFonts w:ascii="仿宋" w:hAnsi="仿宋" w:eastAsia="仿宋" w:cs="Times New Roman"/>
          <w:sz w:val="28"/>
          <w:szCs w:val="28"/>
          <w:lang w:bidi="ar"/>
        </w:rPr>
      </w:pPr>
    </w:p>
    <w:p w14:paraId="7E3A69AF">
      <w:pPr>
        <w:tabs>
          <w:tab w:val="left" w:pos="993"/>
          <w:tab w:val="left" w:pos="1134"/>
          <w:tab w:val="left" w:pos="1418"/>
        </w:tabs>
        <w:spacing w:line="560" w:lineRule="exact"/>
        <w:outlineLvl w:val="0"/>
        <w:rPr>
          <w:rFonts w:ascii="仿宋" w:hAnsi="仿宋" w:eastAsia="仿宋" w:cs="Times New Roman"/>
          <w:sz w:val="32"/>
          <w:szCs w:val="32"/>
        </w:rPr>
      </w:pPr>
      <w:r>
        <w:rPr>
          <w:rFonts w:hint="eastAsia" w:ascii="仿宋" w:hAnsi="仿宋" w:eastAsia="仿宋" w:cs="Times New Roman"/>
          <w:sz w:val="32"/>
          <w:szCs w:val="32"/>
        </w:rPr>
        <w:t xml:space="preserve">附件2供应商资质基本要求 </w:t>
      </w:r>
    </w:p>
    <w:tbl>
      <w:tblPr>
        <w:tblStyle w:val="10"/>
        <w:tblW w:w="5045" w:type="pct"/>
        <w:jc w:val="center"/>
        <w:tblLayout w:type="autofit"/>
        <w:tblCellMar>
          <w:top w:w="0" w:type="dxa"/>
          <w:left w:w="0" w:type="dxa"/>
          <w:bottom w:w="0" w:type="dxa"/>
          <w:right w:w="0" w:type="dxa"/>
        </w:tblCellMar>
      </w:tblPr>
      <w:tblGrid>
        <w:gridCol w:w="1318"/>
        <w:gridCol w:w="7076"/>
      </w:tblGrid>
      <w:tr w14:paraId="124E4B5B">
        <w:tblPrEx>
          <w:tblCellMar>
            <w:top w:w="0" w:type="dxa"/>
            <w:left w:w="0" w:type="dxa"/>
            <w:bottom w:w="0" w:type="dxa"/>
            <w:right w:w="0" w:type="dxa"/>
          </w:tblCellMar>
        </w:tblPrEx>
        <w:trPr>
          <w:trHeight w:val="2196" w:hRule="atLeast"/>
          <w:jc w:val="center"/>
        </w:trPr>
        <w:tc>
          <w:tcPr>
            <w:tcW w:w="785" w:type="pct"/>
            <w:tcBorders>
              <w:top w:val="single" w:color="000000" w:sz="4" w:space="0"/>
              <w:left w:val="single" w:color="000000" w:sz="6" w:space="0"/>
              <w:bottom w:val="single" w:color="000000" w:sz="4" w:space="0"/>
              <w:right w:val="single" w:color="000000" w:sz="4" w:space="0"/>
            </w:tcBorders>
            <w:vAlign w:val="center"/>
          </w:tcPr>
          <w:p w14:paraId="21F56CB7">
            <w:pPr>
              <w:pStyle w:val="33"/>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资质要求</w:t>
            </w:r>
          </w:p>
          <w:p w14:paraId="5F5871FC">
            <w:pPr>
              <w:pStyle w:val="33"/>
              <w:jc w:val="both"/>
              <w:rPr>
                <w:rFonts w:hint="eastAsia" w:ascii="仿宋" w:hAnsi="仿宋" w:eastAsia="仿宋" w:cs="仿宋"/>
                <w:sz w:val="24"/>
                <w:szCs w:val="24"/>
                <w:lang w:eastAsia="zh-CN"/>
              </w:rPr>
            </w:pPr>
          </w:p>
        </w:tc>
        <w:tc>
          <w:tcPr>
            <w:tcW w:w="4214" w:type="pct"/>
            <w:tcBorders>
              <w:top w:val="single" w:color="000000" w:sz="4" w:space="0"/>
              <w:left w:val="nil"/>
              <w:bottom w:val="single" w:color="000000" w:sz="4" w:space="0"/>
              <w:right w:val="single" w:color="000000" w:sz="4" w:space="0"/>
            </w:tcBorders>
            <w:vAlign w:val="center"/>
          </w:tcPr>
          <w:p w14:paraId="5F19B1A7">
            <w:pPr>
              <w:pStyle w:val="33"/>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1.申请人须是中华人民共和国境内注册的独立法人单位，具有合法有效的企业法人营业执照、税务登记证及组织机构代码证或证照合一的营业执照；</w:t>
            </w:r>
            <w:bookmarkStart w:id="10" w:name="_GoBack"/>
            <w:bookmarkEnd w:id="10"/>
          </w:p>
          <w:p w14:paraId="0D1E9781">
            <w:pPr>
              <w:pStyle w:val="33"/>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2.申请人须是中华人民共和国境内具有独立承担民事责任能力的法人，或具备国家认可经营资格的其他组织；</w:t>
            </w:r>
          </w:p>
          <w:p w14:paraId="46F6E01F">
            <w:pPr>
              <w:pStyle w:val="33"/>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具备危险化学品安全生产许可证范围包含【乙酸、丙烯酸、顺丁烯酸酐、过氧化苯甲酰、二甲苯、亚硫酸氢钠、甲醛溶液】或危险化学品经营许可证范围包含【乙酸、丙烯酸、顺丁烯酸酐、过氧化苯甲酰、二甲苯、亚硫酸氢钠、甲醛溶液】的资质要求。</w:t>
            </w:r>
          </w:p>
        </w:tc>
      </w:tr>
    </w:tbl>
    <w:p w14:paraId="60AD990E">
      <w:pPr>
        <w:pStyle w:val="2"/>
        <w:rPr>
          <w:rFonts w:ascii="仿宋" w:hAnsi="仿宋" w:eastAsia="仿宋"/>
        </w:rPr>
      </w:pPr>
    </w:p>
    <w:p w14:paraId="7ED5945C">
      <w:pPr>
        <w:pStyle w:val="2"/>
        <w:rPr>
          <w:rFonts w:ascii="仿宋" w:hAnsi="仿宋" w:eastAsia="仿宋"/>
        </w:rPr>
      </w:pPr>
    </w:p>
    <w:p w14:paraId="62A98B4D">
      <w:pPr>
        <w:pStyle w:val="2"/>
        <w:rPr>
          <w:rFonts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CIDFont+F4">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DCC7C"/>
    <w:multiLevelType w:val="singleLevel"/>
    <w:tmpl w:val="88CDCC7C"/>
    <w:lvl w:ilvl="0" w:tentative="0">
      <w:start w:val="1"/>
      <w:numFmt w:val="decimal"/>
      <w:lvlText w:val="%1)"/>
      <w:lvlJc w:val="left"/>
      <w:pPr>
        <w:ind w:left="425" w:hanging="425"/>
      </w:pPr>
      <w:rPr>
        <w:rFonts w:hint="default"/>
      </w:rPr>
    </w:lvl>
  </w:abstractNum>
  <w:abstractNum w:abstractNumId="1">
    <w:nsid w:val="8E3EBF34"/>
    <w:multiLevelType w:val="singleLevel"/>
    <w:tmpl w:val="8E3EBF34"/>
    <w:lvl w:ilvl="0" w:tentative="0">
      <w:start w:val="1"/>
      <w:numFmt w:val="decimal"/>
      <w:lvlText w:val="%1)"/>
      <w:lvlJc w:val="left"/>
      <w:pPr>
        <w:ind w:left="425" w:hanging="425"/>
      </w:pPr>
      <w:rPr>
        <w:rFonts w:hint="default" w:ascii="仿宋" w:hAnsi="仿宋" w:eastAsia="仿宋" w:cs="仿宋"/>
        <w:sz w:val="28"/>
        <w:szCs w:val="28"/>
      </w:rPr>
    </w:lvl>
  </w:abstractNum>
  <w:abstractNum w:abstractNumId="2">
    <w:nsid w:val="91120BA2"/>
    <w:multiLevelType w:val="singleLevel"/>
    <w:tmpl w:val="91120BA2"/>
    <w:lvl w:ilvl="0" w:tentative="0">
      <w:start w:val="1"/>
      <w:numFmt w:val="decimal"/>
      <w:lvlText w:val="%1)"/>
      <w:lvlJc w:val="left"/>
      <w:pPr>
        <w:ind w:left="425" w:hanging="425"/>
      </w:pPr>
      <w:rPr>
        <w:rFonts w:hint="default" w:ascii="仿宋" w:hAnsi="仿宋" w:eastAsia="仿宋" w:cs="仿宋"/>
        <w:sz w:val="28"/>
        <w:szCs w:val="28"/>
      </w:rPr>
    </w:lvl>
  </w:abstractNum>
  <w:abstractNum w:abstractNumId="3">
    <w:nsid w:val="A298473A"/>
    <w:multiLevelType w:val="singleLevel"/>
    <w:tmpl w:val="A298473A"/>
    <w:lvl w:ilvl="0" w:tentative="0">
      <w:start w:val="1"/>
      <w:numFmt w:val="decimal"/>
      <w:lvlText w:val="%1)"/>
      <w:lvlJc w:val="left"/>
      <w:pPr>
        <w:ind w:left="425" w:hanging="425"/>
      </w:pPr>
      <w:rPr>
        <w:rFonts w:hint="default" w:ascii="仿宋" w:hAnsi="仿宋" w:eastAsia="仿宋" w:cs="仿宋"/>
        <w:color w:val="auto"/>
        <w:sz w:val="28"/>
        <w:szCs w:val="28"/>
      </w:rPr>
    </w:lvl>
  </w:abstractNum>
  <w:abstractNum w:abstractNumId="4">
    <w:nsid w:val="A904A1EC"/>
    <w:multiLevelType w:val="singleLevel"/>
    <w:tmpl w:val="A904A1EC"/>
    <w:lvl w:ilvl="0" w:tentative="0">
      <w:start w:val="1"/>
      <w:numFmt w:val="decimal"/>
      <w:lvlText w:val="%1)"/>
      <w:lvlJc w:val="left"/>
      <w:pPr>
        <w:ind w:left="425" w:hanging="425"/>
      </w:pPr>
      <w:rPr>
        <w:rFonts w:hint="default"/>
      </w:rPr>
    </w:lvl>
  </w:abstractNum>
  <w:abstractNum w:abstractNumId="5">
    <w:nsid w:val="AB441D36"/>
    <w:multiLevelType w:val="singleLevel"/>
    <w:tmpl w:val="AB441D36"/>
    <w:lvl w:ilvl="0" w:tentative="0">
      <w:start w:val="1"/>
      <w:numFmt w:val="decimal"/>
      <w:suff w:val="nothing"/>
      <w:lvlText w:val="%1、"/>
      <w:lvlJc w:val="left"/>
    </w:lvl>
  </w:abstractNum>
  <w:abstractNum w:abstractNumId="6">
    <w:nsid w:val="ACEC7497"/>
    <w:multiLevelType w:val="singleLevel"/>
    <w:tmpl w:val="ACEC7497"/>
    <w:lvl w:ilvl="0" w:tentative="0">
      <w:start w:val="1"/>
      <w:numFmt w:val="decimal"/>
      <w:suff w:val="nothing"/>
      <w:lvlText w:val="%1、"/>
      <w:lvlJc w:val="left"/>
      <w:rPr>
        <w:rFonts w:hint="default" w:ascii="Times New Roman" w:hAnsi="Times New Roman" w:cs="Times New Roman"/>
      </w:rPr>
    </w:lvl>
  </w:abstractNum>
  <w:abstractNum w:abstractNumId="7">
    <w:nsid w:val="B4D8A0B3"/>
    <w:multiLevelType w:val="singleLevel"/>
    <w:tmpl w:val="B4D8A0B3"/>
    <w:lvl w:ilvl="0" w:tentative="0">
      <w:start w:val="1"/>
      <w:numFmt w:val="decimal"/>
      <w:lvlText w:val="%1."/>
      <w:lvlJc w:val="left"/>
      <w:pPr>
        <w:ind w:left="425" w:hanging="425"/>
      </w:pPr>
      <w:rPr>
        <w:rFonts w:hint="default" w:ascii="仿宋" w:hAnsi="仿宋" w:eastAsia="仿宋" w:cs="仿宋"/>
        <w:sz w:val="28"/>
        <w:szCs w:val="28"/>
      </w:rPr>
    </w:lvl>
  </w:abstractNum>
  <w:abstractNum w:abstractNumId="8">
    <w:nsid w:val="BE3B8098"/>
    <w:multiLevelType w:val="singleLevel"/>
    <w:tmpl w:val="BE3B8098"/>
    <w:lvl w:ilvl="0" w:tentative="0">
      <w:start w:val="1"/>
      <w:numFmt w:val="decimal"/>
      <w:suff w:val="nothing"/>
      <w:lvlText w:val="%1、"/>
      <w:lvlJc w:val="left"/>
    </w:lvl>
  </w:abstractNum>
  <w:abstractNum w:abstractNumId="9">
    <w:nsid w:val="C11458DA"/>
    <w:multiLevelType w:val="multilevel"/>
    <w:tmpl w:val="C11458DA"/>
    <w:lvl w:ilvl="0" w:tentative="0">
      <w:start w:val="1"/>
      <w:numFmt w:val="decimal"/>
      <w:lvlText w:val="%1."/>
      <w:lvlJc w:val="left"/>
      <w:pPr>
        <w:ind w:left="360" w:hanging="360"/>
      </w:pPr>
      <w:rPr>
        <w:rFonts w:hint="default" w:ascii="仿宋" w:hAnsi="仿宋" w:eastAsia="仿宋" w:cs="仿宋"/>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CC026502"/>
    <w:multiLevelType w:val="singleLevel"/>
    <w:tmpl w:val="CC026502"/>
    <w:lvl w:ilvl="0" w:tentative="0">
      <w:start w:val="1"/>
      <w:numFmt w:val="decimal"/>
      <w:suff w:val="nothing"/>
      <w:lvlText w:val="%1、"/>
      <w:lvlJc w:val="left"/>
      <w:rPr>
        <w:rFonts w:hint="default" w:ascii="Times New Roman" w:hAnsi="Times New Roman" w:cs="Times New Roman"/>
      </w:rPr>
    </w:lvl>
  </w:abstractNum>
  <w:abstractNum w:abstractNumId="11">
    <w:nsid w:val="D6557DDD"/>
    <w:multiLevelType w:val="singleLevel"/>
    <w:tmpl w:val="D6557DDD"/>
    <w:lvl w:ilvl="0" w:tentative="0">
      <w:start w:val="1"/>
      <w:numFmt w:val="decimal"/>
      <w:suff w:val="nothing"/>
      <w:lvlText w:val="%1、"/>
      <w:lvlJc w:val="left"/>
    </w:lvl>
  </w:abstractNum>
  <w:abstractNum w:abstractNumId="12">
    <w:nsid w:val="D80999A1"/>
    <w:multiLevelType w:val="singleLevel"/>
    <w:tmpl w:val="D80999A1"/>
    <w:lvl w:ilvl="0" w:tentative="0">
      <w:start w:val="1"/>
      <w:numFmt w:val="decimal"/>
      <w:lvlText w:val="%1)"/>
      <w:lvlJc w:val="left"/>
      <w:pPr>
        <w:ind w:left="425" w:hanging="425"/>
      </w:pPr>
      <w:rPr>
        <w:rFonts w:hint="default"/>
      </w:rPr>
    </w:lvl>
  </w:abstractNum>
  <w:abstractNum w:abstractNumId="13">
    <w:nsid w:val="D82332B9"/>
    <w:multiLevelType w:val="singleLevel"/>
    <w:tmpl w:val="D82332B9"/>
    <w:lvl w:ilvl="0" w:tentative="0">
      <w:start w:val="1"/>
      <w:numFmt w:val="decimal"/>
      <w:lvlText w:val="%1)"/>
      <w:lvlJc w:val="left"/>
      <w:pPr>
        <w:ind w:left="425" w:hanging="425"/>
      </w:pPr>
      <w:rPr>
        <w:rFonts w:hint="default"/>
      </w:rPr>
    </w:lvl>
  </w:abstractNum>
  <w:abstractNum w:abstractNumId="14">
    <w:nsid w:val="DAA0827A"/>
    <w:multiLevelType w:val="singleLevel"/>
    <w:tmpl w:val="DAA0827A"/>
    <w:lvl w:ilvl="0" w:tentative="0">
      <w:start w:val="1"/>
      <w:numFmt w:val="chineseCounting"/>
      <w:suff w:val="nothing"/>
      <w:lvlText w:val="%1、"/>
      <w:lvlJc w:val="left"/>
      <w:pPr>
        <w:ind w:left="0" w:firstLine="420"/>
      </w:pPr>
      <w:rPr>
        <w:rFonts w:hint="eastAsia"/>
      </w:rPr>
    </w:lvl>
  </w:abstractNum>
  <w:abstractNum w:abstractNumId="15">
    <w:nsid w:val="DCCDCBEE"/>
    <w:multiLevelType w:val="singleLevel"/>
    <w:tmpl w:val="DCCDCBEE"/>
    <w:lvl w:ilvl="0" w:tentative="0">
      <w:start w:val="1"/>
      <w:numFmt w:val="decimal"/>
      <w:lvlText w:val="%1)"/>
      <w:lvlJc w:val="left"/>
      <w:pPr>
        <w:ind w:left="425" w:hanging="425"/>
      </w:pPr>
      <w:rPr>
        <w:rFonts w:hint="default" w:ascii="仿宋" w:hAnsi="仿宋" w:eastAsia="仿宋" w:cs="仿宋"/>
        <w:sz w:val="28"/>
        <w:szCs w:val="28"/>
      </w:rPr>
    </w:lvl>
  </w:abstractNum>
  <w:abstractNum w:abstractNumId="16">
    <w:nsid w:val="DFF5385E"/>
    <w:multiLevelType w:val="singleLevel"/>
    <w:tmpl w:val="DFF5385E"/>
    <w:lvl w:ilvl="0" w:tentative="0">
      <w:start w:val="1"/>
      <w:numFmt w:val="decimal"/>
      <w:lvlText w:val="%1)"/>
      <w:lvlJc w:val="left"/>
      <w:pPr>
        <w:ind w:left="425" w:hanging="425"/>
      </w:pPr>
      <w:rPr>
        <w:rFonts w:hint="default" w:ascii="仿宋" w:hAnsi="仿宋" w:eastAsia="仿宋" w:cs="仿宋"/>
        <w:sz w:val="28"/>
        <w:szCs w:val="28"/>
      </w:rPr>
    </w:lvl>
  </w:abstractNum>
  <w:abstractNum w:abstractNumId="17">
    <w:nsid w:val="E0056BEB"/>
    <w:multiLevelType w:val="singleLevel"/>
    <w:tmpl w:val="E0056BEB"/>
    <w:lvl w:ilvl="0" w:tentative="0">
      <w:start w:val="1"/>
      <w:numFmt w:val="bullet"/>
      <w:lvlText w:val=""/>
      <w:lvlJc w:val="left"/>
      <w:pPr>
        <w:ind w:left="420" w:hanging="420"/>
      </w:pPr>
      <w:rPr>
        <w:rFonts w:hint="default" w:ascii="Wingdings" w:hAnsi="Wingdings"/>
      </w:rPr>
    </w:lvl>
  </w:abstractNum>
  <w:abstractNum w:abstractNumId="18">
    <w:nsid w:val="E92D9D3B"/>
    <w:multiLevelType w:val="singleLevel"/>
    <w:tmpl w:val="E92D9D3B"/>
    <w:lvl w:ilvl="0" w:tentative="0">
      <w:start w:val="1"/>
      <w:numFmt w:val="decimal"/>
      <w:lvlText w:val="%1)"/>
      <w:lvlJc w:val="left"/>
      <w:pPr>
        <w:ind w:left="425" w:hanging="425"/>
      </w:pPr>
      <w:rPr>
        <w:rFonts w:hint="default" w:ascii="仿宋" w:hAnsi="仿宋" w:eastAsia="仿宋" w:cs="仿宋"/>
        <w:sz w:val="28"/>
        <w:szCs w:val="28"/>
      </w:rPr>
    </w:lvl>
  </w:abstractNum>
  <w:abstractNum w:abstractNumId="19">
    <w:nsid w:val="ECF6EBA0"/>
    <w:multiLevelType w:val="singleLevel"/>
    <w:tmpl w:val="ECF6EBA0"/>
    <w:lvl w:ilvl="0" w:tentative="0">
      <w:start w:val="1"/>
      <w:numFmt w:val="decimal"/>
      <w:suff w:val="nothing"/>
      <w:lvlText w:val="%1、"/>
      <w:lvlJc w:val="left"/>
    </w:lvl>
  </w:abstractNum>
  <w:abstractNum w:abstractNumId="20">
    <w:nsid w:val="EE4DABC0"/>
    <w:multiLevelType w:val="singleLevel"/>
    <w:tmpl w:val="EE4DABC0"/>
    <w:lvl w:ilvl="0" w:tentative="0">
      <w:start w:val="1"/>
      <w:numFmt w:val="decimal"/>
      <w:lvlText w:val="%1."/>
      <w:lvlJc w:val="left"/>
      <w:pPr>
        <w:ind w:left="425" w:hanging="425"/>
      </w:pPr>
      <w:rPr>
        <w:rFonts w:hint="default" w:ascii="仿宋" w:hAnsi="仿宋" w:eastAsia="仿宋" w:cs="仿宋"/>
        <w:sz w:val="28"/>
        <w:szCs w:val="28"/>
      </w:rPr>
    </w:lvl>
  </w:abstractNum>
  <w:abstractNum w:abstractNumId="21">
    <w:nsid w:val="01925FB9"/>
    <w:multiLevelType w:val="singleLevel"/>
    <w:tmpl w:val="01925FB9"/>
    <w:lvl w:ilvl="0" w:tentative="0">
      <w:start w:val="1"/>
      <w:numFmt w:val="decimal"/>
      <w:suff w:val="nothing"/>
      <w:lvlText w:val="%1、"/>
      <w:lvlJc w:val="left"/>
      <w:rPr>
        <w:rFonts w:hint="default" w:ascii="Times New Roman" w:hAnsi="Times New Roman" w:cs="Times New Roman"/>
      </w:rPr>
    </w:lvl>
  </w:abstractNum>
  <w:abstractNum w:abstractNumId="22">
    <w:nsid w:val="01DB8F4E"/>
    <w:multiLevelType w:val="singleLevel"/>
    <w:tmpl w:val="01DB8F4E"/>
    <w:lvl w:ilvl="0" w:tentative="0">
      <w:start w:val="1"/>
      <w:numFmt w:val="decimal"/>
      <w:lvlText w:val="%1."/>
      <w:lvlJc w:val="left"/>
      <w:pPr>
        <w:ind w:left="425" w:hanging="425"/>
      </w:pPr>
      <w:rPr>
        <w:rFonts w:hint="default" w:ascii="仿宋" w:hAnsi="仿宋" w:eastAsia="仿宋" w:cs="仿宋"/>
        <w:sz w:val="28"/>
        <w:szCs w:val="28"/>
      </w:rPr>
    </w:lvl>
  </w:abstractNum>
  <w:abstractNum w:abstractNumId="23">
    <w:nsid w:val="0317F19F"/>
    <w:multiLevelType w:val="singleLevel"/>
    <w:tmpl w:val="0317F19F"/>
    <w:lvl w:ilvl="0" w:tentative="0">
      <w:start w:val="1"/>
      <w:numFmt w:val="decimal"/>
      <w:lvlText w:val="%1)"/>
      <w:lvlJc w:val="left"/>
      <w:pPr>
        <w:ind w:left="425" w:hanging="425"/>
      </w:pPr>
      <w:rPr>
        <w:rFonts w:hint="default"/>
      </w:rPr>
    </w:lvl>
  </w:abstractNum>
  <w:abstractNum w:abstractNumId="24">
    <w:nsid w:val="0687BD50"/>
    <w:multiLevelType w:val="singleLevel"/>
    <w:tmpl w:val="0687BD50"/>
    <w:lvl w:ilvl="0" w:tentative="0">
      <w:start w:val="1"/>
      <w:numFmt w:val="decimal"/>
      <w:suff w:val="nothing"/>
      <w:lvlText w:val="%1、"/>
      <w:lvlJc w:val="left"/>
      <w:rPr>
        <w:rFonts w:hint="default" w:ascii="Times New Roman" w:hAnsi="Times New Roman" w:cs="Times New Roman"/>
      </w:rPr>
    </w:lvl>
  </w:abstractNum>
  <w:abstractNum w:abstractNumId="25">
    <w:nsid w:val="11BBE590"/>
    <w:multiLevelType w:val="multilevel"/>
    <w:tmpl w:val="11BBE590"/>
    <w:lvl w:ilvl="0" w:tentative="0">
      <w:start w:val="1"/>
      <w:numFmt w:val="decimal"/>
      <w:lvlText w:val="%1."/>
      <w:lvlJc w:val="left"/>
      <w:pPr>
        <w:ind w:left="360" w:hanging="360"/>
      </w:pPr>
      <w:rPr>
        <w:rFonts w:hint="default" w:ascii="仿宋" w:hAnsi="仿宋" w:eastAsia="仿宋" w:cs="仿宋"/>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4"/>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3"/>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1276" w:firstLine="0"/>
      </w:pPr>
      <w:rPr>
        <w:rFonts w:hint="eastAsia" w:ascii="黑体" w:hAnsi="Times New Roman" w:eastAsia="黑体"/>
        <w:b w:val="0"/>
        <w:i w:val="0"/>
        <w:sz w:val="21"/>
      </w:rPr>
    </w:lvl>
    <w:lvl w:ilvl="4" w:tentative="0">
      <w:start w:val="1"/>
      <w:numFmt w:val="decimal"/>
      <w:suff w:val="nothing"/>
      <w:lvlText w:val="%1.%2.%3.%4.%5　"/>
      <w:lvlJc w:val="left"/>
      <w:pPr>
        <w:ind w:left="945"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7">
    <w:nsid w:val="25D34424"/>
    <w:multiLevelType w:val="singleLevel"/>
    <w:tmpl w:val="25D34424"/>
    <w:lvl w:ilvl="0" w:tentative="0">
      <w:start w:val="1"/>
      <w:numFmt w:val="decimal"/>
      <w:suff w:val="space"/>
      <w:lvlText w:val="%1)"/>
      <w:lvlJc w:val="left"/>
      <w:pPr>
        <w:ind w:left="0" w:leftChars="0" w:firstLine="0" w:firstLineChars="0"/>
      </w:pPr>
      <w:rPr>
        <w:rFonts w:hint="default" w:ascii="Times New Roman" w:hAnsi="Times New Roman" w:cs="Times New Roman"/>
        <w:sz w:val="28"/>
        <w:szCs w:val="28"/>
      </w:rPr>
    </w:lvl>
  </w:abstractNum>
  <w:abstractNum w:abstractNumId="28">
    <w:nsid w:val="28438ED7"/>
    <w:multiLevelType w:val="multilevel"/>
    <w:tmpl w:val="28438ED7"/>
    <w:lvl w:ilvl="0" w:tentative="0">
      <w:start w:val="1"/>
      <w:numFmt w:val="decimal"/>
      <w:lvlText w:val="%1."/>
      <w:lvlJc w:val="left"/>
      <w:pPr>
        <w:ind w:left="360" w:hanging="360"/>
      </w:pPr>
      <w:rPr>
        <w:rFonts w:hint="default" w:ascii="仿宋" w:hAnsi="仿宋" w:eastAsia="仿宋" w:cs="仿宋"/>
        <w:b w:val="0"/>
        <w:bCs w:val="0"/>
        <w:color w:val="auto"/>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9526EBF"/>
    <w:multiLevelType w:val="singleLevel"/>
    <w:tmpl w:val="29526EBF"/>
    <w:lvl w:ilvl="0" w:tentative="0">
      <w:start w:val="1"/>
      <w:numFmt w:val="bullet"/>
      <w:lvlText w:val=""/>
      <w:lvlJc w:val="left"/>
      <w:pPr>
        <w:ind w:left="420" w:hanging="420"/>
      </w:pPr>
      <w:rPr>
        <w:rFonts w:hint="default" w:ascii="Wingdings" w:hAnsi="Wingdings"/>
      </w:rPr>
    </w:lvl>
  </w:abstractNum>
  <w:abstractNum w:abstractNumId="30">
    <w:nsid w:val="2BBB4AD7"/>
    <w:multiLevelType w:val="singleLevel"/>
    <w:tmpl w:val="2BBB4AD7"/>
    <w:lvl w:ilvl="0" w:tentative="0">
      <w:start w:val="1"/>
      <w:numFmt w:val="decimal"/>
      <w:suff w:val="nothing"/>
      <w:lvlText w:val="%1、"/>
      <w:lvlJc w:val="left"/>
    </w:lvl>
  </w:abstractNum>
  <w:abstractNum w:abstractNumId="31">
    <w:nsid w:val="2DC407CA"/>
    <w:multiLevelType w:val="singleLevel"/>
    <w:tmpl w:val="2DC407CA"/>
    <w:lvl w:ilvl="0" w:tentative="0">
      <w:start w:val="1"/>
      <w:numFmt w:val="decimal"/>
      <w:suff w:val="nothing"/>
      <w:lvlText w:val="%1）"/>
      <w:lvlJc w:val="left"/>
    </w:lvl>
  </w:abstractNum>
  <w:abstractNum w:abstractNumId="32">
    <w:nsid w:val="33860CDE"/>
    <w:multiLevelType w:val="singleLevel"/>
    <w:tmpl w:val="33860CDE"/>
    <w:lvl w:ilvl="0" w:tentative="0">
      <w:start w:val="1"/>
      <w:numFmt w:val="decimal"/>
      <w:lvlText w:val="%1)"/>
      <w:lvlJc w:val="left"/>
      <w:pPr>
        <w:ind w:left="425" w:hanging="425"/>
      </w:pPr>
      <w:rPr>
        <w:rFonts w:hint="default" w:ascii="仿宋" w:hAnsi="仿宋" w:eastAsia="仿宋" w:cs="仿宋"/>
      </w:rPr>
    </w:lvl>
  </w:abstractNum>
  <w:abstractNum w:abstractNumId="33">
    <w:nsid w:val="3469CA8F"/>
    <w:multiLevelType w:val="singleLevel"/>
    <w:tmpl w:val="3469CA8F"/>
    <w:lvl w:ilvl="0" w:tentative="0">
      <w:start w:val="2"/>
      <w:numFmt w:val="decimal"/>
      <w:suff w:val="nothing"/>
      <w:lvlText w:val="%1、"/>
      <w:lvlJc w:val="left"/>
    </w:lvl>
  </w:abstractNum>
  <w:abstractNum w:abstractNumId="34">
    <w:nsid w:val="3AC511E0"/>
    <w:multiLevelType w:val="singleLevel"/>
    <w:tmpl w:val="3AC511E0"/>
    <w:lvl w:ilvl="0" w:tentative="0">
      <w:start w:val="1"/>
      <w:numFmt w:val="decimal"/>
      <w:suff w:val="nothing"/>
      <w:lvlText w:val="%1、"/>
      <w:lvlJc w:val="left"/>
      <w:rPr>
        <w:rFonts w:hint="default" w:ascii="Times New Roman" w:hAnsi="Times New Roman" w:cs="Times New Roman"/>
      </w:rPr>
    </w:lvl>
  </w:abstractNum>
  <w:abstractNum w:abstractNumId="35">
    <w:nsid w:val="3E3CB1B8"/>
    <w:multiLevelType w:val="singleLevel"/>
    <w:tmpl w:val="3E3CB1B8"/>
    <w:lvl w:ilvl="0" w:tentative="0">
      <w:start w:val="1"/>
      <w:numFmt w:val="decimal"/>
      <w:lvlText w:val="%1."/>
      <w:lvlJc w:val="left"/>
      <w:pPr>
        <w:ind w:left="425" w:hanging="425"/>
      </w:pPr>
      <w:rPr>
        <w:rFonts w:hint="default"/>
      </w:rPr>
    </w:lvl>
  </w:abstractNum>
  <w:abstractNum w:abstractNumId="36">
    <w:nsid w:val="44D88700"/>
    <w:multiLevelType w:val="singleLevel"/>
    <w:tmpl w:val="44D88700"/>
    <w:lvl w:ilvl="0" w:tentative="0">
      <w:start w:val="1"/>
      <w:numFmt w:val="decimal"/>
      <w:lvlText w:val="%1)"/>
      <w:lvlJc w:val="left"/>
      <w:pPr>
        <w:ind w:left="425" w:hanging="425"/>
      </w:pPr>
      <w:rPr>
        <w:rFonts w:hint="default"/>
      </w:rPr>
    </w:lvl>
  </w:abstractNum>
  <w:abstractNum w:abstractNumId="37">
    <w:nsid w:val="7065EDB1"/>
    <w:multiLevelType w:val="singleLevel"/>
    <w:tmpl w:val="7065EDB1"/>
    <w:lvl w:ilvl="0" w:tentative="0">
      <w:start w:val="1"/>
      <w:numFmt w:val="decimal"/>
      <w:suff w:val="nothing"/>
      <w:lvlText w:val="%1、"/>
      <w:lvlJc w:val="left"/>
    </w:lvl>
  </w:abstractNum>
  <w:abstractNum w:abstractNumId="38">
    <w:nsid w:val="7BF605EA"/>
    <w:multiLevelType w:val="singleLevel"/>
    <w:tmpl w:val="7BF605EA"/>
    <w:lvl w:ilvl="0" w:tentative="0">
      <w:start w:val="1"/>
      <w:numFmt w:val="decimal"/>
      <w:lvlText w:val="%1."/>
      <w:lvlJc w:val="left"/>
      <w:pPr>
        <w:ind w:left="425" w:hanging="425"/>
      </w:pPr>
      <w:rPr>
        <w:rFonts w:hint="default"/>
      </w:rPr>
    </w:lvl>
  </w:abstractNum>
  <w:abstractNum w:abstractNumId="39">
    <w:nsid w:val="7EF9BF5A"/>
    <w:multiLevelType w:val="singleLevel"/>
    <w:tmpl w:val="7EF9BF5A"/>
    <w:lvl w:ilvl="0" w:tentative="0">
      <w:start w:val="1"/>
      <w:numFmt w:val="decimal"/>
      <w:lvlText w:val="(%1)"/>
      <w:lvlJc w:val="left"/>
      <w:pPr>
        <w:ind w:left="415" w:hanging="425"/>
      </w:pPr>
      <w:rPr>
        <w:rFonts w:hint="default" w:ascii="仿宋" w:hAnsi="仿宋" w:eastAsia="仿宋" w:cs="仿宋"/>
        <w:sz w:val="28"/>
        <w:szCs w:val="28"/>
      </w:rPr>
    </w:lvl>
  </w:abstractNum>
  <w:num w:numId="1">
    <w:abstractNumId w:val="26"/>
  </w:num>
  <w:num w:numId="2">
    <w:abstractNumId w:val="11"/>
  </w:num>
  <w:num w:numId="3">
    <w:abstractNumId w:val="33"/>
  </w:num>
  <w:num w:numId="4">
    <w:abstractNumId w:val="14"/>
  </w:num>
  <w:num w:numId="5">
    <w:abstractNumId w:val="35"/>
  </w:num>
  <w:num w:numId="6">
    <w:abstractNumId w:val="7"/>
  </w:num>
  <w:num w:numId="7">
    <w:abstractNumId w:val="0"/>
  </w:num>
  <w:num w:numId="8">
    <w:abstractNumId w:val="31"/>
  </w:num>
  <w:num w:numId="9">
    <w:abstractNumId w:val="4"/>
  </w:num>
  <w:num w:numId="10">
    <w:abstractNumId w:val="10"/>
  </w:num>
  <w:num w:numId="11">
    <w:abstractNumId w:val="37"/>
  </w:num>
  <w:num w:numId="12">
    <w:abstractNumId w:val="24"/>
  </w:num>
  <w:num w:numId="13">
    <w:abstractNumId w:val="19"/>
  </w:num>
  <w:num w:numId="14">
    <w:abstractNumId w:val="34"/>
  </w:num>
  <w:num w:numId="15">
    <w:abstractNumId w:val="8"/>
  </w:num>
  <w:num w:numId="16">
    <w:abstractNumId w:val="21"/>
  </w:num>
  <w:num w:numId="17">
    <w:abstractNumId w:val="5"/>
  </w:num>
  <w:num w:numId="18">
    <w:abstractNumId w:val="6"/>
  </w:num>
  <w:num w:numId="19">
    <w:abstractNumId w:val="30"/>
  </w:num>
  <w:num w:numId="20">
    <w:abstractNumId w:val="29"/>
  </w:num>
  <w:num w:numId="21">
    <w:abstractNumId w:val="17"/>
  </w:num>
  <w:num w:numId="22">
    <w:abstractNumId w:val="36"/>
  </w:num>
  <w:num w:numId="23">
    <w:abstractNumId w:val="13"/>
  </w:num>
  <w:num w:numId="24">
    <w:abstractNumId w:val="12"/>
  </w:num>
  <w:num w:numId="25">
    <w:abstractNumId w:val="23"/>
  </w:num>
  <w:num w:numId="26">
    <w:abstractNumId w:val="38"/>
  </w:num>
  <w:num w:numId="27">
    <w:abstractNumId w:val="27"/>
  </w:num>
  <w:num w:numId="28">
    <w:abstractNumId w:val="9"/>
  </w:num>
  <w:num w:numId="29">
    <w:abstractNumId w:val="3"/>
  </w:num>
  <w:num w:numId="30">
    <w:abstractNumId w:val="16"/>
  </w:num>
  <w:num w:numId="31">
    <w:abstractNumId w:val="1"/>
  </w:num>
  <w:num w:numId="32">
    <w:abstractNumId w:val="25"/>
  </w:num>
  <w:num w:numId="33">
    <w:abstractNumId w:val="28"/>
  </w:num>
  <w:num w:numId="34">
    <w:abstractNumId w:val="15"/>
  </w:num>
  <w:num w:numId="35">
    <w:abstractNumId w:val="18"/>
  </w:num>
  <w:num w:numId="36">
    <w:abstractNumId w:val="20"/>
  </w:num>
  <w:num w:numId="37">
    <w:abstractNumId w:val="2"/>
  </w:num>
  <w:num w:numId="38">
    <w:abstractNumId w:val="22"/>
  </w:num>
  <w:num w:numId="39">
    <w:abstractNumId w:val="32"/>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3MDMzNmYxMjRmNWYyMzBmYjk2YmJmZTkyNzk4MTAifQ=="/>
  </w:docVars>
  <w:rsids>
    <w:rsidRoot w:val="00AE20AB"/>
    <w:rsid w:val="000216E2"/>
    <w:rsid w:val="001D4237"/>
    <w:rsid w:val="002E3C4A"/>
    <w:rsid w:val="00331055"/>
    <w:rsid w:val="0033735D"/>
    <w:rsid w:val="00371254"/>
    <w:rsid w:val="004029A6"/>
    <w:rsid w:val="00411A38"/>
    <w:rsid w:val="004874A5"/>
    <w:rsid w:val="004917F4"/>
    <w:rsid w:val="004C7AFB"/>
    <w:rsid w:val="004F7164"/>
    <w:rsid w:val="005D7510"/>
    <w:rsid w:val="005F0FF7"/>
    <w:rsid w:val="006976BF"/>
    <w:rsid w:val="006A60F6"/>
    <w:rsid w:val="006E4F13"/>
    <w:rsid w:val="00703896"/>
    <w:rsid w:val="007A7F89"/>
    <w:rsid w:val="007D73E6"/>
    <w:rsid w:val="007E2B6E"/>
    <w:rsid w:val="0081063D"/>
    <w:rsid w:val="0089189B"/>
    <w:rsid w:val="008C1CC8"/>
    <w:rsid w:val="008C38F3"/>
    <w:rsid w:val="009A18CE"/>
    <w:rsid w:val="009F6966"/>
    <w:rsid w:val="00A1038A"/>
    <w:rsid w:val="00AE20AB"/>
    <w:rsid w:val="00B014B0"/>
    <w:rsid w:val="00B679B4"/>
    <w:rsid w:val="00C07AC2"/>
    <w:rsid w:val="00C451F2"/>
    <w:rsid w:val="00C51FDD"/>
    <w:rsid w:val="00CA23A2"/>
    <w:rsid w:val="00D127EC"/>
    <w:rsid w:val="00E607B8"/>
    <w:rsid w:val="00E769E7"/>
    <w:rsid w:val="00E93761"/>
    <w:rsid w:val="00ED277A"/>
    <w:rsid w:val="00EE4BE5"/>
    <w:rsid w:val="00F56602"/>
    <w:rsid w:val="00FA2452"/>
    <w:rsid w:val="010C5A7B"/>
    <w:rsid w:val="02E5364E"/>
    <w:rsid w:val="03473362"/>
    <w:rsid w:val="051B5E8B"/>
    <w:rsid w:val="061B2869"/>
    <w:rsid w:val="06BC6527"/>
    <w:rsid w:val="083A49AF"/>
    <w:rsid w:val="0C4D4E59"/>
    <w:rsid w:val="0C5A3AFD"/>
    <w:rsid w:val="0C616DDD"/>
    <w:rsid w:val="0F3F2B2F"/>
    <w:rsid w:val="11380EA0"/>
    <w:rsid w:val="113C79BD"/>
    <w:rsid w:val="11511F61"/>
    <w:rsid w:val="11A46680"/>
    <w:rsid w:val="125D5E2E"/>
    <w:rsid w:val="12902616"/>
    <w:rsid w:val="13D053C0"/>
    <w:rsid w:val="173061A8"/>
    <w:rsid w:val="17DA5A4D"/>
    <w:rsid w:val="18001EB7"/>
    <w:rsid w:val="194400BE"/>
    <w:rsid w:val="1A662CCE"/>
    <w:rsid w:val="1A9429E0"/>
    <w:rsid w:val="1D0A73B1"/>
    <w:rsid w:val="1DB23D88"/>
    <w:rsid w:val="1E66474C"/>
    <w:rsid w:val="1ECC2895"/>
    <w:rsid w:val="1FC305F0"/>
    <w:rsid w:val="20CC42AE"/>
    <w:rsid w:val="216F239A"/>
    <w:rsid w:val="2245341D"/>
    <w:rsid w:val="23B84282"/>
    <w:rsid w:val="23E53F2A"/>
    <w:rsid w:val="24BE47FC"/>
    <w:rsid w:val="27647896"/>
    <w:rsid w:val="284D345B"/>
    <w:rsid w:val="29BB473E"/>
    <w:rsid w:val="2AD33FFA"/>
    <w:rsid w:val="2BCB7E65"/>
    <w:rsid w:val="2BD87947"/>
    <w:rsid w:val="2D410831"/>
    <w:rsid w:val="2DDF18E0"/>
    <w:rsid w:val="2E2F1115"/>
    <w:rsid w:val="2FC048E3"/>
    <w:rsid w:val="2FF328C9"/>
    <w:rsid w:val="30C41C11"/>
    <w:rsid w:val="329D451D"/>
    <w:rsid w:val="344A2458"/>
    <w:rsid w:val="34C346A0"/>
    <w:rsid w:val="356928AF"/>
    <w:rsid w:val="36212976"/>
    <w:rsid w:val="37042FA5"/>
    <w:rsid w:val="372B09DB"/>
    <w:rsid w:val="38521F98"/>
    <w:rsid w:val="387A0CA7"/>
    <w:rsid w:val="395C70BC"/>
    <w:rsid w:val="3AA4467B"/>
    <w:rsid w:val="3C943B5A"/>
    <w:rsid w:val="3EA03BF2"/>
    <w:rsid w:val="3F41091E"/>
    <w:rsid w:val="404D430C"/>
    <w:rsid w:val="41E53E7C"/>
    <w:rsid w:val="434515C1"/>
    <w:rsid w:val="43985384"/>
    <w:rsid w:val="4407712C"/>
    <w:rsid w:val="44457410"/>
    <w:rsid w:val="44DD6666"/>
    <w:rsid w:val="46452296"/>
    <w:rsid w:val="47120827"/>
    <w:rsid w:val="48BB08BB"/>
    <w:rsid w:val="4CE81270"/>
    <w:rsid w:val="4D0D1EA9"/>
    <w:rsid w:val="4E8A1EFE"/>
    <w:rsid w:val="4EEA3369"/>
    <w:rsid w:val="4FD9320F"/>
    <w:rsid w:val="507906CA"/>
    <w:rsid w:val="52641C79"/>
    <w:rsid w:val="52D9726D"/>
    <w:rsid w:val="535D2377"/>
    <w:rsid w:val="53DF7F35"/>
    <w:rsid w:val="58843DB0"/>
    <w:rsid w:val="59400090"/>
    <w:rsid w:val="596F1B3B"/>
    <w:rsid w:val="59C30797"/>
    <w:rsid w:val="5A9F3B06"/>
    <w:rsid w:val="5DA84B68"/>
    <w:rsid w:val="5E0A56D8"/>
    <w:rsid w:val="5EC7698C"/>
    <w:rsid w:val="5EC96B76"/>
    <w:rsid w:val="5F530EF2"/>
    <w:rsid w:val="622E70A1"/>
    <w:rsid w:val="62D1212E"/>
    <w:rsid w:val="63616199"/>
    <w:rsid w:val="63E112D8"/>
    <w:rsid w:val="64930F59"/>
    <w:rsid w:val="669811DF"/>
    <w:rsid w:val="66CE5E36"/>
    <w:rsid w:val="68F64541"/>
    <w:rsid w:val="68F8137F"/>
    <w:rsid w:val="6A2D2040"/>
    <w:rsid w:val="6A6A6801"/>
    <w:rsid w:val="6B5C2732"/>
    <w:rsid w:val="6DAC0CFD"/>
    <w:rsid w:val="6FBB7E47"/>
    <w:rsid w:val="71165CDB"/>
    <w:rsid w:val="725C4944"/>
    <w:rsid w:val="731E13FB"/>
    <w:rsid w:val="75225F35"/>
    <w:rsid w:val="79F02303"/>
    <w:rsid w:val="7A0F316A"/>
    <w:rsid w:val="7ABF0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6"/>
    <w:unhideWhenUsed/>
    <w:qFormat/>
    <w:uiPriority w:val="99"/>
    <w:pPr>
      <w:tabs>
        <w:tab w:val="center" w:pos="4153"/>
        <w:tab w:val="right" w:pos="8306"/>
      </w:tabs>
      <w:snapToGrid w:val="0"/>
      <w:jc w:val="left"/>
    </w:pPr>
    <w:rPr>
      <w:sz w:val="18"/>
      <w:szCs w:val="18"/>
    </w:rPr>
  </w:style>
  <w:style w:type="paragraph" w:styleId="5">
    <w:name w:val="Body Text"/>
    <w:basedOn w:val="1"/>
    <w:next w:val="1"/>
    <w:unhideWhenUsed/>
    <w:qFormat/>
    <w:uiPriority w:val="1"/>
    <w:pPr>
      <w:ind w:firstLine="200" w:firstLineChars="200"/>
    </w:pPr>
    <w:rPr>
      <w:rFonts w:ascii="Microsoft YaHei UI" w:hAnsi="Microsoft YaHei UI" w:eastAsia="Microsoft YaHei UI"/>
      <w:kern w:val="0"/>
      <w:szCs w:val="21"/>
      <w:lang w:eastAsia="en-US"/>
    </w:rPr>
  </w:style>
  <w:style w:type="paragraph" w:styleId="6">
    <w:name w:val="Date"/>
    <w:basedOn w:val="1"/>
    <w:next w:val="1"/>
    <w:link w:val="28"/>
    <w:semiHidden/>
    <w:unhideWhenUsed/>
    <w:qFormat/>
    <w:uiPriority w:val="99"/>
    <w:pPr>
      <w:ind w:left="100" w:leftChars="2500"/>
    </w:pPr>
  </w:style>
  <w:style w:type="paragraph" w:styleId="7">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w:basedOn w:val="5"/>
    <w:unhideWhenUsed/>
    <w:qFormat/>
    <w:uiPriority w:val="99"/>
    <w:pPr>
      <w:ind w:firstLine="420" w:firstLineChars="100"/>
    </w:pPr>
  </w:style>
  <w:style w:type="table" w:styleId="11">
    <w:name w:val="Table Grid"/>
    <w:basedOn w:val="10"/>
    <w:qFormat/>
    <w:uiPriority w:val="3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FollowedHyperlink"/>
    <w:basedOn w:val="12"/>
    <w:semiHidden/>
    <w:unhideWhenUsed/>
    <w:qFormat/>
    <w:uiPriority w:val="99"/>
    <w:rPr>
      <w:color w:val="333333"/>
      <w:u w:val="none"/>
    </w:rPr>
  </w:style>
  <w:style w:type="character" w:styleId="15">
    <w:name w:val="Emphasis"/>
    <w:basedOn w:val="12"/>
    <w:qFormat/>
    <w:uiPriority w:val="20"/>
    <w:rPr>
      <w:b/>
      <w:bCs/>
    </w:rPr>
  </w:style>
  <w:style w:type="character" w:styleId="16">
    <w:name w:val="HTML Definition"/>
    <w:basedOn w:val="12"/>
    <w:semiHidden/>
    <w:unhideWhenUsed/>
    <w:qFormat/>
    <w:uiPriority w:val="99"/>
  </w:style>
  <w:style w:type="character" w:styleId="17">
    <w:name w:val="HTML Typewriter"/>
    <w:basedOn w:val="12"/>
    <w:semiHidden/>
    <w:unhideWhenUsed/>
    <w:qFormat/>
    <w:uiPriority w:val="99"/>
    <w:rPr>
      <w:rFonts w:hint="default" w:ascii="monospace" w:hAnsi="monospace" w:eastAsia="monospace" w:cs="monospace"/>
      <w:sz w:val="20"/>
    </w:rPr>
  </w:style>
  <w:style w:type="character" w:styleId="18">
    <w:name w:val="HTML Acronym"/>
    <w:basedOn w:val="12"/>
    <w:semiHidden/>
    <w:unhideWhenUsed/>
    <w:qFormat/>
    <w:uiPriority w:val="99"/>
  </w:style>
  <w:style w:type="character" w:styleId="19">
    <w:name w:val="HTML Variable"/>
    <w:basedOn w:val="12"/>
    <w:semiHidden/>
    <w:unhideWhenUsed/>
    <w:qFormat/>
    <w:uiPriority w:val="99"/>
  </w:style>
  <w:style w:type="character" w:styleId="20">
    <w:name w:val="Hyperlink"/>
    <w:basedOn w:val="12"/>
    <w:semiHidden/>
    <w:unhideWhenUsed/>
    <w:qFormat/>
    <w:uiPriority w:val="99"/>
    <w:rPr>
      <w:color w:val="333333"/>
      <w:u w:val="none"/>
    </w:rPr>
  </w:style>
  <w:style w:type="character" w:styleId="21">
    <w:name w:val="HTML Code"/>
    <w:basedOn w:val="12"/>
    <w:semiHidden/>
    <w:unhideWhenUsed/>
    <w:qFormat/>
    <w:uiPriority w:val="99"/>
    <w:rPr>
      <w:rFonts w:hint="default" w:ascii="monospace" w:hAnsi="monospace" w:eastAsia="monospace" w:cs="monospace"/>
      <w:sz w:val="20"/>
    </w:rPr>
  </w:style>
  <w:style w:type="character" w:styleId="22">
    <w:name w:val="HTML Cite"/>
    <w:basedOn w:val="12"/>
    <w:semiHidden/>
    <w:unhideWhenUsed/>
    <w:qFormat/>
    <w:uiPriority w:val="99"/>
  </w:style>
  <w:style w:type="character" w:styleId="23">
    <w:name w:val="HTML Keyboard"/>
    <w:basedOn w:val="12"/>
    <w:semiHidden/>
    <w:unhideWhenUsed/>
    <w:qFormat/>
    <w:uiPriority w:val="99"/>
    <w:rPr>
      <w:rFonts w:ascii="monospace" w:hAnsi="monospace" w:eastAsia="monospace" w:cs="monospace"/>
      <w:sz w:val="20"/>
    </w:rPr>
  </w:style>
  <w:style w:type="character" w:styleId="24">
    <w:name w:val="HTML Sample"/>
    <w:basedOn w:val="12"/>
    <w:semiHidden/>
    <w:unhideWhenUsed/>
    <w:qFormat/>
    <w:uiPriority w:val="99"/>
    <w:rPr>
      <w:rFonts w:hint="default" w:ascii="monospace" w:hAnsi="monospace" w:eastAsia="monospace" w:cs="monospace"/>
    </w:rPr>
  </w:style>
  <w:style w:type="character" w:customStyle="1" w:styleId="25">
    <w:name w:val="页眉 字符"/>
    <w:basedOn w:val="12"/>
    <w:link w:val="7"/>
    <w:qFormat/>
    <w:uiPriority w:val="99"/>
    <w:rPr>
      <w:sz w:val="18"/>
      <w:szCs w:val="18"/>
    </w:rPr>
  </w:style>
  <w:style w:type="character" w:customStyle="1" w:styleId="26">
    <w:name w:val="页脚 字符"/>
    <w:basedOn w:val="12"/>
    <w:link w:val="2"/>
    <w:qFormat/>
    <w:uiPriority w:val="99"/>
    <w:rPr>
      <w:sz w:val="18"/>
      <w:szCs w:val="18"/>
    </w:rPr>
  </w:style>
  <w:style w:type="paragraph" w:styleId="27">
    <w:name w:val="List Paragraph"/>
    <w:basedOn w:val="1"/>
    <w:qFormat/>
    <w:uiPriority w:val="34"/>
    <w:pPr>
      <w:ind w:firstLine="420" w:firstLineChars="200"/>
    </w:pPr>
  </w:style>
  <w:style w:type="character" w:customStyle="1" w:styleId="28">
    <w:name w:val="日期 字符"/>
    <w:basedOn w:val="12"/>
    <w:link w:val="6"/>
    <w:semiHidden/>
    <w:qFormat/>
    <w:uiPriority w:val="99"/>
  </w:style>
  <w:style w:type="character" w:customStyle="1" w:styleId="29">
    <w:name w:val="fontstyle01"/>
    <w:basedOn w:val="12"/>
    <w:qFormat/>
    <w:uiPriority w:val="0"/>
    <w:rPr>
      <w:rFonts w:hint="default" w:ascii="CIDFont+F4" w:hAnsi="CIDFont+F4"/>
      <w:color w:val="000000"/>
      <w:sz w:val="24"/>
      <w:szCs w:val="24"/>
    </w:rPr>
  </w:style>
  <w:style w:type="table" w:customStyle="1" w:styleId="30">
    <w:name w:val="网格型1"/>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Default"/>
    <w:basedOn w:val="32"/>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2">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Table Paragraph"/>
    <w:basedOn w:val="1"/>
    <w:qFormat/>
    <w:uiPriority w:val="0"/>
    <w:pPr>
      <w:jc w:val="left"/>
    </w:pPr>
    <w:rPr>
      <w:kern w:val="0"/>
      <w:sz w:val="22"/>
      <w:lang w:eastAsia="en-US"/>
    </w:rPr>
  </w:style>
  <w:style w:type="paragraph" w:customStyle="1" w:styleId="34">
    <w:name w:val="设计正文2"/>
    <w:basedOn w:val="1"/>
    <w:qFormat/>
    <w:uiPriority w:val="0"/>
    <w:pPr>
      <w:snapToGrid w:val="0"/>
      <w:spacing w:before="160" w:line="320" w:lineRule="atLeast"/>
    </w:pPr>
    <w:rPr>
      <w:rFonts w:ascii="Times New Roman" w:hAnsi="Times New Roman" w:eastAsia="宋体" w:cs="Times New Roman"/>
      <w:sz w:val="24"/>
      <w:szCs w:val="20"/>
    </w:rPr>
  </w:style>
  <w:style w:type="character" w:customStyle="1" w:styleId="35">
    <w:name w:val="comboiconspanclear"/>
    <w:basedOn w:val="12"/>
    <w:qFormat/>
    <w:uiPriority w:val="0"/>
  </w:style>
  <w:style w:type="character" w:customStyle="1" w:styleId="36">
    <w:name w:val="comboiconspan"/>
    <w:basedOn w:val="12"/>
    <w:qFormat/>
    <w:uiPriority w:val="0"/>
  </w:style>
  <w:style w:type="character" w:customStyle="1" w:styleId="37">
    <w:name w:val="ui-icon48"/>
    <w:basedOn w:val="12"/>
    <w:qFormat/>
    <w:uiPriority w:val="0"/>
  </w:style>
  <w:style w:type="character" w:customStyle="1" w:styleId="38">
    <w:name w:val="clear"/>
    <w:basedOn w:val="12"/>
    <w:qFormat/>
    <w:uiPriority w:val="0"/>
  </w:style>
  <w:style w:type="character" w:customStyle="1" w:styleId="39">
    <w:name w:val="select"/>
    <w:basedOn w:val="12"/>
    <w:qFormat/>
    <w:uiPriority w:val="0"/>
  </w:style>
  <w:style w:type="paragraph" w:customStyle="1" w:styleId="40">
    <w:name w:val="_Style 37"/>
    <w:basedOn w:val="1"/>
    <w:next w:val="1"/>
    <w:qFormat/>
    <w:uiPriority w:val="0"/>
    <w:pPr>
      <w:pBdr>
        <w:bottom w:val="single" w:color="auto" w:sz="6" w:space="1"/>
      </w:pBdr>
      <w:jc w:val="center"/>
    </w:pPr>
    <w:rPr>
      <w:rFonts w:ascii="Arial" w:eastAsia="宋体"/>
      <w:vanish/>
      <w:sz w:val="16"/>
    </w:rPr>
  </w:style>
  <w:style w:type="paragraph" w:customStyle="1" w:styleId="41">
    <w:name w:val="_Style 38"/>
    <w:basedOn w:val="1"/>
    <w:next w:val="1"/>
    <w:qFormat/>
    <w:uiPriority w:val="0"/>
    <w:pPr>
      <w:pBdr>
        <w:top w:val="single" w:color="auto" w:sz="6" w:space="1"/>
      </w:pBdr>
      <w:jc w:val="center"/>
    </w:pPr>
    <w:rPr>
      <w:rFonts w:ascii="Arial" w:eastAsia="宋体"/>
      <w:vanish/>
      <w:sz w:val="16"/>
    </w:rPr>
  </w:style>
  <w:style w:type="paragraph" w:customStyle="1" w:styleId="42">
    <w:name w:val="二级无"/>
    <w:basedOn w:val="43"/>
    <w:qFormat/>
    <w:uiPriority w:val="0"/>
    <w:pPr>
      <w:spacing w:beforeLines="0" w:afterLines="0"/>
      <w:ind w:left="0"/>
    </w:pPr>
    <w:rPr>
      <w:rFonts w:ascii="宋体" w:eastAsia="宋体"/>
    </w:rPr>
  </w:style>
  <w:style w:type="paragraph" w:customStyle="1" w:styleId="43">
    <w:name w:val="二级条标题"/>
    <w:basedOn w:val="44"/>
    <w:next w:val="45"/>
    <w:qFormat/>
    <w:uiPriority w:val="0"/>
    <w:pPr>
      <w:numPr>
        <w:ilvl w:val="2"/>
      </w:numPr>
      <w:spacing w:before="50" w:after="50"/>
      <w:outlineLvl w:val="3"/>
    </w:pPr>
  </w:style>
  <w:style w:type="paragraph" w:customStyle="1" w:styleId="44">
    <w:name w:val="一级条标题"/>
    <w:next w:val="45"/>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4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46">
    <w:name w:val="No Spacing"/>
    <w:qFormat/>
    <w:uiPriority w:val="1"/>
    <w:pPr>
      <w:widowControl w:val="0"/>
    </w:pPr>
    <w:rPr>
      <w:rFonts w:asciiTheme="minorHAnsi" w:hAnsiTheme="minorHAnsi" w:eastAsiaTheme="minorEastAsia" w:cstheme="minorBidi"/>
      <w:kern w:val="0"/>
      <w:sz w:val="22"/>
      <w:szCs w:val="22"/>
      <w:lang w:val="en-US" w:eastAsia="en-US" w:bidi="ar-SA"/>
    </w:rPr>
  </w:style>
  <w:style w:type="table" w:customStyle="1" w:styleId="47">
    <w:name w:val="网格型3"/>
    <w:basedOn w:val="10"/>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8">
    <w:name w:val="默认段落字体 Para Char"/>
    <w:next w:val="49"/>
    <w:qFormat/>
    <w:uiPriority w:val="0"/>
    <w:pPr>
      <w:widowControl w:val="0"/>
      <w:spacing w:before="80" w:after="80" w:line="360" w:lineRule="auto"/>
    </w:pPr>
    <w:rPr>
      <w:rFonts w:ascii="宋体" w:hAnsi="宋体" w:eastAsia="宋体" w:cs="宋体"/>
      <w:sz w:val="24"/>
      <w:lang w:val="en-US" w:eastAsia="en-US" w:bidi="ar-SA"/>
    </w:rPr>
  </w:style>
  <w:style w:type="paragraph" w:customStyle="1" w:styleId="49">
    <w:name w:val="Normal_1"/>
    <w:qFormat/>
    <w:uiPriority w:val="1"/>
    <w:pPr>
      <w:widowControl w:val="0"/>
    </w:pPr>
    <w:rPr>
      <w:rFonts w:ascii="宋体" w:hAnsi="宋体" w:eastAsia="宋体" w:cs="宋体"/>
      <w:sz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180</Words>
  <Characters>1032</Characters>
  <Lines>8</Lines>
  <Paragraphs>2</Paragraphs>
  <TotalTime>6</TotalTime>
  <ScaleCrop>false</ScaleCrop>
  <LinksUpToDate>false</LinksUpToDate>
  <CharactersWithSpaces>1210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2021-04-29T03:47:00Z</dcterms:created>
  <dc:creator>季云峰/采办项目组/集团公司机关</dc:creator>
  <cp:lastModifiedBy>黄金鑫</cp:lastModifiedBy>
  <dcterms:modified xsi:type="dcterms:W3CDTF">2025-10-27T07:54:49Z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C921014D3E5D42CBBC60843925F6E02D_13</vt:lpwstr>
  </property>
  <property fmtid="{D5CDD505-2E9C-101B-9397-08002B2CF9AE}" pid="4" name="KSOTemplateDocerSaveRecord">
    <vt:lpwstr>eyJoZGlkIjoiOTQ3MDMzNmYxMjRmNWYyMzBmYjk2YmJmZTkyNzk4MTAifQ==</vt:lpwstr>
  </property>
</Properties>
</file>