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r>
        <w:rPr>
          <w:rFonts w:hint="eastAsia" w:ascii="黑体" w:hAnsi="黑体" w:eastAsia="黑体" w:cs="黑体"/>
          <w:sz w:val="28"/>
          <w:szCs w:val="28"/>
          <w:lang w:eastAsia="zh-CN"/>
        </w:rPr>
        <w:t>资格预审邀请文件</w:t>
      </w:r>
    </w:p>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p>
    <w:p>
      <w:p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中海石油炼化有限责任公司</w:t>
      </w: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大榭石化-五期项目运行四部长明灯</w:t>
      </w: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供应商资格预审邀请文件</w:t>
      </w:r>
    </w:p>
    <w:p>
      <w:pPr>
        <w:jc w:val="center"/>
        <w:rPr>
          <w:rFonts w:hint="eastAsia" w:ascii="宋体" w:hAnsi="宋体"/>
          <w:b/>
          <w:sz w:val="36"/>
          <w:szCs w:val="36"/>
          <w:lang w:eastAsia="zh-CN"/>
        </w:rPr>
      </w:pPr>
    </w:p>
    <w:p>
      <w:pPr>
        <w:jc w:val="center"/>
        <w:rPr>
          <w:rFonts w:hint="eastAsia" w:ascii="黑体" w:hAnsi="黑体" w:eastAsia="黑体" w:cs="黑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黑体" w:hAnsi="黑体" w:eastAsia="黑体" w:cs="黑体"/>
          <w:sz w:val="36"/>
          <w:szCs w:val="36"/>
          <w:lang w:eastAsia="zh-CN"/>
        </w:rPr>
      </w:pPr>
    </w:p>
    <w:p>
      <w:pPr>
        <w:ind w:right="-29" w:rightChars="-14" w:firstLine="722" w:firstLineChars="200"/>
        <w:jc w:val="center"/>
        <w:rPr>
          <w:rFonts w:hint="default" w:ascii="黑体" w:hAnsi="黑体" w:eastAsia="黑体" w:cs="黑体"/>
          <w:b/>
          <w:sz w:val="36"/>
          <w:szCs w:val="36"/>
          <w:lang w:val="en-US" w:eastAsia="zh-CN"/>
        </w:rPr>
      </w:pPr>
      <w:r>
        <w:rPr>
          <w:rFonts w:hint="eastAsia" w:ascii="黑体" w:hAnsi="黑体" w:eastAsia="黑体" w:cs="黑体"/>
          <w:b/>
          <w:sz w:val="36"/>
          <w:szCs w:val="36"/>
          <w:lang w:val="en-US" w:eastAsia="zh-CN"/>
        </w:rPr>
        <w:t>中海石油炼化有限责任公司</w:t>
      </w:r>
    </w:p>
    <w:p>
      <w:pPr>
        <w:spacing w:line="360" w:lineRule="auto"/>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20</w:t>
      </w:r>
      <w:r>
        <w:rPr>
          <w:rFonts w:hint="eastAsia" w:ascii="黑体" w:hAnsi="黑体" w:eastAsia="黑体" w:cs="黑体"/>
          <w:b/>
          <w:sz w:val="36"/>
          <w:szCs w:val="36"/>
          <w:lang w:val="en-US" w:eastAsia="zh-CN"/>
        </w:rPr>
        <w:t>26</w:t>
      </w:r>
      <w:r>
        <w:rPr>
          <w:rFonts w:hint="eastAsia" w:ascii="黑体" w:hAnsi="黑体" w:eastAsia="黑体" w:cs="黑体"/>
          <w:b/>
          <w:sz w:val="36"/>
          <w:szCs w:val="36"/>
          <w:lang w:eastAsia="zh-CN"/>
        </w:rPr>
        <w:t>年</w:t>
      </w:r>
      <w:r>
        <w:rPr>
          <w:rFonts w:hint="default" w:ascii="黑体" w:hAnsi="黑体" w:eastAsia="黑体" w:cs="黑体"/>
          <w:b/>
          <w:sz w:val="36"/>
          <w:szCs w:val="36"/>
          <w:lang w:val="en-US" w:eastAsia="zh-CN"/>
        </w:rPr>
        <w:t>1</w:t>
      </w:r>
      <w:r>
        <w:rPr>
          <w:rFonts w:hint="eastAsia" w:ascii="黑体" w:hAnsi="黑体" w:eastAsia="黑体" w:cs="黑体"/>
          <w:b/>
          <w:sz w:val="36"/>
          <w:szCs w:val="36"/>
          <w:lang w:eastAsia="zh-CN"/>
        </w:rPr>
        <w:t>月</w:t>
      </w:r>
      <w:r>
        <w:rPr>
          <w:rFonts w:hint="default" w:ascii="黑体" w:hAnsi="黑体" w:eastAsia="黑体" w:cs="黑体"/>
          <w:b/>
          <w:sz w:val="36"/>
          <w:szCs w:val="36"/>
          <w:lang w:val="en-US" w:eastAsia="zh-CN"/>
        </w:rPr>
        <w:t>7</w:t>
      </w:r>
      <w:r>
        <w:rPr>
          <w:rFonts w:hint="eastAsia" w:ascii="黑体" w:hAnsi="黑体" w:eastAsia="黑体" w:cs="黑体"/>
          <w:b/>
          <w:sz w:val="36"/>
          <w:szCs w:val="36"/>
          <w:lang w:eastAsia="zh-CN"/>
        </w:rPr>
        <w:t>日</w:t>
      </w:r>
    </w:p>
    <w:p>
      <w:pPr>
        <w:jc w:val="center"/>
        <w:rPr>
          <w:rFonts w:hint="eastAsia" w:ascii="方正小标宋简体" w:hAnsi="方正小标宋简体" w:eastAsia="方正小标宋简体" w:cs="方正小标宋简体"/>
          <w:b/>
          <w:sz w:val="36"/>
          <w:szCs w:val="36"/>
          <w:lang w:eastAsia="zh-CN"/>
        </w:rPr>
        <w:sectPr>
          <w:footerReference r:id="rId4" w:type="default"/>
          <w:endnotePr>
            <w:numFmt w:val="decimal"/>
          </w:endnotePr>
          <w:pgSz w:w="12240" w:h="15840"/>
          <w:pgMar w:top="1440" w:right="1440" w:bottom="1440" w:left="1440" w:header="720" w:footer="851" w:gutter="0"/>
          <w:pgNumType w:fmt="decimal"/>
          <w:cols w:space="720" w:num="1"/>
          <w:formProt w:val="0"/>
          <w:docGrid w:linePitch="190" w:charSpace="0"/>
        </w:sect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资格预审邀请函</w:t>
      </w:r>
    </w:p>
    <w:p>
      <w:pPr>
        <w:jc w:val="center"/>
        <w:rPr>
          <w:rFonts w:hint="eastAsia" w:ascii="宋体" w:hAnsi="宋体"/>
          <w:b/>
          <w:sz w:val="28"/>
          <w:szCs w:val="28"/>
          <w:lang w:eastAsia="zh-CN"/>
        </w:rPr>
      </w:pPr>
    </w:p>
    <w:p>
      <w:pPr>
        <w:overflowPunct w:val="0"/>
        <w:spacing w:line="38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尊敬的女士/先生：</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hint="eastAsia" w:ascii="宋体" w:hAnsi="宋体" w:cs="Arial"/>
          <w:sz w:val="28"/>
          <w:szCs w:val="28"/>
          <w:lang w:eastAsia="zh-CN"/>
        </w:rPr>
      </w:pPr>
      <w:r>
        <w:rPr>
          <w:rFonts w:hint="eastAsia" w:ascii="宋体" w:hAnsi="宋体" w:cs="Arial"/>
          <w:sz w:val="28"/>
          <w:szCs w:val="28"/>
          <w:lang w:eastAsia="zh-CN"/>
        </w:rPr>
        <w:t>中海石油炼化有限责任公司</w:t>
      </w:r>
      <w:r>
        <w:rPr>
          <w:rFonts w:hint="eastAsia" w:ascii="宋体" w:hAnsi="宋体" w:cs="Arial"/>
          <w:sz w:val="28"/>
          <w:szCs w:val="28"/>
          <w:lang w:val="en-US" w:eastAsia="zh-CN"/>
        </w:rPr>
        <w:t>采办共享中心</w:t>
      </w:r>
      <w:r>
        <w:rPr>
          <w:rFonts w:hint="eastAsia" w:ascii="宋体" w:hAnsi="宋体" w:cs="Arial"/>
          <w:sz w:val="28"/>
          <w:szCs w:val="28"/>
          <w:lang w:eastAsia="zh-CN"/>
        </w:rPr>
        <w:t>现诚挚邀请贵公司参加中海石油炼化有限责任公司</w:t>
      </w:r>
      <w:r>
        <w:rPr>
          <w:rFonts w:hint="eastAsia" w:ascii="宋体" w:hAnsi="宋体" w:cs="Arial"/>
          <w:sz w:val="28"/>
          <w:szCs w:val="28"/>
          <w:lang w:val="en-US" w:eastAsia="zh-CN"/>
        </w:rPr>
        <w:t>大榭石化-五期项目运行四部长明灯</w:t>
      </w:r>
      <w:r>
        <w:rPr>
          <w:rFonts w:hint="eastAsia" w:ascii="宋体" w:hAnsi="宋体" w:cs="Arial"/>
          <w:sz w:val="28"/>
          <w:szCs w:val="28"/>
          <w:lang w:eastAsia="zh-CN"/>
        </w:rPr>
        <w:t>供应商资格预审，目的是对贵公司的基本情况、业绩、管理水平等方面进行全面了解，以便我们确认贵公司具有为我项目提供上述类别物资的资格及确认是否向贵公司发标。</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hint="eastAsia" w:ascii="宋体" w:hAnsi="宋体" w:cs="Arial"/>
          <w:sz w:val="28"/>
          <w:szCs w:val="28"/>
          <w:lang w:eastAsia="zh-CN"/>
        </w:rPr>
      </w:pPr>
      <w:r>
        <w:rPr>
          <w:rFonts w:hint="eastAsia" w:ascii="宋体" w:hAnsi="宋体" w:cs="Arial"/>
          <w:sz w:val="28"/>
          <w:szCs w:val="28"/>
          <w:lang w:eastAsia="zh-CN"/>
        </w:rPr>
        <w:t>根据中海石油炼化有限责任公司管理要求，需要有资格预审程序，希望贵公司真实、详尽地回答资格预审调查问卷中的所有问题。调查问卷所填内容将作为对贵公司资格预审评价的主要依据，任何填写不完整和内容不真实的调查问卷都将可能会导致贵公司失去参与中海石油炼化有限责任公司项目</w:t>
      </w:r>
      <w:r>
        <w:rPr>
          <w:rFonts w:hint="eastAsia" w:ascii="宋体" w:hAnsi="宋体" w:cs="Arial"/>
          <w:sz w:val="28"/>
          <w:szCs w:val="28"/>
          <w:lang w:val="en-US" w:eastAsia="zh-CN"/>
        </w:rPr>
        <w:t>报价</w:t>
      </w:r>
      <w:r>
        <w:rPr>
          <w:rFonts w:hint="eastAsia" w:ascii="宋体" w:hAnsi="宋体" w:cs="Arial"/>
          <w:sz w:val="28"/>
          <w:szCs w:val="28"/>
          <w:lang w:eastAsia="zh-CN"/>
        </w:rPr>
        <w:t>的资格。本公司保留拒绝任何调查过的公司参加该项目</w:t>
      </w:r>
      <w:r>
        <w:rPr>
          <w:rFonts w:hint="eastAsia" w:ascii="宋体" w:hAnsi="宋体" w:cs="Arial"/>
          <w:sz w:val="28"/>
          <w:szCs w:val="28"/>
          <w:lang w:val="en-US" w:eastAsia="zh-CN"/>
        </w:rPr>
        <w:t>报价</w:t>
      </w:r>
      <w:r>
        <w:rPr>
          <w:rFonts w:hint="eastAsia" w:ascii="宋体" w:hAnsi="宋体" w:cs="Arial"/>
          <w:sz w:val="28"/>
          <w:szCs w:val="28"/>
          <w:lang w:eastAsia="zh-CN"/>
        </w:rPr>
        <w:t>的权力。</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ascii="宋体" w:hAnsi="宋体" w:cs="Arial"/>
          <w:sz w:val="28"/>
          <w:szCs w:val="28"/>
          <w:lang w:eastAsia="zh-CN"/>
        </w:rPr>
      </w:pPr>
      <w:r>
        <w:rPr>
          <w:rFonts w:hint="eastAsia" w:ascii="宋体" w:hAnsi="宋体"/>
          <w:sz w:val="28"/>
          <w:szCs w:val="28"/>
          <w:lang w:eastAsia="zh-CN"/>
        </w:rPr>
        <w:t>收到本函后请于</w:t>
      </w:r>
      <w:r>
        <w:rPr>
          <w:rFonts w:hint="eastAsia" w:ascii="宋体" w:hAnsi="宋体"/>
          <w:color w:val="FF0000"/>
          <w:sz w:val="28"/>
          <w:szCs w:val="28"/>
          <w:lang w:eastAsia="zh-CN"/>
        </w:rPr>
        <w:t>20</w:t>
      </w:r>
      <w:r>
        <w:rPr>
          <w:rFonts w:hint="eastAsia" w:ascii="宋体" w:hAnsi="宋体"/>
          <w:color w:val="FF0000"/>
          <w:sz w:val="28"/>
          <w:szCs w:val="28"/>
          <w:lang w:val="en-US" w:eastAsia="zh-CN"/>
        </w:rPr>
        <w:t>26</w:t>
      </w:r>
      <w:r>
        <w:rPr>
          <w:rFonts w:hint="eastAsia" w:ascii="宋体" w:hAnsi="宋体"/>
          <w:color w:val="FF0000"/>
          <w:sz w:val="28"/>
          <w:szCs w:val="28"/>
          <w:lang w:eastAsia="zh-CN"/>
        </w:rPr>
        <w:t>年</w:t>
      </w:r>
      <w:r>
        <w:rPr>
          <w:rFonts w:hint="default" w:ascii="宋体" w:hAnsi="宋体"/>
          <w:color w:val="FF0000"/>
          <w:sz w:val="28"/>
          <w:szCs w:val="28"/>
          <w:lang w:val="en-US" w:eastAsia="zh-CN"/>
        </w:rPr>
        <w:t>1</w:t>
      </w:r>
      <w:r>
        <w:rPr>
          <w:rFonts w:hint="eastAsia" w:ascii="宋体" w:hAnsi="宋体"/>
          <w:color w:val="FF0000"/>
          <w:sz w:val="28"/>
          <w:szCs w:val="28"/>
          <w:lang w:eastAsia="zh-CN"/>
        </w:rPr>
        <w:t>月</w:t>
      </w:r>
      <w:r>
        <w:rPr>
          <w:rFonts w:hint="eastAsia" w:ascii="宋体" w:hAnsi="宋体"/>
          <w:color w:val="FF0000"/>
          <w:sz w:val="28"/>
          <w:szCs w:val="28"/>
          <w:lang w:val="en-US" w:eastAsia="zh-CN"/>
        </w:rPr>
        <w:t>15</w:t>
      </w:r>
      <w:r>
        <w:rPr>
          <w:rFonts w:hint="eastAsia" w:ascii="宋体" w:hAnsi="宋体"/>
          <w:color w:val="FF0000"/>
          <w:sz w:val="28"/>
          <w:szCs w:val="28"/>
          <w:lang w:eastAsia="zh-CN"/>
        </w:rPr>
        <w:t>日</w:t>
      </w:r>
      <w:r>
        <w:rPr>
          <w:rFonts w:hint="eastAsia" w:ascii="宋体" w:hAnsi="宋体"/>
          <w:color w:val="FF0000"/>
          <w:sz w:val="28"/>
          <w:szCs w:val="28"/>
          <w:lang w:val="en-US" w:eastAsia="zh-CN"/>
        </w:rPr>
        <w:t>10</w:t>
      </w:r>
      <w:r>
        <w:rPr>
          <w:rFonts w:hint="eastAsia" w:ascii="宋体" w:hAnsi="宋体"/>
          <w:color w:val="FF0000"/>
          <w:sz w:val="28"/>
          <w:szCs w:val="28"/>
          <w:lang w:eastAsia="zh-CN"/>
        </w:rPr>
        <w:t>：</w:t>
      </w:r>
      <w:r>
        <w:rPr>
          <w:rFonts w:hint="eastAsia" w:ascii="宋体" w:hAnsi="宋体"/>
          <w:color w:val="FF0000"/>
          <w:sz w:val="28"/>
          <w:szCs w:val="28"/>
          <w:lang w:val="en-US" w:eastAsia="zh-CN"/>
        </w:rPr>
        <w:t>0</w:t>
      </w:r>
      <w:r>
        <w:rPr>
          <w:rFonts w:hint="eastAsia" w:ascii="宋体" w:hAnsi="宋体"/>
          <w:color w:val="FF0000"/>
          <w:sz w:val="28"/>
          <w:szCs w:val="28"/>
          <w:lang w:eastAsia="zh-CN"/>
        </w:rPr>
        <w:t>0前</w:t>
      </w:r>
      <w:r>
        <w:rPr>
          <w:rFonts w:hint="eastAsia" w:ascii="宋体" w:hAnsi="宋体"/>
          <w:sz w:val="28"/>
          <w:szCs w:val="28"/>
          <w:lang w:eastAsia="zh-CN"/>
        </w:rPr>
        <w:t>以电子邮件形式向我方提交《参加资格预审确认函》，逾期未提交的视同放弃本次资格预审。</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hint="eastAsia" w:ascii="宋体" w:hAnsi="宋体" w:cs="Arial"/>
          <w:sz w:val="28"/>
          <w:szCs w:val="28"/>
          <w:lang w:eastAsia="zh-CN"/>
        </w:rPr>
      </w:pPr>
      <w:r>
        <w:rPr>
          <w:rFonts w:hint="eastAsia" w:ascii="宋体" w:hAnsi="宋体" w:cs="Arial"/>
          <w:sz w:val="28"/>
          <w:szCs w:val="28"/>
          <w:lang w:eastAsia="zh-CN"/>
        </w:rPr>
        <w:t>附件：</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附件1. 资格预审须知</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附件2. 参加资格预审确认函格式</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附件3.</w:t>
      </w:r>
      <w:r>
        <w:rPr>
          <w:rFonts w:hint="eastAsia" w:ascii="宋体" w:hAnsi="宋体"/>
          <w:sz w:val="28"/>
          <w:szCs w:val="28"/>
          <w:lang w:eastAsia="zh-CN"/>
        </w:rPr>
        <w:t xml:space="preserve"> </w:t>
      </w:r>
      <w:r>
        <w:rPr>
          <w:rFonts w:hint="eastAsia" w:ascii="宋体" w:hAnsi="宋体" w:cs="Arial"/>
          <w:sz w:val="28"/>
          <w:szCs w:val="28"/>
          <w:lang w:eastAsia="zh-CN"/>
        </w:rPr>
        <w:t>供应商资格预审调查问卷</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附件4. 资格预审响应文件格式</w:t>
      </w:r>
    </w:p>
    <w:p>
      <w:pPr>
        <w:overflowPunct w:val="0"/>
        <w:spacing w:line="380" w:lineRule="exact"/>
        <w:ind w:left="560"/>
        <w:jc w:val="both"/>
        <w:rPr>
          <w:rFonts w:hint="eastAsia" w:ascii="宋体" w:hAnsi="宋体" w:cs="Arial"/>
          <w:sz w:val="28"/>
          <w:szCs w:val="28"/>
          <w:lang w:eastAsia="zh-CN"/>
        </w:rPr>
      </w:pPr>
    </w:p>
    <w:p>
      <w:pPr>
        <w:overflowPunct w:val="0"/>
        <w:spacing w:line="380" w:lineRule="exact"/>
        <w:ind w:left="560"/>
        <w:jc w:val="both"/>
        <w:rPr>
          <w:rFonts w:hint="eastAsia" w:ascii="宋体" w:hAnsi="宋体" w:cs="Arial"/>
          <w:sz w:val="28"/>
          <w:szCs w:val="28"/>
          <w:lang w:eastAsia="zh-CN"/>
        </w:rPr>
      </w:pPr>
    </w:p>
    <w:p>
      <w:pPr>
        <w:pStyle w:val="2"/>
        <w:rPr>
          <w:rFonts w:hint="eastAsia" w:ascii="宋体" w:hAnsi="宋体" w:cs="Arial"/>
          <w:sz w:val="28"/>
          <w:szCs w:val="28"/>
          <w:lang w:eastAsia="zh-CN"/>
        </w:rPr>
      </w:pPr>
    </w:p>
    <w:p>
      <w:pPr>
        <w:pStyle w:val="2"/>
        <w:rPr>
          <w:rFonts w:hint="eastAsia" w:ascii="宋体" w:hAnsi="宋体" w:cs="Arial"/>
          <w:sz w:val="28"/>
          <w:szCs w:val="28"/>
          <w:lang w:eastAsia="zh-CN"/>
        </w:rPr>
      </w:pPr>
    </w:p>
    <w:p>
      <w:pPr>
        <w:pStyle w:val="2"/>
        <w:rPr>
          <w:rFonts w:hint="eastAsia" w:ascii="宋体" w:hAnsi="宋体" w:cs="Arial"/>
          <w:sz w:val="28"/>
          <w:szCs w:val="28"/>
          <w:lang w:eastAsia="zh-CN"/>
        </w:rPr>
      </w:pPr>
    </w:p>
    <w:p>
      <w:pPr>
        <w:pStyle w:val="2"/>
        <w:rPr>
          <w:rFonts w:hint="eastAsia" w:ascii="宋体" w:hAnsi="宋体" w:cs="Arial"/>
          <w:sz w:val="28"/>
          <w:szCs w:val="28"/>
          <w:lang w:eastAsia="zh-CN"/>
        </w:rPr>
      </w:pPr>
    </w:p>
    <w:p>
      <w:pPr>
        <w:wordWrap w:val="0"/>
        <w:overflowPunct w:val="0"/>
        <w:spacing w:line="380" w:lineRule="exact"/>
        <w:ind w:left="560"/>
        <w:jc w:val="right"/>
        <w:rPr>
          <w:rFonts w:hint="default" w:ascii="宋体" w:hAnsi="宋体" w:cs="Arial"/>
          <w:sz w:val="28"/>
          <w:szCs w:val="28"/>
          <w:u w:val="single"/>
          <w:lang w:val="en-US" w:eastAsia="zh-CN"/>
        </w:rPr>
      </w:pPr>
      <w:r>
        <w:rPr>
          <w:rFonts w:hint="eastAsia" w:ascii="宋体" w:hAnsi="宋体" w:cs="Arial"/>
          <w:sz w:val="28"/>
          <w:szCs w:val="28"/>
          <w:u w:val="single"/>
          <w:lang w:val="en-US" w:eastAsia="zh-CN"/>
        </w:rPr>
        <w:t xml:space="preserve">                                  </w:t>
      </w:r>
    </w:p>
    <w:p>
      <w:pPr>
        <w:overflowPunct w:val="0"/>
        <w:spacing w:line="380" w:lineRule="exact"/>
        <w:jc w:val="right"/>
        <w:rPr>
          <w:rFonts w:hint="eastAsia" w:ascii="宋体" w:hAnsi="宋体" w:cs="Arial"/>
          <w:sz w:val="28"/>
          <w:szCs w:val="28"/>
          <w:lang w:eastAsia="zh-CN"/>
        </w:rPr>
      </w:pPr>
    </w:p>
    <w:p>
      <w:pPr>
        <w:overflowPunct w:val="0"/>
        <w:spacing w:line="380" w:lineRule="exact"/>
        <w:jc w:val="right"/>
        <w:rPr>
          <w:rFonts w:hint="eastAsia" w:ascii="宋体" w:hAnsi="宋体" w:cs="Arial"/>
          <w:sz w:val="28"/>
          <w:szCs w:val="28"/>
          <w:lang w:eastAsia="zh-CN"/>
        </w:rPr>
      </w:pPr>
      <w:r>
        <w:rPr>
          <w:rFonts w:hint="eastAsia" w:ascii="宋体" w:hAnsi="宋体" w:cs="Arial"/>
          <w:sz w:val="28"/>
          <w:szCs w:val="28"/>
          <w:lang w:eastAsia="zh-CN"/>
        </w:rPr>
        <w:t>中海石油炼化有限责任公司</w:t>
      </w:r>
      <w:r>
        <w:rPr>
          <w:rFonts w:hint="eastAsia" w:ascii="宋体" w:hAnsi="宋体" w:cs="Arial"/>
          <w:sz w:val="28"/>
          <w:szCs w:val="28"/>
          <w:lang w:val="en-US" w:eastAsia="zh-CN"/>
        </w:rPr>
        <w:t>采办共享中心</w:t>
      </w:r>
    </w:p>
    <w:p>
      <w:pPr>
        <w:jc w:val="both"/>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附件1：资格预审须知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资格预审须知</w:t>
      </w:r>
    </w:p>
    <w:p>
      <w:pPr>
        <w:tabs>
          <w:tab w:val="left" w:pos="1725"/>
        </w:tabs>
        <w:ind w:firstLine="560" w:firstLineChars="200"/>
        <w:rPr>
          <w:rFonts w:hint="eastAsia" w:ascii="宋体" w:hAnsi="宋体" w:cs="Arial"/>
          <w:sz w:val="28"/>
          <w:szCs w:val="28"/>
          <w:lang w:eastAsia="zh-CN"/>
        </w:rPr>
      </w:pPr>
      <w:r>
        <w:rPr>
          <w:rFonts w:hint="eastAsia" w:ascii="宋体" w:hAnsi="宋体" w:cs="Arial"/>
          <w:sz w:val="28"/>
          <w:szCs w:val="28"/>
          <w:lang w:eastAsia="zh-CN"/>
        </w:rPr>
        <w:t>本次资格预审是针对潜在供应商的中海石油炼化有限责任公司</w:t>
      </w:r>
      <w:r>
        <w:rPr>
          <w:rFonts w:hint="eastAsia" w:ascii="宋体" w:hAnsi="宋体" w:cs="Arial"/>
          <w:sz w:val="28"/>
          <w:szCs w:val="28"/>
          <w:lang w:val="en-US" w:eastAsia="zh-CN"/>
        </w:rPr>
        <w:t>大榭石化-五期项目运行四部长明灯</w:t>
      </w:r>
      <w:r>
        <w:rPr>
          <w:rFonts w:hint="eastAsia" w:ascii="宋体" w:hAnsi="宋体" w:cs="Arial"/>
          <w:sz w:val="28"/>
          <w:szCs w:val="28"/>
          <w:u w:val="single"/>
          <w:lang w:val="en-US" w:eastAsia="zh-CN"/>
        </w:rPr>
        <w:t>采办项目</w:t>
      </w:r>
      <w:r>
        <w:rPr>
          <w:rFonts w:hint="eastAsia" w:ascii="宋体" w:hAnsi="宋体" w:cs="Arial"/>
          <w:sz w:val="28"/>
          <w:szCs w:val="28"/>
          <w:lang w:eastAsia="zh-CN"/>
        </w:rPr>
        <w:t>投标资格审查，贵公司将提交的所有资格预审申请文件均仅针对该类物资，所提交的与此无关的文件可能不被采用。</w:t>
      </w:r>
    </w:p>
    <w:p>
      <w:pPr>
        <w:numPr>
          <w:ilvl w:val="0"/>
          <w:numId w:val="1"/>
        </w:numPr>
        <w:tabs>
          <w:tab w:val="left" w:pos="993"/>
          <w:tab w:val="clear" w:pos="1820"/>
        </w:tabs>
        <w:spacing w:line="390" w:lineRule="exact"/>
        <w:ind w:left="0" w:firstLine="560" w:firstLineChars="200"/>
        <w:rPr>
          <w:rFonts w:hint="eastAsia" w:ascii="宋体" w:hAnsi="宋体" w:cs="Arial"/>
          <w:sz w:val="28"/>
          <w:szCs w:val="28"/>
          <w:lang w:eastAsia="zh-CN"/>
        </w:rPr>
      </w:pPr>
      <w:r>
        <w:rPr>
          <w:rFonts w:hint="eastAsia" w:ascii="宋体" w:hAnsi="宋体" w:cs="Arial"/>
          <w:sz w:val="28"/>
          <w:szCs w:val="28"/>
          <w:lang w:eastAsia="zh-CN"/>
        </w:rPr>
        <w:t>请贵公司真实、详细地回答资格预审调查问卷中的所有问题。我公司将主要根据贵公司对调查问卷的回复文件对贵公司进行资格预审，任何填写不完整和内容不真实的调查问卷都将可能导致贵公司（厂）失去投标资格。</w:t>
      </w:r>
    </w:p>
    <w:p>
      <w:pPr>
        <w:numPr>
          <w:ilvl w:val="0"/>
          <w:numId w:val="1"/>
        </w:numPr>
        <w:tabs>
          <w:tab w:val="left" w:pos="1050"/>
          <w:tab w:val="clear" w:pos="1820"/>
        </w:tabs>
        <w:spacing w:line="390" w:lineRule="exact"/>
        <w:ind w:left="0" w:firstLine="560" w:firstLineChars="200"/>
        <w:rPr>
          <w:rFonts w:hint="eastAsia" w:ascii="宋体" w:hAnsi="宋体" w:cs="Arial"/>
          <w:sz w:val="28"/>
          <w:szCs w:val="28"/>
          <w:lang w:eastAsia="zh-CN"/>
        </w:rPr>
      </w:pPr>
      <w:r>
        <w:rPr>
          <w:rFonts w:hint="eastAsia" w:ascii="宋体" w:hAnsi="宋体" w:cs="Arial"/>
          <w:sz w:val="28"/>
          <w:szCs w:val="28"/>
          <w:lang w:eastAsia="zh-CN"/>
        </w:rPr>
        <w:t>资格预审响应文件包括：</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法人委托授权书</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参加资格预审确认函</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《供应商资格预审调查问卷》答卷</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《供应商资格预审调查问卷》答卷附件</w:t>
      </w:r>
    </w:p>
    <w:p>
      <w:pPr>
        <w:numPr>
          <w:ilvl w:val="0"/>
          <w:numId w:val="1"/>
        </w:numPr>
        <w:tabs>
          <w:tab w:val="left" w:pos="1050"/>
          <w:tab w:val="clear" w:pos="1820"/>
        </w:tabs>
        <w:spacing w:line="390" w:lineRule="exact"/>
        <w:ind w:left="0" w:firstLine="560" w:firstLineChars="200"/>
        <w:rPr>
          <w:rFonts w:hint="eastAsia" w:ascii="宋体" w:hAnsi="宋体" w:cs="Arial"/>
          <w:sz w:val="28"/>
          <w:szCs w:val="28"/>
          <w:lang w:eastAsia="zh-CN"/>
        </w:rPr>
      </w:pPr>
      <w:r>
        <w:rPr>
          <w:rFonts w:hint="eastAsia" w:ascii="宋体" w:hAnsi="宋体" w:cs="Arial"/>
          <w:sz w:val="28"/>
          <w:szCs w:val="28"/>
          <w:lang w:eastAsia="zh-CN"/>
        </w:rPr>
        <w:t>资格预审调查问卷填写规范：</w:t>
      </w:r>
    </w:p>
    <w:p>
      <w:pPr>
        <w:spacing w:line="390" w:lineRule="exact"/>
        <w:ind w:left="426" w:firstLine="565" w:firstLineChars="202"/>
        <w:rPr>
          <w:rFonts w:hint="eastAsia" w:ascii="宋体" w:hAnsi="宋体" w:cs="Arial"/>
          <w:sz w:val="28"/>
          <w:szCs w:val="28"/>
          <w:lang w:eastAsia="zh-CN"/>
        </w:rPr>
      </w:pPr>
      <w:r>
        <w:rPr>
          <w:rFonts w:hint="eastAsia" w:ascii="宋体" w:hAnsi="宋体" w:cs="Arial"/>
          <w:sz w:val="28"/>
          <w:szCs w:val="28"/>
          <w:lang w:eastAsia="zh-CN"/>
        </w:rPr>
        <w:t>调查问卷里只填写文字信息，所有相关资质证件扫描件、合同扫描件、其他说明文件等请以附件的形式提供，附件命名规则为：附件+序号+名称，如：附件1：资质情况，附件2：组织机构图等，附件序号及名称要与调查问卷中的序号及名称一致，所有附件应为PDF格式文件。</w:t>
      </w:r>
    </w:p>
    <w:p>
      <w:pPr>
        <w:numPr>
          <w:ilvl w:val="0"/>
          <w:numId w:val="1"/>
        </w:numPr>
        <w:tabs>
          <w:tab w:val="left" w:pos="1050"/>
          <w:tab w:val="clear" w:pos="1820"/>
        </w:tabs>
        <w:spacing w:line="390" w:lineRule="exact"/>
        <w:ind w:left="0" w:firstLine="560" w:firstLineChars="200"/>
        <w:rPr>
          <w:rFonts w:hint="eastAsia" w:ascii="宋体" w:hAnsi="宋体"/>
          <w:sz w:val="28"/>
          <w:szCs w:val="28"/>
          <w:lang w:eastAsia="zh-CN"/>
        </w:rPr>
      </w:pPr>
      <w:r>
        <w:rPr>
          <w:rFonts w:hint="eastAsia" w:ascii="宋体" w:hAnsi="宋体"/>
          <w:sz w:val="28"/>
          <w:szCs w:val="28"/>
          <w:lang w:eastAsia="zh-CN"/>
        </w:rPr>
        <w:t>资格预审资料递交方式</w:t>
      </w:r>
    </w:p>
    <w:p>
      <w:pPr>
        <w:spacing w:line="390" w:lineRule="exact"/>
        <w:ind w:left="628" w:leftChars="299" w:firstLine="560" w:firstLineChars="200"/>
        <w:rPr>
          <w:rFonts w:hint="eastAsia" w:ascii="宋体" w:hAnsi="宋体"/>
          <w:sz w:val="28"/>
          <w:szCs w:val="28"/>
          <w:lang w:eastAsia="zh-CN"/>
        </w:rPr>
      </w:pPr>
      <w:r>
        <w:rPr>
          <w:rFonts w:hint="eastAsia" w:ascii="宋体" w:hAnsi="宋体"/>
          <w:sz w:val="28"/>
          <w:szCs w:val="28"/>
          <w:lang w:eastAsia="zh-CN"/>
        </w:rPr>
        <w:t>资格预审文件以电子邮件方式提交，含可编辑版（word或Excel格式）及不可编辑版（PDF格式），电子邮件发至：</w:t>
      </w:r>
      <w:r>
        <w:rPr>
          <w:rFonts w:hint="eastAsia" w:ascii="宋体" w:hAnsi="宋体"/>
          <w:sz w:val="28"/>
          <w:szCs w:val="28"/>
          <w:lang w:val="en-US" w:eastAsia="zh-CN"/>
        </w:rPr>
        <w:t>lixp25@cnooc.com.cn</w:t>
      </w:r>
      <w:r>
        <w:rPr>
          <w:rFonts w:hint="eastAsia" w:ascii="宋体" w:hAnsi="宋体"/>
          <w:sz w:val="28"/>
          <w:szCs w:val="28"/>
          <w:lang w:eastAsia="zh-CN"/>
        </w:rPr>
        <w:t>。</w:t>
      </w:r>
    </w:p>
    <w:p>
      <w:pPr>
        <w:numPr>
          <w:ilvl w:val="0"/>
          <w:numId w:val="1"/>
        </w:numPr>
        <w:tabs>
          <w:tab w:val="left" w:pos="1050"/>
          <w:tab w:val="clear" w:pos="1820"/>
        </w:tabs>
        <w:spacing w:line="390" w:lineRule="exact"/>
        <w:ind w:left="0" w:firstLine="560" w:firstLineChars="200"/>
        <w:rPr>
          <w:rFonts w:hint="eastAsia" w:ascii="宋体" w:hAnsi="宋体"/>
          <w:color w:val="000000"/>
          <w:sz w:val="28"/>
          <w:szCs w:val="28"/>
          <w:lang w:eastAsia="zh-CN"/>
        </w:rPr>
      </w:pPr>
      <w:r>
        <w:rPr>
          <w:rFonts w:hint="eastAsia" w:ascii="宋体" w:hAnsi="宋体"/>
          <w:sz w:val="28"/>
          <w:szCs w:val="28"/>
          <w:lang w:eastAsia="zh-CN"/>
        </w:rPr>
        <w:t>资格预审发生的任何费用由投标人自行承担。</w:t>
      </w:r>
    </w:p>
    <w:p>
      <w:pPr>
        <w:numPr>
          <w:ilvl w:val="0"/>
          <w:numId w:val="1"/>
        </w:numPr>
        <w:tabs>
          <w:tab w:val="left" w:pos="1050"/>
          <w:tab w:val="clear" w:pos="1820"/>
        </w:tabs>
        <w:spacing w:line="390" w:lineRule="exact"/>
        <w:ind w:left="0" w:firstLine="560" w:firstLineChars="200"/>
        <w:rPr>
          <w:rFonts w:hint="eastAsia" w:ascii="宋体" w:hAnsi="宋体"/>
          <w:color w:val="000000"/>
          <w:sz w:val="28"/>
          <w:szCs w:val="28"/>
          <w:lang w:eastAsia="zh-CN"/>
        </w:rPr>
      </w:pPr>
      <w:r>
        <w:rPr>
          <w:rFonts w:hint="eastAsia" w:ascii="宋体" w:hAnsi="宋体"/>
          <w:sz w:val="28"/>
          <w:szCs w:val="28"/>
          <w:lang w:eastAsia="zh-CN"/>
        </w:rPr>
        <w:t>资格预审资料接收截止日期：</w:t>
      </w:r>
      <w:r>
        <w:rPr>
          <w:rFonts w:hint="eastAsia" w:ascii="宋体" w:hAnsi="宋体"/>
          <w:color w:val="FF0000"/>
          <w:sz w:val="28"/>
          <w:szCs w:val="28"/>
          <w:lang w:eastAsia="zh-CN"/>
        </w:rPr>
        <w:t>20</w:t>
      </w:r>
      <w:r>
        <w:rPr>
          <w:rFonts w:hint="eastAsia" w:ascii="宋体" w:hAnsi="宋体"/>
          <w:color w:val="FF0000"/>
          <w:sz w:val="28"/>
          <w:szCs w:val="28"/>
          <w:lang w:val="en-US" w:eastAsia="zh-CN"/>
        </w:rPr>
        <w:t>26</w:t>
      </w:r>
      <w:r>
        <w:rPr>
          <w:rFonts w:hint="eastAsia" w:ascii="宋体" w:hAnsi="宋体"/>
          <w:color w:val="FF0000"/>
          <w:sz w:val="28"/>
          <w:szCs w:val="28"/>
          <w:lang w:eastAsia="zh-CN"/>
        </w:rPr>
        <w:t>年</w:t>
      </w:r>
      <w:r>
        <w:rPr>
          <w:rFonts w:hint="eastAsia" w:ascii="宋体" w:hAnsi="宋体"/>
          <w:color w:val="FF0000"/>
          <w:sz w:val="28"/>
          <w:szCs w:val="28"/>
          <w:lang w:val="en-US" w:eastAsia="zh-CN"/>
        </w:rPr>
        <w:t>1</w:t>
      </w:r>
      <w:r>
        <w:rPr>
          <w:rFonts w:hint="eastAsia" w:ascii="宋体" w:hAnsi="宋体"/>
          <w:color w:val="FF0000"/>
          <w:sz w:val="28"/>
          <w:szCs w:val="28"/>
          <w:lang w:eastAsia="zh-CN"/>
        </w:rPr>
        <w:t>月</w:t>
      </w:r>
      <w:r>
        <w:rPr>
          <w:rFonts w:hint="eastAsia" w:ascii="宋体" w:hAnsi="宋体"/>
          <w:color w:val="FF0000"/>
          <w:sz w:val="28"/>
          <w:szCs w:val="28"/>
          <w:lang w:val="en-US" w:eastAsia="zh-CN"/>
        </w:rPr>
        <w:t>15</w:t>
      </w:r>
      <w:r>
        <w:rPr>
          <w:rFonts w:hint="eastAsia" w:ascii="宋体" w:hAnsi="宋体"/>
          <w:color w:val="FF0000"/>
          <w:sz w:val="28"/>
          <w:szCs w:val="28"/>
          <w:lang w:eastAsia="zh-CN"/>
        </w:rPr>
        <w:t>日</w:t>
      </w:r>
      <w:r>
        <w:rPr>
          <w:rFonts w:hint="eastAsia" w:ascii="宋体" w:hAnsi="宋体"/>
          <w:color w:val="FF0000"/>
          <w:sz w:val="28"/>
          <w:szCs w:val="28"/>
          <w:lang w:val="en-US" w:eastAsia="zh-CN"/>
        </w:rPr>
        <w:t>10</w:t>
      </w:r>
      <w:r>
        <w:rPr>
          <w:rFonts w:hint="eastAsia" w:ascii="宋体" w:hAnsi="宋体"/>
          <w:color w:val="FF0000"/>
          <w:sz w:val="28"/>
          <w:szCs w:val="28"/>
          <w:lang w:eastAsia="zh-CN"/>
        </w:rPr>
        <w:t>：00前（北京时间）</w:t>
      </w:r>
      <w:r>
        <w:rPr>
          <w:rFonts w:hint="eastAsia" w:ascii="宋体" w:hAnsi="宋体"/>
          <w:sz w:val="28"/>
          <w:szCs w:val="28"/>
          <w:lang w:eastAsia="zh-CN"/>
        </w:rPr>
        <w:t>。</w:t>
      </w:r>
    </w:p>
    <w:p>
      <w:pPr>
        <w:numPr>
          <w:ilvl w:val="0"/>
          <w:numId w:val="1"/>
        </w:numPr>
        <w:tabs>
          <w:tab w:val="left" w:pos="1050"/>
          <w:tab w:val="clear" w:pos="1820"/>
        </w:tabs>
        <w:spacing w:line="390" w:lineRule="exact"/>
        <w:ind w:left="0" w:firstLine="560" w:firstLineChars="200"/>
        <w:rPr>
          <w:rFonts w:hint="eastAsia" w:ascii="宋体" w:hAnsi="宋体"/>
          <w:color w:val="000000"/>
          <w:sz w:val="28"/>
          <w:szCs w:val="28"/>
          <w:lang w:eastAsia="zh-CN"/>
        </w:rPr>
      </w:pPr>
      <w:r>
        <w:rPr>
          <w:rFonts w:hint="eastAsia" w:ascii="宋体" w:hAnsi="宋体"/>
          <w:sz w:val="28"/>
          <w:szCs w:val="28"/>
          <w:lang w:eastAsia="zh-CN"/>
        </w:rPr>
        <w:t>联系方式如下：</w:t>
      </w:r>
    </w:p>
    <w:p>
      <w:pPr>
        <w:spacing w:line="390" w:lineRule="exact"/>
        <w:ind w:firstLine="560" w:firstLineChars="200"/>
        <w:rPr>
          <w:rFonts w:hint="default" w:ascii="宋体" w:hAnsi="宋体"/>
          <w:sz w:val="28"/>
          <w:szCs w:val="28"/>
          <w:lang w:val="en-US" w:eastAsia="zh-CN"/>
        </w:rPr>
      </w:pPr>
      <w:r>
        <w:rPr>
          <w:rFonts w:hint="eastAsia" w:ascii="宋体" w:hAnsi="宋体"/>
          <w:sz w:val="28"/>
          <w:szCs w:val="28"/>
          <w:lang w:eastAsia="zh-CN"/>
        </w:rPr>
        <w:t>地址：广东省惠州市大亚湾区澳头石化大道中</w:t>
      </w:r>
      <w:r>
        <w:rPr>
          <w:rFonts w:hint="eastAsia"/>
          <w:sz w:val="24"/>
          <w:szCs w:val="24"/>
        </w:rPr>
        <w:t>426</w:t>
      </w:r>
      <w:r>
        <w:rPr>
          <w:rFonts w:hint="eastAsia" w:ascii="宋体" w:hAnsi="宋体"/>
          <w:sz w:val="28"/>
          <w:szCs w:val="28"/>
          <w:lang w:eastAsia="zh-CN"/>
        </w:rPr>
        <w:t>号海油大厦</w:t>
      </w:r>
    </w:p>
    <w:p>
      <w:pPr>
        <w:spacing w:line="390" w:lineRule="exact"/>
        <w:ind w:firstLine="560" w:firstLineChars="200"/>
        <w:rPr>
          <w:rFonts w:hint="default" w:ascii="宋体" w:hAnsi="宋体"/>
          <w:sz w:val="28"/>
          <w:szCs w:val="28"/>
          <w:lang w:val="en-US" w:eastAsia="zh-CN"/>
        </w:rPr>
      </w:pPr>
      <w:r>
        <w:rPr>
          <w:rFonts w:hint="eastAsia" w:ascii="宋体" w:hAnsi="宋体"/>
          <w:sz w:val="28"/>
          <w:szCs w:val="28"/>
          <w:lang w:eastAsia="zh-CN"/>
        </w:rPr>
        <w:t>联系人：</w:t>
      </w:r>
      <w:r>
        <w:rPr>
          <w:rFonts w:hint="eastAsia" w:ascii="宋体" w:hAnsi="宋体"/>
          <w:sz w:val="28"/>
          <w:szCs w:val="28"/>
          <w:lang w:val="en-US" w:eastAsia="zh-CN"/>
        </w:rPr>
        <w:t xml:space="preserve">李小鹏          </w:t>
      </w:r>
      <w:r>
        <w:rPr>
          <w:rFonts w:hint="eastAsia" w:ascii="宋体" w:hAnsi="宋体"/>
          <w:sz w:val="28"/>
          <w:szCs w:val="28"/>
          <w:lang w:eastAsia="zh-CN"/>
        </w:rPr>
        <w:t>邮编：</w:t>
      </w:r>
      <w:r>
        <w:rPr>
          <w:rFonts w:ascii="宋体" w:hAnsi="宋体"/>
          <w:sz w:val="28"/>
          <w:szCs w:val="28"/>
          <w:lang w:eastAsia="zh-CN"/>
        </w:rPr>
        <w:t>51608</w:t>
      </w:r>
      <w:r>
        <w:rPr>
          <w:rFonts w:hint="eastAsia" w:ascii="宋体" w:hAnsi="宋体"/>
          <w:sz w:val="28"/>
          <w:szCs w:val="28"/>
          <w:lang w:val="en-US" w:eastAsia="zh-CN"/>
        </w:rPr>
        <w:t xml:space="preserve">6   </w:t>
      </w:r>
    </w:p>
    <w:p>
      <w:pPr>
        <w:spacing w:line="390" w:lineRule="exact"/>
        <w:ind w:firstLine="560" w:firstLineChars="200"/>
        <w:rPr>
          <w:rFonts w:hint="default" w:ascii="宋体" w:hAnsi="宋体"/>
          <w:sz w:val="28"/>
          <w:szCs w:val="28"/>
          <w:lang w:val="en-US" w:eastAsia="zh-CN"/>
        </w:rPr>
      </w:pPr>
      <w:r>
        <w:rPr>
          <w:rFonts w:hint="eastAsia" w:ascii="宋体" w:hAnsi="宋体"/>
          <w:sz w:val="28"/>
          <w:szCs w:val="28"/>
          <w:lang w:eastAsia="zh-CN"/>
        </w:rPr>
        <w:t>电话：</w:t>
      </w:r>
      <w:r>
        <w:rPr>
          <w:rFonts w:hint="eastAsia" w:ascii="宋体" w:hAnsi="宋体"/>
          <w:sz w:val="28"/>
          <w:szCs w:val="28"/>
          <w:lang w:val="en-US" w:eastAsia="zh-CN"/>
        </w:rPr>
        <w:t>0752-3681240/13356216321</w:t>
      </w:r>
    </w:p>
    <w:p>
      <w:pPr>
        <w:tabs>
          <w:tab w:val="left" w:pos="3081"/>
        </w:tabs>
        <w:spacing w:line="390" w:lineRule="exact"/>
        <w:ind w:firstLine="560" w:firstLineChars="200"/>
        <w:rPr>
          <w:rFonts w:hint="default" w:ascii="宋体" w:hAnsi="宋体"/>
          <w:sz w:val="28"/>
          <w:szCs w:val="28"/>
          <w:lang w:val="en-US" w:eastAsia="zh-CN"/>
        </w:rPr>
        <w:sectPr>
          <w:footerReference r:id="rId5" w:type="default"/>
          <w:endnotePr>
            <w:numFmt w:val="decimal"/>
          </w:endnotePr>
          <w:pgSz w:w="12240" w:h="15840"/>
          <w:pgMar w:top="1134" w:right="1440" w:bottom="1440" w:left="1440" w:header="720" w:footer="851" w:gutter="0"/>
          <w:pgNumType w:fmt="decimal"/>
          <w:cols w:space="720" w:num="1"/>
          <w:formProt w:val="0"/>
          <w:docGrid w:linePitch="190" w:charSpace="0"/>
        </w:sectPr>
      </w:pPr>
      <w:r>
        <w:rPr>
          <w:rFonts w:hint="eastAsia" w:ascii="宋体" w:hAnsi="宋体"/>
          <w:sz w:val="28"/>
          <w:szCs w:val="28"/>
          <w:lang w:eastAsia="zh-CN"/>
        </w:rPr>
        <w:t>邮箱：</w:t>
      </w:r>
      <w:r>
        <w:rPr>
          <w:rFonts w:hint="eastAsia" w:ascii="宋体" w:hAnsi="宋体"/>
          <w:sz w:val="28"/>
          <w:szCs w:val="28"/>
          <w:lang w:val="en-US" w:eastAsia="zh-CN"/>
        </w:rPr>
        <w:t>lixp25@cnooc.com.cn</w:t>
      </w:r>
    </w:p>
    <w:p>
      <w:pPr>
        <w:pStyle w:val="4"/>
        <w:rPr>
          <w:rFonts w:hint="eastAsia" w:ascii="黑体" w:hAnsi="黑体" w:eastAsia="黑体" w:cs="黑体"/>
          <w:sz w:val="28"/>
          <w:szCs w:val="28"/>
          <w:lang w:eastAsia="zh-CN"/>
        </w:rPr>
      </w:pPr>
      <w:r>
        <w:rPr>
          <w:rFonts w:hint="eastAsia" w:ascii="黑体" w:hAnsi="黑体" w:eastAsia="黑体" w:cs="黑体"/>
          <w:sz w:val="28"/>
          <w:szCs w:val="28"/>
          <w:lang w:eastAsia="zh-CN"/>
        </w:rPr>
        <w:t>附件2：参加资格预审确认函格式</w:t>
      </w:r>
    </w:p>
    <w:p>
      <w:pPr>
        <w:rPr>
          <w:rFonts w:hint="eastAsia" w:ascii="宋体" w:hAnsi="宋体"/>
          <w:sz w:val="28"/>
          <w:szCs w:val="28"/>
          <w:lang w:eastAsia="zh-CN"/>
        </w:r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参加资格预审确认函</w:t>
      </w:r>
    </w:p>
    <w:p>
      <w:pPr>
        <w:jc w:val="center"/>
        <w:rPr>
          <w:rFonts w:hint="eastAsia" w:ascii="宋体" w:hAnsi="宋体"/>
          <w:b/>
          <w:sz w:val="28"/>
          <w:szCs w:val="28"/>
          <w:lang w:eastAsia="zh-CN"/>
        </w:rPr>
      </w:pPr>
    </w:p>
    <w:p>
      <w:pPr>
        <w:adjustRightInd w:val="0"/>
        <w:snapToGrid w:val="0"/>
        <w:spacing w:line="360" w:lineRule="auto"/>
        <w:rPr>
          <w:rFonts w:hint="eastAsia" w:ascii="黑体" w:hAnsi="黑体" w:eastAsia="黑体" w:cs="黑体"/>
          <w:sz w:val="28"/>
          <w:szCs w:val="28"/>
          <w:lang w:eastAsia="zh-CN"/>
        </w:rPr>
      </w:pPr>
      <w:r>
        <w:rPr>
          <w:rFonts w:hint="eastAsia" w:ascii="黑体" w:hAnsi="黑体" w:eastAsia="黑体" w:cs="黑体"/>
          <w:sz w:val="28"/>
          <w:szCs w:val="28"/>
          <w:lang w:eastAsia="zh-CN"/>
        </w:rPr>
        <w:t>致：</w:t>
      </w:r>
      <w:r>
        <w:rPr>
          <w:rFonts w:hint="eastAsia" w:ascii="宋体" w:hAnsi="宋体" w:cs="Arial"/>
          <w:sz w:val="28"/>
          <w:szCs w:val="28"/>
          <w:lang w:eastAsia="zh-CN"/>
        </w:rPr>
        <w:t>中海石油炼化有限责任公司</w:t>
      </w:r>
      <w:r>
        <w:rPr>
          <w:rFonts w:hint="eastAsia" w:ascii="宋体" w:hAnsi="宋体" w:cs="Arial"/>
          <w:sz w:val="28"/>
          <w:szCs w:val="28"/>
          <w:lang w:val="en-US" w:eastAsia="zh-CN"/>
        </w:rPr>
        <w:t>采办共享中心</w:t>
      </w:r>
    </w:p>
    <w:p>
      <w:pPr>
        <w:adjustRightInd w:val="0"/>
        <w:snapToGrid w:val="0"/>
        <w:spacing w:before="120" w:beforeLines="50" w:line="360" w:lineRule="auto"/>
        <w:ind w:left="-2" w:leftChars="-1" w:firstLine="422"/>
        <w:rPr>
          <w:rFonts w:hint="eastAsia" w:ascii="宋体" w:hAnsi="宋体" w:cs="Arial"/>
          <w:color w:val="000000"/>
          <w:sz w:val="28"/>
          <w:szCs w:val="28"/>
          <w:lang w:eastAsia="zh-CN"/>
        </w:rPr>
      </w:pPr>
      <w:r>
        <w:rPr>
          <w:rFonts w:hint="eastAsia" w:ascii="宋体" w:hAnsi="宋体" w:cs="Arial"/>
          <w:color w:val="000000"/>
          <w:sz w:val="28"/>
          <w:szCs w:val="28"/>
          <w:lang w:eastAsia="zh-CN"/>
        </w:rPr>
        <w:t>我公司已于</w:t>
      </w:r>
      <w:r>
        <w:rPr>
          <w:rFonts w:hint="eastAsia" w:ascii="宋体" w:hAnsi="宋体" w:cs="Arial"/>
          <w:color w:val="FF0000"/>
          <w:sz w:val="28"/>
          <w:szCs w:val="28"/>
          <w:lang w:val="en-US" w:eastAsia="zh-CN"/>
        </w:rPr>
        <w:t>XX</w:t>
      </w:r>
      <w:r>
        <w:rPr>
          <w:rFonts w:hint="eastAsia" w:ascii="宋体" w:hAnsi="宋体" w:cs="Arial"/>
          <w:color w:val="000000"/>
          <w:sz w:val="28"/>
          <w:szCs w:val="28"/>
          <w:lang w:eastAsia="zh-CN"/>
        </w:rPr>
        <w:t>年</w:t>
      </w:r>
      <w:r>
        <w:rPr>
          <w:rFonts w:hint="eastAsia" w:ascii="宋体" w:hAnsi="宋体"/>
          <w:color w:val="FF0000"/>
          <w:sz w:val="28"/>
          <w:szCs w:val="28"/>
          <w:lang w:eastAsia="zh-CN"/>
        </w:rPr>
        <w:t>XX</w:t>
      </w:r>
      <w:r>
        <w:rPr>
          <w:rFonts w:hint="eastAsia" w:ascii="宋体" w:hAnsi="宋体" w:cs="Arial"/>
          <w:color w:val="000000"/>
          <w:sz w:val="28"/>
          <w:szCs w:val="28"/>
          <w:lang w:eastAsia="zh-CN"/>
        </w:rPr>
        <w:t>月</w:t>
      </w:r>
      <w:r>
        <w:rPr>
          <w:rFonts w:hint="eastAsia" w:ascii="宋体" w:hAnsi="宋体" w:cs="Arial"/>
          <w:color w:val="FF0000"/>
          <w:sz w:val="28"/>
          <w:szCs w:val="28"/>
          <w:lang w:eastAsia="zh-CN"/>
        </w:rPr>
        <w:t>XX</w:t>
      </w:r>
      <w:r>
        <w:rPr>
          <w:rFonts w:hint="eastAsia" w:ascii="宋体" w:hAnsi="宋体" w:cs="Arial"/>
          <w:color w:val="000000"/>
          <w:sz w:val="28"/>
          <w:szCs w:val="28"/>
          <w:lang w:eastAsia="zh-CN"/>
        </w:rPr>
        <w:t>日收到贵司发来的</w:t>
      </w:r>
      <w:r>
        <w:rPr>
          <w:rFonts w:hint="eastAsia" w:ascii="宋体" w:hAnsi="宋体" w:cs="Arial"/>
          <w:sz w:val="28"/>
          <w:szCs w:val="28"/>
          <w:lang w:eastAsia="zh-CN"/>
        </w:rPr>
        <w:t>中海石油炼化有限责任公司</w:t>
      </w:r>
      <w:r>
        <w:rPr>
          <w:rFonts w:hint="eastAsia" w:ascii="宋体" w:hAnsi="宋体" w:cs="Arial"/>
          <w:color w:val="000000"/>
          <w:sz w:val="28"/>
          <w:szCs w:val="28"/>
          <w:lang w:val="en-US" w:eastAsia="zh-CN"/>
        </w:rPr>
        <w:t>大榭石化-五期项目运行四部长明灯</w:t>
      </w:r>
      <w:r>
        <w:rPr>
          <w:rFonts w:hint="eastAsia" w:ascii="宋体" w:hAnsi="宋体" w:cs="Arial"/>
          <w:color w:val="000000"/>
          <w:sz w:val="28"/>
          <w:szCs w:val="28"/>
          <w:lang w:eastAsia="zh-CN"/>
        </w:rPr>
        <w:t xml:space="preserve">供应商资格预审邀请函，我公司确认参加此次资格预审，并承诺所提供的材料真实有效，若有虚假内容，我公司承担一切责任。  </w:t>
      </w: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right="532" w:firstLine="4947" w:firstLineChars="1767"/>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XX公司（章）</w:t>
      </w:r>
    </w:p>
    <w:p>
      <w:pPr>
        <w:adjustRightInd w:val="0"/>
        <w:snapToGrid w:val="0"/>
        <w:spacing w:line="360" w:lineRule="auto"/>
        <w:ind w:left="-2" w:leftChars="-1" w:right="532" w:firstLine="4947" w:firstLineChars="1767"/>
        <w:rPr>
          <w:rFonts w:ascii="宋体" w:hAnsi="宋体" w:cs="Arial"/>
          <w:color w:val="000000"/>
          <w:sz w:val="28"/>
          <w:szCs w:val="28"/>
          <w:lang w:eastAsia="zh-CN"/>
        </w:rPr>
        <w:sectPr>
          <w:headerReference r:id="rId6" w:type="first"/>
          <w:endnotePr>
            <w:numFmt w:val="decimal"/>
          </w:endnotePr>
          <w:pgSz w:w="12240" w:h="15840"/>
          <w:pgMar w:top="1440" w:right="1440" w:bottom="1440" w:left="1440" w:header="720" w:footer="851" w:gutter="0"/>
          <w:pgNumType w:fmt="decimal"/>
          <w:cols w:space="720" w:num="1"/>
          <w:formProt w:val="0"/>
          <w:docGrid w:linePitch="190" w:charSpace="0"/>
        </w:sectPr>
      </w:pPr>
      <w:r>
        <w:rPr>
          <w:rFonts w:hint="eastAsia" w:ascii="黑体" w:hAnsi="黑体" w:eastAsia="黑体" w:cs="黑体"/>
          <w:color w:val="000000"/>
          <w:sz w:val="28"/>
          <w:szCs w:val="28"/>
          <w:lang w:val="en-US" w:eastAsia="zh-CN"/>
        </w:rPr>
        <w:t>XX</w:t>
      </w:r>
      <w:r>
        <w:rPr>
          <w:rFonts w:hint="eastAsia" w:ascii="黑体" w:hAnsi="黑体" w:eastAsia="黑体" w:cs="黑体"/>
          <w:color w:val="000000"/>
          <w:sz w:val="28"/>
          <w:szCs w:val="28"/>
          <w:lang w:eastAsia="zh-CN"/>
        </w:rPr>
        <w:t xml:space="preserve">年XX年XX月XX日      </w:t>
      </w:r>
      <w:r>
        <w:rPr>
          <w:rFonts w:hint="eastAsia" w:ascii="宋体" w:hAnsi="宋体" w:cs="Arial"/>
          <w:color w:val="000000"/>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ind w:right="-29" w:rightChars="-14"/>
        <w:jc w:val="left"/>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r>
        <w:rPr>
          <w:rFonts w:hint="eastAsia" w:ascii="黑体" w:hAnsi="黑体" w:eastAsia="黑体" w:cs="黑体"/>
          <w:sz w:val="28"/>
          <w:szCs w:val="28"/>
          <w:lang w:eastAsia="zh-CN"/>
        </w:rPr>
        <w:t>：资格预审调查问卷</w:t>
      </w:r>
    </w:p>
    <w:p>
      <w:pPr>
        <w:spacing w:before="120" w:beforeLines="50" w:after="120" w:afterLines="50"/>
        <w:jc w:val="center"/>
        <w:rPr>
          <w:rFonts w:ascii="仿宋_GB2312" w:eastAsia="仿宋_GB2312"/>
          <w:b/>
          <w:sz w:val="44"/>
          <w:szCs w:val="44"/>
          <w:lang w:eastAsia="zh-CN"/>
        </w:rPr>
      </w:pPr>
      <w:r>
        <w:rPr>
          <w:rFonts w:hint="eastAsia" w:ascii="仿宋_GB2312" w:eastAsia="仿宋_GB2312"/>
          <w:b/>
          <w:sz w:val="44"/>
          <w:szCs w:val="44"/>
          <w:lang w:eastAsia="zh-CN"/>
        </w:rPr>
        <w:t>供应商资格预审申请调查问卷</w:t>
      </w:r>
    </w:p>
    <w:tbl>
      <w:tblPr>
        <w:tblStyle w:val="13"/>
        <w:tblW w:w="13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610"/>
        <w:gridCol w:w="3450"/>
        <w:gridCol w:w="2453"/>
        <w:gridCol w:w="1583"/>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noWrap w:val="0"/>
            <w:vAlign w:val="center"/>
          </w:tcPr>
          <w:p>
            <w:pPr>
              <w:jc w:val="center"/>
              <w:rPr>
                <w:rFonts w:ascii="宋体" w:hAnsi="宋体"/>
                <w:b/>
                <w:sz w:val="21"/>
                <w:szCs w:val="21"/>
              </w:rPr>
            </w:pPr>
            <w:r>
              <w:rPr>
                <w:rFonts w:hint="eastAsia" w:ascii="宋体" w:hAnsi="宋体"/>
                <w:b/>
                <w:sz w:val="21"/>
                <w:szCs w:val="21"/>
              </w:rPr>
              <w:t>序号</w:t>
            </w:r>
          </w:p>
        </w:tc>
        <w:tc>
          <w:tcPr>
            <w:tcW w:w="1610" w:type="dxa"/>
            <w:noWrap w:val="0"/>
            <w:vAlign w:val="center"/>
          </w:tcPr>
          <w:p>
            <w:pPr>
              <w:jc w:val="center"/>
              <w:rPr>
                <w:rFonts w:ascii="宋体" w:hAnsi="宋体"/>
                <w:b/>
                <w:sz w:val="21"/>
                <w:szCs w:val="21"/>
              </w:rPr>
            </w:pPr>
            <w:r>
              <w:rPr>
                <w:rFonts w:hint="eastAsia" w:ascii="宋体" w:hAnsi="宋体"/>
                <w:b/>
                <w:sz w:val="21"/>
                <w:szCs w:val="21"/>
              </w:rPr>
              <w:t>评审项目</w:t>
            </w:r>
          </w:p>
        </w:tc>
        <w:tc>
          <w:tcPr>
            <w:tcW w:w="3450" w:type="dxa"/>
            <w:noWrap w:val="0"/>
            <w:vAlign w:val="center"/>
          </w:tcPr>
          <w:p>
            <w:pPr>
              <w:jc w:val="center"/>
              <w:rPr>
                <w:rFonts w:ascii="宋体" w:hAnsi="宋体"/>
                <w:b/>
                <w:sz w:val="21"/>
                <w:szCs w:val="21"/>
              </w:rPr>
            </w:pPr>
            <w:r>
              <w:rPr>
                <w:rFonts w:hint="eastAsia" w:ascii="宋体" w:hAnsi="宋体"/>
                <w:b/>
                <w:sz w:val="21"/>
                <w:szCs w:val="21"/>
              </w:rPr>
              <w:t>调查内容</w:t>
            </w:r>
          </w:p>
        </w:tc>
        <w:tc>
          <w:tcPr>
            <w:tcW w:w="7123" w:type="dxa"/>
            <w:gridSpan w:val="3"/>
            <w:noWrap w:val="0"/>
            <w:vAlign w:val="center"/>
          </w:tcPr>
          <w:p>
            <w:pPr>
              <w:jc w:val="center"/>
              <w:rPr>
                <w:rFonts w:ascii="宋体" w:hAnsi="宋体"/>
                <w:b/>
                <w:sz w:val="21"/>
                <w:szCs w:val="21"/>
              </w:rPr>
            </w:pPr>
            <w:r>
              <w:rPr>
                <w:rFonts w:hint="eastAsia" w:ascii="宋体" w:hAnsi="宋体"/>
                <w:b/>
                <w:sz w:val="21"/>
                <w:szCs w:val="21"/>
              </w:rPr>
              <w:t>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vMerge w:val="restart"/>
            <w:noWrap w:val="0"/>
            <w:vAlign w:val="center"/>
          </w:tcPr>
          <w:p>
            <w:pPr>
              <w:jc w:val="center"/>
              <w:rPr>
                <w:rFonts w:ascii="宋体" w:hAnsi="宋体"/>
                <w:sz w:val="21"/>
                <w:szCs w:val="21"/>
              </w:rPr>
            </w:pPr>
            <w:r>
              <w:rPr>
                <w:rFonts w:hint="eastAsia" w:ascii="宋体" w:hAnsi="宋体"/>
                <w:sz w:val="21"/>
                <w:szCs w:val="21"/>
              </w:rPr>
              <w:t>1</w:t>
            </w:r>
          </w:p>
        </w:tc>
        <w:tc>
          <w:tcPr>
            <w:tcW w:w="1610" w:type="dxa"/>
            <w:vMerge w:val="restart"/>
            <w:noWrap w:val="0"/>
            <w:vAlign w:val="center"/>
          </w:tcPr>
          <w:p>
            <w:pPr>
              <w:jc w:val="center"/>
              <w:rPr>
                <w:rFonts w:ascii="宋体" w:hAnsi="宋体"/>
                <w:sz w:val="21"/>
                <w:szCs w:val="21"/>
              </w:rPr>
            </w:pPr>
            <w:r>
              <w:rPr>
                <w:rFonts w:hint="eastAsia" w:ascii="宋体" w:hAnsi="宋体"/>
                <w:sz w:val="21"/>
                <w:szCs w:val="21"/>
              </w:rPr>
              <w:t>基本情况</w:t>
            </w:r>
          </w:p>
        </w:tc>
        <w:tc>
          <w:tcPr>
            <w:tcW w:w="3450" w:type="dxa"/>
            <w:noWrap w:val="0"/>
            <w:vAlign w:val="center"/>
          </w:tcPr>
          <w:p>
            <w:pPr>
              <w:rPr>
                <w:rFonts w:ascii="宋体" w:hAnsi="宋体"/>
                <w:sz w:val="21"/>
                <w:szCs w:val="21"/>
              </w:rPr>
            </w:pPr>
            <w:r>
              <w:rPr>
                <w:rFonts w:hint="eastAsia" w:ascii="宋体" w:hAnsi="宋体"/>
                <w:sz w:val="21"/>
                <w:szCs w:val="21"/>
              </w:rPr>
              <w:t>公司名称（全称）</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公司类型</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注册地址</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工厂占地面积</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建筑面积</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邮编</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法定代表人姓名</w:t>
            </w:r>
          </w:p>
        </w:tc>
        <w:tc>
          <w:tcPr>
            <w:tcW w:w="2453" w:type="dxa"/>
            <w:noWrap w:val="0"/>
            <w:vAlign w:val="center"/>
          </w:tcPr>
          <w:p>
            <w:pPr>
              <w:rPr>
                <w:rFonts w:ascii="宋体" w:hAnsi="宋体"/>
                <w:sz w:val="21"/>
                <w:szCs w:val="21"/>
              </w:rPr>
            </w:pPr>
          </w:p>
        </w:tc>
        <w:tc>
          <w:tcPr>
            <w:tcW w:w="1583" w:type="dxa"/>
            <w:noWrap w:val="0"/>
            <w:vAlign w:val="center"/>
          </w:tcPr>
          <w:p>
            <w:pPr>
              <w:rPr>
                <w:rFonts w:ascii="宋体" w:hAnsi="宋体"/>
                <w:sz w:val="21"/>
                <w:szCs w:val="21"/>
              </w:rPr>
            </w:pPr>
            <w:r>
              <w:rPr>
                <w:rFonts w:hint="eastAsia" w:ascii="宋体" w:hAnsi="宋体"/>
                <w:sz w:val="21"/>
                <w:szCs w:val="21"/>
              </w:rPr>
              <w:t>联系电话</w:t>
            </w:r>
          </w:p>
        </w:tc>
        <w:tc>
          <w:tcPr>
            <w:tcW w:w="3087" w:type="dxa"/>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授权人姓名</w:t>
            </w:r>
          </w:p>
        </w:tc>
        <w:tc>
          <w:tcPr>
            <w:tcW w:w="2453" w:type="dxa"/>
            <w:noWrap w:val="0"/>
            <w:vAlign w:val="center"/>
          </w:tcPr>
          <w:p>
            <w:pPr>
              <w:rPr>
                <w:rFonts w:ascii="宋体" w:hAnsi="宋体"/>
                <w:sz w:val="21"/>
                <w:szCs w:val="21"/>
              </w:rPr>
            </w:pPr>
          </w:p>
        </w:tc>
        <w:tc>
          <w:tcPr>
            <w:tcW w:w="1583" w:type="dxa"/>
            <w:noWrap w:val="0"/>
            <w:vAlign w:val="center"/>
          </w:tcPr>
          <w:p>
            <w:pPr>
              <w:rPr>
                <w:rFonts w:ascii="宋体" w:hAnsi="宋体"/>
                <w:sz w:val="21"/>
                <w:szCs w:val="21"/>
              </w:rPr>
            </w:pPr>
            <w:r>
              <w:rPr>
                <w:rFonts w:hint="eastAsia" w:ascii="宋体" w:hAnsi="宋体"/>
                <w:sz w:val="21"/>
                <w:szCs w:val="21"/>
              </w:rPr>
              <w:t>联系电话</w:t>
            </w:r>
          </w:p>
        </w:tc>
        <w:tc>
          <w:tcPr>
            <w:tcW w:w="3087" w:type="dxa"/>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电子邮箱</w:t>
            </w:r>
          </w:p>
        </w:tc>
        <w:tc>
          <w:tcPr>
            <w:tcW w:w="2453" w:type="dxa"/>
            <w:noWrap w:val="0"/>
            <w:vAlign w:val="center"/>
          </w:tcPr>
          <w:p>
            <w:pPr>
              <w:rPr>
                <w:rFonts w:ascii="宋体" w:hAnsi="宋体"/>
                <w:sz w:val="21"/>
                <w:szCs w:val="21"/>
              </w:rPr>
            </w:pPr>
          </w:p>
        </w:tc>
        <w:tc>
          <w:tcPr>
            <w:tcW w:w="1583" w:type="dxa"/>
            <w:noWrap w:val="0"/>
            <w:vAlign w:val="center"/>
          </w:tcPr>
          <w:p>
            <w:pPr>
              <w:rPr>
                <w:rFonts w:ascii="宋体" w:hAnsi="宋体"/>
                <w:sz w:val="21"/>
                <w:szCs w:val="21"/>
              </w:rPr>
            </w:pPr>
            <w:r>
              <w:rPr>
                <w:rFonts w:hint="eastAsia" w:ascii="宋体" w:hAnsi="宋体"/>
                <w:sz w:val="21"/>
                <w:szCs w:val="21"/>
              </w:rPr>
              <w:t>传真</w:t>
            </w:r>
          </w:p>
        </w:tc>
        <w:tc>
          <w:tcPr>
            <w:tcW w:w="3087" w:type="dxa"/>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lang w:eastAsia="zh-CN"/>
              </w:rPr>
            </w:pPr>
            <w:r>
              <w:rPr>
                <w:rFonts w:hint="eastAsia" w:ascii="宋体" w:hAnsi="宋体"/>
                <w:sz w:val="21"/>
                <w:szCs w:val="21"/>
                <w:lang w:eastAsia="zh-CN"/>
              </w:rPr>
              <w:t>拟参与供货的物资种类</w:t>
            </w:r>
          </w:p>
        </w:tc>
        <w:tc>
          <w:tcPr>
            <w:tcW w:w="7123" w:type="dxa"/>
            <w:gridSpan w:val="3"/>
            <w:noWrap w:val="0"/>
            <w:vAlign w:val="center"/>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noWrap w:val="0"/>
            <w:vAlign w:val="center"/>
          </w:tcPr>
          <w:p>
            <w:pPr>
              <w:jc w:val="center"/>
              <w:rPr>
                <w:rFonts w:ascii="宋体" w:hAnsi="宋体"/>
                <w:sz w:val="21"/>
                <w:szCs w:val="21"/>
                <w:lang w:eastAsia="zh-CN"/>
              </w:rPr>
            </w:pPr>
          </w:p>
        </w:tc>
        <w:tc>
          <w:tcPr>
            <w:tcW w:w="3450" w:type="dxa"/>
            <w:tcBorders>
              <w:top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请提供有效的营业执照、组织机构代码、税务登记证</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以附件形式提供扫描文件（标注：附件一：营业</w:t>
            </w:r>
            <w:r>
              <w:rPr>
                <w:rFonts w:hint="eastAsia" w:ascii="宋体" w:hAnsi="宋体"/>
                <w:sz w:val="21"/>
                <w:szCs w:val="21"/>
                <w:lang w:val="en-US" w:eastAsia="zh-CN"/>
              </w:rPr>
              <w:t>情况</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noWrap w:val="0"/>
            <w:vAlign w:val="center"/>
          </w:tcPr>
          <w:p>
            <w:pPr>
              <w:jc w:val="center"/>
              <w:rPr>
                <w:rFonts w:ascii="宋体" w:hAnsi="宋体"/>
                <w:sz w:val="21"/>
                <w:szCs w:val="21"/>
                <w:lang w:eastAsia="zh-CN"/>
              </w:rPr>
            </w:pPr>
          </w:p>
        </w:tc>
        <w:tc>
          <w:tcPr>
            <w:tcW w:w="3450" w:type="dxa"/>
            <w:tcBorders>
              <w:top w:val="single" w:color="auto" w:sz="4" w:space="0"/>
              <w:right w:val="single" w:color="auto" w:sz="4" w:space="0"/>
            </w:tcBorders>
            <w:noWrap w:val="0"/>
            <w:vAlign w:val="center"/>
          </w:tcPr>
          <w:p>
            <w:pPr>
              <w:rPr>
                <w:rFonts w:ascii="宋体" w:hAnsi="宋体"/>
                <w:sz w:val="21"/>
                <w:szCs w:val="21"/>
              </w:rPr>
            </w:pPr>
            <w:r>
              <w:rPr>
                <w:rFonts w:hint="eastAsia" w:ascii="宋体" w:hAnsi="宋体"/>
                <w:sz w:val="21"/>
                <w:szCs w:val="21"/>
              </w:rPr>
              <w:t>请提供组织机构图</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以附件形式提供（标注：附件二：组织机构图）。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tcBorders>
              <w:bottom w:val="single" w:color="auto" w:sz="4" w:space="0"/>
            </w:tcBorders>
            <w:noWrap w:val="0"/>
            <w:vAlign w:val="center"/>
          </w:tcPr>
          <w:p>
            <w:pPr>
              <w:jc w:val="center"/>
              <w:rPr>
                <w:rFonts w:ascii="宋体" w:hAnsi="宋体"/>
                <w:sz w:val="21"/>
                <w:szCs w:val="21"/>
                <w:lang w:eastAsia="zh-CN"/>
              </w:rPr>
            </w:pPr>
          </w:p>
        </w:tc>
        <w:tc>
          <w:tcPr>
            <w:tcW w:w="3450" w:type="dxa"/>
            <w:tcBorders>
              <w:bottom w:val="single" w:color="auto" w:sz="4" w:space="0"/>
              <w:right w:val="single" w:color="auto" w:sz="4" w:space="0"/>
            </w:tcBorders>
            <w:noWrap w:val="0"/>
            <w:vAlign w:val="center"/>
          </w:tcPr>
          <w:p>
            <w:pPr>
              <w:rPr>
                <w:rFonts w:ascii="宋体" w:hAnsi="宋体"/>
                <w:sz w:val="21"/>
                <w:szCs w:val="21"/>
              </w:rPr>
            </w:pPr>
            <w:r>
              <w:rPr>
                <w:rFonts w:hint="eastAsia" w:ascii="宋体" w:hAnsi="宋体"/>
                <w:sz w:val="21"/>
                <w:szCs w:val="21"/>
              </w:rPr>
              <w:t>请提供如下人员数量</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hAnsi="宋体"/>
                <w:sz w:val="21"/>
                <w:szCs w:val="21"/>
                <w:lang w:eastAsia="zh-CN"/>
              </w:rPr>
            </w:pPr>
            <w:r>
              <w:rPr>
                <w:rFonts w:hint="eastAsia" w:ascii="宋体" w:hAnsi="宋体"/>
                <w:sz w:val="21"/>
                <w:szCs w:val="21"/>
                <w:lang w:eastAsia="zh-CN"/>
              </w:rPr>
              <w:t>管理人员：</w:t>
            </w:r>
          </w:p>
          <w:p>
            <w:pPr>
              <w:ind w:firstLine="840" w:firstLineChars="400"/>
              <w:rPr>
                <w:rFonts w:ascii="宋体" w:hAnsi="宋体"/>
                <w:sz w:val="21"/>
                <w:szCs w:val="21"/>
                <w:lang w:eastAsia="zh-CN"/>
              </w:rPr>
            </w:pPr>
            <w:r>
              <w:rPr>
                <w:rFonts w:hint="eastAsia" w:ascii="宋体" w:hAnsi="宋体"/>
                <w:sz w:val="21"/>
                <w:szCs w:val="21"/>
                <w:lang w:eastAsia="zh-CN"/>
              </w:rPr>
              <w:t>技术人员：</w:t>
            </w:r>
          </w:p>
          <w:p>
            <w:pPr>
              <w:ind w:firstLine="840" w:firstLineChars="400"/>
              <w:rPr>
                <w:rFonts w:ascii="宋体" w:hAnsi="宋体"/>
                <w:sz w:val="21"/>
                <w:szCs w:val="21"/>
                <w:lang w:eastAsia="zh-CN"/>
              </w:rPr>
            </w:pPr>
            <w:r>
              <w:rPr>
                <w:rFonts w:hint="eastAsia" w:ascii="宋体" w:hAnsi="宋体"/>
                <w:sz w:val="21"/>
                <w:szCs w:val="21"/>
                <w:lang w:eastAsia="zh-CN"/>
              </w:rPr>
              <w:t>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noWrap w:val="0"/>
            <w:vAlign w:val="center"/>
          </w:tcPr>
          <w:p>
            <w:pPr>
              <w:jc w:val="center"/>
              <w:rPr>
                <w:rFonts w:ascii="宋体" w:hAnsi="宋体"/>
                <w:sz w:val="21"/>
                <w:szCs w:val="21"/>
                <w:lang w:eastAsia="zh-CN"/>
              </w:rPr>
            </w:pPr>
          </w:p>
        </w:tc>
        <w:tc>
          <w:tcPr>
            <w:tcW w:w="3450" w:type="dxa"/>
            <w:tcBorders>
              <w:bottom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请提供上年度注册资金</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2100" w:firstLineChars="1000"/>
              <w:rPr>
                <w:rFonts w:ascii="宋体" w:hAnsi="宋体"/>
                <w:sz w:val="21"/>
                <w:szCs w:val="21"/>
              </w:rPr>
            </w:pP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tcBorders>
              <w:top w:val="single" w:color="auto" w:sz="4" w:space="0"/>
              <w:bottom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请提供上年度固定资产</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2100" w:firstLineChars="1000"/>
              <w:rPr>
                <w:rFonts w:ascii="宋体" w:hAnsi="宋体"/>
                <w:sz w:val="21"/>
                <w:szCs w:val="21"/>
              </w:rPr>
            </w:pP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91" w:type="dxa"/>
            <w:vMerge w:val="continue"/>
            <w:tcBorders>
              <w:bottom w:val="single" w:color="auto" w:sz="4" w:space="0"/>
            </w:tcBorders>
            <w:noWrap w:val="0"/>
            <w:vAlign w:val="center"/>
          </w:tcPr>
          <w:p>
            <w:pPr>
              <w:jc w:val="center"/>
              <w:rPr>
                <w:rFonts w:ascii="宋体" w:hAnsi="宋体"/>
                <w:sz w:val="21"/>
                <w:szCs w:val="21"/>
              </w:rPr>
            </w:pPr>
          </w:p>
        </w:tc>
        <w:tc>
          <w:tcPr>
            <w:tcW w:w="1610" w:type="dxa"/>
            <w:vMerge w:val="continue"/>
            <w:tcBorders>
              <w:bottom w:val="single" w:color="auto" w:sz="4" w:space="0"/>
            </w:tcBorders>
            <w:noWrap w:val="0"/>
            <w:vAlign w:val="center"/>
          </w:tcPr>
          <w:p>
            <w:pPr>
              <w:jc w:val="center"/>
              <w:rPr>
                <w:rFonts w:ascii="宋体" w:hAnsi="宋体"/>
                <w:sz w:val="21"/>
                <w:szCs w:val="21"/>
              </w:rPr>
            </w:pPr>
          </w:p>
        </w:tc>
        <w:tc>
          <w:tcPr>
            <w:tcW w:w="3450" w:type="dxa"/>
            <w:tcBorders>
              <w:top w:val="single" w:color="auto" w:sz="4" w:space="0"/>
              <w:bottom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请提供上年度销售收入</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2100" w:firstLineChars="1000"/>
              <w:rPr>
                <w:rFonts w:ascii="宋体" w:hAnsi="宋体"/>
                <w:sz w:val="21"/>
                <w:szCs w:val="21"/>
              </w:rPr>
            </w:pP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191"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2</w:t>
            </w:r>
          </w:p>
        </w:tc>
        <w:tc>
          <w:tcPr>
            <w:tcW w:w="1610"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资质情况</w:t>
            </w:r>
          </w:p>
        </w:tc>
        <w:tc>
          <w:tcPr>
            <w:tcW w:w="3450" w:type="dxa"/>
            <w:tcBorders>
              <w:top w:val="single" w:color="auto" w:sz="4" w:space="0"/>
              <w:left w:val="single" w:color="auto" w:sz="4" w:space="0"/>
              <w:right w:val="single" w:color="auto" w:sz="4" w:space="0"/>
            </w:tcBorders>
            <w:noWrap w:val="0"/>
            <w:vAlign w:val="center"/>
          </w:tcPr>
          <w:p>
            <w:pPr>
              <w:jc w:val="left"/>
              <w:rPr>
                <w:rFonts w:hint="eastAsia" w:ascii="宋体" w:hAnsi="宋体"/>
                <w:sz w:val="21"/>
                <w:szCs w:val="21"/>
                <w:lang w:eastAsia="zh-CN"/>
              </w:rPr>
            </w:pPr>
            <w:r>
              <w:rPr>
                <w:rFonts w:hint="eastAsia" w:ascii="宋体" w:hAnsi="宋体"/>
                <w:sz w:val="21"/>
                <w:szCs w:val="21"/>
                <w:lang w:val="en-US" w:eastAsia="zh-CN"/>
              </w:rPr>
              <w:t>资质</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rPr>
                <w:rFonts w:hint="eastAsia" w:ascii="宋体" w:hAnsi="宋体"/>
                <w:color w:val="auto"/>
                <w:sz w:val="21"/>
                <w:szCs w:val="21"/>
                <w:lang w:eastAsia="zh-CN"/>
              </w:rPr>
            </w:pPr>
            <w:r>
              <w:rPr>
                <w:rFonts w:hint="eastAsia" w:ascii="宋体" w:hAnsi="宋体"/>
                <w:color w:val="auto"/>
                <w:sz w:val="21"/>
                <w:szCs w:val="21"/>
                <w:lang w:val="en-US" w:eastAsia="zh-CN"/>
              </w:rPr>
              <w:t>1、提供</w:t>
            </w:r>
            <w:r>
              <w:rPr>
                <w:rFonts w:hint="eastAsia" w:ascii="宋体" w:hAnsi="宋体"/>
                <w:color w:val="auto"/>
                <w:sz w:val="21"/>
                <w:szCs w:val="21"/>
                <w:lang w:eastAsia="zh-CN"/>
              </w:rPr>
              <w:t>有效的营业证照、税务登记证、组织机构代码证，或者三证合一的营业执照。</w:t>
            </w:r>
          </w:p>
          <w:p>
            <w:pPr>
              <w:pStyle w:val="2"/>
              <w:ind w:left="0" w:leftChars="0" w:firstLine="0" w:firstLineChars="0"/>
              <w:rPr>
                <w:lang w:eastAsia="zh-CN"/>
              </w:rPr>
            </w:pPr>
            <w:r>
              <w:rPr>
                <w:rFonts w:hint="eastAsia"/>
                <w:kern w:val="2"/>
                <w:sz w:val="21"/>
                <w:szCs w:val="24"/>
                <w:lang w:val="en-US" w:eastAsia="zh-CN"/>
              </w:rPr>
              <w:t>2、</w:t>
            </w:r>
            <w:r>
              <w:rPr>
                <w:kern w:val="2"/>
                <w:sz w:val="21"/>
                <w:szCs w:val="24"/>
                <w:lang w:eastAsia="zh-CN"/>
              </w:rPr>
              <w:t>投标人所投产品的制造商须同时具备有效的GB/T19001（ISO9001）质量体系认证证书、GB/T24001（ISO14001）环境管理体系认证证书、GB/T45001(ISO45001)职业健康管理体系认证证书，国内认证机构签发的证书应可在中国国家认证认可监督管理委员会网站(http://www.cnca.gov.cn/)核实。如果有国家相关部门发布的最新体系标准，以最新体系标准为准。投标时需提供原件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1" w:type="dxa"/>
            <w:tcBorders>
              <w:left w:val="single" w:color="auto" w:sz="4" w:space="0"/>
              <w:bottom w:val="single" w:color="auto" w:sz="4" w:space="0"/>
              <w:right w:val="single" w:color="auto" w:sz="4" w:space="0"/>
            </w:tcBorders>
            <w:noWrap w:val="0"/>
            <w:vAlign w:val="center"/>
          </w:tcPr>
          <w:p>
            <w:pPr>
              <w:jc w:val="center"/>
              <w:rPr>
                <w:rFonts w:ascii="宋体" w:hAnsi="宋体"/>
                <w:sz w:val="21"/>
                <w:szCs w:val="21"/>
                <w:lang w:eastAsia="zh-CN"/>
              </w:rPr>
            </w:pPr>
            <w:r>
              <w:rPr>
                <w:rFonts w:hint="eastAsia" w:ascii="宋体" w:hAnsi="宋体"/>
                <w:sz w:val="21"/>
                <w:szCs w:val="21"/>
                <w:lang w:eastAsia="zh-CN"/>
              </w:rPr>
              <w:t>3</w:t>
            </w:r>
          </w:p>
        </w:tc>
        <w:tc>
          <w:tcPr>
            <w:tcW w:w="1610" w:type="dxa"/>
            <w:tcBorders>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公司业绩状况</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
                <w:bCs/>
                <w:sz w:val="21"/>
                <w:szCs w:val="21"/>
                <w:lang w:eastAsia="zh-CN"/>
              </w:rPr>
            </w:pPr>
            <w:r>
              <w:rPr>
                <w:rFonts w:hint="eastAsia" w:ascii="宋体" w:hAnsi="宋体"/>
                <w:sz w:val="21"/>
                <w:szCs w:val="21"/>
                <w:lang w:val="en-US" w:eastAsia="zh-CN"/>
              </w:rPr>
              <w:t>业绩</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Theme="minorEastAsia" w:cstheme="minorBidi"/>
                <w:kern w:val="2"/>
                <w:sz w:val="21"/>
                <w:szCs w:val="21"/>
                <w:lang w:val="en-US" w:eastAsia="zh-CN" w:bidi="ar-SA"/>
              </w:rPr>
            </w:pPr>
            <w:r>
              <w:rPr>
                <w:kern w:val="2"/>
                <w:sz w:val="21"/>
                <w:szCs w:val="24"/>
                <w:highlight w:val="none"/>
                <w:lang w:eastAsia="zh-CN"/>
              </w:rPr>
              <w:t>投标人应具有</w:t>
            </w:r>
            <w:r>
              <w:rPr>
                <w:rFonts w:hint="default"/>
                <w:kern w:val="2"/>
                <w:sz w:val="21"/>
                <w:szCs w:val="24"/>
                <w:lang w:val="en-US" w:eastAsia="zh-CN"/>
              </w:rPr>
              <w:t>5</w:t>
            </w:r>
            <w:bookmarkStart w:id="10" w:name="_GoBack"/>
            <w:bookmarkEnd w:id="10"/>
            <w:r>
              <w:rPr>
                <w:rFonts w:hint="eastAsia"/>
                <w:kern w:val="2"/>
                <w:sz w:val="21"/>
                <w:szCs w:val="24"/>
                <w:lang w:val="en-US" w:eastAsia="zh-CN"/>
              </w:rPr>
              <w:t>年内至少两份自动点火长明灯制</w:t>
            </w:r>
            <w:r>
              <w:rPr>
                <w:rFonts w:hint="eastAsia"/>
                <w:kern w:val="2"/>
                <w:sz w:val="21"/>
                <w:szCs w:val="24"/>
                <w:highlight w:val="none"/>
                <w:lang w:val="en-US" w:eastAsia="zh-CN"/>
              </w:rPr>
              <w:t>造的相关</w:t>
            </w:r>
            <w:r>
              <w:rPr>
                <w:kern w:val="2"/>
                <w:sz w:val="21"/>
                <w:szCs w:val="24"/>
                <w:highlight w:val="none"/>
                <w:lang w:eastAsia="zh-CN"/>
              </w:rPr>
              <w:t>供货业绩（供货业绩的制造商必须是投标人）。投</w:t>
            </w:r>
            <w:r>
              <w:rPr>
                <w:kern w:val="2"/>
                <w:sz w:val="21"/>
                <w:szCs w:val="24"/>
                <w:lang w:eastAsia="zh-CN"/>
              </w:rPr>
              <w:t>标人须按规定格式提交业绩表，并提交相关业绩证明文件。业绩证明文件包括：1）销售合同（及技术协议，如有）和2）用户签字或盖章的到货验收材料</w:t>
            </w:r>
            <w:r>
              <w:rPr>
                <w:rFonts w:hint="eastAsia"/>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91"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lang w:eastAsia="zh-CN"/>
              </w:rPr>
            </w:pPr>
            <w:r>
              <w:rPr>
                <w:rFonts w:hint="eastAsia" w:ascii="宋体" w:hAnsi="宋体"/>
                <w:sz w:val="21"/>
                <w:szCs w:val="21"/>
                <w:lang w:eastAsia="zh-CN"/>
              </w:rPr>
              <w:t>4</w:t>
            </w:r>
          </w:p>
        </w:tc>
        <w:tc>
          <w:tcPr>
            <w:tcW w:w="1610"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财务</w:t>
            </w:r>
          </w:p>
        </w:tc>
        <w:tc>
          <w:tcPr>
            <w:tcW w:w="3450" w:type="dxa"/>
            <w:tcBorders>
              <w:top w:val="single" w:color="auto" w:sz="4" w:space="0"/>
              <w:left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请提供最近三年经会计师事务所审计的资产负债表、现金流量表、利润表</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1、文字描述三表是否经过会计师事务所审计，会计师事务所名称；</w:t>
            </w:r>
          </w:p>
          <w:p>
            <w:pPr>
              <w:rPr>
                <w:rFonts w:ascii="宋体" w:hAnsi="宋体"/>
                <w:sz w:val="21"/>
                <w:szCs w:val="21"/>
                <w:lang w:eastAsia="zh-CN"/>
              </w:rPr>
            </w:pPr>
            <w:r>
              <w:rPr>
                <w:rFonts w:hint="eastAsia" w:ascii="宋体" w:hAnsi="宋体"/>
                <w:sz w:val="21"/>
                <w:szCs w:val="21"/>
                <w:lang w:eastAsia="zh-CN"/>
              </w:rPr>
              <w:t>2、请以附件形式提供扫描（标注：附件</w:t>
            </w:r>
            <w:r>
              <w:rPr>
                <w:rFonts w:hint="eastAsia" w:ascii="宋体" w:hAnsi="宋体"/>
                <w:sz w:val="21"/>
                <w:szCs w:val="21"/>
                <w:lang w:val="en-US" w:eastAsia="zh-CN"/>
              </w:rPr>
              <w:t>五</w:t>
            </w:r>
            <w:r>
              <w:rPr>
                <w:rFonts w:hint="eastAsia" w:ascii="宋体" w:hAnsi="宋体"/>
                <w:sz w:val="21"/>
                <w:szCs w:val="21"/>
                <w:lang w:eastAsia="zh-CN"/>
              </w:rPr>
              <w:t>：近三年经审计</w:t>
            </w:r>
            <w:r>
              <w:rPr>
                <w:rFonts w:hint="eastAsia" w:ascii="宋体" w:hAnsi="宋体"/>
                <w:sz w:val="21"/>
                <w:szCs w:val="21"/>
                <w:lang w:val="en-US" w:eastAsia="zh-CN"/>
              </w:rPr>
              <w:t>报告及</w:t>
            </w:r>
            <w:r>
              <w:rPr>
                <w:rFonts w:hint="eastAsia" w:ascii="宋体" w:hAnsi="宋体"/>
                <w:sz w:val="21"/>
                <w:szCs w:val="21"/>
                <w:lang w:eastAsia="zh-CN"/>
              </w:rPr>
              <w:t>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91" w:type="dxa"/>
            <w:tcBorders>
              <w:top w:val="single" w:color="auto" w:sz="4" w:space="0"/>
              <w:left w:val="single" w:color="auto" w:sz="4" w:space="0"/>
              <w:right w:val="single" w:color="auto" w:sz="4" w:space="0"/>
            </w:tcBorders>
            <w:noWrap w:val="0"/>
            <w:vAlign w:val="center"/>
          </w:tcPr>
          <w:p>
            <w:pPr>
              <w:jc w:val="center"/>
              <w:rPr>
                <w:rFonts w:hint="eastAsia" w:ascii="宋体" w:hAnsi="宋体"/>
                <w:sz w:val="21"/>
                <w:szCs w:val="21"/>
                <w:lang w:eastAsia="zh-CN"/>
              </w:rPr>
            </w:pPr>
            <w:r>
              <w:rPr>
                <w:rFonts w:hint="eastAsia" w:ascii="宋体" w:hAnsi="宋体"/>
                <w:sz w:val="21"/>
                <w:szCs w:val="21"/>
                <w:lang w:val="en-US" w:eastAsia="zh-CN"/>
              </w:rPr>
              <w:t>5</w:t>
            </w:r>
          </w:p>
        </w:tc>
        <w:tc>
          <w:tcPr>
            <w:tcW w:w="1610"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合同执行能力</w:t>
            </w:r>
          </w:p>
        </w:tc>
        <w:tc>
          <w:tcPr>
            <w:tcW w:w="3450" w:type="dxa"/>
            <w:tcBorders>
              <w:top w:val="single" w:color="auto" w:sz="4" w:space="0"/>
              <w:left w:val="single" w:color="auto" w:sz="4" w:space="0"/>
              <w:right w:val="single" w:color="auto" w:sz="4" w:space="0"/>
            </w:tcBorders>
            <w:noWrap w:val="0"/>
            <w:vAlign w:val="center"/>
          </w:tcPr>
          <w:p>
            <w:pPr>
              <w:pStyle w:val="4"/>
              <w:rPr>
                <w:rFonts w:hint="eastAsia"/>
                <w:lang w:eastAsia="zh-CN"/>
              </w:rPr>
            </w:pPr>
            <w:r>
              <w:rPr>
                <w:rFonts w:hint="eastAsia" w:ascii="宋体" w:hAnsi="宋体" w:eastAsiaTheme="minorEastAsia" w:cstheme="minorBidi"/>
                <w:bCs w:val="0"/>
                <w:kern w:val="2"/>
                <w:sz w:val="21"/>
                <w:szCs w:val="21"/>
                <w:lang w:val="en-US" w:eastAsia="zh-CN" w:bidi="ar-SA"/>
              </w:rPr>
              <w:t>售后服务承诺</w:t>
            </w:r>
          </w:p>
        </w:tc>
        <w:tc>
          <w:tcPr>
            <w:tcW w:w="7123" w:type="dxa"/>
            <w:gridSpan w:val="3"/>
            <w:tcBorders>
              <w:top w:val="single" w:color="auto" w:sz="4" w:space="0"/>
              <w:left w:val="single" w:color="auto" w:sz="4" w:space="0"/>
              <w:right w:val="single" w:color="auto" w:sz="4" w:space="0"/>
            </w:tcBorders>
            <w:noWrap w:val="0"/>
            <w:vAlign w:val="center"/>
          </w:tcPr>
          <w:p>
            <w:pPr>
              <w:jc w:val="both"/>
              <w:rPr>
                <w:rFonts w:hint="eastAsia" w:ascii="宋体" w:hAnsi="宋体"/>
                <w:sz w:val="21"/>
                <w:szCs w:val="21"/>
                <w:highlight w:val="none"/>
                <w:lang w:eastAsia="zh-CN"/>
              </w:rPr>
            </w:pPr>
            <w:r>
              <w:rPr>
                <w:rFonts w:hint="eastAsia" w:ascii="宋体" w:hAnsi="宋体"/>
                <w:sz w:val="21"/>
                <w:szCs w:val="21"/>
                <w:highlight w:val="none"/>
                <w:lang w:eastAsia="zh-CN"/>
              </w:rPr>
              <w:t>在本栏中以文字描述。</w:t>
            </w:r>
          </w:p>
          <w:p>
            <w:pPr>
              <w:jc w:val="both"/>
              <w:rPr>
                <w:rFonts w:ascii="宋体" w:hAnsi="宋体"/>
                <w:sz w:val="21"/>
                <w:szCs w:val="21"/>
                <w:highlight w:val="yellow"/>
                <w:lang w:eastAsia="zh-CN"/>
              </w:rPr>
            </w:pPr>
            <w:r>
              <w:rPr>
                <w:rFonts w:hint="eastAsia" w:ascii="宋体" w:hAnsi="宋体"/>
                <w:sz w:val="21"/>
                <w:szCs w:val="21"/>
                <w:highlight w:val="none"/>
                <w:lang w:eastAsia="zh-CN"/>
              </w:rPr>
              <w:t>（</w:t>
            </w:r>
            <w:r>
              <w:rPr>
                <w:rFonts w:hint="eastAsia" w:asciiTheme="minorHAnsi" w:hAnsiTheme="minorHAnsi" w:eastAsiaTheme="minorEastAsia" w:cstheme="minorBidi"/>
                <w:bCs w:val="0"/>
                <w:kern w:val="2"/>
                <w:sz w:val="21"/>
                <w:szCs w:val="24"/>
                <w:highlight w:val="none"/>
                <w:lang w:val="en-US" w:eastAsia="zh-CN" w:bidi="ar-SA"/>
              </w:rPr>
              <w:t>在质保期内，若有产品制造产生的质量问题，投标人在接到招标人书面通知后12小时内回复，如招标人认为需要投标人人员到达现场，则投标人人员应在48小时内到达现场。</w:t>
            </w:r>
            <w:r>
              <w:rPr>
                <w:rFonts w:hint="eastAsia" w:ascii="宋体" w:hAnsi="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1" w:type="dxa"/>
            <w:tcBorders>
              <w:left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6</w:t>
            </w:r>
          </w:p>
        </w:tc>
        <w:tc>
          <w:tcPr>
            <w:tcW w:w="1610" w:type="dxa"/>
            <w:tcBorders>
              <w:left w:val="single" w:color="auto" w:sz="4" w:space="0"/>
              <w:right w:val="single" w:color="auto" w:sz="4" w:space="0"/>
            </w:tcBorders>
            <w:noWrap w:val="0"/>
            <w:vAlign w:val="center"/>
          </w:tcPr>
          <w:p>
            <w:pPr>
              <w:jc w:val="both"/>
              <w:rPr>
                <w:rFonts w:hint="default" w:ascii="宋体" w:hAnsi="宋体"/>
                <w:sz w:val="21"/>
                <w:szCs w:val="21"/>
                <w:lang w:val="en-US" w:eastAsia="zh-CN"/>
              </w:rPr>
            </w:pPr>
            <w:r>
              <w:rPr>
                <w:rFonts w:hint="eastAsia" w:ascii="宋体" w:hAnsi="宋体"/>
                <w:sz w:val="21"/>
                <w:szCs w:val="21"/>
                <w:lang w:val="en-US" w:eastAsia="zh-CN"/>
              </w:rPr>
              <w:t>供应商管理</w:t>
            </w:r>
          </w:p>
        </w:tc>
        <w:tc>
          <w:tcPr>
            <w:tcW w:w="345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下列任何情形出现时，其</w:t>
            </w:r>
            <w:r>
              <w:rPr>
                <w:rFonts w:hint="eastAsia" w:ascii="宋体" w:hAnsi="宋体" w:cs="宋体"/>
                <w:sz w:val="18"/>
                <w:szCs w:val="18"/>
                <w:lang w:val="en-US" w:eastAsia="zh-CN"/>
              </w:rPr>
              <w:t>评审结果</w:t>
            </w:r>
            <w:r>
              <w:rPr>
                <w:rFonts w:hint="eastAsia" w:ascii="宋体" w:hAnsi="宋体" w:cs="宋体"/>
                <w:sz w:val="18"/>
                <w:szCs w:val="18"/>
                <w:lang w:eastAsia="zh-CN"/>
              </w:rPr>
              <w:t>将被否决；：</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1）自2021年 1 月 1 日起至投标截止时间止（以问题书面认定材料出具时间为准）出现重大质量问题，且经过官方机构或第三方权威机构调查并出具了明确的书面证据，认定应由投标人承担重大质量问题责任并对投标人进行处理的；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2）被中国海洋石油集团有限公司或所属单位禁用的；在处罚期或处罚期满但在系统中的供应商档案中的“档案状态”为“采购冻结”或“业务状态”为“冻结”的；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3） a)处于责令整顿、停业或 b)财产已被接管、冻结或 c)处于破产、清算、解散、重整、重组或法定代表人失联状态的；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4）在“信用中国”网站（https://www.creditchina.gov.cn/）被列入严重失信主体名单；</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5）在全国企业信用信息公示系统（http://www.gsxt.gov.cn）被列入严重违法失信名单（黑名单）信息或营业执照登记状态为吊销或注销的；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6）在“中国执行信息公开网”网站ttp://zxgk.court.gov.cn/）被列入失信被执行人名单；</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7）与本</w:t>
            </w:r>
            <w:r>
              <w:rPr>
                <w:rFonts w:hint="eastAsia" w:ascii="宋体" w:hAnsi="宋体" w:cs="宋体"/>
                <w:sz w:val="18"/>
                <w:szCs w:val="18"/>
                <w:lang w:val="en-US" w:eastAsia="zh-CN"/>
              </w:rPr>
              <w:t>次资格预审</w:t>
            </w:r>
            <w:r>
              <w:rPr>
                <w:rFonts w:hint="eastAsia" w:ascii="宋体" w:hAnsi="宋体" w:cs="宋体"/>
                <w:sz w:val="18"/>
                <w:szCs w:val="18"/>
                <w:lang w:eastAsia="zh-CN"/>
              </w:rPr>
              <w:t>其他</w:t>
            </w:r>
            <w:r>
              <w:rPr>
                <w:rFonts w:hint="eastAsia" w:ascii="宋体" w:hAnsi="宋体" w:cs="宋体"/>
                <w:sz w:val="18"/>
                <w:szCs w:val="18"/>
                <w:lang w:val="en-US" w:eastAsia="zh-CN"/>
              </w:rPr>
              <w:t>单位的</w:t>
            </w:r>
            <w:r>
              <w:rPr>
                <w:rFonts w:hint="eastAsia" w:ascii="宋体" w:hAnsi="宋体" w:cs="宋体"/>
                <w:sz w:val="18"/>
                <w:szCs w:val="18"/>
                <w:lang w:eastAsia="zh-CN"/>
              </w:rPr>
              <w:t>单位负责人为同一人或存在控股、管理关系的；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8）与评审小组、招标机构有利害关系且可能影响招标公正性的；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9）存在危害国家安全和损害中海油合法权益的情形，在涉及国家机密或商业秘密的项目中存在不遵守相关法律法规及政府主管部门要求的情形；</w:t>
            </w:r>
          </w:p>
          <w:p>
            <w:pPr>
              <w:numPr>
                <w:ilvl w:val="0"/>
                <w:numId w:val="0"/>
              </w:numPr>
              <w:spacing w:line="240" w:lineRule="exact"/>
              <w:ind w:leftChars="0"/>
              <w:jc w:val="both"/>
              <w:rPr>
                <w:rFonts w:hint="eastAsia" w:ascii="宋体" w:hAnsi="宋体" w:cs="宋体"/>
                <w:sz w:val="18"/>
                <w:szCs w:val="18"/>
              </w:rPr>
            </w:pPr>
            <w:r>
              <w:rPr>
                <w:rFonts w:hint="eastAsia" w:ascii="宋体" w:hAnsi="宋体" w:cs="宋体"/>
                <w:sz w:val="18"/>
                <w:szCs w:val="18"/>
              </w:rPr>
              <w:t>10）未按资格审查资料</w:t>
            </w:r>
            <w:r>
              <w:rPr>
                <w:rFonts w:hint="eastAsia" w:ascii="宋体" w:hAnsi="宋体" w:cs="宋体"/>
                <w:sz w:val="18"/>
                <w:szCs w:val="18"/>
                <w:lang w:eastAsia="zh-CN"/>
              </w:rPr>
              <w:t>评审小组</w:t>
            </w:r>
            <w:r>
              <w:rPr>
                <w:rFonts w:hint="eastAsia" w:ascii="宋体" w:hAnsi="宋体" w:cs="宋体"/>
                <w:sz w:val="18"/>
                <w:szCs w:val="18"/>
              </w:rPr>
              <w:t>要求提交或违反已提交的《</w:t>
            </w:r>
            <w:r>
              <w:rPr>
                <w:rFonts w:hint="eastAsia" w:ascii="宋体" w:hAnsi="宋体" w:cs="宋体"/>
                <w:sz w:val="18"/>
                <w:szCs w:val="18"/>
                <w:lang w:val="fr-FR"/>
              </w:rPr>
              <w:t>关于中国海油人员及亲属在本公司任职情况说明</w:t>
            </w:r>
            <w:r>
              <w:rPr>
                <w:rFonts w:hint="eastAsia" w:ascii="宋体" w:hAnsi="宋体" w:cs="宋体"/>
                <w:sz w:val="18"/>
                <w:szCs w:val="18"/>
              </w:rPr>
              <w:t>》、《</w:t>
            </w:r>
            <w:r>
              <w:rPr>
                <w:rFonts w:hint="eastAsia" w:ascii="宋体" w:hAnsi="宋体" w:cs="宋体"/>
                <w:sz w:val="18"/>
                <w:szCs w:val="18"/>
                <w:lang w:val="fr-FR"/>
              </w:rPr>
              <w:t>供应商廉洁诚信商业往来声明书</w:t>
            </w:r>
            <w:r>
              <w:rPr>
                <w:rFonts w:hint="eastAsia" w:ascii="宋体" w:hAnsi="宋体" w:cs="宋体"/>
                <w:sz w:val="18"/>
                <w:szCs w:val="18"/>
              </w:rPr>
              <w:t>》、《</w:t>
            </w:r>
            <w:r>
              <w:rPr>
                <w:rFonts w:hint="eastAsia" w:ascii="宋体" w:hAnsi="宋体" w:cs="宋体"/>
                <w:sz w:val="18"/>
                <w:szCs w:val="18"/>
                <w:lang w:val="fr-FR"/>
              </w:rPr>
              <w:t>投标人不参与串通投标、弄虚作假承诺书</w:t>
            </w:r>
            <w:r>
              <w:rPr>
                <w:rFonts w:hint="eastAsia" w:ascii="宋体" w:hAnsi="宋体" w:cs="宋体"/>
                <w:sz w:val="18"/>
                <w:szCs w:val="18"/>
              </w:rPr>
              <w:t>》和《投标人贸易管制承诺函》。</w:t>
            </w:r>
          </w:p>
          <w:p>
            <w:pPr>
              <w:numPr>
                <w:ilvl w:val="0"/>
                <w:numId w:val="0"/>
              </w:numPr>
              <w:spacing w:line="240" w:lineRule="exact"/>
              <w:ind w:leftChars="0"/>
              <w:jc w:val="both"/>
              <w:rPr>
                <w:rFonts w:hint="eastAsia" w:ascii="宋体" w:hAnsi="宋体" w:cs="宋体"/>
                <w:sz w:val="18"/>
                <w:szCs w:val="18"/>
              </w:rPr>
            </w:pPr>
          </w:p>
          <w:p>
            <w:pPr>
              <w:pStyle w:val="8"/>
              <w:spacing w:after="0" w:line="240" w:lineRule="auto"/>
              <w:ind w:left="-2" w:leftChars="-1"/>
              <w:jc w:val="both"/>
              <w:rPr>
                <w:rFonts w:hint="eastAsia" w:ascii="宋体" w:hAnsi="宋体"/>
                <w:sz w:val="21"/>
                <w:szCs w:val="21"/>
                <w:lang w:eastAsia="zh-CN"/>
              </w:rPr>
            </w:pPr>
            <w:r>
              <w:rPr>
                <w:rFonts w:hint="eastAsia" w:ascii="宋体" w:hAnsi="宋体" w:cs="宋体"/>
                <w:sz w:val="18"/>
                <w:szCs w:val="18"/>
                <w:lang w:eastAsia="zh-CN"/>
              </w:rPr>
              <w:t>以上所述</w:t>
            </w:r>
            <w:r>
              <w:rPr>
                <w:rFonts w:hint="eastAsia" w:ascii="宋体" w:hAnsi="宋体"/>
                <w:sz w:val="18"/>
                <w:szCs w:val="18"/>
                <w:lang w:val="en-US" w:eastAsia="zh-CN"/>
              </w:rPr>
              <w:t>供应商</w:t>
            </w:r>
            <w:r>
              <w:rPr>
                <w:rFonts w:hint="eastAsia" w:ascii="宋体" w:hAnsi="宋体" w:cs="宋体"/>
                <w:sz w:val="18"/>
                <w:szCs w:val="18"/>
                <w:lang w:eastAsia="zh-CN"/>
              </w:rPr>
              <w:t>包括联合体成员以及代理投标情形下的制造商。</w:t>
            </w:r>
          </w:p>
        </w:tc>
        <w:tc>
          <w:tcPr>
            <w:tcW w:w="7123" w:type="dxa"/>
            <w:gridSpan w:val="3"/>
            <w:tcBorders>
              <w:left w:val="single" w:color="auto" w:sz="4" w:space="0"/>
              <w:bottom w:val="single" w:color="auto" w:sz="4" w:space="0"/>
              <w:right w:val="single" w:color="auto" w:sz="4" w:space="0"/>
            </w:tcBorders>
            <w:noWrap w:val="0"/>
            <w:vAlign w:val="center"/>
          </w:tcPr>
          <w:p>
            <w:pPr>
              <w:rPr>
                <w:rFonts w:hint="default" w:ascii="宋体" w:hAnsi="宋体"/>
                <w:sz w:val="24"/>
                <w:szCs w:val="24"/>
                <w:lang w:val="en-US" w:eastAsia="zh-CN"/>
              </w:rPr>
            </w:pPr>
            <w:r>
              <w:rPr>
                <w:rFonts w:hint="eastAsia" w:ascii="宋体" w:hAnsi="宋体"/>
                <w:sz w:val="21"/>
                <w:szCs w:val="21"/>
                <w:lang w:eastAsia="zh-CN"/>
              </w:rPr>
              <w:t>以附件形式提供</w:t>
            </w:r>
            <w:r>
              <w:rPr>
                <w:rFonts w:hint="eastAsia" w:ascii="宋体" w:hAnsi="宋体"/>
                <w:sz w:val="21"/>
                <w:szCs w:val="21"/>
                <w:lang w:val="en-US" w:eastAsia="zh-CN"/>
              </w:rPr>
              <w:t>附件六：其他承诺函、声明书等资料</w:t>
            </w:r>
          </w:p>
        </w:tc>
      </w:tr>
    </w:tbl>
    <w:p>
      <w:pPr>
        <w:rPr>
          <w:rFonts w:ascii="仿宋_GB2312" w:hAnsi="宋体" w:eastAsia="仿宋_GB2312"/>
          <w:sz w:val="10"/>
          <w:szCs w:val="10"/>
          <w:lang w:eastAsia="zh-CN"/>
        </w:rPr>
      </w:pPr>
    </w:p>
    <w:p>
      <w:pPr>
        <w:rPr>
          <w:rFonts w:hint="eastAsia" w:ascii="宋体" w:hAnsi="宋体"/>
          <w:sz w:val="21"/>
          <w:szCs w:val="21"/>
          <w:lang w:eastAsia="zh-CN"/>
        </w:rPr>
        <w:sectPr>
          <w:headerReference r:id="rId7" w:type="first"/>
          <w:footerReference r:id="rId8" w:type="default"/>
          <w:endnotePr>
            <w:numFmt w:val="decimal"/>
          </w:endnotePr>
          <w:pgSz w:w="15840" w:h="12240" w:orient="landscape"/>
          <w:pgMar w:top="1440" w:right="1440" w:bottom="1440" w:left="1440" w:header="720" w:footer="851" w:gutter="0"/>
          <w:pgNumType w:fmt="decimal"/>
          <w:cols w:space="720" w:num="1"/>
          <w:formProt w:val="0"/>
          <w:docGrid w:linePitch="190" w:charSpace="0"/>
        </w:sectPr>
      </w:pPr>
      <w:r>
        <w:rPr>
          <w:rFonts w:hint="eastAsia" w:ascii="宋体" w:hAnsi="宋体"/>
          <w:sz w:val="21"/>
          <w:szCs w:val="21"/>
          <w:lang w:eastAsia="zh-CN"/>
        </w:rPr>
        <w:br w:type="page"/>
      </w:r>
    </w:p>
    <w:p>
      <w:pPr>
        <w:rPr>
          <w:rFonts w:hint="eastAsia" w:ascii="黑体" w:hAnsi="黑体" w:eastAsia="黑体" w:cs="黑体"/>
          <w:sz w:val="28"/>
          <w:szCs w:val="28"/>
          <w:lang w:eastAsia="zh-CN"/>
        </w:rPr>
      </w:pPr>
      <w:r>
        <w:rPr>
          <w:rFonts w:hint="eastAsia" w:ascii="黑体" w:hAnsi="黑体" w:eastAsia="黑体" w:cs="黑体"/>
          <w:sz w:val="28"/>
          <w:szCs w:val="28"/>
          <w:lang w:val="en-US" w:eastAsia="zh-CN"/>
        </w:rPr>
        <w:t>附件4：</w:t>
      </w:r>
      <w:r>
        <w:rPr>
          <w:rFonts w:hint="eastAsia" w:ascii="黑体" w:hAnsi="黑体" w:eastAsia="黑体" w:cs="黑体"/>
          <w:sz w:val="28"/>
          <w:szCs w:val="28"/>
          <w:lang w:eastAsia="zh-CN"/>
        </w:rPr>
        <w:t>资格预审响应文件格式</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lang w:eastAsia="zh-CN"/>
        </w:rPr>
        <w:t>法人委托授权书</w:t>
      </w:r>
      <w:r>
        <w:rPr>
          <w:rFonts w:hint="eastAsia" w:ascii="黑体" w:hAnsi="黑体" w:eastAsia="黑体" w:cs="黑体"/>
          <w:sz w:val="28"/>
          <w:szCs w:val="28"/>
          <w:lang w:val="en-US" w:eastAsia="zh-CN"/>
        </w:rPr>
        <w:t>格式</w:t>
      </w:r>
    </w:p>
    <w:p>
      <w:pPr>
        <w:overflowPunct w:val="0"/>
        <w:topLinePun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法人委托授权书</w:t>
      </w:r>
    </w:p>
    <w:p>
      <w:pPr>
        <w:overflowPunct w:val="0"/>
        <w:topLinePunct/>
        <w:jc w:val="center"/>
        <w:rPr>
          <w:rFonts w:ascii="仿宋_GB2312" w:hAnsi="Arial" w:eastAsia="仿宋_GB2312" w:cs="Arial"/>
          <w:b/>
          <w:sz w:val="28"/>
          <w:szCs w:val="28"/>
          <w:lang w:eastAsia="zh-CN"/>
        </w:rPr>
      </w:pPr>
    </w:p>
    <w:p>
      <w:pPr>
        <w:overflowPunct w:val="0"/>
        <w:topLinePunct/>
        <w:jc w:val="center"/>
        <w:rPr>
          <w:rFonts w:hint="eastAsia" w:ascii="仿宋_GB2312" w:hAnsi="Arial" w:eastAsia="仿宋_GB2312" w:cs="Arial"/>
          <w:lang w:eastAsia="zh-CN"/>
        </w:rPr>
      </w:pPr>
    </w:p>
    <w:p>
      <w:pPr>
        <w:pStyle w:val="9"/>
        <w:overflowPunct w:val="0"/>
        <w:topLinePun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中海石油炼化有限责任公司采办共享中心：</w:t>
      </w:r>
    </w:p>
    <w:p>
      <w:pPr>
        <w:pStyle w:val="9"/>
        <w:overflowPunct w:val="0"/>
        <w:topLinePunct/>
        <w:jc w:val="both"/>
        <w:rPr>
          <w:rFonts w:cs="Arial"/>
          <w:sz w:val="24"/>
          <w:szCs w:val="24"/>
          <w:lang w:eastAsia="zh-CN"/>
        </w:rPr>
      </w:pPr>
    </w:p>
    <w:p>
      <w:pPr>
        <w:pStyle w:val="9"/>
        <w:overflowPunct w:val="0"/>
        <w:topLinePunct/>
        <w:spacing w:line="360" w:lineRule="auto"/>
        <w:ind w:firstLine="638" w:firstLineChars="228"/>
        <w:jc w:val="both"/>
        <w:rPr>
          <w:rFonts w:cs="Arial"/>
          <w:sz w:val="28"/>
          <w:szCs w:val="28"/>
          <w:lang w:eastAsia="zh-CN"/>
        </w:rPr>
      </w:pPr>
      <w:r>
        <w:rPr>
          <w:rFonts w:hint="eastAsia" w:cs="Arial"/>
          <w:sz w:val="28"/>
          <w:szCs w:val="28"/>
          <w:lang w:eastAsia="zh-CN"/>
        </w:rPr>
        <w:t>注册于</w:t>
      </w:r>
      <w:r>
        <w:rPr>
          <w:rFonts w:hint="eastAsia" w:cs="Arial"/>
          <w:sz w:val="28"/>
          <w:szCs w:val="28"/>
          <w:u w:val="single"/>
          <w:lang w:eastAsia="zh-CN"/>
        </w:rPr>
        <w:t>（注册地址）</w:t>
      </w:r>
      <w:r>
        <w:rPr>
          <w:rFonts w:hint="eastAsia" w:cs="Arial"/>
          <w:sz w:val="28"/>
          <w:szCs w:val="28"/>
          <w:lang w:eastAsia="zh-CN"/>
        </w:rPr>
        <w:t>的</w:t>
      </w:r>
      <w:r>
        <w:rPr>
          <w:rFonts w:hint="eastAsia" w:cs="Arial"/>
          <w:sz w:val="28"/>
          <w:szCs w:val="28"/>
          <w:u w:val="single"/>
          <w:lang w:eastAsia="zh-CN"/>
        </w:rPr>
        <w:t>（公司名称）</w:t>
      </w:r>
      <w:r>
        <w:rPr>
          <w:rFonts w:hint="eastAsia" w:cs="Arial"/>
          <w:sz w:val="28"/>
          <w:szCs w:val="28"/>
          <w:lang w:eastAsia="zh-CN"/>
        </w:rPr>
        <w:t>的</w:t>
      </w:r>
      <w:r>
        <w:rPr>
          <w:rFonts w:hint="eastAsia" w:cs="Arial"/>
          <w:sz w:val="28"/>
          <w:szCs w:val="28"/>
          <w:u w:val="single"/>
          <w:lang w:eastAsia="zh-CN"/>
        </w:rPr>
        <w:t>（法定代表人姓名、职务）</w:t>
      </w:r>
      <w:r>
        <w:rPr>
          <w:rFonts w:hint="eastAsia" w:cs="Arial"/>
          <w:sz w:val="28"/>
          <w:szCs w:val="28"/>
          <w:lang w:eastAsia="zh-CN"/>
        </w:rPr>
        <w:t>代表本公司授权本公司的</w:t>
      </w:r>
      <w:r>
        <w:rPr>
          <w:rFonts w:hint="eastAsia" w:cs="Arial"/>
          <w:sz w:val="28"/>
          <w:szCs w:val="28"/>
          <w:u w:val="single"/>
          <w:lang w:eastAsia="zh-CN"/>
        </w:rPr>
        <w:t>（被授权人的姓名、职务）</w:t>
      </w:r>
      <w:r>
        <w:rPr>
          <w:rFonts w:hint="eastAsia" w:cs="Arial"/>
          <w:sz w:val="28"/>
          <w:szCs w:val="28"/>
          <w:lang w:eastAsia="zh-CN"/>
        </w:rPr>
        <w:t>为本公司的合法代表人，代表本公司处理中海石油炼化有限责任公司的供应商资格预审及后续的投标报价、签署合同、售前售后服务等一切业务往来，本公司对其一切业务行为均予以承认，并承担相应法律责任。</w:t>
      </w:r>
    </w:p>
    <w:p>
      <w:pPr>
        <w:pStyle w:val="9"/>
        <w:overflowPunct w:val="0"/>
        <w:topLinePunct/>
        <w:spacing w:line="360" w:lineRule="auto"/>
        <w:ind w:firstLine="638" w:firstLineChars="228"/>
        <w:jc w:val="both"/>
        <w:rPr>
          <w:rFonts w:cs="Arial"/>
          <w:sz w:val="28"/>
          <w:szCs w:val="28"/>
          <w:lang w:eastAsia="zh-CN"/>
        </w:rPr>
      </w:pPr>
      <w:r>
        <w:rPr>
          <w:rFonts w:hint="eastAsia" w:cs="Arial"/>
          <w:sz w:val="28"/>
          <w:szCs w:val="28"/>
          <w:lang w:eastAsia="zh-CN"/>
        </w:rPr>
        <w:t>本授权书于</w:t>
      </w:r>
      <w:r>
        <w:rPr>
          <w:rFonts w:cs="Arial"/>
          <w:sz w:val="28"/>
          <w:szCs w:val="28"/>
          <w:u w:val="single"/>
          <w:lang w:eastAsia="zh-CN"/>
        </w:rPr>
        <w:t xml:space="preserve">      </w:t>
      </w:r>
      <w:r>
        <w:rPr>
          <w:rFonts w:cs="Arial"/>
          <w:sz w:val="28"/>
          <w:szCs w:val="28"/>
          <w:lang w:eastAsia="zh-CN"/>
        </w:rPr>
        <w:t xml:space="preserve"> </w:t>
      </w:r>
      <w:r>
        <w:rPr>
          <w:rFonts w:hint="eastAsia" w:cs="Arial"/>
          <w:sz w:val="28"/>
          <w:szCs w:val="28"/>
          <w:lang w:eastAsia="zh-CN"/>
        </w:rPr>
        <w:t>年</w:t>
      </w:r>
      <w:r>
        <w:rPr>
          <w:rFonts w:cs="Arial"/>
          <w:sz w:val="28"/>
          <w:szCs w:val="28"/>
          <w:u w:val="single"/>
          <w:lang w:eastAsia="zh-CN"/>
        </w:rPr>
        <w:t xml:space="preserve">      </w:t>
      </w:r>
      <w:r>
        <w:rPr>
          <w:rFonts w:hint="eastAsia" w:cs="Arial"/>
          <w:sz w:val="28"/>
          <w:szCs w:val="28"/>
          <w:lang w:eastAsia="zh-CN"/>
        </w:rPr>
        <w:t>月</w:t>
      </w:r>
      <w:r>
        <w:rPr>
          <w:rFonts w:cs="Arial"/>
          <w:sz w:val="28"/>
          <w:szCs w:val="28"/>
          <w:u w:val="single"/>
          <w:lang w:eastAsia="zh-CN"/>
        </w:rPr>
        <w:t xml:space="preserve">      </w:t>
      </w:r>
      <w:r>
        <w:rPr>
          <w:rFonts w:hint="eastAsia" w:cs="Arial"/>
          <w:sz w:val="28"/>
          <w:szCs w:val="28"/>
          <w:lang w:eastAsia="zh-CN"/>
        </w:rPr>
        <w:t>日经法定代表人及受托人签字并加单位公章生效。</w:t>
      </w:r>
    </w:p>
    <w:p>
      <w:pPr>
        <w:pStyle w:val="9"/>
        <w:overflowPunct w:val="0"/>
        <w:topLinePunct/>
        <w:ind w:firstLine="840" w:firstLineChars="300"/>
        <w:jc w:val="both"/>
        <w:rPr>
          <w:rFonts w:hint="eastAsia" w:cs="Arial"/>
          <w:sz w:val="28"/>
          <w:szCs w:val="28"/>
          <w:lang w:eastAsia="zh-CN"/>
        </w:rPr>
      </w:pPr>
      <w:r>
        <w:rPr>
          <w:rFonts w:hint="eastAsia" w:cs="Arial"/>
          <w:sz w:val="28"/>
          <w:szCs w:val="28"/>
          <w:lang w:eastAsia="zh-CN"/>
        </w:rPr>
        <w:t>受托人无转委托权。</w:t>
      </w:r>
    </w:p>
    <w:p>
      <w:pPr>
        <w:pStyle w:val="9"/>
        <w:overflowPunct w:val="0"/>
        <w:topLinePunct/>
        <w:jc w:val="both"/>
        <w:rPr>
          <w:rFonts w:cs="Arial"/>
          <w:sz w:val="28"/>
          <w:szCs w:val="28"/>
          <w:lang w:eastAsia="zh-CN"/>
        </w:rPr>
      </w:pPr>
    </w:p>
    <w:p>
      <w:pPr>
        <w:pStyle w:val="9"/>
        <w:overflowPunct w:val="0"/>
        <w:topLinePunct/>
        <w:jc w:val="both"/>
        <w:rPr>
          <w:rFonts w:cs="Arial"/>
          <w:sz w:val="28"/>
          <w:szCs w:val="28"/>
          <w:lang w:eastAsia="zh-CN"/>
        </w:rPr>
      </w:pPr>
    </w:p>
    <w:p>
      <w:pPr>
        <w:pStyle w:val="9"/>
        <w:overflowPunct w:val="0"/>
        <w:topLinePunct/>
        <w:jc w:val="both"/>
        <w:rPr>
          <w:rFonts w:cs="Arial"/>
          <w:sz w:val="28"/>
          <w:szCs w:val="28"/>
          <w:lang w:eastAsia="zh-CN"/>
        </w:rPr>
      </w:pPr>
    </w:p>
    <w:p>
      <w:pPr>
        <w:pStyle w:val="9"/>
        <w:overflowPunct w:val="0"/>
        <w:topLinePunct/>
        <w:jc w:val="both"/>
        <w:rPr>
          <w:rFonts w:cs="Arial"/>
          <w:sz w:val="28"/>
          <w:szCs w:val="28"/>
          <w:lang w:eastAsia="zh-CN"/>
        </w:rPr>
      </w:pPr>
    </w:p>
    <w:p>
      <w:pPr>
        <w:pStyle w:val="9"/>
        <w:overflowPunct w:val="0"/>
        <w:topLinePunct/>
        <w:jc w:val="both"/>
        <w:rPr>
          <w:rFonts w:cs="Arial"/>
          <w:sz w:val="28"/>
          <w:szCs w:val="28"/>
          <w:lang w:eastAsia="zh-CN"/>
        </w:rPr>
      </w:pPr>
    </w:p>
    <w:p>
      <w:pPr>
        <w:pStyle w:val="9"/>
        <w:overflowPunct w:val="0"/>
        <w:topLinePunct/>
        <w:jc w:val="both"/>
        <w:rPr>
          <w:rFonts w:cs="Arial"/>
          <w:sz w:val="28"/>
          <w:szCs w:val="28"/>
          <w:lang w:eastAsia="zh-CN"/>
        </w:rPr>
      </w:pPr>
    </w:p>
    <w:p>
      <w:pPr>
        <w:pStyle w:val="9"/>
        <w:overflowPunct w:val="0"/>
        <w:topLinePunct/>
        <w:ind w:firstLine="840" w:firstLineChars="300"/>
        <w:jc w:val="both"/>
        <w:rPr>
          <w:rFonts w:cs="Arial"/>
          <w:sz w:val="28"/>
          <w:szCs w:val="28"/>
          <w:lang w:eastAsia="zh-CN"/>
        </w:rPr>
      </w:pPr>
    </w:p>
    <w:p>
      <w:pPr>
        <w:pStyle w:val="9"/>
        <w:overflowPunct w:val="0"/>
        <w:topLinePunct/>
        <w:ind w:firstLine="638" w:firstLineChars="228"/>
        <w:jc w:val="both"/>
        <w:rPr>
          <w:rFonts w:hint="eastAsia" w:cs="Arial"/>
          <w:sz w:val="28"/>
          <w:szCs w:val="28"/>
          <w:lang w:eastAsia="zh-CN"/>
        </w:rPr>
      </w:pPr>
      <w:r>
        <w:rPr>
          <w:rFonts w:hint="eastAsia" w:cs="Arial"/>
          <w:sz w:val="28"/>
          <w:szCs w:val="28"/>
          <w:lang w:eastAsia="zh-CN"/>
        </w:rPr>
        <w:t>委托人：＿＿＿＿＿＿＿＿＿＿（单位盖章）</w:t>
      </w:r>
    </w:p>
    <w:p>
      <w:pPr>
        <w:pStyle w:val="9"/>
        <w:overflowPunct w:val="0"/>
        <w:topLinePunct/>
        <w:ind w:firstLine="638" w:firstLineChars="228"/>
        <w:jc w:val="both"/>
        <w:rPr>
          <w:rFonts w:cs="Arial"/>
          <w:sz w:val="28"/>
          <w:szCs w:val="28"/>
          <w:lang w:eastAsia="zh-CN"/>
        </w:rPr>
      </w:pPr>
      <w:r>
        <w:rPr>
          <w:rFonts w:hint="eastAsia" w:cs="Arial"/>
          <w:sz w:val="28"/>
          <w:szCs w:val="28"/>
          <w:lang w:eastAsia="zh-CN"/>
        </w:rPr>
        <w:t>委托人法定代表人签字：</w:t>
      </w:r>
    </w:p>
    <w:p>
      <w:pPr>
        <w:pStyle w:val="9"/>
        <w:overflowPunct w:val="0"/>
        <w:topLinePunct/>
        <w:ind w:firstLine="638" w:firstLineChars="228"/>
        <w:jc w:val="both"/>
        <w:rPr>
          <w:rFonts w:cs="Arial"/>
          <w:sz w:val="28"/>
          <w:szCs w:val="28"/>
          <w:lang w:eastAsia="zh-CN"/>
        </w:rPr>
      </w:pPr>
    </w:p>
    <w:p>
      <w:pPr>
        <w:pStyle w:val="9"/>
        <w:overflowPunct w:val="0"/>
        <w:topLinePunct/>
        <w:ind w:firstLine="638" w:firstLineChars="228"/>
        <w:jc w:val="both"/>
        <w:rPr>
          <w:rFonts w:hint="eastAsia" w:cs="Arial"/>
          <w:sz w:val="28"/>
          <w:szCs w:val="28"/>
          <w:lang w:eastAsia="zh-CN"/>
        </w:rPr>
      </w:pPr>
      <w:r>
        <w:rPr>
          <w:rFonts w:hint="eastAsia" w:cs="Arial"/>
          <w:sz w:val="28"/>
          <w:szCs w:val="28"/>
          <w:lang w:eastAsia="zh-CN"/>
        </w:rPr>
        <w:t>受托人签名：</w:t>
      </w:r>
    </w:p>
    <w:p>
      <w:pPr>
        <w:pStyle w:val="9"/>
        <w:overflowPunct w:val="0"/>
        <w:topLinePunct/>
        <w:ind w:firstLine="638" w:firstLineChars="228"/>
        <w:jc w:val="both"/>
        <w:rPr>
          <w:rFonts w:hint="eastAsia" w:cs="Arial"/>
          <w:sz w:val="28"/>
          <w:szCs w:val="28"/>
          <w:lang w:eastAsia="zh-CN"/>
        </w:rPr>
      </w:pPr>
      <w:r>
        <w:rPr>
          <w:rFonts w:hint="eastAsia" w:cs="Arial"/>
          <w:sz w:val="28"/>
          <w:szCs w:val="28"/>
          <w:lang w:eastAsia="zh-CN"/>
        </w:rPr>
        <w:t xml:space="preserve">受托人性别：        职务：      </w:t>
      </w:r>
    </w:p>
    <w:p>
      <w:pPr>
        <w:pStyle w:val="9"/>
        <w:overflowPunct w:val="0"/>
        <w:topLinePunct/>
        <w:ind w:firstLine="638" w:firstLineChars="228"/>
        <w:jc w:val="both"/>
        <w:rPr>
          <w:rFonts w:hint="eastAsia" w:cs="Arial"/>
          <w:sz w:val="28"/>
          <w:szCs w:val="28"/>
          <w:lang w:eastAsia="zh-CN"/>
        </w:rPr>
      </w:pPr>
      <w:r>
        <w:rPr>
          <w:rFonts w:hint="eastAsia" w:cs="Arial"/>
          <w:sz w:val="28"/>
          <w:szCs w:val="28"/>
          <w:lang w:eastAsia="zh-CN"/>
        </w:rPr>
        <w:t>受托人出生日期：    年    月    日</w:t>
      </w:r>
    </w:p>
    <w:p>
      <w:pPr>
        <w:pStyle w:val="9"/>
        <w:overflowPunct w:val="0"/>
        <w:topLinePunct/>
        <w:ind w:firstLine="638" w:firstLineChars="228"/>
        <w:jc w:val="both"/>
        <w:rPr>
          <w:rFonts w:hint="eastAsia" w:cs="Arial"/>
          <w:sz w:val="28"/>
          <w:szCs w:val="28"/>
          <w:lang w:eastAsia="zh-CN"/>
        </w:rPr>
      </w:pPr>
      <w:r>
        <w:rPr>
          <w:rFonts w:hint="eastAsia" w:cs="Arial"/>
          <w:sz w:val="28"/>
          <w:szCs w:val="28"/>
          <w:lang w:eastAsia="zh-CN"/>
        </w:rPr>
        <w:t>受托人身份证号：</w:t>
      </w:r>
    </w:p>
    <w:p>
      <w:pPr>
        <w:pStyle w:val="9"/>
        <w:overflowPunct w:val="0"/>
        <w:topLinePunct/>
        <w:ind w:firstLine="638" w:firstLineChars="228"/>
        <w:jc w:val="both"/>
        <w:rPr>
          <w:rFonts w:hint="eastAsia" w:cs="Arial"/>
          <w:sz w:val="28"/>
          <w:szCs w:val="28"/>
          <w:lang w:eastAsia="zh-CN"/>
        </w:rPr>
      </w:pPr>
      <w:r>
        <w:rPr>
          <w:rFonts w:hint="eastAsia" w:cs="Arial"/>
          <w:sz w:val="28"/>
          <w:szCs w:val="28"/>
          <w:lang w:eastAsia="zh-CN"/>
        </w:rPr>
        <w:t>受托人联系方式：</w:t>
      </w:r>
    </w:p>
    <w:p>
      <w:pPr>
        <w:pStyle w:val="9"/>
        <w:overflowPunct w:val="0"/>
        <w:topLinePunct/>
        <w:ind w:firstLine="547" w:firstLineChars="228"/>
        <w:jc w:val="both"/>
        <w:rPr>
          <w:rFonts w:cs="Arial"/>
          <w:sz w:val="24"/>
          <w:szCs w:val="24"/>
          <w:lang w:eastAsia="zh-CN"/>
        </w:rPr>
      </w:pPr>
    </w:p>
    <w:p>
      <w:pPr>
        <w:rPr>
          <w:rFonts w:hint="eastAsia"/>
          <w:lang w:eastAsia="zh-CN"/>
        </w:rPr>
      </w:pPr>
    </w:p>
    <w:p>
      <w:pPr>
        <w:rPr>
          <w:rFonts w:hint="eastAsia" w:ascii="黑体" w:hAnsi="黑体" w:eastAsia="黑体" w:cs="黑体"/>
          <w:sz w:val="28"/>
          <w:szCs w:val="28"/>
          <w:lang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参加资格预审确认函格式</w:t>
      </w:r>
    </w:p>
    <w:p>
      <w:pPr>
        <w:rPr>
          <w:rFonts w:hint="eastAsia" w:ascii="宋体" w:hAnsi="宋体"/>
          <w:sz w:val="28"/>
          <w:szCs w:val="28"/>
          <w:lang w:eastAsia="zh-CN"/>
        </w:r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参加资格预审确认函</w:t>
      </w:r>
    </w:p>
    <w:p>
      <w:pPr>
        <w:jc w:val="center"/>
        <w:rPr>
          <w:rFonts w:hint="eastAsia" w:ascii="宋体" w:hAnsi="宋体"/>
          <w:b/>
          <w:sz w:val="28"/>
          <w:szCs w:val="28"/>
          <w:lang w:eastAsia="zh-CN"/>
        </w:rPr>
      </w:pPr>
    </w:p>
    <w:p>
      <w:pPr>
        <w:adjustRightInd w:val="0"/>
        <w:snapToGrid w:val="0"/>
        <w:spacing w:line="36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t>致：中海石油炼化有限责任公司采办共享中心</w:t>
      </w:r>
    </w:p>
    <w:p>
      <w:pPr>
        <w:jc w:val="left"/>
        <w:rPr>
          <w:rFonts w:hint="eastAsia" w:ascii="宋体" w:hAnsi="宋体" w:cs="Arial"/>
          <w:color w:val="000000"/>
          <w:sz w:val="28"/>
          <w:szCs w:val="28"/>
          <w:lang w:eastAsia="zh-CN"/>
        </w:rPr>
      </w:pPr>
      <w:r>
        <w:rPr>
          <w:rFonts w:hint="eastAsia" w:ascii="宋体" w:hAnsi="宋体" w:cs="Arial"/>
          <w:color w:val="000000"/>
          <w:sz w:val="28"/>
          <w:szCs w:val="28"/>
          <w:lang w:val="en-US" w:eastAsia="zh-CN"/>
        </w:rPr>
        <w:t xml:space="preserve">    </w:t>
      </w:r>
      <w:r>
        <w:rPr>
          <w:rFonts w:hint="eastAsia" w:ascii="宋体" w:hAnsi="宋体" w:cs="Arial"/>
          <w:color w:val="000000"/>
          <w:sz w:val="28"/>
          <w:szCs w:val="28"/>
          <w:lang w:eastAsia="zh-CN"/>
        </w:rPr>
        <w:t>我公司已于</w:t>
      </w:r>
      <w:r>
        <w:rPr>
          <w:rFonts w:hint="eastAsia" w:ascii="宋体" w:hAnsi="宋体" w:cs="Arial"/>
          <w:color w:val="FF0000"/>
          <w:sz w:val="28"/>
          <w:szCs w:val="28"/>
          <w:lang w:val="en-US" w:eastAsia="zh-CN"/>
        </w:rPr>
        <w:t>XX</w:t>
      </w:r>
      <w:r>
        <w:rPr>
          <w:rFonts w:hint="eastAsia" w:ascii="宋体" w:hAnsi="宋体" w:cs="Arial"/>
          <w:color w:val="000000"/>
          <w:sz w:val="28"/>
          <w:szCs w:val="28"/>
          <w:lang w:eastAsia="zh-CN"/>
        </w:rPr>
        <w:t>年</w:t>
      </w:r>
      <w:r>
        <w:rPr>
          <w:rFonts w:hint="eastAsia" w:ascii="宋体" w:hAnsi="宋体"/>
          <w:color w:val="FF0000"/>
          <w:sz w:val="28"/>
          <w:szCs w:val="28"/>
          <w:lang w:eastAsia="zh-CN"/>
        </w:rPr>
        <w:t>XX</w:t>
      </w:r>
      <w:r>
        <w:rPr>
          <w:rFonts w:hint="eastAsia" w:ascii="宋体" w:hAnsi="宋体" w:cs="Arial"/>
          <w:color w:val="000000"/>
          <w:sz w:val="28"/>
          <w:szCs w:val="28"/>
          <w:lang w:eastAsia="zh-CN"/>
        </w:rPr>
        <w:t>月</w:t>
      </w:r>
      <w:r>
        <w:rPr>
          <w:rFonts w:hint="eastAsia" w:ascii="宋体" w:hAnsi="宋体" w:cs="Arial"/>
          <w:color w:val="FF0000"/>
          <w:sz w:val="28"/>
          <w:szCs w:val="28"/>
          <w:lang w:eastAsia="zh-CN"/>
        </w:rPr>
        <w:t>XX</w:t>
      </w:r>
      <w:r>
        <w:rPr>
          <w:rFonts w:hint="eastAsia" w:ascii="宋体" w:hAnsi="宋体" w:cs="Arial"/>
          <w:color w:val="000000"/>
          <w:sz w:val="28"/>
          <w:szCs w:val="28"/>
          <w:lang w:eastAsia="zh-CN"/>
        </w:rPr>
        <w:t>日收到贵司发来的</w:t>
      </w:r>
      <w:r>
        <w:rPr>
          <w:rFonts w:hint="eastAsia" w:ascii="宋体" w:hAnsi="宋体" w:cs="Arial"/>
          <w:sz w:val="28"/>
          <w:szCs w:val="28"/>
          <w:lang w:eastAsia="zh-CN"/>
        </w:rPr>
        <w:t>中海石</w:t>
      </w:r>
      <w:r>
        <w:rPr>
          <w:rFonts w:hint="eastAsia" w:ascii="宋体" w:hAnsi="宋体" w:cs="Arial"/>
          <w:color w:val="000000"/>
          <w:sz w:val="28"/>
          <w:szCs w:val="28"/>
          <w:lang w:eastAsia="zh-CN"/>
        </w:rPr>
        <w:t>油炼化有限责任公司</w:t>
      </w:r>
      <w:r>
        <w:rPr>
          <w:rFonts w:hint="eastAsia" w:ascii="宋体" w:hAnsi="宋体" w:cs="Arial"/>
          <w:color w:val="000000"/>
          <w:sz w:val="28"/>
          <w:szCs w:val="28"/>
          <w:lang w:val="en-US" w:eastAsia="zh-CN"/>
        </w:rPr>
        <w:t>大榭石化-五期项目运行四部长明灯</w:t>
      </w:r>
      <w:r>
        <w:rPr>
          <w:rFonts w:hint="eastAsia" w:ascii="宋体" w:hAnsi="宋体" w:cs="Arial"/>
          <w:color w:val="000000"/>
          <w:sz w:val="28"/>
          <w:szCs w:val="28"/>
          <w:lang w:eastAsia="zh-CN"/>
        </w:rPr>
        <w:t xml:space="preserve">供应商资格预审邀请函，我公司确认参加此次资格预审，并承诺所提供的材料真实有效，若有虚假内容，我公司承担一切责任。  </w:t>
      </w: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right="532" w:firstLine="5654" w:firstLineChars="1767"/>
        <w:jc w:val="righ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XX公司（章）</w:t>
      </w:r>
    </w:p>
    <w:p>
      <w:pPr>
        <w:bidi w:val="0"/>
        <w:ind w:firstLine="6000" w:firstLineChars="2500"/>
        <w:rPr>
          <w:rFonts w:hint="eastAsia"/>
          <w:lang w:eastAsia="zh-CN"/>
        </w:rPr>
      </w:pPr>
      <w:r>
        <w:rPr>
          <w:rFonts w:hint="eastAsia"/>
          <w:sz w:val="24"/>
          <w:szCs w:val="32"/>
          <w:lang w:val="en-US" w:eastAsia="zh-CN"/>
        </w:rPr>
        <w:t>XX</w:t>
      </w:r>
      <w:r>
        <w:rPr>
          <w:rFonts w:hint="eastAsia"/>
          <w:sz w:val="24"/>
          <w:szCs w:val="32"/>
          <w:lang w:eastAsia="zh-CN"/>
        </w:rPr>
        <w:t>年XX年XX月XX日</w:t>
      </w:r>
      <w:r>
        <w:rPr>
          <w:rFonts w:hint="eastAsia"/>
          <w:lang w:eastAsia="zh-CN"/>
        </w:rPr>
        <w:t xml:space="preserve">   </w:t>
      </w:r>
    </w:p>
    <w:p>
      <w:pPr>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三、《资格预审调查问卷》答卷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cs="Arial"/>
          <w:b w:val="0"/>
          <w:bCs w:val="0"/>
          <w:sz w:val="24"/>
          <w:szCs w:val="24"/>
          <w:lang w:val="en-US" w:eastAsia="zh-CN"/>
        </w:rPr>
      </w:pPr>
      <w:r>
        <w:rPr>
          <w:rFonts w:hint="eastAsia" w:ascii="宋体" w:hAnsi="宋体" w:cs="Arial"/>
          <w:b w:val="0"/>
          <w:bCs w:val="0"/>
          <w:sz w:val="24"/>
          <w:szCs w:val="24"/>
          <w:lang w:val="en-US" w:eastAsia="zh-CN"/>
        </w:rPr>
        <w:t>参见上方附件3：资格预审调查问卷</w:t>
      </w:r>
    </w:p>
    <w:p>
      <w:pPr>
        <w:rPr>
          <w:rFonts w:hint="default" w:ascii="宋体" w:hAnsi="宋体" w:cs="Arial"/>
          <w:b w:val="0"/>
          <w:bCs w:val="0"/>
          <w:sz w:val="28"/>
          <w:szCs w:val="28"/>
          <w:lang w:val="en-US" w:eastAsia="zh-CN"/>
        </w:rPr>
      </w:pPr>
      <w:r>
        <w:rPr>
          <w:rFonts w:hint="eastAsia" w:ascii="宋体" w:hAnsi="宋体" w:cs="Arial"/>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四、《资格预审调查问卷》答卷附件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sz w:val="24"/>
          <w:szCs w:val="24"/>
          <w:lang w:eastAsia="zh-CN"/>
        </w:rPr>
      </w:pPr>
      <w:r>
        <w:rPr>
          <w:rFonts w:hint="eastAsia" w:ascii="宋体" w:hAnsi="宋体"/>
          <w:sz w:val="24"/>
          <w:szCs w:val="24"/>
          <w:lang w:eastAsia="zh-CN"/>
        </w:rPr>
        <w:t>附件一：</w:t>
      </w:r>
      <w:r>
        <w:rPr>
          <w:rFonts w:hint="eastAsia" w:ascii="宋体" w:hAnsi="宋体"/>
          <w:sz w:val="24"/>
          <w:szCs w:val="24"/>
          <w:lang w:val="en-US" w:eastAsia="zh-CN"/>
        </w:rPr>
        <w:t>营业</w:t>
      </w:r>
      <w:r>
        <w:rPr>
          <w:rFonts w:hint="eastAsia" w:ascii="宋体" w:hAnsi="宋体"/>
          <w:sz w:val="24"/>
          <w:szCs w:val="24"/>
          <w:lang w:eastAsia="zh-CN"/>
        </w:rPr>
        <w:t>情况（营业执照、组织机构代码、税务登记证）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sz w:val="24"/>
          <w:szCs w:val="24"/>
          <w:lang w:eastAsia="zh-CN"/>
        </w:rPr>
      </w:pPr>
      <w:r>
        <w:rPr>
          <w:rFonts w:hint="eastAsia" w:ascii="宋体" w:hAnsi="宋体"/>
          <w:sz w:val="24"/>
          <w:szCs w:val="24"/>
          <w:lang w:eastAsia="zh-CN"/>
        </w:rPr>
        <w:t>附件二：组织机构图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3"/>
        <w:rPr>
          <w:rFonts w:hint="eastAsia" w:ascii="宋体" w:hAnsi="宋体"/>
          <w:sz w:val="24"/>
          <w:szCs w:val="24"/>
          <w:lang w:eastAsia="zh-CN"/>
        </w:rPr>
      </w:pPr>
      <w:r>
        <w:rPr>
          <w:rFonts w:hint="eastAsia" w:ascii="宋体" w:hAnsi="宋体"/>
          <w:sz w:val="24"/>
          <w:szCs w:val="24"/>
          <w:lang w:eastAsia="zh-CN"/>
        </w:rPr>
        <w:t>附件三：相关资质证、资格书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sz w:val="24"/>
          <w:szCs w:val="24"/>
          <w:lang w:eastAsia="zh-CN"/>
        </w:rPr>
      </w:pPr>
      <w:r>
        <w:rPr>
          <w:rFonts w:hint="eastAsia" w:ascii="宋体" w:hAnsi="宋体"/>
          <w:sz w:val="24"/>
          <w:szCs w:val="24"/>
          <w:lang w:eastAsia="zh-CN"/>
        </w:rPr>
        <w:t>附件</w:t>
      </w:r>
      <w:r>
        <w:rPr>
          <w:rFonts w:hint="eastAsia" w:ascii="宋体" w:hAnsi="宋体"/>
          <w:sz w:val="24"/>
          <w:szCs w:val="24"/>
          <w:lang w:val="en-US" w:eastAsia="zh-CN"/>
        </w:rPr>
        <w:t>四</w:t>
      </w:r>
      <w:r>
        <w:rPr>
          <w:rFonts w:hint="eastAsia" w:ascii="宋体" w:hAnsi="宋体"/>
          <w:sz w:val="24"/>
          <w:szCs w:val="24"/>
          <w:lang w:eastAsia="zh-CN"/>
        </w:rPr>
        <w:t>：公司业绩状况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sz w:val="24"/>
          <w:szCs w:val="24"/>
          <w:lang w:eastAsia="zh-CN"/>
        </w:rPr>
      </w:pPr>
      <w:r>
        <w:rPr>
          <w:rFonts w:hint="eastAsia" w:ascii="宋体" w:hAnsi="宋体"/>
          <w:sz w:val="24"/>
          <w:szCs w:val="24"/>
          <w:lang w:eastAsia="zh-CN"/>
        </w:rPr>
        <w:t>附件五：</w:t>
      </w:r>
      <w:r>
        <w:rPr>
          <w:rFonts w:hint="eastAsia" w:ascii="宋体" w:hAnsi="宋体"/>
          <w:sz w:val="24"/>
          <w:szCs w:val="24"/>
          <w:lang w:val="en-US" w:eastAsia="zh-CN"/>
        </w:rPr>
        <w:t>近三年经审计报告及财务报表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cstheme="minorBidi"/>
          <w:bCs w:val="0"/>
          <w:kern w:val="2"/>
          <w:sz w:val="24"/>
          <w:szCs w:val="24"/>
          <w:lang w:val="en-US" w:eastAsia="zh-CN" w:bidi="ar-SA"/>
        </w:rPr>
      </w:pPr>
      <w:r>
        <w:rPr>
          <w:rFonts w:hint="eastAsia" w:ascii="宋体" w:hAnsi="宋体" w:eastAsiaTheme="minorEastAsia" w:cstheme="minorBidi"/>
          <w:bCs w:val="0"/>
          <w:kern w:val="2"/>
          <w:sz w:val="24"/>
          <w:szCs w:val="24"/>
          <w:lang w:val="en-US" w:eastAsia="zh-CN" w:bidi="ar-SA"/>
        </w:rPr>
        <w:t>附件</w:t>
      </w:r>
      <w:r>
        <w:rPr>
          <w:rFonts w:hint="eastAsia" w:ascii="宋体" w:hAnsi="宋体" w:cstheme="minorBidi"/>
          <w:bCs w:val="0"/>
          <w:kern w:val="2"/>
          <w:sz w:val="24"/>
          <w:szCs w:val="24"/>
          <w:lang w:val="en-US" w:eastAsia="zh-CN" w:bidi="ar-SA"/>
        </w:rPr>
        <w:t>六：</w:t>
      </w:r>
      <w:r>
        <w:rPr>
          <w:rFonts w:hint="eastAsia" w:ascii="宋体" w:hAnsi="宋体"/>
          <w:sz w:val="24"/>
          <w:szCs w:val="24"/>
          <w:lang w:val="en-US" w:eastAsia="zh-CN"/>
        </w:rPr>
        <w:t>其他承诺函、声明书等资料</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4"/>
        <w:rPr>
          <w:rFonts w:hint="eastAsia" w:ascii="宋体" w:hAnsi="宋体" w:cstheme="minorBidi"/>
          <w:bCs w:val="0"/>
          <w:kern w:val="2"/>
          <w:sz w:val="24"/>
          <w:szCs w:val="24"/>
          <w:lang w:val="en-US" w:eastAsia="zh-CN" w:bidi="ar-SA"/>
        </w:rPr>
      </w:pPr>
      <w:r>
        <w:rPr>
          <w:rFonts w:hint="eastAsia" w:ascii="宋体" w:hAnsi="宋体" w:cstheme="minorBidi"/>
          <w:bCs w:val="0"/>
          <w:kern w:val="2"/>
          <w:sz w:val="24"/>
          <w:szCs w:val="24"/>
          <w:lang w:val="en-US" w:eastAsia="zh-CN" w:bidi="ar-SA"/>
        </w:rPr>
        <w:t>1. 关于中国海油人员及亲属在本公司任职情况说明格式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4"/>
        <w:rPr>
          <w:rFonts w:hint="eastAsia" w:ascii="宋体" w:hAnsi="宋体" w:cstheme="minorBidi"/>
          <w:bCs w:val="0"/>
          <w:kern w:val="2"/>
          <w:sz w:val="24"/>
          <w:szCs w:val="24"/>
          <w:lang w:val="en-US" w:eastAsia="zh-CN" w:bidi="ar-SA"/>
        </w:rPr>
      </w:pPr>
      <w:r>
        <w:rPr>
          <w:rFonts w:hint="eastAsia" w:ascii="宋体" w:hAnsi="宋体" w:cstheme="minorBidi"/>
          <w:bCs w:val="0"/>
          <w:kern w:val="2"/>
          <w:sz w:val="24"/>
          <w:szCs w:val="24"/>
          <w:lang w:val="en-US" w:eastAsia="zh-CN" w:bidi="ar-SA"/>
        </w:rPr>
        <w:t>2. 供应商廉洁诚信商业往来声明书格式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4"/>
        <w:rPr>
          <w:rFonts w:hint="eastAsia" w:ascii="宋体" w:hAnsi="宋体" w:cstheme="minorBidi"/>
          <w:bCs w:val="0"/>
          <w:kern w:val="2"/>
          <w:sz w:val="24"/>
          <w:szCs w:val="24"/>
          <w:lang w:val="en-US" w:eastAsia="zh-CN" w:bidi="ar-SA"/>
        </w:rPr>
      </w:pPr>
      <w:r>
        <w:rPr>
          <w:rFonts w:hint="eastAsia" w:ascii="宋体" w:hAnsi="宋体" w:cstheme="minorBidi"/>
          <w:bCs w:val="0"/>
          <w:kern w:val="2"/>
          <w:sz w:val="24"/>
          <w:szCs w:val="24"/>
          <w:lang w:val="en-US" w:eastAsia="zh-CN" w:bidi="ar-SA"/>
        </w:rPr>
        <w:t>3. 投标人不参与串通投标、弄虚作假承诺书格式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cstheme="minorBidi"/>
          <w:bCs w:val="0"/>
          <w:kern w:val="2"/>
          <w:sz w:val="24"/>
          <w:szCs w:val="24"/>
          <w:lang w:val="en-US" w:eastAsia="zh-CN" w:bidi="ar-SA"/>
        </w:rPr>
      </w:pPr>
      <w:r>
        <w:rPr>
          <w:rFonts w:hint="eastAsia" w:ascii="宋体" w:hAnsi="宋体" w:cstheme="minorBidi"/>
          <w:bCs w:val="0"/>
          <w:kern w:val="2"/>
          <w:sz w:val="24"/>
          <w:szCs w:val="24"/>
          <w:lang w:val="en-US" w:eastAsia="zh-CN" w:bidi="ar-SA"/>
        </w:rPr>
        <w:t>4. 投标人贸易管制承诺函格式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sz w:val="21"/>
          <w:szCs w:val="21"/>
          <w:lang w:eastAsia="zh-CN"/>
        </w:rPr>
      </w:pPr>
      <w:r>
        <w:rPr>
          <w:rFonts w:hint="eastAsia" w:ascii="宋体" w:hAnsi="宋体" w:cstheme="minorBidi"/>
          <w:bCs w:val="0"/>
          <w:kern w:val="2"/>
          <w:sz w:val="24"/>
          <w:szCs w:val="24"/>
          <w:lang w:val="en-US" w:eastAsia="zh-CN" w:bidi="ar-SA"/>
        </w:rPr>
        <w:t>5. 信用承诺</w:t>
      </w:r>
      <w:r>
        <w:rPr>
          <w:rFonts w:hint="eastAsia" w:ascii="宋体" w:hAnsi="宋体"/>
          <w:sz w:val="21"/>
          <w:szCs w:val="21"/>
          <w:lang w:eastAsia="zh-CN"/>
        </w:rPr>
        <w:br w:type="page"/>
      </w:r>
      <w:r>
        <w:rPr>
          <w:rFonts w:hint="eastAsia" w:ascii="宋体" w:hAnsi="宋体"/>
          <w:b/>
          <w:bCs/>
          <w:sz w:val="22"/>
          <w:szCs w:val="22"/>
          <w:lang w:eastAsia="zh-CN"/>
        </w:rPr>
        <w:t>附件</w:t>
      </w:r>
      <w:r>
        <w:rPr>
          <w:rFonts w:hint="eastAsia" w:ascii="宋体" w:hAnsi="宋体"/>
          <w:b/>
          <w:bCs/>
          <w:sz w:val="22"/>
          <w:szCs w:val="22"/>
          <w:lang w:val="en-US" w:eastAsia="zh-CN"/>
        </w:rPr>
        <w:t>四</w:t>
      </w:r>
      <w:r>
        <w:rPr>
          <w:rFonts w:hint="eastAsia" w:ascii="黑体" w:hAnsi="黑体" w:eastAsia="黑体" w:cs="黑体"/>
          <w:b/>
          <w:bCs/>
          <w:sz w:val="32"/>
          <w:szCs w:val="32"/>
          <w:lang w:eastAsia="zh-CN"/>
        </w:rPr>
        <w:t>：</w:t>
      </w:r>
      <w:r>
        <w:rPr>
          <w:rFonts w:hint="eastAsia" w:ascii="宋体" w:hAnsi="宋体"/>
          <w:b/>
          <w:bCs/>
          <w:sz w:val="22"/>
          <w:szCs w:val="22"/>
          <w:lang w:eastAsia="zh-CN"/>
        </w:rPr>
        <w:t>公司业绩状况</w:t>
      </w:r>
    </w:p>
    <w:p>
      <w:pPr>
        <w:rPr>
          <w:rFonts w:hint="eastAsia" w:ascii="宋体" w:hAnsi="宋体"/>
          <w:sz w:val="21"/>
          <w:szCs w:val="21"/>
          <w:lang w:eastAsia="zh-CN"/>
        </w:rPr>
      </w:pPr>
    </w:p>
    <w:p>
      <w:pPr>
        <w:rPr>
          <w:rFonts w:hint="eastAsia" w:ascii="宋体" w:hAnsi="宋体"/>
          <w:sz w:val="21"/>
          <w:szCs w:val="21"/>
          <w:lang w:eastAsia="zh-CN"/>
        </w:rPr>
      </w:pPr>
      <w:r>
        <w:rPr>
          <w:rFonts w:hint="eastAsia" w:ascii="宋体" w:hAnsi="宋体"/>
          <w:sz w:val="21"/>
          <w:szCs w:val="21"/>
          <w:lang w:eastAsia="zh-CN"/>
        </w:rPr>
        <w:t>《资格预审调查问卷》答卷中业绩表格式</w:t>
      </w:r>
    </w:p>
    <w:p>
      <w:pPr>
        <w:rPr>
          <w:rFonts w:hint="eastAsia" w:ascii="宋体" w:hAnsi="宋体" w:cs="Arial"/>
          <w:sz w:val="28"/>
          <w:szCs w:val="28"/>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85"/>
        <w:gridCol w:w="870"/>
        <w:gridCol w:w="1121"/>
        <w:gridCol w:w="874"/>
        <w:gridCol w:w="945"/>
        <w:gridCol w:w="900"/>
        <w:gridCol w:w="855"/>
        <w:gridCol w:w="7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序号</w:t>
            </w:r>
          </w:p>
        </w:tc>
        <w:tc>
          <w:tcPr>
            <w:tcW w:w="885"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项目名称</w:t>
            </w:r>
          </w:p>
        </w:tc>
        <w:tc>
          <w:tcPr>
            <w:tcW w:w="870"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物资名称</w:t>
            </w:r>
          </w:p>
        </w:tc>
        <w:tc>
          <w:tcPr>
            <w:tcW w:w="112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主要规格型号</w:t>
            </w:r>
          </w:p>
        </w:tc>
        <w:tc>
          <w:tcPr>
            <w:tcW w:w="874"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合同物资数量</w:t>
            </w:r>
          </w:p>
        </w:tc>
        <w:tc>
          <w:tcPr>
            <w:tcW w:w="945"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客户名称</w:t>
            </w:r>
          </w:p>
        </w:tc>
        <w:tc>
          <w:tcPr>
            <w:tcW w:w="900"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合同签订日期</w:t>
            </w:r>
          </w:p>
        </w:tc>
        <w:tc>
          <w:tcPr>
            <w:tcW w:w="855"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联系人</w:t>
            </w:r>
          </w:p>
        </w:tc>
        <w:tc>
          <w:tcPr>
            <w:tcW w:w="780"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联系电话</w:t>
            </w:r>
          </w:p>
        </w:tc>
        <w:tc>
          <w:tcPr>
            <w:tcW w:w="1305" w:type="dxa"/>
            <w:noWrap w:val="0"/>
            <w:vAlign w:val="top"/>
          </w:tcPr>
          <w:p>
            <w:pPr>
              <w:autoSpaceDE w:val="0"/>
              <w:autoSpaceDN w:val="0"/>
              <w:adjustRightInd w:val="0"/>
              <w:rPr>
                <w:rFonts w:ascii="仿宋_GB2312" w:eastAsia="仿宋_GB2312"/>
                <w:color w:val="000000"/>
                <w:sz w:val="28"/>
                <w:szCs w:val="28"/>
                <w:lang w:eastAsia="zh-CN"/>
              </w:rPr>
            </w:pPr>
            <w:r>
              <w:rPr>
                <w:rFonts w:hint="eastAsia" w:ascii="仿宋_GB2312" w:eastAsia="仿宋_GB2312"/>
                <w:color w:val="000000"/>
                <w:sz w:val="28"/>
                <w:szCs w:val="28"/>
                <w:lang w:eastAsia="zh-CN"/>
              </w:rPr>
              <w:t>是否提供了合同扫描件（是/否）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1</w:t>
            </w:r>
          </w:p>
        </w:tc>
        <w:tc>
          <w:tcPr>
            <w:tcW w:w="885" w:type="dxa"/>
            <w:noWrap w:val="0"/>
            <w:vAlign w:val="top"/>
          </w:tcPr>
          <w:p>
            <w:pPr>
              <w:autoSpaceDE w:val="0"/>
              <w:autoSpaceDN w:val="0"/>
              <w:adjustRightInd w:val="0"/>
              <w:rPr>
                <w:rFonts w:ascii="仿宋_GB2312" w:eastAsia="仿宋_GB2312"/>
                <w:color w:val="000000"/>
                <w:sz w:val="28"/>
                <w:szCs w:val="28"/>
              </w:rPr>
            </w:pPr>
          </w:p>
        </w:tc>
        <w:tc>
          <w:tcPr>
            <w:tcW w:w="870" w:type="dxa"/>
            <w:noWrap w:val="0"/>
            <w:vAlign w:val="top"/>
          </w:tcPr>
          <w:p>
            <w:pPr>
              <w:autoSpaceDE w:val="0"/>
              <w:autoSpaceDN w:val="0"/>
              <w:adjustRightInd w:val="0"/>
              <w:rPr>
                <w:rFonts w:ascii="仿宋_GB2312" w:eastAsia="仿宋_GB2312"/>
                <w:color w:val="000000"/>
                <w:sz w:val="28"/>
                <w:szCs w:val="28"/>
              </w:rPr>
            </w:pPr>
          </w:p>
        </w:tc>
        <w:tc>
          <w:tcPr>
            <w:tcW w:w="1121" w:type="dxa"/>
            <w:noWrap w:val="0"/>
            <w:vAlign w:val="top"/>
          </w:tcPr>
          <w:p>
            <w:pPr>
              <w:autoSpaceDE w:val="0"/>
              <w:autoSpaceDN w:val="0"/>
              <w:adjustRightInd w:val="0"/>
              <w:rPr>
                <w:rFonts w:ascii="仿宋_GB2312" w:eastAsia="仿宋_GB2312"/>
                <w:color w:val="000000"/>
                <w:sz w:val="28"/>
                <w:szCs w:val="28"/>
              </w:rPr>
            </w:pPr>
          </w:p>
        </w:tc>
        <w:tc>
          <w:tcPr>
            <w:tcW w:w="874" w:type="dxa"/>
            <w:noWrap w:val="0"/>
            <w:vAlign w:val="top"/>
          </w:tcPr>
          <w:p>
            <w:pPr>
              <w:autoSpaceDE w:val="0"/>
              <w:autoSpaceDN w:val="0"/>
              <w:adjustRightInd w:val="0"/>
              <w:rPr>
                <w:rFonts w:ascii="仿宋_GB2312" w:eastAsia="仿宋_GB2312"/>
                <w:color w:val="000000"/>
                <w:sz w:val="28"/>
                <w:szCs w:val="28"/>
              </w:rPr>
            </w:pPr>
          </w:p>
        </w:tc>
        <w:tc>
          <w:tcPr>
            <w:tcW w:w="945" w:type="dxa"/>
            <w:noWrap w:val="0"/>
            <w:vAlign w:val="top"/>
          </w:tcPr>
          <w:p>
            <w:pPr>
              <w:autoSpaceDE w:val="0"/>
              <w:autoSpaceDN w:val="0"/>
              <w:adjustRightInd w:val="0"/>
              <w:rPr>
                <w:rFonts w:ascii="仿宋_GB2312" w:eastAsia="仿宋_GB2312"/>
                <w:color w:val="000000"/>
                <w:sz w:val="28"/>
                <w:szCs w:val="28"/>
              </w:rPr>
            </w:pPr>
          </w:p>
        </w:tc>
        <w:tc>
          <w:tcPr>
            <w:tcW w:w="900" w:type="dxa"/>
            <w:noWrap w:val="0"/>
            <w:vAlign w:val="top"/>
          </w:tcPr>
          <w:p>
            <w:pPr>
              <w:autoSpaceDE w:val="0"/>
              <w:autoSpaceDN w:val="0"/>
              <w:adjustRightInd w:val="0"/>
              <w:rPr>
                <w:rFonts w:ascii="仿宋_GB2312" w:eastAsia="仿宋_GB2312"/>
                <w:color w:val="000000"/>
                <w:sz w:val="28"/>
                <w:szCs w:val="28"/>
              </w:rPr>
            </w:pPr>
          </w:p>
        </w:tc>
        <w:tc>
          <w:tcPr>
            <w:tcW w:w="855" w:type="dxa"/>
            <w:noWrap w:val="0"/>
            <w:vAlign w:val="top"/>
          </w:tcPr>
          <w:p>
            <w:pPr>
              <w:autoSpaceDE w:val="0"/>
              <w:autoSpaceDN w:val="0"/>
              <w:adjustRightInd w:val="0"/>
              <w:rPr>
                <w:rFonts w:ascii="仿宋_GB2312" w:eastAsia="仿宋_GB2312"/>
                <w:color w:val="000000"/>
                <w:sz w:val="28"/>
                <w:szCs w:val="28"/>
              </w:rPr>
            </w:pPr>
          </w:p>
        </w:tc>
        <w:tc>
          <w:tcPr>
            <w:tcW w:w="780" w:type="dxa"/>
            <w:noWrap w:val="0"/>
            <w:vAlign w:val="top"/>
          </w:tcPr>
          <w:p>
            <w:pPr>
              <w:autoSpaceDE w:val="0"/>
              <w:autoSpaceDN w:val="0"/>
              <w:adjustRightInd w:val="0"/>
              <w:rPr>
                <w:rFonts w:ascii="仿宋_GB2312" w:eastAsia="仿宋_GB2312"/>
                <w:color w:val="000000"/>
                <w:sz w:val="28"/>
                <w:szCs w:val="28"/>
              </w:rPr>
            </w:pPr>
          </w:p>
        </w:tc>
        <w:tc>
          <w:tcPr>
            <w:tcW w:w="1305" w:type="dxa"/>
            <w:noWrap w:val="0"/>
            <w:vAlign w:val="top"/>
          </w:tcPr>
          <w:p>
            <w:pPr>
              <w:autoSpaceDE w:val="0"/>
              <w:autoSpaceDN w:val="0"/>
              <w:adjustRightInd w:val="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2</w:t>
            </w:r>
          </w:p>
        </w:tc>
        <w:tc>
          <w:tcPr>
            <w:tcW w:w="885" w:type="dxa"/>
            <w:noWrap w:val="0"/>
            <w:vAlign w:val="top"/>
          </w:tcPr>
          <w:p>
            <w:pPr>
              <w:autoSpaceDE w:val="0"/>
              <w:autoSpaceDN w:val="0"/>
              <w:adjustRightInd w:val="0"/>
              <w:rPr>
                <w:rFonts w:ascii="仿宋_GB2312" w:eastAsia="仿宋_GB2312"/>
                <w:color w:val="000000"/>
                <w:sz w:val="28"/>
                <w:szCs w:val="28"/>
              </w:rPr>
            </w:pPr>
          </w:p>
        </w:tc>
        <w:tc>
          <w:tcPr>
            <w:tcW w:w="870" w:type="dxa"/>
            <w:noWrap w:val="0"/>
            <w:vAlign w:val="top"/>
          </w:tcPr>
          <w:p>
            <w:pPr>
              <w:autoSpaceDE w:val="0"/>
              <w:autoSpaceDN w:val="0"/>
              <w:adjustRightInd w:val="0"/>
              <w:rPr>
                <w:rFonts w:ascii="仿宋_GB2312" w:eastAsia="仿宋_GB2312"/>
                <w:color w:val="000000"/>
                <w:sz w:val="28"/>
                <w:szCs w:val="28"/>
              </w:rPr>
            </w:pPr>
          </w:p>
        </w:tc>
        <w:tc>
          <w:tcPr>
            <w:tcW w:w="1121" w:type="dxa"/>
            <w:noWrap w:val="0"/>
            <w:vAlign w:val="top"/>
          </w:tcPr>
          <w:p>
            <w:pPr>
              <w:autoSpaceDE w:val="0"/>
              <w:autoSpaceDN w:val="0"/>
              <w:adjustRightInd w:val="0"/>
              <w:rPr>
                <w:rFonts w:ascii="仿宋_GB2312" w:eastAsia="仿宋_GB2312"/>
                <w:color w:val="000000"/>
                <w:sz w:val="28"/>
                <w:szCs w:val="28"/>
              </w:rPr>
            </w:pPr>
          </w:p>
        </w:tc>
        <w:tc>
          <w:tcPr>
            <w:tcW w:w="874" w:type="dxa"/>
            <w:noWrap w:val="0"/>
            <w:vAlign w:val="top"/>
          </w:tcPr>
          <w:p>
            <w:pPr>
              <w:autoSpaceDE w:val="0"/>
              <w:autoSpaceDN w:val="0"/>
              <w:adjustRightInd w:val="0"/>
              <w:rPr>
                <w:rFonts w:ascii="仿宋_GB2312" w:eastAsia="仿宋_GB2312"/>
                <w:color w:val="000000"/>
                <w:sz w:val="28"/>
                <w:szCs w:val="28"/>
              </w:rPr>
            </w:pPr>
          </w:p>
        </w:tc>
        <w:tc>
          <w:tcPr>
            <w:tcW w:w="945" w:type="dxa"/>
            <w:noWrap w:val="0"/>
            <w:vAlign w:val="top"/>
          </w:tcPr>
          <w:p>
            <w:pPr>
              <w:autoSpaceDE w:val="0"/>
              <w:autoSpaceDN w:val="0"/>
              <w:adjustRightInd w:val="0"/>
              <w:rPr>
                <w:rFonts w:ascii="仿宋_GB2312" w:eastAsia="仿宋_GB2312"/>
                <w:color w:val="000000"/>
                <w:sz w:val="28"/>
                <w:szCs w:val="28"/>
              </w:rPr>
            </w:pPr>
          </w:p>
        </w:tc>
        <w:tc>
          <w:tcPr>
            <w:tcW w:w="900" w:type="dxa"/>
            <w:noWrap w:val="0"/>
            <w:vAlign w:val="top"/>
          </w:tcPr>
          <w:p>
            <w:pPr>
              <w:autoSpaceDE w:val="0"/>
              <w:autoSpaceDN w:val="0"/>
              <w:adjustRightInd w:val="0"/>
              <w:rPr>
                <w:rFonts w:ascii="仿宋_GB2312" w:eastAsia="仿宋_GB2312"/>
                <w:color w:val="000000"/>
                <w:sz w:val="28"/>
                <w:szCs w:val="28"/>
              </w:rPr>
            </w:pPr>
          </w:p>
        </w:tc>
        <w:tc>
          <w:tcPr>
            <w:tcW w:w="855" w:type="dxa"/>
            <w:noWrap w:val="0"/>
            <w:vAlign w:val="top"/>
          </w:tcPr>
          <w:p>
            <w:pPr>
              <w:autoSpaceDE w:val="0"/>
              <w:autoSpaceDN w:val="0"/>
              <w:adjustRightInd w:val="0"/>
              <w:rPr>
                <w:rFonts w:ascii="仿宋_GB2312" w:eastAsia="仿宋_GB2312"/>
                <w:color w:val="000000"/>
                <w:sz w:val="28"/>
                <w:szCs w:val="28"/>
              </w:rPr>
            </w:pPr>
          </w:p>
        </w:tc>
        <w:tc>
          <w:tcPr>
            <w:tcW w:w="780" w:type="dxa"/>
            <w:noWrap w:val="0"/>
            <w:vAlign w:val="top"/>
          </w:tcPr>
          <w:p>
            <w:pPr>
              <w:autoSpaceDE w:val="0"/>
              <w:autoSpaceDN w:val="0"/>
              <w:adjustRightInd w:val="0"/>
              <w:rPr>
                <w:rFonts w:ascii="仿宋_GB2312" w:eastAsia="仿宋_GB2312"/>
                <w:color w:val="000000"/>
                <w:sz w:val="28"/>
                <w:szCs w:val="28"/>
              </w:rPr>
            </w:pPr>
          </w:p>
        </w:tc>
        <w:tc>
          <w:tcPr>
            <w:tcW w:w="1305" w:type="dxa"/>
            <w:noWrap w:val="0"/>
            <w:vAlign w:val="top"/>
          </w:tcPr>
          <w:p>
            <w:pPr>
              <w:autoSpaceDE w:val="0"/>
              <w:autoSpaceDN w:val="0"/>
              <w:adjustRightInd w:val="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w:t>
            </w:r>
          </w:p>
        </w:tc>
        <w:tc>
          <w:tcPr>
            <w:tcW w:w="885" w:type="dxa"/>
            <w:noWrap w:val="0"/>
            <w:vAlign w:val="top"/>
          </w:tcPr>
          <w:p>
            <w:pPr>
              <w:autoSpaceDE w:val="0"/>
              <w:autoSpaceDN w:val="0"/>
              <w:adjustRightInd w:val="0"/>
              <w:rPr>
                <w:rFonts w:ascii="仿宋_GB2312" w:eastAsia="仿宋_GB2312"/>
                <w:color w:val="000000"/>
                <w:sz w:val="28"/>
                <w:szCs w:val="28"/>
              </w:rPr>
            </w:pPr>
          </w:p>
        </w:tc>
        <w:tc>
          <w:tcPr>
            <w:tcW w:w="870" w:type="dxa"/>
            <w:noWrap w:val="0"/>
            <w:vAlign w:val="top"/>
          </w:tcPr>
          <w:p>
            <w:pPr>
              <w:autoSpaceDE w:val="0"/>
              <w:autoSpaceDN w:val="0"/>
              <w:adjustRightInd w:val="0"/>
              <w:rPr>
                <w:rFonts w:ascii="仿宋_GB2312" w:eastAsia="仿宋_GB2312"/>
                <w:color w:val="000000"/>
                <w:sz w:val="28"/>
                <w:szCs w:val="28"/>
              </w:rPr>
            </w:pPr>
          </w:p>
        </w:tc>
        <w:tc>
          <w:tcPr>
            <w:tcW w:w="1121" w:type="dxa"/>
            <w:noWrap w:val="0"/>
            <w:vAlign w:val="top"/>
          </w:tcPr>
          <w:p>
            <w:pPr>
              <w:autoSpaceDE w:val="0"/>
              <w:autoSpaceDN w:val="0"/>
              <w:adjustRightInd w:val="0"/>
              <w:rPr>
                <w:rFonts w:ascii="仿宋_GB2312" w:eastAsia="仿宋_GB2312"/>
                <w:color w:val="000000"/>
                <w:sz w:val="28"/>
                <w:szCs w:val="28"/>
              </w:rPr>
            </w:pPr>
          </w:p>
        </w:tc>
        <w:tc>
          <w:tcPr>
            <w:tcW w:w="874" w:type="dxa"/>
            <w:noWrap w:val="0"/>
            <w:vAlign w:val="top"/>
          </w:tcPr>
          <w:p>
            <w:pPr>
              <w:autoSpaceDE w:val="0"/>
              <w:autoSpaceDN w:val="0"/>
              <w:adjustRightInd w:val="0"/>
              <w:rPr>
                <w:rFonts w:ascii="仿宋_GB2312" w:eastAsia="仿宋_GB2312"/>
                <w:color w:val="000000"/>
                <w:sz w:val="28"/>
                <w:szCs w:val="28"/>
              </w:rPr>
            </w:pPr>
          </w:p>
        </w:tc>
        <w:tc>
          <w:tcPr>
            <w:tcW w:w="945" w:type="dxa"/>
            <w:noWrap w:val="0"/>
            <w:vAlign w:val="top"/>
          </w:tcPr>
          <w:p>
            <w:pPr>
              <w:autoSpaceDE w:val="0"/>
              <w:autoSpaceDN w:val="0"/>
              <w:adjustRightInd w:val="0"/>
              <w:rPr>
                <w:rFonts w:ascii="仿宋_GB2312" w:eastAsia="仿宋_GB2312"/>
                <w:color w:val="000000"/>
                <w:sz w:val="28"/>
                <w:szCs w:val="28"/>
              </w:rPr>
            </w:pPr>
          </w:p>
        </w:tc>
        <w:tc>
          <w:tcPr>
            <w:tcW w:w="900" w:type="dxa"/>
            <w:noWrap w:val="0"/>
            <w:vAlign w:val="top"/>
          </w:tcPr>
          <w:p>
            <w:pPr>
              <w:autoSpaceDE w:val="0"/>
              <w:autoSpaceDN w:val="0"/>
              <w:adjustRightInd w:val="0"/>
              <w:rPr>
                <w:rFonts w:ascii="仿宋_GB2312" w:eastAsia="仿宋_GB2312"/>
                <w:color w:val="000000"/>
                <w:sz w:val="28"/>
                <w:szCs w:val="28"/>
              </w:rPr>
            </w:pPr>
          </w:p>
        </w:tc>
        <w:tc>
          <w:tcPr>
            <w:tcW w:w="855" w:type="dxa"/>
            <w:noWrap w:val="0"/>
            <w:vAlign w:val="top"/>
          </w:tcPr>
          <w:p>
            <w:pPr>
              <w:autoSpaceDE w:val="0"/>
              <w:autoSpaceDN w:val="0"/>
              <w:adjustRightInd w:val="0"/>
              <w:rPr>
                <w:rFonts w:ascii="仿宋_GB2312" w:eastAsia="仿宋_GB2312"/>
                <w:color w:val="000000"/>
                <w:sz w:val="28"/>
                <w:szCs w:val="28"/>
              </w:rPr>
            </w:pPr>
          </w:p>
        </w:tc>
        <w:tc>
          <w:tcPr>
            <w:tcW w:w="780" w:type="dxa"/>
            <w:noWrap w:val="0"/>
            <w:vAlign w:val="top"/>
          </w:tcPr>
          <w:p>
            <w:pPr>
              <w:autoSpaceDE w:val="0"/>
              <w:autoSpaceDN w:val="0"/>
              <w:adjustRightInd w:val="0"/>
              <w:rPr>
                <w:rFonts w:ascii="仿宋_GB2312" w:eastAsia="仿宋_GB2312"/>
                <w:color w:val="000000"/>
                <w:sz w:val="28"/>
                <w:szCs w:val="28"/>
              </w:rPr>
            </w:pPr>
          </w:p>
        </w:tc>
        <w:tc>
          <w:tcPr>
            <w:tcW w:w="1305" w:type="dxa"/>
            <w:noWrap w:val="0"/>
            <w:vAlign w:val="top"/>
          </w:tcPr>
          <w:p>
            <w:pPr>
              <w:autoSpaceDE w:val="0"/>
              <w:autoSpaceDN w:val="0"/>
              <w:adjustRightInd w:val="0"/>
              <w:rPr>
                <w:rFonts w:ascii="仿宋_GB2312" w:eastAsia="仿宋_GB2312"/>
                <w:color w:val="000000"/>
                <w:sz w:val="28"/>
                <w:szCs w:val="28"/>
              </w:rPr>
            </w:pPr>
          </w:p>
        </w:tc>
      </w:tr>
    </w:tbl>
    <w:p>
      <w:pPr>
        <w:rPr>
          <w:rFonts w:hint="eastAsia" w:ascii="黑体" w:hAnsi="黑体" w:eastAsia="黑体" w:cs="黑体"/>
          <w:sz w:val="28"/>
          <w:szCs w:val="28"/>
          <w:lang w:eastAsia="zh-CN"/>
        </w:rPr>
      </w:pPr>
      <w:r>
        <w:rPr>
          <w:rFonts w:hint="eastAsia" w:ascii="黑体" w:hAnsi="黑体" w:eastAsia="黑体" w:cs="黑体"/>
          <w:sz w:val="28"/>
          <w:szCs w:val="28"/>
          <w:lang w:eastAsia="zh-CN"/>
        </w:rPr>
        <w:br w:type="page"/>
      </w:r>
    </w:p>
    <w:p>
      <w:pPr>
        <w:pStyle w:val="4"/>
        <w:rPr>
          <w:rFonts w:hint="eastAsia" w:ascii="宋体" w:hAnsi="宋体" w:cs="Arial"/>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六 1</w:t>
      </w:r>
      <w:r>
        <w:rPr>
          <w:rFonts w:hint="eastAsia" w:ascii="黑体" w:hAnsi="黑体" w:eastAsia="黑体" w:cs="黑体"/>
          <w:sz w:val="28"/>
          <w:szCs w:val="28"/>
          <w:lang w:eastAsia="zh-CN"/>
        </w:rPr>
        <w:t>:关于中国海油人员及亲属在本公司任职情况说明</w:t>
      </w: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关于中国海油人员及亲属在本公司任职情况说明</w:t>
      </w:r>
    </w:p>
    <w:p>
      <w:pPr>
        <w:rPr>
          <w:lang w:eastAsia="zh-CN"/>
        </w:rPr>
      </w:pPr>
    </w:p>
    <w:p>
      <w:pPr>
        <w:spacing w:line="360" w:lineRule="auto"/>
        <w:rPr>
          <w:b/>
          <w:sz w:val="28"/>
          <w:szCs w:val="28"/>
          <w:lang w:eastAsia="zh-CN"/>
        </w:rPr>
      </w:pPr>
      <w:r>
        <w:rPr>
          <w:rFonts w:hint="eastAsia"/>
          <w:b/>
          <w:sz w:val="28"/>
          <w:szCs w:val="28"/>
          <w:lang w:eastAsia="zh-CN"/>
        </w:rPr>
        <w:t>中国海油：</w:t>
      </w:r>
    </w:p>
    <w:p>
      <w:pPr>
        <w:spacing w:line="360" w:lineRule="auto"/>
        <w:ind w:firstLine="420"/>
        <w:rPr>
          <w:sz w:val="24"/>
          <w:szCs w:val="24"/>
          <w:lang w:eastAsia="zh-CN"/>
        </w:rPr>
      </w:pPr>
      <w:r>
        <w:rPr>
          <w:rFonts w:hint="eastAsia"/>
          <w:sz w:val="24"/>
          <w:szCs w:val="24"/>
          <w:lang w:eastAsia="zh-CN"/>
        </w:rPr>
        <w:t>我公司为</w:t>
      </w:r>
      <w:r>
        <w:rPr>
          <w:rFonts w:hint="eastAsia"/>
          <w:sz w:val="28"/>
          <w:szCs w:val="28"/>
          <w:lang w:eastAsia="zh-CN"/>
        </w:rPr>
        <w:t xml:space="preserve"> </w:t>
      </w:r>
      <w:r>
        <w:rPr>
          <w:rFonts w:hint="eastAsia" w:ascii="宋体" w:hAnsi="宋体"/>
          <w:sz w:val="28"/>
          <w:szCs w:val="28"/>
          <w:lang w:eastAsia="zh-CN"/>
        </w:rPr>
        <w:t>□</w:t>
      </w:r>
      <w:r>
        <w:rPr>
          <w:rFonts w:hint="eastAsia"/>
          <w:sz w:val="24"/>
          <w:szCs w:val="24"/>
          <w:lang w:eastAsia="zh-CN"/>
        </w:rPr>
        <w:t xml:space="preserve">国有性质企业  /  </w:t>
      </w:r>
      <w:r>
        <w:rPr>
          <w:rFonts w:hint="eastAsia" w:ascii="宋体" w:hAnsi="宋体"/>
          <w:sz w:val="24"/>
          <w:szCs w:val="24"/>
          <w:lang w:eastAsia="zh-CN"/>
        </w:rPr>
        <w:t>□</w:t>
      </w:r>
      <w:r>
        <w:rPr>
          <w:rFonts w:hint="eastAsia"/>
          <w:sz w:val="24"/>
          <w:szCs w:val="24"/>
          <w:lang w:eastAsia="zh-CN"/>
        </w:rPr>
        <w:t>非国有性质企业。</w:t>
      </w:r>
    </w:p>
    <w:p>
      <w:pPr>
        <w:spacing w:line="360" w:lineRule="auto"/>
        <w:ind w:firstLine="420"/>
        <w:rPr>
          <w:sz w:val="24"/>
          <w:szCs w:val="24"/>
          <w:u w:val="single"/>
          <w:lang w:eastAsia="zh-CN"/>
        </w:rPr>
      </w:pPr>
      <w:r>
        <w:rPr>
          <w:rFonts w:hint="eastAsia"/>
          <w:sz w:val="24"/>
          <w:szCs w:val="24"/>
          <w:u w:val="single"/>
          <w:shd w:val="pct10" w:color="auto" w:fill="FFFFFF"/>
          <w:lang w:eastAsia="zh-CN"/>
        </w:rPr>
        <w:t>以下为非国有性质企业填写：</w:t>
      </w:r>
    </w:p>
    <w:p>
      <w:pPr>
        <w:spacing w:line="360" w:lineRule="auto"/>
        <w:ind w:firstLine="420"/>
        <w:rPr>
          <w:sz w:val="24"/>
          <w:szCs w:val="24"/>
          <w:lang w:eastAsia="zh-CN"/>
        </w:rPr>
      </w:pPr>
      <w:r>
        <w:rPr>
          <w:rFonts w:hint="eastAsia"/>
          <w:sz w:val="24"/>
          <w:szCs w:val="24"/>
          <w:lang w:eastAsia="zh-CN"/>
        </w:rPr>
        <w:t xml:space="preserve">我公司  </w:t>
      </w:r>
      <w:r>
        <w:rPr>
          <w:rFonts w:hint="eastAsia" w:ascii="宋体" w:hAnsi="宋体"/>
          <w:sz w:val="24"/>
          <w:szCs w:val="24"/>
          <w:lang w:eastAsia="zh-CN"/>
        </w:rPr>
        <w:t>□</w:t>
      </w:r>
      <w:r>
        <w:rPr>
          <w:rFonts w:hint="eastAsia"/>
          <w:sz w:val="24"/>
          <w:szCs w:val="24"/>
          <w:lang w:eastAsia="zh-CN"/>
        </w:rPr>
        <w:t xml:space="preserve">存在 / </w:t>
      </w:r>
      <w:r>
        <w:rPr>
          <w:rFonts w:hint="eastAsia" w:ascii="宋体" w:hAnsi="宋体"/>
          <w:sz w:val="24"/>
          <w:szCs w:val="24"/>
          <w:lang w:eastAsia="zh-CN"/>
        </w:rPr>
        <w:t>□不存在 以下情况</w:t>
      </w:r>
      <w:r>
        <w:rPr>
          <w:rFonts w:hint="eastAsia" w:ascii="宋体" w:hAnsi="宋体"/>
          <w:sz w:val="24"/>
          <w:szCs w:val="24"/>
          <w:u w:val="single"/>
          <w:lang w:eastAsia="zh-CN"/>
        </w:rPr>
        <w:t>（</w:t>
      </w:r>
      <w:r>
        <w:rPr>
          <w:rFonts w:hint="eastAsia" w:ascii="宋体" w:hAnsi="宋体"/>
          <w:sz w:val="24"/>
          <w:szCs w:val="24"/>
          <w:u w:val="single"/>
          <w:shd w:val="pct10" w:color="auto" w:fill="FFFFFF"/>
          <w:lang w:eastAsia="zh-CN"/>
        </w:rPr>
        <w:t>以下所有框内都需要标记，不存在的打×，存在的情况打√并附详细信息在表格中）</w:t>
      </w:r>
      <w:r>
        <w:rPr>
          <w:rFonts w:hint="eastAsia" w:ascii="宋体" w:hAnsi="宋体"/>
          <w:sz w:val="24"/>
          <w:szCs w:val="24"/>
          <w:lang w:eastAsia="zh-CN"/>
        </w:rPr>
        <w:t>：</w:t>
      </w:r>
    </w:p>
    <w:p>
      <w:pPr>
        <w:spacing w:line="360" w:lineRule="auto"/>
        <w:rPr>
          <w:rFonts w:ascii="宋体" w:hAnsi="宋体"/>
          <w:sz w:val="24"/>
          <w:szCs w:val="24"/>
          <w:lang w:eastAsia="zh-CN"/>
        </w:rPr>
      </w:pPr>
      <w:r>
        <w:rPr>
          <w:rFonts w:hint="eastAsia" w:ascii="宋体" w:hAnsi="宋体"/>
          <w:sz w:val="24"/>
          <w:szCs w:val="24"/>
          <w:lang w:eastAsia="zh-CN"/>
        </w:rPr>
        <w:t>□中国海油领导人员亲属为本公司法人或实际控制人，</w:t>
      </w:r>
    </w:p>
    <w:p>
      <w:pPr>
        <w:spacing w:line="360" w:lineRule="auto"/>
        <w:rPr>
          <w:rFonts w:ascii="宋体" w:hAnsi="宋体"/>
          <w:sz w:val="24"/>
          <w:szCs w:val="24"/>
          <w:lang w:eastAsia="zh-CN"/>
        </w:rPr>
      </w:pPr>
      <w:r>
        <w:rPr>
          <w:rFonts w:hint="eastAsia" w:ascii="宋体" w:hAnsi="宋体"/>
          <w:sz w:val="24"/>
          <w:szCs w:val="24"/>
          <w:lang w:eastAsia="zh-CN"/>
        </w:rPr>
        <w:t>□中国海油领导人员亲属在本公司持有股权</w:t>
      </w:r>
    </w:p>
    <w:p>
      <w:pPr>
        <w:spacing w:line="360" w:lineRule="auto"/>
        <w:rPr>
          <w:rFonts w:ascii="宋体" w:hAnsi="宋体"/>
          <w:sz w:val="24"/>
          <w:szCs w:val="24"/>
          <w:lang w:eastAsia="zh-CN"/>
        </w:rPr>
      </w:pPr>
      <w:r>
        <w:rPr>
          <w:rFonts w:hint="eastAsia" w:ascii="宋体" w:hAnsi="宋体"/>
          <w:sz w:val="24"/>
          <w:szCs w:val="24"/>
          <w:lang w:eastAsia="zh-CN"/>
        </w:rPr>
        <w:t>□中国海油领导人员亲属在本公司受聘担任部门负责人及以上高级职务</w:t>
      </w:r>
    </w:p>
    <w:p>
      <w:pPr>
        <w:spacing w:line="360" w:lineRule="auto"/>
        <w:rPr>
          <w:rFonts w:ascii="宋体" w:hAnsi="宋体"/>
          <w:sz w:val="24"/>
          <w:szCs w:val="24"/>
          <w:lang w:eastAsia="zh-CN"/>
        </w:rPr>
      </w:pPr>
      <w:r>
        <w:rPr>
          <w:rFonts w:hint="eastAsia" w:ascii="宋体" w:hAnsi="宋体"/>
          <w:sz w:val="24"/>
          <w:szCs w:val="24"/>
          <w:lang w:eastAsia="zh-CN"/>
        </w:rPr>
        <w:t>□中国海油离职/退休人员为本公司法人、合伙人或实际控制人</w:t>
      </w:r>
    </w:p>
    <w:p>
      <w:pPr>
        <w:spacing w:line="360" w:lineRule="auto"/>
        <w:rPr>
          <w:rFonts w:ascii="宋体" w:hAnsi="宋体"/>
          <w:sz w:val="24"/>
          <w:szCs w:val="24"/>
          <w:lang w:eastAsia="zh-CN"/>
        </w:rPr>
      </w:pPr>
      <w:r>
        <w:rPr>
          <w:rFonts w:hint="eastAsia" w:ascii="宋体" w:hAnsi="宋体"/>
          <w:sz w:val="24"/>
          <w:szCs w:val="24"/>
          <w:lang w:eastAsia="zh-CN"/>
        </w:rPr>
        <w:t>□中国海油离职/退休人员在本公司受聘担任部门负责人及以上高级职务</w:t>
      </w:r>
    </w:p>
    <w:p>
      <w:pPr>
        <w:spacing w:line="360" w:lineRule="auto"/>
        <w:rPr>
          <w:rFonts w:ascii="宋体" w:hAnsi="宋体"/>
          <w:sz w:val="24"/>
          <w:szCs w:val="24"/>
          <w:lang w:eastAsia="zh-CN"/>
        </w:rPr>
      </w:pPr>
      <w:r>
        <w:rPr>
          <w:rFonts w:hint="eastAsia" w:ascii="宋体" w:hAnsi="宋体"/>
          <w:sz w:val="24"/>
          <w:szCs w:val="24"/>
          <w:lang w:eastAsia="zh-CN"/>
        </w:rPr>
        <w:t>（注：以上中国海油领导人员、离职/退休人员级别只限M10或T8及以上）</w:t>
      </w:r>
    </w:p>
    <w:tbl>
      <w:tblPr>
        <w:tblStyle w:val="13"/>
        <w:tblpPr w:leftFromText="180" w:rightFromText="180" w:vertAnchor="text" w:horzAnchor="margin" w:tblpX="-288" w:tblpY="419"/>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本公司员工姓名</w:t>
            </w:r>
          </w:p>
        </w:tc>
        <w:tc>
          <w:tcPr>
            <w:tcW w:w="709"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性别</w:t>
            </w:r>
          </w:p>
        </w:tc>
        <w:tc>
          <w:tcPr>
            <w:tcW w:w="120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在本公司</w:t>
            </w:r>
            <w:r>
              <w:rPr>
                <w:rFonts w:hint="eastAsia" w:ascii="宋体" w:hAnsi="宋体" w:cs="宋体"/>
                <w:color w:val="000000"/>
                <w:sz w:val="18"/>
                <w:szCs w:val="18"/>
              </w:rPr>
              <w:br w:type="textWrapping"/>
            </w:r>
            <w:r>
              <w:rPr>
                <w:rFonts w:hint="eastAsia" w:ascii="宋体" w:hAnsi="宋体" w:cs="宋体"/>
                <w:color w:val="000000"/>
                <w:sz w:val="18"/>
                <w:szCs w:val="18"/>
              </w:rPr>
              <w:t>职务</w:t>
            </w:r>
          </w:p>
        </w:tc>
        <w:tc>
          <w:tcPr>
            <w:tcW w:w="116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与海油人员关系</w:t>
            </w:r>
          </w:p>
        </w:tc>
        <w:tc>
          <w:tcPr>
            <w:tcW w:w="127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相关的海油人员姓名</w:t>
            </w:r>
          </w:p>
        </w:tc>
        <w:tc>
          <w:tcPr>
            <w:tcW w:w="166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海油人员在职情况</w:t>
            </w:r>
          </w:p>
        </w:tc>
        <w:tc>
          <w:tcPr>
            <w:tcW w:w="993"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海油人员级别</w:t>
            </w:r>
          </w:p>
        </w:tc>
        <w:tc>
          <w:tcPr>
            <w:tcW w:w="151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示例：李XX</w:t>
            </w:r>
          </w:p>
        </w:tc>
        <w:tc>
          <w:tcPr>
            <w:tcW w:w="709"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女</w:t>
            </w:r>
          </w:p>
        </w:tc>
        <w:tc>
          <w:tcPr>
            <w:tcW w:w="120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法定代表人</w:t>
            </w:r>
          </w:p>
        </w:tc>
        <w:tc>
          <w:tcPr>
            <w:tcW w:w="1168" w:type="dxa"/>
            <w:noWrap/>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妻侄子之母</w:t>
            </w:r>
          </w:p>
        </w:tc>
        <w:tc>
          <w:tcPr>
            <w:tcW w:w="127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XXX</w:t>
            </w:r>
          </w:p>
        </w:tc>
        <w:tc>
          <w:tcPr>
            <w:tcW w:w="166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海油xx单位</w:t>
            </w:r>
          </w:p>
        </w:tc>
        <w:tc>
          <w:tcPr>
            <w:tcW w:w="993"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T8</w:t>
            </w:r>
          </w:p>
        </w:tc>
        <w:tc>
          <w:tcPr>
            <w:tcW w:w="151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示例：张XX</w:t>
            </w:r>
          </w:p>
        </w:tc>
        <w:tc>
          <w:tcPr>
            <w:tcW w:w="709" w:type="dxa"/>
            <w:noWrap w:val="0"/>
            <w:vAlign w:val="center"/>
          </w:tcPr>
          <w:p>
            <w:pPr>
              <w:spacing w:line="360" w:lineRule="auto"/>
              <w:jc w:val="center"/>
              <w:rPr>
                <w:rFonts w:ascii="宋体" w:hAnsi="宋体" w:cs="宋体"/>
                <w:sz w:val="18"/>
                <w:szCs w:val="18"/>
              </w:rPr>
            </w:pPr>
            <w:r>
              <w:rPr>
                <w:rFonts w:hint="eastAsia" w:ascii="宋体" w:hAnsi="宋体" w:cs="宋体"/>
                <w:sz w:val="18"/>
                <w:szCs w:val="18"/>
              </w:rPr>
              <w:t>男</w:t>
            </w:r>
          </w:p>
        </w:tc>
        <w:tc>
          <w:tcPr>
            <w:tcW w:w="1208" w:type="dxa"/>
            <w:noWrap w:val="0"/>
            <w:vAlign w:val="center"/>
          </w:tcPr>
          <w:p>
            <w:pPr>
              <w:spacing w:line="360" w:lineRule="auto"/>
              <w:jc w:val="center"/>
              <w:rPr>
                <w:rFonts w:ascii="宋体" w:hAnsi="宋体" w:cs="宋体"/>
                <w:sz w:val="18"/>
                <w:szCs w:val="18"/>
              </w:rPr>
            </w:pPr>
            <w:r>
              <w:rPr>
                <w:rFonts w:hint="eastAsia" w:ascii="宋体" w:hAnsi="宋体" w:cs="宋体"/>
                <w:sz w:val="18"/>
                <w:szCs w:val="18"/>
              </w:rPr>
              <w:t>公司顾问</w:t>
            </w:r>
          </w:p>
        </w:tc>
        <w:tc>
          <w:tcPr>
            <w:tcW w:w="1168" w:type="dxa"/>
            <w:noWrap/>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本人</w:t>
            </w:r>
          </w:p>
        </w:tc>
        <w:tc>
          <w:tcPr>
            <w:tcW w:w="127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本人</w:t>
            </w:r>
          </w:p>
        </w:tc>
        <w:tc>
          <w:tcPr>
            <w:tcW w:w="1666" w:type="dxa"/>
            <w:noWrap w:val="0"/>
            <w:vAlign w:val="center"/>
          </w:tcPr>
          <w:p>
            <w:pPr>
              <w:spacing w:line="360" w:lineRule="auto"/>
              <w:jc w:val="center"/>
              <w:rPr>
                <w:rFonts w:ascii="宋体" w:hAnsi="宋体" w:cs="宋体"/>
                <w:color w:val="000000"/>
                <w:sz w:val="18"/>
                <w:szCs w:val="18"/>
                <w:lang w:eastAsia="zh-CN"/>
              </w:rPr>
            </w:pPr>
            <w:r>
              <w:rPr>
                <w:rFonts w:hint="eastAsia" w:ascii="宋体" w:hAnsi="宋体" w:cs="宋体"/>
                <w:color w:val="000000"/>
                <w:sz w:val="18"/>
                <w:szCs w:val="18"/>
                <w:lang w:eastAsia="zh-CN"/>
              </w:rPr>
              <w:t>退休（原就职于海油XX单位）</w:t>
            </w:r>
          </w:p>
        </w:tc>
        <w:tc>
          <w:tcPr>
            <w:tcW w:w="993"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M9</w:t>
            </w:r>
          </w:p>
        </w:tc>
        <w:tc>
          <w:tcPr>
            <w:tcW w:w="151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2017年5月26日</w:t>
            </w:r>
          </w:p>
        </w:tc>
      </w:tr>
    </w:tbl>
    <w:p>
      <w:pPr>
        <w:spacing w:line="360" w:lineRule="auto"/>
        <w:ind w:firstLine="480" w:firstLineChars="200"/>
        <w:rPr>
          <w:sz w:val="24"/>
          <w:szCs w:val="24"/>
          <w:lang w:eastAsia="zh-CN"/>
        </w:rPr>
      </w:pPr>
      <w:r>
        <w:rPr>
          <w:rFonts w:hint="eastAsia"/>
          <w:sz w:val="24"/>
          <w:szCs w:val="24"/>
          <w:lang w:eastAsia="zh-CN"/>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rPr>
          <w:sz w:val="24"/>
          <w:szCs w:val="24"/>
          <w:lang w:eastAsia="zh-CN"/>
        </w:rPr>
      </w:pPr>
    </w:p>
    <w:p>
      <w:pPr>
        <w:spacing w:line="360" w:lineRule="auto"/>
        <w:ind w:firstLine="540"/>
        <w:rPr>
          <w:sz w:val="24"/>
          <w:szCs w:val="24"/>
          <w:lang w:eastAsia="zh-CN"/>
        </w:rPr>
      </w:pPr>
      <w:r>
        <w:rPr>
          <w:rFonts w:hint="eastAsia"/>
          <w:sz w:val="24"/>
          <w:szCs w:val="24"/>
          <w:lang w:eastAsia="zh-CN"/>
        </w:rPr>
        <w:t xml:space="preserve">                               年    月    日</w:t>
      </w:r>
    </w:p>
    <w:p>
      <w:pPr>
        <w:spacing w:line="360" w:lineRule="auto"/>
        <w:ind w:firstLine="4080" w:firstLineChars="1700"/>
        <w:rPr>
          <w:sz w:val="24"/>
          <w:szCs w:val="24"/>
          <w:lang w:eastAsia="zh-CN"/>
        </w:rPr>
      </w:pPr>
      <w:r>
        <w:rPr>
          <w:rFonts w:hint="eastAsia"/>
          <w:sz w:val="24"/>
          <w:szCs w:val="24"/>
          <w:lang w:eastAsia="zh-CN"/>
        </w:rPr>
        <w:t>法人：（签字/签章）</w:t>
      </w:r>
    </w:p>
    <w:p>
      <w:pPr>
        <w:spacing w:line="360" w:lineRule="auto"/>
        <w:ind w:firstLine="4320" w:firstLineChars="1800"/>
        <w:rPr>
          <w:rFonts w:hint="eastAsia"/>
          <w:sz w:val="24"/>
          <w:szCs w:val="24"/>
          <w:lang w:eastAsia="zh-CN"/>
        </w:rPr>
      </w:pPr>
      <w:r>
        <w:rPr>
          <w:rFonts w:hint="eastAsia"/>
          <w:sz w:val="24"/>
          <w:szCs w:val="24"/>
          <w:lang w:eastAsia="zh-CN"/>
        </w:rPr>
        <w:t>（公司签章）</w:t>
      </w:r>
    </w:p>
    <w:p>
      <w:pPr>
        <w:keepNext/>
        <w:keepLines/>
        <w:ind w:right="11"/>
        <w:rPr>
          <w:rFonts w:hint="eastAsia" w:eastAsia="黑体"/>
          <w:b/>
          <w:color w:val="000000"/>
          <w:sz w:val="28"/>
          <w:szCs w:val="28"/>
          <w:lang w:eastAsia="zh-CN"/>
        </w:rPr>
      </w:pPr>
      <w:r>
        <w:rPr>
          <w:rFonts w:hint="eastAsia"/>
          <w:color w:val="000000"/>
          <w:spacing w:val="-1"/>
          <w:sz w:val="24"/>
          <w:szCs w:val="32"/>
          <w:lang w:eastAsia="zh-CN"/>
        </w:rPr>
        <w:t xml:space="preserve"> </w:t>
      </w: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六 2</w:t>
      </w:r>
      <w:r>
        <w:rPr>
          <w:rFonts w:hint="eastAsia" w:ascii="黑体" w:hAnsi="黑体" w:eastAsia="黑体" w:cs="黑体"/>
          <w:sz w:val="28"/>
          <w:szCs w:val="28"/>
          <w:lang w:eastAsia="zh-CN"/>
        </w:rPr>
        <w:t>:</w:t>
      </w:r>
      <w:r>
        <w:rPr>
          <w:rFonts w:hint="eastAsia"/>
          <w:color w:val="000000"/>
          <w:spacing w:val="-1"/>
          <w:sz w:val="24"/>
          <w:szCs w:val="32"/>
          <w:lang w:eastAsia="zh-CN"/>
        </w:rPr>
        <w:t xml:space="preserve"> </w:t>
      </w:r>
      <w:r>
        <w:rPr>
          <w:rFonts w:hint="eastAsia" w:eastAsia="黑体"/>
          <w:b/>
          <w:color w:val="000000"/>
          <w:sz w:val="28"/>
          <w:szCs w:val="28"/>
          <w:lang w:val="fr-FR" w:eastAsia="zh-CN"/>
        </w:rPr>
        <w:t>供应商廉洁诚信商业往来声明书</w:t>
      </w:r>
      <w:r>
        <w:rPr>
          <w:rFonts w:hint="eastAsia" w:eastAsia="黑体"/>
          <w:b/>
          <w:color w:val="000000"/>
          <w:sz w:val="28"/>
          <w:szCs w:val="28"/>
          <w:lang w:eastAsia="zh-CN"/>
        </w:rPr>
        <w:t>格式</w:t>
      </w:r>
    </w:p>
    <w:p>
      <w:pPr>
        <w:pStyle w:val="2"/>
        <w:rPr>
          <w:rFonts w:hint="eastAsia"/>
          <w:lang w:eastAsia="zh-CN"/>
        </w:rPr>
      </w:pPr>
    </w:p>
    <w:p>
      <w:pPr>
        <w:numPr>
          <w:ilvl w:val="0"/>
          <w:numId w:val="3"/>
        </w:numPr>
        <w:jc w:val="center"/>
        <w:rPr>
          <w:rFonts w:hint="eastAsia" w:ascii="宋体" w:hAnsi="宋体" w:eastAsia="宋体" w:cs="Times New Roman"/>
          <w:b/>
          <w:sz w:val="28"/>
          <w:szCs w:val="28"/>
          <w:highlight w:val="none"/>
          <w:lang w:val="en-US" w:eastAsia="zh-CN"/>
        </w:rPr>
      </w:pPr>
      <w:r>
        <w:rPr>
          <w:rFonts w:hint="eastAsia" w:ascii="宋体" w:hAnsi="宋体" w:eastAsia="宋体" w:cs="Times New Roman"/>
          <w:b/>
          <w:sz w:val="28"/>
          <w:szCs w:val="28"/>
          <w:highlight w:val="none"/>
          <w:lang w:val="en-US" w:eastAsia="zh-CN"/>
        </w:rPr>
        <w:t>廉 洁 诚 信 承 诺</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为维护公平竞争的市场秩序，我方（</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方）自愿参与中海油组织的商业往来活动中，加强有关人员廉洁从业管理，恪守商业道德，从源头预防和遏制违法、违规、违纪行为发生，特作出以下郑重</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不违反规定为贵方工作人员在我方相关企业挂名兼职、合伙经营、介绍承揽业务等提供方便，严格遵守贵方《关于禁止领导人员亲属、离职退休人员利用中国海油资源谋利的规定》；我方承诺贵方离职人员在我方任职，将在第一时间告知贵方，并严格执行贵方《中海石油炼化有限责任公司回避管理办法》和相关内控制度。</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列入永久禁入中海油市场黑名单；给贵方造成重大社会影响或重大经济损失的，同意解除、终止双方尚未履行完毕的业务合同，暂停结算合同未支付款项，赔偿贵方遭受的经济损失，并列入永久禁入中海油市场黑名单。</w:t>
      </w:r>
    </w:p>
    <w:p>
      <w:pPr>
        <w:pStyle w:val="2"/>
        <w:rPr>
          <w:rFonts w:hint="default"/>
          <w:sz w:val="22"/>
          <w:szCs w:val="28"/>
          <w:lang w:val="en-US" w:eastAsia="zh-CN"/>
        </w:rPr>
      </w:pPr>
    </w:p>
    <w:p>
      <w:pPr>
        <w:spacing w:line="360" w:lineRule="auto"/>
        <w:ind w:right="840" w:rightChars="0"/>
        <w:jc w:val="left"/>
        <w:rPr>
          <w:rFonts w:hint="eastAsia" w:ascii="微软雅黑" w:hAnsi="微软雅黑" w:eastAsia="微软雅黑" w:cs="微软雅黑"/>
          <w:color w:val="000000"/>
          <w:kern w:val="2"/>
          <w:sz w:val="22"/>
          <w:szCs w:val="22"/>
          <w:lang w:eastAsia="zh-CN"/>
        </w:rPr>
      </w:pPr>
      <w:r>
        <w:rPr>
          <w:rFonts w:hint="eastAsia" w:ascii="微软雅黑" w:hAnsi="微软雅黑" w:eastAsia="微软雅黑" w:cs="微软雅黑"/>
          <w:color w:val="000000"/>
          <w:kern w:val="2"/>
          <w:sz w:val="22"/>
          <w:szCs w:val="22"/>
          <w:lang w:eastAsia="zh-CN"/>
        </w:rPr>
        <w:t>声 明 方：（盖章）</w:t>
      </w:r>
    </w:p>
    <w:p>
      <w:pPr>
        <w:spacing w:line="360" w:lineRule="auto"/>
        <w:ind w:right="840" w:rightChars="0"/>
        <w:jc w:val="left"/>
        <w:rPr>
          <w:rFonts w:hint="eastAsia" w:ascii="微软雅黑" w:hAnsi="微软雅黑" w:eastAsia="微软雅黑" w:cs="微软雅黑"/>
          <w:color w:val="000000"/>
          <w:kern w:val="2"/>
          <w:sz w:val="22"/>
          <w:szCs w:val="22"/>
          <w:lang w:eastAsia="zh-CN"/>
        </w:rPr>
      </w:pPr>
      <w:r>
        <w:rPr>
          <w:rFonts w:hint="eastAsia" w:ascii="微软雅黑" w:hAnsi="微软雅黑" w:eastAsia="微软雅黑" w:cs="微软雅黑"/>
          <w:color w:val="000000"/>
          <w:kern w:val="2"/>
          <w:sz w:val="22"/>
          <w:szCs w:val="22"/>
          <w:lang w:eastAsia="zh-CN"/>
        </w:rPr>
        <w:t>授权代表：（签字）</w:t>
      </w:r>
    </w:p>
    <w:p>
      <w:pPr>
        <w:spacing w:line="360" w:lineRule="auto"/>
        <w:ind w:right="1680" w:rightChars="0"/>
        <w:jc w:val="left"/>
        <w:rPr>
          <w:rFonts w:hint="eastAsia" w:ascii="微软雅黑" w:hAnsi="微软雅黑" w:eastAsia="微软雅黑" w:cs="微软雅黑"/>
          <w:color w:val="000000"/>
          <w:kern w:val="2"/>
          <w:sz w:val="22"/>
          <w:szCs w:val="22"/>
          <w:lang w:eastAsia="zh-CN"/>
        </w:rPr>
      </w:pPr>
      <w:r>
        <w:rPr>
          <w:rFonts w:hint="eastAsia" w:ascii="微软雅黑" w:hAnsi="微软雅黑" w:eastAsia="微软雅黑" w:cs="微软雅黑"/>
          <w:color w:val="000000"/>
          <w:kern w:val="2"/>
          <w:sz w:val="22"/>
          <w:szCs w:val="22"/>
          <w:lang w:eastAsia="zh-CN"/>
        </w:rPr>
        <w:t xml:space="preserve">地    址： </w:t>
      </w:r>
    </w:p>
    <w:p>
      <w:pPr>
        <w:spacing w:line="360" w:lineRule="auto"/>
        <w:ind w:right="1680" w:rightChars="0"/>
        <w:jc w:val="left"/>
        <w:rPr>
          <w:rFonts w:hint="eastAsia" w:ascii="微软雅黑" w:hAnsi="微软雅黑" w:eastAsia="微软雅黑" w:cs="微软雅黑"/>
          <w:color w:val="000000"/>
          <w:kern w:val="2"/>
          <w:sz w:val="22"/>
          <w:szCs w:val="22"/>
          <w:lang w:eastAsia="zh-CN"/>
        </w:rPr>
      </w:pPr>
      <w:r>
        <w:rPr>
          <w:rFonts w:hint="eastAsia" w:ascii="微软雅黑" w:hAnsi="微软雅黑" w:eastAsia="微软雅黑" w:cs="微软雅黑"/>
          <w:color w:val="000000"/>
          <w:kern w:val="2"/>
          <w:sz w:val="22"/>
          <w:szCs w:val="22"/>
          <w:lang w:eastAsia="zh-CN"/>
        </w:rPr>
        <w:t xml:space="preserve">电    话：                                   </w:t>
      </w:r>
    </w:p>
    <w:p>
      <w:pPr>
        <w:spacing w:line="360" w:lineRule="auto"/>
        <w:ind w:right="11" w:firstLine="660" w:firstLineChars="300"/>
        <w:jc w:val="left"/>
        <w:rPr>
          <w:rFonts w:hint="eastAsia" w:eastAsia="黑体"/>
          <w:b/>
          <w:color w:val="000000"/>
          <w:sz w:val="28"/>
          <w:szCs w:val="28"/>
          <w:lang w:eastAsia="zh-CN"/>
        </w:rPr>
      </w:pPr>
      <w:r>
        <w:rPr>
          <w:rFonts w:hint="eastAsia" w:ascii="微软雅黑" w:hAnsi="微软雅黑" w:eastAsia="微软雅黑" w:cs="微软雅黑"/>
          <w:color w:val="000000"/>
          <w:kern w:val="2"/>
          <w:sz w:val="22"/>
          <w:szCs w:val="22"/>
          <w:lang w:eastAsia="zh-CN"/>
        </w:rPr>
        <w:t>年     月     日</w:t>
      </w:r>
      <w:r>
        <w:rPr>
          <w:rFonts w:hint="eastAsia" w:eastAsia="微软雅黑"/>
          <w:color w:val="000000"/>
          <w:spacing w:val="-1"/>
          <w:sz w:val="24"/>
          <w:szCs w:val="32"/>
          <w:lang w:eastAsia="zh-CN"/>
        </w:rPr>
        <w:br w:type="page"/>
      </w: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六 3</w:t>
      </w:r>
      <w:r>
        <w:rPr>
          <w:rFonts w:hint="eastAsia" w:ascii="黑体" w:hAnsi="黑体" w:eastAsia="黑体" w:cs="黑体"/>
          <w:sz w:val="28"/>
          <w:szCs w:val="28"/>
          <w:lang w:eastAsia="zh-CN"/>
        </w:rPr>
        <w:t>:</w:t>
      </w:r>
      <w:r>
        <w:rPr>
          <w:rFonts w:hint="eastAsia" w:eastAsia="黑体"/>
          <w:b/>
          <w:color w:val="000000"/>
          <w:sz w:val="28"/>
          <w:szCs w:val="28"/>
          <w:lang w:val="fr-FR" w:eastAsia="zh-CN"/>
        </w:rPr>
        <w:t>投标人不参与串通投标、弄虚作假承诺书</w:t>
      </w:r>
      <w:r>
        <w:rPr>
          <w:rFonts w:hint="eastAsia" w:eastAsia="黑体"/>
          <w:b/>
          <w:color w:val="000000"/>
          <w:sz w:val="28"/>
          <w:szCs w:val="28"/>
          <w:lang w:eastAsia="zh-CN"/>
        </w:rPr>
        <w:t>格式</w:t>
      </w:r>
    </w:p>
    <w:p>
      <w:pPr>
        <w:pStyle w:val="5"/>
        <w:spacing w:line="360" w:lineRule="auto"/>
        <w:ind w:firstLine="0"/>
        <w:jc w:val="center"/>
        <w:rPr>
          <w:rFonts w:hint="eastAsia" w:eastAsia="黑体"/>
          <w:b/>
          <w:color w:val="000000"/>
          <w:sz w:val="28"/>
          <w:szCs w:val="28"/>
          <w:lang w:val="fr-FR"/>
        </w:rPr>
      </w:pPr>
      <w:r>
        <w:rPr>
          <w:rFonts w:hint="eastAsia" w:eastAsia="黑体"/>
          <w:b/>
          <w:color w:val="000000"/>
          <w:sz w:val="28"/>
          <w:szCs w:val="28"/>
          <w:lang w:val="fr-FR"/>
        </w:rPr>
        <w:t>投标人不参与串通投标、弄虚作假承诺书</w:t>
      </w:r>
    </w:p>
    <w:p>
      <w:pPr>
        <w:keepNext w:val="0"/>
        <w:keepLines w:val="0"/>
        <w:pageBreakBefore w:val="0"/>
        <w:widowControl w:val="0"/>
        <w:kinsoku/>
        <w:wordWrap/>
        <w:overflowPunct/>
        <w:topLinePunct w:val="0"/>
        <w:autoSpaceDE/>
        <w:autoSpaceDN/>
        <w:bidi w:val="0"/>
        <w:adjustRightInd/>
        <w:snapToGrid/>
        <w:spacing w:line="360" w:lineRule="auto"/>
        <w:ind w:right="11" w:firstLine="220" w:firstLineChars="1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采办项目名称:</w:t>
      </w:r>
    </w:p>
    <w:p>
      <w:pPr>
        <w:keepNext w:val="0"/>
        <w:keepLines w:val="0"/>
        <w:pageBreakBefore w:val="0"/>
        <w:widowControl w:val="0"/>
        <w:kinsoku/>
        <w:wordWrap/>
        <w:overflowPunct/>
        <w:topLinePunct w:val="0"/>
        <w:autoSpaceDE/>
        <w:autoSpaceDN/>
        <w:bidi w:val="0"/>
        <w:adjustRightInd/>
        <w:snapToGrid/>
        <w:spacing w:line="360" w:lineRule="auto"/>
        <w:ind w:right="11" w:firstLine="220" w:firstLineChars="1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采办项目编号：</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本人作为经授权的投标人代表，清楚知晓我单位本项目投标活动，对以下事项作出承诺：</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一、我单位和我本人遵循公开、公平、公正、诚实守信的原则,依法依规参与本项目竞标。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二、我单位和我本人在本项目中依法依规参与招标投标活动,未参与串通投标,不在投标活动中弄虚作假。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三、我单位和我本人清楚知晓《中华人民共和国招标投标法实施条例》第三十九条“禁止投标人相互串通投标。有下列情形之一的,属于投标人相互串通投标：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(一)投标人之间协商投标报价等投标文件的实质性内容；</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(二)投标人之间约定中标人；</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(三)投标人之间约定部分投标人放弃投标或者中标；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(四)属于同一集团、协会、商会等组织成员的投标人按照该组织要求协同投标；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(五)投标人之间为谋取中标或者排斥特定投标人而采取的其他联合行动”的规定。</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四、我单位和我本人清楚知晓《中华人民共和国招标投标法实施条例》第四十条“有下列情形之一的,视为投标人相互串通投标：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(一)不同投标人的投标文件由同一单位或者个人编制；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(二)不同投标人委托同一单位或者个人办理投标事宜；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(三)不同投标人的投标文件载明的项目管理成员为同一人；</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(四)不同投标人的投标文件异常一致或者投标报价呈规律性差异；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(五)不同投标人的投标文件相互混装；</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(六)不同投标人的投标保证金从同一单位或者个人的账户转出”的规定。</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五、我单位和我本人清楚知晓《中华人民共和国招标投标法实施条例》第四十一条“禁止招标人与投标人串通投标。有下列情形之一的,属于招标人与投标人串通投标：</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(一)招标人在开标前开启投标文件并将有关信息泄露给其他投标人；</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(二)招标人直接或者间接向投标人泄露标底、评标委员会成员等信息；</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(三)招标人明示或者暗示投标人压低或者抬高投标报价；</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(四)招标人授意投标人撤换、修改投标文件；</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(五)招标人明示或者暗示投标人为特定投标人中标提供方便；</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(六)招标人与投标人为谋求特定投标人中标而采取的其他串通行为”的规定。</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六、我单位和我本人清楚知晓《中华人民共和国招标投标法实施条例》第四十二条“使用通过受让或者租借等方式获取的资格、资质证明投标的，属于招标投标法第三十三规定的以他人名义投标。投标人有下列情形之一的，属于招标投标法第三十三规定的以其他方式弄虚作假的行为：</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(一)使用伪造、变造的许可证件；</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(二)提供虚假的财务状况或者业绩；</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(三)提供虚假的项目负责人或者主要技术人员简历、劳动关系证明；</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(四) 提供虚假的信用状况；</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(五) 其他弄虚作假的行为”的规定。</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七、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八、我单位和我个人清楚并知晓《中华人民共和国刑法》第二百八十条“伪造、变造、买卖国家机关公文、证件、印章罪；盗窃、抢夺、毁灭国家机关公文、证件、印章罪；伪造公司、企业、事业单位、人民团体印章罪；伪造、变造、买卖身份证件罪”的规定。</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九、我单位如被查实在本项目招标投标活动中存在串通投标、弄虚作假的,递交投标文件行为作为实施串通投标违法行为的关键环节，本人自愿承担直接责任人员法律责任,接受相应刑事、纪律和行政处罚以及失信惩戒。</w:t>
      </w:r>
    </w:p>
    <w:p>
      <w:pPr>
        <w:pStyle w:val="2"/>
        <w:rPr>
          <w:rFonts w:hint="eastAsia" w:asciiTheme="majorEastAsia" w:hAnsiTheme="majorEastAsia" w:eastAsiaTheme="majorEastAsia" w:cstheme="majorEastAsia"/>
          <w:color w:val="000000"/>
          <w:sz w:val="22"/>
          <w:szCs w:val="22"/>
          <w:lang w:eastAsia="zh-CN"/>
        </w:rPr>
      </w:pPr>
    </w:p>
    <w:p>
      <w:pPr>
        <w:pStyle w:val="2"/>
        <w:rPr>
          <w:rFonts w:hint="eastAsia" w:asciiTheme="majorEastAsia" w:hAnsiTheme="majorEastAsia" w:eastAsiaTheme="majorEastAsia" w:cstheme="majorEastAsia"/>
          <w:color w:val="000000"/>
          <w:sz w:val="22"/>
          <w:szCs w:val="22"/>
          <w:lang w:eastAsia="zh-CN"/>
        </w:rPr>
      </w:pPr>
    </w:p>
    <w:p>
      <w:pPr>
        <w:pStyle w:val="2"/>
        <w:rPr>
          <w:rFonts w:hint="eastAsia" w:asciiTheme="majorEastAsia" w:hAnsiTheme="majorEastAsia" w:eastAsiaTheme="majorEastAsia" w:cstheme="majorEastAsia"/>
          <w:color w:val="000000"/>
          <w:sz w:val="22"/>
          <w:szCs w:val="22"/>
          <w:lang w:eastAsia="zh-CN"/>
        </w:rPr>
      </w:pPr>
    </w:p>
    <w:p>
      <w:pPr>
        <w:pStyle w:val="2"/>
        <w:rPr>
          <w:rFonts w:hint="eastAsia" w:asciiTheme="majorEastAsia" w:hAnsiTheme="majorEastAsia" w:eastAsiaTheme="majorEastAsia" w:cstheme="majorEastAsia"/>
          <w:color w:val="000000"/>
          <w:sz w:val="22"/>
          <w:szCs w:val="22"/>
          <w:lang w:eastAsia="zh-CN"/>
        </w:rPr>
      </w:pPr>
    </w:p>
    <w:p>
      <w:pPr>
        <w:pStyle w:val="2"/>
        <w:rPr>
          <w:rFonts w:hint="eastAsia" w:asciiTheme="majorEastAsia" w:hAnsiTheme="majorEastAsia" w:eastAsiaTheme="majorEastAsia" w:cstheme="majorEastAsia"/>
          <w:color w:val="000000"/>
          <w:sz w:val="22"/>
          <w:szCs w:val="22"/>
          <w:lang w:eastAsia="zh-CN"/>
        </w:rPr>
      </w:pPr>
    </w:p>
    <w:p>
      <w:pPr>
        <w:pStyle w:val="2"/>
        <w:rPr>
          <w:rFonts w:hint="eastAsia" w:asciiTheme="majorEastAsia" w:hAnsiTheme="majorEastAsia" w:eastAsiaTheme="majorEastAsia" w:cstheme="majorEastAsia"/>
          <w:color w:val="000000"/>
          <w:sz w:val="2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投标人(印章)</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right="11" w:firstLine="440" w:firstLineChars="200"/>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投标人授权代表(签字)∶</w:t>
      </w:r>
    </w:p>
    <w:p>
      <w:pPr>
        <w:keepNext w:val="0"/>
        <w:keepLines w:val="0"/>
        <w:pageBreakBefore w:val="0"/>
        <w:widowControl w:val="0"/>
        <w:tabs>
          <w:tab w:val="left" w:pos="5454"/>
          <w:tab w:val="left" w:pos="6819"/>
        </w:tabs>
        <w:kinsoku/>
        <w:wordWrap/>
        <w:overflowPunct/>
        <w:topLinePunct w:val="0"/>
        <w:autoSpaceDE/>
        <w:autoSpaceDN/>
        <w:bidi w:val="0"/>
        <w:adjustRightInd/>
        <w:snapToGrid/>
        <w:spacing w:line="360" w:lineRule="auto"/>
        <w:ind w:right="11" w:firstLine="660" w:firstLineChars="300"/>
        <w:jc w:val="both"/>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281940</wp:posOffset>
                </wp:positionV>
                <wp:extent cx="384810" cy="0"/>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38.6pt;margin-top:22.2pt;height:0pt;width:30.3pt;z-index:251661312;mso-width-relative:page;mso-height-relative:page;" filled="f" stroked="t" coordsize="21600,21600" o:gfxdata="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4WI7S1wAAAAkBAAAPAAAAAAAA&#10;AAEAIAAAADgAAABkcnMvZG93bnJldi54bWxQSwECFAAUAAAACACHTuJAU2Oz3/0BAADsAwAADgAA&#10;AAAAAAABACAAAAA8AQAAZHJzL2Uyb0RvYy54bWxQSwUGAAAAAAYABgBZAQAAqw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4250055</wp:posOffset>
                </wp:positionH>
                <wp:positionV relativeFrom="paragraph">
                  <wp:posOffset>292735</wp:posOffset>
                </wp:positionV>
                <wp:extent cx="384810" cy="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334.65pt;margin-top:23.05pt;height:0pt;width:30.3pt;z-index:251660288;mso-width-relative:page;mso-height-relative:page;" filled="f" stroked="t" coordsize="21600,21600" o:gfxdata="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W/EHI1wAAAAkBAAAPAAAAAAAA&#10;AAEAIAAAADgAAABkcnMvZG93bnJldi54bWxQSwECFAAUAAAACACHTuJAN7woWv0BAADsAwAADgAA&#10;AAAAAAABACAAAAA8AQAAZHJzL2Uyb0RvYy54bWxQSwUGAAAAAAYABgBZAQAAqw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3629660</wp:posOffset>
                </wp:positionH>
                <wp:positionV relativeFrom="paragraph">
                  <wp:posOffset>292735</wp:posOffset>
                </wp:positionV>
                <wp:extent cx="384810" cy="0"/>
                <wp:effectExtent l="0" t="0" r="0" b="0"/>
                <wp:wrapNone/>
                <wp:docPr id="12" name="直接连接符 12"/>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85.8pt;margin-top:23.05pt;height:0pt;width:30.3pt;z-index:251659264;mso-width-relative:page;mso-height-relative:page;" filled="f" stroked="t" coordsize="21600,21600" o:gfxdata="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3cbbPWAAAACQEAAA8AAAAAAAAA&#10;AQAgAAAAOAAAAGRycy9kb3ducmV2LnhtbFBLAQIUABQAAAAIAIdO4kDNlzvn/QEAAOwDAAAOAAAA&#10;AAAAAAEAIAAAADsBAABkcnMvZTJvRG9jLnhtbFBLBQYAAAAABgAGAFkBAACqBQ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color w:val="000000"/>
          <w:sz w:val="22"/>
          <w:szCs w:val="22"/>
          <w:lang w:eastAsia="zh-CN"/>
        </w:rPr>
        <w:t>年    月    日</w:t>
      </w:r>
    </w:p>
    <w:p>
      <w:pPr>
        <w:tabs>
          <w:tab w:val="left" w:pos="5454"/>
          <w:tab w:val="left" w:pos="6819"/>
        </w:tabs>
        <w:spacing w:line="360" w:lineRule="auto"/>
        <w:ind w:right="11" w:firstLine="630" w:firstLineChars="300"/>
        <w:jc w:val="both"/>
        <w:rPr>
          <w:rFonts w:hint="eastAsia" w:eastAsia="微软雅黑"/>
          <w:bCs/>
          <w:color w:val="000000"/>
          <w:spacing w:val="-1"/>
          <w:sz w:val="24"/>
          <w:szCs w:val="32"/>
          <w:lang w:eastAsia="zh-CN"/>
        </w:rPr>
      </w:pPr>
      <w:r>
        <w:rPr>
          <w:rFonts w:hint="eastAsia" w:ascii="微软雅黑" w:hAnsi="微软雅黑" w:eastAsia="微软雅黑" w:cs="微软雅黑"/>
          <w:color w:val="000000"/>
          <w:sz w:val="21"/>
          <w:szCs w:val="21"/>
          <w:lang w:eastAsia="zh-CN"/>
        </w:rPr>
        <w:br w:type="page"/>
      </w: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六 4</w:t>
      </w:r>
      <w:r>
        <w:rPr>
          <w:rFonts w:hint="eastAsia" w:ascii="黑体" w:hAnsi="黑体" w:eastAsia="黑体" w:cs="黑体"/>
          <w:sz w:val="28"/>
          <w:szCs w:val="28"/>
          <w:lang w:eastAsia="zh-CN"/>
        </w:rPr>
        <w:t>:</w:t>
      </w:r>
      <w:r>
        <w:rPr>
          <w:rFonts w:hint="eastAsia" w:eastAsia="黑体"/>
          <w:b/>
          <w:color w:val="000000"/>
          <w:sz w:val="28"/>
          <w:szCs w:val="28"/>
          <w:lang w:val="fr-FR" w:eastAsia="zh-CN"/>
        </w:rPr>
        <w:t>投标人贸易管制承诺函</w:t>
      </w:r>
      <w:r>
        <w:rPr>
          <w:rFonts w:hint="eastAsia" w:eastAsia="黑体"/>
          <w:b/>
          <w:color w:val="000000"/>
          <w:sz w:val="28"/>
          <w:szCs w:val="28"/>
          <w:lang w:eastAsia="zh-CN"/>
        </w:rPr>
        <w:t>格式</w:t>
      </w:r>
    </w:p>
    <w:p>
      <w:pPr>
        <w:pStyle w:val="18"/>
        <w:spacing w:line="400" w:lineRule="exact"/>
        <w:ind w:right="210" w:rightChars="100" w:firstLine="4176" w:firstLineChars="1600"/>
        <w:jc w:val="both"/>
        <w:rPr>
          <w:rFonts w:ascii="Arial" w:hAnsi="Arial" w:eastAsia="宋体" w:cs="Arial"/>
          <w:b/>
          <w:bCs/>
          <w:i w:val="0"/>
          <w:snapToGrid/>
          <w:color w:val="000000"/>
          <w:sz w:val="26"/>
          <w:szCs w:val="26"/>
        </w:rPr>
      </w:pPr>
    </w:p>
    <w:p>
      <w:pPr>
        <w:pStyle w:val="5"/>
        <w:ind w:firstLine="0"/>
        <w:jc w:val="center"/>
        <w:rPr>
          <w:rFonts w:hint="eastAsia" w:eastAsia="黑体"/>
          <w:b/>
          <w:color w:val="000000"/>
          <w:sz w:val="28"/>
          <w:szCs w:val="28"/>
          <w:lang w:val="fr-FR"/>
        </w:rPr>
      </w:pPr>
      <w:r>
        <w:rPr>
          <w:rFonts w:hint="eastAsia" w:eastAsia="黑体"/>
          <w:b/>
          <w:color w:val="000000"/>
          <w:sz w:val="28"/>
          <w:szCs w:val="28"/>
          <w:lang w:val="fr-FR"/>
        </w:rPr>
        <w:t>投标人贸易管制承诺函</w:t>
      </w:r>
    </w:p>
    <w:p>
      <w:pPr>
        <w:ind w:right="11"/>
        <w:rPr>
          <w:color w:val="000000"/>
          <w:lang w:eastAsia="zh-CN"/>
        </w:rPr>
      </w:pPr>
    </w:p>
    <w:p>
      <w:pPr>
        <w:keepNext w:val="0"/>
        <w:keepLines w:val="0"/>
        <w:pageBreakBefore w:val="0"/>
        <w:widowControl w:val="0"/>
        <w:kinsoku/>
        <w:wordWrap/>
        <w:overflowPunct/>
        <w:topLinePunct w:val="0"/>
        <w:autoSpaceDE/>
        <w:autoSpaceDN/>
        <w:bidi w:val="0"/>
        <w:adjustRightInd/>
        <w:snapToGrid/>
        <w:spacing w:line="480" w:lineRule="auto"/>
        <w:ind w:right="11"/>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采办项目名称:</w:t>
      </w:r>
    </w:p>
    <w:p>
      <w:pPr>
        <w:keepNext w:val="0"/>
        <w:keepLines w:val="0"/>
        <w:pageBreakBefore w:val="0"/>
        <w:widowControl w:val="0"/>
        <w:kinsoku/>
        <w:wordWrap/>
        <w:overflowPunct/>
        <w:topLinePunct w:val="0"/>
        <w:autoSpaceDE/>
        <w:autoSpaceDN/>
        <w:bidi w:val="0"/>
        <w:adjustRightInd/>
        <w:snapToGrid/>
        <w:spacing w:line="480" w:lineRule="auto"/>
        <w:ind w:right="11"/>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采办项目编号：</w:t>
      </w:r>
    </w:p>
    <w:p>
      <w:pPr>
        <w:keepNext w:val="0"/>
        <w:keepLines w:val="0"/>
        <w:pageBreakBefore w:val="0"/>
        <w:widowControl w:val="0"/>
        <w:kinsoku/>
        <w:wordWrap/>
        <w:overflowPunct/>
        <w:topLinePunct w:val="0"/>
        <w:autoSpaceDE/>
        <w:autoSpaceDN/>
        <w:bidi w:val="0"/>
        <w:adjustRightInd/>
        <w:snapToGrid/>
        <w:spacing w:line="480" w:lineRule="auto"/>
        <w:ind w:right="11"/>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我公司作为上述采办项目投标人在此郑重承诺：</w:t>
      </w:r>
    </w:p>
    <w:p>
      <w:pPr>
        <w:pStyle w:val="20"/>
        <w:keepNext w:val="0"/>
        <w:keepLines w:val="0"/>
        <w:pageBreakBefore w:val="0"/>
        <w:widowControl w:val="0"/>
        <w:numPr>
          <w:ilvl w:val="0"/>
          <w:numId w:val="4"/>
        </w:numPr>
        <w:kinsoku/>
        <w:wordWrap/>
        <w:overflowPunct/>
        <w:topLinePunct w:val="0"/>
        <w:autoSpaceDE/>
        <w:autoSpaceDN/>
        <w:bidi w:val="0"/>
        <w:adjustRightInd/>
        <w:snapToGrid/>
        <w:spacing w:after="160" w:line="480" w:lineRule="auto"/>
        <w:ind w:right="11"/>
        <w:contextualSpacing/>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我公司（包括其董事、股东、雇员、代表、代理、继承人和受让人）向中海石油炼化有限责任公司（简称“中海炼化”）保证，遵守所有适用的“贸易管制法”</w:t>
      </w:r>
      <w:r>
        <w:rPr>
          <w:rStyle w:val="17"/>
          <w:rFonts w:hint="eastAsia" w:asciiTheme="minorEastAsia" w:hAnsiTheme="minorEastAsia" w:eastAsiaTheme="minorEastAsia" w:cstheme="minorEastAsia"/>
          <w:color w:val="000000"/>
          <w:sz w:val="21"/>
          <w:szCs w:val="21"/>
        </w:rPr>
        <w:footnoteReference w:id="0"/>
      </w:r>
      <w:r>
        <w:rPr>
          <w:rFonts w:hint="eastAsia" w:asciiTheme="minorEastAsia" w:hAnsiTheme="minorEastAsia" w:eastAsiaTheme="minorEastAsia" w:cstheme="minorEastAsia"/>
          <w:color w:val="000000"/>
          <w:sz w:val="21"/>
          <w:szCs w:val="21"/>
          <w:lang w:eastAsia="zh-CN"/>
        </w:rPr>
        <w:t>，包括有关直接或间接使用、转移、买卖、出口或转出口产品的法律（包括禁止药品和武器生产的法规），并且不得直接或间接：从“受限制的国家或地区”</w:t>
      </w:r>
      <w:r>
        <w:rPr>
          <w:rStyle w:val="17"/>
          <w:rFonts w:hint="eastAsia" w:asciiTheme="minorEastAsia" w:hAnsiTheme="minorEastAsia" w:eastAsiaTheme="minorEastAsia" w:cstheme="minorEastAsia"/>
          <w:color w:val="000000"/>
          <w:sz w:val="21"/>
          <w:szCs w:val="21"/>
        </w:rPr>
        <w:footnoteReference w:id="1"/>
      </w:r>
      <w:r>
        <w:rPr>
          <w:rFonts w:hint="eastAsia" w:asciiTheme="minorEastAsia" w:hAnsiTheme="minorEastAsia" w:eastAsiaTheme="minorEastAsia" w:cstheme="minorEastAsia"/>
          <w:color w:val="000000"/>
          <w:sz w:val="21"/>
          <w:szCs w:val="21"/>
          <w:lang w:eastAsia="zh-CN"/>
        </w:rPr>
        <w:t>进口设备、原料或产品，或者向“受限制的国家或地区”出口产品、化工产品、设备和原料；从位于任何“受限制的国家或地区”的任何人士处购买设备、原料或产品；或向位于任何“受限制的国家或地区”的任何人士销售产品、化工产品、设备和原料；或向以在任何“受限制的国家或地区”或来自任何“受限制的国家或地区”开展任何商业活动为目的的任何人士销售产品、化工产品、设备和原料；或与任何“受限制的一方”</w:t>
      </w:r>
      <w:r>
        <w:rPr>
          <w:rStyle w:val="17"/>
          <w:rFonts w:hint="eastAsia" w:asciiTheme="minorEastAsia" w:hAnsiTheme="minorEastAsia" w:eastAsiaTheme="minorEastAsia" w:cstheme="minorEastAsia"/>
          <w:color w:val="000000"/>
          <w:sz w:val="21"/>
          <w:szCs w:val="21"/>
        </w:rPr>
        <w:footnoteReference w:id="2"/>
      </w:r>
      <w:r>
        <w:rPr>
          <w:rFonts w:hint="eastAsia" w:asciiTheme="minorEastAsia" w:hAnsiTheme="minorEastAsia" w:eastAsiaTheme="minorEastAsia" w:cstheme="minorEastAsia"/>
          <w:color w:val="000000"/>
          <w:sz w:val="21"/>
          <w:szCs w:val="21"/>
          <w:lang w:eastAsia="zh-CN"/>
        </w:rPr>
        <w:t>或在实际交付设备、原料、化工产品和/或产品之前成为“受限制的一方”的人进行交易。</w:t>
      </w:r>
    </w:p>
    <w:p>
      <w:pPr>
        <w:pStyle w:val="20"/>
        <w:keepNext w:val="0"/>
        <w:keepLines w:val="0"/>
        <w:pageBreakBefore w:val="0"/>
        <w:widowControl w:val="0"/>
        <w:numPr>
          <w:ilvl w:val="0"/>
          <w:numId w:val="4"/>
        </w:numPr>
        <w:kinsoku/>
        <w:wordWrap/>
        <w:overflowPunct/>
        <w:topLinePunct w:val="0"/>
        <w:autoSpaceDE/>
        <w:autoSpaceDN/>
        <w:bidi w:val="0"/>
        <w:adjustRightInd/>
        <w:snapToGrid/>
        <w:spacing w:after="160" w:line="480" w:lineRule="auto"/>
        <w:ind w:right="11"/>
        <w:contextualSpacing/>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我公司向“中海炼化”提供的任何和所有产品/设备/服务的技术、材料来源、交易环节均不含有任何涉及美国的成分；或者我公司承诺将负责获得适用“贸易管制法”要求获得的授权、进出口或转运许可或海关许可，包括但不限于出售和交付产品、材料、设备或工作的出口许可。</w:t>
      </w:r>
    </w:p>
    <w:p>
      <w:pPr>
        <w:pStyle w:val="20"/>
        <w:keepNext w:val="0"/>
        <w:keepLines w:val="0"/>
        <w:pageBreakBefore w:val="0"/>
        <w:widowControl w:val="0"/>
        <w:numPr>
          <w:ilvl w:val="0"/>
          <w:numId w:val="4"/>
        </w:numPr>
        <w:kinsoku/>
        <w:wordWrap/>
        <w:overflowPunct/>
        <w:topLinePunct w:val="0"/>
        <w:autoSpaceDE/>
        <w:autoSpaceDN/>
        <w:bidi w:val="0"/>
        <w:adjustRightInd/>
        <w:snapToGrid/>
        <w:spacing w:after="160" w:line="480" w:lineRule="auto"/>
        <w:ind w:right="11"/>
        <w:contextualSpacing/>
        <w:textAlignment w:val="auto"/>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sz w:val="21"/>
          <w:szCs w:val="21"/>
          <w:lang w:eastAsia="zh-CN"/>
        </w:rPr>
        <w:t>我公司（包括其董事、股东、雇员、代表、代理、继承人和受让人）目前不是“受限制的一方”。若我公司（包括其董事、股东、雇员、代表、代理、继承人和受让人）成为“受限制的一方”，我公司将于24小时内以书面形式通知“中海炼化”。</w:t>
      </w:r>
    </w:p>
    <w:p>
      <w:pPr>
        <w:pStyle w:val="20"/>
        <w:keepNext w:val="0"/>
        <w:keepLines w:val="0"/>
        <w:pageBreakBefore w:val="0"/>
        <w:widowControl w:val="0"/>
        <w:numPr>
          <w:ilvl w:val="0"/>
          <w:numId w:val="4"/>
        </w:numPr>
        <w:kinsoku/>
        <w:wordWrap/>
        <w:overflowPunct/>
        <w:topLinePunct w:val="0"/>
        <w:autoSpaceDE/>
        <w:autoSpaceDN/>
        <w:bidi w:val="0"/>
        <w:adjustRightInd/>
        <w:snapToGrid/>
        <w:spacing w:after="160" w:line="480" w:lineRule="auto"/>
        <w:ind w:right="11"/>
        <w:contextualSpacing/>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若我公司未能遵守本承诺函的保证内容，“中海炼化”可自行决定，且在不影响“中海炼化”其他权利的情况下，立即拒绝我公司投标、取消我公司候选人资格或中标资格、终止任何合同谈判或签署合同等，且“中海炼化”将不就由此产生的任何损失或损害承担责任。同时，我公司将无条件赔偿“中海炼化”遭受的全部损失和损害，包括担不限于基于法律法规、合同约定、政策、声誉和经济上的损失和损害。</w:t>
      </w:r>
    </w:p>
    <w:p>
      <w:pPr>
        <w:pStyle w:val="20"/>
        <w:spacing w:after="160" w:line="259" w:lineRule="auto"/>
        <w:ind w:right="11" w:firstLine="420"/>
        <w:contextualSpacing/>
        <w:rPr>
          <w:rFonts w:hint="eastAsia" w:ascii="微软雅黑" w:hAnsi="微软雅黑" w:eastAsia="微软雅黑" w:cs="微软雅黑"/>
          <w:color w:val="000000"/>
          <w:sz w:val="21"/>
          <w:szCs w:val="21"/>
          <w:lang w:eastAsia="zh-CN"/>
        </w:rPr>
      </w:pPr>
    </w:p>
    <w:p>
      <w:pPr>
        <w:pStyle w:val="20"/>
        <w:spacing w:after="160" w:line="259" w:lineRule="auto"/>
        <w:ind w:right="11" w:firstLine="420"/>
        <w:contextualSpacing/>
        <w:rPr>
          <w:rFonts w:hint="eastAsia" w:ascii="微软雅黑" w:hAnsi="微软雅黑" w:eastAsia="微软雅黑" w:cs="微软雅黑"/>
          <w:color w:val="000000"/>
          <w:sz w:val="21"/>
          <w:szCs w:val="21"/>
          <w:lang w:eastAsia="zh-CN"/>
        </w:rPr>
      </w:pPr>
    </w:p>
    <w:p>
      <w:pPr>
        <w:pStyle w:val="20"/>
        <w:spacing w:after="160" w:line="259" w:lineRule="auto"/>
        <w:ind w:right="11" w:firstLine="420"/>
        <w:contextualSpacing/>
        <w:rPr>
          <w:rFonts w:hint="eastAsia" w:ascii="微软雅黑" w:hAnsi="微软雅黑" w:eastAsia="微软雅黑" w:cs="微软雅黑"/>
          <w:color w:val="000000"/>
          <w:sz w:val="21"/>
          <w:szCs w:val="21"/>
          <w:lang w:eastAsia="zh-CN"/>
        </w:rPr>
      </w:pPr>
    </w:p>
    <w:p>
      <w:pPr>
        <w:pStyle w:val="20"/>
        <w:spacing w:after="160" w:line="259" w:lineRule="auto"/>
        <w:ind w:right="11" w:firstLine="420"/>
        <w:contextualSpacing/>
        <w:rPr>
          <w:rFonts w:hint="eastAsia" w:ascii="微软雅黑" w:hAnsi="微软雅黑" w:eastAsia="微软雅黑" w:cs="微软雅黑"/>
          <w:color w:val="000000"/>
          <w:sz w:val="21"/>
          <w:szCs w:val="21"/>
          <w:lang w:eastAsia="zh-CN"/>
        </w:rPr>
      </w:pPr>
    </w:p>
    <w:p>
      <w:pPr>
        <w:pStyle w:val="20"/>
        <w:ind w:right="11" w:firstLine="441" w:firstLineChars="21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 xml:space="preserve">                                              承诺方：（公司全称盖公章）</w:t>
      </w:r>
    </w:p>
    <w:p>
      <w:pPr>
        <w:pStyle w:val="20"/>
        <w:ind w:right="11" w:firstLine="441" w:firstLineChars="210"/>
        <w:rPr>
          <w:rFonts w:hint="eastAsia" w:ascii="微软雅黑" w:hAnsi="微软雅黑" w:eastAsia="微软雅黑" w:cs="微软雅黑"/>
          <w:color w:val="000000"/>
          <w:sz w:val="21"/>
          <w:szCs w:val="21"/>
          <w:lang w:eastAsia="zh-CN"/>
        </w:rPr>
      </w:pPr>
    </w:p>
    <w:p>
      <w:pPr>
        <w:pStyle w:val="20"/>
        <w:ind w:left="810" w:right="11" w:firstLine="4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 xml:space="preserve">                          承诺方授权代表签字：</w:t>
      </w:r>
    </w:p>
    <w:p>
      <w:pPr>
        <w:pStyle w:val="20"/>
        <w:ind w:left="810" w:right="11" w:firstLine="400"/>
        <w:rPr>
          <w:rFonts w:hint="eastAsia" w:ascii="微软雅黑" w:hAnsi="微软雅黑" w:eastAsia="微软雅黑" w:cs="微软雅黑"/>
          <w:color w:val="000000"/>
          <w:sz w:val="21"/>
          <w:szCs w:val="21"/>
          <w:lang w:eastAsia="zh-CN"/>
        </w:rPr>
      </w:pPr>
    </w:p>
    <w:p>
      <w:pPr>
        <w:pStyle w:val="20"/>
        <w:ind w:left="810" w:right="11" w:firstLine="4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 xml:space="preserve">                                        日期：</w:t>
      </w:r>
    </w:p>
    <w:p>
      <w:pPr>
        <w:rPr>
          <w:rFonts w:hint="eastAsia" w:ascii="黑体" w:hAnsi="黑体" w:eastAsia="黑体" w:cs="黑体"/>
          <w:b/>
          <w:bCs/>
          <w:sz w:val="30"/>
          <w:szCs w:val="30"/>
          <w:lang w:val="en-US" w:eastAsia="zh-CN"/>
        </w:rPr>
      </w:pPr>
      <w:r>
        <w:rPr>
          <w:rFonts w:hint="eastAsia" w:ascii="微软雅黑" w:hAnsi="微软雅黑" w:eastAsia="微软雅黑" w:cs="微软雅黑"/>
          <w:color w:val="000000"/>
          <w:sz w:val="21"/>
          <w:szCs w:val="21"/>
          <w:lang w:eastAsia="zh-CN"/>
        </w:rPr>
        <w:br w:type="page"/>
      </w:r>
      <w:r>
        <w:rPr>
          <w:rFonts w:hint="eastAsia" w:ascii="黑体" w:hAnsi="黑体" w:eastAsia="黑体" w:cs="黑体"/>
          <w:b/>
          <w:bCs/>
          <w:sz w:val="30"/>
          <w:szCs w:val="30"/>
          <w:lang w:val="en-US" w:eastAsia="zh-CN"/>
        </w:rPr>
        <w:t>附件六5:信 用 承 诺</w:t>
      </w:r>
    </w:p>
    <w:p>
      <w:pPr>
        <w:spacing w:line="360"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w:t>
      </w:r>
    </w:p>
    <w:p>
      <w:pPr>
        <w:pStyle w:val="2"/>
        <w:rPr>
          <w:rFonts w:hint="eastAsia"/>
          <w:lang w:val="en-US" w:eastAsia="zh-CN"/>
        </w:rPr>
      </w:pPr>
    </w:p>
    <w:p>
      <w:pPr>
        <w:keepNext w:val="0"/>
        <w:keepLines w:val="0"/>
        <w:pageBreakBefore w:val="0"/>
        <w:kinsoku/>
        <w:wordWrap/>
        <w:overflowPunct/>
        <w:topLinePunct w:val="0"/>
        <w:autoSpaceDN/>
        <w:bidi w:val="0"/>
        <w:adjustRightInd/>
        <w:snapToGrid/>
        <w:spacing w:line="360" w:lineRule="auto"/>
        <w:ind w:firstLine="420"/>
        <w:textAlignment w:val="auto"/>
        <w:rPr>
          <w:rFonts w:ascii="宋体" w:hAnsi="宋体"/>
          <w:sz w:val="24"/>
          <w:szCs w:val="24"/>
        </w:rPr>
      </w:pPr>
      <w:r>
        <w:rPr>
          <w:rFonts w:hint="eastAsia"/>
          <w:sz w:val="24"/>
          <w:szCs w:val="24"/>
        </w:rPr>
        <w:t xml:space="preserve">我公司  </w:t>
      </w:r>
      <w:r>
        <w:rPr>
          <w:rFonts w:hint="eastAsia" w:ascii="宋体" w:hAnsi="宋体"/>
          <w:sz w:val="24"/>
          <w:szCs w:val="24"/>
        </w:rPr>
        <w:t>□</w:t>
      </w:r>
      <w:r>
        <w:rPr>
          <w:rFonts w:hint="eastAsia"/>
          <w:sz w:val="24"/>
          <w:szCs w:val="24"/>
        </w:rPr>
        <w:t xml:space="preserve">存在 / </w:t>
      </w:r>
      <w:r>
        <w:rPr>
          <w:rFonts w:hint="eastAsia" w:ascii="宋体" w:hAnsi="宋体"/>
          <w:sz w:val="24"/>
          <w:szCs w:val="24"/>
        </w:rPr>
        <w:t>□不存在 以下情况</w:t>
      </w:r>
      <w:r>
        <w:rPr>
          <w:rFonts w:hint="eastAsia" w:ascii="宋体" w:hAnsi="宋体"/>
          <w:sz w:val="24"/>
          <w:szCs w:val="24"/>
          <w:u w:val="single"/>
        </w:rPr>
        <w:t>（</w:t>
      </w:r>
      <w:r>
        <w:rPr>
          <w:rFonts w:hint="eastAsia" w:ascii="宋体" w:hAnsi="宋体"/>
          <w:b/>
          <w:sz w:val="24"/>
          <w:szCs w:val="24"/>
          <w:u w:val="single"/>
          <w:shd w:val="pct10" w:color="auto" w:fill="FFFFFF"/>
        </w:rPr>
        <w:t>以下所有框内都需要标记，不存在的打×，存在的情况打√并附详细信息在表格中</w:t>
      </w:r>
      <w:r>
        <w:rPr>
          <w:rFonts w:hint="eastAsia" w:ascii="宋体" w:hAnsi="宋体"/>
          <w:sz w:val="24"/>
          <w:szCs w:val="24"/>
          <w:u w:val="single"/>
          <w:shd w:val="pct10" w:color="auto" w:fill="FFFFFF"/>
        </w:rPr>
        <w:t>）</w:t>
      </w:r>
      <w:r>
        <w:rPr>
          <w:rFonts w:hint="eastAsia" w:ascii="宋体" w:hAnsi="宋体"/>
          <w:sz w:val="24"/>
          <w:szCs w:val="24"/>
        </w:rPr>
        <w:t>：</w:t>
      </w:r>
    </w:p>
    <w:p>
      <w:pPr>
        <w:keepNext w:val="0"/>
        <w:keepLines w:val="0"/>
        <w:pageBreakBefore w:val="0"/>
        <w:kinsoku/>
        <w:wordWrap/>
        <w:overflowPunct/>
        <w:topLinePunct w:val="0"/>
        <w:autoSpaceDN/>
        <w:bidi w:val="0"/>
        <w:adjustRightInd/>
        <w:snapToGrid/>
        <w:spacing w:line="360" w:lineRule="auto"/>
        <w:jc w:val="left"/>
        <w:textAlignment w:val="auto"/>
        <w:rPr>
          <w:rFonts w:ascii="宋体" w:hAnsi="宋体" w:cs="宋体"/>
          <w:sz w:val="24"/>
          <w:szCs w:val="24"/>
        </w:rPr>
      </w:pPr>
      <w:r>
        <w:rPr>
          <w:rFonts w:hint="eastAsia" w:ascii="宋体" w:hAnsi="宋体"/>
          <w:sz w:val="24"/>
          <w:szCs w:val="24"/>
        </w:rPr>
        <w:t>□</w:t>
      </w:r>
      <w:r>
        <w:rPr>
          <w:rFonts w:hint="eastAsia" w:ascii="宋体" w:hAnsi="宋体" w:cs="宋体"/>
          <w:sz w:val="24"/>
          <w:szCs w:val="24"/>
        </w:rPr>
        <w:t>经查询“中国执行信息公开网”网站（</w:t>
      </w:r>
      <w:r>
        <w:rPr>
          <w:rFonts w:ascii="宋体" w:hAnsi="宋体" w:cs="宋体"/>
          <w:sz w:val="24"/>
          <w:szCs w:val="24"/>
        </w:rPr>
        <w:t>http://zxgk.court.gov.cn/</w:t>
      </w:r>
      <w:r>
        <w:rPr>
          <w:rFonts w:hint="eastAsia" w:ascii="宋体" w:hAnsi="宋体" w:cs="宋体"/>
          <w:sz w:val="24"/>
          <w:szCs w:val="24"/>
        </w:rPr>
        <w:t>），被列入失信被执行人名单；</w:t>
      </w:r>
    </w:p>
    <w:p>
      <w:pPr>
        <w:keepNext w:val="0"/>
        <w:keepLines w:val="0"/>
        <w:pageBreakBefore w:val="0"/>
        <w:numPr>
          <w:ilvl w:val="0"/>
          <w:numId w:val="0"/>
        </w:numPr>
        <w:kinsoku/>
        <w:wordWrap/>
        <w:overflowPunct/>
        <w:topLinePunct w:val="0"/>
        <w:autoSpaceDN/>
        <w:bidi w:val="0"/>
        <w:adjustRightInd/>
        <w:snapToGrid/>
        <w:spacing w:line="360" w:lineRule="auto"/>
        <w:ind w:left="240" w:hanging="240" w:hangingChars="100"/>
        <w:jc w:val="left"/>
        <w:textAlignment w:val="auto"/>
        <w:rPr>
          <w:rFonts w:ascii="宋体" w:hAnsi="宋体"/>
          <w:sz w:val="24"/>
          <w:szCs w:val="24"/>
        </w:rPr>
      </w:pPr>
      <w:r>
        <w:rPr>
          <w:rFonts w:hint="eastAsia" w:ascii="宋体" w:hAnsi="宋体"/>
          <w:sz w:val="24"/>
          <w:szCs w:val="24"/>
        </w:rPr>
        <w:t>□</w:t>
      </w:r>
      <w:r>
        <w:rPr>
          <w:rFonts w:hint="eastAsia" w:ascii="宋体" w:hAnsi="宋体" w:cs="宋体"/>
          <w:sz w:val="24"/>
          <w:szCs w:val="24"/>
        </w:rPr>
        <w:t>经查询“国家企业信用信息公示系统”（http://www.gsxt.gov.cn），被列入严重违法失信企业名单；</w:t>
      </w:r>
    </w:p>
    <w:p>
      <w:pPr>
        <w:keepNext w:val="0"/>
        <w:keepLines w:val="0"/>
        <w:pageBreakBefore w:val="0"/>
        <w:numPr>
          <w:ilvl w:val="0"/>
          <w:numId w:val="0"/>
        </w:numPr>
        <w:kinsoku/>
        <w:wordWrap/>
        <w:overflowPunct/>
        <w:topLinePunct w:val="0"/>
        <w:autoSpaceDN/>
        <w:bidi w:val="0"/>
        <w:adjustRightInd/>
        <w:snapToGrid/>
        <w:spacing w:line="360" w:lineRule="auto"/>
        <w:jc w:val="left"/>
        <w:textAlignment w:val="auto"/>
        <w:rPr>
          <w:rFonts w:ascii="宋体" w:hAnsi="宋体"/>
          <w:sz w:val="24"/>
          <w:szCs w:val="24"/>
        </w:rPr>
      </w:pPr>
      <w:r>
        <w:rPr>
          <w:rFonts w:hint="eastAsia" w:ascii="宋体" w:hAnsi="宋体"/>
          <w:sz w:val="24"/>
          <w:szCs w:val="24"/>
        </w:rPr>
        <w:t>□</w:t>
      </w:r>
      <w:r>
        <w:rPr>
          <w:rFonts w:hint="eastAsia" w:ascii="宋体" w:hAnsi="宋体" w:cs="宋体"/>
          <w:sz w:val="24"/>
          <w:szCs w:val="24"/>
        </w:rPr>
        <w:t>经查询“中国裁判文书网”（http://wenshu.court.gov.cn），存在行贿犯罪记录；</w:t>
      </w:r>
    </w:p>
    <w:p>
      <w:pPr>
        <w:keepNext w:val="0"/>
        <w:keepLines w:val="0"/>
        <w:pageBreakBefore w:val="0"/>
        <w:kinsoku/>
        <w:wordWrap/>
        <w:overflowPunct/>
        <w:topLinePunct w:val="0"/>
        <w:autoSpaceDN/>
        <w:bidi w:val="0"/>
        <w:adjustRightInd/>
        <w:snapToGrid/>
        <w:spacing w:line="360" w:lineRule="auto"/>
        <w:ind w:left="240" w:hanging="240" w:hangingChars="100"/>
        <w:textAlignment w:val="auto"/>
        <w:rPr>
          <w:rFonts w:hint="eastAsia" w:ascii="宋体" w:hAnsi="宋体" w:cs="宋体"/>
          <w:sz w:val="24"/>
          <w:szCs w:val="24"/>
        </w:rPr>
      </w:pPr>
      <w:bookmarkStart w:id="0" w:name="OLE_LINK6"/>
      <w:r>
        <w:rPr>
          <w:rFonts w:hint="eastAsia" w:ascii="宋体" w:hAnsi="宋体"/>
          <w:sz w:val="24"/>
          <w:szCs w:val="24"/>
        </w:rPr>
        <w:t>□</w:t>
      </w:r>
      <w:r>
        <w:rPr>
          <w:rFonts w:hint="eastAsia" w:ascii="宋体" w:hAnsi="宋体" w:cs="宋体"/>
          <w:sz w:val="24"/>
          <w:szCs w:val="24"/>
        </w:rPr>
        <w:t>经查</w:t>
      </w:r>
      <w:bookmarkStart w:id="1" w:name="OLE_LINK3"/>
      <w:r>
        <w:rPr>
          <w:rFonts w:hint="eastAsia" w:ascii="宋体" w:hAnsi="宋体" w:cs="宋体"/>
          <w:sz w:val="24"/>
          <w:szCs w:val="24"/>
        </w:rPr>
        <w:t>询</w:t>
      </w:r>
      <w:bookmarkStart w:id="2" w:name="OLE_LINK7"/>
      <w:r>
        <w:rPr>
          <w:rFonts w:hint="eastAsia" w:ascii="宋体" w:hAnsi="宋体" w:cs="宋体"/>
          <w:sz w:val="24"/>
          <w:szCs w:val="24"/>
        </w:rPr>
        <w:t>“天眼查”（ht</w:t>
      </w:r>
      <w:bookmarkEnd w:id="1"/>
      <w:r>
        <w:rPr>
          <w:rFonts w:hint="eastAsia" w:ascii="宋体" w:hAnsi="宋体" w:cs="宋体"/>
          <w:sz w:val="24"/>
          <w:szCs w:val="24"/>
        </w:rPr>
        <w:t>tp://m.tianyancha.com）</w:t>
      </w:r>
      <w:bookmarkEnd w:id="2"/>
      <w:r>
        <w:rPr>
          <w:rFonts w:hint="eastAsia" w:ascii="宋体" w:hAnsi="宋体" w:cs="宋体"/>
          <w:sz w:val="24"/>
          <w:szCs w:val="24"/>
        </w:rPr>
        <w:t>，</w:t>
      </w:r>
      <w:bookmarkStart w:id="3" w:name="OLE_LINK5"/>
      <w:bookmarkStart w:id="4" w:name="OLE_LINK1"/>
      <w:r>
        <w:rPr>
          <w:rFonts w:hint="eastAsia" w:ascii="宋体" w:hAnsi="宋体" w:cs="宋体"/>
          <w:sz w:val="24"/>
          <w:szCs w:val="24"/>
        </w:rPr>
        <w:t>法定代表人和主要人员</w:t>
      </w:r>
      <w:bookmarkEnd w:id="3"/>
      <w:r>
        <w:rPr>
          <w:rFonts w:hint="eastAsia" w:ascii="宋体" w:hAnsi="宋体" w:cs="宋体"/>
          <w:sz w:val="24"/>
          <w:szCs w:val="24"/>
        </w:rPr>
        <w:t>在炼</w:t>
      </w:r>
      <w:bookmarkEnd w:id="4"/>
      <w:r>
        <w:rPr>
          <w:rFonts w:hint="eastAsia" w:ascii="宋体" w:hAnsi="宋体" w:cs="宋体"/>
          <w:sz w:val="24"/>
          <w:szCs w:val="24"/>
        </w:rPr>
        <w:t>化</w:t>
      </w:r>
      <w:bookmarkStart w:id="5" w:name="OLE_LINK2"/>
      <w:r>
        <w:rPr>
          <w:rFonts w:hint="eastAsia" w:ascii="宋体" w:hAnsi="宋体" w:cs="宋体"/>
          <w:sz w:val="24"/>
          <w:szCs w:val="24"/>
        </w:rPr>
        <w:t>公司库内存在关</w:t>
      </w:r>
      <w:bookmarkEnd w:id="5"/>
      <w:r>
        <w:rPr>
          <w:rFonts w:hint="eastAsia" w:ascii="宋体" w:hAnsi="宋体" w:cs="宋体"/>
          <w:sz w:val="24"/>
          <w:szCs w:val="24"/>
        </w:rPr>
        <w:t>联公司。</w:t>
      </w:r>
    </w:p>
    <w:p>
      <w:pPr>
        <w:pStyle w:val="2"/>
        <w:keepNext w:val="0"/>
        <w:keepLines w:val="0"/>
        <w:pageBreakBefore w:val="0"/>
        <w:kinsoku/>
        <w:wordWrap/>
        <w:overflowPunct/>
        <w:topLinePunct w:val="0"/>
        <w:autoSpaceDN/>
        <w:bidi w:val="0"/>
        <w:adjustRightInd/>
        <w:snapToGrid/>
        <w:spacing w:line="360" w:lineRule="auto"/>
        <w:textAlignment w:val="auto"/>
        <w:rPr>
          <w:rFonts w:hint="eastAsia"/>
        </w:rPr>
      </w:pPr>
    </w:p>
    <w:tbl>
      <w:tblPr>
        <w:tblStyle w:val="13"/>
        <w:tblW w:w="7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710"/>
        <w:gridCol w:w="1046"/>
        <w:gridCol w:w="1382"/>
        <w:gridCol w:w="1026"/>
        <w:gridCol w:w="137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s="Times New Roman"/>
                <w:color w:val="000000"/>
                <w:kern w:val="0"/>
                <w:sz w:val="20"/>
                <w:szCs w:val="20"/>
              </w:rPr>
            </w:pPr>
            <w:r>
              <w:rPr>
                <w:rFonts w:hint="eastAsia" w:ascii="宋体" w:hAnsi="宋体"/>
                <w:color w:val="000000"/>
                <w:kern w:val="0"/>
                <w:sz w:val="20"/>
                <w:szCs w:val="20"/>
              </w:rPr>
              <w:t>关联人员</w:t>
            </w:r>
          </w:p>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姓名</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性别</w:t>
            </w: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在本公司职务</w:t>
            </w:r>
          </w:p>
        </w:tc>
        <w:tc>
          <w:tcPr>
            <w:tcW w:w="13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在本公司</w:t>
            </w:r>
          </w:p>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持股比例</w:t>
            </w:r>
          </w:p>
        </w:tc>
        <w:tc>
          <w:tcPr>
            <w:tcW w:w="1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关联公司名称</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在关联公司职务</w:t>
            </w:r>
          </w:p>
        </w:tc>
        <w:tc>
          <w:tcPr>
            <w:tcW w:w="1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在关联公司</w:t>
            </w:r>
          </w:p>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c>
          <w:tcPr>
            <w:tcW w:w="13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c>
          <w:tcPr>
            <w:tcW w:w="1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c>
          <w:tcPr>
            <w:tcW w:w="1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ascii="宋体" w:hAnsi="宋体"/>
                <w:color w:val="000000"/>
                <w:kern w:val="0"/>
                <w:sz w:val="20"/>
                <w:szCs w:val="20"/>
              </w:rPr>
            </w:pPr>
            <w:r>
              <w:rPr>
                <w:rFonts w:hint="eastAsia" w:ascii="宋体" w:hAnsi="宋体"/>
                <w:color w:val="000000"/>
                <w:kern w:val="0"/>
                <w:sz w:val="20"/>
                <w:szCs w:val="20"/>
              </w:rPr>
              <w:t>\</w:t>
            </w:r>
          </w:p>
        </w:tc>
      </w:tr>
      <w:bookmarkEnd w:id="0"/>
    </w:tbl>
    <w:p>
      <w:pPr>
        <w:keepNext w:val="0"/>
        <w:keepLines w:val="0"/>
        <w:pageBreakBefore w:val="0"/>
        <w:kinsoku/>
        <w:wordWrap/>
        <w:overflowPunct/>
        <w:topLinePunct w:val="0"/>
        <w:autoSpaceDN/>
        <w:bidi w:val="0"/>
        <w:adjustRightInd/>
        <w:snapToGrid/>
        <w:spacing w:line="360" w:lineRule="auto"/>
        <w:textAlignment w:val="auto"/>
        <w:rPr>
          <w:rFonts w:hint="eastAsia" w:ascii="宋体" w:hAnsi="宋体" w:cs="宋体"/>
          <w:sz w:val="24"/>
          <w:szCs w:val="24"/>
          <w:lang w:eastAsia="zh-CN"/>
        </w:rPr>
      </w:pPr>
    </w:p>
    <w:p>
      <w:pPr>
        <w:keepNext w:val="0"/>
        <w:keepLines w:val="0"/>
        <w:pageBreakBefore w:val="0"/>
        <w:kinsoku/>
        <w:wordWrap/>
        <w:overflowPunct/>
        <w:topLinePunct w:val="0"/>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t>被列入联合国综合清单（UN Security Council Consolidated List）、中国不可靠实体清单、中国出口管控名单、反制措施清单、美国特别指定国民清单（SDN List）、实体清单(Entity List)、英国制裁清单(UK Sanctions List)、欧盟综合金融制裁清单（EU Consolidated Financial Sanctions List）、世界银行制裁清单等以及不时调整的其他限制清单，</w:t>
      </w:r>
      <w:r>
        <w:rPr>
          <w:rFonts w:hint="eastAsia" w:ascii="宋体" w:hAnsi="宋体" w:eastAsia="宋体" w:cs="宋体"/>
          <w:sz w:val="24"/>
          <w:szCs w:val="24"/>
          <w:lang w:val="en-US" w:eastAsia="zh-CN"/>
        </w:rPr>
        <w:t>或</w:t>
      </w:r>
      <w:r>
        <w:rPr>
          <w:rFonts w:hint="eastAsia" w:ascii="宋体" w:hAnsi="宋体" w:cs="宋体"/>
          <w:sz w:val="24"/>
          <w:szCs w:val="24"/>
          <w:lang w:val="en-US" w:eastAsia="zh-CN"/>
        </w:rPr>
        <w:t>者</w:t>
      </w:r>
      <w:r>
        <w:rPr>
          <w:rFonts w:hint="eastAsia" w:ascii="宋体" w:hAnsi="宋体" w:eastAsia="宋体" w:cs="宋体"/>
          <w:sz w:val="24"/>
          <w:szCs w:val="24"/>
        </w:rPr>
        <w:t>被列入</w:t>
      </w:r>
      <w:r>
        <w:rPr>
          <w:rFonts w:hint="eastAsia" w:ascii="宋体" w:hAnsi="宋体" w:cs="宋体"/>
          <w:sz w:val="24"/>
          <w:szCs w:val="24"/>
          <w:lang w:val="en-US" w:eastAsia="zh-CN"/>
        </w:rPr>
        <w:t>这些</w:t>
      </w:r>
      <w:r>
        <w:rPr>
          <w:rFonts w:hint="eastAsia" w:ascii="宋体" w:hAnsi="宋体" w:eastAsia="宋体" w:cs="宋体"/>
          <w:sz w:val="24"/>
          <w:szCs w:val="24"/>
        </w:rPr>
        <w:t>清单的实体或个人所有或运营。</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6" w:name="OLE_LINK8"/>
      <w:r>
        <w:rPr>
          <w:rFonts w:hint="eastAsia"/>
          <w:sz w:val="24"/>
          <w:szCs w:val="24"/>
        </w:rPr>
        <w:t>我公司郑重承诺：上述信息真实准确，不存在为规避</w:t>
      </w:r>
      <w:bookmarkStart w:id="7" w:name="OLE_LINK9"/>
      <w:r>
        <w:rPr>
          <w:rFonts w:hint="eastAsia"/>
          <w:sz w:val="24"/>
          <w:szCs w:val="24"/>
          <w:lang w:val="en-US" w:eastAsia="zh-CN"/>
        </w:rPr>
        <w:t>贵公司</w:t>
      </w:r>
      <w:bookmarkEnd w:id="7"/>
      <w:r>
        <w:rPr>
          <w:rFonts w:hint="eastAsia"/>
          <w:sz w:val="24"/>
          <w:szCs w:val="24"/>
        </w:rPr>
        <w:t>有关要求采取的变通行为，</w:t>
      </w:r>
      <w:bookmarkStart w:id="8" w:name="OLE_LINK10"/>
      <w:r>
        <w:rPr>
          <w:rFonts w:hint="eastAsia"/>
          <w:sz w:val="24"/>
          <w:szCs w:val="24"/>
        </w:rPr>
        <w:t>无条件接收和配合</w:t>
      </w:r>
      <w:r>
        <w:rPr>
          <w:rFonts w:hint="eastAsia"/>
          <w:sz w:val="24"/>
          <w:szCs w:val="24"/>
          <w:lang w:val="en-US" w:eastAsia="zh-CN"/>
        </w:rPr>
        <w:t>贵</w:t>
      </w:r>
      <w:r>
        <w:rPr>
          <w:rFonts w:hint="eastAsia"/>
          <w:sz w:val="24"/>
          <w:szCs w:val="24"/>
        </w:rPr>
        <w:t>公司的有关机构进行的与上述内容相关的资质、条件的审计。当相关信息发生变更时将及时主动办理更新手续。上述信息如有虚假我公司将承担相关责任，并按照</w:t>
      </w:r>
      <w:r>
        <w:rPr>
          <w:rFonts w:hint="eastAsia"/>
          <w:sz w:val="24"/>
          <w:szCs w:val="24"/>
          <w:lang w:val="en-US" w:eastAsia="zh-CN"/>
        </w:rPr>
        <w:t>贵</w:t>
      </w:r>
      <w:r>
        <w:rPr>
          <w:rFonts w:hint="eastAsia"/>
          <w:sz w:val="24"/>
          <w:szCs w:val="24"/>
        </w:rPr>
        <w:t>公司相关管理规定接受处罚。</w:t>
      </w:r>
      <w:bookmarkEnd w:id="8"/>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bookmarkEnd w:id="6"/>
    <w:p>
      <w:pPr>
        <w:spacing w:line="348" w:lineRule="auto"/>
        <w:ind w:firstLine="540"/>
        <w:rPr>
          <w:sz w:val="24"/>
          <w:szCs w:val="24"/>
        </w:rPr>
      </w:pPr>
      <w:r>
        <w:rPr>
          <w:rFonts w:hint="eastAsia"/>
          <w:sz w:val="24"/>
          <w:szCs w:val="24"/>
        </w:rPr>
        <w:t xml:space="preserve">                 </w:t>
      </w:r>
    </w:p>
    <w:p>
      <w:pPr>
        <w:spacing w:line="360" w:lineRule="auto"/>
        <w:ind w:right="840"/>
        <w:rPr>
          <w:rFonts w:ascii="仿宋" w:hAnsi="仿宋" w:eastAsia="仿宋" w:cs="Times New Roman"/>
          <w:sz w:val="28"/>
          <w:szCs w:val="28"/>
        </w:rPr>
      </w:pPr>
      <w:bookmarkStart w:id="9" w:name="OLE_LINK11"/>
      <w:r>
        <w:rPr>
          <w:rFonts w:hint="eastAsia" w:ascii="仿宋" w:hAnsi="仿宋" w:eastAsia="仿宋" w:cs="Times New Roman"/>
          <w:sz w:val="28"/>
          <w:szCs w:val="28"/>
          <w:lang w:val="en-US" w:eastAsia="zh-CN"/>
        </w:rPr>
        <w:t>承诺方</w:t>
      </w:r>
      <w:r>
        <w:rPr>
          <w:rFonts w:ascii="仿宋" w:hAnsi="仿宋" w:eastAsia="仿宋" w:cs="Times New Roman"/>
          <w:sz w:val="28"/>
          <w:szCs w:val="28"/>
        </w:rPr>
        <w:t>：（</w:t>
      </w:r>
      <w:r>
        <w:rPr>
          <w:rFonts w:hint="eastAsia" w:ascii="仿宋" w:hAnsi="仿宋" w:eastAsia="仿宋" w:cs="Times New Roman"/>
          <w:sz w:val="28"/>
          <w:szCs w:val="28"/>
          <w:lang w:val="en-US" w:eastAsia="zh-CN"/>
        </w:rPr>
        <w:t>公司签章</w:t>
      </w:r>
      <w:r>
        <w:rPr>
          <w:rFonts w:ascii="仿宋" w:hAnsi="仿宋" w:eastAsia="仿宋" w:cs="Times New Roman"/>
          <w:sz w:val="28"/>
          <w:szCs w:val="28"/>
        </w:rPr>
        <w:t>）</w:t>
      </w:r>
    </w:p>
    <w:p>
      <w:pPr>
        <w:spacing w:line="360" w:lineRule="auto"/>
        <w:ind w:right="840"/>
        <w:rPr>
          <w:rFonts w:ascii="仿宋" w:hAnsi="仿宋" w:eastAsia="仿宋" w:cs="Times New Roman"/>
          <w:sz w:val="28"/>
          <w:szCs w:val="28"/>
        </w:rPr>
      </w:pPr>
      <w:r>
        <w:rPr>
          <w:rFonts w:hint="eastAsia" w:ascii="仿宋" w:hAnsi="仿宋" w:eastAsia="仿宋" w:cs="Times New Roman"/>
          <w:sz w:val="28"/>
          <w:szCs w:val="28"/>
          <w:lang w:val="en-US" w:eastAsia="zh-CN"/>
        </w:rPr>
        <w:t>法人代表</w:t>
      </w:r>
      <w:r>
        <w:rPr>
          <w:rFonts w:ascii="仿宋" w:hAnsi="仿宋" w:eastAsia="仿宋" w:cs="Times New Roman"/>
          <w:sz w:val="28"/>
          <w:szCs w:val="28"/>
        </w:rPr>
        <w:t>：（签</w:t>
      </w:r>
      <w:r>
        <w:rPr>
          <w:rFonts w:hint="eastAsia" w:ascii="仿宋" w:hAnsi="仿宋" w:eastAsia="仿宋" w:cs="Times New Roman"/>
          <w:sz w:val="28"/>
          <w:szCs w:val="28"/>
          <w:lang w:val="en-US" w:eastAsia="zh-CN"/>
        </w:rPr>
        <w:t>章</w:t>
      </w:r>
      <w:r>
        <w:rPr>
          <w:rFonts w:ascii="仿宋" w:hAnsi="仿宋" w:eastAsia="仿宋" w:cs="Times New Roman"/>
          <w:sz w:val="28"/>
          <w:szCs w:val="28"/>
        </w:rPr>
        <w:t>）</w:t>
      </w:r>
    </w:p>
    <w:p>
      <w:pPr>
        <w:spacing w:line="360" w:lineRule="auto"/>
        <w:ind w:right="1680"/>
        <w:jc w:val="both"/>
        <w:rPr>
          <w:rFonts w:ascii="仿宋" w:hAnsi="仿宋" w:eastAsia="仿宋" w:cs="Times New Roman"/>
          <w:sz w:val="28"/>
          <w:szCs w:val="28"/>
        </w:rPr>
      </w:pPr>
      <w:r>
        <w:rPr>
          <w:rFonts w:ascii="仿宋" w:hAnsi="仿宋" w:eastAsia="仿宋" w:cs="Times New Roman"/>
          <w:sz w:val="28"/>
          <w:szCs w:val="28"/>
        </w:rPr>
        <w:t>地</w:t>
      </w:r>
      <w:r>
        <w:rPr>
          <w:rFonts w:hint="eastAsia" w:ascii="仿宋" w:hAnsi="仿宋" w:eastAsia="仿宋" w:cs="Times New Roman"/>
          <w:sz w:val="28"/>
          <w:szCs w:val="28"/>
        </w:rPr>
        <w:t xml:space="preserve">   </w:t>
      </w:r>
      <w:r>
        <w:rPr>
          <w:rFonts w:ascii="仿宋" w:hAnsi="仿宋" w:eastAsia="仿宋" w:cs="Times New Roman"/>
          <w:sz w:val="28"/>
          <w:szCs w:val="28"/>
        </w:rPr>
        <w:t>址：</w:t>
      </w:r>
      <w:r>
        <w:rPr>
          <w:rFonts w:hint="eastAsia" w:ascii="仿宋" w:hAnsi="仿宋" w:eastAsia="仿宋" w:cs="Times New Roman"/>
          <w:sz w:val="28"/>
          <w:szCs w:val="28"/>
        </w:rPr>
        <w:t xml:space="preserve"> </w:t>
      </w:r>
    </w:p>
    <w:p>
      <w:pPr>
        <w:spacing w:line="360" w:lineRule="auto"/>
        <w:ind w:right="1680"/>
        <w:jc w:val="both"/>
        <w:rPr>
          <w:rFonts w:ascii="仿宋" w:hAnsi="仿宋" w:eastAsia="仿宋" w:cs="Times New Roman"/>
          <w:sz w:val="28"/>
          <w:szCs w:val="28"/>
        </w:rPr>
      </w:pPr>
      <w:r>
        <w:rPr>
          <w:rFonts w:ascii="仿宋" w:hAnsi="仿宋" w:eastAsia="仿宋" w:cs="Times New Roman"/>
          <w:sz w:val="28"/>
          <w:szCs w:val="28"/>
        </w:rPr>
        <w:t>电</w:t>
      </w:r>
      <w:r>
        <w:rPr>
          <w:rFonts w:hint="eastAsia" w:ascii="仿宋" w:hAnsi="仿宋" w:eastAsia="仿宋" w:cs="Times New Roman"/>
          <w:sz w:val="28"/>
          <w:szCs w:val="28"/>
        </w:rPr>
        <w:t xml:space="preserve">   </w:t>
      </w:r>
      <w:r>
        <w:rPr>
          <w:rFonts w:ascii="仿宋" w:hAnsi="仿宋" w:eastAsia="仿宋" w:cs="Times New Roman"/>
          <w:sz w:val="28"/>
          <w:szCs w:val="28"/>
        </w:rPr>
        <w:t>话：</w:t>
      </w:r>
      <w:r>
        <w:rPr>
          <w:rFonts w:hint="eastAsia" w:ascii="仿宋" w:hAnsi="仿宋" w:eastAsia="仿宋" w:cs="Times New Roman"/>
          <w:sz w:val="28"/>
          <w:szCs w:val="28"/>
        </w:rPr>
        <w:t xml:space="preserve"> </w:t>
      </w:r>
    </w:p>
    <w:p>
      <w:pPr>
        <w:spacing w:line="360" w:lineRule="auto"/>
        <w:jc w:val="both"/>
        <w:rPr>
          <w:rFonts w:hint="eastAsia" w:eastAsia="仿宋"/>
          <w:sz w:val="22"/>
          <w:lang w:eastAsia="zh-CN"/>
        </w:rPr>
      </w:pPr>
      <w:r>
        <w:rPr>
          <w:rFonts w:hint="eastAsia" w:ascii="仿宋" w:hAnsi="仿宋" w:eastAsia="仿宋" w:cs="Times New Roman"/>
          <w:sz w:val="28"/>
          <w:szCs w:val="28"/>
          <w:lang w:val="en-US" w:eastAsia="zh-CN"/>
        </w:rPr>
        <w:t>日   期：</w:t>
      </w:r>
    </w:p>
    <w:bookmarkEnd w:id="9"/>
    <w:p>
      <w:pPr>
        <w:rPr>
          <w:sz w:val="22"/>
          <w:szCs w:val="20"/>
        </w:rPr>
      </w:pPr>
    </w:p>
    <w:p>
      <w:pPr>
        <w:rPr>
          <w:sz w:val="22"/>
          <w:szCs w:val="20"/>
        </w:rPr>
      </w:pPr>
    </w:p>
    <w:p>
      <w:pPr>
        <w:rPr>
          <w:rFonts w:ascii="宋体" w:hAnsi="宋体" w:cs="宋体"/>
          <w:sz w:val="22"/>
          <w:szCs w:val="20"/>
        </w:rPr>
      </w:pPr>
      <w:r>
        <w:rPr>
          <w:rFonts w:hint="eastAsia"/>
          <w:sz w:val="22"/>
          <w:szCs w:val="20"/>
        </w:rPr>
        <w:t>附件</w:t>
      </w:r>
      <w:r>
        <w:rPr>
          <w:rFonts w:hint="eastAsia" w:ascii="宋体" w:hAnsi="宋体" w:cs="宋体"/>
          <w:sz w:val="22"/>
          <w:szCs w:val="20"/>
        </w:rPr>
        <w:t>1</w:t>
      </w:r>
      <w:r>
        <w:rPr>
          <w:rFonts w:hint="eastAsia"/>
          <w:sz w:val="22"/>
          <w:szCs w:val="20"/>
        </w:rPr>
        <w:t>：</w:t>
      </w:r>
      <w:r>
        <w:rPr>
          <w:rFonts w:hint="eastAsia" w:ascii="宋体" w:hAnsi="宋体" w:cs="宋体"/>
          <w:sz w:val="22"/>
          <w:szCs w:val="20"/>
        </w:rPr>
        <w:t>“中国执行信息公开网”网站查询截图</w:t>
      </w:r>
    </w:p>
    <w:p>
      <w:pPr>
        <w:rPr>
          <w:rFonts w:ascii="宋体" w:hAnsi="宋体" w:cs="宋体"/>
          <w:sz w:val="22"/>
          <w:szCs w:val="20"/>
        </w:rPr>
      </w:pPr>
      <w:r>
        <w:rPr>
          <w:rFonts w:hint="eastAsia" w:ascii="宋体" w:hAnsi="宋体" w:cs="宋体"/>
          <w:sz w:val="22"/>
          <w:szCs w:val="20"/>
        </w:rPr>
        <w:t>附件2：“国家企业信用信息公示系统”查询截图</w:t>
      </w:r>
    </w:p>
    <w:p>
      <w:pPr>
        <w:rPr>
          <w:rFonts w:ascii="宋体" w:hAnsi="宋体" w:cs="宋体"/>
          <w:sz w:val="22"/>
          <w:szCs w:val="20"/>
        </w:rPr>
      </w:pPr>
      <w:r>
        <w:rPr>
          <w:rFonts w:hint="eastAsia" w:ascii="宋体" w:hAnsi="宋体" w:cs="宋体"/>
          <w:sz w:val="22"/>
          <w:szCs w:val="20"/>
        </w:rPr>
        <w:t>附件3：“中国裁判文书网”查询截图</w:t>
      </w:r>
    </w:p>
    <w:p>
      <w:pPr>
        <w:pStyle w:val="20"/>
        <w:ind w:left="810" w:right="11" w:firstLine="400"/>
        <w:rPr>
          <w:rFonts w:hint="eastAsia" w:ascii="微软雅黑" w:hAnsi="微软雅黑" w:eastAsia="微软雅黑" w:cs="微软雅黑"/>
          <w:color w:val="000000"/>
          <w:sz w:val="21"/>
          <w:szCs w:val="21"/>
          <w:lang w:eastAsia="zh-CN"/>
        </w:rPr>
      </w:pPr>
    </w:p>
    <w:p/>
    <w:p/>
    <w:sectPr>
      <w:endnotePr>
        <w:numFmt w:val="decimal"/>
      </w:endnotePr>
      <w:pgSz w:w="12240" w:h="15840"/>
      <w:pgMar w:top="1440" w:right="1440" w:bottom="1440" w:left="1440" w:header="720" w:footer="851" w:gutter="0"/>
      <w:pgNumType w:fmt="decimal"/>
      <w:cols w:space="720" w:num="1"/>
      <w:formProt w:val="0"/>
      <w:docGrid w:linePitch="1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Fonts w:hint="default"/>
                              <w:lang w:val="en-US"/>
                            </w:rPr>
                          </w:pPr>
                          <w:r>
                            <w:fldChar w:fldCharType="begin"/>
                          </w:r>
                          <w:r>
                            <w:instrText xml:space="preserve">PAGE   \* MERGEFORMAT</w:instrText>
                          </w:r>
                          <w:r>
                            <w:fldChar w:fldCharType="separate"/>
                          </w:r>
                          <w:r>
                            <w:rPr>
                              <w:lang w:val="zh-CN" w:eastAsia="zh-CN"/>
                            </w:rPr>
                            <w:t>1</w:t>
                          </w:r>
                          <w:r>
                            <w:fldChar w:fldCharType="end"/>
                          </w:r>
                          <w:r>
                            <w:rPr>
                              <w:rFonts w:hint="eastAsia"/>
                              <w:lang w:eastAsia="zh-CN"/>
                            </w:rPr>
                            <w:t>/</w:t>
                          </w:r>
                          <w:r>
                            <w:rPr>
                              <w:rFonts w:hint="eastAsia"/>
                              <w:lang w:val="en-US" w:eastAsia="zh-CN"/>
                            </w:rPr>
                            <w:t>22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9"/>
                      <w:jc w:val="center"/>
                      <w:rPr>
                        <w:rFonts w:hint="default"/>
                        <w:lang w:val="en-US"/>
                      </w:rPr>
                    </w:pPr>
                    <w:r>
                      <w:fldChar w:fldCharType="begin"/>
                    </w:r>
                    <w:r>
                      <w:instrText xml:space="preserve">PAGE   \* MERGEFORMAT</w:instrText>
                    </w:r>
                    <w:r>
                      <w:fldChar w:fldCharType="separate"/>
                    </w:r>
                    <w:r>
                      <w:rPr>
                        <w:lang w:val="zh-CN" w:eastAsia="zh-CN"/>
                      </w:rPr>
                      <w:t>1</w:t>
                    </w:r>
                    <w:r>
                      <w:fldChar w:fldCharType="end"/>
                    </w:r>
                    <w:r>
                      <w:rPr>
                        <w:rFonts w:hint="eastAsia"/>
                        <w:lang w:eastAsia="zh-CN"/>
                      </w:rPr>
                      <w:t>/</w:t>
                    </w:r>
                    <w:r>
                      <w:rPr>
                        <w:rFonts w:hint="eastAsia"/>
                        <w:lang w:val="en-US" w:eastAsia="zh-CN"/>
                      </w:rPr>
                      <w:t>22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Fonts w:hint="default"/>
                              <w:lang w:val="en-US" w:eastAsia="zh-CN"/>
                            </w:rPr>
                          </w:pPr>
                          <w:r>
                            <w:fldChar w:fldCharType="begin"/>
                          </w:r>
                          <w:r>
                            <w:instrText xml:space="preserve">PAGE   \* MERGEFORMAT</w:instrText>
                          </w:r>
                          <w:r>
                            <w:fldChar w:fldCharType="separate"/>
                          </w:r>
                          <w:r>
                            <w:rPr>
                              <w:lang w:val="zh-CN" w:eastAsia="zh-CN"/>
                            </w:rPr>
                            <w:t>3</w:t>
                          </w:r>
                          <w:r>
                            <w:fldChar w:fldCharType="end"/>
                          </w:r>
                          <w:r>
                            <w:rPr>
                              <w:rFonts w:hint="eastAsia"/>
                              <w:lang w:eastAsia="zh-CN"/>
                            </w:rPr>
                            <w:t>/</w:t>
                          </w:r>
                          <w:r>
                            <w:rPr>
                              <w:rFonts w:hint="eastAsia"/>
                              <w:lang w:val="en-US" w:eastAsia="zh-CN"/>
                            </w:rPr>
                            <w:t>22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9"/>
                      <w:jc w:val="center"/>
                      <w:rPr>
                        <w:rFonts w:hint="default"/>
                        <w:lang w:val="en-US" w:eastAsia="zh-CN"/>
                      </w:rPr>
                    </w:pPr>
                    <w:r>
                      <w:fldChar w:fldCharType="begin"/>
                    </w:r>
                    <w:r>
                      <w:instrText xml:space="preserve">PAGE   \* MERGEFORMAT</w:instrText>
                    </w:r>
                    <w:r>
                      <w:fldChar w:fldCharType="separate"/>
                    </w:r>
                    <w:r>
                      <w:rPr>
                        <w:lang w:val="zh-CN" w:eastAsia="zh-CN"/>
                      </w:rPr>
                      <w:t>3</w:t>
                    </w:r>
                    <w:r>
                      <w:fldChar w:fldCharType="end"/>
                    </w:r>
                    <w:r>
                      <w:rPr>
                        <w:rFonts w:hint="eastAsia"/>
                        <w:lang w:eastAsia="zh-CN"/>
                      </w:rPr>
                      <w:t>/</w:t>
                    </w:r>
                    <w:r>
                      <w:rPr>
                        <w:rFonts w:hint="eastAsia"/>
                        <w:lang w:val="en-US" w:eastAsia="zh-CN"/>
                      </w:rPr>
                      <w:t>22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lang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Fonts w:hint="default"/>
                              <w:lang w:val="en-US" w:eastAsia="zh-CN"/>
                            </w:rPr>
                          </w:pPr>
                          <w:r>
                            <w:fldChar w:fldCharType="begin"/>
                          </w:r>
                          <w:r>
                            <w:instrText xml:space="preserve">PAGE   \* MERGEFORMAT</w:instrText>
                          </w:r>
                          <w:r>
                            <w:fldChar w:fldCharType="separate"/>
                          </w:r>
                          <w:r>
                            <w:rPr>
                              <w:lang w:val="zh-CN" w:eastAsia="zh-CN"/>
                            </w:rPr>
                            <w:t>14</w:t>
                          </w:r>
                          <w:r>
                            <w:fldChar w:fldCharType="end"/>
                          </w:r>
                          <w:r>
                            <w:rPr>
                              <w:rFonts w:hint="eastAsia"/>
                              <w:lang w:eastAsia="zh-CN"/>
                            </w:rPr>
                            <w:t>/</w:t>
                          </w:r>
                          <w:r>
                            <w:rPr>
                              <w:rFonts w:hint="eastAsia"/>
                              <w:lang w:val="en-US" w:eastAsia="zh-CN"/>
                            </w:rPr>
                            <w:t>20</w:t>
                          </w:r>
                        </w:p>
                        <w:p>
                          <w:pPr>
                            <w:pStyle w:val="9"/>
                            <w:jc w:val="cente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9"/>
                      <w:jc w:val="center"/>
                      <w:rPr>
                        <w:rFonts w:hint="default"/>
                        <w:lang w:val="en-US" w:eastAsia="zh-CN"/>
                      </w:rPr>
                    </w:pPr>
                    <w:r>
                      <w:fldChar w:fldCharType="begin"/>
                    </w:r>
                    <w:r>
                      <w:instrText xml:space="preserve">PAGE   \* MERGEFORMAT</w:instrText>
                    </w:r>
                    <w:r>
                      <w:fldChar w:fldCharType="separate"/>
                    </w:r>
                    <w:r>
                      <w:rPr>
                        <w:lang w:val="zh-CN" w:eastAsia="zh-CN"/>
                      </w:rPr>
                      <w:t>14</w:t>
                    </w:r>
                    <w:r>
                      <w:fldChar w:fldCharType="end"/>
                    </w:r>
                    <w:r>
                      <w:rPr>
                        <w:rFonts w:hint="eastAsia"/>
                        <w:lang w:eastAsia="zh-CN"/>
                      </w:rPr>
                      <w:t>/</w:t>
                    </w:r>
                    <w:r>
                      <w:rPr>
                        <w:rFonts w:hint="eastAsia"/>
                        <w:lang w:val="en-US" w:eastAsia="zh-CN"/>
                      </w:rPr>
                      <w:t>20</w:t>
                    </w:r>
                  </w:p>
                  <w:p>
                    <w:pPr>
                      <w:pStyle w:val="9"/>
                      <w:jc w:val="center"/>
                      <w:rPr>
                        <w:rFonts w:hint="default"/>
                        <w:lang w:val="en-US" w:eastAsia="zh-CN"/>
                      </w:rPr>
                    </w:pPr>
                  </w:p>
                </w:txbxContent>
              </v:textbox>
            </v:shape>
          </w:pict>
        </mc:Fallback>
      </mc:AlternateContent>
    </w: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1"/>
        <w:ind w:right="11"/>
        <w:rPr>
          <w:rFonts w:hint="eastAsia" w:ascii="微软雅黑" w:hAnsi="微软雅黑" w:eastAsia="微软雅黑" w:cs="微软雅黑"/>
          <w:sz w:val="18"/>
          <w:szCs w:val="18"/>
          <w:lang w:eastAsia="zh-CN"/>
        </w:rPr>
      </w:pPr>
      <w:r>
        <w:rPr>
          <w:rStyle w:val="17"/>
          <w:rFonts w:hint="eastAsia" w:ascii="微软雅黑" w:hAnsi="微软雅黑" w:eastAsia="微软雅黑" w:cs="微软雅黑"/>
          <w:sz w:val="18"/>
          <w:szCs w:val="18"/>
        </w:rPr>
        <w:footnoteRef/>
      </w:r>
      <w:r>
        <w:rPr>
          <w:rFonts w:hint="eastAsia" w:ascii="微软雅黑" w:hAnsi="微软雅黑" w:eastAsia="微软雅黑" w:cs="微软雅黑"/>
          <w:sz w:val="18"/>
          <w:szCs w:val="18"/>
          <w:lang w:eastAsia="zh-CN"/>
        </w:rPr>
        <w:t xml:space="preserve"> “贸易管制法”指所有适用的贸易或经济制裁、禁运、受限方清单，在进口、出口、转出口、使用、销售、转让、贸易或处置货物、服务或技术管制等方面的管制，或反抵制法律或类似法律、法规、规章、限制、许可、命令或要求，包括但不限于适用于本《承诺函》一方的中国、欧盟、英国、美国或其他政府法律、法规或要求。</w:t>
      </w:r>
    </w:p>
  </w:footnote>
  <w:footnote w:id="1">
    <w:p>
      <w:pPr>
        <w:pStyle w:val="11"/>
        <w:ind w:right="11"/>
        <w:rPr>
          <w:rFonts w:hint="eastAsia" w:ascii="微软雅黑" w:hAnsi="微软雅黑" w:eastAsia="微软雅黑" w:cs="微软雅黑"/>
          <w:sz w:val="18"/>
          <w:szCs w:val="18"/>
          <w:lang w:eastAsia="zh-CN"/>
        </w:rPr>
      </w:pPr>
      <w:r>
        <w:rPr>
          <w:rStyle w:val="17"/>
          <w:rFonts w:hint="eastAsia" w:ascii="微软雅黑" w:hAnsi="微软雅黑" w:eastAsia="微软雅黑" w:cs="微软雅黑"/>
          <w:sz w:val="18"/>
          <w:szCs w:val="18"/>
        </w:rPr>
        <w:footnoteRef/>
      </w:r>
      <w:r>
        <w:rPr>
          <w:rFonts w:hint="eastAsia" w:ascii="微软雅黑" w:hAnsi="微软雅黑" w:eastAsia="微软雅黑" w:cs="微软雅黑"/>
          <w:sz w:val="18"/>
          <w:szCs w:val="18"/>
          <w:lang w:eastAsia="zh-CN"/>
        </w:rPr>
        <w:t xml:space="preserve"> “受限制的国家或地区”指任何国家、州、地区或区域，该国家、州、地区或地域1）被联合国及/或美国及/或欧盟及/或中国施予制裁，及/或原料或产品的购买，或产品或化工产品的销售，在该产品、原料或化工产品的生产地、购买地或供应地所在国的法律下被禁止或受限制，或2）是一个被我公司获得产品或原料的条款所禁止的目的地。</w:t>
      </w:r>
    </w:p>
  </w:footnote>
  <w:footnote w:id="2">
    <w:p>
      <w:pPr>
        <w:pStyle w:val="11"/>
        <w:ind w:right="11"/>
        <w:rPr>
          <w:rFonts w:hint="eastAsia" w:ascii="微软雅黑" w:hAnsi="微软雅黑" w:eastAsia="微软雅黑" w:cs="微软雅黑"/>
          <w:sz w:val="18"/>
          <w:szCs w:val="18"/>
          <w:lang w:eastAsia="zh-CN"/>
        </w:rPr>
      </w:pPr>
      <w:r>
        <w:rPr>
          <w:rStyle w:val="17"/>
          <w:rFonts w:hint="eastAsia" w:ascii="微软雅黑" w:hAnsi="微软雅黑" w:eastAsia="微软雅黑" w:cs="微软雅黑"/>
          <w:sz w:val="18"/>
          <w:szCs w:val="18"/>
        </w:rPr>
        <w:footnoteRef/>
      </w:r>
      <w:r>
        <w:rPr>
          <w:rFonts w:hint="eastAsia" w:ascii="微软雅黑" w:hAnsi="微软雅黑" w:eastAsia="微软雅黑" w:cs="微软雅黑"/>
          <w:sz w:val="18"/>
          <w:szCs w:val="18"/>
          <w:lang w:eastAsia="zh-CN"/>
        </w:rPr>
        <w:t xml:space="preserve">  “受限制的一方” 指某人士，该人士1）在适用的法律下被国家的、地区的或多边的贸易或经济制裁所标记，包括但不限于不时有效的，中国制裁名单，联合国金融制裁名单，欧盟或其他欧盟成员国统一名单，美国财政部海外资产控制办公室海外资产控制名单，美国国家核不扩散部门制裁名单，或美国商务部门被禁止人员名单所指名的人士，或2）直接或间接，被上述该等人士拥有或控制，或代表该等人士行事，包括董事、管理人员或雇员（包括代理人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D98E"/>
    <w:multiLevelType w:val="singleLevel"/>
    <w:tmpl w:val="BDFAD98E"/>
    <w:lvl w:ilvl="0" w:tentative="0">
      <w:start w:val="1"/>
      <w:numFmt w:val="chineseCounting"/>
      <w:suff w:val="nothing"/>
      <w:lvlText w:val="%1、"/>
      <w:lvlJc w:val="left"/>
      <w:rPr>
        <w:rFonts w:hint="eastAsia"/>
      </w:rPr>
    </w:lvl>
  </w:abstractNum>
  <w:abstractNum w:abstractNumId="1">
    <w:nsid w:val="03E01EBB"/>
    <w:multiLevelType w:val="singleLevel"/>
    <w:tmpl w:val="03E01EBB"/>
    <w:lvl w:ilvl="0" w:tentative="0">
      <w:start w:val="1"/>
      <w:numFmt w:val="decimal"/>
      <w:lvlText w:val="(%1)"/>
      <w:lvlJc w:val="left"/>
      <w:pPr>
        <w:ind w:left="425" w:hanging="425"/>
      </w:pPr>
      <w:rPr>
        <w:rFonts w:hint="default"/>
      </w:rPr>
    </w:lvl>
  </w:abstractNum>
  <w:abstractNum w:abstractNumId="2">
    <w:nsid w:val="07406466"/>
    <w:multiLevelType w:val="multilevel"/>
    <w:tmpl w:val="07406466"/>
    <w:lvl w:ilvl="0" w:tentative="0">
      <w:start w:val="1"/>
      <w:numFmt w:val="decimal"/>
      <w:lvlText w:val="%1."/>
      <w:lvlJc w:val="left"/>
      <w:pPr>
        <w:tabs>
          <w:tab w:val="left" w:pos="1820"/>
        </w:tabs>
        <w:ind w:left="1820" w:hanging="420"/>
      </w:pPr>
      <w:rPr>
        <w:rFonts w:hint="eastAsia"/>
        <w:b w:val="0"/>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3C5E1347"/>
    <w:multiLevelType w:val="multilevel"/>
    <w:tmpl w:val="3C5E1347"/>
    <w:lvl w:ilvl="0" w:tentative="0">
      <w:start w:val="1"/>
      <w:numFmt w:val="japaneseCounting"/>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0BAC"/>
    <w:rsid w:val="13914683"/>
    <w:rsid w:val="37864D22"/>
    <w:rsid w:val="3B7738A1"/>
    <w:rsid w:val="3EFF4926"/>
    <w:rsid w:val="421B1399"/>
    <w:rsid w:val="46F9CFF2"/>
    <w:rsid w:val="4FDB98EA"/>
    <w:rsid w:val="5308745E"/>
    <w:rsid w:val="5A81713B"/>
    <w:rsid w:val="5DBF08E3"/>
    <w:rsid w:val="63F7CF6D"/>
    <w:rsid w:val="67766CF6"/>
    <w:rsid w:val="6777AAC7"/>
    <w:rsid w:val="67FF95DE"/>
    <w:rsid w:val="6BDC972E"/>
    <w:rsid w:val="6F7F8E50"/>
    <w:rsid w:val="6FFF5C39"/>
    <w:rsid w:val="717E7490"/>
    <w:rsid w:val="753FF39E"/>
    <w:rsid w:val="76DE07BB"/>
    <w:rsid w:val="7DB904D6"/>
    <w:rsid w:val="7DF78DB0"/>
    <w:rsid w:val="7E77D15C"/>
    <w:rsid w:val="7EF609A5"/>
    <w:rsid w:val="7FBBDB91"/>
    <w:rsid w:val="7FF7B240"/>
    <w:rsid w:val="975E557B"/>
    <w:rsid w:val="977FB40E"/>
    <w:rsid w:val="9EDF6239"/>
    <w:rsid w:val="AEF9AC91"/>
    <w:rsid w:val="AF97DD76"/>
    <w:rsid w:val="BABDCE1C"/>
    <w:rsid w:val="BBEF45CB"/>
    <w:rsid w:val="BFF8F1D9"/>
    <w:rsid w:val="CBFF93C1"/>
    <w:rsid w:val="CF7AECCE"/>
    <w:rsid w:val="D2FF836A"/>
    <w:rsid w:val="E5DFB2A8"/>
    <w:rsid w:val="EA9FA95D"/>
    <w:rsid w:val="EFB50264"/>
    <w:rsid w:val="EFFF428A"/>
    <w:rsid w:val="F67BEFB1"/>
    <w:rsid w:val="F99C846F"/>
    <w:rsid w:val="FBFF985C"/>
    <w:rsid w:val="FC2F4202"/>
    <w:rsid w:val="FC9F7919"/>
    <w:rsid w:val="FDDF441D"/>
    <w:rsid w:val="FEBB2196"/>
    <w:rsid w:val="FFB983E2"/>
    <w:rsid w:val="FFF3B2C0"/>
    <w:rsid w:val="FFFFC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keepNext/>
      <w:keepLines/>
      <w:spacing w:before="260" w:after="260"/>
      <w:outlineLvl w:val="1"/>
    </w:pPr>
    <w:rPr>
      <w:rFonts w:ascii="Cambria" w:hAnsi="Cambria" w:eastAsia="微软雅黑"/>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40" w:firstLineChars="200"/>
    </w:pPr>
  </w:style>
  <w:style w:type="paragraph" w:styleId="3">
    <w:name w:val="Body Text"/>
    <w:basedOn w:val="1"/>
    <w:qFormat/>
    <w:uiPriority w:val="0"/>
    <w:pPr>
      <w:spacing w:afterLines="0" w:afterAutospacing="0"/>
    </w:pPr>
  </w:style>
  <w:style w:type="paragraph" w:styleId="5">
    <w:name w:val="Normal Indent"/>
    <w:basedOn w:val="6"/>
    <w:qFormat/>
    <w:uiPriority w:val="0"/>
    <w:pPr>
      <w:adjustRightInd w:val="0"/>
      <w:spacing w:line="312" w:lineRule="atLeast"/>
      <w:ind w:firstLine="420"/>
      <w:textAlignment w:val="baseline"/>
    </w:pPr>
    <w:rPr>
      <w:kern w:val="0"/>
      <w:sz w:val="32"/>
      <w:szCs w:val="20"/>
    </w:rPr>
  </w:style>
  <w:style w:type="paragraph" w:customStyle="1" w:styleId="6">
    <w:name w:val="正文_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Indent 2"/>
    <w:basedOn w:val="1"/>
    <w:qFormat/>
    <w:uiPriority w:val="0"/>
    <w:pPr>
      <w:ind w:left="283"/>
      <w:jc w:val="both"/>
    </w:pPr>
    <w:rPr>
      <w:rFonts w:ascii="Times New Roman" w:hAnsi="Times New Roman"/>
      <w:sz w:val="20"/>
      <w:szCs w:val="24"/>
      <w:lang w:val="en-GB"/>
    </w:rPr>
  </w:style>
  <w:style w:type="paragraph" w:styleId="9">
    <w:name w:val="footer"/>
    <w:basedOn w:val="1"/>
    <w:qFormat/>
    <w:uiPriority w:val="0"/>
    <w:pPr>
      <w:tabs>
        <w:tab w:val="center" w:pos="4320"/>
        <w:tab w:val="right" w:pos="8640"/>
      </w:tabs>
    </w:pPr>
  </w:style>
  <w:style w:type="paragraph" w:styleId="10">
    <w:name w:val="header"/>
    <w:basedOn w:val="1"/>
    <w:qFormat/>
    <w:uiPriority w:val="0"/>
    <w:pPr>
      <w:tabs>
        <w:tab w:val="center" w:pos="4320"/>
        <w:tab w:val="right" w:pos="8640"/>
      </w:tabs>
    </w:pPr>
  </w:style>
  <w:style w:type="paragraph" w:styleId="11">
    <w:name w:val="footnote text"/>
    <w:basedOn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FollowedHyperlink"/>
    <w:basedOn w:val="14"/>
    <w:qFormat/>
    <w:uiPriority w:val="0"/>
    <w:rPr>
      <w:color w:val="666666"/>
      <w:u w:val="none"/>
    </w:rPr>
  </w:style>
  <w:style w:type="character" w:styleId="16">
    <w:name w:val="Hyperlink"/>
    <w:basedOn w:val="14"/>
    <w:qFormat/>
    <w:uiPriority w:val="0"/>
    <w:rPr>
      <w:color w:val="333333"/>
      <w:u w:val="none"/>
    </w:rPr>
  </w:style>
  <w:style w:type="character" w:styleId="17">
    <w:name w:val="footnote reference"/>
    <w:qFormat/>
    <w:uiPriority w:val="99"/>
    <w:rPr>
      <w:vertAlign w:val="superscript"/>
    </w:rPr>
  </w:style>
  <w:style w:type="paragraph" w:customStyle="1" w:styleId="18">
    <w:name w:val="正文文本缩进 2_0"/>
    <w:basedOn w:val="19"/>
    <w:qFormat/>
    <w:uiPriority w:val="0"/>
    <w:pPr>
      <w:spacing w:line="320" w:lineRule="atLeast"/>
      <w:ind w:firstLine="540"/>
      <w:jc w:val="left"/>
    </w:pPr>
    <w:rPr>
      <w:rFonts w:ascii="楷体" w:eastAsia="楷体"/>
      <w:i/>
      <w:snapToGrid w:val="0"/>
      <w:kern w:val="0"/>
      <w:sz w:val="22"/>
      <w:szCs w:val="20"/>
    </w:rPr>
  </w:style>
  <w:style w:type="paragraph" w:customStyle="1" w:styleId="1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0">
    <w:name w:val="List Paragraph"/>
    <w:basedOn w:val="1"/>
    <w:qFormat/>
    <w:uiPriority w:val="34"/>
    <w:pPr>
      <w:ind w:firstLine="420"/>
    </w:pPr>
  </w:style>
  <w:style w:type="character" w:customStyle="1" w:styleId="21">
    <w:name w:val="over"/>
    <w:basedOn w:val="14"/>
    <w:qFormat/>
    <w:uiPriority w:val="0"/>
    <w:rPr>
      <w:shd w:val="clear" w:fill="3F82BE"/>
    </w:rPr>
  </w:style>
  <w:style w:type="character" w:customStyle="1" w:styleId="22">
    <w:name w:val="hover16"/>
    <w:basedOn w:val="14"/>
    <w:qFormat/>
    <w:uiPriority w:val="0"/>
    <w:rPr>
      <w:color w:val="FF6600"/>
      <w:bdr w:val="single" w:color="DDDDDD" w:sz="6" w:space="0"/>
      <w:shd w:val="clear" w:fill="FFFFFF"/>
    </w:rPr>
  </w:style>
  <w:style w:type="character" w:customStyle="1" w:styleId="23">
    <w:name w:val="before"/>
    <w:basedOn w:val="14"/>
    <w:qFormat/>
    <w:uiPriority w:val="0"/>
  </w:style>
  <w:style w:type="character" w:customStyle="1" w:styleId="24">
    <w:name w:val="selallcontaine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2024-08-15T15:15:00Z</dcterms:created>
  <dc:creator>井淼</dc:creator>
  <cp:lastModifiedBy>lixp</cp:lastModifiedBy>
  <dcterms:modified xsi:type="dcterms:W3CDTF">2026-01-07T09:06:37Z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9E16119E0545448EC077BE6815B53A4F</vt:lpwstr>
  </property>
</Properties>
</file>