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23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内部</w:t>
      </w:r>
    </w:p>
    <w:p w14:paraId="4BC51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06B3A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江西省强制隔离戒毒所</w:t>
      </w:r>
    </w:p>
    <w:p w14:paraId="6BE4E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“智慧政工”</w:t>
      </w:r>
      <w:r>
        <w:rPr>
          <w:rFonts w:hint="eastAsia"/>
          <w:b/>
          <w:bCs/>
          <w:sz w:val="44"/>
          <w:szCs w:val="44"/>
        </w:rPr>
        <w:t>平台</w:t>
      </w:r>
      <w:r>
        <w:rPr>
          <w:rFonts w:hint="eastAsia"/>
          <w:b/>
          <w:bCs/>
          <w:sz w:val="44"/>
          <w:szCs w:val="44"/>
          <w:lang w:val="en-US" w:eastAsia="zh-CN"/>
        </w:rPr>
        <w:t>建设需求</w:t>
      </w:r>
    </w:p>
    <w:p w14:paraId="2D47F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</w:p>
    <w:p w14:paraId="46FAD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核心功能</w:t>
      </w:r>
    </w:p>
    <w:p w14:paraId="5A213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信息录入：</w:t>
      </w:r>
      <w:r>
        <w:rPr>
          <w:rFonts w:hint="eastAsia" w:ascii="仿宋" w:hAnsi="仿宋" w:eastAsia="仿宋" w:cs="仿宋"/>
          <w:sz w:val="32"/>
          <w:szCs w:val="32"/>
        </w:rPr>
        <w:t>区分“平台管理员”和“普通使用人员”权限（如管理员可批量录入/修改基础信息，使用人员仅可录入本人或分管范围内的动态信息）。</w:t>
      </w:r>
    </w:p>
    <w:p w14:paraId="0E2BD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智能提醒：</w:t>
      </w:r>
      <w:r>
        <w:rPr>
          <w:rFonts w:hint="eastAsia" w:ascii="仿宋" w:hAnsi="仿宋" w:eastAsia="仿宋" w:cs="仿宋"/>
          <w:sz w:val="32"/>
          <w:szCs w:val="32"/>
        </w:rPr>
        <w:t>通过时间触发（如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警务督察小组每月未完成2次警务督察</w:t>
      </w:r>
      <w:r>
        <w:rPr>
          <w:rFonts w:hint="eastAsia" w:ascii="仿宋" w:hAnsi="仿宋" w:eastAsia="仿宋" w:cs="仿宋"/>
          <w:sz w:val="32"/>
          <w:szCs w:val="32"/>
        </w:rPr>
        <w:t>）、流程触发（如督察单未审核48小时后）发送提醒，支持系统弹窗、短信、站内信等多渠道通知。</w:t>
      </w:r>
    </w:p>
    <w:p w14:paraId="29053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3.数据关联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基于录入数据，自动关联人员信息、表现记录、督察结果等，生成个人/组织的量化分析（如“民警年度表现评分”“支部组织功能达标率”）。</w:t>
      </w:r>
    </w:p>
    <w:p w14:paraId="01102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流程引擎：</w:t>
      </w:r>
      <w:r>
        <w:rPr>
          <w:rFonts w:hint="eastAsia" w:ascii="仿宋" w:hAnsi="仿宋" w:eastAsia="仿宋" w:cs="仿宋"/>
          <w:sz w:val="32"/>
          <w:szCs w:val="32"/>
        </w:rPr>
        <w:t>支撑警务督察、党员发展等需多环节审批的业务，实现流程可视化、节点可追溯。</w:t>
      </w:r>
    </w:p>
    <w:p w14:paraId="19ACE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展示与交互</w:t>
      </w:r>
    </w:p>
    <w:p w14:paraId="0F7C5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用户端界面：</w:t>
      </w:r>
      <w:r>
        <w:rPr>
          <w:rFonts w:hint="eastAsia" w:ascii="仿宋" w:hAnsi="仿宋" w:eastAsia="仿宋" w:cs="仿宋"/>
          <w:sz w:val="32"/>
          <w:szCs w:val="32"/>
        </w:rPr>
        <w:t>根据角色（管理员、普通民警、督察人员、支部书记、所领导）定制首页，展示核心信息（如待办任务、未填提醒、个人表现概况）。</w:t>
      </w:r>
    </w:p>
    <w:p w14:paraId="3924F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数据看板：</w:t>
      </w:r>
      <w:r>
        <w:rPr>
          <w:rFonts w:hint="eastAsia" w:ascii="仿宋" w:hAnsi="仿宋" w:eastAsia="仿宋" w:cs="仿宋"/>
          <w:sz w:val="32"/>
          <w:szCs w:val="32"/>
        </w:rPr>
        <w:t>通过图表（柱状图、折线图、饼图）展示关键指标（如考勤达标率、督察整改完成率、党员活动参与率），支持查看明细。</w:t>
      </w:r>
    </w:p>
    <w:p w14:paraId="423B9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报表中心：</w:t>
      </w:r>
      <w:r>
        <w:rPr>
          <w:rFonts w:hint="eastAsia" w:ascii="仿宋" w:hAnsi="仿宋" w:eastAsia="仿宋" w:cs="仿宋"/>
          <w:sz w:val="32"/>
          <w:szCs w:val="32"/>
        </w:rPr>
        <w:t>自动生成个人表现报告、支部建设报告、督察情况报告等，支持自定义筛选条件（时间、部门、人员）、导出 PDF/Excel。</w:t>
      </w:r>
    </w:p>
    <w:p w14:paraId="2BD9F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应用模块</w:t>
      </w:r>
    </w:p>
    <w:p w14:paraId="4D7EA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人员管理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及职级晋升</w:t>
      </w:r>
    </w:p>
    <w:p w14:paraId="00A7C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民警基础信息库：录入姓名、性别、年龄、学历、入职时间、警号、政治面貌、联系方式等静态信息，支持照片上传、信息批量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筛选（区分性别、入警年限、政治面貌、学历、职务职级等）、</w:t>
      </w:r>
      <w:r>
        <w:rPr>
          <w:rFonts w:hint="eastAsia" w:ascii="仿宋" w:hAnsi="仿宋" w:eastAsia="仿宋" w:cs="仿宋"/>
          <w:sz w:val="32"/>
          <w:szCs w:val="32"/>
        </w:rPr>
        <w:t>导入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导出。</w:t>
      </w:r>
    </w:p>
    <w:p w14:paraId="29EA6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岗位职责：按岗位明确职责清单、工作标准、考核指标，关联对应民警，支持职责动态调整。</w:t>
      </w:r>
    </w:p>
    <w:p w14:paraId="6D4E9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考勤打卡：对接打卡设备，自动同步打卡时间、状态（正常/迟到/早退/旷工）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根据月度打卡情况生成缺勤情况。</w:t>
      </w:r>
      <w:r>
        <w:rPr>
          <w:rFonts w:hint="eastAsia" w:ascii="仿宋" w:hAnsi="仿宋" w:eastAsia="仿宋" w:cs="仿宋"/>
          <w:sz w:val="32"/>
          <w:szCs w:val="32"/>
        </w:rPr>
        <w:t>支持手动补录异常情况说明。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数据可关联到平时考核板块。</w:t>
      </w:r>
    </w:p>
    <w:p w14:paraId="4BC92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正面清单：分类记录奖励表彰（文号、等级、事由）、额外工作完成情况（任务名称、完成时间、评价）、活动参与（活动名称、角色、表现）、抽调借调（时间、单位、任务）、突出贡献（具体事迹、证明材料）等，支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职级晋升计分（如所级荣誉记2分，局级记3分，厅级记4分）</w:t>
      </w:r>
      <w:r>
        <w:rPr>
          <w:rFonts w:hint="eastAsia" w:ascii="仿宋" w:hAnsi="仿宋" w:eastAsia="仿宋" w:cs="仿宋"/>
          <w:sz w:val="32"/>
          <w:szCs w:val="32"/>
        </w:rPr>
        <w:t>附件上传（如表彰文件扫描件）。</w:t>
      </w:r>
    </w:p>
    <w:p w14:paraId="52784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负面清单：记录处理处分（类型、文号、事由、执行时间）、消极怠工（具体表现、发生时间）、任务折扣（任务名称、未完成原因）、不担当不作为（具体事件）、不服从组织决定（事件描述）等，关联处理依据材料。</w:t>
      </w:r>
    </w:p>
    <w:p w14:paraId="3F2E2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职级晋升计分：区分执法勤务等级，根据个人信息中的工龄、职务职级、学历、工作实绩、处分处理等内容自动计分并生成统计表。</w:t>
      </w:r>
    </w:p>
    <w:p w14:paraId="6FDE8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（6）平时考核：由各科室负责人以季度为单位记录民警平时考核情况，分为优秀、称职、不称职三个等次。</w:t>
      </w:r>
    </w:p>
    <w:p w14:paraId="6DE01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党员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发展全纪实</w:t>
      </w:r>
    </w:p>
    <w:p w14:paraId="4DEF7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培养人管理：确定/变更入党培养人，记录培养人信息及职责；</w:t>
      </w:r>
    </w:p>
    <w:p w14:paraId="59A21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表现录入：培养人定期（每季度）录入积极分子/发展对象的思想动态、工作表现、学习情况，支持按时间线展示成长轨迹；</w:t>
      </w:r>
    </w:p>
    <w:p w14:paraId="517CA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流程节点记录：记录入党申请、确定为积极分子、列为发展对象、预备党员接收/转正等关键节点及证明材料。</w:t>
      </w:r>
    </w:p>
    <w:p w14:paraId="13AD6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3.支部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管理</w:t>
      </w:r>
    </w:p>
    <w:p w14:paraId="433F8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会议数据统计。简要记录支部“三会一课”开展情况（会议时间、地点、参会人员、会议内容）</w:t>
      </w:r>
    </w:p>
    <w:p w14:paraId="09222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民警</w:t>
      </w:r>
      <w:r>
        <w:rPr>
          <w:rFonts w:hint="eastAsia" w:ascii="仿宋" w:hAnsi="仿宋" w:eastAsia="仿宋" w:cs="仿宋"/>
          <w:sz w:val="32"/>
          <w:szCs w:val="32"/>
        </w:rPr>
        <w:t>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记录民警思想异常情况（表现、原因、干预措施、效果）</w:t>
      </w:r>
    </w:p>
    <w:p w14:paraId="10F9E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活动参与统计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自动汇总民警参加所部/上级活动的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次、类型、表现，生成参与率分析。</w:t>
      </w:r>
    </w:p>
    <w:p w14:paraId="680DF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警务督察</w:t>
      </w:r>
    </w:p>
    <w:p w14:paraId="24F4E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制作：督察人员在线填写通知单（问题描述、依据、整改要求、期限）；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整改单位和整改责任人分别设置2个层级的甄选，一是支部/科室/人员，二是支部名称/科室名称/人员姓名。手动选择呈送至哪位领导审阅。</w:t>
      </w:r>
    </w:p>
    <w:p w14:paraId="3D4BC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审核：支持督察组长、分管所领导在线审核（通过/退回+意见）；</w:t>
      </w:r>
    </w:p>
    <w:p w14:paraId="329CE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送达：自动推送至整改单位负责人及责任人（系统通知+短信提醒）；</w:t>
      </w:r>
    </w:p>
    <w:p w14:paraId="6CF58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整改：责任人在线填报整改情况（措施、结果、佐证材料）；</w:t>
      </w:r>
    </w:p>
    <w:p w14:paraId="6F9E9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复核：督察人员审核整改情况，督察组长评定（合格/不合格+理由），最终呈送所领导查阅。</w:t>
      </w:r>
    </w:p>
    <w:p w14:paraId="1B50C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督察档案库：存档所有督察单、整改材料、评定结果，支持按时间、部门、问题类型检索。</w:t>
      </w:r>
    </w:p>
    <w:p w14:paraId="43EEE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扩展需求</w:t>
      </w:r>
    </w:p>
    <w:p w14:paraId="401DB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权限精细化管理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按“岗位+角色”设置权限（如所领导可查看全所数据，支部书记仅查看本支部数据），避免信息泄露。</w:t>
      </w:r>
    </w:p>
    <w:p w14:paraId="52F75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）数据安全保障。</w:t>
      </w:r>
      <w:r>
        <w:rPr>
          <w:rFonts w:hint="eastAsia" w:ascii="仿宋" w:hAnsi="仿宋" w:eastAsia="仿宋" w:cs="仿宋"/>
          <w:sz w:val="32"/>
          <w:szCs w:val="32"/>
        </w:rPr>
        <w:t>采用数据加密、操作日志记录（谁在何时修改了什么数据）、定期备份，符合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司法行政戒毒</w:t>
      </w:r>
      <w:r>
        <w:rPr>
          <w:rFonts w:hint="eastAsia" w:ascii="仿宋" w:hAnsi="仿宋" w:eastAsia="仿宋" w:cs="仿宋"/>
          <w:sz w:val="32"/>
          <w:szCs w:val="32"/>
        </w:rPr>
        <w:t>系统数据安全标准。</w:t>
      </w:r>
    </w:p>
    <w:p w14:paraId="11C91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五、商务要求</w:t>
      </w:r>
      <w:bookmarkStart w:id="0" w:name="_GoBack"/>
      <w:bookmarkEnd w:id="0"/>
    </w:p>
    <w:p w14:paraId="3616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1.应当具备小微企业规模；具有高新技术企业、科技型中小企业、人工智能应用软件开发、信息技术咨询服务、互联网安全服务等资质。</w:t>
      </w:r>
    </w:p>
    <w:p w14:paraId="147A9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2.需在9月内完成交付，10月31日前完成验收。未在规定时间内完成项目建设工作，需承担相应赔偿责任。</w:t>
      </w:r>
    </w:p>
    <w:p w14:paraId="123DF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3.自验收通过后，需无偿提供至少一年运维服务。</w:t>
      </w:r>
    </w:p>
    <w:p w14:paraId="7F284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4.需上传项目建设承诺书、资质佐证材料等。若无相关佐证材料，竞价无效。</w:t>
      </w:r>
    </w:p>
    <w:p w14:paraId="2ABE6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5.需要本地化布置，嵌入内部网络。</w:t>
      </w:r>
    </w:p>
    <w:p w14:paraId="39985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6.参与竞价前请于项目联系人沟通，因保密要求，部分需求不宜公示，需进一步沟通。若未提前沟通，且无法满足具体需求的，竞价无效。</w:t>
      </w:r>
    </w:p>
    <w:sectPr>
      <w:pgSz w:w="11906" w:h="16838"/>
      <w:pgMar w:top="2211" w:right="1417" w:bottom="1644" w:left="1531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87F15"/>
    <w:rsid w:val="02337D11"/>
    <w:rsid w:val="04B85E64"/>
    <w:rsid w:val="05DC0657"/>
    <w:rsid w:val="07764F16"/>
    <w:rsid w:val="087C17AC"/>
    <w:rsid w:val="0EC32CD5"/>
    <w:rsid w:val="10B966FD"/>
    <w:rsid w:val="11583588"/>
    <w:rsid w:val="121068EA"/>
    <w:rsid w:val="122338FE"/>
    <w:rsid w:val="167E5B0E"/>
    <w:rsid w:val="16AC73DB"/>
    <w:rsid w:val="17B27B53"/>
    <w:rsid w:val="18066D12"/>
    <w:rsid w:val="18510A99"/>
    <w:rsid w:val="1A2024D1"/>
    <w:rsid w:val="1B416BA3"/>
    <w:rsid w:val="1F95570F"/>
    <w:rsid w:val="21602FCB"/>
    <w:rsid w:val="22B91715"/>
    <w:rsid w:val="23CD1C23"/>
    <w:rsid w:val="249C0D7D"/>
    <w:rsid w:val="255A7F42"/>
    <w:rsid w:val="27806CA5"/>
    <w:rsid w:val="287F778D"/>
    <w:rsid w:val="28E304A2"/>
    <w:rsid w:val="2B6C1A1A"/>
    <w:rsid w:val="303252A9"/>
    <w:rsid w:val="311800AC"/>
    <w:rsid w:val="31906F5E"/>
    <w:rsid w:val="32560D2E"/>
    <w:rsid w:val="33213264"/>
    <w:rsid w:val="3843470A"/>
    <w:rsid w:val="38E76B84"/>
    <w:rsid w:val="3C3D6ABB"/>
    <w:rsid w:val="3D102ED4"/>
    <w:rsid w:val="3D502D5F"/>
    <w:rsid w:val="3FC62B70"/>
    <w:rsid w:val="403F1053"/>
    <w:rsid w:val="42EF564B"/>
    <w:rsid w:val="45E969BA"/>
    <w:rsid w:val="463F123E"/>
    <w:rsid w:val="48B06F92"/>
    <w:rsid w:val="4BCD7E5B"/>
    <w:rsid w:val="4BE96317"/>
    <w:rsid w:val="508105B7"/>
    <w:rsid w:val="52546089"/>
    <w:rsid w:val="52C13A04"/>
    <w:rsid w:val="52D858F1"/>
    <w:rsid w:val="53623192"/>
    <w:rsid w:val="541A062E"/>
    <w:rsid w:val="54226CC9"/>
    <w:rsid w:val="54FA0931"/>
    <w:rsid w:val="55414F0D"/>
    <w:rsid w:val="55432F3C"/>
    <w:rsid w:val="591900E1"/>
    <w:rsid w:val="5F8B0D8C"/>
    <w:rsid w:val="5FBD613A"/>
    <w:rsid w:val="60781824"/>
    <w:rsid w:val="61B34CC6"/>
    <w:rsid w:val="6796514D"/>
    <w:rsid w:val="695F613F"/>
    <w:rsid w:val="696062F2"/>
    <w:rsid w:val="6BDE69FD"/>
    <w:rsid w:val="6E4E6782"/>
    <w:rsid w:val="6E724775"/>
    <w:rsid w:val="6E7F6688"/>
    <w:rsid w:val="6EA97E5C"/>
    <w:rsid w:val="6F2F210F"/>
    <w:rsid w:val="6F437969"/>
    <w:rsid w:val="6FC64E5B"/>
    <w:rsid w:val="73F43927"/>
    <w:rsid w:val="777F6A06"/>
    <w:rsid w:val="79ED50A1"/>
    <w:rsid w:val="7A460C55"/>
    <w:rsid w:val="7B81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1985</Words>
  <Characters>2013</Characters>
  <Lines>0</Lines>
  <Paragraphs>0</Paragraphs>
  <TotalTime>346</TotalTime>
  <ScaleCrop>false</ScaleCrop>
  <LinksUpToDate>false</LinksUpToDate>
  <CharactersWithSpaces>2014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2024-11-18T14:00:00Z</dcterms:created>
  <dc:creator>zhang</dc:creator>
  <cp:lastModifiedBy>知足_</cp:lastModifiedBy>
  <dcterms:modified xsi:type="dcterms:W3CDTF">2025-08-07T07:41:49Z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941EBB6FE4BD4210B82F8B486C8F158D_12</vt:lpwstr>
  </property>
  <property fmtid="{D5CDD505-2E9C-101B-9397-08002B2CF9AE}" pid="4" name="KSOTemplateDocerSaveRecord">
    <vt:lpwstr>eyJoZGlkIjoiNDI1NGQ4MDY4NjMxYWVlMzc3ODM2NDE0MmU1ODUxYzYiLCJ1c2VySWQiOiI1MzM1Mzc3MDcifQ==</vt:lpwstr>
  </property>
</Properties>
</file>