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441900006-2025-00264</w:t>
      </w:r>
    </w:p>
    <w:p>
      <w:pPr>
        <w:pStyle w:val="null3"/>
        <w:jc w:val="center"/>
        <w:outlineLvl w:val="3"/>
      </w:pPr>
      <w:r>
        <w:rPr>
          <w:sz w:val="24"/>
          <w:b/>
        </w:rPr>
        <w:t>采购项目编号：</w:t>
      </w:r>
      <w:r>
        <w:rPr>
          <w:sz w:val="24"/>
          <w:b/>
        </w:rPr>
        <w:t>441900006-2025-00264</w:t>
      </w:r>
    </w:p>
    <w:p>
      <w:pPr>
        <w:pStyle w:val="null3"/>
        <w:jc w:val="center"/>
        <w:outlineLvl w:val="3"/>
      </w:pPr>
      <w:r>
        <w:rPr>
          <w:sz w:val="24"/>
          <w:b/>
        </w:rPr>
        <w:t>项目名称：</w:t>
      </w:r>
      <w:r>
        <w:rPr>
          <w:sz w:val="24"/>
          <w:b/>
        </w:rPr>
        <w:t>石碣镇17座节制闸机电养护服务</w:t>
      </w:r>
    </w:p>
    <w:p>
      <w:pPr>
        <w:pStyle w:val="null3"/>
        <w:jc w:val="center"/>
        <w:outlineLvl w:val="3"/>
      </w:pPr>
      <w:r>
        <w:rPr>
          <w:sz w:val="24"/>
          <w:b/>
        </w:rPr>
        <w:t>采购人：</w:t>
      </w:r>
      <w:r>
        <w:rPr>
          <w:sz w:val="24"/>
          <w:b/>
        </w:rPr>
        <w:t>东莞市石碣镇水务工程运营中心</w:t>
      </w:r>
    </w:p>
    <w:p>
      <w:pPr>
        <w:pStyle w:val="null3"/>
        <w:jc w:val="center"/>
        <w:outlineLvl w:val="3"/>
      </w:pPr>
      <w:r>
        <w:rPr>
          <w:sz w:val="24"/>
          <w:b/>
        </w:rPr>
        <w:t>采购代理机构：</w:t>
      </w:r>
      <w:r>
        <w:rPr>
          <w:sz w:val="24"/>
          <w:b/>
        </w:rPr>
        <w:t>东莞市景隆项目管理有限公司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东莞市景隆项目管理有限公司</w:t>
      </w:r>
      <w:r>
        <w:rPr/>
        <w:t>受</w:t>
      </w:r>
      <w:r>
        <w:rPr/>
        <w:t>东莞市石碣镇水务工程运营中心</w:t>
      </w:r>
      <w:r>
        <w:rPr/>
        <w:t>的委托，采用</w:t>
      </w:r>
      <w:r>
        <w:rPr/>
        <w:t>公开招标</w:t>
      </w:r>
      <w:r>
        <w:rPr/>
        <w:t>方式组织采购</w:t>
      </w:r>
      <w:r>
        <w:rPr/>
        <w:t>石碣镇17座节制闸机电养护服务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石碣镇17座节制闸机电养护服务</w:t>
      </w:r>
    </w:p>
    <w:p>
      <w:pPr>
        <w:pStyle w:val="null3"/>
        <w:ind w:firstLine="480"/>
      </w:pPr>
      <w:r>
        <w:rPr/>
        <w:t>采购计划编号：</w:t>
      </w:r>
      <w:r>
        <w:rPr/>
        <w:t>441900006-2025-00264</w:t>
      </w:r>
    </w:p>
    <w:p>
      <w:pPr>
        <w:pStyle w:val="null3"/>
        <w:ind w:firstLine="480"/>
      </w:pPr>
      <w:r>
        <w:rPr/>
        <w:t>采购项目编号：</w:t>
      </w:r>
      <w:r>
        <w:rPr/>
        <w:t>441900006-2025-00264</w:t>
      </w:r>
    </w:p>
    <w:p>
      <w:pPr>
        <w:pStyle w:val="null3"/>
        <w:ind w:firstLine="480"/>
      </w:pPr>
      <w:r>
        <w:rPr/>
        <w:t>采购方式：</w:t>
      </w:r>
      <w:r>
        <w:rPr/>
        <w:t>公开招标</w:t>
      </w:r>
    </w:p>
    <w:p>
      <w:pPr>
        <w:pStyle w:val="null3"/>
        <w:ind w:firstLine="480"/>
      </w:pPr>
      <w:r>
        <w:rPr/>
        <w:t>预算金额：</w:t>
      </w:r>
      <w:r>
        <w:rPr/>
        <w:t>1,694,016.00</w:t>
      </w:r>
      <w:r>
        <w:rPr/>
        <w:t>元</w:t>
      </w:r>
    </w:p>
    <w:p>
      <w:pPr>
        <w:pStyle w:val="null3"/>
        <w:outlineLvl w:val="3"/>
      </w:pPr>
      <w:r>
        <w:rPr>
          <w:sz w:val="24"/>
          <w:b/>
        </w:rPr>
        <w:t>2.项目内容及需求情况（采购项目技术规格、参数及要求）</w:t>
      </w:r>
    </w:p>
    <w:p>
      <w:pPr>
        <w:pStyle w:val="null3"/>
      </w:pPr>
      <w:r>
        <w:rPr/>
        <w:t>采购包1(石碣镇17座节制闸机电养护服务):</w:t>
      </w:r>
    </w:p>
    <w:p>
      <w:pPr>
        <w:pStyle w:val="null3"/>
      </w:pPr>
      <w:r>
        <w:rPr/>
        <w:t>采购包预算金额：1,694,016.00元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其他维修和保养服务</w:t>
            </w:r>
          </w:p>
        </w:tc>
        <w:tc>
          <w:tcPr>
            <w:tcW w:type="dxa" w:w="2136"/>
          </w:tcPr>
          <w:p>
            <w:pPr>
              <w:pStyle w:val="null3"/>
            </w:pPr>
            <w:r>
              <w:rPr/>
              <w:t>石碣镇17座节制闸机电养护服务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招标公告附件格式提供《资格声明函》。</w:t>
      </w:r>
    </w:p>
    <w:p>
      <w:pPr>
        <w:pStyle w:val="null3"/>
      </w:pPr>
      <w:r>
        <w:rPr/>
        <w:t>3）具有良好的商业信誉和健全的财务会计制度：供应商必须具有良好的商业信誉和健全的财务会计制度（提供2024年度财务状况报告或2025年任意1个月的财务状况报告或基本开户行出具的资信证明；或按照招标公告附件格式提供《资格声明函》）。</w:t>
      </w:r>
    </w:p>
    <w:p>
      <w:pPr>
        <w:pStyle w:val="null3"/>
      </w:pPr>
      <w:r>
        <w:rPr/>
        <w:t>4）履行合同所必需的设备和专业技术能力：按投标（响应）文件格式填报货物及专业技术能力情况，或按照招标公告附件格式提供《资格声明函》。</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采购包1（石碣镇17座节制闸机电养护服务）：</w:t>
      </w:r>
      <w:r>
        <w:rPr/>
        <w:t>采购包整体专门面向中小企业，投标人须符合本项目采购标的对应行业（本项目行业为：租赁和商务服务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采购包1（石碣镇17座节制闸机电养护服务）：</w:t>
      </w:r>
    </w:p>
    <w:p>
      <w:pPr>
        <w:pStyle w:val="null3"/>
      </w:pPr>
      <w:r>
        <w:rPr/>
        <w:t>1)供应商未被列入“信用中国”网站(https://www.creditchina.gov.cn/)“失信被执行人或重大税收违法失信主体名单或政府采购严重违法失信行为记录名单”记录名单；不处于中国政府采购网(http://www.ccgp.gov.cn/search/cr/)“政府采购严重违法失信行为信息记录”中的禁止参加政府采购活动期间。（以资格审查人员于投标（响应）截止时间当天在“信用中国”网站（https://www.creditchina.gov.cn/）及中国政府采购网（http://www.ccgp.gov.cn/search/cr/）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东莞市石碣镇水务工程运营中心</w:t>
      </w:r>
    </w:p>
    <w:p>
      <w:pPr>
        <w:pStyle w:val="null3"/>
        <w:ind w:firstLine="480"/>
      </w:pPr>
      <w:r>
        <w:rPr/>
        <w:t xml:space="preserve"> 地址：</w:t>
      </w:r>
      <w:r>
        <w:rPr/>
        <w:t>东莞市石碣镇彩虹西路87号</w:t>
      </w:r>
    </w:p>
    <w:p>
      <w:pPr>
        <w:pStyle w:val="null3"/>
        <w:ind w:firstLine="480"/>
      </w:pPr>
      <w:r>
        <w:rPr/>
        <w:t xml:space="preserve"> 联系方式：</w:t>
      </w:r>
      <w:r>
        <w:rPr/>
        <w:t>0769-81839178</w:t>
      </w:r>
    </w:p>
    <w:p>
      <w:pPr>
        <w:pStyle w:val="null3"/>
        <w:outlineLvl w:val="3"/>
      </w:pPr>
      <w:r>
        <w:rPr>
          <w:sz w:val="24"/>
          <w:b/>
        </w:rPr>
        <w:t xml:space="preserve"> 2.采购代理机构信息</w:t>
      </w:r>
    </w:p>
    <w:p>
      <w:pPr>
        <w:pStyle w:val="null3"/>
        <w:ind w:firstLine="480"/>
      </w:pPr>
      <w:r>
        <w:rPr/>
        <w:t xml:space="preserve"> 名称：</w:t>
      </w:r>
      <w:r>
        <w:rPr/>
        <w:t>东莞市景隆项目管理有限公司</w:t>
      </w:r>
    </w:p>
    <w:p>
      <w:pPr>
        <w:pStyle w:val="null3"/>
        <w:ind w:firstLine="480"/>
      </w:pPr>
      <w:r>
        <w:rPr/>
        <w:t xml:space="preserve"> 地址：</w:t>
      </w:r>
      <w:r>
        <w:rPr/>
        <w:t>广东省东莞市南城街道宏图路105号1栋307室</w:t>
      </w:r>
    </w:p>
    <w:p>
      <w:pPr>
        <w:pStyle w:val="null3"/>
        <w:ind w:firstLine="480"/>
      </w:pPr>
      <w:r>
        <w:rPr/>
        <w:t xml:space="preserve"> 联系方式：</w:t>
      </w:r>
      <w:r>
        <w:rPr/>
        <w:t>0769-21665560</w:t>
      </w:r>
    </w:p>
    <w:p>
      <w:pPr>
        <w:pStyle w:val="null3"/>
        <w:outlineLvl w:val="3"/>
      </w:pPr>
      <w:r>
        <w:rPr>
          <w:sz w:val="24"/>
          <w:b/>
        </w:rPr>
        <w:t xml:space="preserve"> 3.项目联系方式</w:t>
      </w:r>
    </w:p>
    <w:p>
      <w:pPr>
        <w:pStyle w:val="null3"/>
        <w:ind w:firstLine="480"/>
      </w:pPr>
      <w:r>
        <w:rPr/>
        <w:t xml:space="preserve"> 项目联系人：</w:t>
      </w:r>
      <w:r>
        <w:rPr/>
        <w:t>李先生</w:t>
      </w:r>
    </w:p>
    <w:p>
      <w:pPr>
        <w:pStyle w:val="null3"/>
        <w:ind w:firstLine="480"/>
      </w:pPr>
      <w:r>
        <w:rPr/>
        <w:t xml:space="preserve"> 电话：</w:t>
      </w:r>
      <w:r>
        <w:rPr/>
        <w:t>0769-21665560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东莞市景隆项目管理有限公司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本项目用于</w:t>
      </w:r>
      <w:r>
        <w:rPr>
          <w:sz w:val="24"/>
        </w:rPr>
        <w:t>17座闸机电养护服务，包括1号至7号节制闸，鹤田厦一支渠节制闸、鹤田厦二支渠节制闸、横滘排渠节制闸、北排涌西沙路节制闸、桔洲排渠节制闸、四村排渠节制闸、大洲排渠节制闸、中心涌唐洪节制闸、黄泗围排渠暗渠节制闸、北排涌环城北路节制闸。</w:t>
      </w:r>
    </w:p>
    <w:p>
      <w:pPr>
        <w:pStyle w:val="null3"/>
      </w:pPr>
      <w:r>
        <w:rPr/>
        <w:t>采购包1（石碣镇17座节制闸机电养护服务）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合同签定生效后,合同款采取按月支付方式，即每个月15日前根据上月的考核评分情况支付上个月的费用。最后一期费用待服务期结束，中标人须提交相关维护工作材料、总结等资料后，采购人根据上月的考核评分情况于15个工作日内办理支付手续。另外更换故障零配件的材料费大于1000元，按实际发生量进行结算。中标人应出具正式税务发票，否则采购人可拒绝支付。 2、本合同的服务费为财政性资金，相关付款应严格遵守东莞市财政资金支付程序规定。如因执行该程序而使拨款未能及时到位，中标人不得以此为由而不履行本合同规定的义务，也不得以此追究采购人任何形式的违约责任，若中标人以此为由不履行本合同规定的义务的，属于中标人违约。 3、考核评分情况：当考核评分达到80分或以上的，当月服务费全额支付；考核评分达到60分、低于80分时，当月服务费扣除5000元作为违约金；考核评分低于60分时，当月服务费扣除10000元作为违约金。三次考核评分低于60分，采购人可单方面解除合同。解除合同期间产生因本项目养护产生的费用，从中标人服务费中扣除。 4、中标人必须将收取的进度款优先支付其工人工资和设备材料款，若在履行合同期间，中标人发生了包括但不限于拖欠工人工资或拖欠第三方材料款、工程款或工程事故等紧急情况时，采购人有权直接从项目的应支付进度款中扣除及支付给相关债权人，由此产生的一切法律后果由中标人承担。采购人基于上述情形支付的相关款项，中标人均必须予以同意和认可。</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1期：详见考核条款</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合同条款，投标人实质响应合同各条款。 报价要求：本项目为包干价，报价应包含完成本次招标所有服务内容的费用，包含各种税务费及合同实施过程中的应预见和不可预见费用等完成合同规定责任和义务、达到合同目的的一切费用。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其他维修和保养服务</w:t>
            </w:r>
          </w:p>
        </w:tc>
        <w:tc>
          <w:tcPr>
            <w:tcW w:type="dxa" w:w="933"/>
          </w:tcPr>
          <w:p>
            <w:pPr>
              <w:pStyle w:val="null3"/>
              <w:jc w:val="left"/>
            </w:pPr>
            <w:r>
              <w:rPr/>
              <w:t>石碣镇17座节制闸机电养护服务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1,694,016.00</w:t>
            </w:r>
          </w:p>
        </w:tc>
        <w:tc>
          <w:tcPr>
            <w:tcW w:type="dxa" w:w="933"/>
          </w:tcPr>
          <w:p>
            <w:pPr>
              <w:pStyle w:val="null3"/>
              <w:jc w:val="right"/>
            </w:pPr>
            <w:r>
              <w:rPr/>
              <w:t>1,694,016.00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石碣镇17座节制闸机电养护服务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一、维护内容</w:t>
            </w:r>
          </w:p>
          <w:p>
            <w:pPr>
              <w:pStyle w:val="null3"/>
              <w:ind w:firstLine="480"/>
              <w:jc w:val="both"/>
            </w:pPr>
            <w:r>
              <w:rPr>
                <w:sz w:val="24"/>
              </w:rPr>
              <w:t>投标人按以下要求对</w:t>
            </w:r>
            <w:r>
              <w:rPr>
                <w:sz w:val="24"/>
              </w:rPr>
              <w:t>“对项目的了解”进行理解。</w:t>
            </w:r>
          </w:p>
          <w:p>
            <w:pPr>
              <w:pStyle w:val="null3"/>
              <w:ind w:firstLine="480"/>
              <w:jc w:val="both"/>
            </w:pPr>
            <w:r>
              <w:rPr>
                <w:sz w:val="24"/>
              </w:rPr>
              <w:t>1、</w:t>
            </w:r>
            <w:r>
              <w:rPr>
                <w:sz w:val="24"/>
              </w:rPr>
              <w:t>对</w:t>
            </w:r>
            <w:r>
              <w:rPr>
                <w:sz w:val="24"/>
              </w:rPr>
              <w:t>17座节制闸开展运行维护保养工作，包括1号至7号节制闸，鹤田厦一支渠节制闸、鹤田厦二支渠节制闸、横滘排渠节制闸、北排涌西沙路节制闸、桔洲排渠节制闸、四村排渠节制闸、大洲排渠节制闸、中心涌唐洪节制闸、黄泗围排渠暗渠节制闸、北排涌环城北路节制闸。具体包括：节制闸的启闭机、机电设备（含配电控制柜）、检修闸设备、线路、钢丝绳、金属设备防腐油漆和工程配套设施等维修养护（含齿轮油、机油、黄油和更换零配件</w:t>
            </w:r>
            <w:r>
              <w:rPr>
                <w:sz w:val="24"/>
              </w:rPr>
              <w:t>1000</w:t>
            </w:r>
            <w:r>
              <w:rPr>
                <w:sz w:val="24"/>
              </w:rPr>
              <w:t>元（含</w:t>
            </w:r>
            <w:r>
              <w:rPr>
                <w:sz w:val="24"/>
              </w:rPr>
              <w:t>1000</w:t>
            </w:r>
            <w:r>
              <w:rPr>
                <w:sz w:val="24"/>
              </w:rPr>
              <w:t>元）以下的材料费用），并对突发性故障的及时排除修复；闸区管理范围内的照明、开关、供水管、排水管、水咀、水箱、门窗等维修养护</w:t>
            </w:r>
            <w:r>
              <w:rPr>
                <w:sz w:val="24"/>
              </w:rPr>
              <w:t>；</w:t>
            </w:r>
            <w:r>
              <w:rPr>
                <w:sz w:val="24"/>
              </w:rPr>
              <w:t>。</w:t>
            </w:r>
          </w:p>
          <w:p>
            <w:pPr>
              <w:pStyle w:val="null3"/>
              <w:ind w:firstLine="480"/>
              <w:jc w:val="both"/>
            </w:pPr>
            <w:r>
              <w:rPr>
                <w:sz w:val="24"/>
              </w:rPr>
              <w:t>2、具体做法</w:t>
            </w:r>
          </w:p>
          <w:p>
            <w:pPr>
              <w:pStyle w:val="null3"/>
              <w:ind w:firstLine="480"/>
              <w:jc w:val="both"/>
            </w:pPr>
            <w:r>
              <w:rPr>
                <w:sz w:val="24"/>
              </w:rPr>
              <w:t>1）</w:t>
            </w:r>
            <w:r>
              <w:rPr>
                <w:sz w:val="24"/>
              </w:rPr>
              <w:t>启闭机</w:t>
            </w:r>
            <w:r>
              <w:rPr>
                <w:sz w:val="24"/>
              </w:rPr>
              <w:t>、</w:t>
            </w:r>
            <w:r>
              <w:rPr>
                <w:sz w:val="24"/>
              </w:rPr>
              <w:t>闸门及其配套设施设备</w:t>
            </w:r>
            <w:r>
              <w:rPr>
                <w:sz w:val="24"/>
              </w:rPr>
              <w:t>维修养护</w:t>
            </w:r>
            <w:r>
              <w:rPr>
                <w:sz w:val="24"/>
              </w:rPr>
              <w:t>：</w:t>
            </w:r>
            <w:r>
              <w:rPr>
                <w:sz w:val="24"/>
              </w:rPr>
              <w:t>启闭机、机电设备（含配电控制柜）、检修闸设备、线路等配套设施维修养护；钢丝绳维修养护；设备和配套设施的定期检测及更换或增加齿轮油、机油、黄油；金属设备防腐油漆；故障修复或更换故障零配件。</w:t>
            </w:r>
          </w:p>
          <w:p>
            <w:pPr>
              <w:pStyle w:val="null3"/>
              <w:ind w:firstLine="480"/>
              <w:jc w:val="both"/>
            </w:pPr>
            <w:r>
              <w:rPr>
                <w:sz w:val="24"/>
              </w:rPr>
              <w:t>2）</w:t>
            </w:r>
            <w:r>
              <w:rPr>
                <w:sz w:val="24"/>
              </w:rPr>
              <w:t>发电机组维修养护</w:t>
            </w:r>
            <w:r>
              <w:rPr>
                <w:sz w:val="24"/>
              </w:rPr>
              <w:t>：</w:t>
            </w:r>
            <w:r>
              <w:rPr>
                <w:sz w:val="24"/>
              </w:rPr>
              <w:t>对发电机组维修养护。含配电控制柜、线路、更换或补充机油、故障修复或更换故障零配件、金属设备防腐油漆等。</w:t>
            </w:r>
          </w:p>
          <w:p>
            <w:pPr>
              <w:pStyle w:val="null3"/>
              <w:ind w:firstLine="480"/>
              <w:jc w:val="both"/>
            </w:pPr>
            <w:r>
              <w:rPr>
                <w:sz w:val="24"/>
              </w:rPr>
              <w:t>3）</w:t>
            </w:r>
            <w:r>
              <w:rPr>
                <w:sz w:val="24"/>
              </w:rPr>
              <w:t>闸区内照明、管线</w:t>
            </w:r>
            <w:r>
              <w:rPr>
                <w:sz w:val="24"/>
              </w:rPr>
              <w:t>、</w:t>
            </w:r>
            <w:r>
              <w:rPr>
                <w:sz w:val="24"/>
              </w:rPr>
              <w:t>内外江水尺</w:t>
            </w:r>
            <w:r>
              <w:rPr>
                <w:sz w:val="24"/>
              </w:rPr>
              <w:t>等维护</w:t>
            </w:r>
            <w:r>
              <w:rPr>
                <w:sz w:val="24"/>
              </w:rPr>
              <w:t>：</w:t>
            </w:r>
            <w:r>
              <w:rPr>
                <w:sz w:val="24"/>
              </w:rPr>
              <w:t>闸区管理范围内照明、开关、</w:t>
            </w:r>
            <w:r>
              <w:rPr>
                <w:sz w:val="24"/>
              </w:rPr>
              <w:t>水尺、</w:t>
            </w:r>
            <w:r>
              <w:rPr>
                <w:sz w:val="24"/>
              </w:rPr>
              <w:t>插座、线路、应急灯、排气扇、水管</w:t>
            </w:r>
            <w:r>
              <w:rPr>
                <w:sz w:val="24"/>
              </w:rPr>
              <w:t>(供、排水管零星水管更换）、水咀、水箱、门窗（含电动门）等维护（含损坏零配件</w:t>
            </w:r>
            <w:r>
              <w:rPr>
                <w:sz w:val="24"/>
              </w:rPr>
              <w:t>（</w:t>
            </w:r>
            <w:r>
              <w:rPr>
                <w:sz w:val="24"/>
              </w:rPr>
              <w:t>1000元&lt;含&gt;以下</w:t>
            </w:r>
            <w:r>
              <w:rPr>
                <w:sz w:val="24"/>
              </w:rPr>
              <w:t>）</w:t>
            </w:r>
            <w:r>
              <w:rPr>
                <w:sz w:val="24"/>
              </w:rPr>
              <w:t>更换）</w:t>
            </w:r>
          </w:p>
          <w:p>
            <w:pPr>
              <w:pStyle w:val="null3"/>
              <w:ind w:firstLine="482"/>
              <w:jc w:val="both"/>
            </w:pPr>
            <w:r>
              <w:rPr>
                <w:sz w:val="24"/>
                <w:b/>
              </w:rPr>
              <w:t>二、服务要求</w:t>
            </w:r>
          </w:p>
          <w:p>
            <w:pPr>
              <w:pStyle w:val="null3"/>
              <w:ind w:firstLine="480"/>
              <w:jc w:val="both"/>
            </w:pPr>
            <w:r>
              <w:rPr>
                <w:sz w:val="24"/>
              </w:rPr>
              <w:t>投标人按以下要求对</w:t>
            </w:r>
            <w:r>
              <w:rPr>
                <w:sz w:val="24"/>
              </w:rPr>
              <w:t>“</w:t>
            </w:r>
            <w:r>
              <w:rPr>
                <w:sz w:val="24"/>
              </w:rPr>
              <w:t>实施项目特点、难点分析方案</w:t>
            </w:r>
            <w:r>
              <w:rPr>
                <w:sz w:val="24"/>
              </w:rPr>
              <w:t>”做出方案。</w:t>
            </w:r>
          </w:p>
          <w:p>
            <w:pPr>
              <w:pStyle w:val="null3"/>
              <w:ind w:firstLine="480"/>
              <w:jc w:val="both"/>
            </w:pPr>
            <w:r>
              <w:rPr>
                <w:sz w:val="24"/>
              </w:rPr>
              <w:t>1、中标人在维护保养过程中应自觉接受采购人以及有关部门的监督管理，必须按时、按标准、按要求完成各项维护工作任务；每项（次）维修及维护保养工作结束时，中标人人员应出具有关维护说明（报告），如有故障问题，需及时向采购人有关人员描述故障引发的原因及处理过程，以及今后在使用当中应注意的问题。</w:t>
            </w:r>
          </w:p>
          <w:p>
            <w:pPr>
              <w:pStyle w:val="null3"/>
              <w:ind w:firstLine="480"/>
              <w:jc w:val="both"/>
            </w:pPr>
            <w:r>
              <w:rPr>
                <w:sz w:val="24"/>
              </w:rPr>
              <w:t>2、采购人有权按照工程管理的有关规定对中标人工作人员进行考核，对工作责任心不强或者工作能力达不到采购人要求的中标人工作人员，采购人有权提出调换要求，中标人必须在七个工作日内调换符合要求的人员，如中标人不积极配合的，采购人有权追究中标人违约责任，包括但不限于作出经济措施在内的各种处罚；为确保服务工作的连续性，服务人员一般不得调换，确因工作需要或其他特殊原因更换的，应提前书面征得采购人同意。</w:t>
            </w:r>
          </w:p>
          <w:p>
            <w:pPr>
              <w:pStyle w:val="null3"/>
              <w:ind w:firstLine="480"/>
              <w:jc w:val="both"/>
            </w:pPr>
            <w:r>
              <w:rPr>
                <w:sz w:val="24"/>
                <w:color w:val="000000"/>
              </w:rPr>
              <w:t>3、中标人在服务期内，应配备足够的人员、物资、设备、车辆等来应对随时突发的应急抢险情况，接到采购人</w:t>
            </w:r>
            <w:r>
              <w:rPr>
                <w:sz w:val="24"/>
              </w:rPr>
              <w:t>通知</w:t>
            </w:r>
            <w:r>
              <w:rPr>
                <w:sz w:val="24"/>
              </w:rPr>
              <w:t>1小时内到险情现场开展抢修并协助采购人，直至故障问题解决，并对问题进行分析，排查原因，妥善处理。</w:t>
            </w:r>
          </w:p>
          <w:p>
            <w:pPr>
              <w:pStyle w:val="null3"/>
              <w:ind w:firstLine="480"/>
              <w:jc w:val="both"/>
            </w:pPr>
            <w:r>
              <w:rPr>
                <w:sz w:val="24"/>
              </w:rPr>
              <w:t>4</w:t>
            </w:r>
            <w:r>
              <w:rPr>
                <w:sz w:val="24"/>
              </w:rPr>
              <w:t>、中标人须按照节制闸维护规范、标准进行维护，确保服务质量。如中标人的技术操作与有关规范要求不相符，采购人有权要求返工，中标人须服从并承担相关责任和费用。在合同期内，由中标人提供的同一货物连续或累计出现</w:t>
            </w:r>
            <w:r>
              <w:rPr>
                <w:sz w:val="24"/>
              </w:rPr>
              <w:t>2次（含）较大质量问题导致无法正常使用的，视为中标人提供货物不符合质量标准。若中标人提供的货物连续或累计出现 2次（含）较大质量问题导致无法正常使用的，较大质量问题的界定由采购人组织专家评定，采购人有权选择下列方式之一解决：</w:t>
            </w:r>
          </w:p>
          <w:p>
            <w:pPr>
              <w:pStyle w:val="null3"/>
              <w:ind w:firstLine="480"/>
              <w:jc w:val="both"/>
            </w:pPr>
            <w:r>
              <w:rPr>
                <w:sz w:val="24"/>
              </w:rPr>
              <w:t>1）中标人重新更换设备并安装、调试，直至达到要求为止，所发生的一切费用及因履行延期而造成的违约责任由中标人承担。</w:t>
            </w:r>
          </w:p>
          <w:p>
            <w:pPr>
              <w:pStyle w:val="null3"/>
              <w:ind w:firstLine="480"/>
              <w:jc w:val="both"/>
            </w:pPr>
            <w:r>
              <w:rPr>
                <w:sz w:val="24"/>
              </w:rPr>
              <w:t>2）采购人有权解除本合同，将设备退回中标人，并要求中标人返还全部货款，中标人同时赔偿由此造成的采购人全部损失，赔偿金额视具体造成的损失而定。</w:t>
            </w:r>
          </w:p>
          <w:p>
            <w:pPr>
              <w:pStyle w:val="null3"/>
              <w:ind w:firstLine="480"/>
              <w:jc w:val="both"/>
            </w:pPr>
            <w:r>
              <w:rPr>
                <w:sz w:val="24"/>
              </w:rPr>
              <w:t>5</w:t>
            </w:r>
            <w:r>
              <w:rPr>
                <w:sz w:val="24"/>
              </w:rPr>
              <w:t>、在维护保养中凡更换故障零配件的材料费大于</w:t>
            </w:r>
            <w:r>
              <w:rPr>
                <w:sz w:val="24"/>
              </w:rPr>
              <w:t>1000</w:t>
            </w:r>
            <w:r>
              <w:rPr>
                <w:sz w:val="24"/>
              </w:rPr>
              <w:t>元的，可由中标人负责购买，但购买前需将检查情况和更换配件价格以书面报采购人进行审批，经采购人现场核实审批同意后方可购买，并按实际发生量进行结算。如经采购人审核故障零配件材料费</w:t>
            </w:r>
            <w:r>
              <w:rPr>
                <w:sz w:val="24"/>
              </w:rPr>
              <w:t>1000</w:t>
            </w:r>
            <w:r>
              <w:rPr>
                <w:sz w:val="24"/>
              </w:rPr>
              <w:t>元（含）以下的，中标人应当按采购人的审核意见执行，履行维护项目，并承担相关费用。</w:t>
            </w:r>
          </w:p>
          <w:p>
            <w:pPr>
              <w:pStyle w:val="null3"/>
              <w:ind w:firstLine="480"/>
              <w:jc w:val="both"/>
            </w:pPr>
            <w:r>
              <w:rPr>
                <w:sz w:val="24"/>
              </w:rPr>
              <w:t>6</w:t>
            </w:r>
            <w:r>
              <w:rPr>
                <w:sz w:val="24"/>
              </w:rPr>
              <w:t>、在</w:t>
            </w:r>
            <w:r>
              <w:rPr>
                <w:sz w:val="24"/>
              </w:rPr>
              <w:t>应急抢险完成并险情结束后，需要对造成应急抢险发生故障的设施设备或零配件需要抢修、维修、更换的，</w:t>
            </w:r>
            <w:r>
              <w:rPr>
                <w:sz w:val="24"/>
              </w:rPr>
              <w:t>1000</w:t>
            </w:r>
            <w:r>
              <w:rPr>
                <w:sz w:val="24"/>
              </w:rPr>
              <w:t>元（含）以下</w:t>
            </w:r>
            <w:r>
              <w:rPr>
                <w:sz w:val="24"/>
              </w:rPr>
              <w:t>设施设备或零配件的维修费由中标人承担。</w:t>
            </w:r>
            <w:r>
              <w:rPr>
                <w:sz w:val="24"/>
              </w:rPr>
              <w:t>1000</w:t>
            </w:r>
            <w:r>
              <w:rPr>
                <w:sz w:val="24"/>
              </w:rPr>
              <w:t>元以</w:t>
            </w:r>
            <w:r>
              <w:rPr>
                <w:sz w:val="24"/>
              </w:rPr>
              <w:t>上设施设备或零配件的维修费，采购人和中标人双方核实确认原因，中标人再向采购人提供情况说明报告，并出具详细的维修方案给采购人，经采购人</w:t>
            </w:r>
            <w:r>
              <w:rPr>
                <w:sz w:val="24"/>
              </w:rPr>
              <w:t>核实审批</w:t>
            </w:r>
            <w:r>
              <w:rPr>
                <w:sz w:val="24"/>
              </w:rPr>
              <w:t>并采纳维修方案后，由采购人</w:t>
            </w:r>
            <w:r>
              <w:rPr>
                <w:sz w:val="24"/>
              </w:rPr>
              <w:t>承担相关费用</w:t>
            </w:r>
            <w:r>
              <w:rPr>
                <w:sz w:val="24"/>
              </w:rPr>
              <w:t>。</w:t>
            </w:r>
          </w:p>
          <w:p>
            <w:pPr>
              <w:pStyle w:val="null3"/>
              <w:ind w:firstLine="480"/>
              <w:jc w:val="both"/>
            </w:pPr>
            <w:r>
              <w:rPr>
                <w:sz w:val="24"/>
              </w:rPr>
              <w:t>7</w:t>
            </w:r>
            <w:r>
              <w:rPr>
                <w:sz w:val="24"/>
              </w:rPr>
              <w:t>、配置新安装的设备及更换的配件，中标人在</w:t>
            </w:r>
            <w:r>
              <w:rPr>
                <w:sz w:val="24"/>
              </w:rPr>
              <w:t>质保期</w:t>
            </w:r>
            <w:r>
              <w:rPr>
                <w:sz w:val="24"/>
              </w:rPr>
              <w:t>内负责对提供的设备进行保修，货物因中标人原因或质量问题损坏的由中标人免费办理退货、维修及重新更换，不得再向采购人收取费用。所有设备保修服务方式均由中标人派人员到采购人设备使用现场维修，由此产生的一切费用均由中标人承担。如因中标人提供新安装的设备及更换的配件质量问题导致采购人设备毁损的，由中标人承担全部赔偿责任。</w:t>
            </w:r>
          </w:p>
          <w:p>
            <w:pPr>
              <w:pStyle w:val="null3"/>
              <w:ind w:firstLine="480"/>
              <w:jc w:val="both"/>
            </w:pPr>
            <w:r>
              <w:rPr>
                <w:sz w:val="24"/>
              </w:rPr>
              <w:t>8</w:t>
            </w:r>
            <w:r>
              <w:rPr>
                <w:sz w:val="24"/>
              </w:rPr>
              <w:t>、在本合同履行期间，中标人承担其聘请人员的用工责任及用人单位责任，为其雇员、劳动者依法提供劳动保护，落实安全生产措施，并负责保险、医疗、交通等费用，为从事维护工作的人员参加社会保险或办理意外伤害保险，并为服务范围内自有人员生命财产和施工机械设备办理保险。在合同期内，中标人需自行解决安全作业问题，中标人</w:t>
            </w:r>
            <w:r>
              <w:rPr>
                <w:sz w:val="24"/>
              </w:rPr>
              <w:t>雇佣、安排的</w:t>
            </w:r>
            <w:r>
              <w:rPr>
                <w:sz w:val="24"/>
              </w:rPr>
              <w:t>人员在维护过程中发生意外事故、工伤事故的，或中标人因各种原因，没按要求做好节制闸维护保养及应急抢险工作，造成第三方的人身或财产损失，由中标人独自承担其法律和经济责任，与采购人无关；造成采购人的经济损失，由中标人承担，采购人保留追究其法律责任的权利。</w:t>
            </w:r>
          </w:p>
          <w:p>
            <w:pPr>
              <w:pStyle w:val="null3"/>
              <w:ind w:firstLine="480"/>
              <w:jc w:val="both"/>
            </w:pPr>
            <w:r>
              <w:rPr>
                <w:sz w:val="24"/>
              </w:rPr>
              <w:t>9、中标人在服务期内，每个月对每个</w:t>
            </w:r>
            <w:r>
              <w:rPr>
                <w:sz w:val="24"/>
              </w:rPr>
              <w:t>节制闸</w:t>
            </w:r>
            <w:r>
              <w:rPr>
                <w:sz w:val="24"/>
              </w:rPr>
              <w:t>的环境卫生要做好保洁和清扫。</w:t>
            </w:r>
          </w:p>
          <w:p>
            <w:pPr>
              <w:pStyle w:val="null3"/>
              <w:ind w:firstLine="482"/>
              <w:jc w:val="both"/>
            </w:pPr>
            <w:r>
              <w:rPr>
                <w:sz w:val="24"/>
                <w:b/>
              </w:rPr>
              <w:t>三、安全文明施工</w:t>
            </w:r>
          </w:p>
          <w:p>
            <w:pPr>
              <w:pStyle w:val="null3"/>
              <w:ind w:firstLine="480"/>
              <w:jc w:val="both"/>
            </w:pPr>
            <w:r>
              <w:rPr>
                <w:sz w:val="24"/>
              </w:rPr>
              <w:t>投标人按以下要求对</w:t>
            </w:r>
            <w:r>
              <w:rPr>
                <w:sz w:val="24"/>
              </w:rPr>
              <w:t>“</w:t>
            </w:r>
            <w:r>
              <w:rPr>
                <w:sz w:val="24"/>
              </w:rPr>
              <w:t>安全、文明作业方案</w:t>
            </w:r>
            <w:r>
              <w:rPr>
                <w:sz w:val="24"/>
              </w:rPr>
              <w:t>”做出方案。</w:t>
            </w:r>
          </w:p>
          <w:p>
            <w:pPr>
              <w:pStyle w:val="null3"/>
              <w:ind w:firstLine="480"/>
              <w:jc w:val="both"/>
            </w:pPr>
            <w:r>
              <w:rPr>
                <w:sz w:val="24"/>
              </w:rPr>
              <w:t>1、根据谁施工、谁负责的原则，中标人必须按有关规定，严格执行现场施工安全生产管理，文明施工，并采取有效的防护措施及劳动保护。凡在节制闸维护保养期间涉及的安全事故所造成的一切责任和损失，由中标人负责。</w:t>
            </w:r>
          </w:p>
          <w:p>
            <w:pPr>
              <w:pStyle w:val="null3"/>
              <w:ind w:firstLine="480"/>
              <w:jc w:val="both"/>
            </w:pPr>
            <w:r>
              <w:rPr>
                <w:sz w:val="24"/>
              </w:rPr>
              <w:t>2、中标人必须按相关规定做到文明施工，施工过程中产生的淤泥垃圾等废弃物，须按照有关的规定及时清理，不能污染环境。</w:t>
            </w:r>
          </w:p>
          <w:p>
            <w:pPr>
              <w:pStyle w:val="null3"/>
              <w:ind w:firstLine="480"/>
              <w:jc w:val="both"/>
            </w:pPr>
            <w:r>
              <w:rPr>
                <w:sz w:val="24"/>
              </w:rPr>
              <w:t>3、中标人应严格遵守国家法律、法规，协助做好社会治安综合管理工作等工作。员工有违法乱纪的行为，中标人应承担一切经济责任和法律责任。</w:t>
            </w:r>
          </w:p>
          <w:p>
            <w:pPr>
              <w:pStyle w:val="null3"/>
              <w:jc w:val="both"/>
            </w:pPr>
            <w:r>
              <w:rPr>
                <w:sz w:val="24"/>
                <w:b/>
              </w:rPr>
              <w:t>四、质量保证和要求</w:t>
            </w:r>
          </w:p>
          <w:p>
            <w:pPr>
              <w:pStyle w:val="null3"/>
              <w:ind w:firstLine="480"/>
              <w:jc w:val="both"/>
            </w:pPr>
            <w:r>
              <w:rPr>
                <w:sz w:val="24"/>
              </w:rPr>
              <w:t>投标人按以下要求对</w:t>
            </w:r>
            <w:r>
              <w:rPr>
                <w:sz w:val="24"/>
              </w:rPr>
              <w:t>“</w:t>
            </w:r>
            <w:r>
              <w:rPr>
                <w:sz w:val="24"/>
              </w:rPr>
              <w:t>服务质量</w:t>
            </w:r>
            <w:r>
              <w:rPr>
                <w:sz w:val="24"/>
              </w:rPr>
              <w:t>、</w:t>
            </w:r>
            <w:r>
              <w:rPr>
                <w:sz w:val="24"/>
              </w:rPr>
              <w:t>质量要求</w:t>
            </w:r>
            <w:r>
              <w:rPr>
                <w:sz w:val="24"/>
              </w:rPr>
              <w:t>方案</w:t>
            </w:r>
            <w:r>
              <w:rPr>
                <w:sz w:val="24"/>
              </w:rPr>
              <w:t>”做出方案。</w:t>
            </w:r>
          </w:p>
          <w:p>
            <w:pPr>
              <w:pStyle w:val="null3"/>
              <w:ind w:firstLine="480"/>
              <w:jc w:val="both"/>
            </w:pPr>
            <w:r>
              <w:rPr>
                <w:sz w:val="24"/>
              </w:rPr>
              <w:t>1</w:t>
            </w:r>
            <w:r>
              <w:rPr>
                <w:sz w:val="24"/>
              </w:rPr>
              <w:t>、中标人须设立故障受理电话，</w:t>
            </w:r>
            <w:r>
              <w:rPr>
                <w:sz w:val="24"/>
              </w:rPr>
              <w:t>24小时随时受理用户申告。中标人在接到故障通知后，必须立即响应，在1小时内制定应急处理方案。如通过电话解决不了，采购人认为严重故障，需维护人员处理时，2小时内必须到达用户现场开始维护服务，24小时内排除故障（若采购人因节制闸的防洪排涝任务紧迫，临时要求中标人提高服务效率，中标人必须全力配合）。如维修人员不能及时到场，采购人有权临时委托其他维修单位抢修，所需费用由中标人支付，同时采购人有权处以合同金额</w:t>
            </w:r>
            <w:r>
              <w:rPr>
                <w:sz w:val="24"/>
                <w:u w:val="single"/>
              </w:rPr>
              <w:t xml:space="preserve"> </w:t>
            </w:r>
            <w:r>
              <w:rPr>
                <w:sz w:val="24"/>
                <w:u w:val="single"/>
              </w:rPr>
              <w:t>1%</w:t>
            </w:r>
            <w:r>
              <w:rPr>
                <w:sz w:val="24"/>
              </w:rPr>
              <w:t>作为违约金。</w:t>
            </w:r>
          </w:p>
          <w:p>
            <w:pPr>
              <w:pStyle w:val="null3"/>
              <w:ind w:firstLine="480"/>
              <w:jc w:val="both"/>
            </w:pPr>
            <w:r>
              <w:rPr>
                <w:sz w:val="24"/>
              </w:rPr>
              <w:t>2</w:t>
            </w:r>
            <w:r>
              <w:rPr>
                <w:sz w:val="24"/>
              </w:rPr>
              <w:t>、中标人必须每个月指派技术人员上门对节制闸的设备进行一次例行检查和维护，建立完善的维护工作规章制度，做好工作记录等（如：故障记录、照片、设备定期检修记录），并提交每次检查情况报告。同时，在故障处理完毕后，应填写维修单（一式三联），详细记录故障设备的名称，故障发生时间，故障描述，故障分析，处理完毕时间及有关负责人签名确认，作为报告附件。</w:t>
            </w:r>
          </w:p>
          <w:p>
            <w:pPr>
              <w:pStyle w:val="null3"/>
              <w:ind w:firstLine="480"/>
              <w:jc w:val="both"/>
            </w:pPr>
            <w:r>
              <w:rPr>
                <w:sz w:val="24"/>
              </w:rPr>
              <w:t>3</w:t>
            </w:r>
            <w:r>
              <w:rPr>
                <w:sz w:val="24"/>
              </w:rPr>
              <w:t>、凡用于本项目的材料、设备、零配件必须按有关标准和规定提供产品质量合格证或经检测合格，并经采购人认可后方可使用。中标人将所供物品的用户手册、保修手册、零备件目录、有关资料及配件、随机工具等交付给采购人。经过安装调试后，应符合施工规范，达到本合同及中标人承诺的相关功能。</w:t>
            </w:r>
          </w:p>
          <w:p>
            <w:pPr>
              <w:pStyle w:val="null3"/>
              <w:ind w:firstLine="480"/>
              <w:jc w:val="both"/>
            </w:pPr>
            <w:r>
              <w:rPr>
                <w:sz w:val="24"/>
              </w:rPr>
              <w:t>4</w:t>
            </w:r>
            <w:r>
              <w:rPr>
                <w:sz w:val="24"/>
              </w:rPr>
              <w:t>、采购人代表有权在工作时间内进入中标人的工作地点对其文件和设施实行与合同有关的质保监查，以便检查其质保手册，质量计划及其它与质量相关的文件的实施情况。</w:t>
            </w:r>
          </w:p>
          <w:p>
            <w:pPr>
              <w:pStyle w:val="null3"/>
              <w:ind w:firstLine="480"/>
              <w:jc w:val="both"/>
            </w:pPr>
            <w:r>
              <w:rPr>
                <w:sz w:val="24"/>
              </w:rPr>
              <w:t>5</w:t>
            </w:r>
            <w:r>
              <w:rPr>
                <w:sz w:val="24"/>
              </w:rPr>
              <w:t>、当中标人违反合同规定，或者没有能力完成该项目的施工任务，采购人有权立即终止合同。同时，中标人在服务期限内没有按时到位进行设备维修，所造成的损失由中标人负责赔偿。</w:t>
            </w:r>
          </w:p>
          <w:p>
            <w:pPr>
              <w:pStyle w:val="null3"/>
              <w:ind w:firstLine="480"/>
              <w:jc w:val="both"/>
            </w:pPr>
            <w:r>
              <w:rPr>
                <w:sz w:val="24"/>
              </w:rPr>
              <w:t>6</w:t>
            </w:r>
            <w:r>
              <w:rPr>
                <w:sz w:val="24"/>
              </w:rPr>
              <w:t>、合同服务期满须提交相关维护工作材料、总结等。对一年中故障次数较多的某类设备，分析其可能的原因，并提出设备维护或更换的技术建议。</w:t>
            </w:r>
          </w:p>
          <w:p>
            <w:pPr>
              <w:pStyle w:val="null3"/>
              <w:ind w:firstLine="480"/>
              <w:jc w:val="both"/>
            </w:pPr>
            <w:r>
              <w:rPr>
                <w:sz w:val="24"/>
              </w:rPr>
              <w:t>7</w:t>
            </w:r>
            <w:r>
              <w:rPr>
                <w:sz w:val="24"/>
              </w:rPr>
              <w:t>、维护要求</w:t>
            </w:r>
          </w:p>
          <w:p>
            <w:pPr>
              <w:pStyle w:val="null3"/>
              <w:ind w:firstLine="480"/>
              <w:jc w:val="both"/>
            </w:pPr>
            <w:r>
              <w:rPr>
                <w:sz w:val="24"/>
              </w:rPr>
              <w:t>1）、中标人除对设备日常常规维护外，还要在汛前、汛中、汛后和服务期满前15天，对节制闸的设备进行一次全面检查及维修。特别是冬修期间应对设备、铁器防腐等全面检查及维修，并于12月底前维修完成。所有经过维修、更换及养护的设备，应要消除现有的故障，恢复原有出厂的功能，检测数据应满足原设备厂家生产标准和说明书要求，保证功能信号准确，动作灵敏，控制有效，确保设备运行正常。</w:t>
            </w:r>
          </w:p>
          <w:p>
            <w:pPr>
              <w:pStyle w:val="null3"/>
              <w:ind w:firstLine="480"/>
              <w:jc w:val="both"/>
            </w:pPr>
            <w:r>
              <w:rPr>
                <w:sz w:val="24"/>
              </w:rPr>
              <w:t>2）、合同签订后，中标人</w:t>
            </w:r>
            <w:r>
              <w:rPr>
                <w:sz w:val="24"/>
              </w:rPr>
              <w:t>两</w:t>
            </w:r>
            <w:r>
              <w:rPr>
                <w:sz w:val="24"/>
              </w:rPr>
              <w:t>天内须派技术人员进场，对节制闸所有的设备认真全面检查及维护一次，应消除原有的故障，确保设备运行正常，并根椐节制闸实际情况制定日常维护实施方案报采购人同意并备案实施。</w:t>
            </w:r>
          </w:p>
          <w:p>
            <w:pPr>
              <w:pStyle w:val="null3"/>
              <w:ind w:firstLine="480"/>
              <w:jc w:val="both"/>
            </w:pPr>
            <w:r>
              <w:rPr>
                <w:sz w:val="24"/>
              </w:rPr>
              <w:t>8</w:t>
            </w:r>
            <w:r>
              <w:rPr>
                <w:sz w:val="24"/>
              </w:rPr>
              <w:t>、维护效果要求</w:t>
            </w:r>
          </w:p>
          <w:p>
            <w:pPr>
              <w:pStyle w:val="null3"/>
              <w:ind w:firstLine="480"/>
              <w:jc w:val="both"/>
            </w:pPr>
            <w:r>
              <w:rPr>
                <w:sz w:val="24"/>
              </w:rPr>
              <w:t>1）设备工作稳定，故障率低。</w:t>
            </w:r>
          </w:p>
          <w:p>
            <w:pPr>
              <w:pStyle w:val="null3"/>
              <w:ind w:firstLine="480"/>
              <w:jc w:val="both"/>
            </w:pPr>
            <w:r>
              <w:rPr>
                <w:sz w:val="24"/>
              </w:rPr>
              <w:t>2）规定时间内响应并完成合格服务，将故障造成的影响降至最低。</w:t>
            </w:r>
          </w:p>
          <w:p>
            <w:pPr>
              <w:pStyle w:val="null3"/>
              <w:ind w:firstLine="480"/>
              <w:jc w:val="both"/>
            </w:pPr>
            <w:r>
              <w:rPr>
                <w:sz w:val="24"/>
              </w:rPr>
              <w:t>3）设备清洁，外观良好，设备运行稳定，工作噪音较小。</w:t>
            </w:r>
          </w:p>
          <w:p>
            <w:pPr>
              <w:pStyle w:val="null3"/>
              <w:ind w:firstLine="480"/>
              <w:jc w:val="both"/>
            </w:pPr>
            <w:r>
              <w:rPr>
                <w:sz w:val="24"/>
              </w:rPr>
              <w:t>4）日常维护资料及检查报告齐全，内容准确，维护资料需有现场采购人人员签字确认。</w:t>
            </w:r>
          </w:p>
          <w:p>
            <w:pPr>
              <w:pStyle w:val="null3"/>
              <w:ind w:firstLine="480"/>
              <w:jc w:val="both"/>
            </w:pPr>
            <w:r>
              <w:rPr>
                <w:sz w:val="24"/>
              </w:rPr>
              <w:t>5）能及时发现问题，提出合理的方案和建议。</w:t>
            </w:r>
          </w:p>
          <w:p>
            <w:pPr>
              <w:pStyle w:val="null3"/>
              <w:ind w:firstLine="480"/>
              <w:jc w:val="both"/>
            </w:pPr>
            <w:r>
              <w:rPr>
                <w:sz w:val="24"/>
              </w:rPr>
              <w:t>6）能配备易损设备的备品备件，满足应急处理需要。</w:t>
            </w:r>
          </w:p>
          <w:p>
            <w:pPr>
              <w:pStyle w:val="null3"/>
              <w:ind w:firstLine="480"/>
              <w:jc w:val="both"/>
            </w:pPr>
            <w:r>
              <w:rPr>
                <w:sz w:val="24"/>
                <w:b/>
              </w:rPr>
              <w:t>五、专业技术</w:t>
            </w:r>
            <w:r>
              <w:rPr>
                <w:sz w:val="24"/>
                <w:b/>
              </w:rPr>
              <w:t>、</w:t>
            </w:r>
            <w:r>
              <w:rPr>
                <w:sz w:val="24"/>
                <w:b/>
              </w:rPr>
              <w:t>人员要求</w:t>
            </w:r>
          </w:p>
          <w:p>
            <w:pPr>
              <w:pStyle w:val="null3"/>
              <w:ind w:firstLine="480"/>
              <w:jc w:val="both"/>
            </w:pPr>
            <w:r>
              <w:rPr>
                <w:sz w:val="24"/>
              </w:rPr>
              <w:t>投标人按以下要求对</w:t>
            </w:r>
            <w:r>
              <w:rPr>
                <w:sz w:val="24"/>
              </w:rPr>
              <w:t>“</w:t>
            </w:r>
            <w:r>
              <w:rPr>
                <w:sz w:val="24"/>
              </w:rPr>
              <w:t>专业技术、人员架构、运行维护管理方案</w:t>
            </w:r>
            <w:r>
              <w:rPr>
                <w:sz w:val="24"/>
              </w:rPr>
              <w:t>”做出方案。</w:t>
            </w:r>
          </w:p>
          <w:p>
            <w:pPr>
              <w:pStyle w:val="null3"/>
              <w:ind w:firstLine="480"/>
              <w:jc w:val="both"/>
            </w:pPr>
            <w:r>
              <w:rPr>
                <w:sz w:val="24"/>
              </w:rPr>
              <w:t>1、为了便于维护的实施，加强双方沟通，双方在合同签订后应指派各自的联络负责人，并在服务期限内配备专业技术员、做好现场人员管理、做好设施设备突发应急和人员意外防护管理，配备安全员、施工员、质量员（质检员）、资料员、材料员等技术人员，并将派驻的技术负责人及现场管理人员以函形式提交采购人备案。</w:t>
            </w:r>
          </w:p>
          <w:p>
            <w:pPr>
              <w:pStyle w:val="null3"/>
              <w:ind w:firstLine="480"/>
              <w:jc w:val="both"/>
            </w:pPr>
            <w:r>
              <w:rPr>
                <w:sz w:val="24"/>
              </w:rPr>
              <w:t>2、中标人派驻的</w:t>
            </w:r>
            <w:r>
              <w:rPr>
                <w:sz w:val="24"/>
              </w:rPr>
              <w:t>技术负责人</w:t>
            </w:r>
            <w:r>
              <w:rPr>
                <w:sz w:val="24"/>
              </w:rPr>
              <w:t>应具有相应</w:t>
            </w:r>
            <w:r>
              <w:rPr>
                <w:sz w:val="24"/>
              </w:rPr>
              <w:t>证件</w:t>
            </w:r>
            <w:r>
              <w:rPr>
                <w:sz w:val="24"/>
              </w:rPr>
              <w:t>及维护方面专业经验，方可对启闭机设备、电机和配电柜设备等进行维护，并自备维修所需工具（如：设备检测仪器、万能表等施工工具）。</w:t>
            </w:r>
          </w:p>
          <w:p>
            <w:pPr>
              <w:pStyle w:val="null3"/>
              <w:ind w:firstLine="482"/>
              <w:jc w:val="both"/>
            </w:pPr>
            <w:r>
              <w:rPr>
                <w:sz w:val="24"/>
                <w:b/>
              </w:rPr>
              <w:t>六</w:t>
            </w:r>
            <w:r>
              <w:rPr>
                <w:sz w:val="24"/>
                <w:b/>
              </w:rPr>
              <w:t>、应急维护要求</w:t>
            </w:r>
          </w:p>
          <w:p>
            <w:pPr>
              <w:pStyle w:val="null3"/>
              <w:ind w:firstLine="482"/>
              <w:jc w:val="both"/>
            </w:pPr>
            <w:r>
              <w:rPr>
                <w:sz w:val="24"/>
              </w:rPr>
              <w:t>投标人按以下要求对</w:t>
            </w:r>
            <w:r>
              <w:rPr>
                <w:sz w:val="24"/>
              </w:rPr>
              <w:t>“</w:t>
            </w:r>
            <w:r>
              <w:rPr>
                <w:sz w:val="24"/>
              </w:rPr>
              <w:t>应急预案</w:t>
            </w:r>
            <w:r>
              <w:rPr>
                <w:sz w:val="24"/>
              </w:rPr>
              <w:t>”做出方案。</w:t>
            </w:r>
          </w:p>
          <w:p>
            <w:pPr>
              <w:pStyle w:val="null3"/>
              <w:ind w:firstLine="480"/>
              <w:jc w:val="both"/>
            </w:pPr>
            <w:r>
              <w:rPr>
                <w:sz w:val="24"/>
              </w:rPr>
              <w:t>1、</w:t>
            </w:r>
            <w:r>
              <w:rPr>
                <w:sz w:val="24"/>
              </w:rPr>
              <w:t>在运维服务期，中标人应做好应急预案，对突发性机电设备故障进行快速诊断、维修或更换，针对台风、暴雨、特大洪水、风暴潮等极端天气事件，制定专项保障方案并具备强大的突击执行能力。预警期预防性部署</w:t>
            </w:r>
            <w:r>
              <w:rPr>
                <w:sz w:val="24"/>
              </w:rPr>
              <w:t>与检查，影响期间应急响应保障，做好事后恢复与总结。</w:t>
            </w:r>
          </w:p>
          <w:p>
            <w:pPr>
              <w:pStyle w:val="null3"/>
              <w:ind w:firstLine="482"/>
              <w:jc w:val="both"/>
            </w:pPr>
            <w:r>
              <w:rPr>
                <w:sz w:val="24"/>
              </w:rPr>
              <w:t>七</w:t>
            </w:r>
            <w:r>
              <w:rPr>
                <w:sz w:val="24"/>
                <w:b/>
              </w:rPr>
              <w:t>、评分考核</w:t>
            </w:r>
          </w:p>
          <w:p>
            <w:pPr>
              <w:pStyle w:val="null3"/>
              <w:ind w:firstLine="480"/>
              <w:jc w:val="both"/>
            </w:pPr>
            <w:r>
              <w:rPr>
                <w:sz w:val="24"/>
              </w:rPr>
              <w:t>为做好项目监管工作，中标人必须接受采购人每月一次的评分考核，并根据考核评分确定是否需扣除违约金。当考核评分达到</w:t>
            </w:r>
            <w:r>
              <w:rPr>
                <w:sz w:val="24"/>
              </w:rPr>
              <w:t>80分或以上的，当月服务费全额支付；考核评分达到60分、低于80分时，当月服务费扣除5000元作为违约金；考核评分低于60分时，当月服务费扣除10000元作为违约金。三次考核评分低于60分，采购人可单方面解除合同。解除合同期间产生因本项目养护产生的费用，从中标人服务费中扣除。具体评分标准详见附表。</w:t>
            </w:r>
          </w:p>
          <w:p>
            <w:pPr>
              <w:pStyle w:val="null3"/>
              <w:ind w:firstLine="482"/>
              <w:jc w:val="both"/>
            </w:pPr>
            <w:r>
              <w:rPr>
                <w:sz w:val="24"/>
                <w:b/>
              </w:rPr>
              <w:t>八</w:t>
            </w:r>
            <w:r>
              <w:rPr>
                <w:sz w:val="24"/>
                <w:b/>
              </w:rPr>
              <w:t>、双方职责</w:t>
            </w:r>
          </w:p>
          <w:p>
            <w:pPr>
              <w:pStyle w:val="null3"/>
              <w:ind w:firstLine="480"/>
              <w:jc w:val="both"/>
            </w:pPr>
            <w:r>
              <w:rPr>
                <w:sz w:val="24"/>
              </w:rPr>
              <w:t>1、采购人负责审批中标人提交的节制闸维护保养方案以及审阅中标人提交每月和全年度的节制闸维护保养记录。监督、指导中标人进行节制闸维护保养工作，对中标人服务人员的工作态度、技术水平有权进行监督与考核，并提出整改意见。</w:t>
            </w:r>
          </w:p>
          <w:p>
            <w:pPr>
              <w:pStyle w:val="null3"/>
              <w:ind w:firstLine="480"/>
              <w:jc w:val="both"/>
            </w:pPr>
            <w:r>
              <w:rPr>
                <w:sz w:val="24"/>
              </w:rPr>
              <w:t>2、采购人应积极配合中标人提供本系统设置的相关图纸、设备说明书等。</w:t>
            </w:r>
          </w:p>
          <w:p>
            <w:pPr>
              <w:pStyle w:val="null3"/>
              <w:ind w:firstLine="480"/>
              <w:jc w:val="both"/>
            </w:pPr>
            <w:r>
              <w:rPr>
                <w:sz w:val="24"/>
              </w:rPr>
              <w:t>3、中标人操作人员必须严格遵照操作规程进行操作，做到安全、正确地使用系统设备，避免出现人为故障和事故。</w:t>
            </w:r>
          </w:p>
          <w:p>
            <w:pPr>
              <w:pStyle w:val="null3"/>
              <w:ind w:firstLine="480"/>
              <w:jc w:val="both"/>
            </w:pPr>
            <w:r>
              <w:rPr>
                <w:sz w:val="24"/>
              </w:rPr>
              <w:t>4、采购人在设备使用过程中，一旦发现设备的故障或出现异常情况，应立即断电停止设备的运行和使用，保护好现场，并通过维护保养热线及时通知中标人，中标人技术人员到场后，采购人值班人员有义务说明事故发生经过。</w:t>
            </w:r>
          </w:p>
          <w:p>
            <w:pPr>
              <w:pStyle w:val="null3"/>
              <w:ind w:firstLine="480"/>
              <w:jc w:val="both"/>
            </w:pPr>
            <w:r>
              <w:rPr>
                <w:sz w:val="24"/>
              </w:rPr>
              <w:t>5、中标人必须严格按照国家相关规定，操作严格按照行业相关标准、规范及有关技术文件，采取有效的防护措施，做好现场的安全生产和文明施工管理，并配合采购人现场工作人员的工作。</w:t>
            </w:r>
          </w:p>
          <w:p>
            <w:pPr>
              <w:pStyle w:val="null3"/>
              <w:ind w:firstLine="480"/>
              <w:jc w:val="both"/>
            </w:pPr>
            <w:r>
              <w:rPr>
                <w:sz w:val="24"/>
              </w:rPr>
              <w:t>6、中标人在设备维护期间必须认真检查所有的设备，如设备螺丝是否紧固，电器线路接触器点接触是否良好，有无松动发热氧化现象，设备保洁等。若发现故障应及时处理好，对磨损严重的应维修或更换。</w:t>
            </w:r>
          </w:p>
          <w:p>
            <w:pPr>
              <w:pStyle w:val="null3"/>
              <w:ind w:firstLine="480"/>
              <w:jc w:val="both"/>
            </w:pPr>
            <w:r>
              <w:rPr>
                <w:sz w:val="24"/>
              </w:rPr>
              <w:t>7、中标人工作人员在检修过程中必须认真了解设备和配件特性，因操作不当或盲目处理而造成设备配件损坏，失去原功能的，中标人负责更换并承担一切费用。若因设备的损坏而引起其它损失的，中标人应作出合理赔偿（以双方协商或行政仲裁的结果赔偿）。</w:t>
            </w:r>
          </w:p>
          <w:p>
            <w:pPr>
              <w:pStyle w:val="null3"/>
              <w:jc w:val="both"/>
            </w:pPr>
            <w:r>
              <w:rPr>
                <w:sz w:val="24"/>
                <w:b/>
              </w:rPr>
              <w:t>附表：东莞市石碣镇水务工程运营中心节制闸机电养护项目考评表</w:t>
            </w:r>
          </w:p>
          <w:p>
            <w:pPr>
              <w:pStyle w:val="null3"/>
              <w:ind w:firstLine="482"/>
              <w:jc w:val="both"/>
            </w:pPr>
            <w:r>
              <w:rPr>
                <w:sz w:val="24"/>
                <w:b/>
              </w:rPr>
              <w:t>考评时间：</w:t>
            </w:r>
            <w:r>
              <w:rPr>
                <w:sz w:val="21"/>
                <w:b/>
                <w:u w:val="single"/>
              </w:rPr>
              <w:t xml:space="preserve">                </w:t>
            </w:r>
          </w:p>
          <w:tbl>
            <w:tblPr>
              <w:tblBorders>
                <w:top w:val="none" w:color="000000" w:sz="4"/>
                <w:left w:val="none" w:color="000000" w:sz="4"/>
                <w:bottom w:val="none" w:color="000000" w:sz="4"/>
                <w:right w:val="none" w:color="000000" w:sz="4"/>
                <w:insideH w:val="none"/>
                <w:insideV w:val="none"/>
              </w:tblBorders>
            </w:tblPr>
            <w:tblGrid>
              <w:gridCol w:w="419"/>
              <w:gridCol w:w="2009"/>
              <w:gridCol w:w="529"/>
              <w:gridCol w:w="2186"/>
              <w:gridCol w:w="419"/>
            </w:tblGrid>
            <w:tr>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w:t>
                  </w:r>
                </w:p>
              </w:tc>
              <w:tc>
                <w:tcPr>
                  <w:tcW w:type="dxa" w:w="2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检查内容及标准</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标准分数</w:t>
                  </w:r>
                </w:p>
              </w:tc>
              <w:tc>
                <w:tcPr>
                  <w:tcW w:type="dxa" w:w="2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评分办法</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得分</w:t>
                  </w:r>
                </w:p>
              </w:tc>
            </w:tr>
            <w:tr>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日常维护</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1、每月按时上门对节制闸设备进行一次例行检查和保养。</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未按时上门对节制闸进行例行检查和保养的，扣</w:t>
                  </w:r>
                  <w:r>
                    <w:rPr>
                      <w:sz w:val="24"/>
                    </w:rPr>
                    <w:t>5</w:t>
                  </w:r>
                  <w:r>
                    <w:rPr>
                      <w:sz w:val="24"/>
                    </w:rPr>
                    <w:t>分，最高扣</w:t>
                  </w:r>
                  <w:r>
                    <w:rPr>
                      <w:sz w:val="24"/>
                    </w:rPr>
                    <w:t>5分。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tcBorders>
                    <w:top w:val="none" w:color="000000" w:sz="4"/>
                    <w:left w:val="singl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2、设施设备保持整洁，操作环境良好。</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节制闸设施设备不整洁，操作环境差的，每项扣</w:t>
                  </w:r>
                  <w:r>
                    <w:rPr>
                      <w:sz w:val="24"/>
                    </w:rPr>
                    <w:t>1分，最高扣5分。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tcBorders>
                    <w:top w:val="none" w:color="000000" w:sz="4"/>
                    <w:left w:val="singl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3、人员着装整齐，持证上岗，规范操作。</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上门着装不整齐或未持证上岗的，每次扣</w:t>
                  </w:r>
                  <w:r>
                    <w:rPr>
                      <w:sz w:val="24"/>
                    </w:rPr>
                    <w:t>2分，最高扣4分。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故障处理</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1、必须24小时随时受理用户申告，在接到通知后立即电话响应，并在1小时内制定应急处理方案。</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用户申告无人受理的每次扣</w:t>
                  </w:r>
                  <w:r>
                    <w:rPr>
                      <w:sz w:val="24"/>
                    </w:rPr>
                    <w:t>3分，接到通知后无立即电话响应的每次扣3分，未在1小时内制定应急处理方案的每次扣3分。最高扣12分。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tcBorders>
                    <w:top w:val="none" w:color="000000" w:sz="4"/>
                    <w:left w:val="singl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2、在电话响应解决不了的故障，用户认为情况严重时，必须在2小时内到达现场进行维护。</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当电话响应解决不了故障时，未在</w:t>
                  </w:r>
                  <w:r>
                    <w:rPr>
                      <w:sz w:val="24"/>
                    </w:rPr>
                    <w:t>2小时内到达现场进行维护的，每次扣5分。最高扣15分。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tcBorders>
                    <w:top w:val="none" w:color="000000" w:sz="4"/>
                    <w:left w:val="singl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3、在接到故障受理后，必须在24小时内排除故障。</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在接到故障受理后，未在</w:t>
                  </w:r>
                  <w:r>
                    <w:rPr>
                      <w:sz w:val="24"/>
                    </w:rPr>
                    <w:t>24小时内排除故障的，每次扣5分。最高扣15分。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质量监督</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1、设备工作稳定，故障率低。</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同一设备在考评当月连续或累计出现</w:t>
                  </w:r>
                  <w:r>
                    <w:rPr>
                      <w:sz w:val="24"/>
                    </w:rPr>
                    <w:t>2次（含）较大质量问题导致无法正常使用的，每次扣3分。最高扣12分。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tcBorders>
                    <w:top w:val="none" w:color="000000" w:sz="4"/>
                    <w:left w:val="single" w:color="000000" w:sz="4"/>
                    <w:bottom w:val="non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2、每次上门保养或维护必须提前通知节制闸工作人员。</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上门保养或维护未提前通知节制闸工作人员的，每次扣</w:t>
                  </w:r>
                  <w:r>
                    <w:rPr>
                      <w:sz w:val="24"/>
                    </w:rPr>
                    <w:t>1分。最高扣3分。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tcBorders>
                    <w:top w:val="none" w:color="000000" w:sz="4"/>
                    <w:left w:val="single" w:color="000000" w:sz="4"/>
                    <w:bottom w:val="non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3、必须遵守安全操作规程，接受现场管理人员的监督。</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未遵守安全操作规程及接受现场管理人员的监督的，每次扣</w:t>
                  </w:r>
                  <w:r>
                    <w:rPr>
                      <w:sz w:val="24"/>
                    </w:rPr>
                    <w:t>2分。若因此造成安全事故的扣10分。最高扣10分。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档案管理</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1、做好日常维护工作记录，须现场人员签字确认并留档，及时提交检查情况报告。</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未做好日常维护工作记录及现场人员签字确认并留档的，每次扣</w:t>
                  </w:r>
                  <w:r>
                    <w:rPr>
                      <w:sz w:val="24"/>
                    </w:rPr>
                    <w:t>1分，未提交检查情况报告的，每次扣1分。最高扣10分。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9"/>
                  <w:vMerge/>
                  <w:tcBorders>
                    <w:top w:val="none" w:color="000000" w:sz="4"/>
                    <w:left w:val="singl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2、当月准时提交维护报告。</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当月未准时提交维护报告的扣</w:t>
                  </w:r>
                  <w:r>
                    <w:rPr>
                      <w:sz w:val="24"/>
                    </w:rPr>
                    <w:t>9分。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满分</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当月总得分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采购人（签章）：</w:t>
                  </w:r>
                  <w:r>
                    <w:rPr>
                      <w:sz w:val="24"/>
                    </w:rPr>
                    <w:t xml:space="preserve">                                        </w:t>
                  </w:r>
                  <w:r>
                    <w:rPr>
                      <w:sz w:val="24"/>
                    </w:rPr>
                    <w:t>中标人（签章）：</w:t>
                  </w:r>
                </w:p>
              </w:tc>
            </w:tr>
          </w:tbl>
          <w:p>
            <w:pPr>
              <w:pStyle w:val="null3"/>
              <w:jc w:val="both"/>
            </w:pPr>
            <w:r>
              <w:rPr>
                <w:sz w:val="24"/>
              </w:rPr>
              <w:t>备注：为做好项目监管工作，维护单位必须接受业主单位每月一次的评分考核，并根据考核评分确定是否需扣除违约金。当考核评分达到</w:t>
            </w:r>
            <w:r>
              <w:rPr>
                <w:sz w:val="24"/>
              </w:rPr>
              <w:t>80分或以上的，当月服务费全额支付；考核评分达到60分、低于80分时，当月服务费扣除5000元作为违约金；考核评分低于60分时，当月服务费扣除10000元作为违约金。三次考核评分低于60分，采购人可单方面解除合同。解除合同期间产生因本项目养护产生的费用，从中标人服务费中扣除。</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1.采购代理机构：本项目是指东莞市景隆项目管理有限公司，负责整个采购活动的组织，依法负责编制和发布招标文件，对招标文件拥有最终的解释权，不以任何身份出任评标委员会成员。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东莞市石碣镇水务工程运营中心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取。采购机构代理服务收费标准：中标服务费参照国家计委颁布的«招标代理服务收费管理暂行办法»（计价格[2002]1980号）、国家发改委办公厅颁布的«国家发改委办公厅关于招标代理服务收费有关问题的通知»（发改办价格[2003]857号）和国家发展改革委下发了《关于降低部分建设项目收费标准规范收费行为等有关问题的通知》[2011]534号文的规定标准服务类收取中标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其他，远程签名时长，30分钟（远程签名时长不作延长，供应商未参加开标或未在规定时间内确认签字的，视同认可开标结果，不作无效投标处理）。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东莞市景隆项目管理有限公司</w:t>
      </w:r>
      <w:r>
        <w:rPr/>
        <w:t>代收。具体操作要求详见</w:t>
      </w:r>
      <w:r>
        <w:rPr/>
        <w:t>东莞市景隆项目管理有限公司</w:t>
      </w:r>
      <w:r>
        <w:rPr/>
        <w:t>有关指引，递交事宜请自行咨询</w:t>
      </w:r>
      <w:r>
        <w:rPr/>
        <w:t>东莞市景隆项目管理有限公司</w:t>
      </w:r>
      <w:r>
        <w:rPr/>
        <w:t>；请各投标人在投标文件递交截止时间前按须知前附表规定的金额递交至</w:t>
      </w:r>
      <w:r>
        <w:rPr/>
        <w:t>东莞市景隆项目管理有限公司</w:t>
      </w:r>
      <w:r>
        <w:rPr/>
        <w:t>，到账情况以开标时</w:t>
      </w:r>
      <w:r>
        <w:rPr/>
        <w:t>东莞市景隆项目管理有限公司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李先生</w:t>
      </w:r>
    </w:p>
    <w:p>
      <w:pPr>
        <w:pStyle w:val="null3"/>
        <w:ind w:firstLine="480"/>
      </w:pPr>
      <w:r>
        <w:rPr/>
        <w:t>电话：</w:t>
      </w:r>
      <w:r>
        <w:rPr/>
        <w:t>0769-21665560</w:t>
      </w:r>
    </w:p>
    <w:p>
      <w:pPr>
        <w:pStyle w:val="null3"/>
        <w:ind w:firstLine="480"/>
      </w:pPr>
      <w:r>
        <w:rPr/>
        <w:t>传真：</w:t>
      </w:r>
      <w:r>
        <w:rPr/>
        <w:t>/</w:t>
      </w:r>
    </w:p>
    <w:p>
      <w:pPr>
        <w:pStyle w:val="null3"/>
        <w:ind w:firstLine="480"/>
      </w:pPr>
      <w:r>
        <w:rPr/>
        <w:t>邮箱：</w:t>
      </w:r>
      <w:r>
        <w:rPr/>
        <w:t>dgjinglong2023@163.com</w:t>
      </w:r>
    </w:p>
    <w:p>
      <w:pPr>
        <w:pStyle w:val="null3"/>
        <w:ind w:firstLine="480"/>
      </w:pPr>
      <w:r>
        <w:rPr/>
        <w:t>地址：</w:t>
      </w:r>
      <w:r>
        <w:rPr/>
        <w:t>广东省东莞市南城街道宏图路105号1栋307室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石碣镇17座节制闸机电养护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东莞市景隆项目管理有限公司</w:t>
      </w:r>
      <w:r>
        <w:rPr/>
        <w:t>统一对外发布。</w:t>
      </w:r>
    </w:p>
    <w:p>
      <w:pPr>
        <w:pStyle w:val="null3"/>
        <w:ind w:firstLine="480"/>
      </w:pPr>
      <w:r>
        <w:rPr/>
        <w:t>（2）对</w:t>
      </w:r>
      <w:r>
        <w:rPr/>
        <w:t>东莞市景隆项目管理有限公司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采购包1（石碣镇17座节制闸机电养护服务）：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采购包1（石碣镇17座节制闸机电养护服务）：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提供投标截止日前12个月内任意1个月依法缴纳税收和社会保障资金的相关材料，如依法免税或不需要缴纳社会保障资金的，提供相应证明材料；或按照招标公告附件格式提供《资格声明函》。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供应商必须具有良好的商业信誉和健全的财务会计制度（提供2024年度财务状况报告或2025年任意1个月的财务状况报告或基本开户行出具的资信证明；或按照招标公告附件格式提供《资格声明函》）。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按投标（响应）文件格式填报货物及专业技术能力情况，或按照招标公告附件格式提供《资格声明函》。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https://www.creditchina.gov.cn/)“失信被执行人或重大税收违法失信主体名单或政府采购严重违法失信行为记录名单”记录名单；不处于中国政府采购网(http://www.ccgp.gov.cn/search/cr/)“政府采购严重违法失信行为信息记录”中的禁止参加政府采购活动期间。（以资格审查人员于投标（响应）截止时间当天在“信用中国”网站（https://www.creditchina.gov.cn/）及中国政府采购网（http://www.ccgp.gov.cn/search/cr/）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采购标的对应行业（本项目行业为：租赁和商务服务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采购包1（石碣镇17座节制闸机电养护服务）：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投标函符合本项目要求的投标有效期。</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投标报价满足招标文件的报价要求，且未超过本项目规定的采购预算，且是固定唯一的。</w:t>
            </w:r>
          </w:p>
        </w:tc>
      </w:tr>
      <w:tr>
        <w:tc>
          <w:tcPr>
            <w:tcW w:type="dxa" w:w="890"/>
          </w:tcPr>
          <w:p>
            <w:pPr>
              <w:pStyle w:val="null3"/>
            </w:pPr>
            <w:r>
              <w:rPr/>
              <w:t>3</w:t>
            </w:r>
          </w:p>
        </w:tc>
        <w:tc>
          <w:tcPr>
            <w:tcW w:type="dxa" w:w="3178"/>
          </w:tcPr>
          <w:p>
            <w:pPr>
              <w:pStyle w:val="null3"/>
            </w:pPr>
            <w:r>
              <w:rPr/>
              <w:t>签署和盖章</w:t>
            </w:r>
          </w:p>
        </w:tc>
        <w:tc>
          <w:tcPr>
            <w:tcW w:type="dxa" w:w="4238"/>
          </w:tcPr>
          <w:p>
            <w:pPr>
              <w:pStyle w:val="null3"/>
            </w:pPr>
            <w:r>
              <w:rPr/>
              <w:t>投标文件符合招标文件规定的签署和盖章要求。</w:t>
            </w:r>
          </w:p>
        </w:tc>
      </w:tr>
      <w:tr>
        <w:tc>
          <w:tcPr>
            <w:tcW w:type="dxa" w:w="890"/>
          </w:tcPr>
          <w:p>
            <w:pPr>
              <w:pStyle w:val="null3"/>
            </w:pPr>
            <w:r>
              <w:rPr/>
              <w:t>4</w:t>
            </w:r>
          </w:p>
        </w:tc>
        <w:tc>
          <w:tcPr>
            <w:tcW w:type="dxa" w:w="3178"/>
          </w:tcPr>
          <w:p>
            <w:pPr>
              <w:pStyle w:val="null3"/>
            </w:pPr>
            <w:r>
              <w:rPr/>
              <w:t>法定代表人证明书或法定代表人授权书</w:t>
            </w:r>
          </w:p>
        </w:tc>
        <w:tc>
          <w:tcPr>
            <w:tcW w:type="dxa" w:w="4238"/>
          </w:tcPr>
          <w:p>
            <w:pPr>
              <w:pStyle w:val="null3"/>
            </w:pPr>
            <w:r>
              <w:rPr/>
              <w:t>如由法定代表人投标并签署投标文件，需提供法定代表人证明，否则需提供法定代表人证明书和法定代表人授权委托书。</w:t>
            </w:r>
          </w:p>
        </w:tc>
      </w:tr>
      <w:tr>
        <w:tc>
          <w:tcPr>
            <w:tcW w:type="dxa" w:w="890"/>
          </w:tcPr>
          <w:p>
            <w:pPr>
              <w:pStyle w:val="null3"/>
            </w:pPr>
            <w:r>
              <w:rPr/>
              <w:t>5</w:t>
            </w:r>
          </w:p>
        </w:tc>
        <w:tc>
          <w:tcPr>
            <w:tcW w:type="dxa" w:w="3178"/>
          </w:tcPr>
          <w:p>
            <w:pPr>
              <w:pStyle w:val="null3"/>
            </w:pPr>
            <w:r>
              <w:rPr/>
              <w:t>带“★”实质性条款响应</w:t>
            </w:r>
          </w:p>
        </w:tc>
        <w:tc>
          <w:tcPr>
            <w:tcW w:type="dxa" w:w="4238"/>
          </w:tcPr>
          <w:p>
            <w:pPr>
              <w:pStyle w:val="null3"/>
            </w:pPr>
            <w:r>
              <w:rPr/>
              <w:t>投标人响应招标文件提出标注“★”条款的要求和条件（若本项目无★条款，此项通过）。</w:t>
            </w:r>
          </w:p>
        </w:tc>
      </w:tr>
      <w:tr>
        <w:tc>
          <w:tcPr>
            <w:tcW w:type="dxa" w:w="890"/>
          </w:tcPr>
          <w:p>
            <w:pPr>
              <w:pStyle w:val="null3"/>
            </w:pPr>
            <w:r>
              <w:rPr/>
              <w:t>6</w:t>
            </w:r>
          </w:p>
        </w:tc>
        <w:tc>
          <w:tcPr>
            <w:tcW w:type="dxa" w:w="3178"/>
          </w:tcPr>
          <w:p>
            <w:pPr>
              <w:pStyle w:val="null3"/>
            </w:pPr>
            <w:r>
              <w:rPr/>
              <w:t>其他无效情形</w:t>
            </w:r>
          </w:p>
        </w:tc>
        <w:tc>
          <w:tcPr>
            <w:tcW w:type="dxa" w:w="4238"/>
          </w:tcPr>
          <w:p>
            <w:pPr>
              <w:pStyle w:val="null3"/>
            </w:pPr>
            <w:r>
              <w:rPr/>
              <w:t>不属于法律、法规、规章及招标文件规定的其他无效投标的情形。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采购包1(石碣镇17座节制闸机电养护服务):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对项目的了解 (10.0分)</w:t>
            </w:r>
          </w:p>
        </w:tc>
        <w:tc>
          <w:tcPr>
            <w:tcW w:type="dxa" w:w="5076"/>
          </w:tcPr>
          <w:p>
            <w:pPr>
              <w:pStyle w:val="null3"/>
              <w:jc w:val="left"/>
            </w:pPr>
            <w:r>
              <w:rPr/>
              <w:t>根据各投标人对本项目17座节制闸概况的理解情况进行综合评比： （1）需求理解透彻、方法和措施具体完善，满足或优于采购要求的，得10分； （2）需求基本理解、方法和措施实行合理，基本满足采购要求的，得7分； （3）需求理解一般、方法和措施一般，一般满足采购要求的，得3分； （4）需求理解较差、方法和措施不可行，不能完全满足采购要求的，得1分； （5）没有提供相关内容的，得0分。</w:t>
            </w:r>
          </w:p>
        </w:tc>
      </w:tr>
      <w:tr>
        <w:tc>
          <w:tcPr>
            <w:tcW w:type="dxa" w:w="922"/>
            <w:gridSpan w:val="2"/>
            <w:vMerge/>
          </w:tcPr>
          <w:p/>
        </w:tc>
        <w:tc>
          <w:tcPr>
            <w:tcW w:type="dxa" w:w="2307"/>
          </w:tcPr>
          <w:p>
            <w:pPr>
              <w:pStyle w:val="null3"/>
              <w:jc w:val="left"/>
            </w:pPr>
            <w:r>
              <w:rPr/>
              <w:t>实施项目特点、难点分析方案 (10.0分)</w:t>
            </w:r>
          </w:p>
        </w:tc>
        <w:tc>
          <w:tcPr>
            <w:tcW w:type="dxa" w:w="5076"/>
          </w:tcPr>
          <w:p>
            <w:pPr>
              <w:pStyle w:val="null3"/>
              <w:jc w:val="left"/>
            </w:pPr>
            <w:r>
              <w:rPr/>
              <w:t>根据投标人提供的实施方案对本项目涉及的服务要求（包括设备设施维护、防护栏防腐、管线养护等）的问题分析、需求分析、特点分析、难点分析进行综合评比： （1）投标人提供的方案分析全面、针对性强、详细可行、科学性高、安全性大、实用性广，处理技术高，得10分； （2）投标人提供的方案分析比较完整、有较高的科学性、安全性、实用性和处理技术，得7分； （3）投标人提供的方案部分分析一般、科学性、安全性、实用性和处理技术一般的，得3分； （4）投标人有提供方案、科学性、安全性、实用性和处理技术低，得1分； （5）未提供得0分。</w:t>
            </w:r>
          </w:p>
        </w:tc>
      </w:tr>
      <w:tr>
        <w:tc>
          <w:tcPr>
            <w:tcW w:type="dxa" w:w="922"/>
            <w:gridSpan w:val="2"/>
            <w:vMerge/>
          </w:tcPr>
          <w:p/>
        </w:tc>
        <w:tc>
          <w:tcPr>
            <w:tcW w:type="dxa" w:w="2307"/>
          </w:tcPr>
          <w:p>
            <w:pPr>
              <w:pStyle w:val="null3"/>
              <w:jc w:val="left"/>
            </w:pPr>
            <w:r>
              <w:rPr/>
              <w:t>专业技术、人员架构、运行维护管理方案 (10.0分)</w:t>
            </w:r>
          </w:p>
        </w:tc>
        <w:tc>
          <w:tcPr>
            <w:tcW w:type="dxa" w:w="5076"/>
          </w:tcPr>
          <w:p>
            <w:pPr>
              <w:pStyle w:val="null3"/>
              <w:jc w:val="left"/>
            </w:pPr>
            <w:r>
              <w:rPr/>
              <w:t>根据投标人提供的专业技术、人员架构、运行维护管理方案（包括设施设备常规运行管理、人员架构配备管理、设施设备突发应急和人员意外防护管理等）进行综合评比： （1）投标人提供的专业技术、人员架构、运行维护管理方案非常详细、清晰，执行性强能高效解决突发事件，得10分； （2）投标人提供的专业技术、人员架构、运行维护管理方案比较具体，能够有效解决问题，得7分； （3）投标人提供的专业技术、人员架构、运行维护管理方案一般，方案不够具体的，得3分； （4）投标人有提供的专业技术、人员架构、运行维护管理方案但不可行的，得1分； （5）投标人未提供专业技术、人员架构、运行维护管理方案，得0分。</w:t>
            </w:r>
          </w:p>
        </w:tc>
      </w:tr>
      <w:tr>
        <w:tc>
          <w:tcPr>
            <w:tcW w:type="dxa" w:w="922"/>
            <w:gridSpan w:val="2"/>
            <w:vMerge/>
          </w:tcPr>
          <w:p/>
        </w:tc>
        <w:tc>
          <w:tcPr>
            <w:tcW w:type="dxa" w:w="2307"/>
          </w:tcPr>
          <w:p>
            <w:pPr>
              <w:pStyle w:val="null3"/>
              <w:jc w:val="left"/>
            </w:pPr>
            <w:r>
              <w:rPr/>
              <w:t>服务质量、质量要求方案 (10.0分)</w:t>
            </w:r>
          </w:p>
        </w:tc>
        <w:tc>
          <w:tcPr>
            <w:tcW w:type="dxa" w:w="5076"/>
          </w:tcPr>
          <w:p>
            <w:pPr>
              <w:pStyle w:val="null3"/>
              <w:jc w:val="left"/>
            </w:pPr>
            <w:r>
              <w:rPr/>
              <w:t>根据投标人提供的服务质量、质量要求方案进行综合评比： （1）投标人提供的服务质量、质量要求方案非常具体、完善、分析到位，贴切实际服务要求得10分； （2）投标人提供的服务质量、质量要求方案比较合理、分析比较到位，得7分； （3）投标人提供的服务质量、质量要求方案一般可行，得3分； （4）投标人有提供服务质量、质量要求方案但不行的，得1分； （5）投标人未提供服务质量、质量要求方案，得0分。</w:t>
            </w:r>
          </w:p>
        </w:tc>
      </w:tr>
      <w:tr>
        <w:tc>
          <w:tcPr>
            <w:tcW w:type="dxa" w:w="922"/>
            <w:gridSpan w:val="2"/>
            <w:vMerge/>
          </w:tcPr>
          <w:p/>
        </w:tc>
        <w:tc>
          <w:tcPr>
            <w:tcW w:type="dxa" w:w="2307"/>
          </w:tcPr>
          <w:p>
            <w:pPr>
              <w:pStyle w:val="null3"/>
              <w:jc w:val="left"/>
            </w:pPr>
            <w:r>
              <w:rPr/>
              <w:t>安全、文明作业方案 (10.0分)</w:t>
            </w:r>
          </w:p>
        </w:tc>
        <w:tc>
          <w:tcPr>
            <w:tcW w:type="dxa" w:w="5076"/>
          </w:tcPr>
          <w:p>
            <w:pPr>
              <w:pStyle w:val="null3"/>
              <w:jc w:val="left"/>
            </w:pPr>
            <w:r>
              <w:rPr/>
              <w:t>对各投标人的安全、文明作业方案以及保障措施的合理性、科学性、完整性及可操作性等方面进行比较： （1）方案详细、针对性及可行性强得10分； （2）方案基本完整、针对性及可行性一般得7分； （3）方案不完整，具有操作性的得3分； （4）方案缺乏操作性，不合理的得1分； （5）未提供方案的，不得分。</w:t>
            </w:r>
          </w:p>
        </w:tc>
      </w:tr>
      <w:tr>
        <w:tc>
          <w:tcPr>
            <w:tcW w:type="dxa" w:w="922"/>
            <w:gridSpan w:val="2"/>
            <w:vMerge/>
          </w:tcPr>
          <w:p/>
        </w:tc>
        <w:tc>
          <w:tcPr>
            <w:tcW w:type="dxa" w:w="2307"/>
          </w:tcPr>
          <w:p>
            <w:pPr>
              <w:pStyle w:val="null3"/>
              <w:jc w:val="left"/>
            </w:pPr>
            <w:r>
              <w:rPr/>
              <w:t>应急预案 (10.0分)</w:t>
            </w:r>
          </w:p>
        </w:tc>
        <w:tc>
          <w:tcPr>
            <w:tcW w:type="dxa" w:w="5076"/>
          </w:tcPr>
          <w:p>
            <w:pPr>
              <w:pStyle w:val="null3"/>
              <w:jc w:val="left"/>
            </w:pPr>
            <w:r>
              <w:rPr/>
              <w:t>根据本项目的特点，针对台风、暴雨等天气影响和临时性、突击性工作反应迅速，调配合理、安全，进行综合评审： （1）应急方案全面完善，安全性、可行性、完整性强的，得10分； （2）应急方案合理，安全性、可行性、完整性较强的，得7分； （3）应急方案一般，安全性、可行性、完整性一般的，得3分； （4）应急方案差，安全性、可行性、完整性差的，得1分； （5）未提供相关方案或内容的，得0分。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认证情况 (6.0分)</w:t>
            </w:r>
          </w:p>
        </w:tc>
        <w:tc>
          <w:tcPr>
            <w:tcW w:type="dxa" w:w="5076"/>
          </w:tcPr>
          <w:p>
            <w:pPr>
              <w:pStyle w:val="null3"/>
              <w:jc w:val="left"/>
            </w:pPr>
            <w:r>
              <w:rPr/>
              <w:t>投标人具有的由国家认证认可监督管理部门批准设立的认证机构颁发并在有效期内的证书： （1）质量管理体系认证证书的，得2分； （2）环境管理体系认证证书的，得2分； （3）职业健康安全管理体系认证证书的，得2分。 注：须提供有效证书复印件加盖投标人公章。</w:t>
            </w:r>
          </w:p>
        </w:tc>
      </w:tr>
      <w:tr>
        <w:tc>
          <w:tcPr>
            <w:tcW w:type="dxa" w:w="922"/>
            <w:gridSpan w:val="2"/>
            <w:vMerge/>
          </w:tcPr>
          <w:p/>
        </w:tc>
        <w:tc>
          <w:tcPr>
            <w:tcW w:type="dxa" w:w="2307"/>
          </w:tcPr>
          <w:p>
            <w:pPr>
              <w:pStyle w:val="null3"/>
              <w:jc w:val="left"/>
            </w:pPr>
            <w:r>
              <w:rPr/>
              <w:t>业绩 (15.0分)</w:t>
            </w:r>
          </w:p>
        </w:tc>
        <w:tc>
          <w:tcPr>
            <w:tcW w:type="dxa" w:w="5076"/>
          </w:tcPr>
          <w:p>
            <w:pPr>
              <w:pStyle w:val="null3"/>
              <w:jc w:val="left"/>
            </w:pPr>
            <w:r>
              <w:rPr/>
              <w:t>根据投标人具有机电设备供货或安装或维修养护，或水利水电设备供货或安装或维护维修，或水利水电施工类的业绩，每提供一项业绩得5分，满分15分。 注：须提供合同复印件加盖投标人公章。</w:t>
            </w:r>
          </w:p>
        </w:tc>
      </w:tr>
      <w:tr>
        <w:tc>
          <w:tcPr>
            <w:tcW w:type="dxa" w:w="922"/>
            <w:gridSpan w:val="2"/>
            <w:vMerge/>
          </w:tcPr>
          <w:p/>
        </w:tc>
        <w:tc>
          <w:tcPr>
            <w:tcW w:type="dxa" w:w="2307"/>
          </w:tcPr>
          <w:p>
            <w:pPr>
              <w:pStyle w:val="null3"/>
              <w:jc w:val="left"/>
            </w:pPr>
            <w:r>
              <w:rPr/>
              <w:t>人员情况 (7.0分)</w:t>
            </w:r>
          </w:p>
        </w:tc>
        <w:tc>
          <w:tcPr>
            <w:tcW w:type="dxa" w:w="5076"/>
          </w:tcPr>
          <w:p>
            <w:pPr>
              <w:pStyle w:val="null3"/>
              <w:jc w:val="left"/>
            </w:pPr>
            <w:r>
              <w:rPr/>
              <w:t>根据投标人拟投入本项目的人员情况进行评审： （1）拟投入技术负责人具有由人社部门颁发的机电工程中级或以上职称证书的，得2分。 （2）拟投入的现场管理人员具有（不含技术负责人）安全员、施工员、质量员（质检员）、资料员、材料员，每提供一个人员得1分，本项目最高得 5 分，没有的不得分。 注：以上人员不重复计分，提供有时效的劳动合同复印件及人员相关证书复印件加盖投标人公章。</w:t>
            </w:r>
          </w:p>
        </w:tc>
      </w:tr>
      <w:tr>
        <w:tc>
          <w:tcPr>
            <w:tcW w:type="dxa" w:w="922"/>
            <w:gridSpan w:val="2"/>
            <w:vMerge/>
          </w:tcPr>
          <w:p/>
        </w:tc>
        <w:tc>
          <w:tcPr>
            <w:tcW w:type="dxa" w:w="2307"/>
          </w:tcPr>
          <w:p>
            <w:pPr>
              <w:pStyle w:val="null3"/>
              <w:jc w:val="left"/>
            </w:pPr>
            <w:r>
              <w:rPr/>
              <w:t>服务响应承诺 (2.0分)</w:t>
            </w:r>
          </w:p>
        </w:tc>
        <w:tc>
          <w:tcPr>
            <w:tcW w:type="dxa" w:w="5076"/>
          </w:tcPr>
          <w:p>
            <w:pPr>
              <w:pStyle w:val="null3"/>
              <w:jc w:val="left"/>
            </w:pPr>
            <w:r>
              <w:rPr/>
              <w:t>根据投标人承诺在接到采购人故障通知后到达采购人指定地点的时间响应情况进行评审： （1）投标人承诺接到采购人故障通知后50分钟内技术人员到达采购人指定地点，得2分； （2）投标人承诺接到采购人故障通知后1小时内技术人员到达采购人指定地点，得1分； （3）其他情况不得分。 注：须提供服务承诺书并加盖投标人公章。本项为承诺得分，在服务中如达不到承诺要求，将以虚假中标处理。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广东省政府采购</w:t>
      </w:r>
    </w:p>
    <w:p>
      <w:pPr>
        <w:pStyle w:val="null3"/>
        <w:jc w:val="both"/>
      </w:pPr>
      <w:r>
        <w:rPr>
          <w:sz w:val="21"/>
        </w:rPr>
        <w:t xml:space="preserve"> </w:t>
      </w:r>
    </w:p>
    <w:p>
      <w:pPr>
        <w:pStyle w:val="null3"/>
        <w:jc w:val="both"/>
      </w:pPr>
      <w:r>
        <w:rPr>
          <w:sz w:val="36"/>
          <w:b/>
        </w:rPr>
        <w:t>合　同　书</w:t>
      </w:r>
    </w:p>
    <w:p>
      <w:pPr>
        <w:pStyle w:val="null3"/>
        <w:jc w:val="center"/>
      </w:pPr>
      <w:r>
        <w:br/>
      </w:r>
      <w:r>
        <w:br/>
      </w:r>
      <w:r>
        <w:br/>
      </w:r>
      <w:r>
        <w:br/>
      </w:r>
      <w:r>
        <w:br/>
      </w:r>
      <w:r>
        <w:br/>
      </w:r>
      <w:r>
        <w:br/>
      </w:r>
      <w:r>
        <w:br/>
      </w:r>
      <w:r>
        <w:rPr>
          <w:sz w:val="21"/>
        </w:rPr>
        <w:t xml:space="preserve">  </w:t>
      </w:r>
    </w:p>
    <w:p>
      <w:pPr>
        <w:pStyle w:val="null3"/>
        <w:jc w:val="center"/>
      </w:pPr>
      <w:r>
        <w:rPr>
          <w:sz w:val="36"/>
        </w:rPr>
        <w:t>采购计划编号：</w:t>
      </w:r>
    </w:p>
    <w:p>
      <w:pPr>
        <w:pStyle w:val="null3"/>
        <w:jc w:val="center"/>
      </w:pPr>
      <w:r>
        <w:rPr>
          <w:sz w:val="36"/>
        </w:rPr>
        <w:t>项目编号：</w:t>
      </w:r>
    </w:p>
    <w:p>
      <w:pPr>
        <w:pStyle w:val="null3"/>
        <w:jc w:val="center"/>
      </w:pPr>
      <w:r>
        <w:rPr>
          <w:sz w:val="36"/>
        </w:rPr>
        <w:t>项目名称：</w:t>
      </w:r>
    </w:p>
    <w:p>
      <w:pPr>
        <w:pStyle w:val="null3"/>
        <w:jc w:val="center"/>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4"/>
          <w:b/>
        </w:rPr>
        <w:t>业主单位（以下称甲方）：</w:t>
      </w:r>
      <w:r>
        <w:rPr>
          <w:sz w:val="24"/>
          <w:b/>
          <w:u w:val="single"/>
        </w:rPr>
        <w:t>东莞市石碣镇水务工程运营中心</w:t>
      </w:r>
      <w:r>
        <w:rPr>
          <w:sz w:val="24"/>
          <w:b/>
          <w:u w:val="single"/>
        </w:rPr>
        <w:t xml:space="preserve">    </w:t>
      </w:r>
    </w:p>
    <w:p>
      <w:pPr>
        <w:pStyle w:val="null3"/>
      </w:pPr>
      <w:r>
        <w:rPr/>
        <w:t xml:space="preserve"> </w:t>
      </w:r>
    </w:p>
    <w:p>
      <w:pPr>
        <w:pStyle w:val="null3"/>
        <w:ind w:firstLine="482"/>
        <w:jc w:val="both"/>
      </w:pPr>
      <w:r>
        <w:rPr>
          <w:sz w:val="24"/>
          <w:b/>
        </w:rPr>
        <w:t>维护单位（以下称乙方）：</w:t>
      </w:r>
      <w:r>
        <w:rPr>
          <w:sz w:val="21"/>
          <w:b/>
          <w:u w:val="single"/>
        </w:rPr>
        <w:t xml:space="preserve">                              </w:t>
      </w:r>
      <w:r>
        <w:rPr>
          <w:sz w:val="21"/>
          <w:u w:val="single"/>
        </w:rPr>
        <w:t xml:space="preserve">  </w:t>
      </w:r>
    </w:p>
    <w:p>
      <w:pPr>
        <w:pStyle w:val="null3"/>
        <w:ind w:firstLine="480"/>
        <w:jc w:val="both"/>
      </w:pPr>
      <w:r>
        <w:rPr>
          <w:sz w:val="24"/>
        </w:rPr>
        <w:t>甲乙双方本着自愿、平等、互惠互利、诚实信用的原则，经双方协商一致，签订本合同。</w:t>
      </w:r>
    </w:p>
    <w:p>
      <w:pPr>
        <w:pStyle w:val="null3"/>
        <w:ind w:firstLine="480"/>
        <w:jc w:val="both"/>
      </w:pPr>
      <w:r>
        <w:rPr>
          <w:sz w:val="24"/>
        </w:rPr>
        <w:t>组成本合同的各个文件应该认为是一个整体，彼此相互解释，相互补充，双方有关本项目的洽商、变更等书面协议或文件视为本合同的组成部分。</w:t>
      </w:r>
    </w:p>
    <w:p>
      <w:pPr>
        <w:pStyle w:val="null3"/>
        <w:ind w:firstLine="482"/>
        <w:jc w:val="both"/>
      </w:pPr>
      <w:r>
        <w:rPr>
          <w:sz w:val="24"/>
          <w:b/>
        </w:rPr>
        <w:t>一、维护内容及期限</w:t>
      </w:r>
    </w:p>
    <w:p>
      <w:pPr>
        <w:pStyle w:val="null3"/>
        <w:ind w:firstLine="480"/>
        <w:jc w:val="both"/>
      </w:pPr>
      <w:r>
        <w:rPr>
          <w:sz w:val="24"/>
        </w:rPr>
        <w:t>1、维护内容</w:t>
      </w:r>
    </w:p>
    <w:p>
      <w:pPr>
        <w:pStyle w:val="null3"/>
        <w:ind w:firstLine="480"/>
        <w:jc w:val="both"/>
      </w:pPr>
      <w:r>
        <w:rPr>
          <w:sz w:val="24"/>
        </w:rPr>
        <w:t>乙方按以下要求对</w:t>
      </w:r>
      <w:r>
        <w:rPr>
          <w:sz w:val="24"/>
        </w:rPr>
        <w:t>“对项目的了解”进行理解。</w:t>
      </w:r>
    </w:p>
    <w:p>
      <w:pPr>
        <w:pStyle w:val="null3"/>
        <w:ind w:firstLine="480"/>
        <w:jc w:val="both"/>
      </w:pPr>
      <w:r>
        <w:rPr>
          <w:sz w:val="24"/>
        </w:rPr>
        <w:t>本项目用于</w:t>
      </w:r>
      <w:r>
        <w:rPr>
          <w:sz w:val="24"/>
        </w:rPr>
        <w:t>17座闸机电养护服务，包括1号至7号节制闸，鹤田厦一支渠节制闸、鹤田厦二支渠节制闸、横滘排渠节制闸、北排涌西沙路节制闸、桔洲排渠节制闸、四村排渠节制闸、大洲排渠节制闸、中心涌唐洪节制闸、黄泗围排渠暗渠节制闸、北排涌环城北路节制闸。具体包括：节制闸的启闭机、机电设备（含配电控制柜）、检修闸设备、线路、钢丝绳、金属设备防腐油漆和工程配套设施等维修养护（含齿轮油、机油、黄油和更换零配件</w:t>
      </w:r>
      <w:r>
        <w:rPr>
          <w:sz w:val="24"/>
        </w:rPr>
        <w:t>1000</w:t>
      </w:r>
      <w:r>
        <w:rPr>
          <w:sz w:val="24"/>
        </w:rPr>
        <w:t>元（含</w:t>
      </w:r>
      <w:r>
        <w:rPr>
          <w:sz w:val="24"/>
        </w:rPr>
        <w:t>1000</w:t>
      </w:r>
      <w:r>
        <w:rPr>
          <w:sz w:val="24"/>
        </w:rPr>
        <w:t>元）以下的材料费用），并对突发性故障的及时排除修复；闸区管理范围内的照明、开关、供水管、排水管、水咀、水箱、门窗等维修养护。</w:t>
      </w:r>
    </w:p>
    <w:p>
      <w:pPr>
        <w:pStyle w:val="null3"/>
        <w:ind w:firstLine="480"/>
        <w:jc w:val="both"/>
      </w:pPr>
      <w:r>
        <w:rPr>
          <w:sz w:val="24"/>
        </w:rPr>
        <w:t>2、具体做法</w:t>
      </w:r>
    </w:p>
    <w:p>
      <w:pPr>
        <w:pStyle w:val="null3"/>
        <w:ind w:firstLine="480"/>
        <w:jc w:val="both"/>
      </w:pPr>
      <w:r>
        <w:rPr>
          <w:sz w:val="24"/>
        </w:rPr>
        <w:t>1）</w:t>
      </w:r>
      <w:r>
        <w:rPr>
          <w:sz w:val="24"/>
        </w:rPr>
        <w:t>启闭机</w:t>
      </w:r>
      <w:r>
        <w:rPr>
          <w:sz w:val="24"/>
        </w:rPr>
        <w:t>、</w:t>
      </w:r>
      <w:r>
        <w:rPr>
          <w:sz w:val="24"/>
        </w:rPr>
        <w:t>闸门及其配套设施设备</w:t>
      </w:r>
      <w:r>
        <w:rPr>
          <w:sz w:val="24"/>
        </w:rPr>
        <w:t>维修养护</w:t>
      </w:r>
      <w:r>
        <w:rPr>
          <w:sz w:val="24"/>
        </w:rPr>
        <w:t>：</w:t>
      </w:r>
      <w:r>
        <w:rPr>
          <w:sz w:val="24"/>
        </w:rPr>
        <w:t>启闭机、机电设备（含配电控制柜）、检修闸设备、线路等配套设施维修养护；钢丝绳维修养护；设备和配套设施的定期检测及更换或增加齿轮油、机油、黄油；金属设备防腐油漆；故障修复或更换故障零配件。</w:t>
      </w:r>
    </w:p>
    <w:p>
      <w:pPr>
        <w:pStyle w:val="null3"/>
        <w:ind w:firstLine="480"/>
        <w:jc w:val="both"/>
      </w:pPr>
      <w:r>
        <w:rPr>
          <w:sz w:val="24"/>
        </w:rPr>
        <w:t>2）</w:t>
      </w:r>
      <w:r>
        <w:rPr>
          <w:sz w:val="24"/>
        </w:rPr>
        <w:t>发电机组维修养护</w:t>
      </w:r>
      <w:r>
        <w:rPr>
          <w:sz w:val="24"/>
        </w:rPr>
        <w:t>：</w:t>
      </w:r>
      <w:r>
        <w:rPr>
          <w:sz w:val="24"/>
        </w:rPr>
        <w:t>对发电机组维修养护。含配电控制柜、线路、更换或补充机油、故障修复或更换故障零配件、金属设备防腐油漆等。</w:t>
      </w:r>
    </w:p>
    <w:p>
      <w:pPr>
        <w:pStyle w:val="null3"/>
        <w:ind w:firstLine="480"/>
        <w:jc w:val="both"/>
      </w:pPr>
      <w:r>
        <w:rPr>
          <w:sz w:val="24"/>
        </w:rPr>
        <w:t>3）</w:t>
      </w:r>
      <w:r>
        <w:rPr>
          <w:sz w:val="24"/>
        </w:rPr>
        <w:t>闸区内照明、管线</w:t>
      </w:r>
      <w:r>
        <w:rPr>
          <w:sz w:val="24"/>
        </w:rPr>
        <w:t>、</w:t>
      </w:r>
      <w:r>
        <w:rPr>
          <w:sz w:val="24"/>
        </w:rPr>
        <w:t>内外江水尺</w:t>
      </w:r>
      <w:r>
        <w:rPr>
          <w:sz w:val="24"/>
        </w:rPr>
        <w:t>等维护</w:t>
      </w:r>
      <w:r>
        <w:rPr>
          <w:sz w:val="24"/>
        </w:rPr>
        <w:t>：</w:t>
      </w:r>
      <w:r>
        <w:rPr>
          <w:sz w:val="24"/>
        </w:rPr>
        <w:t>闸区管理范围内照明、开关、</w:t>
      </w:r>
      <w:r>
        <w:rPr>
          <w:sz w:val="24"/>
        </w:rPr>
        <w:t>水尺、</w:t>
      </w:r>
      <w:r>
        <w:rPr>
          <w:sz w:val="24"/>
        </w:rPr>
        <w:t>插座、线路、应急灯、排气扇、水管</w:t>
      </w:r>
      <w:r>
        <w:rPr>
          <w:sz w:val="24"/>
        </w:rPr>
        <w:t>(供、排水管零星水管更换）、水咀、水箱、门窗（含电动门）等维护（含损坏零配件</w:t>
      </w:r>
      <w:r>
        <w:rPr>
          <w:sz w:val="24"/>
        </w:rPr>
        <w:t>（</w:t>
      </w:r>
      <w:r>
        <w:rPr>
          <w:sz w:val="24"/>
        </w:rPr>
        <w:t>1000元&lt;含&gt;以下</w:t>
      </w:r>
      <w:r>
        <w:rPr>
          <w:sz w:val="24"/>
        </w:rPr>
        <w:t>）</w:t>
      </w:r>
      <w:r>
        <w:rPr>
          <w:sz w:val="24"/>
        </w:rPr>
        <w:t>更换）</w:t>
      </w:r>
    </w:p>
    <w:p>
      <w:pPr>
        <w:pStyle w:val="null3"/>
        <w:ind w:firstLine="480"/>
        <w:jc w:val="both"/>
      </w:pPr>
      <w:r>
        <w:rPr>
          <w:sz w:val="24"/>
        </w:rPr>
        <w:t>3</w:t>
      </w:r>
      <w:r>
        <w:rPr>
          <w:sz w:val="24"/>
        </w:rPr>
        <w:t>、维护期限</w:t>
      </w:r>
    </w:p>
    <w:p>
      <w:pPr>
        <w:pStyle w:val="null3"/>
        <w:ind w:firstLine="480"/>
        <w:jc w:val="both"/>
      </w:pPr>
      <w:r>
        <w:rPr>
          <w:sz w:val="24"/>
        </w:rPr>
        <w:t>维护服务期限：该项目服务期自</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日至</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日止，为期</w:t>
      </w:r>
      <w:r>
        <w:rPr>
          <w:sz w:val="21"/>
          <w:u w:val="single"/>
        </w:rPr>
        <w:t xml:space="preserve">    </w:t>
      </w:r>
      <w:r>
        <w:rPr>
          <w:sz w:val="24"/>
        </w:rPr>
        <w:t>个月。</w:t>
      </w:r>
    </w:p>
    <w:p>
      <w:pPr>
        <w:pStyle w:val="null3"/>
        <w:ind w:firstLine="482"/>
        <w:jc w:val="both"/>
      </w:pPr>
      <w:r>
        <w:rPr>
          <w:sz w:val="24"/>
          <w:b/>
        </w:rPr>
        <w:t>二、服务要求</w:t>
      </w:r>
    </w:p>
    <w:p>
      <w:pPr>
        <w:pStyle w:val="null3"/>
        <w:ind w:firstLine="482"/>
        <w:jc w:val="both"/>
      </w:pPr>
      <w:r>
        <w:rPr>
          <w:sz w:val="24"/>
        </w:rPr>
        <w:t>乙方</w:t>
      </w:r>
      <w:r>
        <w:rPr>
          <w:sz w:val="24"/>
        </w:rPr>
        <w:t>按以下要求对</w:t>
      </w:r>
      <w:r>
        <w:rPr>
          <w:sz w:val="24"/>
        </w:rPr>
        <w:t>“实施项目特点、难点分析方案 ”做出方案。</w:t>
      </w:r>
    </w:p>
    <w:p>
      <w:pPr>
        <w:pStyle w:val="null3"/>
        <w:ind w:firstLine="480"/>
        <w:jc w:val="both"/>
      </w:pPr>
      <w:r>
        <w:rPr>
          <w:sz w:val="24"/>
        </w:rPr>
        <w:t>1、</w:t>
      </w:r>
      <w:r>
        <w:rPr>
          <w:sz w:val="24"/>
        </w:rPr>
        <w:t>乙方</w:t>
      </w:r>
      <w:r>
        <w:rPr>
          <w:sz w:val="24"/>
        </w:rPr>
        <w:t>在维护保养过程中应自觉接受</w:t>
      </w:r>
      <w:r>
        <w:rPr>
          <w:sz w:val="24"/>
        </w:rPr>
        <w:t>甲方</w:t>
      </w:r>
      <w:r>
        <w:rPr>
          <w:sz w:val="24"/>
        </w:rPr>
        <w:t>以及有关部门的监督管理，必须按时、按标准、按要求完成各项维护工作任务；每项（次）维修及维护保养工作结束时，</w:t>
      </w:r>
      <w:r>
        <w:rPr>
          <w:sz w:val="24"/>
        </w:rPr>
        <w:t>乙方</w:t>
      </w:r>
      <w:r>
        <w:rPr>
          <w:sz w:val="24"/>
        </w:rPr>
        <w:t>人员应出具有关维护说明（报告），如有故障问题，需及时向</w:t>
      </w:r>
      <w:r>
        <w:rPr>
          <w:sz w:val="24"/>
        </w:rPr>
        <w:t>甲方</w:t>
      </w:r>
      <w:r>
        <w:rPr>
          <w:sz w:val="24"/>
        </w:rPr>
        <w:t>有关人员描述故障引发的原因及处理过程，以及今后在使用当中应注意的问题。</w:t>
      </w:r>
    </w:p>
    <w:p>
      <w:pPr>
        <w:pStyle w:val="null3"/>
        <w:ind w:firstLine="480"/>
        <w:jc w:val="both"/>
      </w:pPr>
      <w:r>
        <w:rPr>
          <w:sz w:val="24"/>
        </w:rPr>
        <w:t>2、</w:t>
      </w:r>
      <w:r>
        <w:rPr>
          <w:sz w:val="24"/>
        </w:rPr>
        <w:t>甲方</w:t>
      </w:r>
      <w:r>
        <w:rPr>
          <w:sz w:val="24"/>
        </w:rPr>
        <w:t>有权按照工程管理的有关规定对</w:t>
      </w:r>
      <w:r>
        <w:rPr>
          <w:sz w:val="24"/>
        </w:rPr>
        <w:t>乙方</w:t>
      </w:r>
      <w:r>
        <w:rPr>
          <w:sz w:val="24"/>
        </w:rPr>
        <w:t>工作人员进行考核，对工作责任心不强或者工作能力达不到</w:t>
      </w:r>
      <w:r>
        <w:rPr>
          <w:sz w:val="24"/>
        </w:rPr>
        <w:t>甲方</w:t>
      </w:r>
      <w:r>
        <w:rPr>
          <w:sz w:val="24"/>
        </w:rPr>
        <w:t>要求的</w:t>
      </w:r>
      <w:r>
        <w:rPr>
          <w:sz w:val="24"/>
        </w:rPr>
        <w:t>乙方</w:t>
      </w:r>
      <w:r>
        <w:rPr>
          <w:sz w:val="24"/>
        </w:rPr>
        <w:t>工作人员，</w:t>
      </w:r>
      <w:r>
        <w:rPr>
          <w:sz w:val="24"/>
        </w:rPr>
        <w:t>甲方</w:t>
      </w:r>
      <w:r>
        <w:rPr>
          <w:sz w:val="24"/>
        </w:rPr>
        <w:t>有权提出调换要求，</w:t>
      </w:r>
      <w:r>
        <w:rPr>
          <w:sz w:val="24"/>
        </w:rPr>
        <w:t>乙方</w:t>
      </w:r>
      <w:r>
        <w:rPr>
          <w:sz w:val="24"/>
        </w:rPr>
        <w:t>必须在七个工作日内调换符合要求的人员，如</w:t>
      </w:r>
      <w:r>
        <w:rPr>
          <w:sz w:val="24"/>
        </w:rPr>
        <w:t>乙方</w:t>
      </w:r>
      <w:r>
        <w:rPr>
          <w:sz w:val="24"/>
        </w:rPr>
        <w:t>不积极配合的，</w:t>
      </w:r>
      <w:r>
        <w:rPr>
          <w:sz w:val="24"/>
        </w:rPr>
        <w:t>甲方</w:t>
      </w:r>
      <w:r>
        <w:rPr>
          <w:sz w:val="24"/>
        </w:rPr>
        <w:t>有权追究</w:t>
      </w:r>
      <w:r>
        <w:rPr>
          <w:sz w:val="24"/>
        </w:rPr>
        <w:t>乙方</w:t>
      </w:r>
      <w:r>
        <w:rPr>
          <w:sz w:val="24"/>
        </w:rPr>
        <w:t>违约责任，包括但不限于作出经济措施在内的各种处罚；为确保服务工作的连续性，服务人员一般不得调换，确因工作需要或其他特殊原因更换的，应提前书面征得</w:t>
      </w:r>
      <w:r>
        <w:rPr>
          <w:sz w:val="24"/>
        </w:rPr>
        <w:t>甲方</w:t>
      </w:r>
      <w:r>
        <w:rPr>
          <w:sz w:val="24"/>
        </w:rPr>
        <w:t>同意。</w:t>
      </w:r>
    </w:p>
    <w:p>
      <w:pPr>
        <w:pStyle w:val="null3"/>
        <w:ind w:firstLine="480"/>
        <w:jc w:val="both"/>
      </w:pPr>
      <w:r>
        <w:rPr>
          <w:sz w:val="24"/>
        </w:rPr>
        <w:t>3、乙方在服务期内，应配备足够的人员、物资、设备、车辆等来应对随时突发的应急抢险情况，接到甲方通知1小时内到险情现场开展抢修并协助甲方，直至故障问题解决，并对问题进行分析，排查原因，妥善处理。</w:t>
      </w:r>
    </w:p>
    <w:p>
      <w:pPr>
        <w:pStyle w:val="null3"/>
        <w:ind w:firstLine="480"/>
        <w:jc w:val="both"/>
      </w:pPr>
      <w:r>
        <w:rPr>
          <w:sz w:val="24"/>
        </w:rPr>
        <w:t>4</w:t>
      </w:r>
      <w:r>
        <w:rPr>
          <w:sz w:val="24"/>
        </w:rPr>
        <w:t>、</w:t>
      </w:r>
      <w:r>
        <w:rPr>
          <w:sz w:val="24"/>
        </w:rPr>
        <w:t>乙方</w:t>
      </w:r>
      <w:r>
        <w:rPr>
          <w:sz w:val="24"/>
        </w:rPr>
        <w:t>须按照节制闸维护规范、标准进行维护，确保服务质量。如</w:t>
      </w:r>
      <w:r>
        <w:rPr>
          <w:sz w:val="24"/>
        </w:rPr>
        <w:t>乙方</w:t>
      </w:r>
      <w:r>
        <w:rPr>
          <w:sz w:val="24"/>
        </w:rPr>
        <w:t>的技术操作与有关规范要求不相符，</w:t>
      </w:r>
      <w:r>
        <w:rPr>
          <w:sz w:val="24"/>
        </w:rPr>
        <w:t>甲方</w:t>
      </w:r>
      <w:r>
        <w:rPr>
          <w:sz w:val="24"/>
        </w:rPr>
        <w:t>有权要求返工，</w:t>
      </w:r>
      <w:r>
        <w:rPr>
          <w:sz w:val="24"/>
        </w:rPr>
        <w:t>乙方</w:t>
      </w:r>
      <w:r>
        <w:rPr>
          <w:sz w:val="24"/>
        </w:rPr>
        <w:t>须服从并承担相关责任和费用。在合同期内，由</w:t>
      </w:r>
      <w:r>
        <w:rPr>
          <w:sz w:val="24"/>
        </w:rPr>
        <w:t>乙方</w:t>
      </w:r>
      <w:r>
        <w:rPr>
          <w:sz w:val="24"/>
        </w:rPr>
        <w:t>提供的同一货物连续或累计出现</w:t>
      </w:r>
      <w:r>
        <w:rPr>
          <w:sz w:val="24"/>
        </w:rPr>
        <w:t>2次（含）较大质量问题导致无法正常使用的，视为</w:t>
      </w:r>
      <w:r>
        <w:rPr>
          <w:sz w:val="24"/>
        </w:rPr>
        <w:t>乙方</w:t>
      </w:r>
      <w:r>
        <w:rPr>
          <w:sz w:val="24"/>
        </w:rPr>
        <w:t>提供货物不符合质量标准。若</w:t>
      </w:r>
      <w:r>
        <w:rPr>
          <w:sz w:val="24"/>
        </w:rPr>
        <w:t>乙方</w:t>
      </w:r>
      <w:r>
        <w:rPr>
          <w:sz w:val="24"/>
        </w:rPr>
        <w:t>提供的货物连续或累计出现</w:t>
      </w:r>
      <w:r>
        <w:rPr>
          <w:sz w:val="24"/>
        </w:rPr>
        <w:t>2次（含）较大质量问题导致无法正常使用的，较大质量问题的界定由</w:t>
      </w:r>
      <w:r>
        <w:rPr>
          <w:sz w:val="24"/>
        </w:rPr>
        <w:t>甲方</w:t>
      </w:r>
      <w:r>
        <w:rPr>
          <w:sz w:val="24"/>
        </w:rPr>
        <w:t>组织专家评定，</w:t>
      </w:r>
      <w:r>
        <w:rPr>
          <w:sz w:val="24"/>
        </w:rPr>
        <w:t>甲方</w:t>
      </w:r>
      <w:r>
        <w:rPr>
          <w:sz w:val="24"/>
        </w:rPr>
        <w:t>有权选择下列方式之一解决：</w:t>
      </w:r>
    </w:p>
    <w:p>
      <w:pPr>
        <w:pStyle w:val="null3"/>
        <w:ind w:firstLine="480"/>
        <w:jc w:val="both"/>
      </w:pPr>
      <w:r>
        <w:rPr>
          <w:sz w:val="24"/>
        </w:rPr>
        <w:t>1）</w:t>
      </w:r>
      <w:r>
        <w:rPr>
          <w:sz w:val="24"/>
        </w:rPr>
        <w:t>乙方</w:t>
      </w:r>
      <w:r>
        <w:rPr>
          <w:sz w:val="24"/>
        </w:rPr>
        <w:t>重新更换设备并安装、调试，直至达到要求为止，所发生的一切费用及因履行延期而造成的违约责任由</w:t>
      </w:r>
      <w:r>
        <w:rPr>
          <w:sz w:val="24"/>
        </w:rPr>
        <w:t>乙方</w:t>
      </w:r>
      <w:r>
        <w:rPr>
          <w:sz w:val="24"/>
        </w:rPr>
        <w:t>承担。</w:t>
      </w:r>
    </w:p>
    <w:p>
      <w:pPr>
        <w:pStyle w:val="null3"/>
        <w:ind w:firstLine="480"/>
        <w:jc w:val="both"/>
      </w:pPr>
      <w:r>
        <w:rPr>
          <w:sz w:val="24"/>
        </w:rPr>
        <w:t>2）</w:t>
      </w:r>
      <w:r>
        <w:rPr>
          <w:sz w:val="24"/>
        </w:rPr>
        <w:t>甲方</w:t>
      </w:r>
      <w:r>
        <w:rPr>
          <w:sz w:val="24"/>
        </w:rPr>
        <w:t>有权解除本合同，将设备退回</w:t>
      </w:r>
      <w:r>
        <w:rPr>
          <w:sz w:val="24"/>
        </w:rPr>
        <w:t>乙方</w:t>
      </w:r>
      <w:r>
        <w:rPr>
          <w:sz w:val="24"/>
        </w:rPr>
        <w:t>，并要求</w:t>
      </w:r>
      <w:r>
        <w:rPr>
          <w:sz w:val="24"/>
        </w:rPr>
        <w:t>乙方</w:t>
      </w:r>
      <w:r>
        <w:rPr>
          <w:sz w:val="24"/>
        </w:rPr>
        <w:t>返还全部货款，</w:t>
      </w:r>
      <w:r>
        <w:rPr>
          <w:sz w:val="24"/>
        </w:rPr>
        <w:t>乙方</w:t>
      </w:r>
      <w:r>
        <w:rPr>
          <w:sz w:val="24"/>
        </w:rPr>
        <w:t>同时赔偿由此造成的</w:t>
      </w:r>
      <w:r>
        <w:rPr>
          <w:sz w:val="24"/>
        </w:rPr>
        <w:t>甲方</w:t>
      </w:r>
      <w:r>
        <w:rPr>
          <w:sz w:val="24"/>
        </w:rPr>
        <w:t>全部损失，赔偿金额视具体造成的损失而定。</w:t>
      </w:r>
    </w:p>
    <w:p>
      <w:pPr>
        <w:pStyle w:val="null3"/>
        <w:ind w:firstLine="480"/>
        <w:jc w:val="both"/>
      </w:pPr>
      <w:r>
        <w:rPr>
          <w:sz w:val="24"/>
        </w:rPr>
        <w:t>5</w:t>
      </w:r>
      <w:r>
        <w:rPr>
          <w:sz w:val="24"/>
        </w:rPr>
        <w:t>、在维护保养中凡更换故障零配件的材料费大于</w:t>
      </w:r>
      <w:r>
        <w:rPr>
          <w:sz w:val="24"/>
        </w:rPr>
        <w:t>1000</w:t>
      </w:r>
      <w:r>
        <w:rPr>
          <w:sz w:val="24"/>
        </w:rPr>
        <w:t>元的，可由</w:t>
      </w:r>
      <w:r>
        <w:rPr>
          <w:sz w:val="24"/>
        </w:rPr>
        <w:t>乙方</w:t>
      </w:r>
      <w:r>
        <w:rPr>
          <w:sz w:val="24"/>
        </w:rPr>
        <w:t>负责购买，但购买前需将检查情况和更换配件价格以书面报</w:t>
      </w:r>
      <w:r>
        <w:rPr>
          <w:sz w:val="24"/>
        </w:rPr>
        <w:t>甲方</w:t>
      </w:r>
      <w:r>
        <w:rPr>
          <w:sz w:val="24"/>
        </w:rPr>
        <w:t>进行审批，经</w:t>
      </w:r>
      <w:r>
        <w:rPr>
          <w:sz w:val="24"/>
        </w:rPr>
        <w:t>甲方</w:t>
      </w:r>
      <w:r>
        <w:rPr>
          <w:sz w:val="24"/>
        </w:rPr>
        <w:t>现场核实审批同意后方可购买，并按实际发生量进行结算。如经</w:t>
      </w:r>
      <w:r>
        <w:rPr>
          <w:sz w:val="24"/>
        </w:rPr>
        <w:t>甲方</w:t>
      </w:r>
      <w:r>
        <w:rPr>
          <w:sz w:val="24"/>
        </w:rPr>
        <w:t>审核故障零配件材料费</w:t>
      </w:r>
      <w:r>
        <w:rPr>
          <w:sz w:val="24"/>
        </w:rPr>
        <w:t>1000</w:t>
      </w:r>
      <w:r>
        <w:rPr>
          <w:sz w:val="24"/>
        </w:rPr>
        <w:t>元（含）以下的，</w:t>
      </w:r>
      <w:r>
        <w:rPr>
          <w:sz w:val="24"/>
        </w:rPr>
        <w:t>乙方</w:t>
      </w:r>
      <w:r>
        <w:rPr>
          <w:sz w:val="24"/>
        </w:rPr>
        <w:t>应当按</w:t>
      </w:r>
      <w:r>
        <w:rPr>
          <w:sz w:val="24"/>
        </w:rPr>
        <w:t>甲方</w:t>
      </w:r>
      <w:r>
        <w:rPr>
          <w:sz w:val="24"/>
        </w:rPr>
        <w:t>的审核意见执行，履行维护项目，并承担相关费用。</w:t>
      </w:r>
    </w:p>
    <w:p>
      <w:pPr>
        <w:pStyle w:val="null3"/>
        <w:ind w:firstLine="480"/>
        <w:jc w:val="both"/>
      </w:pPr>
      <w:r>
        <w:rPr>
          <w:sz w:val="24"/>
        </w:rPr>
        <w:t>6</w:t>
      </w:r>
      <w:r>
        <w:rPr>
          <w:sz w:val="24"/>
        </w:rPr>
        <w:t>、在</w:t>
      </w:r>
      <w:r>
        <w:rPr>
          <w:sz w:val="24"/>
        </w:rPr>
        <w:t>应急抢险完成并险情结束后，需要对造成应急抢险发生故障的设施设备或零配件需要抢修、维修、更换的，</w:t>
      </w:r>
      <w:r>
        <w:rPr>
          <w:sz w:val="24"/>
        </w:rPr>
        <w:t>1000</w:t>
      </w:r>
      <w:r>
        <w:rPr>
          <w:sz w:val="24"/>
        </w:rPr>
        <w:t>元（含）以下</w:t>
      </w:r>
      <w:r>
        <w:rPr>
          <w:sz w:val="24"/>
        </w:rPr>
        <w:t>设施设备或零配件的维修费由乙方承担。</w:t>
      </w:r>
      <w:r>
        <w:rPr>
          <w:sz w:val="24"/>
        </w:rPr>
        <w:t>1000</w:t>
      </w:r>
      <w:r>
        <w:rPr>
          <w:sz w:val="24"/>
        </w:rPr>
        <w:t>元以</w:t>
      </w:r>
      <w:r>
        <w:rPr>
          <w:sz w:val="24"/>
        </w:rPr>
        <w:t>上设施设备或零配件的维修费，甲方和乙方双方核实确认原因，乙方再向甲方提供情况说明报告，并出具详细的维修方案给甲方，经甲方</w:t>
      </w:r>
      <w:r>
        <w:rPr>
          <w:sz w:val="24"/>
        </w:rPr>
        <w:t>核实审批</w:t>
      </w:r>
      <w:r>
        <w:rPr>
          <w:sz w:val="24"/>
        </w:rPr>
        <w:t>并采纳维修方案后，由甲方</w:t>
      </w:r>
      <w:r>
        <w:rPr>
          <w:sz w:val="24"/>
        </w:rPr>
        <w:t>承担相关费用</w:t>
      </w:r>
      <w:r>
        <w:rPr>
          <w:sz w:val="24"/>
        </w:rPr>
        <w:t>。</w:t>
      </w:r>
    </w:p>
    <w:p>
      <w:pPr>
        <w:pStyle w:val="null3"/>
        <w:ind w:firstLine="480"/>
        <w:jc w:val="both"/>
      </w:pPr>
      <w:r>
        <w:rPr>
          <w:sz w:val="24"/>
        </w:rPr>
        <w:t>7</w:t>
      </w:r>
      <w:r>
        <w:rPr>
          <w:sz w:val="24"/>
        </w:rPr>
        <w:t>、配置新安装的设备及更换的配件，</w:t>
      </w:r>
      <w:r>
        <w:rPr>
          <w:sz w:val="24"/>
        </w:rPr>
        <w:t>乙方</w:t>
      </w:r>
      <w:r>
        <w:rPr>
          <w:sz w:val="24"/>
        </w:rPr>
        <w:t>在</w:t>
      </w:r>
      <w:r>
        <w:rPr>
          <w:sz w:val="24"/>
        </w:rPr>
        <w:t>质保期</w:t>
      </w:r>
      <w:r>
        <w:rPr>
          <w:sz w:val="24"/>
        </w:rPr>
        <w:t>内负责对提供的设备进行保修，货物因</w:t>
      </w:r>
      <w:r>
        <w:rPr>
          <w:sz w:val="24"/>
        </w:rPr>
        <w:t>乙方</w:t>
      </w:r>
      <w:r>
        <w:rPr>
          <w:sz w:val="24"/>
        </w:rPr>
        <w:t>原因或质量问题损坏的由</w:t>
      </w:r>
      <w:r>
        <w:rPr>
          <w:sz w:val="24"/>
        </w:rPr>
        <w:t>乙方</w:t>
      </w:r>
      <w:r>
        <w:rPr>
          <w:sz w:val="24"/>
        </w:rPr>
        <w:t>免费办理退货、维修及重新更换，不得再向</w:t>
      </w:r>
      <w:r>
        <w:rPr>
          <w:sz w:val="24"/>
        </w:rPr>
        <w:t>甲方</w:t>
      </w:r>
      <w:r>
        <w:rPr>
          <w:sz w:val="24"/>
        </w:rPr>
        <w:t>收取费用。所有设备保修服务方式均由</w:t>
      </w:r>
      <w:r>
        <w:rPr>
          <w:sz w:val="24"/>
        </w:rPr>
        <w:t>乙方</w:t>
      </w:r>
      <w:r>
        <w:rPr>
          <w:sz w:val="24"/>
        </w:rPr>
        <w:t>派人员到</w:t>
      </w:r>
      <w:r>
        <w:rPr>
          <w:sz w:val="24"/>
        </w:rPr>
        <w:t>甲方</w:t>
      </w:r>
      <w:r>
        <w:rPr>
          <w:sz w:val="24"/>
        </w:rPr>
        <w:t>设备使用现场维修，由此产生的一切费用均由</w:t>
      </w:r>
      <w:r>
        <w:rPr>
          <w:sz w:val="24"/>
        </w:rPr>
        <w:t>乙方</w:t>
      </w:r>
      <w:r>
        <w:rPr>
          <w:sz w:val="24"/>
        </w:rPr>
        <w:t>承担。如因</w:t>
      </w:r>
      <w:r>
        <w:rPr>
          <w:sz w:val="24"/>
        </w:rPr>
        <w:t>乙方</w:t>
      </w:r>
      <w:r>
        <w:rPr>
          <w:sz w:val="24"/>
        </w:rPr>
        <w:t>提供新安装的设备及更换的配件质量问题导致</w:t>
      </w:r>
      <w:r>
        <w:rPr>
          <w:sz w:val="24"/>
        </w:rPr>
        <w:t>甲方</w:t>
      </w:r>
      <w:r>
        <w:rPr>
          <w:sz w:val="24"/>
        </w:rPr>
        <w:t>设备毁损的，由</w:t>
      </w:r>
      <w:r>
        <w:rPr>
          <w:sz w:val="24"/>
        </w:rPr>
        <w:t>乙方</w:t>
      </w:r>
      <w:r>
        <w:rPr>
          <w:sz w:val="24"/>
        </w:rPr>
        <w:t>承担全部赔偿责任。</w:t>
      </w:r>
    </w:p>
    <w:p>
      <w:pPr>
        <w:pStyle w:val="null3"/>
        <w:ind w:firstLine="480"/>
        <w:jc w:val="both"/>
      </w:pPr>
      <w:r>
        <w:rPr>
          <w:sz w:val="24"/>
        </w:rPr>
        <w:t>8</w:t>
      </w:r>
      <w:r>
        <w:rPr>
          <w:sz w:val="24"/>
        </w:rPr>
        <w:t>、在本合同履行期间，</w:t>
      </w:r>
      <w:r>
        <w:rPr>
          <w:sz w:val="24"/>
        </w:rPr>
        <w:t>乙方</w:t>
      </w:r>
      <w:r>
        <w:rPr>
          <w:sz w:val="24"/>
        </w:rPr>
        <w:t>承担其聘请人员的用工责任及用人单位责任，为其雇员、劳动者依法提供劳动保护，落实安全生产措施，并负责保险、医疗、交通等费用，为从事维护工作的人员参加社会保险或办理意外伤害保险，并为服务范围内自有人员生命财产和施工机械设备办理保险。在合同期内，</w:t>
      </w:r>
      <w:r>
        <w:rPr>
          <w:sz w:val="24"/>
        </w:rPr>
        <w:t>乙方</w:t>
      </w:r>
      <w:r>
        <w:rPr>
          <w:sz w:val="24"/>
        </w:rPr>
        <w:t>需自行解决安全作业问题，</w:t>
      </w:r>
      <w:r>
        <w:rPr>
          <w:sz w:val="24"/>
        </w:rPr>
        <w:t>乙方</w:t>
      </w:r>
      <w:r>
        <w:rPr>
          <w:sz w:val="24"/>
        </w:rPr>
        <w:t>雇佣、安排的</w:t>
      </w:r>
      <w:r>
        <w:rPr>
          <w:sz w:val="24"/>
        </w:rPr>
        <w:t>人员在维护过程中发生意外事故、工伤事故的，或</w:t>
      </w:r>
      <w:r>
        <w:rPr>
          <w:sz w:val="24"/>
        </w:rPr>
        <w:t>乙方</w:t>
      </w:r>
      <w:r>
        <w:rPr>
          <w:sz w:val="24"/>
        </w:rPr>
        <w:t>因各种原因，没按要求做好节制闸维护保养及应急抢险工作，造成第三方的人身或财产损失，由</w:t>
      </w:r>
      <w:r>
        <w:rPr>
          <w:sz w:val="24"/>
        </w:rPr>
        <w:t>乙方</w:t>
      </w:r>
      <w:r>
        <w:rPr>
          <w:sz w:val="24"/>
        </w:rPr>
        <w:t>独自承担其法律和经济责任，与</w:t>
      </w:r>
      <w:r>
        <w:rPr>
          <w:sz w:val="24"/>
        </w:rPr>
        <w:t>甲方</w:t>
      </w:r>
      <w:r>
        <w:rPr>
          <w:sz w:val="24"/>
        </w:rPr>
        <w:t>无关；造成</w:t>
      </w:r>
      <w:r>
        <w:rPr>
          <w:sz w:val="24"/>
        </w:rPr>
        <w:t>甲方</w:t>
      </w:r>
      <w:r>
        <w:rPr>
          <w:sz w:val="24"/>
        </w:rPr>
        <w:t>的经济损失，由</w:t>
      </w:r>
      <w:r>
        <w:rPr>
          <w:sz w:val="24"/>
        </w:rPr>
        <w:t>乙方</w:t>
      </w:r>
      <w:r>
        <w:rPr>
          <w:sz w:val="24"/>
        </w:rPr>
        <w:t>承担，</w:t>
      </w:r>
      <w:r>
        <w:rPr>
          <w:sz w:val="24"/>
        </w:rPr>
        <w:t>甲方</w:t>
      </w:r>
      <w:r>
        <w:rPr>
          <w:sz w:val="24"/>
        </w:rPr>
        <w:t>保留追究其法律责任的权利。</w:t>
      </w:r>
    </w:p>
    <w:p>
      <w:pPr>
        <w:pStyle w:val="null3"/>
        <w:ind w:firstLine="480"/>
        <w:jc w:val="both"/>
      </w:pPr>
      <w:r>
        <w:rPr>
          <w:sz w:val="24"/>
        </w:rPr>
        <w:t>9、乙方在服务期内，每个月对每个</w:t>
      </w:r>
      <w:r>
        <w:rPr>
          <w:sz w:val="24"/>
        </w:rPr>
        <w:t>节制闸</w:t>
      </w:r>
      <w:r>
        <w:rPr>
          <w:sz w:val="24"/>
        </w:rPr>
        <w:t>的环境卫生要做好保洁和清扫。</w:t>
      </w:r>
    </w:p>
    <w:p>
      <w:pPr>
        <w:pStyle w:val="null3"/>
        <w:ind w:firstLine="480"/>
        <w:jc w:val="both"/>
      </w:pPr>
      <w:r>
        <w:rPr>
          <w:sz w:val="24"/>
          <w:b/>
        </w:rPr>
        <w:t>三、安全文明施工</w:t>
      </w:r>
    </w:p>
    <w:p>
      <w:pPr>
        <w:pStyle w:val="null3"/>
        <w:ind w:firstLine="482"/>
        <w:jc w:val="both"/>
      </w:pPr>
      <w:r>
        <w:rPr>
          <w:sz w:val="24"/>
          <w:b/>
        </w:rPr>
        <w:t>乙方按以下要求对</w:t>
      </w:r>
      <w:r>
        <w:rPr>
          <w:sz w:val="24"/>
          <w:b/>
        </w:rPr>
        <w:t>“安全、文明作业方案”做出方案。</w:t>
      </w:r>
    </w:p>
    <w:p>
      <w:pPr>
        <w:pStyle w:val="null3"/>
        <w:ind w:firstLine="480"/>
        <w:jc w:val="both"/>
      </w:pPr>
      <w:r>
        <w:rPr>
          <w:sz w:val="24"/>
        </w:rPr>
        <w:t>1、根据谁施工、谁负责的原则，乙方必须按有关规定，严格执行现场施工安全生产管理，文明施工，并采取有效的防护措施及劳动保护。凡在节制闸维护保养期间涉及的安全事故所造成的一切责任和损失，由乙方负责。</w:t>
      </w:r>
    </w:p>
    <w:p>
      <w:pPr>
        <w:pStyle w:val="null3"/>
        <w:ind w:firstLine="480"/>
        <w:jc w:val="both"/>
      </w:pPr>
      <w:r>
        <w:rPr>
          <w:sz w:val="24"/>
        </w:rPr>
        <w:t>2、乙方必须按相关规定做到文明施工，施工过程中产生的淤泥垃圾等废弃物，须按照有关的规定及时清理，不能污染环境。</w:t>
      </w:r>
    </w:p>
    <w:p>
      <w:pPr>
        <w:pStyle w:val="null3"/>
        <w:ind w:firstLine="480"/>
        <w:jc w:val="both"/>
      </w:pPr>
      <w:r>
        <w:rPr>
          <w:sz w:val="24"/>
        </w:rPr>
        <w:t>3、乙方应严格遵守国家法律、法规，协助做好社会治安综合管理工作和计划生育等工作。员工有违法乱纪的行为，乙方应承担一切经济责任和法律责任。</w:t>
      </w:r>
    </w:p>
    <w:p>
      <w:pPr>
        <w:pStyle w:val="null3"/>
        <w:jc w:val="both"/>
      </w:pPr>
      <w:r>
        <w:rPr>
          <w:sz w:val="24"/>
          <w:b/>
        </w:rPr>
        <w:t>四、质量保证和要求</w:t>
      </w:r>
    </w:p>
    <w:p>
      <w:pPr>
        <w:pStyle w:val="null3"/>
        <w:ind w:firstLine="482"/>
        <w:jc w:val="both"/>
      </w:pPr>
      <w:r>
        <w:rPr>
          <w:sz w:val="24"/>
        </w:rPr>
        <w:t>乙方按以下要求对</w:t>
      </w:r>
      <w:r>
        <w:rPr>
          <w:sz w:val="24"/>
        </w:rPr>
        <w:t>“服务质量、质量要求方案”做出方案。</w:t>
      </w:r>
    </w:p>
    <w:p>
      <w:pPr>
        <w:pStyle w:val="null3"/>
        <w:ind w:firstLine="480"/>
        <w:jc w:val="both"/>
      </w:pPr>
      <w:r>
        <w:rPr>
          <w:sz w:val="24"/>
        </w:rPr>
        <w:t>1</w:t>
      </w:r>
      <w:r>
        <w:rPr>
          <w:sz w:val="24"/>
        </w:rPr>
        <w:t>、</w:t>
      </w:r>
      <w:r>
        <w:rPr>
          <w:sz w:val="24"/>
        </w:rPr>
        <w:t>乙方</w:t>
      </w:r>
      <w:r>
        <w:rPr>
          <w:sz w:val="24"/>
        </w:rPr>
        <w:t>须设立故障受理电话，</w:t>
      </w:r>
      <w:r>
        <w:rPr>
          <w:sz w:val="24"/>
        </w:rPr>
        <w:t>24小时随时受理用户申告。</w:t>
      </w:r>
      <w:r>
        <w:rPr>
          <w:sz w:val="24"/>
        </w:rPr>
        <w:t>乙方</w:t>
      </w:r>
      <w:r>
        <w:rPr>
          <w:sz w:val="24"/>
        </w:rPr>
        <w:t>在接到故障通知后，必须立即响应，在</w:t>
      </w:r>
      <w:r>
        <w:rPr>
          <w:sz w:val="24"/>
        </w:rPr>
        <w:t>1小时内制定应急处理方案。如通过电话解决不了，</w:t>
      </w:r>
      <w:r>
        <w:rPr>
          <w:sz w:val="24"/>
        </w:rPr>
        <w:t>甲方</w:t>
      </w:r>
      <w:r>
        <w:rPr>
          <w:sz w:val="24"/>
        </w:rPr>
        <w:t>认为严重故障，需维护人员处理时，</w:t>
      </w:r>
      <w:r>
        <w:rPr>
          <w:sz w:val="24"/>
        </w:rPr>
        <w:t>2小时内必须到达用户现场开始维护服务，24小时内排除故障（若</w:t>
      </w:r>
      <w:r>
        <w:rPr>
          <w:sz w:val="24"/>
        </w:rPr>
        <w:t>甲方</w:t>
      </w:r>
      <w:r>
        <w:rPr>
          <w:sz w:val="24"/>
        </w:rPr>
        <w:t>因节制闸的防洪排涝任务紧迫，临时要求</w:t>
      </w:r>
      <w:r>
        <w:rPr>
          <w:sz w:val="24"/>
        </w:rPr>
        <w:t>乙方</w:t>
      </w:r>
      <w:r>
        <w:rPr>
          <w:sz w:val="24"/>
        </w:rPr>
        <w:t>提高服务效率，</w:t>
      </w:r>
      <w:r>
        <w:rPr>
          <w:sz w:val="24"/>
        </w:rPr>
        <w:t>乙方</w:t>
      </w:r>
      <w:r>
        <w:rPr>
          <w:sz w:val="24"/>
        </w:rPr>
        <w:t>必须全力配合）。如维修人员不能及时到场，</w:t>
      </w:r>
      <w:r>
        <w:rPr>
          <w:sz w:val="24"/>
        </w:rPr>
        <w:t>甲方</w:t>
      </w:r>
      <w:r>
        <w:rPr>
          <w:sz w:val="24"/>
        </w:rPr>
        <w:t>有权临时委托其他维修单位抢修，所需费用由</w:t>
      </w:r>
      <w:r>
        <w:rPr>
          <w:sz w:val="24"/>
        </w:rPr>
        <w:t>乙方</w:t>
      </w:r>
      <w:r>
        <w:rPr>
          <w:sz w:val="24"/>
        </w:rPr>
        <w:t>支付，同时</w:t>
      </w:r>
      <w:r>
        <w:rPr>
          <w:sz w:val="24"/>
        </w:rPr>
        <w:t>甲方</w:t>
      </w:r>
      <w:r>
        <w:rPr>
          <w:sz w:val="24"/>
        </w:rPr>
        <w:t>有权处以合同金额</w:t>
      </w:r>
      <w:r>
        <w:rPr>
          <w:sz w:val="24"/>
          <w:u w:val="single"/>
        </w:rPr>
        <w:t xml:space="preserve"> </w:t>
      </w:r>
      <w:r>
        <w:rPr>
          <w:sz w:val="24"/>
          <w:u w:val="single"/>
        </w:rPr>
        <w:t>1%</w:t>
      </w:r>
      <w:r>
        <w:rPr>
          <w:sz w:val="24"/>
        </w:rPr>
        <w:t>作为违约金。</w:t>
      </w:r>
    </w:p>
    <w:p>
      <w:pPr>
        <w:pStyle w:val="null3"/>
        <w:ind w:firstLine="480"/>
        <w:jc w:val="both"/>
      </w:pPr>
      <w:r>
        <w:rPr>
          <w:sz w:val="24"/>
        </w:rPr>
        <w:t>2</w:t>
      </w:r>
      <w:r>
        <w:rPr>
          <w:sz w:val="24"/>
        </w:rPr>
        <w:t>、</w:t>
      </w:r>
      <w:r>
        <w:rPr>
          <w:sz w:val="24"/>
        </w:rPr>
        <w:t>乙方</w:t>
      </w:r>
      <w:r>
        <w:rPr>
          <w:sz w:val="24"/>
        </w:rPr>
        <w:t>必须每个月指派技术人员上门对节制闸的设备进行一次例行检查和维护，建立完善的维护工作规章制度，做好工作记录等（如：故障记录、照片、设备定期检修记录），并提交每次检查情况报告。同时，在故障处理完毕后，应填写维修单（一式三联），详细记录故障设备的名称，故障发生时间，故障描述，故障分析，处理完毕时间及有关负责人签名确认，作为报告附件。</w:t>
      </w:r>
    </w:p>
    <w:p>
      <w:pPr>
        <w:pStyle w:val="null3"/>
        <w:ind w:firstLine="480"/>
        <w:jc w:val="both"/>
      </w:pPr>
      <w:r>
        <w:rPr>
          <w:sz w:val="24"/>
        </w:rPr>
        <w:t>3</w:t>
      </w:r>
      <w:r>
        <w:rPr>
          <w:sz w:val="24"/>
        </w:rPr>
        <w:t>、凡用于本项目的材料、设备、零配件必须按有关标准和规定提供产品质量合格证或经检测合格，并经</w:t>
      </w:r>
      <w:r>
        <w:rPr>
          <w:sz w:val="24"/>
        </w:rPr>
        <w:t>甲方</w:t>
      </w:r>
      <w:r>
        <w:rPr>
          <w:sz w:val="24"/>
        </w:rPr>
        <w:t>认可后方可使用。</w:t>
      </w:r>
      <w:r>
        <w:rPr>
          <w:sz w:val="24"/>
        </w:rPr>
        <w:t>乙方</w:t>
      </w:r>
      <w:r>
        <w:rPr>
          <w:sz w:val="24"/>
        </w:rPr>
        <w:t>将所供物品的用户手册、保修手册、零备件目录、有关资料及配件、随机工具等交付给</w:t>
      </w:r>
      <w:r>
        <w:rPr>
          <w:sz w:val="24"/>
        </w:rPr>
        <w:t>甲方</w:t>
      </w:r>
      <w:r>
        <w:rPr>
          <w:sz w:val="24"/>
        </w:rPr>
        <w:t>。经过安装调试后，应符合施工规范，达到本合同及</w:t>
      </w:r>
      <w:r>
        <w:rPr>
          <w:sz w:val="24"/>
        </w:rPr>
        <w:t>乙方</w:t>
      </w:r>
      <w:r>
        <w:rPr>
          <w:sz w:val="24"/>
        </w:rPr>
        <w:t>承诺的相关功能。</w:t>
      </w:r>
    </w:p>
    <w:p>
      <w:pPr>
        <w:pStyle w:val="null3"/>
        <w:ind w:firstLine="480"/>
        <w:jc w:val="both"/>
      </w:pPr>
      <w:r>
        <w:rPr>
          <w:sz w:val="24"/>
        </w:rPr>
        <w:t>4</w:t>
      </w:r>
      <w:r>
        <w:rPr>
          <w:sz w:val="24"/>
        </w:rPr>
        <w:t>、</w:t>
      </w:r>
      <w:r>
        <w:rPr>
          <w:sz w:val="24"/>
        </w:rPr>
        <w:t>甲方</w:t>
      </w:r>
      <w:r>
        <w:rPr>
          <w:sz w:val="24"/>
        </w:rPr>
        <w:t>代表有权在工作时间内进入</w:t>
      </w:r>
      <w:r>
        <w:rPr>
          <w:sz w:val="24"/>
        </w:rPr>
        <w:t>乙方</w:t>
      </w:r>
      <w:r>
        <w:rPr>
          <w:sz w:val="24"/>
        </w:rPr>
        <w:t>的工作地点对其文件和设施实行与合同有关的质保监查，以便检查其质保手册，质量计划及其它与质量相关的文件的实施情况。</w:t>
      </w:r>
    </w:p>
    <w:p>
      <w:pPr>
        <w:pStyle w:val="null3"/>
        <w:ind w:firstLine="480"/>
        <w:jc w:val="both"/>
      </w:pPr>
      <w:r>
        <w:rPr>
          <w:sz w:val="24"/>
        </w:rPr>
        <w:t>5</w:t>
      </w:r>
      <w:r>
        <w:rPr>
          <w:sz w:val="24"/>
        </w:rPr>
        <w:t>、当</w:t>
      </w:r>
      <w:r>
        <w:rPr>
          <w:sz w:val="24"/>
        </w:rPr>
        <w:t>乙方</w:t>
      </w:r>
      <w:r>
        <w:rPr>
          <w:sz w:val="24"/>
        </w:rPr>
        <w:t>违反合同规定，或者没有能力完成该项目的施工任务，</w:t>
      </w:r>
      <w:r>
        <w:rPr>
          <w:sz w:val="24"/>
        </w:rPr>
        <w:t>甲方</w:t>
      </w:r>
      <w:r>
        <w:rPr>
          <w:sz w:val="24"/>
        </w:rPr>
        <w:t>有权立即终止合同。同时，</w:t>
      </w:r>
      <w:r>
        <w:rPr>
          <w:sz w:val="24"/>
        </w:rPr>
        <w:t>乙方</w:t>
      </w:r>
      <w:r>
        <w:rPr>
          <w:sz w:val="24"/>
        </w:rPr>
        <w:t>在服务期限内没有按时到位进行设备维修，所造成的损失由</w:t>
      </w:r>
      <w:r>
        <w:rPr>
          <w:sz w:val="24"/>
        </w:rPr>
        <w:t>乙方</w:t>
      </w:r>
      <w:r>
        <w:rPr>
          <w:sz w:val="24"/>
        </w:rPr>
        <w:t>负责赔偿。</w:t>
      </w:r>
    </w:p>
    <w:p>
      <w:pPr>
        <w:pStyle w:val="null3"/>
        <w:ind w:firstLine="480"/>
        <w:jc w:val="both"/>
      </w:pPr>
      <w:r>
        <w:rPr>
          <w:sz w:val="24"/>
        </w:rPr>
        <w:t>6</w:t>
      </w:r>
      <w:r>
        <w:rPr>
          <w:sz w:val="24"/>
        </w:rPr>
        <w:t>、合同服务期满须提交相关维护工作材料、总结等。对一年中故障次数较多的某类设备，分析其可能的原因，并提出设备维护或更换的技术建议。</w:t>
      </w:r>
    </w:p>
    <w:p>
      <w:pPr>
        <w:pStyle w:val="null3"/>
        <w:ind w:firstLine="480"/>
        <w:jc w:val="both"/>
      </w:pPr>
      <w:r>
        <w:rPr>
          <w:sz w:val="24"/>
        </w:rPr>
        <w:t>7</w:t>
      </w:r>
      <w:r>
        <w:rPr>
          <w:sz w:val="24"/>
        </w:rPr>
        <w:t>、维护要求</w:t>
      </w:r>
    </w:p>
    <w:p>
      <w:pPr>
        <w:pStyle w:val="null3"/>
        <w:ind w:firstLine="480"/>
        <w:jc w:val="both"/>
      </w:pPr>
      <w:r>
        <w:rPr>
          <w:sz w:val="24"/>
        </w:rPr>
        <w:t>1）、</w:t>
      </w:r>
      <w:r>
        <w:rPr>
          <w:sz w:val="24"/>
        </w:rPr>
        <w:t>乙方</w:t>
      </w:r>
      <w:r>
        <w:rPr>
          <w:sz w:val="24"/>
        </w:rPr>
        <w:t>除对设备日常常规维护外，还要在汛前、汛中、汛后和服务期满前</w:t>
      </w:r>
      <w:r>
        <w:rPr>
          <w:sz w:val="24"/>
        </w:rPr>
        <w:t>15天，对节制闸的设备进行一次全面检查及维修。特别是冬修期间应对设备、铁器防腐等全面检查及维修，并于12月底前维修完成。所有经过维修、更换及养护的设备，应要消除现有的故障，恢复原有出厂的功能，检测数据应满足原设备厂家生产标准和说明书要求，保证功能信号准确，动作灵敏，控制有效，确保设备运行正常。</w:t>
      </w:r>
    </w:p>
    <w:p>
      <w:pPr>
        <w:pStyle w:val="null3"/>
        <w:ind w:firstLine="480"/>
        <w:jc w:val="both"/>
      </w:pPr>
      <w:r>
        <w:rPr>
          <w:sz w:val="24"/>
        </w:rPr>
        <w:t>2）、合同签订后，</w:t>
      </w:r>
      <w:r>
        <w:rPr>
          <w:sz w:val="24"/>
        </w:rPr>
        <w:t>乙方</w:t>
      </w:r>
      <w:r>
        <w:rPr>
          <w:sz w:val="24"/>
        </w:rPr>
        <w:t>两</w:t>
      </w:r>
      <w:r>
        <w:rPr>
          <w:sz w:val="24"/>
        </w:rPr>
        <w:t>天内须派技术人员进场，对节制闸所有的设备认真全面检查及维护一次，应消除原有的故障，确保设备运行正常，并根椐节制闸实际情况制定日常维护实施方案报</w:t>
      </w:r>
      <w:r>
        <w:rPr>
          <w:sz w:val="24"/>
        </w:rPr>
        <w:t>甲方</w:t>
      </w:r>
      <w:r>
        <w:rPr>
          <w:sz w:val="24"/>
        </w:rPr>
        <w:t>同意并备案实施。</w:t>
      </w:r>
    </w:p>
    <w:p>
      <w:pPr>
        <w:pStyle w:val="null3"/>
        <w:ind w:firstLine="480"/>
        <w:jc w:val="both"/>
      </w:pPr>
      <w:r>
        <w:rPr>
          <w:sz w:val="24"/>
        </w:rPr>
        <w:t>8</w:t>
      </w:r>
      <w:r>
        <w:rPr>
          <w:sz w:val="24"/>
        </w:rPr>
        <w:t>、维护效果要求</w:t>
      </w:r>
    </w:p>
    <w:p>
      <w:pPr>
        <w:pStyle w:val="null3"/>
        <w:ind w:firstLine="480"/>
        <w:jc w:val="both"/>
      </w:pPr>
      <w:r>
        <w:rPr>
          <w:sz w:val="24"/>
        </w:rPr>
        <w:t>1）设备工作稳定，故障率低。</w:t>
      </w:r>
    </w:p>
    <w:p>
      <w:pPr>
        <w:pStyle w:val="null3"/>
        <w:ind w:firstLine="480"/>
        <w:jc w:val="both"/>
      </w:pPr>
      <w:r>
        <w:rPr>
          <w:sz w:val="24"/>
        </w:rPr>
        <w:t>2）规定时间内响应并完成合格服务，将故障造成的影响降至最低。</w:t>
      </w:r>
    </w:p>
    <w:p>
      <w:pPr>
        <w:pStyle w:val="null3"/>
        <w:ind w:firstLine="480"/>
        <w:jc w:val="both"/>
      </w:pPr>
      <w:r>
        <w:rPr>
          <w:sz w:val="24"/>
        </w:rPr>
        <w:t>3）设备清洁，外观良好，设备运行稳定，工作噪音较小。</w:t>
      </w:r>
    </w:p>
    <w:p>
      <w:pPr>
        <w:pStyle w:val="null3"/>
        <w:ind w:firstLine="480"/>
        <w:jc w:val="both"/>
      </w:pPr>
      <w:r>
        <w:rPr>
          <w:sz w:val="24"/>
        </w:rPr>
        <w:t>4）日常维护资料及检查报告齐全，内容准确，维护资料需有现场</w:t>
      </w:r>
      <w:r>
        <w:rPr>
          <w:sz w:val="24"/>
        </w:rPr>
        <w:t>甲方</w:t>
      </w:r>
      <w:r>
        <w:rPr>
          <w:sz w:val="24"/>
        </w:rPr>
        <w:t>人员签字确认。</w:t>
      </w:r>
    </w:p>
    <w:p>
      <w:pPr>
        <w:pStyle w:val="null3"/>
        <w:ind w:firstLine="480"/>
        <w:jc w:val="both"/>
      </w:pPr>
      <w:r>
        <w:rPr>
          <w:sz w:val="24"/>
        </w:rPr>
        <w:t>5）能及时发现问题，提出合理的方案和建议。</w:t>
      </w:r>
    </w:p>
    <w:p>
      <w:pPr>
        <w:pStyle w:val="null3"/>
        <w:ind w:firstLine="480"/>
        <w:jc w:val="both"/>
      </w:pPr>
      <w:r>
        <w:rPr>
          <w:sz w:val="24"/>
        </w:rPr>
        <w:t>6）能配备易损设备的备品备件，满足应急处理需要。</w:t>
      </w:r>
    </w:p>
    <w:p>
      <w:pPr>
        <w:pStyle w:val="null3"/>
        <w:ind w:firstLine="480"/>
        <w:jc w:val="both"/>
      </w:pPr>
      <w:r>
        <w:rPr>
          <w:sz w:val="24"/>
          <w:b/>
        </w:rPr>
        <w:t>五、专业技术</w:t>
      </w:r>
      <w:r>
        <w:rPr>
          <w:sz w:val="24"/>
          <w:b/>
        </w:rPr>
        <w:t>、</w:t>
      </w:r>
      <w:r>
        <w:rPr>
          <w:sz w:val="24"/>
          <w:b/>
        </w:rPr>
        <w:t>人员要求</w:t>
      </w:r>
    </w:p>
    <w:p>
      <w:pPr>
        <w:pStyle w:val="null3"/>
        <w:ind w:firstLine="480"/>
        <w:jc w:val="both"/>
      </w:pPr>
      <w:r>
        <w:rPr>
          <w:sz w:val="24"/>
        </w:rPr>
        <w:t>乙方按以下要求对</w:t>
      </w:r>
      <w:r>
        <w:rPr>
          <w:sz w:val="24"/>
        </w:rPr>
        <w:t>“专业技术、人员架构、运行维护管理方案”做出方案。</w:t>
      </w:r>
    </w:p>
    <w:p>
      <w:pPr>
        <w:pStyle w:val="null3"/>
        <w:ind w:firstLine="480"/>
        <w:jc w:val="both"/>
      </w:pPr>
      <w:r>
        <w:rPr>
          <w:sz w:val="24"/>
        </w:rPr>
        <w:t>1、为了便于维护的实施，加强双方沟通，双方在合同签订后应指派各自的联络负责人，并在服务期限内配备专业技术员、做好现场人员管理、做好设施设备突发应急和人员意外防护管理，配备安全员、施工员、质量员（质检员）、资料员、材料员等技术人员，并将派驻的技术负责人及现场管理人员以函形式提交</w:t>
      </w:r>
      <w:r>
        <w:rPr>
          <w:sz w:val="24"/>
        </w:rPr>
        <w:t>甲方</w:t>
      </w:r>
      <w:r>
        <w:rPr>
          <w:sz w:val="24"/>
        </w:rPr>
        <w:t>备案。</w:t>
      </w:r>
    </w:p>
    <w:p>
      <w:pPr>
        <w:pStyle w:val="null3"/>
        <w:ind w:firstLine="480"/>
        <w:jc w:val="both"/>
      </w:pPr>
      <w:r>
        <w:rPr>
          <w:sz w:val="24"/>
        </w:rPr>
        <w:t>2、</w:t>
      </w:r>
      <w:r>
        <w:rPr>
          <w:sz w:val="24"/>
        </w:rPr>
        <w:t>乙方</w:t>
      </w:r>
      <w:r>
        <w:rPr>
          <w:sz w:val="24"/>
        </w:rPr>
        <w:t>派驻的</w:t>
      </w:r>
      <w:r>
        <w:rPr>
          <w:sz w:val="24"/>
        </w:rPr>
        <w:t>技术负责人</w:t>
      </w:r>
      <w:r>
        <w:rPr>
          <w:sz w:val="24"/>
        </w:rPr>
        <w:t>应具有相应</w:t>
      </w:r>
      <w:r>
        <w:rPr>
          <w:sz w:val="24"/>
        </w:rPr>
        <w:t>证件</w:t>
      </w:r>
      <w:r>
        <w:rPr>
          <w:sz w:val="24"/>
        </w:rPr>
        <w:t>及维护方面专业经验，方可对启闭机设备、电机和配电柜设备等进行维护，并自备维修所需工具（如：设备检测仪器、万能表等施工工具）。</w:t>
      </w:r>
    </w:p>
    <w:p>
      <w:pPr>
        <w:pStyle w:val="null3"/>
        <w:ind w:firstLine="482"/>
        <w:jc w:val="both"/>
      </w:pPr>
      <w:r>
        <w:rPr>
          <w:sz w:val="24"/>
          <w:b/>
        </w:rPr>
        <w:t>六</w:t>
      </w:r>
      <w:r>
        <w:rPr>
          <w:sz w:val="24"/>
          <w:b/>
        </w:rPr>
        <w:t>、应急维护要求</w:t>
      </w:r>
    </w:p>
    <w:p>
      <w:pPr>
        <w:pStyle w:val="null3"/>
        <w:ind w:firstLine="482"/>
        <w:jc w:val="both"/>
      </w:pPr>
      <w:r>
        <w:rPr>
          <w:sz w:val="24"/>
        </w:rPr>
        <w:t>乙方按以下要求对</w:t>
      </w:r>
      <w:r>
        <w:rPr>
          <w:sz w:val="24"/>
        </w:rPr>
        <w:t>“</w:t>
      </w:r>
      <w:r>
        <w:rPr>
          <w:sz w:val="24"/>
        </w:rPr>
        <w:t>应急预案</w:t>
      </w:r>
      <w:r>
        <w:rPr>
          <w:sz w:val="24"/>
        </w:rPr>
        <w:t>”做出方案。</w:t>
      </w:r>
    </w:p>
    <w:p>
      <w:pPr>
        <w:pStyle w:val="null3"/>
        <w:ind w:firstLine="480"/>
        <w:jc w:val="both"/>
      </w:pPr>
      <w:r>
        <w:rPr>
          <w:sz w:val="24"/>
        </w:rPr>
        <w:t>在运维服务期，</w:t>
      </w:r>
      <w:r>
        <w:rPr>
          <w:sz w:val="24"/>
        </w:rPr>
        <w:t>乙方</w:t>
      </w:r>
      <w:r>
        <w:rPr>
          <w:sz w:val="24"/>
        </w:rPr>
        <w:t>应做好应急预案，对突发性机电设备故障进行快速诊断、维修或更换，针对台风、暴雨、特大洪水、风暴潮等极端天气事件，制定专项保障方案并具备强大的突击执行能力。预警期预防性部署</w:t>
      </w:r>
      <w:r>
        <w:rPr>
          <w:sz w:val="24"/>
        </w:rPr>
        <w:t>与检查，影响期间应急响应保障，做好事后恢复与总结。</w:t>
      </w:r>
    </w:p>
    <w:p>
      <w:pPr>
        <w:pStyle w:val="null3"/>
        <w:ind w:firstLine="482"/>
        <w:jc w:val="both"/>
      </w:pPr>
      <w:r>
        <w:rPr>
          <w:sz w:val="24"/>
          <w:b/>
        </w:rPr>
        <w:t>七</w:t>
      </w:r>
      <w:r>
        <w:rPr>
          <w:sz w:val="24"/>
          <w:b/>
        </w:rPr>
        <w:t>、评分考核</w:t>
      </w:r>
    </w:p>
    <w:p>
      <w:pPr>
        <w:pStyle w:val="null3"/>
        <w:ind w:firstLine="480"/>
        <w:jc w:val="both"/>
      </w:pPr>
      <w:r>
        <w:rPr>
          <w:sz w:val="24"/>
        </w:rPr>
        <w:t>为做好项目监管工作，乙方必须接受甲方每月一次的评分考核，并根据考核评分确定是否需扣除违约金。当考核评分达到</w:t>
      </w:r>
      <w:r>
        <w:rPr>
          <w:sz w:val="24"/>
        </w:rPr>
        <w:t>80分或以上的，当月服务费全额支付；考核评分达到60分、低于80分时，当月服务费扣除5000元作为违约金；考核评分低于60分时，当月服务费扣除10000元作为违约金。三次考核评分低于60分，采购人可单方面解除合同。解除合同期间产生因本项目养护产生的费用，从中标人服务费中扣除。具体评分标准详见附表。</w:t>
      </w:r>
    </w:p>
    <w:p>
      <w:pPr>
        <w:pStyle w:val="null3"/>
        <w:ind w:firstLine="482"/>
        <w:jc w:val="both"/>
      </w:pPr>
      <w:r>
        <w:rPr>
          <w:sz w:val="24"/>
          <w:b/>
        </w:rPr>
        <w:t>八</w:t>
      </w:r>
      <w:r>
        <w:rPr>
          <w:sz w:val="24"/>
          <w:b/>
        </w:rPr>
        <w:t>、合同金额及支付</w:t>
      </w:r>
    </w:p>
    <w:p>
      <w:pPr>
        <w:pStyle w:val="null3"/>
        <w:ind w:firstLine="480"/>
        <w:jc w:val="both"/>
      </w:pPr>
      <w:r>
        <w:rPr>
          <w:sz w:val="24"/>
        </w:rPr>
        <w:t>1、合同总价为：￥</w:t>
      </w:r>
      <w:r>
        <w:rPr>
          <w:sz w:val="21"/>
          <w:u w:val="single"/>
        </w:rPr>
        <w:t xml:space="preserve">    </w:t>
      </w:r>
      <w:r>
        <w:rPr>
          <w:sz w:val="24"/>
        </w:rPr>
        <w:t>元（大写：人民币</w:t>
      </w:r>
      <w:r>
        <w:rPr>
          <w:sz w:val="21"/>
          <w:u w:val="single"/>
        </w:rPr>
        <w:t xml:space="preserve">     </w:t>
      </w:r>
      <w:r>
        <w:rPr>
          <w:sz w:val="24"/>
        </w:rPr>
        <w:t>元整，已含税），每个月的费用为：￥</w:t>
      </w:r>
      <w:r>
        <w:rPr>
          <w:sz w:val="21"/>
          <w:u w:val="single"/>
        </w:rPr>
        <w:t xml:space="preserve">    </w:t>
      </w:r>
      <w:r>
        <w:rPr>
          <w:sz w:val="24"/>
        </w:rPr>
        <w:t>元（大写：人民币</w:t>
      </w:r>
      <w:r>
        <w:rPr>
          <w:sz w:val="21"/>
          <w:u w:val="single"/>
        </w:rPr>
        <w:t xml:space="preserve">     </w:t>
      </w:r>
      <w:r>
        <w:rPr>
          <w:sz w:val="24"/>
        </w:rPr>
        <w:t>元整）。合同费用为固定不变价，费用包括设备维护保养人工材料（含齿轮油、机油、黄油和更换零配件（即指单个数）</w:t>
      </w:r>
      <w:r>
        <w:rPr>
          <w:sz w:val="24"/>
        </w:rPr>
        <w:t>1000</w:t>
      </w:r>
      <w:r>
        <w:rPr>
          <w:sz w:val="24"/>
        </w:rPr>
        <w:t>元（含</w:t>
      </w:r>
      <w:r>
        <w:rPr>
          <w:sz w:val="24"/>
        </w:rPr>
        <w:t>1000</w:t>
      </w:r>
      <w:r>
        <w:rPr>
          <w:sz w:val="24"/>
        </w:rPr>
        <w:t>元）以下的材料费用）、更换故障零配件、购置配件安装、设备测试、并在服务期内对配置新安装的设备及更换的配件进行免费保修或更换、税收和保险等完成本维护项目的一切费用。</w:t>
      </w:r>
    </w:p>
    <w:p>
      <w:pPr>
        <w:pStyle w:val="null3"/>
        <w:ind w:firstLine="480"/>
        <w:jc w:val="both"/>
      </w:pPr>
      <w:r>
        <w:rPr>
          <w:sz w:val="24"/>
        </w:rPr>
        <w:t>2、支付方式：在合同签定生效后,合同款采取按月支付方式，即每个月15日前根据上月的考核评分情况支付上个月的费用。最后一期费用待服务期结束，乙方须提交相关维护工作材料、总结等资料后，甲方根据上月的考核评分情况于15个工作日内办理支付手续。另外更换故障零配件的材料费大于</w:t>
      </w:r>
      <w:r>
        <w:rPr>
          <w:sz w:val="24"/>
        </w:rPr>
        <w:t>1000</w:t>
      </w:r>
      <w:r>
        <w:rPr>
          <w:sz w:val="24"/>
        </w:rPr>
        <w:t>元，按实际发生量进行结算。乙方应出具正式税务发票，否则甲方可拒绝支付。</w:t>
      </w:r>
    </w:p>
    <w:p>
      <w:pPr>
        <w:pStyle w:val="null3"/>
        <w:ind w:firstLine="480"/>
        <w:jc w:val="both"/>
      </w:pPr>
      <w:r>
        <w:rPr>
          <w:sz w:val="24"/>
        </w:rPr>
        <w:t>3、本合同的服务费为财政性资金，相关付款应严格遵守东莞市财政资金支付程序规定。如因执行该程序而使拨款未能及时到位，乙方不得以此为由而不履行本合同规定的义务，也不得以此追究甲方任何形式的违约责任，若乙方以此为由不履行本合同规定的义务的，属于乙方违约。</w:t>
      </w:r>
    </w:p>
    <w:p>
      <w:pPr>
        <w:pStyle w:val="null3"/>
        <w:ind w:firstLine="480"/>
        <w:jc w:val="both"/>
      </w:pPr>
      <w:r>
        <w:rPr>
          <w:sz w:val="24"/>
        </w:rPr>
        <w:t>4、乙方必须将收取的进度款优先支付其工人工资和设备材料款，若在履行合同期间，乙方发生了包括但不限于拖欠工人工资或拖欠第三方材料款、工程款或工程事故等紧急情况时，甲方有权直接从项目的应支付进度款中扣除及支付给相关债权人，由此产生的一切法律后果由乙方承担。甲方基于上述情形支付的相关款项，乙方均必须予以同意和认可。</w:t>
      </w:r>
    </w:p>
    <w:p>
      <w:pPr>
        <w:pStyle w:val="null3"/>
        <w:ind w:firstLine="482"/>
        <w:jc w:val="both"/>
      </w:pPr>
      <w:r>
        <w:rPr>
          <w:sz w:val="24"/>
          <w:b/>
        </w:rPr>
        <w:t>九</w:t>
      </w:r>
      <w:r>
        <w:rPr>
          <w:sz w:val="24"/>
          <w:b/>
        </w:rPr>
        <w:t>、分包与转包：</w:t>
      </w:r>
    </w:p>
    <w:p>
      <w:pPr>
        <w:pStyle w:val="null3"/>
        <w:ind w:firstLine="480"/>
        <w:jc w:val="both"/>
      </w:pPr>
      <w:r>
        <w:rPr>
          <w:sz w:val="24"/>
        </w:rPr>
        <w:t>严禁转包，未经甲方书面同意不得分包，否则甲方有权终止合同，并要求乙方按照第九条第二款承担违约责任。</w:t>
      </w:r>
    </w:p>
    <w:p>
      <w:pPr>
        <w:pStyle w:val="null3"/>
        <w:ind w:firstLine="482"/>
        <w:jc w:val="both"/>
      </w:pPr>
      <w:r>
        <w:rPr>
          <w:sz w:val="24"/>
          <w:b/>
        </w:rPr>
        <w:t>十</w:t>
      </w:r>
      <w:r>
        <w:rPr>
          <w:sz w:val="24"/>
          <w:b/>
        </w:rPr>
        <w:t>、双方职责</w:t>
      </w:r>
    </w:p>
    <w:p>
      <w:pPr>
        <w:pStyle w:val="null3"/>
        <w:ind w:firstLine="480"/>
        <w:jc w:val="both"/>
      </w:pPr>
      <w:r>
        <w:rPr>
          <w:sz w:val="24"/>
        </w:rPr>
        <w:t>1、甲方负责审批乙方提交的节制闸维护保养方案以及审阅乙方提交每月和全年度的节制闸维护保养记录。监督、指导乙方进行节制闸维护保养工作，对乙方服务人员的工作态度、技术水平有权进行监督与考核，并提出整改意见。</w:t>
      </w:r>
    </w:p>
    <w:p>
      <w:pPr>
        <w:pStyle w:val="null3"/>
        <w:ind w:firstLine="480"/>
        <w:jc w:val="both"/>
      </w:pPr>
      <w:r>
        <w:rPr>
          <w:sz w:val="24"/>
        </w:rPr>
        <w:t>2、甲方应积极配合乙方提供本系统设置的相关图纸、设备说明书等。</w:t>
      </w:r>
    </w:p>
    <w:p>
      <w:pPr>
        <w:pStyle w:val="null3"/>
        <w:ind w:firstLine="480"/>
        <w:jc w:val="both"/>
      </w:pPr>
      <w:r>
        <w:rPr>
          <w:sz w:val="24"/>
        </w:rPr>
        <w:t>3、乙方操作人员必须严格遵照操作规程进行操作，做到安全、正确地使用系统设备，避免出现人为故障和事故。</w:t>
      </w:r>
    </w:p>
    <w:p>
      <w:pPr>
        <w:pStyle w:val="null3"/>
        <w:ind w:firstLine="480"/>
        <w:jc w:val="both"/>
      </w:pPr>
      <w:r>
        <w:rPr>
          <w:sz w:val="24"/>
        </w:rPr>
        <w:t>4、甲方在设备使用过程中，一旦发现设备的故障或出现异常情况，应立即断电停止设备的运行和使用，保护好现场，并通过维护保养热线及时通知乙方，乙方技术人员到场后，甲方值班人员有义务说明事故发生经过。</w:t>
      </w:r>
    </w:p>
    <w:p>
      <w:pPr>
        <w:pStyle w:val="null3"/>
        <w:ind w:firstLine="480"/>
        <w:jc w:val="both"/>
      </w:pPr>
      <w:r>
        <w:rPr>
          <w:sz w:val="24"/>
        </w:rPr>
        <w:t>5、乙方必须严格按照国家相关规定，操作严格按照行业相关标准、规范及有关技术文件，采取有效的防护措施，做好现场的安全生产和文明施工管理，并配合甲方现场工作人员的工作。</w:t>
      </w:r>
    </w:p>
    <w:p>
      <w:pPr>
        <w:pStyle w:val="null3"/>
        <w:ind w:firstLine="480"/>
        <w:jc w:val="both"/>
      </w:pPr>
      <w:r>
        <w:rPr>
          <w:sz w:val="24"/>
        </w:rPr>
        <w:t>6、乙方在设备维护期间必须认真检查所有的设备，如设备螺丝是否紧固，电器线路接触器点接触是否良好，有无松动发热氧化现象，设备保洁等。若发现故障应及时处理好，对磨损严重的应维修或更换。</w:t>
      </w:r>
    </w:p>
    <w:p>
      <w:pPr>
        <w:pStyle w:val="null3"/>
        <w:ind w:firstLine="480"/>
        <w:jc w:val="both"/>
      </w:pPr>
      <w:r>
        <w:rPr>
          <w:sz w:val="24"/>
        </w:rPr>
        <w:t>7、乙方工作人员在检修过程中必须认真了解设备和配件特性，因操作不当或盲目处理而造成设备配件损坏，失去原功能的，乙方负责更换并承担一切费用。若因设备的损坏而引起其它损失的，乙方应作出合理赔偿（以甲乙双方协商或行政仲裁的结果赔偿）。</w:t>
      </w:r>
    </w:p>
    <w:p>
      <w:pPr>
        <w:pStyle w:val="null3"/>
        <w:ind w:firstLine="480"/>
        <w:jc w:val="both"/>
      </w:pPr>
      <w:r>
        <w:rPr>
          <w:sz w:val="24"/>
          <w:b/>
        </w:rPr>
        <w:t>十一</w:t>
      </w:r>
      <w:r>
        <w:rPr>
          <w:sz w:val="24"/>
          <w:b/>
        </w:rPr>
        <w:t>、违约责任</w:t>
      </w:r>
    </w:p>
    <w:p>
      <w:pPr>
        <w:pStyle w:val="null3"/>
        <w:ind w:firstLine="480"/>
        <w:jc w:val="both"/>
      </w:pPr>
      <w:r>
        <w:rPr>
          <w:sz w:val="24"/>
        </w:rPr>
        <w:t>1、在本合同履行期间，当乙方违反合同规定，没按维护要求时间完成各项维护任务或维护质量不能达到原设计和规范要求，则甲方有权不支付进度款。经甲方向乙方提出整改，警告三次不整改的或整改其效果仍达不到要求的，则甲方有权解除合同，按合同违约责任条款处理。</w:t>
      </w:r>
    </w:p>
    <w:p>
      <w:pPr>
        <w:pStyle w:val="null3"/>
        <w:ind w:firstLine="480"/>
        <w:jc w:val="both"/>
      </w:pPr>
      <w:r>
        <w:rPr>
          <w:sz w:val="24"/>
        </w:rPr>
        <w:t>2、除本合同另有约定外，合同双方任何一方不履行合同条款或不按合同约定履行条款的其它情况，均属违约，由违约方承担违约责任，赔偿因其违约造成的损失，并支付合同价款总额</w:t>
      </w:r>
      <w:r>
        <w:rPr>
          <w:sz w:val="24"/>
          <w:u w:val="single"/>
        </w:rPr>
        <w:t xml:space="preserve"> </w:t>
      </w:r>
      <w:r>
        <w:rPr>
          <w:sz w:val="24"/>
          <w:u w:val="single"/>
        </w:rPr>
        <w:t>20</w:t>
      </w:r>
      <w:r>
        <w:rPr>
          <w:sz w:val="24"/>
        </w:rPr>
        <w:t>%的违约金。</w:t>
      </w:r>
    </w:p>
    <w:p>
      <w:pPr>
        <w:pStyle w:val="null3"/>
        <w:ind w:firstLine="480"/>
        <w:jc w:val="both"/>
      </w:pPr>
      <w:r>
        <w:rPr>
          <w:sz w:val="24"/>
        </w:rPr>
        <w:t>3、由于乙方的原因，导致双方签订的合同终止，乙方因此而遭受的损失，将由乙方独立承担，甲方对此不负任何责任，也不作任何赔偿。</w:t>
      </w:r>
    </w:p>
    <w:p>
      <w:pPr>
        <w:pStyle w:val="null3"/>
        <w:ind w:firstLine="480"/>
        <w:jc w:val="both"/>
      </w:pPr>
      <w:r>
        <w:rPr>
          <w:sz w:val="24"/>
        </w:rPr>
        <w:t>4、由于人力不可抗拒原因造成的损失或发生的事故，双方免除赔偿责任。</w:t>
      </w:r>
    </w:p>
    <w:p>
      <w:pPr>
        <w:pStyle w:val="null3"/>
        <w:ind w:firstLine="482"/>
        <w:jc w:val="both"/>
      </w:pPr>
      <w:r>
        <w:rPr>
          <w:sz w:val="24"/>
          <w:b/>
        </w:rPr>
        <w:t>十</w:t>
      </w:r>
      <w:r>
        <w:rPr>
          <w:sz w:val="24"/>
          <w:b/>
        </w:rPr>
        <w:t>二</w:t>
      </w:r>
      <w:r>
        <w:rPr>
          <w:sz w:val="24"/>
          <w:b/>
        </w:rPr>
        <w:t>、争议的解决</w:t>
      </w:r>
    </w:p>
    <w:p>
      <w:pPr>
        <w:pStyle w:val="null3"/>
        <w:ind w:firstLine="480"/>
        <w:jc w:val="both"/>
      </w:pPr>
      <w:r>
        <w:rPr>
          <w:sz w:val="24"/>
        </w:rPr>
        <w:t>1、协商：双方应本着诚信原则协商解决彼此间的争议。</w:t>
      </w:r>
    </w:p>
    <w:p>
      <w:pPr>
        <w:pStyle w:val="null3"/>
        <w:ind w:firstLine="480"/>
        <w:jc w:val="both"/>
      </w:pPr>
      <w:r>
        <w:rPr>
          <w:sz w:val="24"/>
        </w:rPr>
        <w:t>2、调解：如果双方不能在14天内或双方商定的其他时间内解决本合同争议，可以将其提交给事后达成协议的调解人进行调解。</w:t>
      </w:r>
    </w:p>
    <w:p>
      <w:pPr>
        <w:pStyle w:val="null3"/>
        <w:ind w:firstLine="480"/>
        <w:jc w:val="both"/>
      </w:pPr>
      <w:r>
        <w:rPr>
          <w:sz w:val="24"/>
        </w:rPr>
        <w:t>3，诉讼：双方均有权不经调解直接向</w:t>
      </w:r>
      <w:r>
        <w:rPr>
          <w:sz w:val="24"/>
          <w:u w:val="single"/>
        </w:rPr>
        <w:t xml:space="preserve"> </w:t>
      </w:r>
      <w:r>
        <w:rPr>
          <w:sz w:val="24"/>
          <w:u w:val="single"/>
        </w:rPr>
        <w:t>甲方所在地具有管辖权的</w:t>
      </w:r>
      <w:r>
        <w:rPr>
          <w:sz w:val="24"/>
        </w:rPr>
        <w:t>人民法院提起诉讼。</w:t>
      </w:r>
    </w:p>
    <w:p>
      <w:pPr>
        <w:pStyle w:val="null3"/>
        <w:ind w:firstLine="482"/>
        <w:jc w:val="both"/>
      </w:pPr>
      <w:r>
        <w:rPr>
          <w:sz w:val="24"/>
          <w:b/>
        </w:rPr>
        <w:t>十</w:t>
      </w:r>
      <w:r>
        <w:rPr>
          <w:sz w:val="24"/>
          <w:b/>
        </w:rPr>
        <w:t>三</w:t>
      </w:r>
      <w:r>
        <w:rPr>
          <w:sz w:val="24"/>
          <w:b/>
        </w:rPr>
        <w:t>、合同的生效、解除和终止</w:t>
      </w:r>
    </w:p>
    <w:p>
      <w:pPr>
        <w:pStyle w:val="null3"/>
        <w:ind w:firstLine="480"/>
        <w:jc w:val="both"/>
      </w:pPr>
      <w:r>
        <w:rPr>
          <w:sz w:val="24"/>
        </w:rPr>
        <w:t>1、本合同由双方法定代表人或委托代理人签字盖章后立即生效，合同有效期随服务期结束而自然终止。</w:t>
      </w:r>
    </w:p>
    <w:p>
      <w:pPr>
        <w:pStyle w:val="null3"/>
        <w:ind w:firstLine="480"/>
        <w:jc w:val="both"/>
      </w:pPr>
      <w:r>
        <w:rPr>
          <w:sz w:val="24"/>
        </w:rPr>
        <w:t>2、在本合同有效期内，由于双方无法预见和控制的原因导致本合同全部或部分无法继续履行或继续履行已无意义，经双方协商一致，可以解除本合同。</w:t>
      </w:r>
    </w:p>
    <w:p>
      <w:pPr>
        <w:pStyle w:val="null3"/>
        <w:ind w:firstLine="480"/>
        <w:jc w:val="both"/>
      </w:pPr>
      <w:r>
        <w:rPr>
          <w:sz w:val="24"/>
        </w:rPr>
        <w:t>3、本合同正本</w:t>
      </w:r>
      <w:r>
        <w:rPr>
          <w:sz w:val="21"/>
          <w:u w:val="single"/>
        </w:rPr>
        <w:t xml:space="preserve">   </w:t>
      </w:r>
      <w:r>
        <w:rPr>
          <w:sz w:val="24"/>
        </w:rPr>
        <w:t>份，甲、乙各执</w:t>
      </w:r>
      <w:r>
        <w:rPr>
          <w:sz w:val="21"/>
          <w:u w:val="single"/>
        </w:rPr>
        <w:t xml:space="preserve">    </w:t>
      </w:r>
      <w:r>
        <w:rPr>
          <w:sz w:val="24"/>
        </w:rPr>
        <w:t>份，采购代理机构</w:t>
      </w:r>
      <w:r>
        <w:rPr>
          <w:sz w:val="21"/>
          <w:u w:val="single"/>
        </w:rPr>
        <w:t xml:space="preserve">    </w:t>
      </w:r>
      <w:r>
        <w:rPr>
          <w:sz w:val="24"/>
        </w:rPr>
        <w:t>份，提交两份至石碣镇合同管理办公室备案，自甲乙双方签字之日起生效，均具备同等法律效力。</w:t>
      </w:r>
    </w:p>
    <w:p>
      <w:pPr>
        <w:pStyle w:val="null3"/>
        <w:ind w:firstLine="482"/>
        <w:jc w:val="both"/>
      </w:pPr>
      <w:r>
        <w:rPr>
          <w:sz w:val="24"/>
          <w:b/>
        </w:rPr>
        <w:t>十</w:t>
      </w:r>
      <w:r>
        <w:rPr>
          <w:sz w:val="24"/>
          <w:b/>
        </w:rPr>
        <w:t>四</w:t>
      </w:r>
      <w:r>
        <w:rPr>
          <w:sz w:val="24"/>
          <w:b/>
        </w:rPr>
        <w:t>、其它</w:t>
      </w:r>
    </w:p>
    <w:p>
      <w:pPr>
        <w:pStyle w:val="null3"/>
        <w:ind w:firstLine="480"/>
        <w:jc w:val="both"/>
      </w:pPr>
      <w:r>
        <w:rPr>
          <w:sz w:val="24"/>
        </w:rPr>
        <w:t>1、乙方应按甲方的要求，为上岗工人配置统一的工作服和反光袖套。</w:t>
      </w:r>
    </w:p>
    <w:p>
      <w:pPr>
        <w:pStyle w:val="null3"/>
        <w:ind w:firstLine="480"/>
        <w:jc w:val="both"/>
      </w:pPr>
      <w:r>
        <w:rPr>
          <w:sz w:val="24"/>
        </w:rPr>
        <w:t>2、本合同未尽事宜，双方签订补充合同。签订的补充合同与本合同具有同等法律效力。</w:t>
      </w:r>
    </w:p>
    <w:tbl>
      <w:tblPr>
        <w:tblW w:w="0" w:type="auto"/>
        <w:tblBorders>
          <w:top w:val="none" w:color="000000" w:sz="4"/>
          <w:left w:val="none" w:color="000000" w:sz="4"/>
          <w:bottom w:val="none" w:color="000000" w:sz="4"/>
          <w:right w:val="none" w:color="000000" w:sz="4"/>
          <w:insideH w:val="none"/>
          <w:insideV w:val="none"/>
        </w:tblBorders>
      </w:tblPr>
      <w:tblGrid>
        <w:gridCol w:w="4138"/>
        <w:gridCol w:w="4138"/>
      </w:tblGrid>
      <w:tr>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业主单位：</w:t>
            </w: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维护单位：</w:t>
            </w:r>
          </w:p>
        </w:tc>
      </w:tr>
      <w:tr>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代表：</w:t>
            </w:r>
          </w:p>
          <w:p>
            <w:pPr>
              <w:pStyle w:val="null3"/>
              <w:jc w:val="both"/>
            </w:pP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代表：</w:t>
            </w:r>
          </w:p>
        </w:tc>
      </w:tr>
      <w:tr>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开户名称：</w:t>
            </w:r>
          </w:p>
        </w:tc>
      </w:tr>
      <w:tr>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银行帐号：</w:t>
            </w:r>
          </w:p>
        </w:tc>
      </w:tr>
      <w:tr>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w:t>
            </w:r>
            <w:r>
              <w:rPr>
                <w:sz w:val="24"/>
              </w:rPr>
              <w:t>户</w:t>
            </w:r>
            <w:r>
              <w:rPr>
                <w:sz w:val="24"/>
              </w:rPr>
              <w:t>行：</w:t>
            </w:r>
          </w:p>
        </w:tc>
      </w:tr>
      <w:tr>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签定地点：</w:t>
            </w: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签定日期：</w:t>
            </w:r>
            <w:r>
              <w:rPr>
                <w:sz w:val="24"/>
              </w:rPr>
              <w:t>年</w:t>
            </w:r>
            <w:r>
              <w:rPr>
                <w:sz w:val="24"/>
              </w:rPr>
              <w:t>月</w:t>
            </w:r>
            <w:r>
              <w:rPr>
                <w:sz w:val="24"/>
              </w:rPr>
              <w:t>日</w:t>
            </w:r>
          </w:p>
        </w:tc>
        <w:tc>
          <w:tcPr>
            <w:tcW w:type="dxa" w:w="4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4"/>
          <w:b/>
        </w:rPr>
        <w:t>附表：东莞市石碣镇水务工程运营中心节制闸机电养护项目考评表</w:t>
      </w:r>
    </w:p>
    <w:p>
      <w:pPr>
        <w:pStyle w:val="null3"/>
        <w:ind w:firstLine="482"/>
        <w:jc w:val="both"/>
      </w:pPr>
      <w:r>
        <w:rPr>
          <w:sz w:val="24"/>
          <w:b/>
        </w:rPr>
        <w:t>考评时间：</w:t>
      </w:r>
      <w:r>
        <w:rPr>
          <w:sz w:val="21"/>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45"/>
        <w:gridCol w:w="3164"/>
        <w:gridCol w:w="579"/>
        <w:gridCol w:w="3447"/>
        <w:gridCol w:w="624"/>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w:t>
            </w:r>
          </w:p>
        </w:tc>
        <w:tc>
          <w:tcPr>
            <w:tcW w:type="dxa" w:w="3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检查内容及标准</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标准分数</w:t>
            </w:r>
          </w:p>
        </w:tc>
        <w:tc>
          <w:tcPr>
            <w:tcW w:type="dxa" w:w="3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评分办法</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得分</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日常维护</w:t>
            </w: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1、每月按时上门对节制闸设备进行一次例行检查和保养。</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未按时上门对节制闸进行例行检查和保养的，扣</w:t>
            </w:r>
            <w:r>
              <w:rPr>
                <w:sz w:val="24"/>
              </w:rPr>
              <w:t>1分，最高扣5分。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2、设施设备保持整洁，操作环境良好。</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节制闸设施设备不整洁，操作环境差的，每项扣</w:t>
            </w:r>
            <w:r>
              <w:rPr>
                <w:sz w:val="24"/>
              </w:rPr>
              <w:t>1分，最高扣5分。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3、人员着装整齐，持证上岗，规范操作。</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上门着装不整齐或未持证上岗的，每次扣</w:t>
            </w:r>
            <w:r>
              <w:rPr>
                <w:sz w:val="24"/>
              </w:rPr>
              <w:t>2分，最高扣4分。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故障处理</w:t>
            </w: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1、必须24小时随时受理用户申告，在接到通知后立即电话响应，并在1小时内制定应急处理方案。</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用户申告无人受理的每次扣</w:t>
            </w:r>
            <w:r>
              <w:rPr>
                <w:sz w:val="24"/>
              </w:rPr>
              <w:t>3分，接到通知后无立即电话响应的每次扣3分，未在1小时内制定应急处理方案的每次扣3分。最高扣12分。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2、在电话响应解决不了的故障，用户认为情况严重时，必须在2小时内到达现场进行维护。</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当电话响应解决不了故障时，未在</w:t>
            </w:r>
            <w:r>
              <w:rPr>
                <w:sz w:val="24"/>
              </w:rPr>
              <w:t>2小时内到达现场进行维护的，每次扣5分。最高扣15分。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3、在接到故障受理后，必须在24小时内排除故障。</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在接到故障受理后，未在</w:t>
            </w:r>
            <w:r>
              <w:rPr>
                <w:sz w:val="24"/>
              </w:rPr>
              <w:t>24小时内排除故障的，每次扣5分。最高扣15分。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质量监督</w:t>
            </w: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1、设备工作稳定，故障率低。</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同一设备在考评当月连续或累计出现</w:t>
            </w:r>
            <w:r>
              <w:rPr>
                <w:sz w:val="24"/>
              </w:rPr>
              <w:t>2次（含）较大质量问题导致无法正常使用的，每次扣3分。最高扣12分。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none" w:color="000000" w:sz="4"/>
              <w:right w:val="single" w:color="000000" w:sz="4"/>
            </w:tcBorders>
          </w:tcP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2、每次上门保养或维护必须提前通知节制闸工作人员。</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上门保养或维护未提前通知节制闸工作人员的，每次扣</w:t>
            </w:r>
            <w:r>
              <w:rPr>
                <w:sz w:val="24"/>
              </w:rPr>
              <w:t>1分。最高扣3分。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none" w:color="000000" w:sz="4"/>
              <w:right w:val="single" w:color="000000" w:sz="4"/>
            </w:tcBorders>
          </w:tcP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3、必须遵守安全操作规程，接受现场管理人员的监督。</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未遵守安全操作规程及接受现场管理人员的监督的，每次扣</w:t>
            </w:r>
            <w:r>
              <w:rPr>
                <w:sz w:val="24"/>
              </w:rPr>
              <w:t>2分。若因此造成安全事故的扣10分。最高扣10分。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档案管理</w:t>
            </w: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1、做好日常维护工作记录，须现场人员签字确认并留档，及时提交检查情况报告。</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未做好日常维护工作记录及现场人员签字确认并留档的，每次扣</w:t>
            </w:r>
            <w:r>
              <w:rPr>
                <w:sz w:val="24"/>
              </w:rPr>
              <w:t>1分，未提交检查情况报告的，每次扣1分。最高扣10分。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5"/>
            <w:vMerge/>
            <w:tcBorders>
              <w:top w:val="none" w:color="000000" w:sz="4"/>
              <w:left w:val="single" w:color="000000" w:sz="4"/>
              <w:bottom w:val="single" w:color="000000" w:sz="4"/>
              <w:right w:val="single" w:color="000000" w:sz="4"/>
            </w:tcBorders>
          </w:tcPr>
          <w:p/>
        </w:tc>
        <w:tc>
          <w:tcPr>
            <w:tcW w:type="dxa" w:w="3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2、当月准时提交维护报告。</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当月未准时提交维护报告的扣</w:t>
            </w:r>
            <w:r>
              <w:rPr>
                <w:sz w:val="24"/>
              </w:rPr>
              <w:t>9分。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满分</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3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当月总得分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25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采购人（签章）：</w:t>
            </w:r>
            <w:r>
              <w:rPr>
                <w:sz w:val="24"/>
              </w:rPr>
              <w:t xml:space="preserve">                                  </w:t>
            </w:r>
            <w:r>
              <w:rPr>
                <w:sz w:val="24"/>
              </w:rPr>
              <w:t>中标人（签章）：</w:t>
            </w:r>
          </w:p>
        </w:tc>
      </w:tr>
    </w:tbl>
    <w:p>
      <w:pPr>
        <w:pStyle w:val="null3"/>
        <w:jc w:val="both"/>
      </w:pPr>
      <w:r>
        <w:rPr>
          <w:sz w:val="24"/>
        </w:rPr>
        <w:t>备注：为做好项目监管工作，维护单位必须接受业主单位每月一次的评分考核，并根据考核评分确定是否需扣除违约金。当考核评分达到</w:t>
      </w:r>
      <w:r>
        <w:rPr>
          <w:sz w:val="24"/>
        </w:rPr>
        <w:t>80分或以上的，当月服务费全额支付；考核评分达到60分、低于80分时，当月服务费扣除5000元作为违约金；考核评分低于60分时，当月服务费扣除10000元作为违约金。三次考核评分低于60分，采购人可单方面解除合同。解除合同期间产生因本项目养护产生的费用，从中标人服务费中扣除。</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441900006-2025-00264</w:t>
      </w:r>
    </w:p>
    <w:p>
      <w:pPr>
        <w:pStyle w:val="null3"/>
        <w:jc w:val="center"/>
        <w:outlineLvl w:val="3"/>
      </w:pPr>
      <w:r>
        <w:rPr>
          <w:sz w:val="24"/>
          <w:b/>
        </w:rPr>
        <w:t>采购项目编号：</w:t>
      </w:r>
      <w:r>
        <w:rPr>
          <w:sz w:val="24"/>
          <w:b/>
        </w:rPr>
        <w:t>441900006-2025-00264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东莞市景隆项目管理有限公司</w:t>
      </w:r>
    </w:p>
    <w:p>
      <w:pPr>
        <w:pStyle w:val="null3"/>
        <w:ind w:firstLine="480"/>
      </w:pPr>
      <w:r>
        <w:rPr/>
        <w:t xml:space="preserve"> 你方组织的</w:t>
      </w:r>
      <w:r>
        <w:rPr>
          <w:u w:val="single"/>
        </w:rPr>
        <w:t>“</w:t>
      </w:r>
      <w:r>
        <w:rPr>
          <w:u w:val="single"/>
        </w:rPr>
        <w:t>石碣镇17座节制闸机电养护服务</w:t>
      </w:r>
      <w:r>
        <w:rPr>
          <w:u w:val="single"/>
        </w:rPr>
        <w:t>”</w:t>
      </w:r>
      <w:r>
        <w:rPr/>
        <w:t>项目的招标[采购项目编号为：</w:t>
      </w:r>
      <w:r>
        <w:rPr>
          <w:u w:val="single"/>
        </w:rPr>
        <w:t>441900006-2025-00264</w:t>
      </w:r>
      <w:r>
        <w:rPr/>
        <w:t>]，我方愿参与投标。</w:t>
      </w:r>
    </w:p>
    <w:p>
      <w:pPr>
        <w:pStyle w:val="null3"/>
        <w:ind w:firstLine="480"/>
      </w:pPr>
      <w:r>
        <w:rPr/>
        <w:t>我方确认收到贵方提供的</w:t>
      </w:r>
      <w:r>
        <w:rPr>
          <w:u w:val="single"/>
        </w:rPr>
        <w:t>“</w:t>
      </w:r>
      <w:r>
        <w:rPr>
          <w:u w:val="single"/>
        </w:rPr>
        <w:t>石碣镇17座节制闸机电养护服务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东莞市景隆项目管理有限公司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石碣镇17座节制闸机电养护服务</w:t>
      </w:r>
      <w:r>
        <w:rPr/>
        <w:t>”项目采购[采购项目编号为</w:t>
      </w:r>
      <w:r>
        <w:rPr/>
        <w:t>441900006-2025-00264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东莞市石碣镇水务工程运营中心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东莞市景隆项目管理有限公司</w:t>
      </w:r>
    </w:p>
    <w:p>
      <w:pPr>
        <w:pStyle w:val="null3"/>
        <w:ind w:firstLine="480"/>
      </w:pPr>
      <w:r>
        <w:rPr/>
        <w:t xml:space="preserve"> 如果我方在贵采购代理机构组织的</w:t>
      </w:r>
      <w:r>
        <w:rPr/>
        <w:t>石碣镇17座节制闸机电养护服务</w:t>
      </w:r>
      <w:r>
        <w:rPr/>
        <w:t>招标中获中标（采购项目编号：</w:t>
      </w:r>
      <w:r>
        <w:rPr/>
        <w:t>441900006-2025-00264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东莞市景隆项目管理有限公司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东莞市景隆项目管理有限公司</w:t>
      </w:r>
    </w:p>
    <w:p>
      <w:pPr>
        <w:pStyle w:val="null3"/>
        <w:ind w:firstLine="480"/>
      </w:pPr>
      <w:r>
        <w:rPr/>
        <w:t>我单位已登记并准备参与“</w:t>
      </w:r>
      <w:r>
        <w:rPr/>
        <w:t>石碣镇17座节制闸机电养护服务</w:t>
      </w:r>
      <w:r>
        <w:rPr/>
        <w:t>”项目（采购项目编号：</w:t>
      </w:r>
      <w:r>
        <w:rPr/>
        <w:t>441900006-2025-00264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