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5CD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2"/>
      <w:r>
        <w:rPr>
          <w:rFonts w:hint="eastAsia" w:ascii="方正小标宋简体" w:hAnsi="方正小标宋简体" w:eastAsia="方正小标宋简体" w:cs="方正小标宋简体"/>
          <w:sz w:val="44"/>
          <w:szCs w:val="44"/>
          <w:lang w:val="en-US" w:eastAsia="zh-CN"/>
        </w:rPr>
        <w:t>新疆生产建设兵团第一师二团中学智慧</w:t>
      </w:r>
    </w:p>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黑板采购</w:t>
      </w:r>
      <w:r>
        <w:rPr>
          <w:rFonts w:hint="eastAsia" w:ascii="方正小标宋简体" w:hAnsi="方正小标宋简体" w:eastAsia="方正小标宋简体" w:cs="方正小标宋简体"/>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采购人：</w:t>
      </w:r>
      <w:r>
        <w:rPr>
          <w:rFonts w:hint="eastAsia" w:ascii="仿宋" w:hAnsi="仿宋" w:eastAsia="仿宋" w:cs="仿宋"/>
          <w:sz w:val="32"/>
          <w:szCs w:val="32"/>
          <w:lang w:val="en-US" w:eastAsia="zh-CN"/>
        </w:rPr>
        <w:t>新疆生产建设兵团第一师二团中学</w:t>
      </w:r>
    </w:p>
    <w:p w14:paraId="42337FA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采购内容：</w:t>
      </w:r>
      <w:r>
        <w:rPr>
          <w:rFonts w:hint="eastAsia" w:ascii="仿宋" w:hAnsi="仿宋" w:eastAsia="仿宋" w:cs="仿宋"/>
          <w:sz w:val="32"/>
          <w:szCs w:val="32"/>
          <w:lang w:val="en-US" w:eastAsia="zh-CN"/>
        </w:rPr>
        <w:t>智慧黑板，每台智慧黑板配套一个ops</w:t>
      </w:r>
    </w:p>
    <w:p w14:paraId="71AD78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采购参数：</w:t>
      </w:r>
      <w:bookmarkStart w:id="1" w:name="OLE_LINK1"/>
      <w:r>
        <w:rPr>
          <w:rFonts w:hint="eastAsia" w:ascii="仿宋" w:hAnsi="仿宋" w:eastAsia="仿宋" w:cs="仿宋"/>
          <w:kern w:val="2"/>
          <w:sz w:val="32"/>
          <w:szCs w:val="32"/>
          <w:lang w:val="en-US" w:eastAsia="zh-CN" w:bidi="ar-SA"/>
        </w:rPr>
        <w:t>见附件一</w:t>
      </w:r>
    </w:p>
    <w:bookmarkEnd w:id="1"/>
    <w:p w14:paraId="37229DA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预算金额：</w:t>
      </w:r>
      <w:r>
        <w:rPr>
          <w:rFonts w:hint="eastAsia" w:ascii="仿宋" w:hAnsi="仿宋" w:eastAsia="仿宋" w:cs="仿宋"/>
          <w:sz w:val="32"/>
          <w:szCs w:val="32"/>
          <w:lang w:val="en-US" w:eastAsia="zh-CN"/>
        </w:rPr>
        <w:t>20000元/台，总预算240000元</w:t>
      </w:r>
    </w:p>
    <w:p w14:paraId="54656B0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采购数量：</w:t>
      </w:r>
      <w:r>
        <w:rPr>
          <w:rFonts w:hint="eastAsia" w:ascii="仿宋" w:hAnsi="仿宋" w:eastAsia="仿宋" w:cs="仿宋"/>
          <w:sz w:val="32"/>
          <w:szCs w:val="32"/>
          <w:lang w:val="en-US" w:eastAsia="zh-CN"/>
        </w:rPr>
        <w:t>12台</w:t>
      </w:r>
    </w:p>
    <w:p w14:paraId="651A4AE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货物品牌：</w:t>
      </w:r>
      <w:r>
        <w:rPr>
          <w:rFonts w:hint="eastAsia" w:ascii="仿宋" w:hAnsi="仿宋" w:eastAsia="仿宋" w:cs="仿宋"/>
          <w:sz w:val="32"/>
          <w:szCs w:val="32"/>
          <w:lang w:val="en-US" w:eastAsia="zh-CN"/>
        </w:rPr>
        <w:t>海康威视</w:t>
      </w:r>
    </w:p>
    <w:p w14:paraId="4D8FE38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货物型号：</w:t>
      </w:r>
      <w:r>
        <w:rPr>
          <w:rFonts w:hint="eastAsia" w:ascii="仿宋" w:hAnsi="仿宋" w:eastAsia="仿宋" w:cs="仿宋"/>
          <w:sz w:val="32"/>
          <w:szCs w:val="32"/>
          <w:lang w:val="en-US" w:eastAsia="zh-CN"/>
        </w:rPr>
        <w:t>DS-D5186BC/ER</w:t>
      </w:r>
    </w:p>
    <w:p w14:paraId="630D539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送货期限：</w:t>
      </w:r>
      <w:r>
        <w:rPr>
          <w:rFonts w:hint="eastAsia" w:ascii="仿宋" w:hAnsi="仿宋" w:eastAsia="仿宋" w:cs="仿宋"/>
          <w:sz w:val="32"/>
          <w:szCs w:val="32"/>
          <w:lang w:val="en-US" w:eastAsia="zh-CN"/>
        </w:rPr>
        <w:t>中标之日起3个日历日内完成供货，每延迟一个日历日完成所有设备的供货，</w:t>
      </w:r>
      <w:bookmarkStart w:id="2" w:name="_GoBack"/>
      <w:bookmarkEnd w:id="2"/>
      <w:r>
        <w:rPr>
          <w:rFonts w:hint="eastAsia" w:ascii="仿宋" w:hAnsi="仿宋" w:eastAsia="仿宋" w:cs="仿宋"/>
          <w:sz w:val="32"/>
          <w:szCs w:val="32"/>
          <w:lang w:val="en-US" w:eastAsia="zh-CN"/>
        </w:rPr>
        <w:t>扣中标价总额的10%</w:t>
      </w:r>
    </w:p>
    <w:p w14:paraId="07862F1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结算方式：</w:t>
      </w:r>
      <w:r>
        <w:rPr>
          <w:rFonts w:hint="eastAsia" w:ascii="仿宋" w:hAnsi="仿宋" w:eastAsia="仿宋" w:cs="仿宋"/>
          <w:sz w:val="32"/>
          <w:szCs w:val="32"/>
          <w:lang w:val="en-US" w:eastAsia="zh-CN"/>
        </w:rPr>
        <w:t>到货安装完毕验收合格后一次性支付</w:t>
      </w:r>
    </w:p>
    <w:p w14:paraId="78675B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报价要求：报价供应商在能够满足服务需求、商务需求的前提下</w:t>
      </w:r>
      <w:bookmarkEnd w:id="0"/>
      <w:r>
        <w:rPr>
          <w:rFonts w:hint="eastAsia" w:ascii="仿宋" w:hAnsi="仿宋" w:eastAsia="仿宋" w:cs="仿宋"/>
          <w:sz w:val="32"/>
          <w:szCs w:val="32"/>
          <w:lang w:val="en-US" w:eastAsia="zh-CN"/>
        </w:rPr>
        <w:t>报价，报价包含该项目的全部费用，包括但不限于包邮、包安装、包调试。</w:t>
      </w:r>
      <w:r>
        <w:rPr>
          <w:rFonts w:hint="eastAsia" w:ascii="仿宋" w:hAnsi="仿宋" w:eastAsia="仿宋" w:cs="仿宋"/>
          <w:b/>
          <w:bCs/>
          <w:sz w:val="32"/>
          <w:szCs w:val="32"/>
          <w:lang w:val="en-US" w:eastAsia="zh-CN"/>
        </w:rPr>
        <w:t>须提供厂家针对本项目的授权书、针对本项目所供货物的售后服务承诺函、供应商营业执照、兵团政府采购供应商信用承诺函，以上内容缺一不可，否则均按无效报价处理。</w:t>
      </w:r>
    </w:p>
    <w:p w14:paraId="54C051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新疆生产建设兵团第一师二团中学列为采购黑名单，三年内任何采购项目均不启用该公司。望报价供应商仔细阅读需求文档并慎重报价。</w:t>
      </w:r>
    </w:p>
    <w:p w14:paraId="57737D8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3867E8A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0C48BA9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5081146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451AA0A6">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749797E5">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0472901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附件一：产品参数</w:t>
      </w:r>
    </w:p>
    <w:p w14:paraId="64DE34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智慧黑板：DS-D5186BC/ER</w:t>
      </w:r>
    </w:p>
    <w:p w14:paraId="03B668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产品配置：可选配43mm厚款OPS（OPS可插入设备背部侧边） </w:t>
      </w:r>
    </w:p>
    <w:p w14:paraId="2AD81B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显示参数：</w:t>
      </w:r>
    </w:p>
    <w:p w14:paraId="4BB770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显示模式：标准、用户、动态、亮丽</w:t>
      </w:r>
    </w:p>
    <w:p w14:paraId="7536FD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背光源类型：DLED背光</w:t>
      </w:r>
    </w:p>
    <w:p w14:paraId="49D04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像素间距：0.1645 mm × 0.4935 mm</w:t>
      </w:r>
    </w:p>
    <w:p w14:paraId="2F0560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物理分辨率：3840 × 2160</w:t>
      </w:r>
    </w:p>
    <w:p w14:paraId="047450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亮度：380 cd/m²</w:t>
      </w:r>
    </w:p>
    <w:p w14:paraId="3F758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对比度：4000：1</w:t>
      </w:r>
    </w:p>
    <w:p w14:paraId="01632F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响应时间：8 ms</w:t>
      </w:r>
    </w:p>
    <w:p w14:paraId="3A1D9F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对角线尺寸：86 inch</w:t>
      </w:r>
    </w:p>
    <w:p w14:paraId="6D1A82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色彩饱和度：72% NTSC</w:t>
      </w:r>
    </w:p>
    <w:p w14:paraId="0E4EEC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屏幕活动域：1895.04(H) mm × 1065.96(V) mm</w:t>
      </w:r>
    </w:p>
    <w:p w14:paraId="739F9C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屏幕材质：A规屏</w:t>
      </w:r>
    </w:p>
    <w:p w14:paraId="0DE63E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系统参数：</w:t>
      </w:r>
    </w:p>
    <w:p w14:paraId="1ACC7F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操作系统：Android 14</w:t>
      </w:r>
    </w:p>
    <w:p w14:paraId="4D9041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CPU：Cortex A55 8核 </w:t>
      </w:r>
    </w:p>
    <w:p w14:paraId="617FB3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内存：4GB DDR4</w:t>
      </w:r>
    </w:p>
    <w:p w14:paraId="0D04C8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内置存储：32 GB</w:t>
      </w:r>
    </w:p>
    <w:p w14:paraId="0B647E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智能参数：</w:t>
      </w:r>
    </w:p>
    <w:p w14:paraId="20EDC2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镜头：内置1600W摄像头</w:t>
      </w:r>
    </w:p>
    <w:p w14:paraId="40FC26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触控参数：</w:t>
      </w:r>
    </w:p>
    <w:p w14:paraId="244201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触摸方式：光学红外触摸</w:t>
      </w:r>
    </w:p>
    <w:p w14:paraId="39D07F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玻璃：AG钢化玻璃</w:t>
      </w:r>
    </w:p>
    <w:p w14:paraId="4449A2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触控点：20点触控书写</w:t>
      </w:r>
    </w:p>
    <w:p w14:paraId="4F0CE2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触控响应速度：≤  5 ms</w:t>
      </w:r>
    </w:p>
    <w:p w14:paraId="5F6D1A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玻璃透过率：≥  46%</w:t>
      </w:r>
    </w:p>
    <w:p w14:paraId="461DC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输入方式：手指或专用笔</w:t>
      </w:r>
    </w:p>
    <w:p w14:paraId="3BA2A9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差值分辨率：32767 × 32767</w:t>
      </w:r>
    </w:p>
    <w:p w14:paraId="12D019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最小触摸物体：3mm（中间90%区域） </w:t>
      </w:r>
    </w:p>
    <w:p w14:paraId="116FBC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理论点击次数：无限次</w:t>
      </w:r>
    </w:p>
    <w:p w14:paraId="601706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抗强光干扰：在强光照射下，触控和书写正常</w:t>
      </w:r>
    </w:p>
    <w:p w14:paraId="1BEC1E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接口参数：</w:t>
      </w:r>
    </w:p>
    <w:p w14:paraId="5150A1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音视频输入接口：HDMI in × 1（前置）；HDMI in × 1（后置）；Type C × 1（前置）；Line in（3.5mm） × 1； </w:t>
      </w:r>
    </w:p>
    <w:p w14:paraId="0FF550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音视频输出接口：Line out（3.5mm） × 1 </w:t>
      </w:r>
    </w:p>
    <w:p w14:paraId="71ED97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网络接口：千兆网口 × 2</w:t>
      </w:r>
    </w:p>
    <w:p w14:paraId="6BE87C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存储控制接口：前置Type-A USB 3.0 × 3；Type-C USB 3.0 × 1；</w:t>
      </w:r>
    </w:p>
    <w:p w14:paraId="11E77A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板载：安卓USB 2.0 × 1；multi USB 3.0 × 1；Touch USB × 1；RS 232 × 1； </w:t>
      </w:r>
    </w:p>
    <w:p w14:paraId="60294B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电源参数：</w:t>
      </w:r>
    </w:p>
    <w:p w14:paraId="4FF92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电源：100~240 VAC，50/60 Hz</w:t>
      </w:r>
    </w:p>
    <w:p w14:paraId="7B6C6F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待机功耗：≤ 0.5 W</w:t>
      </w:r>
    </w:p>
    <w:p w14:paraId="39E4FA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功耗：≤ 350 W</w:t>
      </w:r>
    </w:p>
    <w:p w14:paraId="2B4B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运行环境：</w:t>
      </w:r>
    </w:p>
    <w:p w14:paraId="0B46E8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工作温度：0℃ ~ 40℃</w:t>
      </w:r>
    </w:p>
    <w:p w14:paraId="344C80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工作湿度：20% ~ 90% RH（无冷凝）</w:t>
      </w:r>
    </w:p>
    <w:p w14:paraId="0208FF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通用参数：</w:t>
      </w:r>
    </w:p>
    <w:p w14:paraId="4B7D1E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装箱清单：主屏 × 1，交流电源线 × 1，触控笔 × 2，壁挂背板 × 1，碳性干电池 × 2，遥控器 × 1，快速入门指南 × 1，墙体固定钣金 × 6，用户手册 × 1</w:t>
      </w:r>
    </w:p>
    <w:p w14:paraId="26B557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存储温度：-20℃ ~ 60℃</w:t>
      </w:r>
    </w:p>
    <w:p w14:paraId="6E35AA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存储湿度：10% ~ 90% RH（无冷凝）</w:t>
      </w:r>
    </w:p>
    <w:p w14:paraId="1C2244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结构参数：</w:t>
      </w:r>
    </w:p>
    <w:p w14:paraId="316C88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外壳材料：铝合金+SECC钣金件</w:t>
      </w:r>
    </w:p>
    <w:p w14:paraId="1231DF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外壳颜色：黑色后壳，黑色、银色边框</w:t>
      </w:r>
    </w:p>
    <w:p w14:paraId="74C082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墙支撑：10-M6膨胀螺丝</w:t>
      </w:r>
    </w:p>
    <w:p w14:paraId="0736C0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功能参数：</w:t>
      </w:r>
    </w:p>
    <w:p w14:paraId="79B921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内部喇叭：15W中高音 × 2  +  15W重低音 × 2 </w:t>
      </w:r>
    </w:p>
    <w:p w14:paraId="076AF9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电源开关：1个</w:t>
      </w:r>
    </w:p>
    <w:p w14:paraId="5F1629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OSD语言：英文/中文</w:t>
      </w:r>
    </w:p>
    <w:p w14:paraId="248813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麦克风参数：</w:t>
      </w:r>
    </w:p>
    <w:p w14:paraId="0835B3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麦克风类型：内置8阵列麦</w:t>
      </w:r>
    </w:p>
    <w:p w14:paraId="57378E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04F5CE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OPS：</w:t>
      </w:r>
    </w:p>
    <w:p w14:paraId="14DC90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DS-D51S5-A/8S2(K)</w:t>
      </w:r>
    </w:p>
    <w:p w14:paraId="6FFE9D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系统参数</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内存</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8GB</w:t>
      </w:r>
    </w:p>
    <w:p w14:paraId="375601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处理器</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Intel 十代 i5</w:t>
      </w:r>
    </w:p>
    <w:p w14:paraId="0B2043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网卡</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Integrated 10/100/1000M Adaption x1</w:t>
      </w:r>
    </w:p>
    <w:p w14:paraId="3A2C28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显卡</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Intel CPU内部集成显卡</w:t>
      </w:r>
    </w:p>
    <w:p w14:paraId="5A9AB7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硬盘</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256GB</w:t>
      </w:r>
    </w:p>
    <w:p w14:paraId="0E666F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接口参数</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网络接口</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RJ45 x1</w:t>
      </w:r>
    </w:p>
    <w:p w14:paraId="2F5C57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音频输入接口</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3.5mm Mic in x1</w:t>
      </w:r>
    </w:p>
    <w:p w14:paraId="12B14B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音频输出接口</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3.5mm Line out x1</w:t>
      </w:r>
    </w:p>
    <w:p w14:paraId="4792C4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存储控制接口</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USB3.0 Type-C x1</w:t>
      </w:r>
    </w:p>
    <w:p w14:paraId="0F1E3A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USB3.0 Type-A x3</w:t>
      </w:r>
    </w:p>
    <w:p w14:paraId="340070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USB2.0 Type-A x3</w:t>
      </w:r>
    </w:p>
    <w:p w14:paraId="5F51E2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视频输出接口</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HDMI2.0 x1</w:t>
      </w:r>
    </w:p>
    <w:p w14:paraId="7801AB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DP1.2 x1</w:t>
      </w:r>
    </w:p>
    <w:p w14:paraId="68FA78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功能参数</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蓝牙</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WIFI/BT Module</w:t>
      </w:r>
    </w:p>
    <w:p w14:paraId="7440CB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运行环境</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工作温度</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0~40℃</w:t>
      </w:r>
    </w:p>
    <w:p w14:paraId="3029AC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工作湿度</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10%~90%</w:t>
      </w:r>
    </w:p>
    <w:p w14:paraId="204343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通用参数</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电源</w:t>
      </w:r>
      <w:r>
        <w:rPr>
          <w:rFonts w:hint="eastAsia" w:ascii="仿宋_GB2312" w:hAnsi="仿宋_GB2312" w:eastAsia="仿宋_GB2312" w:cs="仿宋_GB2312"/>
          <w:b w:val="0"/>
          <w:kern w:val="2"/>
          <w:sz w:val="32"/>
          <w:szCs w:val="32"/>
          <w:lang w:val="en-US" w:eastAsia="zh-CN" w:bidi="ar-SA"/>
        </w:rPr>
        <w:tab/>
      </w:r>
      <w:r>
        <w:rPr>
          <w:rFonts w:hint="eastAsia" w:ascii="仿宋_GB2312" w:hAnsi="仿宋_GB2312" w:eastAsia="仿宋_GB2312" w:cs="仿宋_GB2312"/>
          <w:b w:val="0"/>
          <w:kern w:val="2"/>
          <w:sz w:val="32"/>
          <w:szCs w:val="32"/>
          <w:lang w:val="en-US" w:eastAsia="zh-CN" w:bidi="ar-SA"/>
        </w:rPr>
        <w:t>DC12V~19V,&amp;gt;=10A</w:t>
      </w:r>
    </w:p>
    <w:p w14:paraId="06D66A80">
      <w:pPr>
        <w:spacing w:line="560" w:lineRule="exact"/>
        <w:ind w:firstLine="640" w:firstLineChars="200"/>
        <w:rPr>
          <w:rFonts w:hint="eastAsia" w:ascii="仿宋" w:hAnsi="仿宋" w:eastAsia="仿宋" w:cs="仿宋"/>
          <w:sz w:val="32"/>
          <w:szCs w:val="32"/>
          <w:lang w:val="en-US" w:eastAsia="zh-CN"/>
        </w:rPr>
      </w:pPr>
    </w:p>
    <w:p w14:paraId="206718B9">
      <w:pPr>
        <w:spacing w:line="560" w:lineRule="exact"/>
        <w:ind w:firstLine="640" w:firstLineChars="200"/>
        <w:rPr>
          <w:rFonts w:hint="eastAsia" w:ascii="仿宋" w:hAnsi="仿宋" w:eastAsia="仿宋" w:cs="仿宋"/>
          <w:sz w:val="32"/>
          <w:szCs w:val="32"/>
          <w:lang w:val="en-US" w:eastAsia="zh-CN"/>
        </w:rPr>
      </w:pPr>
    </w:p>
    <w:p w14:paraId="16A3517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r>
        <w:rPr>
          <w:rFonts w:hint="eastAsia" w:ascii="仿宋_GB2312" w:hAnsi="仿宋_GB2312" w:eastAsia="仿宋_GB2312" w:cs="仿宋_GB2312"/>
          <w:kern w:val="0"/>
          <w:sz w:val="32"/>
          <w:szCs w:val="32"/>
          <w:lang w:eastAsia="zh-CN"/>
        </w:rPr>
        <w:t>；</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r>
        <w:rPr>
          <w:rFonts w:hint="eastAsia" w:ascii="仿宋_GB2312" w:hAnsi="仿宋_GB2312" w:eastAsia="仿宋_GB2312" w:cs="仿宋_GB2312"/>
          <w:kern w:val="0"/>
          <w:sz w:val="32"/>
          <w:szCs w:val="32"/>
          <w:lang w:eastAsia="zh-CN"/>
        </w:rPr>
        <w:t>；</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r>
        <w:rPr>
          <w:rFonts w:hint="eastAsia" w:ascii="仿宋_GB2312" w:hAnsi="仿宋_GB2312" w:eastAsia="仿宋_GB2312" w:cs="仿宋_GB2312"/>
          <w:kern w:val="0"/>
          <w:sz w:val="32"/>
          <w:szCs w:val="32"/>
          <w:lang w:eastAsia="zh-CN"/>
        </w:rPr>
        <w:t>；</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r>
        <w:rPr>
          <w:rFonts w:hint="eastAsia" w:ascii="仿宋_GB2312" w:hAnsi="仿宋_GB2312" w:eastAsia="仿宋_GB2312" w:cs="仿宋_GB2312"/>
          <w:kern w:val="0"/>
          <w:sz w:val="32"/>
          <w:szCs w:val="32"/>
          <w:lang w:eastAsia="zh-CN"/>
        </w:rPr>
        <w:t>；</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r>
        <w:rPr>
          <w:rFonts w:hint="eastAsia" w:ascii="仿宋_GB2312" w:hAnsi="仿宋_GB2312" w:eastAsia="仿宋_GB2312" w:cs="仿宋_GB2312"/>
          <w:kern w:val="0"/>
          <w:sz w:val="32"/>
          <w:szCs w:val="32"/>
          <w:lang w:eastAsia="zh-CN"/>
        </w:rPr>
        <w:t>；</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_GB2312" w:hAnsi="仿宋_GB2312" w:eastAsia="仿宋_GB2312" w:cs="仿宋_GB2312"/>
          <w:kern w:val="0"/>
          <w:sz w:val="32"/>
          <w:szCs w:val="32"/>
          <w:lang w:eastAsia="zh-CN"/>
        </w:rPr>
        <w:t>中华人民共和国政府采购法</w:t>
      </w:r>
      <w:r>
        <w:rPr>
          <w:rFonts w:hint="eastAsia" w:ascii="仿宋_GB2312" w:hAnsi="仿宋_GB2312" w:eastAsia="仿宋_GB2312" w:cs="仿宋_GB2312"/>
          <w:kern w:val="0"/>
          <w:sz w:val="32"/>
          <w:szCs w:val="32"/>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FCDEDDA">
      <w:pPr>
        <w:rPr>
          <w:rFonts w:hint="eastAsia" w:ascii="仿宋_GB2312" w:hAnsi="仿宋_GB2312" w:eastAsia="仿宋_GB2312" w:cs="仿宋_GB2312"/>
          <w:sz w:val="32"/>
          <w:szCs w:val="32"/>
          <w:lang w:val="en-US" w:eastAsia="zh-CN"/>
        </w:rPr>
      </w:pPr>
    </w:p>
    <w:p w14:paraId="46F74F9F">
      <w:pPr>
        <w:rPr>
          <w:rFonts w:hint="eastAsia" w:ascii="仿宋_GB2312" w:hAnsi="仿宋_GB2312" w:eastAsia="仿宋_GB2312" w:cs="仿宋_GB2312"/>
          <w:sz w:val="32"/>
          <w:szCs w:val="32"/>
          <w:lang w:val="en-US" w:eastAsia="zh-CN"/>
        </w:rPr>
      </w:pPr>
    </w:p>
    <w:p w14:paraId="5C7D0F0E"/>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00000000"/>
    <w:rsid w:val="09EF1DC7"/>
    <w:rsid w:val="0CB008F0"/>
    <w:rsid w:val="15AF54A9"/>
    <w:rsid w:val="1A660E2F"/>
    <w:rsid w:val="1BC112E6"/>
    <w:rsid w:val="241E5103"/>
    <w:rsid w:val="2B8E1DD7"/>
    <w:rsid w:val="2F4E0BE3"/>
    <w:rsid w:val="35D73F34"/>
    <w:rsid w:val="397F104F"/>
    <w:rsid w:val="39FC2232"/>
    <w:rsid w:val="3C101F4E"/>
    <w:rsid w:val="3CA31014"/>
    <w:rsid w:val="3D0316DC"/>
    <w:rsid w:val="3E6D18D9"/>
    <w:rsid w:val="3E6D7964"/>
    <w:rsid w:val="40E75079"/>
    <w:rsid w:val="42A259C2"/>
    <w:rsid w:val="48A872D1"/>
    <w:rsid w:val="4B464DBA"/>
    <w:rsid w:val="4DF02FE8"/>
    <w:rsid w:val="50456E26"/>
    <w:rsid w:val="53F442D8"/>
    <w:rsid w:val="56FB0D79"/>
    <w:rsid w:val="575934EF"/>
    <w:rsid w:val="5C026939"/>
    <w:rsid w:val="68F71C1C"/>
    <w:rsid w:val="691258A8"/>
    <w:rsid w:val="69DB73E0"/>
    <w:rsid w:val="6B9C1AB8"/>
    <w:rsid w:val="6C0418C0"/>
    <w:rsid w:val="6C9B286B"/>
    <w:rsid w:val="6F427640"/>
    <w:rsid w:val="775F730A"/>
    <w:rsid w:val="7C091F3A"/>
    <w:rsid w:val="7C4A5176"/>
    <w:rsid w:val="7DC762E4"/>
    <w:rsid w:val="7E5D206C"/>
    <w:rsid w:val="7F82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1929</Words>
  <Characters>2357</Characters>
  <Lines>0</Lines>
  <Paragraphs>0</Paragraphs>
  <TotalTime>32</TotalTime>
  <ScaleCrop>false</ScaleCrop>
  <LinksUpToDate>false</LinksUpToDate>
  <CharactersWithSpaces>2518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2025-02-07T09:41:00Z</dcterms:created>
  <dc:creator>Administrator</dc:creator>
  <cp:lastModifiedBy>瞿</cp:lastModifiedBy>
  <dcterms:modified xsi:type="dcterms:W3CDTF">2025-08-05T15:32:14Z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DA9CA91E0ED64A95AF1D3B13ADCA6153_13</vt:lpwstr>
  </property>
  <property fmtid="{D5CDD505-2E9C-101B-9397-08002B2CF9AE}" pid="4" name="KSOTemplateDocerSaveRecord">
    <vt:lpwstr>eyJoZGlkIjoiMzMyOWE4NTkzNWIxMTQzOTI5OWZlZTgzYTY0ZTI3MWMiLCJ1c2VySWQiOiI1OTU3NjU0NDcifQ==</vt:lpwstr>
  </property>
</Properties>
</file>