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80" w:lineRule="auto"/>
        <w:jc w:val="center"/>
        <w:rPr>
          <w:rFonts w:hint="eastAsia" w:asciiTheme="minorEastAsia" w:hAnsiTheme="minorEastAsia" w:eastAsiaTheme="minorEastAsia" w:cstheme="minorEastAsia"/>
          <w:b/>
          <w:color w:val="auto"/>
          <w:w w:val="90"/>
          <w:szCs w:val="32"/>
          <w:lang w:val="en-US" w:eastAsia="zh-CN"/>
        </w:rPr>
      </w:pPr>
      <w:r>
        <w:rPr>
          <w:rFonts w:hint="eastAsia" w:asciiTheme="minorEastAsia" w:hAnsiTheme="minorEastAsia" w:eastAsiaTheme="minorEastAsia" w:cstheme="minorEastAsia"/>
          <w:b/>
          <w:color w:val="auto"/>
          <w:kern w:val="2"/>
          <w:sz w:val="32"/>
          <w:szCs w:val="32"/>
          <w:lang w:val="en-US" w:eastAsia="zh-CN" w:bidi="ar-SA"/>
        </w:rPr>
        <w:t xml:space="preserve">内蒙古路桥集团有限责任公司         </w:t>
      </w:r>
      <w:r>
        <w:rPr>
          <w:rFonts w:hint="eastAsia" w:asciiTheme="minorEastAsia" w:hAnsiTheme="minorEastAsia" w:eastAsiaTheme="minorEastAsia" w:cstheme="minorEastAsia"/>
          <w:b/>
          <w:color w:val="auto"/>
          <w:spacing w:val="0"/>
          <w:w w:val="100"/>
          <w:sz w:val="32"/>
          <w:szCs w:val="32"/>
          <w:lang w:val="en-US" w:eastAsia="zh-CN"/>
        </w:rPr>
        <w:t xml:space="preserve">                    和林草场至闫城营公路施工项目物资</w:t>
      </w:r>
      <w:r>
        <w:rPr>
          <w:rFonts w:hint="eastAsia" w:asciiTheme="minorEastAsia" w:hAnsiTheme="minorEastAsia" w:eastAsiaTheme="minorEastAsia" w:cstheme="minorEastAsia"/>
          <w:b/>
          <w:color w:val="auto"/>
          <w:w w:val="90"/>
          <w:szCs w:val="32"/>
          <w:lang w:val="en-US" w:eastAsia="zh-CN"/>
        </w:rPr>
        <w:t>询限价公告</w:t>
      </w:r>
    </w:p>
    <w:p>
      <w:pPr>
        <w:pStyle w:val="12"/>
        <w:spacing w:before="156" w:beforeLines="50" w:line="360" w:lineRule="auto"/>
        <w:ind w:firstLine="0" w:firstLineChars="0"/>
        <w:rPr>
          <w:rFonts w:cs="Arial" w:asciiTheme="minorEastAsia" w:hAnsiTheme="minorEastAsia" w:eastAsiaTheme="minorEastAsia"/>
          <w:b/>
          <w:color w:val="auto"/>
          <w:sz w:val="28"/>
          <w:szCs w:val="28"/>
        </w:rPr>
      </w:pPr>
      <w:r>
        <w:rPr>
          <w:rFonts w:hint="eastAsia" w:cs="Arial" w:asciiTheme="minorEastAsia" w:hAnsiTheme="minorEastAsia" w:eastAsiaTheme="minorEastAsia"/>
          <w:b/>
          <w:color w:val="auto"/>
          <w:sz w:val="28"/>
          <w:szCs w:val="28"/>
        </w:rPr>
        <w:t>一、基本信息</w:t>
      </w:r>
    </w:p>
    <w:p>
      <w:pPr>
        <w:spacing w:line="360" w:lineRule="auto"/>
        <w:rPr>
          <w:rFonts w:hint="eastAsia" w:cs="Arial" w:asciiTheme="minorEastAsia" w:hAnsiTheme="minorEastAsia"/>
          <w:color w:val="auto"/>
          <w:sz w:val="28"/>
          <w:szCs w:val="28"/>
          <w:lang w:val="en-US" w:eastAsia="zh-CN"/>
        </w:rPr>
      </w:pPr>
      <w:r>
        <w:rPr>
          <w:rFonts w:ascii="Times New Roman" w:hAnsi="Times New Roman" w:eastAsia="宋体" w:cs="Times New Roman"/>
          <w:color w:val="auto"/>
          <w:szCs w:val="20"/>
        </w:rPr>
        <mc:AlternateContent>
          <mc:Choice Requires="wps">
            <w:drawing>
              <wp:anchor distT="0" distB="0" distL="113665" distR="113665" simplePos="0" relativeHeight="251659264" behindDoc="0" locked="0" layoutInCell="1" allowOverlap="1">
                <wp:simplePos x="0" y="0"/>
                <wp:positionH relativeFrom="column">
                  <wp:posOffset>2527935</wp:posOffset>
                </wp:positionH>
                <wp:positionV relativeFrom="paragraph">
                  <wp:posOffset>295910</wp:posOffset>
                </wp:positionV>
                <wp:extent cx="0" cy="9525"/>
                <wp:effectExtent l="0" t="0" r="0" b="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flipV="1">
                          <a:off x="0" y="0"/>
                          <a:ext cx="0" cy="952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y;margin-left:199.05pt;margin-top:23.3pt;height:0.75pt;width:0pt;z-index:251659264;mso-width-relative:page;mso-height-relative:page;" filled="f" stroked="t" coordsize="21600,21600" o:gfxdata="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HPGwNQAAAAJAQAADwAAAAAAAAABACAAAAAiAAAAZHJzL2Rvd25yZXYueG1sUEsBAhQA&#10;FAAAAAgAh07iQMdHKh32AQAA0wMAAA4AAAAAAAAAAQAgAAAAIwEAAGRycy9lMm9Eb2MueG1sUEsF&#10;BgAAAAAGAAYAWQEAAIsFAAAAAA==&#10;">
                <v:fill on="f" focussize="0,0"/>
                <v:stroke color="#000000" joinstyle="round"/>
                <v:imagedata o:title=""/>
                <o:lock v:ext="edit" aspectratio="f"/>
              </v:shape>
            </w:pict>
          </mc:Fallback>
        </mc:AlternateContent>
      </w:r>
      <w:r>
        <w:rPr>
          <w:rFonts w:hint="eastAsia" w:cs="Arial" w:asciiTheme="minorEastAsia" w:hAnsiTheme="minorEastAsia"/>
          <w:color w:val="auto"/>
          <w:sz w:val="28"/>
          <w:szCs w:val="28"/>
        </w:rPr>
        <w:t xml:space="preserve">    </w:t>
      </w:r>
      <w:r>
        <w:rPr>
          <w:rFonts w:hint="eastAsia" w:cs="Arial" w:asciiTheme="minorEastAsia" w:hAnsiTheme="minorEastAsia"/>
          <w:color w:val="auto"/>
          <w:w w:val="100"/>
          <w:sz w:val="28"/>
          <w:szCs w:val="28"/>
          <w:lang w:eastAsia="zh-CN"/>
        </w:rPr>
        <w:t>内蒙古路桥集团有限责任公司</w:t>
      </w:r>
      <w:r>
        <w:rPr>
          <w:rFonts w:hint="eastAsia" w:cs="Arial" w:asciiTheme="minorEastAsia" w:hAnsiTheme="minorEastAsia" w:eastAsiaTheme="minorEastAsia"/>
          <w:color w:val="auto"/>
          <w:w w:val="100"/>
          <w:sz w:val="28"/>
          <w:szCs w:val="28"/>
        </w:rPr>
        <w:t>就</w:t>
      </w:r>
      <w:r>
        <w:rPr>
          <w:rFonts w:hint="eastAsia" w:cs="Arial" w:asciiTheme="minorEastAsia" w:hAnsiTheme="minorEastAsia"/>
          <w:b/>
          <w:color w:val="auto"/>
          <w:spacing w:val="0"/>
          <w:w w:val="100"/>
          <w:sz w:val="28"/>
          <w:szCs w:val="28"/>
          <w:u w:val="single"/>
          <w:lang w:val="en-US" w:eastAsia="zh-CN"/>
        </w:rPr>
        <w:t>和林草场至闫城营公路施工项目</w:t>
      </w:r>
      <w:r>
        <w:rPr>
          <w:rFonts w:hint="eastAsia" w:cs="Arial" w:asciiTheme="minorEastAsia" w:hAnsiTheme="minorEastAsia"/>
          <w:color w:val="auto"/>
          <w:w w:val="100"/>
          <w:sz w:val="28"/>
          <w:szCs w:val="28"/>
          <w:u w:val="none"/>
          <w:lang w:val="en-US" w:eastAsia="zh-CN"/>
        </w:rPr>
        <w:t>一月份</w:t>
      </w:r>
      <w:r>
        <w:rPr>
          <w:rFonts w:hint="eastAsia" w:cs="Arial" w:asciiTheme="minorEastAsia" w:hAnsiTheme="minorEastAsia" w:eastAsiaTheme="minorEastAsia"/>
          <w:color w:val="auto"/>
          <w:w w:val="100"/>
          <w:sz w:val="28"/>
          <w:szCs w:val="28"/>
        </w:rPr>
        <w:t>使用的</w:t>
      </w:r>
      <w:r>
        <w:rPr>
          <w:rFonts w:hint="eastAsia" w:cs="Arial" w:asciiTheme="minorEastAsia" w:hAnsiTheme="minorEastAsia"/>
          <w:b/>
          <w:bCs/>
          <w:color w:val="auto"/>
          <w:spacing w:val="0"/>
          <w:w w:val="100"/>
          <w:sz w:val="28"/>
          <w:szCs w:val="28"/>
          <w:u w:val="single"/>
          <w:lang w:val="en-US" w:eastAsia="zh-CN"/>
        </w:rPr>
        <w:t>物资</w:t>
      </w:r>
      <w:r>
        <w:rPr>
          <w:rFonts w:hint="eastAsia" w:cs="Arial" w:asciiTheme="minorEastAsia" w:hAnsiTheme="minorEastAsia"/>
          <w:color w:val="auto"/>
          <w:w w:val="100"/>
          <w:sz w:val="28"/>
          <w:szCs w:val="28"/>
          <w:lang w:val="en-US" w:eastAsia="zh-CN"/>
        </w:rPr>
        <w:t>准备</w:t>
      </w:r>
      <w:r>
        <w:rPr>
          <w:rFonts w:hint="eastAsia" w:cs="Arial" w:asciiTheme="minorEastAsia" w:hAnsiTheme="minorEastAsia" w:eastAsiaTheme="minorEastAsia"/>
          <w:color w:val="auto"/>
          <w:w w:val="100"/>
          <w:sz w:val="28"/>
          <w:szCs w:val="28"/>
        </w:rPr>
        <w:t>采购，</w:t>
      </w:r>
      <w:r>
        <w:rPr>
          <w:rFonts w:hint="eastAsia" w:cs="Arial" w:asciiTheme="minorEastAsia" w:hAnsiTheme="minorEastAsia"/>
          <w:color w:val="auto"/>
          <w:sz w:val="28"/>
          <w:szCs w:val="28"/>
          <w:lang w:val="en-US" w:eastAsia="zh-CN"/>
        </w:rPr>
        <w:t>现就本批次材料价格进行公开询限价，</w:t>
      </w:r>
      <w:r>
        <w:rPr>
          <w:rFonts w:hint="eastAsia" w:cs="Arial" w:asciiTheme="minorEastAsia" w:hAnsiTheme="minorEastAsia"/>
          <w:color w:val="auto"/>
          <w:sz w:val="28"/>
          <w:szCs w:val="28"/>
        </w:rPr>
        <w:t>现</w:t>
      </w:r>
      <w:r>
        <w:rPr>
          <w:rFonts w:hint="eastAsia" w:cs="Arial" w:asciiTheme="minorEastAsia" w:hAnsiTheme="minorEastAsia"/>
          <w:color w:val="auto"/>
          <w:sz w:val="28"/>
          <w:szCs w:val="28"/>
          <w:lang w:val="en-US" w:eastAsia="zh-CN"/>
        </w:rPr>
        <w:t>发布公告欢迎供应商</w:t>
      </w:r>
      <w:r>
        <w:rPr>
          <w:rFonts w:hint="eastAsia" w:cs="Arial" w:asciiTheme="minorEastAsia" w:hAnsiTheme="minorEastAsia"/>
          <w:color w:val="auto"/>
          <w:sz w:val="28"/>
          <w:szCs w:val="28"/>
        </w:rPr>
        <w:t>参加</w:t>
      </w:r>
      <w:r>
        <w:rPr>
          <w:rFonts w:hint="eastAsia" w:cs="Arial" w:asciiTheme="minorEastAsia" w:hAnsiTheme="minorEastAsia"/>
          <w:color w:val="auto"/>
          <w:sz w:val="28"/>
          <w:szCs w:val="28"/>
          <w:lang w:val="en-US" w:eastAsia="zh-CN"/>
        </w:rPr>
        <w:t>询限价报价</w:t>
      </w:r>
      <w:r>
        <w:rPr>
          <w:rFonts w:hint="eastAsia" w:cs="Arial" w:asciiTheme="minorEastAsia" w:hAnsiTheme="minorEastAsia"/>
          <w:color w:val="auto"/>
          <w:sz w:val="28"/>
          <w:szCs w:val="28"/>
        </w:rPr>
        <w:t>。</w:t>
      </w:r>
    </w:p>
    <w:p>
      <w:pPr>
        <w:spacing w:line="360" w:lineRule="auto"/>
        <w:rPr>
          <w:rFonts w:cs="Arial" w:asciiTheme="minorEastAsia" w:hAnsiTheme="minorEastAsia" w:eastAsiaTheme="minorEastAsia"/>
          <w:b/>
          <w:color w:val="auto"/>
          <w:sz w:val="28"/>
          <w:szCs w:val="28"/>
        </w:rPr>
      </w:pPr>
      <w:r>
        <w:rPr>
          <w:rFonts w:hint="eastAsia" w:cs="Arial" w:asciiTheme="minorEastAsia" w:hAnsiTheme="minorEastAsia" w:eastAsiaTheme="minorEastAsia"/>
          <w:b/>
          <w:color w:val="auto"/>
          <w:sz w:val="28"/>
          <w:szCs w:val="28"/>
        </w:rPr>
        <w:t>二、项目概况及采购数量</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right="0" w:rightChars="0" w:firstLine="560" w:firstLineChars="200"/>
        <w:jc w:val="left"/>
        <w:textAlignment w:val="auto"/>
        <w:rPr>
          <w:rFonts w:hint="eastAsia" w:ascii="宋体" w:hAnsi="宋体" w:eastAsia="宋体" w:cs="宋体"/>
          <w:b w:val="0"/>
          <w:bCs w:val="0"/>
          <w:color w:val="auto"/>
          <w:w w:val="100"/>
          <w:sz w:val="28"/>
          <w:szCs w:val="28"/>
          <w:u w:val="none"/>
          <w:lang w:val="en-US" w:eastAsia="zh-CN"/>
        </w:rPr>
      </w:pPr>
      <w:r>
        <w:rPr>
          <w:rFonts w:hint="eastAsia" w:ascii="宋体" w:hAnsi="宋体" w:eastAsia="宋体" w:cs="宋体"/>
          <w:b w:val="0"/>
          <w:bCs w:val="0"/>
          <w:color w:val="auto"/>
          <w:w w:val="100"/>
          <w:sz w:val="28"/>
          <w:szCs w:val="28"/>
          <w:u w:val="none"/>
          <w:lang w:val="en-US" w:eastAsia="zh-CN"/>
        </w:rPr>
        <w:t>2.1、本项目位于和林格尔县草场至闫城营公路起点位于小草场村南，顺接拟建沙尔沁镇至盛乐机场公路，路线向西经草场村北、岱州窑南、后猛独牧北，终点止于闫城营村西，和林与托县交界处，顺接拟建托克托县闫城营至S103公路，路线测设全长13.364公里。  其中空港纵22路至Y603段3.096公里完全利用，建设里程为10.268公里。全线采用二级公路标准，设计行车速度60Km/h，路基宽度采用14.5米，路面宽度14.0米，设计洪水频率1/50，桥涵设计荷载公路-I级。</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right="0" w:rightChars="0" w:firstLine="560" w:firstLineChars="200"/>
        <w:jc w:val="left"/>
        <w:textAlignment w:val="auto"/>
        <w:rPr>
          <w:rFonts w:hint="eastAsia" w:ascii="宋体" w:hAnsi="宋体" w:eastAsia="宋体" w:cs="宋体"/>
          <w:b w:val="0"/>
          <w:bCs w:val="0"/>
          <w:color w:val="auto"/>
          <w:w w:val="100"/>
          <w:sz w:val="28"/>
          <w:szCs w:val="28"/>
          <w:u w:val="none"/>
          <w:lang w:val="en-US" w:eastAsia="zh-CN"/>
        </w:rPr>
      </w:pPr>
      <w:r>
        <w:rPr>
          <w:rFonts w:hint="eastAsia" w:ascii="宋体" w:hAnsi="宋体" w:eastAsia="宋体" w:cs="宋体"/>
          <w:b w:val="0"/>
          <w:bCs w:val="0"/>
          <w:color w:val="auto"/>
          <w:w w:val="100"/>
          <w:sz w:val="28"/>
          <w:szCs w:val="28"/>
          <w:u w:val="none"/>
          <w:lang w:val="en-US" w:eastAsia="zh-CN"/>
        </w:rPr>
        <w:t>桥涵主要结构形式，1孔4米盖板涵洞4道，涵长253米。1孔-1m圆管涵2道（34米），1孔-0.5m铸铁管涵共19道。其中主线内17道，涵长289米。主线外侧2道，涵长24米。DN1200雨水管165米。直径110mm高密度聚乙烯HDPE双臂波纹管3660米。其余技术指标按《公路工程技术标准》(JTGB01-2014)执行。</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right="0" w:rightChars="0" w:firstLine="560" w:firstLineChars="200"/>
        <w:jc w:val="left"/>
        <w:textAlignment w:val="auto"/>
        <w:rPr>
          <w:rFonts w:hint="eastAsia" w:asciiTheme="minorEastAsia" w:hAnsiTheme="minorEastAsia" w:cstheme="minorEastAsia"/>
          <w:color w:val="auto"/>
          <w:sz w:val="28"/>
          <w:szCs w:val="28"/>
          <w:lang w:val="en-US" w:eastAsia="zh-CN"/>
        </w:rPr>
      </w:pPr>
      <w:r>
        <w:rPr>
          <w:rFonts w:hint="eastAsia" w:ascii="宋体" w:hAnsi="宋体" w:eastAsia="宋体" w:cs="宋体"/>
          <w:b w:val="0"/>
          <w:bCs w:val="0"/>
          <w:color w:val="auto"/>
          <w:w w:val="100"/>
          <w:sz w:val="28"/>
          <w:szCs w:val="28"/>
          <w:u w:val="none"/>
          <w:lang w:val="en-US" w:eastAsia="zh-CN"/>
        </w:rPr>
        <w:t>2.2、卸货地址：呼和浩特市和林格尔县舍必崖乡台几村内蒙古路桥集团和林草场至闫城营公路施工项目部。</w:t>
      </w:r>
    </w:p>
    <w:p>
      <w:pPr>
        <w:spacing w:line="360" w:lineRule="auto"/>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2.</w:t>
      </w:r>
      <w:r>
        <w:rPr>
          <w:rFonts w:hint="eastAsia" w:asciiTheme="minorEastAsia" w:hAnsi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采购</w:t>
      </w:r>
      <w:r>
        <w:rPr>
          <w:rFonts w:hint="eastAsia" w:asciiTheme="minorEastAsia" w:hAnsiTheme="minorEastAsia" w:cstheme="minorEastAsia"/>
          <w:color w:val="auto"/>
          <w:sz w:val="28"/>
          <w:szCs w:val="28"/>
          <w:lang w:val="en-US" w:eastAsia="zh-CN"/>
        </w:rPr>
        <w:t>物资品名、规格、</w:t>
      </w:r>
      <w:r>
        <w:rPr>
          <w:rFonts w:hint="eastAsia" w:asciiTheme="minorEastAsia" w:hAnsiTheme="minorEastAsia" w:eastAsiaTheme="minorEastAsia" w:cstheme="minorEastAsia"/>
          <w:color w:val="auto"/>
          <w:sz w:val="28"/>
          <w:szCs w:val="28"/>
        </w:rPr>
        <w:t>型号、数量：</w:t>
      </w:r>
      <w:r>
        <w:rPr>
          <w:rFonts w:hint="eastAsia" w:asciiTheme="minorEastAsia" w:hAnsiTheme="minorEastAsia" w:eastAsiaTheme="minorEastAsia" w:cstheme="minorEastAsia"/>
          <w:b/>
          <w:bCs/>
          <w:color w:val="auto"/>
          <w:sz w:val="28"/>
          <w:szCs w:val="28"/>
          <w:lang w:val="en-US" w:eastAsia="zh-CN"/>
        </w:rPr>
        <w:t>详见</w:t>
      </w:r>
      <w:r>
        <w:rPr>
          <w:rFonts w:hint="eastAsia" w:asciiTheme="minorEastAsia" w:hAnsiTheme="minorEastAsia" w:cstheme="minorEastAsia"/>
          <w:b/>
          <w:bCs/>
          <w:color w:val="auto"/>
          <w:sz w:val="28"/>
          <w:szCs w:val="28"/>
          <w:lang w:val="en-US" w:eastAsia="zh-CN"/>
        </w:rPr>
        <w:t>后附附件</w:t>
      </w:r>
      <w:r>
        <w:rPr>
          <w:rFonts w:hint="eastAsia" w:asciiTheme="minorEastAsia" w:hAnsiTheme="minorEastAsia" w:cstheme="minorEastAsia"/>
          <w:color w:val="auto"/>
          <w:sz w:val="28"/>
          <w:szCs w:val="28"/>
          <w:lang w:val="en-US" w:eastAsia="zh-CN"/>
        </w:rPr>
        <w:t>。</w:t>
      </w:r>
    </w:p>
    <w:p>
      <w:pPr>
        <w:pStyle w:val="13"/>
        <w:adjustRightInd/>
        <w:spacing w:line="360" w:lineRule="auto"/>
        <w:ind w:firstLine="560" w:firstLineChars="200"/>
        <w:jc w:val="left"/>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供货日期：自签订合同之日起至</w:t>
      </w:r>
      <w:r>
        <w:rPr>
          <w:rFonts w:hint="eastAsia" w:asciiTheme="minorEastAsia" w:hAnsiTheme="minorEastAsia" w:eastAsiaTheme="minorEastAsia" w:cstheme="minorEastAsia"/>
          <w:color w:val="auto"/>
          <w:sz w:val="28"/>
          <w:szCs w:val="28"/>
          <w:lang w:val="en-US" w:eastAsia="zh-CN"/>
        </w:rPr>
        <w:t>本工程完工。</w:t>
      </w:r>
    </w:p>
    <w:p>
      <w:pPr>
        <w:spacing w:line="360" w:lineRule="auto"/>
        <w:ind w:firstLine="560" w:firstLineChars="200"/>
        <w:rPr>
          <w:rFonts w:hint="eastAsia" w:ascii="Arial" w:hAnsi="Arial" w:eastAsia="宋体" w:cs="Arial"/>
          <w:color w:val="auto"/>
          <w:sz w:val="28"/>
          <w:szCs w:val="28"/>
        </w:rPr>
      </w:pPr>
      <w:r>
        <w:rPr>
          <w:rFonts w:hint="eastAsia" w:asciiTheme="minorEastAsia" w:hAnsiTheme="minorEastAsia" w:eastAsiaTheme="minorEastAsia" w:cstheme="minorEastAsia"/>
          <w:color w:val="auto"/>
          <w:sz w:val="28"/>
          <w:szCs w:val="28"/>
          <w:lang w:val="en-US" w:eastAsia="zh-CN"/>
        </w:rPr>
        <w:t>2.5结算方式：</w:t>
      </w:r>
      <w:r>
        <w:rPr>
          <w:rFonts w:hint="eastAsia" w:ascii="Arial" w:hAnsi="Arial" w:eastAsia="宋体" w:cs="Arial"/>
          <w:color w:val="auto"/>
          <w:sz w:val="28"/>
          <w:szCs w:val="28"/>
        </w:rPr>
        <w:t>材料款采用银行转账支付进行支付。</w:t>
      </w:r>
      <w:r>
        <w:rPr>
          <w:rFonts w:hint="eastAsia" w:ascii="Arial" w:hAnsi="Arial" w:eastAsia="宋体" w:cs="Arial"/>
          <w:color w:val="auto"/>
          <w:sz w:val="28"/>
          <w:szCs w:val="28"/>
          <w:lang w:val="en-US" w:eastAsia="zh-CN"/>
        </w:rPr>
        <w:t>施工过程中根据工程项目计量款的拨付情况进行支付，当年年底支付至工程结算款的60%，剩余40%次年支付。支付前需供应商提供全额发票。</w:t>
      </w:r>
    </w:p>
    <w:p>
      <w:pPr>
        <w:spacing w:line="360" w:lineRule="auto"/>
        <w:rPr>
          <w:rFonts w:cs="Arial" w:asciiTheme="minorEastAsia" w:hAnsiTheme="minorEastAsia"/>
          <w:bCs/>
          <w:color w:val="auto"/>
          <w:sz w:val="28"/>
          <w:szCs w:val="28"/>
        </w:rPr>
      </w:pPr>
      <w:r>
        <w:rPr>
          <w:rFonts w:hint="eastAsia" w:cs="Arial" w:asciiTheme="minorEastAsia" w:hAnsiTheme="minorEastAsia"/>
          <w:b/>
          <w:bCs w:val="0"/>
          <w:color w:val="auto"/>
          <w:sz w:val="28"/>
          <w:szCs w:val="28"/>
          <w:lang w:val="en-US" w:eastAsia="zh-CN"/>
        </w:rPr>
        <w:t>三</w:t>
      </w:r>
      <w:r>
        <w:rPr>
          <w:rFonts w:hint="eastAsia" w:cs="Arial" w:asciiTheme="minorEastAsia" w:hAnsiTheme="minorEastAsia"/>
          <w:bCs/>
          <w:color w:val="auto"/>
          <w:sz w:val="28"/>
          <w:szCs w:val="28"/>
        </w:rPr>
        <w:t>、</w:t>
      </w:r>
      <w:r>
        <w:rPr>
          <w:rFonts w:hint="eastAsia" w:cs="Arial" w:asciiTheme="minorEastAsia" w:hAnsiTheme="minorEastAsia"/>
          <w:bCs/>
          <w:color w:val="auto"/>
          <w:sz w:val="28"/>
          <w:szCs w:val="28"/>
          <w:lang w:val="en-US" w:eastAsia="zh-CN"/>
        </w:rPr>
        <w:t>公告发布</w:t>
      </w:r>
      <w:r>
        <w:rPr>
          <w:rFonts w:hint="eastAsia" w:cs="Arial" w:asciiTheme="minorEastAsia" w:hAnsiTheme="minorEastAsia"/>
          <w:bCs/>
          <w:color w:val="auto"/>
          <w:sz w:val="28"/>
          <w:szCs w:val="28"/>
        </w:rPr>
        <w:t>的时间、地点及方式：</w:t>
      </w:r>
    </w:p>
    <w:p>
      <w:pPr>
        <w:spacing w:line="360" w:lineRule="auto"/>
        <w:ind w:firstLine="560" w:firstLineChars="200"/>
        <w:rPr>
          <w:rFonts w:cs="Arial" w:asciiTheme="minorEastAsia" w:hAnsiTheme="minorEastAsia"/>
          <w:b/>
          <w:bCs/>
          <w:color w:val="auto"/>
          <w:sz w:val="28"/>
          <w:szCs w:val="28"/>
          <w:highlight w:val="none"/>
        </w:rPr>
      </w:pPr>
      <w:r>
        <w:rPr>
          <w:rFonts w:hint="eastAsia" w:cs="Arial" w:asciiTheme="minorEastAsia" w:hAnsiTheme="minorEastAsia"/>
          <w:color w:val="auto"/>
          <w:sz w:val="28"/>
          <w:szCs w:val="28"/>
        </w:rPr>
        <w:t>有意参加</w:t>
      </w:r>
      <w:r>
        <w:rPr>
          <w:rFonts w:hint="eastAsia" w:cs="Arial" w:asciiTheme="minorEastAsia" w:hAnsiTheme="minorEastAsia"/>
          <w:color w:val="auto"/>
          <w:sz w:val="28"/>
          <w:szCs w:val="28"/>
          <w:lang w:val="en-US" w:eastAsia="zh-CN"/>
        </w:rPr>
        <w:t>询限价</w:t>
      </w:r>
      <w:r>
        <w:rPr>
          <w:rFonts w:hint="eastAsia" w:cs="Arial" w:asciiTheme="minorEastAsia" w:hAnsiTheme="minorEastAsia"/>
          <w:color w:val="auto"/>
          <w:sz w:val="28"/>
          <w:szCs w:val="28"/>
        </w:rPr>
        <w:t>的</w:t>
      </w:r>
      <w:r>
        <w:rPr>
          <w:rFonts w:hint="eastAsia" w:cs="Arial" w:asciiTheme="minorEastAsia" w:hAnsiTheme="minorEastAsia"/>
          <w:color w:val="auto"/>
          <w:sz w:val="28"/>
          <w:szCs w:val="28"/>
          <w:lang w:val="en-US" w:eastAsia="zh-CN"/>
        </w:rPr>
        <w:t>供应商</w:t>
      </w:r>
      <w:r>
        <w:rPr>
          <w:rFonts w:hint="eastAsia" w:cs="Arial" w:asciiTheme="minorEastAsia" w:hAnsiTheme="minorEastAsia"/>
          <w:color w:val="auto"/>
          <w:sz w:val="28"/>
          <w:szCs w:val="28"/>
        </w:rPr>
        <w:t>，通过“内蒙古路桥采购云（https://nmglq.go.daqihui.com/portal）”网站获取电子版《</w:t>
      </w:r>
      <w:r>
        <w:rPr>
          <w:rFonts w:hint="eastAsia" w:cs="Arial" w:asciiTheme="minorEastAsia" w:hAnsiTheme="minorEastAsia"/>
          <w:color w:val="auto"/>
          <w:sz w:val="28"/>
          <w:szCs w:val="28"/>
          <w:lang w:val="en-US" w:eastAsia="zh-CN"/>
        </w:rPr>
        <w:t>询限价报价单</w:t>
      </w:r>
      <w:r>
        <w:rPr>
          <w:rFonts w:hint="eastAsia" w:cs="Arial" w:asciiTheme="minorEastAsia" w:hAnsiTheme="minorEastAsia"/>
          <w:color w:val="auto"/>
          <w:sz w:val="28"/>
          <w:szCs w:val="28"/>
        </w:rPr>
        <w:t>》。</w:t>
      </w:r>
      <w:r>
        <w:rPr>
          <w:rFonts w:hint="eastAsia" w:cs="Arial" w:asciiTheme="minorEastAsia" w:hAnsiTheme="minorEastAsia"/>
          <w:bCs/>
          <w:color w:val="auto"/>
          <w:sz w:val="28"/>
          <w:szCs w:val="28"/>
        </w:rPr>
        <w:t>按照</w:t>
      </w:r>
      <w:r>
        <w:rPr>
          <w:rFonts w:hint="eastAsia" w:cs="Arial" w:asciiTheme="minorEastAsia" w:hAnsiTheme="minorEastAsia"/>
          <w:bCs/>
          <w:color w:val="auto"/>
          <w:sz w:val="28"/>
          <w:szCs w:val="28"/>
          <w:lang w:val="en-US" w:eastAsia="zh-CN"/>
        </w:rPr>
        <w:t>询限价</w:t>
      </w:r>
      <w:r>
        <w:rPr>
          <w:rFonts w:hint="eastAsia" w:cs="Arial" w:asciiTheme="minorEastAsia" w:hAnsiTheme="minorEastAsia"/>
          <w:bCs/>
          <w:color w:val="auto"/>
          <w:sz w:val="28"/>
          <w:szCs w:val="28"/>
        </w:rPr>
        <w:t>公告</w:t>
      </w:r>
      <w:r>
        <w:rPr>
          <w:rFonts w:hint="eastAsia" w:cs="Arial" w:asciiTheme="minorEastAsia" w:hAnsiTheme="minorEastAsia"/>
          <w:bCs/>
          <w:color w:val="auto"/>
          <w:sz w:val="28"/>
          <w:szCs w:val="28"/>
          <w:lang w:val="en-US" w:eastAsia="zh-CN"/>
        </w:rPr>
        <w:t>要求进行报价</w:t>
      </w:r>
      <w:r>
        <w:rPr>
          <w:rFonts w:hint="eastAsia" w:cs="Arial" w:asciiTheme="minorEastAsia" w:hAnsiTheme="minorEastAsia"/>
          <w:bCs/>
          <w:color w:val="auto"/>
          <w:sz w:val="28"/>
          <w:szCs w:val="28"/>
        </w:rPr>
        <w:t>，</w:t>
      </w:r>
      <w:r>
        <w:rPr>
          <w:rFonts w:hint="eastAsia" w:cs="Arial" w:asciiTheme="minorEastAsia" w:hAnsiTheme="minorEastAsia"/>
          <w:color w:val="auto"/>
          <w:sz w:val="28"/>
          <w:szCs w:val="28"/>
        </w:rPr>
        <w:t>《</w:t>
      </w:r>
      <w:r>
        <w:rPr>
          <w:rFonts w:hint="eastAsia" w:cs="Arial" w:asciiTheme="minorEastAsia" w:hAnsiTheme="minorEastAsia"/>
          <w:color w:val="auto"/>
          <w:sz w:val="28"/>
          <w:szCs w:val="28"/>
          <w:lang w:val="en-US" w:eastAsia="zh-CN"/>
        </w:rPr>
        <w:t>询限价报价单</w:t>
      </w:r>
      <w:r>
        <w:rPr>
          <w:rFonts w:hint="eastAsia" w:cs="Arial" w:asciiTheme="minorEastAsia" w:hAnsiTheme="minorEastAsia"/>
          <w:color w:val="auto"/>
          <w:sz w:val="28"/>
          <w:szCs w:val="28"/>
        </w:rPr>
        <w:t>》</w:t>
      </w:r>
      <w:r>
        <w:rPr>
          <w:rFonts w:hint="eastAsia" w:cs="Arial" w:asciiTheme="minorEastAsia" w:hAnsiTheme="minorEastAsia"/>
          <w:color w:val="auto"/>
          <w:sz w:val="28"/>
          <w:szCs w:val="28"/>
          <w:lang w:val="en-US" w:eastAsia="zh-CN"/>
        </w:rPr>
        <w:t>于</w:t>
      </w:r>
      <w:r>
        <w:rPr>
          <w:rFonts w:hint="eastAsia" w:asciiTheme="minorEastAsia" w:hAnsiTheme="minorEastAsia"/>
          <w:b/>
          <w:bCs/>
          <w:color w:val="auto"/>
          <w:sz w:val="28"/>
          <w:szCs w:val="28"/>
          <w:highlight w:val="none"/>
        </w:rPr>
        <w:t>202</w:t>
      </w:r>
      <w:r>
        <w:rPr>
          <w:rFonts w:hint="eastAsia" w:asciiTheme="minorEastAsia" w:hAnsiTheme="minorEastAsia"/>
          <w:b/>
          <w:bCs/>
          <w:color w:val="auto"/>
          <w:sz w:val="28"/>
          <w:szCs w:val="28"/>
          <w:highlight w:val="none"/>
          <w:lang w:val="en-US" w:eastAsia="zh-CN"/>
        </w:rPr>
        <w:t>6</w:t>
      </w:r>
      <w:r>
        <w:rPr>
          <w:rFonts w:hint="eastAsia" w:asciiTheme="minorEastAsia" w:hAnsiTheme="minorEastAsia"/>
          <w:b/>
          <w:bCs/>
          <w:color w:val="auto"/>
          <w:sz w:val="28"/>
          <w:szCs w:val="28"/>
          <w:highlight w:val="none"/>
        </w:rPr>
        <w:t>年</w:t>
      </w:r>
      <w:r>
        <w:rPr>
          <w:rFonts w:hint="eastAsia" w:asciiTheme="minorEastAsia" w:hAnsiTheme="minorEastAsia"/>
          <w:b/>
          <w:bCs/>
          <w:color w:val="auto"/>
          <w:sz w:val="28"/>
          <w:szCs w:val="28"/>
          <w:highlight w:val="none"/>
          <w:lang w:val="en-US" w:eastAsia="zh-CN"/>
        </w:rPr>
        <w:t>1</w:t>
      </w:r>
      <w:r>
        <w:rPr>
          <w:rFonts w:hint="eastAsia" w:cs="Arial" w:asciiTheme="minorEastAsia" w:hAnsiTheme="minorEastAsia"/>
          <w:b/>
          <w:bCs/>
          <w:color w:val="auto"/>
          <w:sz w:val="28"/>
          <w:szCs w:val="28"/>
          <w:highlight w:val="none"/>
        </w:rPr>
        <w:t>月</w:t>
      </w:r>
      <w:r>
        <w:rPr>
          <w:rFonts w:hint="eastAsia" w:cs="Arial" w:asciiTheme="minorEastAsia" w:hAnsiTheme="minorEastAsia"/>
          <w:b/>
          <w:bCs/>
          <w:color w:val="auto"/>
          <w:sz w:val="28"/>
          <w:szCs w:val="28"/>
          <w:highlight w:val="none"/>
          <w:lang w:val="en-US" w:eastAsia="zh-CN"/>
        </w:rPr>
        <w:t>16</w:t>
      </w:r>
      <w:r>
        <w:rPr>
          <w:rFonts w:hint="eastAsia" w:cs="Arial" w:asciiTheme="minorEastAsia" w:hAnsiTheme="minorEastAsia"/>
          <w:b/>
          <w:bCs/>
          <w:color w:val="auto"/>
          <w:sz w:val="28"/>
          <w:szCs w:val="28"/>
          <w:highlight w:val="none"/>
        </w:rPr>
        <w:t>日</w:t>
      </w:r>
      <w:r>
        <w:rPr>
          <w:rFonts w:hint="eastAsia" w:cs="Arial" w:asciiTheme="minorEastAsia" w:hAnsiTheme="minorEastAsia"/>
          <w:b/>
          <w:bCs/>
          <w:color w:val="auto"/>
          <w:sz w:val="28"/>
          <w:szCs w:val="28"/>
          <w:highlight w:val="none"/>
          <w:lang w:val="en-US" w:eastAsia="zh-CN"/>
        </w:rPr>
        <w:t>17时</w:t>
      </w:r>
      <w:r>
        <w:rPr>
          <w:rFonts w:hint="eastAsia" w:cs="Arial" w:asciiTheme="minorEastAsia" w:hAnsiTheme="minorEastAsia"/>
          <w:b/>
          <w:bCs/>
          <w:color w:val="auto"/>
          <w:sz w:val="28"/>
          <w:szCs w:val="28"/>
          <w:highlight w:val="none"/>
        </w:rPr>
        <w:t>前发到联系人邮箱。</w:t>
      </w:r>
    </w:p>
    <w:p>
      <w:pPr>
        <w:widowControl/>
        <w:shd w:val="clear" w:color="auto" w:fill="FFFFFF"/>
        <w:spacing w:line="360" w:lineRule="auto"/>
        <w:ind w:right="42" w:rightChars="20"/>
        <w:rPr>
          <w:rFonts w:cs="宋体" w:asciiTheme="minorEastAsia" w:hAnsiTheme="minorEastAsia"/>
          <w:bCs/>
          <w:color w:val="auto"/>
          <w:kern w:val="0"/>
          <w:szCs w:val="21"/>
        </w:rPr>
      </w:pPr>
      <w:r>
        <w:rPr>
          <w:rFonts w:hint="eastAsia" w:cs="Arial" w:asciiTheme="minorEastAsia" w:hAnsiTheme="minorEastAsia"/>
          <w:bCs/>
          <w:color w:val="auto"/>
          <w:sz w:val="28"/>
          <w:szCs w:val="28"/>
          <w:lang w:val="en-US" w:eastAsia="zh-CN"/>
        </w:rPr>
        <w:t>四</w:t>
      </w:r>
      <w:r>
        <w:rPr>
          <w:rFonts w:hint="eastAsia" w:cs="Arial" w:asciiTheme="minorEastAsia" w:hAnsiTheme="minorEastAsia"/>
          <w:bCs/>
          <w:color w:val="auto"/>
          <w:sz w:val="28"/>
          <w:szCs w:val="28"/>
        </w:rPr>
        <w:t>、公告发布媒体：</w:t>
      </w:r>
    </w:p>
    <w:p>
      <w:pPr>
        <w:ind w:firstLine="560" w:firstLineChars="200"/>
        <w:rPr>
          <w:rFonts w:cs="Arial" w:asciiTheme="minorEastAsia" w:hAnsiTheme="minorEastAsia"/>
          <w:b/>
          <w:color w:val="auto"/>
          <w:sz w:val="28"/>
          <w:szCs w:val="28"/>
        </w:rPr>
      </w:pPr>
      <w:r>
        <w:rPr>
          <w:rFonts w:hint="eastAsia" w:cs="Arial" w:asciiTheme="minorEastAsia" w:hAnsiTheme="minorEastAsia"/>
          <w:color w:val="auto"/>
          <w:sz w:val="28"/>
          <w:szCs w:val="28"/>
        </w:rPr>
        <w:t>本次</w:t>
      </w:r>
      <w:r>
        <w:rPr>
          <w:rFonts w:hint="eastAsia" w:cs="Arial" w:asciiTheme="minorEastAsia" w:hAnsiTheme="minorEastAsia"/>
          <w:color w:val="auto"/>
          <w:sz w:val="28"/>
          <w:szCs w:val="28"/>
          <w:lang w:val="en-US" w:eastAsia="zh-CN"/>
        </w:rPr>
        <w:t>询限价</w:t>
      </w:r>
      <w:r>
        <w:rPr>
          <w:rFonts w:hint="eastAsia" w:cs="Arial" w:asciiTheme="minorEastAsia" w:hAnsiTheme="minorEastAsia"/>
          <w:color w:val="auto"/>
          <w:sz w:val="28"/>
          <w:szCs w:val="28"/>
        </w:rPr>
        <w:t>公告在内蒙古路桥采购云（https://nmglq.go.daqihui.com/portal）发布，其他网站转载无效。</w:t>
      </w:r>
    </w:p>
    <w:p>
      <w:pPr>
        <w:spacing w:line="360" w:lineRule="auto"/>
        <w:rPr>
          <w:rFonts w:cs="Arial" w:asciiTheme="minorEastAsia" w:hAnsiTheme="minorEastAsia"/>
          <w:bCs/>
          <w:color w:val="auto"/>
          <w:sz w:val="28"/>
          <w:szCs w:val="28"/>
        </w:rPr>
      </w:pPr>
      <w:r>
        <w:rPr>
          <w:rFonts w:hint="eastAsia" w:asciiTheme="minorEastAsia" w:hAnsiTheme="minorEastAsia" w:cstheme="minorEastAsia"/>
          <w:b w:val="0"/>
          <w:bCs w:val="0"/>
          <w:sz w:val="28"/>
          <w:szCs w:val="28"/>
          <w:lang w:val="en-US" w:eastAsia="zh-CN"/>
        </w:rPr>
        <w:t>五</w:t>
      </w:r>
      <w:r>
        <w:rPr>
          <w:rFonts w:hint="eastAsia" w:asciiTheme="minorEastAsia" w:hAnsiTheme="minorEastAsia" w:cstheme="minorEastAsia"/>
          <w:b w:val="0"/>
          <w:bCs w:val="0"/>
          <w:sz w:val="28"/>
          <w:szCs w:val="28"/>
          <w:lang w:eastAsia="zh-CN"/>
        </w:rPr>
        <w:t>、</w:t>
      </w:r>
      <w:r>
        <w:rPr>
          <w:rFonts w:hint="eastAsia" w:cs="Arial" w:asciiTheme="minorEastAsia" w:hAnsiTheme="minorEastAsia"/>
          <w:b w:val="0"/>
          <w:bCs w:val="0"/>
          <w:color w:val="auto"/>
          <w:sz w:val="28"/>
          <w:szCs w:val="28"/>
        </w:rPr>
        <w:t>联系方式</w:t>
      </w:r>
      <w:r>
        <w:rPr>
          <w:rFonts w:hint="eastAsia" w:cs="Arial" w:asciiTheme="minorEastAsia" w:hAnsiTheme="minorEastAsia"/>
          <w:bCs/>
          <w:color w:val="auto"/>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left="1959" w:leftChars="266" w:hanging="1400" w:hangingChars="500"/>
        <w:textAlignment w:val="auto"/>
        <w:rPr>
          <w:rFonts w:hint="eastAsia" w:ascii="宋体" w:hAnsi="宋体" w:eastAsia="宋体" w:cs="宋体"/>
          <w:bCs/>
          <w:color w:val="auto"/>
          <w:spacing w:val="0"/>
          <w:w w:val="100"/>
          <w:sz w:val="28"/>
          <w:szCs w:val="28"/>
          <w:u w:val="single"/>
          <w:lang w:val="en-US" w:eastAsia="zh-CN"/>
        </w:rPr>
      </w:pPr>
      <w:r>
        <w:rPr>
          <w:rFonts w:hint="eastAsia" w:cs="Arial" w:asciiTheme="minorEastAsia" w:hAnsiTheme="minorEastAsia"/>
          <w:bCs/>
          <w:color w:val="auto"/>
          <w:sz w:val="28"/>
          <w:szCs w:val="28"/>
        </w:rPr>
        <w:t>采购单位：</w:t>
      </w:r>
      <w:r>
        <w:rPr>
          <w:rFonts w:hint="eastAsia" w:ascii="宋体" w:hAnsi="宋体" w:eastAsia="宋体" w:cs="宋体"/>
          <w:bCs/>
          <w:color w:val="auto"/>
          <w:spacing w:val="0"/>
          <w:w w:val="100"/>
          <w:sz w:val="28"/>
          <w:szCs w:val="28"/>
          <w:u w:val="single"/>
          <w:lang w:eastAsia="zh-CN"/>
        </w:rPr>
        <w:t>内蒙古路桥集团有限责任公司</w:t>
      </w:r>
      <w:r>
        <w:rPr>
          <w:rFonts w:hint="eastAsia" w:cs="Arial" w:asciiTheme="minorEastAsia" w:hAnsiTheme="minorEastAsia"/>
          <w:b w:val="0"/>
          <w:bCs/>
          <w:color w:val="auto"/>
          <w:spacing w:val="0"/>
          <w:w w:val="100"/>
          <w:sz w:val="28"/>
          <w:szCs w:val="28"/>
          <w:u w:val="single"/>
          <w:lang w:val="en-US" w:eastAsia="zh-CN"/>
        </w:rPr>
        <w:t>和林草场至闫城营公路施工项目</w:t>
      </w:r>
    </w:p>
    <w:p>
      <w:pPr>
        <w:keepNext w:val="0"/>
        <w:keepLines w:val="0"/>
        <w:pageBreakBefore w:val="0"/>
        <w:widowControl w:val="0"/>
        <w:kinsoku/>
        <w:wordWrap/>
        <w:overflowPunct/>
        <w:topLinePunct w:val="0"/>
        <w:autoSpaceDE/>
        <w:autoSpaceDN/>
        <w:bidi w:val="0"/>
        <w:adjustRightInd/>
        <w:snapToGrid/>
        <w:spacing w:line="240" w:lineRule="auto"/>
        <w:ind w:left="1959" w:leftChars="266" w:hanging="1400" w:hangingChars="500"/>
        <w:textAlignment w:val="auto"/>
        <w:rPr>
          <w:rFonts w:hint="default" w:cs="Arial" w:asciiTheme="minorEastAsia" w:hAnsiTheme="minorEastAsia" w:eastAsiaTheme="minorEastAsia"/>
          <w:bCs/>
          <w:color w:val="auto"/>
          <w:sz w:val="28"/>
          <w:szCs w:val="28"/>
          <w:u w:val="single"/>
          <w:lang w:val="en-US" w:eastAsia="zh-CN"/>
        </w:rPr>
      </w:pPr>
      <w:r>
        <w:rPr>
          <w:rFonts w:hint="eastAsia" w:cs="Arial" w:asciiTheme="minorEastAsia" w:hAnsiTheme="minorEastAsia"/>
          <w:bCs/>
          <w:color w:val="auto"/>
          <w:sz w:val="28"/>
          <w:szCs w:val="28"/>
        </w:rPr>
        <w:t>邮    编：</w:t>
      </w:r>
      <w:r>
        <w:rPr>
          <w:rFonts w:hint="eastAsia" w:cs="Arial" w:asciiTheme="minorEastAsia" w:hAnsiTheme="minorEastAsia"/>
          <w:bCs/>
          <w:color w:val="auto"/>
          <w:sz w:val="28"/>
          <w:szCs w:val="28"/>
          <w:u w:val="single"/>
          <w:lang w:val="en-US" w:eastAsia="zh-CN"/>
        </w:rPr>
        <w:t>015200</w:t>
      </w:r>
    </w:p>
    <w:p>
      <w:pPr>
        <w:keepNext w:val="0"/>
        <w:keepLines w:val="0"/>
        <w:pageBreakBefore w:val="0"/>
        <w:widowControl w:val="0"/>
        <w:kinsoku/>
        <w:wordWrap/>
        <w:overflowPunct/>
        <w:topLinePunct w:val="0"/>
        <w:autoSpaceDE/>
        <w:autoSpaceDN/>
        <w:bidi w:val="0"/>
        <w:adjustRightInd/>
        <w:snapToGrid/>
        <w:spacing w:line="240" w:lineRule="auto"/>
        <w:ind w:left="1959" w:leftChars="266" w:hanging="1400" w:hangingChars="500"/>
        <w:textAlignment w:val="auto"/>
        <w:rPr>
          <w:rFonts w:hint="default" w:cs="Arial" w:asciiTheme="minorEastAsia" w:hAnsiTheme="minorEastAsia"/>
          <w:bCs/>
          <w:color w:val="auto"/>
          <w:sz w:val="28"/>
          <w:szCs w:val="28"/>
          <w:u w:val="single"/>
          <w:lang w:val="en-US" w:eastAsia="zh-CN"/>
        </w:rPr>
      </w:pPr>
      <w:r>
        <w:rPr>
          <w:rFonts w:hint="eastAsia" w:cs="Arial" w:asciiTheme="minorEastAsia" w:hAnsiTheme="minorEastAsia"/>
          <w:bCs/>
          <w:color w:val="auto"/>
          <w:sz w:val="28"/>
          <w:szCs w:val="28"/>
        </w:rPr>
        <w:t>联 系 人：</w:t>
      </w:r>
      <w:r>
        <w:rPr>
          <w:rFonts w:hint="eastAsia" w:cs="Arial" w:asciiTheme="minorEastAsia" w:hAnsiTheme="minorEastAsia"/>
          <w:bCs/>
          <w:color w:val="auto"/>
          <w:sz w:val="28"/>
          <w:szCs w:val="28"/>
          <w:u w:val="single"/>
          <w:lang w:val="en-US" w:eastAsia="zh-CN"/>
        </w:rPr>
        <w:t>张泽军</w:t>
      </w:r>
    </w:p>
    <w:p>
      <w:pPr>
        <w:keepNext w:val="0"/>
        <w:keepLines w:val="0"/>
        <w:pageBreakBefore w:val="0"/>
        <w:widowControl w:val="0"/>
        <w:kinsoku/>
        <w:wordWrap/>
        <w:overflowPunct/>
        <w:topLinePunct w:val="0"/>
        <w:autoSpaceDE/>
        <w:autoSpaceDN/>
        <w:bidi w:val="0"/>
        <w:adjustRightInd/>
        <w:snapToGrid/>
        <w:spacing w:line="240" w:lineRule="auto"/>
        <w:ind w:left="1959" w:leftChars="266" w:hanging="1400" w:hangingChars="500"/>
        <w:textAlignment w:val="auto"/>
        <w:rPr>
          <w:rFonts w:hint="default" w:cs="Arial" w:asciiTheme="minorEastAsia" w:hAnsiTheme="minorEastAsia"/>
          <w:bCs/>
          <w:color w:val="auto"/>
          <w:sz w:val="28"/>
          <w:szCs w:val="28"/>
          <w:u w:val="single"/>
          <w:lang w:val="en-US" w:eastAsia="zh-CN"/>
        </w:rPr>
      </w:pPr>
      <w:r>
        <w:rPr>
          <w:rFonts w:hint="eastAsia" w:cs="Arial" w:asciiTheme="minorEastAsia" w:hAnsiTheme="minorEastAsia"/>
          <w:bCs/>
          <w:color w:val="auto"/>
          <w:sz w:val="28"/>
          <w:szCs w:val="28"/>
        </w:rPr>
        <w:t xml:space="preserve">电   </w:t>
      </w:r>
      <w:r>
        <w:rPr>
          <w:rFonts w:hint="eastAsia" w:cs="Arial" w:asciiTheme="minorEastAsia" w:hAnsiTheme="minorEastAsia"/>
          <w:bCs/>
          <w:color w:val="auto"/>
          <w:sz w:val="28"/>
          <w:szCs w:val="28"/>
          <w:lang w:val="en-US" w:eastAsia="zh-CN"/>
        </w:rPr>
        <w:t xml:space="preserve"> </w:t>
      </w:r>
      <w:r>
        <w:rPr>
          <w:rFonts w:hint="eastAsia" w:cs="Arial" w:asciiTheme="minorEastAsia" w:hAnsiTheme="minorEastAsia"/>
          <w:bCs/>
          <w:color w:val="auto"/>
          <w:sz w:val="28"/>
          <w:szCs w:val="28"/>
        </w:rPr>
        <w:t>话：</w:t>
      </w:r>
      <w:r>
        <w:rPr>
          <w:rFonts w:hint="eastAsia" w:cs="Arial" w:asciiTheme="minorEastAsia" w:hAnsiTheme="minorEastAsia"/>
          <w:bCs/>
          <w:color w:val="auto"/>
          <w:sz w:val="28"/>
          <w:szCs w:val="28"/>
          <w:u w:val="single"/>
          <w:lang w:val="en-US" w:eastAsia="zh-CN"/>
        </w:rPr>
        <w:t>15771340847</w:t>
      </w:r>
    </w:p>
    <w:p>
      <w:pPr>
        <w:keepNext w:val="0"/>
        <w:keepLines w:val="0"/>
        <w:pageBreakBefore w:val="0"/>
        <w:widowControl w:val="0"/>
        <w:kinsoku/>
        <w:wordWrap/>
        <w:overflowPunct/>
        <w:topLinePunct w:val="0"/>
        <w:autoSpaceDE/>
        <w:autoSpaceDN/>
        <w:bidi w:val="0"/>
        <w:adjustRightInd/>
        <w:snapToGrid/>
        <w:spacing w:line="240" w:lineRule="auto"/>
        <w:ind w:left="1959" w:leftChars="266" w:hanging="1400" w:hangingChars="500"/>
        <w:textAlignment w:val="auto"/>
        <w:rPr>
          <w:rFonts w:hint="default" w:cs="Arial" w:asciiTheme="minorEastAsia" w:hAnsiTheme="minorEastAsia"/>
          <w:bCs/>
          <w:color w:val="auto"/>
          <w:sz w:val="28"/>
          <w:szCs w:val="28"/>
          <w:u w:val="single"/>
          <w:lang w:val="en-US" w:eastAsia="zh-CN"/>
        </w:rPr>
      </w:pPr>
      <w:r>
        <w:rPr>
          <w:rFonts w:hint="eastAsia" w:cs="Arial" w:asciiTheme="minorEastAsia" w:hAnsiTheme="minorEastAsia"/>
          <w:bCs/>
          <w:color w:val="auto"/>
          <w:sz w:val="28"/>
          <w:szCs w:val="28"/>
        </w:rPr>
        <w:t xml:space="preserve">邮   </w:t>
      </w:r>
      <w:r>
        <w:rPr>
          <w:rFonts w:hint="eastAsia" w:cs="Arial" w:asciiTheme="minorEastAsia" w:hAnsiTheme="minorEastAsia"/>
          <w:bCs/>
          <w:color w:val="auto"/>
          <w:sz w:val="28"/>
          <w:szCs w:val="28"/>
          <w:lang w:val="en-US" w:eastAsia="zh-CN"/>
        </w:rPr>
        <w:t xml:space="preserve"> </w:t>
      </w:r>
      <w:r>
        <w:rPr>
          <w:rFonts w:hint="eastAsia" w:cs="Arial" w:asciiTheme="minorEastAsia" w:hAnsiTheme="minorEastAsia"/>
          <w:bCs/>
          <w:color w:val="auto"/>
          <w:sz w:val="28"/>
          <w:szCs w:val="28"/>
        </w:rPr>
        <w:t>箱：</w:t>
      </w:r>
      <w:r>
        <w:rPr>
          <w:rFonts w:hint="eastAsia" w:cs="Arial" w:asciiTheme="minorEastAsia" w:hAnsiTheme="minorEastAsia"/>
          <w:bCs/>
          <w:color w:val="auto"/>
          <w:sz w:val="28"/>
          <w:szCs w:val="28"/>
          <w:u w:val="single"/>
          <w:lang w:val="en-US" w:eastAsia="zh-CN"/>
        </w:rPr>
        <w:t>976301529@qq.com</w:t>
      </w:r>
    </w:p>
    <w:p>
      <w:pPr>
        <w:pStyle w:val="4"/>
        <w:wordWrap/>
      </w:pPr>
    </w:p>
    <w:p>
      <w:pPr>
        <w:wordWrap w:val="0"/>
        <w:autoSpaceDE w:val="0"/>
        <w:autoSpaceDN w:val="0"/>
        <w:spacing w:line="360" w:lineRule="auto"/>
        <w:ind w:firstLine="3841" w:firstLineChars="1372"/>
        <w:jc w:val="center"/>
        <w:rPr>
          <w:rFonts w:hint="eastAsia" w:cs="Arial" w:asciiTheme="minorEastAsia" w:hAnsiTheme="minorEastAsia"/>
          <w:color w:val="auto"/>
          <w:sz w:val="28"/>
          <w:szCs w:val="28"/>
          <w:lang w:eastAsia="zh-CN"/>
        </w:rPr>
      </w:pPr>
      <w:r>
        <w:rPr>
          <w:rFonts w:hint="eastAsia" w:cs="Arial" w:asciiTheme="minorEastAsia" w:hAnsiTheme="minorEastAsia"/>
          <w:color w:val="auto"/>
          <w:sz w:val="28"/>
          <w:szCs w:val="28"/>
          <w:lang w:val="en-US" w:eastAsia="zh-CN"/>
        </w:rPr>
        <w:t xml:space="preserve">       </w:t>
      </w:r>
      <w:r>
        <w:rPr>
          <w:rFonts w:hint="eastAsia" w:cs="Arial" w:asciiTheme="minorEastAsia" w:hAnsiTheme="minorEastAsia"/>
          <w:color w:val="auto"/>
          <w:sz w:val="28"/>
          <w:szCs w:val="28"/>
          <w:lang w:eastAsia="zh-CN"/>
        </w:rPr>
        <w:t>内蒙古路桥集团有限责任公司</w:t>
      </w:r>
    </w:p>
    <w:p>
      <w:pPr>
        <w:keepNext w:val="0"/>
        <w:keepLines w:val="0"/>
        <w:pageBreakBefore w:val="0"/>
        <w:widowControl w:val="0"/>
        <w:kinsoku/>
        <w:wordWrap/>
        <w:overflowPunct/>
        <w:topLinePunct w:val="0"/>
        <w:autoSpaceDE/>
        <w:autoSpaceDN/>
        <w:bidi w:val="0"/>
        <w:adjustRightInd/>
        <w:snapToGrid/>
        <w:spacing w:line="240" w:lineRule="auto"/>
        <w:ind w:firstLine="5040" w:firstLineChars="1800"/>
        <w:textAlignment w:val="auto"/>
        <w:rPr>
          <w:rFonts w:hint="default" w:cs="Arial" w:asciiTheme="minorEastAsia" w:hAnsiTheme="minorEastAsia"/>
          <w:color w:val="auto"/>
          <w:sz w:val="28"/>
          <w:szCs w:val="28"/>
          <w:lang w:val="en-US" w:eastAsia="zh-CN"/>
        </w:rPr>
      </w:pPr>
      <w:r>
        <w:rPr>
          <w:rFonts w:hint="eastAsia" w:cs="Arial" w:asciiTheme="minorEastAsia" w:hAnsiTheme="minorEastAsia"/>
          <w:b w:val="0"/>
          <w:bCs/>
          <w:color w:val="auto"/>
          <w:spacing w:val="0"/>
          <w:w w:val="100"/>
          <w:sz w:val="28"/>
          <w:szCs w:val="28"/>
          <w:u w:val="none"/>
          <w:lang w:val="en-US" w:eastAsia="zh-CN"/>
        </w:rPr>
        <w:t>和林草场至闫城营公路施工项</w:t>
      </w:r>
      <w:r>
        <w:rPr>
          <w:rFonts w:hint="eastAsia" w:cs="Arial" w:asciiTheme="minorEastAsia" w:hAnsiTheme="minorEastAsia"/>
          <w:color w:val="auto"/>
          <w:sz w:val="28"/>
          <w:szCs w:val="28"/>
          <w:lang w:val="en-US" w:eastAsia="zh-CN"/>
        </w:rPr>
        <w:t>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color w:val="auto"/>
          <w:sz w:val="28"/>
          <w:szCs w:val="28"/>
          <w:lang w:val="en-US" w:eastAsia="zh-CN"/>
        </w:rPr>
        <w:sectPr>
          <w:footerReference r:id="rId3" w:type="default"/>
          <w:pgSz w:w="11906" w:h="16838"/>
          <w:pgMar w:top="1417" w:right="1417" w:bottom="1417" w:left="1417" w:header="851" w:footer="992" w:gutter="0"/>
          <w:pgNumType w:fmt="decimal" w:start="1"/>
          <w:cols w:space="425" w:num="1"/>
          <w:docGrid w:type="lines" w:linePitch="312" w:charSpace="0"/>
        </w:sectPr>
      </w:pPr>
      <w:r>
        <w:rPr>
          <w:rFonts w:hint="eastAsia" w:asciiTheme="majorEastAsia" w:hAnsiTheme="majorEastAsia" w:eastAsiaTheme="majorEastAsia" w:cstheme="majorEastAsia"/>
          <w:color w:val="auto"/>
          <w:sz w:val="28"/>
          <w:szCs w:val="28"/>
          <w:lang w:val="en-US" w:eastAsia="zh-CN"/>
        </w:rPr>
        <w:t xml:space="preserve">                                          </w:t>
      </w:r>
      <w:r>
        <w:rPr>
          <w:rFonts w:hint="eastAsia" w:asciiTheme="majorEastAsia" w:hAnsiTheme="majorEastAsia" w:eastAsiaTheme="majorEastAsia" w:cstheme="majorEastAsia"/>
          <w:color w:val="auto"/>
          <w:sz w:val="28"/>
          <w:szCs w:val="28"/>
        </w:rPr>
        <w:t>202</w:t>
      </w:r>
      <w:r>
        <w:rPr>
          <w:rFonts w:hint="eastAsia" w:asciiTheme="majorEastAsia" w:hAnsiTheme="majorEastAsia" w:eastAsiaTheme="majorEastAsia" w:cstheme="majorEastAsia"/>
          <w:color w:val="auto"/>
          <w:sz w:val="28"/>
          <w:szCs w:val="28"/>
          <w:lang w:val="en-US" w:eastAsia="zh-CN"/>
        </w:rPr>
        <w:t>6</w:t>
      </w:r>
      <w:r>
        <w:rPr>
          <w:rFonts w:hint="eastAsia" w:asciiTheme="majorEastAsia" w:hAnsiTheme="majorEastAsia" w:eastAsiaTheme="majorEastAsia" w:cstheme="majorEastAsia"/>
          <w:color w:val="auto"/>
          <w:sz w:val="28"/>
          <w:szCs w:val="28"/>
        </w:rPr>
        <w:t>年</w:t>
      </w:r>
      <w:r>
        <w:rPr>
          <w:rFonts w:hint="eastAsia" w:asciiTheme="majorEastAsia" w:hAnsiTheme="majorEastAsia" w:eastAsiaTheme="majorEastAsia" w:cstheme="majorEastAsia"/>
          <w:color w:val="auto"/>
          <w:sz w:val="28"/>
          <w:szCs w:val="28"/>
          <w:lang w:val="en-US" w:eastAsia="zh-CN"/>
        </w:rPr>
        <w:t>1月13</w:t>
      </w:r>
      <w:bookmarkStart w:id="2" w:name="_GoBack"/>
      <w:bookmarkEnd w:id="2"/>
      <w:r>
        <w:rPr>
          <w:rFonts w:hint="eastAsia" w:asciiTheme="majorEastAsia" w:hAnsiTheme="majorEastAsia" w:eastAsiaTheme="majorEastAsia" w:cstheme="majorEastAsia"/>
          <w:color w:val="auto"/>
          <w:sz w:val="28"/>
          <w:szCs w:val="28"/>
          <w:lang w:val="en-US" w:eastAsia="zh-CN"/>
        </w:rPr>
        <w:t>日</w:t>
      </w:r>
    </w:p>
    <w:p>
      <w:pPr>
        <w:pStyle w:val="4"/>
        <w:jc w:val="left"/>
        <w:rPr>
          <w:rFonts w:hint="eastAsia"/>
          <w:lang w:val="en-US" w:eastAsia="zh-CN"/>
        </w:rPr>
      </w:pPr>
      <w:bookmarkStart w:id="0" w:name="OLE_LINK3"/>
      <w:r>
        <w:rPr>
          <w:rFonts w:hint="eastAsia"/>
          <w:b/>
          <w:bCs/>
          <w:lang w:val="en-US" w:eastAsia="zh-CN"/>
        </w:rPr>
        <w:t>附件一</w:t>
      </w:r>
      <w:r>
        <w:rPr>
          <w:rFonts w:hint="eastAsia"/>
          <w:lang w:val="en-US" w:eastAsia="zh-CN"/>
        </w:rPr>
        <w:t>：</w:t>
      </w:r>
      <w:bookmarkEnd w:id="0"/>
    </w:p>
    <w:p>
      <w:pPr>
        <w:pStyle w:val="4"/>
        <w:jc w:val="center"/>
        <w:rPr>
          <w:rFonts w:hint="eastAsia" w:cs="Arial" w:asciiTheme="minorEastAsia" w:hAnsiTheme="minorEastAsia"/>
          <w:b/>
          <w:color w:val="auto"/>
          <w:spacing w:val="0"/>
          <w:w w:val="100"/>
          <w:sz w:val="32"/>
          <w:szCs w:val="32"/>
          <w:lang w:val="en-US" w:eastAsia="zh-CN"/>
        </w:rPr>
      </w:pPr>
      <w:r>
        <w:rPr>
          <w:rFonts w:hint="eastAsia" w:cs="Times New Roman" w:asciiTheme="minorEastAsia" w:hAnsiTheme="minorEastAsia" w:eastAsiaTheme="minorEastAsia"/>
          <w:b/>
          <w:color w:val="auto"/>
          <w:sz w:val="32"/>
          <w:szCs w:val="32"/>
          <w:lang w:val="en-US" w:eastAsia="zh-CN"/>
        </w:rPr>
        <w:t>和林草场至闫城营公路施工项目采购</w:t>
      </w:r>
      <w:bookmarkStart w:id="1" w:name="OLE_LINK1"/>
      <w:r>
        <w:rPr>
          <w:rFonts w:hint="eastAsia" w:cs="Times New Roman" w:asciiTheme="minorEastAsia" w:hAnsiTheme="minorEastAsia" w:eastAsiaTheme="minorEastAsia"/>
          <w:b/>
          <w:color w:val="auto"/>
          <w:sz w:val="32"/>
          <w:szCs w:val="32"/>
          <w:lang w:val="en-US" w:eastAsia="zh-CN"/>
        </w:rPr>
        <w:t>安全物资</w:t>
      </w:r>
    </w:p>
    <w:p>
      <w:pPr>
        <w:pStyle w:val="4"/>
        <w:jc w:val="center"/>
        <w:rPr>
          <w:rFonts w:hint="default" w:asciiTheme="minorEastAsia" w:hAnsiTheme="minorEastAsia" w:eastAsiaTheme="minorEastAsia"/>
          <w:b/>
          <w:color w:val="auto"/>
          <w:sz w:val="32"/>
          <w:szCs w:val="32"/>
          <w:lang w:val="en-US" w:eastAsia="zh-CN"/>
        </w:rPr>
      </w:pPr>
      <w:r>
        <w:rPr>
          <w:rFonts w:hint="eastAsia" w:asciiTheme="minorEastAsia" w:hAnsiTheme="minorEastAsia" w:eastAsiaTheme="minorEastAsia"/>
          <w:b/>
          <w:color w:val="auto"/>
          <w:sz w:val="32"/>
          <w:szCs w:val="32"/>
          <w:lang w:val="en-US" w:eastAsia="zh-CN"/>
        </w:rPr>
        <w:t>询限价报价单</w:t>
      </w:r>
      <w:bookmarkEnd w:id="1"/>
    </w:p>
    <w:p>
      <w:pPr>
        <w:keepNext w:val="0"/>
        <w:keepLines w:val="0"/>
        <w:pageBreakBefore w:val="0"/>
        <w:widowControl w:val="0"/>
        <w:kinsoku/>
        <w:wordWrap/>
        <w:overflowPunct/>
        <w:topLinePunct w:val="0"/>
        <w:autoSpaceDE/>
        <w:autoSpaceDN/>
        <w:bidi w:val="0"/>
        <w:adjustRightInd/>
        <w:snapToGrid/>
        <w:spacing w:line="480" w:lineRule="auto"/>
        <w:ind w:left="0" w:hanging="6240" w:hangingChars="2600"/>
        <w:jc w:val="left"/>
        <w:textAlignment w:val="auto"/>
        <w:rPr>
          <w:rFonts w:hint="default" w:eastAsiaTheme="minorEastAsia"/>
          <w:sz w:val="18"/>
          <w:szCs w:val="18"/>
          <w:lang w:val="en-US" w:eastAsia="zh-CN"/>
        </w:rPr>
      </w:pPr>
      <w:r>
        <w:rPr>
          <w:rFonts w:hint="eastAsia" w:asciiTheme="minorEastAsia" w:hAnsiTheme="minorEastAsia"/>
          <w:color w:val="auto"/>
          <w:sz w:val="24"/>
          <w:szCs w:val="24"/>
          <w:lang w:val="en-US" w:eastAsia="zh-CN"/>
        </w:rPr>
        <w:t>供应商</w:t>
      </w:r>
      <w:r>
        <w:rPr>
          <w:rFonts w:hint="eastAsia" w:asciiTheme="minorEastAsia" w:hAnsiTheme="minorEastAsia"/>
          <w:color w:val="auto"/>
          <w:sz w:val="24"/>
          <w:szCs w:val="24"/>
        </w:rPr>
        <w:t>名称:</w:t>
      </w:r>
      <w:r>
        <w:rPr>
          <w:rFonts w:hint="eastAsia" w:asciiTheme="minorEastAsia" w:hAnsiTheme="minorEastAsia"/>
          <w:color w:val="auto"/>
          <w:sz w:val="24"/>
          <w:szCs w:val="24"/>
          <w:u w:val="single"/>
        </w:rPr>
        <w:t xml:space="preserve">       </w:t>
      </w:r>
      <w:r>
        <w:rPr>
          <w:rFonts w:hint="eastAsia" w:cs="Arial" w:asciiTheme="minorEastAsia" w:hAnsiTheme="minorEastAsia"/>
          <w:color w:val="auto"/>
          <w:kern w:val="20"/>
          <w:szCs w:val="21"/>
          <w:u w:val="single"/>
        </w:rPr>
        <w:t xml:space="preserve">                  </w:t>
      </w:r>
      <w:r>
        <w:rPr>
          <w:rFonts w:hint="eastAsia" w:cs="Arial" w:asciiTheme="minorEastAsia" w:hAnsiTheme="minorEastAsia"/>
          <w:color w:val="auto"/>
          <w:kern w:val="20"/>
          <w:szCs w:val="21"/>
        </w:rPr>
        <w:t xml:space="preserve"> </w:t>
      </w:r>
      <w:r>
        <w:rPr>
          <w:rFonts w:hint="eastAsia" w:cs="Arial" w:asciiTheme="minorEastAsia" w:hAnsiTheme="minorEastAsia"/>
          <w:color w:val="auto"/>
          <w:kern w:val="20"/>
          <w:szCs w:val="21"/>
          <w:lang w:val="en-US" w:eastAsia="zh-CN"/>
        </w:rPr>
        <w:t xml:space="preserve">                   2026年1月 </w:t>
      </w:r>
      <w:r>
        <w:rPr>
          <w:rFonts w:hint="eastAsia" w:cs="Arial" w:asciiTheme="minorEastAsia" w:hAnsiTheme="minorEastAsia"/>
          <w:color w:val="auto"/>
          <w:kern w:val="20"/>
          <w:szCs w:val="21"/>
          <w:u w:val="single"/>
          <w:lang w:val="en-US" w:eastAsia="zh-CN"/>
        </w:rPr>
        <w:t xml:space="preserve">    </w:t>
      </w:r>
      <w:r>
        <w:rPr>
          <w:rFonts w:hint="eastAsia" w:cs="Arial" w:asciiTheme="minorEastAsia" w:hAnsiTheme="minorEastAsia"/>
          <w:color w:val="auto"/>
          <w:kern w:val="20"/>
          <w:szCs w:val="21"/>
          <w:lang w:val="en-US" w:eastAsia="zh-CN"/>
        </w:rPr>
        <w:t xml:space="preserve">日                                      </w:t>
      </w:r>
    </w:p>
    <w:tbl>
      <w:tblPr>
        <w:tblStyle w:val="9"/>
        <w:tblW w:w="10228" w:type="dxa"/>
        <w:tblInd w:w="-757" w:type="dxa"/>
        <w:tblLayout w:type="fixed"/>
        <w:tblCellMar>
          <w:top w:w="0" w:type="dxa"/>
          <w:left w:w="108" w:type="dxa"/>
          <w:bottom w:w="0" w:type="dxa"/>
          <w:right w:w="108" w:type="dxa"/>
        </w:tblCellMar>
      </w:tblPr>
      <w:tblGrid>
        <w:gridCol w:w="750"/>
        <w:gridCol w:w="2305"/>
        <w:gridCol w:w="2128"/>
        <w:gridCol w:w="894"/>
        <w:gridCol w:w="838"/>
        <w:gridCol w:w="1253"/>
        <w:gridCol w:w="1365"/>
        <w:gridCol w:w="695"/>
      </w:tblGrid>
      <w:tr>
        <w:tblPrEx>
          <w:tblCellMar>
            <w:top w:w="0" w:type="dxa"/>
            <w:left w:w="108" w:type="dxa"/>
            <w:bottom w:w="0" w:type="dxa"/>
            <w:right w:w="108" w:type="dxa"/>
          </w:tblCellMar>
        </w:tblPrEx>
        <w:trPr>
          <w:trHeight w:val="454" w:hRule="atLeast"/>
        </w:trPr>
        <w:tc>
          <w:tcPr>
            <w:tcW w:w="75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230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材料名称</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限价单价</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（不含税）</w:t>
            </w:r>
          </w:p>
        </w:tc>
        <w:tc>
          <w:tcPr>
            <w:tcW w:w="136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限价金额</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（不含税）</w:t>
            </w: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3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交通信号灯</w:t>
            </w:r>
          </w:p>
        </w:tc>
        <w:tc>
          <w:tcPr>
            <w:tcW w:w="2128"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16"/>
                <w:szCs w:val="16"/>
                <w:lang w:val="en-US" w:eastAsia="zh-CN" w:bidi="ar"/>
              </w:rPr>
            </w:pPr>
          </w:p>
        </w:tc>
      </w:tr>
      <w:tr>
        <w:tblPrEx>
          <w:tblCellMar>
            <w:top w:w="0" w:type="dxa"/>
            <w:left w:w="108" w:type="dxa"/>
            <w:bottom w:w="0" w:type="dxa"/>
            <w:right w:w="108" w:type="dxa"/>
          </w:tblCellMar>
        </w:tblPrEx>
        <w:trPr>
          <w:trHeight w:val="414" w:hRule="atLeast"/>
        </w:trPr>
        <w:tc>
          <w:tcPr>
            <w:tcW w:w="7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3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太阳能爆闪灯</w:t>
            </w:r>
          </w:p>
        </w:tc>
        <w:tc>
          <w:tcPr>
            <w:tcW w:w="2128"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超亮</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16"/>
                <w:szCs w:val="16"/>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3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水泥隔离敦</w:t>
            </w:r>
          </w:p>
        </w:tc>
        <w:tc>
          <w:tcPr>
            <w:tcW w:w="2128"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16"/>
                <w:szCs w:val="16"/>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3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减速带</w:t>
            </w:r>
          </w:p>
        </w:tc>
        <w:tc>
          <w:tcPr>
            <w:tcW w:w="2128"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22公斤</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16"/>
                <w:szCs w:val="16"/>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3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安全标识牌</w:t>
            </w:r>
          </w:p>
        </w:tc>
        <w:tc>
          <w:tcPr>
            <w:tcW w:w="2128"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八角形80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16"/>
                <w:szCs w:val="16"/>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3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安全标识牌</w:t>
            </w:r>
          </w:p>
        </w:tc>
        <w:tc>
          <w:tcPr>
            <w:tcW w:w="2128"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120*800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16"/>
                <w:szCs w:val="16"/>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3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安全反光立柱</w:t>
            </w:r>
          </w:p>
        </w:tc>
        <w:tc>
          <w:tcPr>
            <w:tcW w:w="2128"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89镀锌</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16"/>
                <w:szCs w:val="16"/>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3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安全帽</w:t>
            </w:r>
          </w:p>
        </w:tc>
        <w:tc>
          <w:tcPr>
            <w:tcW w:w="2128"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16"/>
                <w:szCs w:val="16"/>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3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反光服</w:t>
            </w:r>
          </w:p>
        </w:tc>
        <w:tc>
          <w:tcPr>
            <w:tcW w:w="2128"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16"/>
                <w:szCs w:val="16"/>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3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太阳能肩灯</w:t>
            </w:r>
          </w:p>
        </w:tc>
        <w:tc>
          <w:tcPr>
            <w:tcW w:w="2128"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16"/>
                <w:szCs w:val="16"/>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3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安全标识牌</w:t>
            </w:r>
          </w:p>
        </w:tc>
        <w:tc>
          <w:tcPr>
            <w:tcW w:w="2128"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120*80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16"/>
                <w:szCs w:val="16"/>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3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道口安全警示柱</w:t>
            </w:r>
          </w:p>
        </w:tc>
        <w:tc>
          <w:tcPr>
            <w:tcW w:w="2128"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16"/>
                <w:szCs w:val="16"/>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3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安全标识牌</w:t>
            </w:r>
          </w:p>
        </w:tc>
        <w:tc>
          <w:tcPr>
            <w:tcW w:w="2128"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120*60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kern w:val="0"/>
                <w:sz w:val="16"/>
                <w:szCs w:val="16"/>
                <w:lang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16"/>
                <w:szCs w:val="16"/>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3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安全标识牌</w:t>
            </w:r>
          </w:p>
        </w:tc>
        <w:tc>
          <w:tcPr>
            <w:tcW w:w="2128"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120*60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25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16"/>
                <w:szCs w:val="16"/>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3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安全标识牌</w:t>
            </w:r>
          </w:p>
        </w:tc>
        <w:tc>
          <w:tcPr>
            <w:tcW w:w="2128"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200*120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16"/>
                <w:szCs w:val="16"/>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3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升降限高架</w:t>
            </w:r>
          </w:p>
        </w:tc>
        <w:tc>
          <w:tcPr>
            <w:tcW w:w="2128"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1250*450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16"/>
                <w:szCs w:val="16"/>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3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三角串旗</w:t>
            </w:r>
          </w:p>
        </w:tc>
        <w:tc>
          <w:tcPr>
            <w:tcW w:w="2128"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16"/>
                <w:szCs w:val="16"/>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3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路锥</w:t>
            </w:r>
          </w:p>
        </w:tc>
        <w:tc>
          <w:tcPr>
            <w:tcW w:w="2128"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16"/>
                <w:szCs w:val="16"/>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3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安全警示牌</w:t>
            </w:r>
          </w:p>
        </w:tc>
        <w:tc>
          <w:tcPr>
            <w:tcW w:w="2128"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120*80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16"/>
                <w:szCs w:val="16"/>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安全标识牌</w:t>
            </w:r>
          </w:p>
        </w:tc>
        <w:tc>
          <w:tcPr>
            <w:tcW w:w="2128"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16"/>
                <w:szCs w:val="16"/>
                <w:lang w:val="en-US" w:eastAsia="zh-CN" w:bidi="ar"/>
              </w:rPr>
            </w:pPr>
          </w:p>
        </w:tc>
      </w:tr>
      <w:tr>
        <w:tblPrEx>
          <w:tblCellMar>
            <w:top w:w="0" w:type="dxa"/>
            <w:left w:w="108" w:type="dxa"/>
            <w:bottom w:w="0" w:type="dxa"/>
            <w:right w:w="108" w:type="dxa"/>
          </w:tblCellMar>
        </w:tblPrEx>
        <w:trPr>
          <w:trHeight w:val="454" w:hRule="atLeast"/>
        </w:trPr>
        <w:tc>
          <w:tcPr>
            <w:tcW w:w="30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212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val="en-US" w:eastAsia="zh-CN" w:bidi="ar"/>
              </w:rPr>
            </w:pPr>
          </w:p>
        </w:tc>
        <w:tc>
          <w:tcPr>
            <w:tcW w:w="125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bidi="ar"/>
              </w:rPr>
            </w:pPr>
          </w:p>
        </w:tc>
        <w:tc>
          <w:tcPr>
            <w:tcW w:w="6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16"/>
                <w:szCs w:val="16"/>
                <w:lang w:val="en-US" w:eastAsia="zh-CN" w:bidi="ar"/>
              </w:rPr>
            </w:pPr>
          </w:p>
        </w:tc>
      </w:tr>
      <w:tr>
        <w:tblPrEx>
          <w:tblCellMar>
            <w:top w:w="0" w:type="dxa"/>
            <w:left w:w="108" w:type="dxa"/>
            <w:bottom w:w="0" w:type="dxa"/>
            <w:right w:w="108" w:type="dxa"/>
          </w:tblCellMar>
        </w:tblPrEx>
        <w:trPr>
          <w:trHeight w:val="454" w:hRule="atLeast"/>
        </w:trPr>
        <w:tc>
          <w:tcPr>
            <w:tcW w:w="30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val="en-US" w:eastAsia="zh-CN" w:bidi="ar"/>
              </w:rPr>
            </w:pPr>
            <w:r>
              <w:rPr>
                <w:rFonts w:hint="eastAsia" w:ascii="宋体" w:hAnsi="宋体" w:cs="宋体"/>
                <w:color w:val="000000"/>
                <w:kern w:val="0"/>
                <w:sz w:val="22"/>
                <w:szCs w:val="22"/>
                <w:lang w:val="en-US" w:eastAsia="zh-CN" w:bidi="ar"/>
              </w:rPr>
              <w:t>供应商签字（盖章）：</w:t>
            </w:r>
          </w:p>
        </w:tc>
        <w:tc>
          <w:tcPr>
            <w:tcW w:w="7173" w:type="dxa"/>
            <w:gridSpan w:val="6"/>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16"/>
                <w:szCs w:val="16"/>
                <w:lang w:val="en-US" w:eastAsia="zh-CN" w:bidi="ar"/>
              </w:rPr>
            </w:pPr>
          </w:p>
        </w:tc>
      </w:tr>
    </w:tbl>
    <w:p>
      <w:pPr>
        <w:pStyle w:val="4"/>
        <w:bidi w:val="0"/>
        <w:rPr>
          <w:rFonts w:hint="eastAsia" w:asciiTheme="minorEastAsia" w:hAnsiTheme="minorEastAsia"/>
          <w:b/>
          <w:color w:val="auto"/>
          <w:sz w:val="24"/>
          <w:szCs w:val="24"/>
        </w:rPr>
      </w:pPr>
    </w:p>
    <w:p>
      <w:pPr>
        <w:pStyle w:val="4"/>
        <w:bidi w:val="0"/>
        <w:rPr>
          <w:rFonts w:hint="eastAsia" w:asciiTheme="minorEastAsia" w:hAnsiTheme="minorEastAsia"/>
          <w:b/>
          <w:color w:val="auto"/>
          <w:sz w:val="24"/>
          <w:szCs w:val="24"/>
          <w:lang w:eastAsia="zh-CN"/>
        </w:rPr>
      </w:pPr>
      <w:r>
        <w:rPr>
          <w:rFonts w:hint="eastAsia" w:asciiTheme="minorEastAsia" w:hAnsiTheme="minorEastAsia"/>
          <w:b/>
          <w:color w:val="auto"/>
          <w:sz w:val="24"/>
          <w:szCs w:val="24"/>
        </w:rPr>
        <w:t>说明: 请在</w:t>
      </w:r>
      <w:r>
        <w:rPr>
          <w:rFonts w:hint="eastAsia" w:asciiTheme="minorEastAsia" w:hAnsiTheme="minorEastAsia"/>
          <w:b/>
          <w:color w:val="auto"/>
          <w:sz w:val="24"/>
          <w:szCs w:val="24"/>
          <w:lang w:val="en-US" w:eastAsia="zh-CN"/>
        </w:rPr>
        <w:t>供应商</w:t>
      </w:r>
      <w:r>
        <w:rPr>
          <w:rFonts w:hint="eastAsia" w:asciiTheme="minorEastAsia" w:hAnsiTheme="minorEastAsia"/>
          <w:b/>
          <w:color w:val="auto"/>
          <w:sz w:val="24"/>
          <w:szCs w:val="24"/>
        </w:rPr>
        <w:t>签字</w:t>
      </w:r>
      <w:r>
        <w:rPr>
          <w:rFonts w:hint="eastAsia" w:asciiTheme="minorEastAsia" w:hAnsiTheme="minorEastAsia"/>
          <w:b/>
          <w:color w:val="auto"/>
          <w:sz w:val="24"/>
          <w:szCs w:val="24"/>
          <w:lang w:eastAsia="zh-CN"/>
        </w:rPr>
        <w:t>、</w:t>
      </w:r>
      <w:r>
        <w:rPr>
          <w:rFonts w:hint="eastAsia" w:asciiTheme="minorEastAsia" w:hAnsiTheme="minorEastAsia"/>
          <w:b/>
          <w:color w:val="auto"/>
          <w:sz w:val="24"/>
          <w:szCs w:val="24"/>
        </w:rPr>
        <w:t>盖章</w:t>
      </w:r>
      <w:r>
        <w:rPr>
          <w:rFonts w:hint="eastAsia" w:asciiTheme="minorEastAsia" w:hAnsiTheme="minorEastAsia"/>
          <w:b/>
          <w:color w:val="auto"/>
          <w:sz w:val="24"/>
          <w:szCs w:val="24"/>
          <w:lang w:val="en-US" w:eastAsia="zh-CN"/>
        </w:rPr>
        <w:t>处签字并盖章</w:t>
      </w:r>
      <w:r>
        <w:rPr>
          <w:rFonts w:hint="eastAsia" w:asciiTheme="minorEastAsia" w:hAnsiTheme="minorEastAsia"/>
          <w:b/>
          <w:color w:val="auto"/>
          <w:sz w:val="24"/>
          <w:szCs w:val="24"/>
          <w:lang w:eastAsia="zh-CN"/>
        </w:rPr>
        <w:t>。</w:t>
      </w:r>
    </w:p>
    <w:p>
      <w:pPr>
        <w:pStyle w:val="4"/>
        <w:bidi w:val="0"/>
        <w:rPr>
          <w:rFonts w:hint="eastAsia"/>
          <w:lang w:val="en-US" w:eastAsia="zh-CN"/>
        </w:rPr>
      </w:pPr>
      <w:r>
        <w:rPr>
          <w:rFonts w:hint="eastAsia"/>
          <w:lang w:val="en-US" w:eastAsia="zh-CN"/>
        </w:rPr>
        <w:t>附件二：</w:t>
      </w:r>
    </w:p>
    <w:p>
      <w:pPr>
        <w:pStyle w:val="4"/>
        <w:jc w:val="center"/>
        <w:rPr>
          <w:rFonts w:hint="default" w:ascii="宋体" w:hAnsi="宋体" w:eastAsia="宋体" w:cs="宋体"/>
          <w:b/>
          <w:bCs/>
          <w:i w:val="0"/>
          <w:iCs w:val="0"/>
          <w:color w:val="000000"/>
          <w:kern w:val="0"/>
          <w:sz w:val="32"/>
          <w:szCs w:val="32"/>
          <w:u w:val="none"/>
          <w:lang w:val="en-US" w:eastAsia="zh-CN" w:bidi="ar"/>
        </w:rPr>
      </w:pPr>
      <w:r>
        <w:rPr>
          <w:rFonts w:hint="eastAsia" w:cs="Times New Roman" w:asciiTheme="minorEastAsia" w:hAnsiTheme="minorEastAsia" w:eastAsiaTheme="minorEastAsia"/>
          <w:b/>
          <w:color w:val="auto"/>
          <w:sz w:val="32"/>
          <w:szCs w:val="32"/>
          <w:lang w:val="en-US" w:eastAsia="zh-CN"/>
        </w:rPr>
        <w:t>和林草场至闫城营公路施工项目采购</w:t>
      </w:r>
      <w:r>
        <w:rPr>
          <w:rFonts w:hint="eastAsia" w:ascii="宋体" w:hAnsi="宋体" w:eastAsia="宋体" w:cs="宋体"/>
          <w:b/>
          <w:bCs/>
          <w:i w:val="0"/>
          <w:iCs w:val="0"/>
          <w:color w:val="000000"/>
          <w:kern w:val="0"/>
          <w:sz w:val="32"/>
          <w:szCs w:val="32"/>
          <w:u w:val="none"/>
          <w:lang w:val="en-US" w:eastAsia="zh-CN" w:bidi="ar"/>
        </w:rPr>
        <w:t>交通信号灯</w:t>
      </w:r>
    </w:p>
    <w:p>
      <w:pPr>
        <w:pStyle w:val="4"/>
        <w:jc w:val="center"/>
        <w:rPr>
          <w:rFonts w:hint="default" w:asciiTheme="minorEastAsia" w:hAnsiTheme="minorEastAsia" w:eastAsiaTheme="minorEastAsia"/>
          <w:b/>
          <w:color w:val="auto"/>
          <w:sz w:val="32"/>
          <w:szCs w:val="32"/>
          <w:lang w:val="en-US" w:eastAsia="zh-CN"/>
        </w:rPr>
      </w:pPr>
      <w:r>
        <w:rPr>
          <w:rFonts w:hint="eastAsia" w:asciiTheme="minorEastAsia" w:hAnsiTheme="minorEastAsia" w:eastAsiaTheme="minorEastAsia"/>
          <w:b/>
          <w:color w:val="auto"/>
          <w:sz w:val="32"/>
          <w:szCs w:val="32"/>
          <w:lang w:val="en-US" w:eastAsia="zh-CN"/>
        </w:rPr>
        <w:t>询限价报价单</w:t>
      </w:r>
    </w:p>
    <w:p>
      <w:pPr>
        <w:keepNext w:val="0"/>
        <w:keepLines w:val="0"/>
        <w:pageBreakBefore w:val="0"/>
        <w:widowControl w:val="0"/>
        <w:kinsoku/>
        <w:wordWrap/>
        <w:overflowPunct/>
        <w:topLinePunct w:val="0"/>
        <w:autoSpaceDE/>
        <w:autoSpaceDN/>
        <w:bidi w:val="0"/>
        <w:adjustRightInd/>
        <w:snapToGrid/>
        <w:spacing w:line="480" w:lineRule="auto"/>
        <w:ind w:left="0" w:hanging="6240" w:hangingChars="2600"/>
        <w:jc w:val="left"/>
        <w:textAlignment w:val="auto"/>
        <w:rPr>
          <w:rFonts w:hint="default" w:eastAsiaTheme="minorEastAsia"/>
          <w:sz w:val="18"/>
          <w:szCs w:val="18"/>
          <w:lang w:val="en-US" w:eastAsia="zh-CN"/>
        </w:rPr>
      </w:pPr>
      <w:r>
        <w:rPr>
          <w:rFonts w:hint="eastAsia" w:asciiTheme="minorEastAsia" w:hAnsiTheme="minorEastAsia"/>
          <w:color w:val="auto"/>
          <w:sz w:val="24"/>
          <w:szCs w:val="24"/>
          <w:lang w:val="en-US" w:eastAsia="zh-CN"/>
        </w:rPr>
        <w:t>供应商</w:t>
      </w:r>
      <w:r>
        <w:rPr>
          <w:rFonts w:hint="eastAsia" w:asciiTheme="minorEastAsia" w:hAnsiTheme="minorEastAsia"/>
          <w:color w:val="auto"/>
          <w:sz w:val="24"/>
          <w:szCs w:val="24"/>
        </w:rPr>
        <w:t>名称:</w:t>
      </w:r>
      <w:r>
        <w:rPr>
          <w:rFonts w:hint="eastAsia" w:asciiTheme="minorEastAsia" w:hAnsiTheme="minorEastAsia"/>
          <w:color w:val="auto"/>
          <w:sz w:val="24"/>
          <w:szCs w:val="24"/>
          <w:u w:val="single"/>
        </w:rPr>
        <w:t xml:space="preserve">       </w:t>
      </w:r>
      <w:r>
        <w:rPr>
          <w:rFonts w:hint="eastAsia" w:cs="Arial" w:asciiTheme="minorEastAsia" w:hAnsiTheme="minorEastAsia"/>
          <w:color w:val="auto"/>
          <w:kern w:val="20"/>
          <w:szCs w:val="21"/>
          <w:u w:val="single"/>
        </w:rPr>
        <w:t xml:space="preserve">                  </w:t>
      </w:r>
      <w:r>
        <w:rPr>
          <w:rFonts w:hint="eastAsia" w:cs="Arial" w:asciiTheme="minorEastAsia" w:hAnsiTheme="minorEastAsia"/>
          <w:color w:val="auto"/>
          <w:kern w:val="20"/>
          <w:szCs w:val="21"/>
        </w:rPr>
        <w:t xml:space="preserve"> </w:t>
      </w:r>
      <w:r>
        <w:rPr>
          <w:rFonts w:hint="eastAsia" w:cs="Arial" w:asciiTheme="minorEastAsia" w:hAnsiTheme="minorEastAsia"/>
          <w:color w:val="auto"/>
          <w:kern w:val="20"/>
          <w:szCs w:val="21"/>
          <w:lang w:val="en-US" w:eastAsia="zh-CN"/>
        </w:rPr>
        <w:t xml:space="preserve">                  2026年1月 </w:t>
      </w:r>
      <w:r>
        <w:rPr>
          <w:rFonts w:hint="eastAsia" w:cs="Arial" w:asciiTheme="minorEastAsia" w:hAnsiTheme="minorEastAsia"/>
          <w:color w:val="auto"/>
          <w:kern w:val="20"/>
          <w:szCs w:val="21"/>
          <w:u w:val="single"/>
          <w:lang w:val="en-US" w:eastAsia="zh-CN"/>
        </w:rPr>
        <w:t xml:space="preserve">    </w:t>
      </w:r>
      <w:r>
        <w:rPr>
          <w:rFonts w:hint="eastAsia" w:cs="Arial" w:asciiTheme="minorEastAsia" w:hAnsiTheme="minorEastAsia"/>
          <w:color w:val="auto"/>
          <w:kern w:val="20"/>
          <w:szCs w:val="21"/>
          <w:lang w:val="en-US" w:eastAsia="zh-CN"/>
        </w:rPr>
        <w:t xml:space="preserve">日                                      </w:t>
      </w:r>
    </w:p>
    <w:tbl>
      <w:tblPr>
        <w:tblStyle w:val="9"/>
        <w:tblW w:w="10228" w:type="dxa"/>
        <w:tblInd w:w="-757" w:type="dxa"/>
        <w:tblLayout w:type="fixed"/>
        <w:tblCellMar>
          <w:top w:w="0" w:type="dxa"/>
          <w:left w:w="108" w:type="dxa"/>
          <w:bottom w:w="0" w:type="dxa"/>
          <w:right w:w="108" w:type="dxa"/>
        </w:tblCellMar>
      </w:tblPr>
      <w:tblGrid>
        <w:gridCol w:w="750"/>
        <w:gridCol w:w="1500"/>
        <w:gridCol w:w="2933"/>
        <w:gridCol w:w="894"/>
        <w:gridCol w:w="838"/>
        <w:gridCol w:w="1253"/>
        <w:gridCol w:w="1365"/>
        <w:gridCol w:w="695"/>
      </w:tblGrid>
      <w:tr>
        <w:tblPrEx>
          <w:tblCellMar>
            <w:top w:w="0" w:type="dxa"/>
            <w:left w:w="108" w:type="dxa"/>
            <w:bottom w:w="0" w:type="dxa"/>
            <w:right w:w="108" w:type="dxa"/>
          </w:tblCellMar>
        </w:tblPrEx>
        <w:trPr>
          <w:trHeight w:val="454" w:hRule="atLeast"/>
        </w:trPr>
        <w:tc>
          <w:tcPr>
            <w:tcW w:w="75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50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材料名称</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限价单价</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（不含税）</w:t>
            </w:r>
          </w:p>
        </w:tc>
        <w:tc>
          <w:tcPr>
            <w:tcW w:w="136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限价金额</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（不含税）</w:t>
            </w: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悬臂式机动车信号灯</w:t>
            </w:r>
          </w:p>
        </w:tc>
        <w:tc>
          <w:tcPr>
            <w:tcW w:w="2933"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信号灯由红满盘+黄满盘+绿满盘组成，发光强度：红928cd、黄714cd、绿989cd,色度：红630nm、 黄590nm、绿505nm,光源寿命：≥10万小时，可视距离：φ400mm信号灯≥400m,采用铝铸压外壳，  每个光学单元须装上遮阳板，外壳防护等级：≥IP53,绝缘电阻：500M9,介电强度：耐压1440VAC,抗风压：35m/s,</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信号控制主机</w:t>
            </w:r>
          </w:p>
        </w:tc>
        <w:tc>
          <w:tcPr>
            <w:tcW w:w="2933"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8"/>
                <w:lang w:val="en-US" w:eastAsia="zh-CN" w:bidi="ar"/>
              </w:rPr>
              <w:t>包括插卡式主控CPU板、灯组驱动板、电源板、通讯板、车辆检测器接口板、扩展板等模块插件板， 含机柜、防雷器</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电力电缆</w:t>
            </w:r>
          </w:p>
        </w:tc>
        <w:tc>
          <w:tcPr>
            <w:tcW w:w="2933"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YJV22-0.6/1KV-4X10mm²</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电力电缆</w:t>
            </w:r>
          </w:p>
        </w:tc>
        <w:tc>
          <w:tcPr>
            <w:tcW w:w="2933"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YJV22-0.6/1KV-2X6mm²</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控制电缆</w:t>
            </w:r>
          </w:p>
        </w:tc>
        <w:tc>
          <w:tcPr>
            <w:tcW w:w="2933"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RVVP10X1.5mm²</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配电箱</w:t>
            </w:r>
          </w:p>
        </w:tc>
        <w:tc>
          <w:tcPr>
            <w:tcW w:w="2933"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室外型，定制，含断路器、电涌保护器、防盗锁等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SPD1三相B、C级电源防雷器</w:t>
            </w:r>
          </w:p>
        </w:tc>
        <w:tc>
          <w:tcPr>
            <w:tcW w:w="2933"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每套含4只开关型与4只限压型防雷器</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镀锌钢管</w:t>
            </w:r>
          </w:p>
        </w:tc>
        <w:tc>
          <w:tcPr>
            <w:tcW w:w="2933"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φ60X3mm</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000000" w:sz="4" w:space="0"/>
              <w:left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4" w:hRule="atLeast"/>
        </w:trPr>
        <w:tc>
          <w:tcPr>
            <w:tcW w:w="2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293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val="en-US" w:eastAsia="zh-CN" w:bidi="ar"/>
              </w:rPr>
            </w:pPr>
          </w:p>
        </w:tc>
        <w:tc>
          <w:tcPr>
            <w:tcW w:w="125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bidi="ar"/>
              </w:rPr>
            </w:pPr>
          </w:p>
        </w:tc>
        <w:tc>
          <w:tcPr>
            <w:tcW w:w="6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16"/>
                <w:szCs w:val="16"/>
                <w:lang w:val="en-US" w:eastAsia="zh-CN" w:bidi="ar"/>
              </w:rPr>
            </w:pPr>
          </w:p>
        </w:tc>
      </w:tr>
      <w:tr>
        <w:tblPrEx>
          <w:tblCellMar>
            <w:top w:w="0" w:type="dxa"/>
            <w:left w:w="108" w:type="dxa"/>
            <w:bottom w:w="0" w:type="dxa"/>
            <w:right w:w="108" w:type="dxa"/>
          </w:tblCellMar>
        </w:tblPrEx>
        <w:trPr>
          <w:trHeight w:val="454" w:hRule="atLeast"/>
        </w:trPr>
        <w:tc>
          <w:tcPr>
            <w:tcW w:w="2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6"/>
                <w:szCs w:val="16"/>
                <w:lang w:val="en-US" w:eastAsia="zh-CN" w:bidi="ar"/>
              </w:rPr>
            </w:pPr>
            <w:r>
              <w:rPr>
                <w:rFonts w:hint="eastAsia" w:ascii="宋体" w:hAnsi="宋体" w:cs="宋体"/>
                <w:color w:val="000000"/>
                <w:kern w:val="0"/>
                <w:sz w:val="22"/>
                <w:szCs w:val="22"/>
                <w:lang w:val="en-US" w:eastAsia="zh-CN" w:bidi="ar"/>
              </w:rPr>
              <w:t>供应商签字（盖章）：</w:t>
            </w:r>
          </w:p>
        </w:tc>
        <w:tc>
          <w:tcPr>
            <w:tcW w:w="7978" w:type="dxa"/>
            <w:gridSpan w:val="6"/>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16"/>
                <w:szCs w:val="16"/>
                <w:lang w:val="en-US" w:eastAsia="zh-CN" w:bidi="ar"/>
              </w:rPr>
            </w:pPr>
          </w:p>
        </w:tc>
      </w:tr>
    </w:tbl>
    <w:p>
      <w:pPr>
        <w:pStyle w:val="11"/>
        <w:rPr>
          <w:rFonts w:hint="default"/>
          <w:lang w:val="en-US" w:eastAsia="zh-CN"/>
        </w:rPr>
      </w:pPr>
    </w:p>
    <w:p>
      <w:pPr>
        <w:pStyle w:val="4"/>
        <w:jc w:val="both"/>
        <w:rPr>
          <w:rFonts w:hint="eastAsia" w:asciiTheme="minorEastAsia" w:hAnsiTheme="minorEastAsia"/>
          <w:b/>
          <w:color w:val="auto"/>
          <w:sz w:val="24"/>
          <w:szCs w:val="24"/>
          <w:lang w:eastAsia="zh-CN"/>
        </w:rPr>
      </w:pPr>
      <w:r>
        <w:rPr>
          <w:rFonts w:hint="eastAsia" w:asciiTheme="minorEastAsia" w:hAnsiTheme="minorEastAsia"/>
          <w:b/>
          <w:color w:val="auto"/>
          <w:sz w:val="24"/>
          <w:szCs w:val="24"/>
        </w:rPr>
        <w:t>说明: 请在</w:t>
      </w:r>
      <w:r>
        <w:rPr>
          <w:rFonts w:hint="eastAsia" w:asciiTheme="minorEastAsia" w:hAnsiTheme="minorEastAsia"/>
          <w:b/>
          <w:color w:val="auto"/>
          <w:sz w:val="24"/>
          <w:szCs w:val="24"/>
          <w:lang w:val="en-US" w:eastAsia="zh-CN"/>
        </w:rPr>
        <w:t>供应商</w:t>
      </w:r>
      <w:r>
        <w:rPr>
          <w:rFonts w:hint="eastAsia" w:asciiTheme="minorEastAsia" w:hAnsiTheme="minorEastAsia"/>
          <w:b/>
          <w:color w:val="auto"/>
          <w:sz w:val="24"/>
          <w:szCs w:val="24"/>
        </w:rPr>
        <w:t>签字</w:t>
      </w:r>
      <w:r>
        <w:rPr>
          <w:rFonts w:hint="eastAsia" w:asciiTheme="minorEastAsia" w:hAnsiTheme="minorEastAsia"/>
          <w:b/>
          <w:color w:val="auto"/>
          <w:sz w:val="24"/>
          <w:szCs w:val="24"/>
          <w:lang w:eastAsia="zh-CN"/>
        </w:rPr>
        <w:t>、</w:t>
      </w:r>
      <w:r>
        <w:rPr>
          <w:rFonts w:hint="eastAsia" w:asciiTheme="minorEastAsia" w:hAnsiTheme="minorEastAsia"/>
          <w:b/>
          <w:color w:val="auto"/>
          <w:sz w:val="24"/>
          <w:szCs w:val="24"/>
        </w:rPr>
        <w:t>盖章</w:t>
      </w:r>
      <w:r>
        <w:rPr>
          <w:rFonts w:hint="eastAsia" w:asciiTheme="minorEastAsia" w:hAnsiTheme="minorEastAsia"/>
          <w:b/>
          <w:color w:val="auto"/>
          <w:sz w:val="24"/>
          <w:szCs w:val="24"/>
          <w:lang w:val="en-US" w:eastAsia="zh-CN"/>
        </w:rPr>
        <w:t>处签字并盖章</w:t>
      </w:r>
      <w:r>
        <w:rPr>
          <w:rFonts w:hint="eastAsia" w:asciiTheme="minorEastAsia" w:hAnsiTheme="minorEastAsia"/>
          <w:b/>
          <w:color w:val="auto"/>
          <w:sz w:val="24"/>
          <w:szCs w:val="24"/>
          <w:lang w:eastAsia="zh-CN"/>
        </w:rPr>
        <w:t>。</w:t>
      </w:r>
    </w:p>
    <w:p>
      <w:pPr>
        <w:pStyle w:val="4"/>
        <w:ind w:firstLine="318" w:firstLineChars="0"/>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505"/>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1u5d9AAAAACAQAADwAAAAAAAAABACAAAAAiAAAAZHJzL2Rvd25yZXYueG1s&#10;UEsBAhQAFAAAAAgAh07iQEcH9vTHAQAAigMAAA4AAAAAAAAAAQAgAAAAHwEAAGRycy9lMm9Eb2Mu&#10;eG1sUEsFBgAAAAAGAAYAWQEAAFg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NjU1MjU4ZDZmY2JjNGRlODYzNzk2ZWU4NjYyNDQifQ=="/>
  </w:docVars>
  <w:rsids>
    <w:rsidRoot w:val="02E14932"/>
    <w:rsid w:val="01CC30C2"/>
    <w:rsid w:val="01EE19B6"/>
    <w:rsid w:val="02387D63"/>
    <w:rsid w:val="029014D0"/>
    <w:rsid w:val="02E14932"/>
    <w:rsid w:val="03DC0158"/>
    <w:rsid w:val="040E4592"/>
    <w:rsid w:val="04B2316F"/>
    <w:rsid w:val="04C609C8"/>
    <w:rsid w:val="05D84E57"/>
    <w:rsid w:val="068D21B3"/>
    <w:rsid w:val="06E36237"/>
    <w:rsid w:val="07342258"/>
    <w:rsid w:val="07746E01"/>
    <w:rsid w:val="08803584"/>
    <w:rsid w:val="08EE0200"/>
    <w:rsid w:val="0AE61DC4"/>
    <w:rsid w:val="0C321039"/>
    <w:rsid w:val="0CDD11A6"/>
    <w:rsid w:val="0D7731A8"/>
    <w:rsid w:val="0DC932D7"/>
    <w:rsid w:val="0E2E3188"/>
    <w:rsid w:val="0EBF27B4"/>
    <w:rsid w:val="0F7B16C0"/>
    <w:rsid w:val="0FAE4644"/>
    <w:rsid w:val="0FE12B5A"/>
    <w:rsid w:val="10782884"/>
    <w:rsid w:val="11501EBF"/>
    <w:rsid w:val="122C48A4"/>
    <w:rsid w:val="128167E2"/>
    <w:rsid w:val="12F232D0"/>
    <w:rsid w:val="13894329"/>
    <w:rsid w:val="14095D3A"/>
    <w:rsid w:val="14775066"/>
    <w:rsid w:val="15461B4E"/>
    <w:rsid w:val="15B82706"/>
    <w:rsid w:val="16FE3FF2"/>
    <w:rsid w:val="19AF7825"/>
    <w:rsid w:val="1A8567D8"/>
    <w:rsid w:val="1E892D3B"/>
    <w:rsid w:val="1EAF2075"/>
    <w:rsid w:val="1FEA10E3"/>
    <w:rsid w:val="20542ED4"/>
    <w:rsid w:val="20A508A1"/>
    <w:rsid w:val="20A933AE"/>
    <w:rsid w:val="20E223FB"/>
    <w:rsid w:val="223905D4"/>
    <w:rsid w:val="228F28EA"/>
    <w:rsid w:val="22FA2B18"/>
    <w:rsid w:val="252F3F10"/>
    <w:rsid w:val="25311A36"/>
    <w:rsid w:val="258A1146"/>
    <w:rsid w:val="25A152C9"/>
    <w:rsid w:val="25BC34B0"/>
    <w:rsid w:val="263E08AF"/>
    <w:rsid w:val="268240E9"/>
    <w:rsid w:val="26C74E64"/>
    <w:rsid w:val="275B2A8B"/>
    <w:rsid w:val="27C923FA"/>
    <w:rsid w:val="29A17BDC"/>
    <w:rsid w:val="29C94933"/>
    <w:rsid w:val="2A10357C"/>
    <w:rsid w:val="2B430715"/>
    <w:rsid w:val="2B532AF2"/>
    <w:rsid w:val="2C3B13EC"/>
    <w:rsid w:val="2D35408E"/>
    <w:rsid w:val="2DB5448B"/>
    <w:rsid w:val="2DFB5B3F"/>
    <w:rsid w:val="2DFF6B75"/>
    <w:rsid w:val="2E183793"/>
    <w:rsid w:val="2E8B665B"/>
    <w:rsid w:val="31E16592"/>
    <w:rsid w:val="32221084"/>
    <w:rsid w:val="3268280F"/>
    <w:rsid w:val="326A47D9"/>
    <w:rsid w:val="327D450D"/>
    <w:rsid w:val="32A85A4D"/>
    <w:rsid w:val="3405024E"/>
    <w:rsid w:val="3469061B"/>
    <w:rsid w:val="35131158"/>
    <w:rsid w:val="35245113"/>
    <w:rsid w:val="372B09DB"/>
    <w:rsid w:val="37557806"/>
    <w:rsid w:val="385C0C16"/>
    <w:rsid w:val="38675A43"/>
    <w:rsid w:val="386B00C5"/>
    <w:rsid w:val="395C1320"/>
    <w:rsid w:val="39D32C64"/>
    <w:rsid w:val="3B7727E0"/>
    <w:rsid w:val="3BAC5E63"/>
    <w:rsid w:val="3BE15B0C"/>
    <w:rsid w:val="3CE42B3F"/>
    <w:rsid w:val="3D6E7333"/>
    <w:rsid w:val="3D7E0384"/>
    <w:rsid w:val="3D9A2417"/>
    <w:rsid w:val="3DBD4357"/>
    <w:rsid w:val="3E4620EA"/>
    <w:rsid w:val="3ECD2378"/>
    <w:rsid w:val="3F0538C0"/>
    <w:rsid w:val="3F2840DE"/>
    <w:rsid w:val="3F584337"/>
    <w:rsid w:val="3F984734"/>
    <w:rsid w:val="3F9904AC"/>
    <w:rsid w:val="3FAE4EE9"/>
    <w:rsid w:val="42004812"/>
    <w:rsid w:val="436B7360"/>
    <w:rsid w:val="44C94654"/>
    <w:rsid w:val="46022057"/>
    <w:rsid w:val="46E97663"/>
    <w:rsid w:val="48DD3AFF"/>
    <w:rsid w:val="4A7D4746"/>
    <w:rsid w:val="4A8D4F8F"/>
    <w:rsid w:val="4AB46B54"/>
    <w:rsid w:val="4AC079A4"/>
    <w:rsid w:val="4AE01685"/>
    <w:rsid w:val="4AFA2747"/>
    <w:rsid w:val="4B4B6AFE"/>
    <w:rsid w:val="4CAC7A71"/>
    <w:rsid w:val="4CD40D75"/>
    <w:rsid w:val="4D491763"/>
    <w:rsid w:val="4DDD78FC"/>
    <w:rsid w:val="4E0B6A19"/>
    <w:rsid w:val="4E3221F7"/>
    <w:rsid w:val="4E712D20"/>
    <w:rsid w:val="4F0A6CD0"/>
    <w:rsid w:val="4F9F1B0F"/>
    <w:rsid w:val="4FB76E58"/>
    <w:rsid w:val="50DE21C3"/>
    <w:rsid w:val="510656EB"/>
    <w:rsid w:val="531E0F9C"/>
    <w:rsid w:val="53963229"/>
    <w:rsid w:val="53980D4F"/>
    <w:rsid w:val="53A641C9"/>
    <w:rsid w:val="546B1FBF"/>
    <w:rsid w:val="54C0055D"/>
    <w:rsid w:val="55264684"/>
    <w:rsid w:val="55B87486"/>
    <w:rsid w:val="56D30354"/>
    <w:rsid w:val="56F40992"/>
    <w:rsid w:val="57C92E92"/>
    <w:rsid w:val="58E80082"/>
    <w:rsid w:val="59097FF9"/>
    <w:rsid w:val="5A3679CD"/>
    <w:rsid w:val="5A9570BC"/>
    <w:rsid w:val="5AB53F94"/>
    <w:rsid w:val="5B1D182A"/>
    <w:rsid w:val="5BB93F58"/>
    <w:rsid w:val="5C9C3478"/>
    <w:rsid w:val="5DCA7D57"/>
    <w:rsid w:val="5FA818A8"/>
    <w:rsid w:val="5FC829BC"/>
    <w:rsid w:val="5FE071A4"/>
    <w:rsid w:val="5FE53D24"/>
    <w:rsid w:val="601E25DC"/>
    <w:rsid w:val="605B5168"/>
    <w:rsid w:val="60822B6A"/>
    <w:rsid w:val="6138591F"/>
    <w:rsid w:val="61976149"/>
    <w:rsid w:val="61D373F6"/>
    <w:rsid w:val="631A1780"/>
    <w:rsid w:val="634822AC"/>
    <w:rsid w:val="639C2195"/>
    <w:rsid w:val="64805BFE"/>
    <w:rsid w:val="64A55079"/>
    <w:rsid w:val="653B59DE"/>
    <w:rsid w:val="681A5D7E"/>
    <w:rsid w:val="6837248C"/>
    <w:rsid w:val="68664B20"/>
    <w:rsid w:val="689F0032"/>
    <w:rsid w:val="68D54633"/>
    <w:rsid w:val="69796AD5"/>
    <w:rsid w:val="69820EA8"/>
    <w:rsid w:val="69B1626F"/>
    <w:rsid w:val="6AF40B09"/>
    <w:rsid w:val="6B594E10"/>
    <w:rsid w:val="6B6A7B06"/>
    <w:rsid w:val="6C3C271D"/>
    <w:rsid w:val="6C9D0D2C"/>
    <w:rsid w:val="6D8A12B0"/>
    <w:rsid w:val="6DB60DE3"/>
    <w:rsid w:val="6E8D6F11"/>
    <w:rsid w:val="6EA36ACE"/>
    <w:rsid w:val="6EBC36EB"/>
    <w:rsid w:val="6F20011E"/>
    <w:rsid w:val="6F8561D3"/>
    <w:rsid w:val="6FBD596D"/>
    <w:rsid w:val="70A1703D"/>
    <w:rsid w:val="713D6C0C"/>
    <w:rsid w:val="716B29A1"/>
    <w:rsid w:val="718F6E95"/>
    <w:rsid w:val="71B40FF2"/>
    <w:rsid w:val="736D3206"/>
    <w:rsid w:val="7473096A"/>
    <w:rsid w:val="752779FF"/>
    <w:rsid w:val="75BA2138"/>
    <w:rsid w:val="7601057E"/>
    <w:rsid w:val="76E356E5"/>
    <w:rsid w:val="76F17488"/>
    <w:rsid w:val="770B15E2"/>
    <w:rsid w:val="77562203"/>
    <w:rsid w:val="7842203E"/>
    <w:rsid w:val="78650950"/>
    <w:rsid w:val="793A1DDD"/>
    <w:rsid w:val="79652BD2"/>
    <w:rsid w:val="79921C19"/>
    <w:rsid w:val="79DA536E"/>
    <w:rsid w:val="7A975A09"/>
    <w:rsid w:val="7AD718AD"/>
    <w:rsid w:val="7B443B72"/>
    <w:rsid w:val="7BE424D4"/>
    <w:rsid w:val="7C9723A3"/>
    <w:rsid w:val="7CC145C3"/>
    <w:rsid w:val="7CDC7180"/>
    <w:rsid w:val="7D086CD5"/>
    <w:rsid w:val="7D2C1C52"/>
    <w:rsid w:val="7D854765"/>
    <w:rsid w:val="7D99454D"/>
    <w:rsid w:val="7F5A2F41"/>
    <w:rsid w:val="7FB019FC"/>
    <w:rsid w:val="7FF55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0"/>
    <w:pPr>
      <w:spacing w:before="120" w:beforeLines="0" w:beforeAutospacing="0"/>
    </w:pPr>
    <w:rPr>
      <w:rFonts w:ascii="Arial" w:hAnsi="Arial"/>
      <w:sz w:val="24"/>
    </w:rPr>
  </w:style>
  <w:style w:type="paragraph" w:styleId="3">
    <w:name w:val="annotation text"/>
    <w:basedOn w:val="1"/>
    <w:autoRedefine/>
    <w:qFormat/>
    <w:uiPriority w:val="0"/>
    <w:pPr>
      <w:jc w:val="left"/>
    </w:pPr>
  </w:style>
  <w:style w:type="paragraph" w:styleId="4">
    <w:name w:val="Body Text"/>
    <w:basedOn w:val="1"/>
    <w:next w:val="5"/>
    <w:autoRedefine/>
    <w:unhideWhenUsed/>
    <w:qFormat/>
    <w:uiPriority w:val="0"/>
    <w:rPr>
      <w:rFonts w:ascii="Times New Roman" w:hAnsi="Times New Roman" w:eastAsia="仿宋_GB2312" w:cs="Times New Roman"/>
      <w:sz w:val="32"/>
      <w:szCs w:val="20"/>
    </w:rPr>
  </w:style>
  <w:style w:type="paragraph" w:styleId="5">
    <w:name w:val="Body Text First Indent"/>
    <w:basedOn w:val="4"/>
    <w:autoRedefine/>
    <w:unhideWhenUsed/>
    <w:qFormat/>
    <w:uiPriority w:val="99"/>
    <w:pPr>
      <w:ind w:firstLine="420" w:firstLineChars="100"/>
    </w:pPr>
  </w:style>
  <w:style w:type="paragraph" w:styleId="6">
    <w:name w:val="Body Text Indent"/>
    <w:basedOn w:val="1"/>
    <w:autoRedefine/>
    <w:qFormat/>
    <w:uiPriority w:val="0"/>
    <w:pPr>
      <w:spacing w:after="120" w:afterLines="0" w:afterAutospacing="0"/>
      <w:ind w:left="420" w:leftChars="200"/>
    </w:p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Body Text First Indent 2"/>
    <w:basedOn w:val="6"/>
    <w:autoRedefine/>
    <w:qFormat/>
    <w:uiPriority w:val="0"/>
    <w:pPr>
      <w:ind w:firstLine="420" w:firstLineChars="200"/>
    </w:pPr>
  </w:style>
  <w:style w:type="paragraph" w:customStyle="1" w:styleId="11">
    <w:name w:val="Default"/>
    <w:basedOn w:val="1"/>
    <w:autoRedefine/>
    <w:qFormat/>
    <w:uiPriority w:val="0"/>
    <w:pPr>
      <w:autoSpaceDE w:val="0"/>
      <w:autoSpaceDN w:val="0"/>
      <w:adjustRightInd w:val="0"/>
      <w:jc w:val="left"/>
    </w:pPr>
    <w:rPr>
      <w:rFonts w:ascii="宋体" w:hAnsi="Times New Roman" w:cs="宋体"/>
      <w:color w:val="000000"/>
      <w:kern w:val="0"/>
      <w:sz w:val="24"/>
      <w:szCs w:val="24"/>
    </w:rPr>
  </w:style>
  <w:style w:type="paragraph" w:customStyle="1" w:styleId="12">
    <w:name w:val="列出段落1"/>
    <w:basedOn w:val="1"/>
    <w:autoRedefine/>
    <w:qFormat/>
    <w:uiPriority w:val="0"/>
    <w:pPr>
      <w:ind w:firstLine="420" w:firstLineChars="200"/>
    </w:pPr>
    <w:rPr>
      <w:rFonts w:ascii="Calibri" w:hAnsi="Calibri" w:eastAsia="宋体" w:cs="Times New Roman"/>
    </w:rPr>
  </w:style>
  <w:style w:type="paragraph" w:customStyle="1" w:styleId="13">
    <w:name w:val="样式 正文小四wg + 首行缩进:  2 字符"/>
    <w:basedOn w:val="1"/>
    <w:autoRedefine/>
    <w:qFormat/>
    <w:uiPriority w:val="0"/>
    <w:pPr>
      <w:autoSpaceDE w:val="0"/>
      <w:autoSpaceDN w:val="0"/>
      <w:adjustRightInd w:val="0"/>
      <w:ind w:firstLine="200" w:firstLineChars="200"/>
    </w:pPr>
    <w:rPr>
      <w:rFonts w:ascii="仿宋_GB2312" w:hAnsi="宋体" w:eastAsia="仿宋_GB2312" w:cs="宋体"/>
      <w:color w:val="000000"/>
      <w:kern w:val="20"/>
      <w:sz w:val="24"/>
      <w:szCs w:val="20"/>
    </w:rPr>
  </w:style>
  <w:style w:type="character" w:customStyle="1" w:styleId="14">
    <w:name w:val="正文文本 (6) + 间距 3 pt"/>
    <w:autoRedefine/>
    <w:qFormat/>
    <w:uiPriority w:val="0"/>
    <w:rPr>
      <w:rFonts w:hint="eastAsia" w:ascii="MingLiU" w:hAnsi="MingLiU" w:eastAsia="MingLiU" w:cs="MingLiU"/>
      <w:b/>
      <w:bCs/>
      <w:spacing w:val="70"/>
      <w:sz w:val="26"/>
      <w:szCs w:val="26"/>
      <w:u w:val="none"/>
    </w:rPr>
  </w:style>
  <w:style w:type="character" w:customStyle="1" w:styleId="15">
    <w:name w:val="font31"/>
    <w:basedOn w:val="10"/>
    <w:autoRedefine/>
    <w:qFormat/>
    <w:uiPriority w:val="0"/>
    <w:rPr>
      <w:rFonts w:hint="eastAsia" w:ascii="微软雅黑" w:hAnsi="微软雅黑" w:eastAsia="微软雅黑" w:cs="微软雅黑"/>
      <w:color w:val="FF0000"/>
      <w:sz w:val="16"/>
      <w:szCs w:val="16"/>
      <w:u w:val="none"/>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paragraph" w:customStyle="1" w:styleId="17">
    <w:name w:val="Table Text"/>
    <w:basedOn w:val="1"/>
    <w:autoRedefine/>
    <w:semiHidden/>
    <w:qFormat/>
    <w:uiPriority w:val="0"/>
    <w:rPr>
      <w:rFonts w:ascii="宋体" w:hAnsi="宋体" w:eastAsia="宋体" w:cs="宋体"/>
      <w:sz w:val="20"/>
      <w:szCs w:val="20"/>
      <w:lang w:val="en-US" w:eastAsia="en-US" w:bidi="ar-SA"/>
    </w:rPr>
  </w:style>
  <w:style w:type="character" w:customStyle="1" w:styleId="18">
    <w:name w:val="font11"/>
    <w:basedOn w:val="10"/>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1499</Words>
  <Characters>1898</Characters>
  <Lines>0</Lines>
  <Paragraphs>0</Paragraphs>
  <TotalTime>0</TotalTime>
  <ScaleCrop>false</ScaleCrop>
  <LinksUpToDate>false</LinksUpToDate>
  <CharactersWithSpaces>2177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2024-11-04T01:41:00Z</dcterms:created>
  <dc:creator>春儿</dc:creator>
  <cp:lastModifiedBy>。。。。。。</cp:lastModifiedBy>
  <dcterms:modified xsi:type="dcterms:W3CDTF">2026-01-13T01:36:18Z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8353996C90BC4C09B827B0AED51D7087_13</vt:lpwstr>
  </property>
  <property fmtid="{D5CDD505-2E9C-101B-9397-08002B2CF9AE}" pid="4" name="KSOTemplateDocerSaveRecord">
    <vt:lpwstr>eyJoZGlkIjoiZjM5YmNhZDM2ZTRiZDQ3YzIzZTI1NWQzYzc4MmI3ZWYiLCJ1c2VySWQiOiIxNDAzNjAwNDIzIn0=</vt:lpwstr>
  </property>
</Properties>
</file>