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378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60" w:lineRule="exact"/>
        <w:jc w:val="center"/>
        <w:textAlignment w:val="auto"/>
        <w:rPr>
          <w:rStyle w:val="12"/>
          <w:rFonts w:hint="default" w:ascii="方正小标宋简体" w:hAnsi="方正小标宋简体" w:eastAsia="方正小标宋简体" w:cs="方正小标宋简体"/>
          <w:b w:val="0"/>
          <w:bCs w:val="0"/>
          <w:sz w:val="44"/>
          <w:szCs w:val="44"/>
          <w:lang w:val="en-US" w:eastAsia="zh-CN"/>
        </w:rPr>
      </w:pPr>
      <w:r>
        <w:rPr>
          <w:rStyle w:val="12"/>
          <w:rFonts w:hint="eastAsia" w:ascii="方正小标宋简体" w:hAnsi="方正小标宋简体" w:eastAsia="方正小标宋简体" w:cs="方正小标宋简体"/>
          <w:b w:val="0"/>
          <w:bCs w:val="0"/>
          <w:sz w:val="44"/>
          <w:szCs w:val="44"/>
          <w:lang w:val="en-US" w:eastAsia="zh-CN"/>
        </w:rPr>
        <w:t>宾阳街道2026年2月—2027年2月食堂承包招标代理服务采购方案</w:t>
      </w:r>
    </w:p>
    <w:p w14:paraId="0161169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2"/>
          <w:rFonts w:hint="eastAsia" w:ascii="华文仿宋" w:hAnsi="华文仿宋" w:eastAsia="华文仿宋" w:cs="华文仿宋"/>
          <w:b w:val="0"/>
          <w:bCs w:val="0"/>
          <w:sz w:val="44"/>
          <w:szCs w:val="44"/>
        </w:rPr>
      </w:pPr>
    </w:p>
    <w:p w14:paraId="3E818AAE">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一、</w:t>
      </w:r>
      <w:r>
        <w:rPr>
          <w:rFonts w:hint="eastAsia" w:ascii="黑体" w:hAnsi="黑体" w:eastAsia="黑体" w:cs="黑体"/>
          <w:b/>
          <w:sz w:val="32"/>
          <w:szCs w:val="32"/>
        </w:rPr>
        <w:t>项目</w:t>
      </w:r>
      <w:r>
        <w:rPr>
          <w:rFonts w:hint="eastAsia" w:ascii="黑体" w:hAnsi="黑体" w:eastAsia="黑体" w:cs="黑体"/>
          <w:b/>
          <w:sz w:val="32"/>
          <w:szCs w:val="32"/>
          <w:lang w:val="en-US" w:eastAsia="zh-CN"/>
        </w:rPr>
        <w:t>基本信息</w:t>
      </w:r>
    </w:p>
    <w:p w14:paraId="529C1CB4">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项目名称：宾阳街道2026年2月—2027年2月食堂承包招标代理服务</w:t>
      </w:r>
    </w:p>
    <w:p w14:paraId="17756F3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eastAsia="zh-CN"/>
        </w:rPr>
        <w:t>：贵州省政府采购云平台定点采购（竞价采购）</w:t>
      </w:r>
    </w:p>
    <w:p w14:paraId="6B775A46">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宾阳街道2026年2月—2027年2月食堂承包项目总预算为110.6268万元，其中包含了3个子项目（分别为</w:t>
      </w:r>
      <w:r>
        <w:rPr>
          <w:rFonts w:hint="eastAsia" w:ascii="仿宋_GB2312" w:hAnsi="仿宋_GB2312" w:eastAsia="仿宋_GB2312" w:cs="仿宋_GB2312"/>
          <w:sz w:val="32"/>
          <w:szCs w:val="32"/>
          <w:lang w:val="en-US" w:eastAsia="zh-CN"/>
        </w:rPr>
        <w:t>食材加工、食材配送服务、外勤队员定点供餐服务</w:t>
      </w:r>
      <w:r>
        <w:rPr>
          <w:rFonts w:hint="eastAsia" w:ascii="仿宋_GB2312" w:hAnsi="仿宋_GB2312" w:eastAsia="仿宋_GB2312" w:cs="仿宋_GB2312"/>
          <w:color w:val="auto"/>
          <w:sz w:val="32"/>
          <w:szCs w:val="32"/>
          <w:lang w:val="en-US" w:eastAsia="zh-CN"/>
        </w:rPr>
        <w:t>）。本次采购需要一家有资质、实力强、服务优的招标代理服务公司。</w:t>
      </w:r>
      <w:r>
        <w:rPr>
          <w:rFonts w:hint="eastAsia" w:ascii="仿宋_GB2312" w:hAnsi="仿宋_GB2312" w:eastAsia="仿宋_GB2312" w:cs="仿宋_GB2312"/>
          <w:sz w:val="32"/>
          <w:szCs w:val="32"/>
        </w:rPr>
        <w:t>以最终实际</w:t>
      </w:r>
      <w:r>
        <w:rPr>
          <w:rFonts w:hint="eastAsia" w:ascii="仿宋_GB2312" w:hAnsi="仿宋_GB2312" w:eastAsia="仿宋_GB2312" w:cs="仿宋_GB2312"/>
          <w:sz w:val="32"/>
          <w:szCs w:val="32"/>
          <w:lang w:val="en-US" w:eastAsia="zh-CN"/>
        </w:rPr>
        <w:t>中标金额</w:t>
      </w:r>
      <w:r>
        <w:rPr>
          <w:rFonts w:hint="eastAsia" w:ascii="仿宋_GB2312" w:hAnsi="仿宋_GB2312" w:eastAsia="仿宋_GB2312" w:cs="仿宋_GB2312"/>
          <w:sz w:val="32"/>
          <w:szCs w:val="32"/>
        </w:rPr>
        <w:t>结算</w:t>
      </w:r>
      <w:r>
        <w:rPr>
          <w:rFonts w:hint="eastAsia" w:ascii="仿宋_GB2312" w:hAnsi="仿宋_GB2312" w:eastAsia="仿宋_GB2312" w:cs="仿宋_GB2312"/>
          <w:sz w:val="32"/>
          <w:szCs w:val="32"/>
          <w:lang w:val="en-US" w:eastAsia="zh-CN"/>
        </w:rPr>
        <w:t>招标代理费用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费用由中标企业按期约定支付。</w:t>
      </w:r>
    </w:p>
    <w:p w14:paraId="356BD29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服务对象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贵阳市观山湖区人民政府宾阳街道办事处</w:t>
      </w:r>
    </w:p>
    <w:p w14:paraId="5EAA22B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服务期限：</w:t>
      </w:r>
      <w:r>
        <w:rPr>
          <w:rFonts w:hint="eastAsia" w:ascii="仿宋_GB2312" w:hAnsi="仿宋_GB2312" w:eastAsia="仿宋_GB2312" w:cs="仿宋_GB2312"/>
          <w:color w:val="auto"/>
          <w:sz w:val="32"/>
          <w:szCs w:val="32"/>
          <w:lang w:val="en-US" w:eastAsia="zh-CN"/>
        </w:rPr>
        <w:t>从合同签署日开始，直到街道与中标承包供应商签订正式合同为止。</w:t>
      </w:r>
    </w:p>
    <w:p w14:paraId="52A9CA7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王兴浪</w:t>
      </w:r>
    </w:p>
    <w:p w14:paraId="53ACF25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lang w:val="en-US" w:eastAsia="zh-CN"/>
        </w:rPr>
        <w:t>84722040</w:t>
      </w:r>
      <w:bookmarkStart w:id="0" w:name="_GoBack"/>
      <w:bookmarkEnd w:id="0"/>
    </w:p>
    <w:p w14:paraId="6CC828A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、服务内容</w:t>
      </w:r>
    </w:p>
    <w:p w14:paraId="0AC4FB4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bidi="ar-SA"/>
        </w:rPr>
        <w:t>代理机构需</w:t>
      </w:r>
      <w:r>
        <w:rPr>
          <w:rFonts w:hint="eastAsia" w:ascii="仿宋_GB2312" w:hAnsi="仿宋_GB2312" w:eastAsia="仿宋_GB2312" w:cs="仿宋_GB2312"/>
          <w:color w:val="auto"/>
          <w:sz w:val="32"/>
          <w:szCs w:val="32"/>
          <w:lang w:val="en-US" w:eastAsia="zh-CN"/>
        </w:rPr>
        <w:t>负责协助宾阳街道做好采购项目实施计划备案、编制采购需求、实施计划及采购文件、入场登记等工作。招标阶段依据项目特点设计针对性招标文件，组织专业评审团队对投标企业资质、项目方案及报价进行综合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招标代理服务公司为街道在贵阳市阳光交易平台招标</w:t>
      </w:r>
      <w:r>
        <w:rPr>
          <w:rFonts w:hint="eastAsia" w:ascii="仿宋_GB2312" w:hAnsi="仿宋_GB2312" w:eastAsia="仿宋_GB2312" w:cs="仿宋_GB2312"/>
          <w:sz w:val="32"/>
          <w:szCs w:val="32"/>
          <w:lang w:val="en-US" w:eastAsia="zh-CN"/>
        </w:rPr>
        <w:t>食材加工、食材配送服务、定点供餐服务供应商各一家。</w:t>
      </w:r>
      <w:r>
        <w:rPr>
          <w:rFonts w:hint="eastAsia" w:ascii="仿宋_GB2312" w:hAnsi="仿宋_GB2312" w:eastAsia="仿宋_GB2312" w:cs="仿宋_GB2312"/>
          <w:color w:val="auto"/>
          <w:sz w:val="32"/>
          <w:szCs w:val="32"/>
          <w:lang w:val="en-US" w:eastAsia="zh-CN"/>
        </w:rPr>
        <w:t>招标结束后协助宾阳街道整理归档完整招标资料，并负责协助后续的相关跟踪服务。</w:t>
      </w:r>
    </w:p>
    <w:p w14:paraId="6A5772F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资格要求</w:t>
      </w:r>
    </w:p>
    <w:p w14:paraId="33C92A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（一）须持有合法有效的企业营业执照及行业主管部门颁发的相关资质证书；具有</w:t>
      </w:r>
      <w:r>
        <w:rPr>
          <w:rFonts w:hint="eastAsia" w:ascii="仿宋_GB2312" w:hAnsi="仿宋_GB2312" w:eastAsia="仿宋_GB2312" w:cs="仿宋_GB2312"/>
          <w:sz w:val="32"/>
          <w:szCs w:val="32"/>
          <w:lang w:val="en-US" w:eastAsia="zh-CN"/>
        </w:rPr>
        <w:t>依法登记注册的相应资质的招标代理公司需提供在“贵州省政府采购网”上登记注册成功的网络截图（加盖单位公章）；</w:t>
      </w:r>
    </w:p>
    <w:p w14:paraId="365AE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（二）近三年内须具有至少三个同类项目成功案例，并提供可验证的业绩证明材料；</w:t>
      </w:r>
    </w:p>
    <w:p w14:paraId="54A26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（三）需建立完善的质量管理体系及售后服务体系，确保服务过程可追溯；</w:t>
      </w:r>
    </w:p>
    <w:p w14:paraId="0959B1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pacing w:val="-1"/>
          <w:sz w:val="32"/>
          <w:szCs w:val="32"/>
          <w:lang w:val="en-US" w:eastAsia="zh-CN"/>
        </w:rPr>
      </w:pPr>
      <w:r>
        <w:rPr>
          <w:rFonts w:hint="eastAsia" w:ascii="仿宋_GB2312" w:hAnsi="仿宋_GB2312" w:eastAsia="仿宋_GB2312" w:cs="仿宋_GB2312"/>
          <w:color w:val="auto"/>
          <w:spacing w:val="-1"/>
          <w:sz w:val="32"/>
          <w:szCs w:val="32"/>
          <w:lang w:val="en-US" w:eastAsia="zh-CN" w:bidi="ar-SA"/>
        </w:rPr>
        <w:t>（四）</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法律、行政法规规定的其他条件。投标人须承诺：在“信用中国”网站（www.creditchina.gov.cn）查询中未被列入失信被执行人名单、重大税收违法案件当事人名单、政府采购严重违法失信名单；如被列入失信被执行人、重大税收违法案件当事人名单、政府采购严重违法失信名单的投标人，取消其投标资格，并承担由此造成的一切法律责任及后果。</w:t>
      </w:r>
    </w:p>
    <w:p w14:paraId="1D9A5FE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四、其他</w:t>
      </w:r>
      <w:r>
        <w:rPr>
          <w:rFonts w:hint="eastAsia" w:ascii="黑体" w:hAnsi="黑体" w:eastAsia="黑体" w:cs="黑体"/>
          <w:b w:val="0"/>
          <w:bCs w:val="0"/>
          <w:color w:val="auto"/>
          <w:sz w:val="32"/>
          <w:szCs w:val="32"/>
          <w:lang w:eastAsia="zh-CN"/>
        </w:rPr>
        <w:t>要求</w:t>
      </w:r>
    </w:p>
    <w:p w14:paraId="50EF485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除上述要求外，服务机构还需遵守以下规定</w:t>
      </w:r>
      <w:r>
        <w:rPr>
          <w:rFonts w:hint="eastAsia" w:ascii="仿宋_GB2312" w:hAnsi="仿宋_GB2312" w:eastAsia="仿宋_GB2312" w:cs="仿宋_GB2312"/>
          <w:b/>
          <w:bCs/>
          <w:color w:val="auto"/>
          <w:sz w:val="32"/>
          <w:szCs w:val="32"/>
          <w:lang w:eastAsia="zh-CN"/>
        </w:rPr>
        <w:t>：</w:t>
      </w:r>
    </w:p>
    <w:p w14:paraId="23FA8EBC">
      <w:pPr>
        <w:pStyle w:val="9"/>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代理机构</w:t>
      </w:r>
      <w:r>
        <w:rPr>
          <w:rFonts w:hint="eastAsia" w:ascii="仿宋_GB2312" w:hAnsi="仿宋_GB2312" w:eastAsia="仿宋_GB2312" w:cs="仿宋_GB2312"/>
          <w:color w:val="auto"/>
          <w:sz w:val="32"/>
          <w:szCs w:val="32"/>
          <w:lang w:eastAsia="zh-CN"/>
        </w:rPr>
        <w:t>负责人为同一人或者存在直接控股、管理关系的不同</w:t>
      </w:r>
      <w:r>
        <w:rPr>
          <w:rFonts w:hint="eastAsia" w:ascii="仿宋_GB2312" w:hAnsi="仿宋_GB2312" w:eastAsia="仿宋_GB2312" w:cs="仿宋_GB2312"/>
          <w:color w:val="auto"/>
          <w:sz w:val="32"/>
          <w:szCs w:val="32"/>
          <w:lang w:val="en-US" w:eastAsia="zh-CN"/>
        </w:rPr>
        <w:t>代理机构不得</w:t>
      </w:r>
      <w:r>
        <w:rPr>
          <w:rFonts w:hint="eastAsia" w:ascii="仿宋_GB2312" w:hAnsi="仿宋_GB2312" w:eastAsia="仿宋_GB2312" w:cs="仿宋_GB2312"/>
          <w:color w:val="auto"/>
          <w:sz w:val="32"/>
          <w:szCs w:val="32"/>
          <w:lang w:eastAsia="zh-CN"/>
        </w:rPr>
        <w:t>同时参加我单位本次采购活动。</w:t>
      </w:r>
    </w:p>
    <w:p w14:paraId="1011D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（二）本次采购对报价人、报价资料不作形式要求，报价人自行组织相关材料，但需对报价材料的真实性、合法性负责。报价人提交报价材料到政采云平台进行竞价。除资格文件外，报价资料还应包含以下内容：</w:t>
      </w:r>
    </w:p>
    <w:p w14:paraId="5B1EA0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1.服务报价；</w:t>
      </w:r>
    </w:p>
    <w:p w14:paraId="1C057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2.服务方案，包括服务内容及服务方式等；</w:t>
      </w:r>
    </w:p>
    <w:p w14:paraId="56428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3.在项目竞价过程中，应提供真实、准确、完整的报价信息，不得存在恶意低价竞标或虚假报价等行为；</w:t>
      </w:r>
    </w:p>
    <w:p w14:paraId="612798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（三）服务机构应积极配合宾阳街道及相关部门的监督检查工作，提供必要的资料和协助。</w:t>
      </w:r>
    </w:p>
    <w:p w14:paraId="10E9EDD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hint="default" w:ascii="仿宋_GB2312" w:hAnsi="仿宋_GB2312" w:eastAsia="仿宋_GB2312" w:cs="仿宋_GB2312"/>
          <w:color w:val="0000FF"/>
          <w:sz w:val="32"/>
          <w:szCs w:val="32"/>
          <w:lang w:val="en-US" w:eastAsia="zh-CN"/>
        </w:rPr>
      </w:pPr>
    </w:p>
    <w:p w14:paraId="27CEE10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480"/>
        <w:jc w:val="both"/>
        <w:textAlignment w:val="auto"/>
        <w:rPr>
          <w:rFonts w:hint="eastAsia" w:ascii="仿宋_GB2312" w:hAnsi="仿宋_GB2312" w:eastAsia="仿宋_GB2312" w:cs="仿宋_GB2312"/>
          <w:sz w:val="32"/>
          <w:szCs w:val="32"/>
        </w:rPr>
      </w:pPr>
    </w:p>
    <w:p w14:paraId="70AAB2D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48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观山湖区</w:t>
      </w:r>
      <w:r>
        <w:rPr>
          <w:rFonts w:hint="eastAsia" w:ascii="仿宋_GB2312" w:hAnsi="仿宋_GB2312" w:eastAsia="仿宋_GB2312" w:cs="仿宋_GB2312"/>
          <w:sz w:val="32"/>
          <w:szCs w:val="32"/>
          <w:lang w:val="en-US" w:eastAsia="zh-CN"/>
        </w:rPr>
        <w:t>人民政府宾阳</w:t>
      </w:r>
      <w:r>
        <w:rPr>
          <w:rFonts w:hint="eastAsia" w:ascii="仿宋_GB2312" w:hAnsi="仿宋_GB2312" w:eastAsia="仿宋_GB2312" w:cs="仿宋_GB2312"/>
          <w:sz w:val="32"/>
          <w:szCs w:val="32"/>
        </w:rPr>
        <w:t>街道办事处</w:t>
      </w:r>
    </w:p>
    <w:p w14:paraId="47AAEAE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48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293FB099">
      <w:pPr>
        <w:pStyle w:val="14"/>
        <w:rPr>
          <w:rFonts w:hint="eastAsia" w:ascii="宋体" w:hAnsi="宋体"/>
          <w:color w:val="000000"/>
          <w:sz w:val="32"/>
          <w:szCs w:val="32"/>
        </w:rPr>
      </w:pPr>
    </w:p>
    <w:p w14:paraId="4EFA4009">
      <w:pPr>
        <w:bidi w:val="0"/>
        <w:rPr>
          <w:rFonts w:hint="eastAsia"/>
        </w:rPr>
      </w:pPr>
    </w:p>
    <w:p w14:paraId="5D054833">
      <w:pPr>
        <w:bidi w:val="0"/>
        <w:rPr>
          <w:rFonts w:hint="eastAsia"/>
        </w:rPr>
      </w:pPr>
    </w:p>
    <w:p w14:paraId="5CCE7508">
      <w:pPr>
        <w:bidi w:val="0"/>
        <w:rPr>
          <w:rFonts w:hint="eastAsia"/>
        </w:rPr>
      </w:pPr>
    </w:p>
    <w:p w14:paraId="3B8C1A83">
      <w:pPr>
        <w:bidi w:val="0"/>
        <w:rPr>
          <w:rFonts w:hint="eastAsia"/>
        </w:rPr>
      </w:pPr>
    </w:p>
    <w:p w14:paraId="066596D7">
      <w:pPr>
        <w:tabs>
          <w:tab w:val="left" w:pos="2413"/>
        </w:tabs>
        <w:bidi w:val="0"/>
        <w:jc w:val="left"/>
      </w:pPr>
      <w:r>
        <w:rPr>
          <w:rFonts w:hint="eastAsia"/>
          <w:lang w:eastAsia="zh-CN"/>
        </w:rPr>
        <w:tab/>
      </w:r>
    </w:p>
    <w:sectPr>
      <w:headerReference r:id="rId5" w:type="first"/>
      <w:footerReference r:id="rId8" w:type="first"/>
      <w:headerReference r:id="rId3" w:type="default"/>
      <w:footerReference r:id="rId6" w:type="default"/>
      <w:headerReference r:id="rId4" w:type="even"/>
      <w:footerReference r:id="rId7" w:type="even"/>
      <w:pgSz w:w="11906" w:h="16838"/>
      <w:pgMar w:top="1361"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仿宋简体">
    <w:altName w:val="宋体"/>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B2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79E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B5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D12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DE8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658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C269D"/>
    <w:multiLevelType w:val="singleLevel"/>
    <w:tmpl w:val="FD3C26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GY4ZWZmYjQ1ZGJmNzY2YmE4MTcwNjEwZWEyZTEifQ=="/>
  </w:docVars>
  <w:rsids>
    <w:rsidRoot w:val="7CF91CC7"/>
    <w:rsid w:val="010C51D4"/>
    <w:rsid w:val="017F3223"/>
    <w:rsid w:val="02BD75DA"/>
    <w:rsid w:val="082C4ACA"/>
    <w:rsid w:val="0ACC5C84"/>
    <w:rsid w:val="0C9B639B"/>
    <w:rsid w:val="0E063F3E"/>
    <w:rsid w:val="0F423341"/>
    <w:rsid w:val="12992453"/>
    <w:rsid w:val="13784E0B"/>
    <w:rsid w:val="155640FD"/>
    <w:rsid w:val="172C3F49"/>
    <w:rsid w:val="22A31EF1"/>
    <w:rsid w:val="27826EE1"/>
    <w:rsid w:val="3422536C"/>
    <w:rsid w:val="389D524F"/>
    <w:rsid w:val="3C6C6276"/>
    <w:rsid w:val="3D000214"/>
    <w:rsid w:val="3D614880"/>
    <w:rsid w:val="3E28081D"/>
    <w:rsid w:val="3ECA0ADA"/>
    <w:rsid w:val="3F8A64BB"/>
    <w:rsid w:val="47E0136E"/>
    <w:rsid w:val="4B46675A"/>
    <w:rsid w:val="4C8D179C"/>
    <w:rsid w:val="501C2B62"/>
    <w:rsid w:val="530B3498"/>
    <w:rsid w:val="5A001322"/>
    <w:rsid w:val="62717942"/>
    <w:rsid w:val="66026C01"/>
    <w:rsid w:val="66FC2F4B"/>
    <w:rsid w:val="690A2D74"/>
    <w:rsid w:val="69DA7573"/>
    <w:rsid w:val="6B0160D9"/>
    <w:rsid w:val="6BC273F8"/>
    <w:rsid w:val="701B1D7B"/>
    <w:rsid w:val="7200332D"/>
    <w:rsid w:val="73277197"/>
    <w:rsid w:val="74561EEC"/>
    <w:rsid w:val="781C169F"/>
    <w:rsid w:val="7CF91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line="751" w:lineRule="exact"/>
      <w:ind w:left="9"/>
      <w:jc w:val="center"/>
      <w:outlineLvl w:val="0"/>
    </w:pPr>
    <w:rPr>
      <w:rFonts w:ascii="方正小标宋简体" w:hAnsi="方正小标宋简体" w:eastAsia="方正小标宋简体" w:cs="方正小标宋简体"/>
      <w:sz w:val="44"/>
      <w:szCs w:val="44"/>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qFormat/>
    <w:uiPriority w:val="0"/>
    <w:pPr>
      <w:spacing w:line="500" w:lineRule="exact"/>
      <w:ind w:firstLine="640"/>
    </w:pPr>
    <w:rPr>
      <w:rFonts w:ascii="Batang" w:hAnsi="Batang" w:eastAsia="方正仿宋简体" w:cs="Times New Roman"/>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spacing w:after="120"/>
      <w:ind w:left="420" w:leftChars="200" w:firstLine="420" w:firstLineChars="200"/>
    </w:pPr>
    <w:rPr>
      <w:rFonts w:ascii="Arial" w:hAnsi="Arial"/>
      <w:sz w:val="24"/>
    </w:rPr>
  </w:style>
  <w:style w:type="character" w:styleId="12">
    <w:name w:val="Strong"/>
    <w:basedOn w:val="11"/>
    <w:qFormat/>
    <w:uiPriority w:val="22"/>
    <w:rPr>
      <w:b/>
      <w:bCs/>
    </w:rPr>
  </w:style>
  <w:style w:type="paragraph" w:customStyle="1" w:styleId="13">
    <w:name w:val="Table Paragraph"/>
    <w:basedOn w:val="1"/>
    <w:qFormat/>
    <w:uiPriority w:val="1"/>
    <w:rPr>
      <w:rFonts w:ascii="宋体" w:hAnsi="宋体" w:eastAsia="宋体" w:cs="宋体"/>
      <w:lang w:val="zh-CN" w:eastAsia="zh-CN" w:bidi="zh-CN"/>
    </w:rPr>
  </w:style>
  <w:style w:type="paragraph" w:customStyle="1" w:styleId="14">
    <w:name w:val="列出段落1"/>
    <w:basedOn w:val="1"/>
    <w:qFormat/>
    <w:uiPriority w:val="34"/>
    <w:pPr>
      <w:ind w:firstLine="420" w:firstLineChars="200"/>
    </w:pPr>
    <w:rPr>
      <w:rFonts w:ascii="宋体" w:hAnsi="宋体" w:eastAsia="宋体" w:cs="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61b59e86-8448-4083-a244-b6bdde148af1</errorID>
      <errorWord>竞价采购</errorWord>
      <group>L1_AI</group>
      <groupName>深度校对</groupName>
      <ability>L2_AI_Punc</ability>
      <abilityName>标点纠错</abilityName>
      <candidateList>
        <item>（竞价采购）</item>
      </candidateList>
      <explain/>
      <paraID>17756F39</paraID>
      <start>19</start>
      <end>25</end>
      <status>modified</status>
      <modifiedWord>（竞价采购）</modifiedWord>
      <trackRevisions>false</trackRevisions>
    </reviewItem>
    <reviewItem>
      <errorID>6aba00a3-132f-49fe-b52f-3322f79dc49a</errorID>
      <errorWord>。</errorWord>
      <group>L1_AI</group>
      <groupName>深度校对</groupName>
      <ability>L2_AI_Grammar</ability>
      <abilityName>语法纠错</abilityName>
      <candidateList>
        <item>为止。</item>
      </candidateList>
      <explain/>
      <paraID>5EAA22BF</paraID>
      <start>32</start>
      <end>35</end>
      <status>modified</status>
      <modifiedWord>为止。</modifiedWord>
      <trackRevisions>false</trackRevisions>
    </reviewItem>
    <reviewItem>
      <errorID>799570a4-c7dd-4db8-9fe5-a06add995331</errorID>
      <errorWord>，</errorWord>
      <group>L1_AI</group>
      <groupName>深度校对</groupName>
      <ability>L2_AI_Punc</ability>
      <abilityName>标点纠错</abilityName>
      <candidateList>
        <item>、</item>
      </candidateList>
      <explain/>
      <paraID> AC4FB4A</paraID>
      <start>25</start>
      <end>26</end>
      <status>modified</status>
      <modifiedWord>、</modifiedWord>
      <trackRevisions>false</trackRevisions>
    </reviewItem>
    <reviewItem>
      <errorID>c904c419-770e-4ae2-83c0-b30db76386a6</errorID>
      <errorWord>，</errorWord>
      <group>L1_AI</group>
      <groupName>深度校对</groupName>
      <ability>L2_AI_Punc</ability>
      <abilityName>标点纠错</abilityName>
      <candidateList>
        <item>、</item>
      </candidateList>
      <explain/>
      <paraID> AC4FB4A</paraID>
      <start>42</start>
      <end>43</end>
      <status>modified</status>
      <modifiedWord>、</modifiedWord>
      <trackRevisions>false</trackRevisions>
    </reviewItem>
    <reviewItem>
      <errorID>a9168bd8-e977-416f-8d51-d942b5f790a7</errorID>
      <errorWord>。</errorWord>
      <group>L1_AI</group>
      <groupName>深度校对</groupName>
      <ability>L2_AI_Grammar</ability>
      <abilityName>语法纠错</abilityName>
      <candidateList>
        <item>工作。</item>
      </candidateList>
      <explain/>
      <paraID> AC4FB4A</paraID>
      <start>48</start>
      <end>51</end>
      <status>modified</status>
      <modifiedWord>工作。</modifiedWord>
      <trackRevisions>false</trackRevisions>
    </reviewItem>
    <reviewItem>
      <errorID>cc41c084-4512-4dbb-b75a-1dc8df7e63bf</errorID>
      <errorWord>。</errorWord>
      <group>L1_AI</group>
      <groupName>深度校对</groupName>
      <ability>L2_AI_Grammar</ability>
      <abilityName>语法纠错</abilityName>
      <candidateList>
        <item>供应商。</item>
      </candidateList>
      <explain/>
      <paraID> AC4FB4A</paraID>
      <start>148</start>
      <end>149</end>
      <status>ignored</status>
      <modifiedWord/>
      <trackRevisions>false</trackRevisions>
    </reviewItem>
    <reviewItem>
      <errorID>b1915de3-54fc-42e9-aea5-25c59c52707d</errorID>
      <errorWord>中，</errorWord>
      <group>L1_AI</group>
      <groupName>深度校对</groupName>
      <ability>L2_AI_Word</ability>
      <abilityName>字词纠错</abilityName>
      <candidateList>
        <item>；</item>
      </candidateList>
      <explain/>
      <paraID> 959B11D</paraID>
      <start>100</start>
      <end>101</end>
      <status>modified</status>
      <modifiedWord>；</modifiedWord>
      <trackRevisions>false</trackRevisions>
    </reviewItem>
    <reviewItem>
      <errorID>459f98af-8273-4058-a240-76a2970d5006</errorID>
      <errorWord>名单中</errorWord>
      <group>L1_AI</group>
      <groupName>深度校对</groupName>
      <ability>L2_AI_Word</ability>
      <abilityName>字词纠错</abilityName>
      <candidateList>
        <item>名单</item>
      </candidateList>
      <explain/>
      <paraID> 959B11D</paraID>
      <start>136</start>
      <end>138</end>
      <status>modified</status>
      <modifiedWord>名单</modifiedWord>
      <trackRevisions>false</trackRevisions>
    </reviewItem>
    <reviewItem>
      <errorID>37585a89-7272-41b9-8ce5-8d9d787008af</errorID>
      <errorWord>取消</errorWord>
      <group>L1_AI</group>
      <groupName>深度校对</groupName>
      <ability>L2_AI_Punc</ability>
      <abilityName>标点纠错</abilityName>
      <candidateList>
        <item>，取消</item>
      </candidateList>
      <explain/>
      <paraID> 959B11D</paraID>
      <start>142</start>
      <end>145</end>
      <status>modified</status>
      <modifiedWord>，取消</modifiedWord>
      <trackRevisions>false</trackRevisions>
    </reviewItem>
  </reviewItems>
  <config/>
</contractReview>
</file>

<file path=customXml/itemProps1.xml><?xml version="1.0" encoding="utf-8"?>
<ds:datastoreItem xmlns:ds="http://schemas.openxmlformats.org/officeDocument/2006/customXml" ds:itemID="{97eab287-8bf2-4059-909a-2bcb2e7efd9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1093</Words>
  <Characters>1154</Characters>
  <Lines>0</Lines>
  <Paragraphs>0</Paragraphs>
  <TotalTime>12</TotalTime>
  <ScaleCrop>false</ScaleCrop>
  <LinksUpToDate>false</LinksUpToDate>
  <CharactersWithSpaces>1182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2023-04-06T02:12:00Z</dcterms:created>
  <dc:creator>LENOVO</dc:creator>
  <cp:lastModifiedBy>Administrator</cp:lastModifiedBy>
  <cp:lastPrinted>2025-12-17T03:20:00Z</cp:lastPrinted>
  <dcterms:modified xsi:type="dcterms:W3CDTF">2025-12-22T01:32:24Z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D7CE8E2C43494FFC8B8E832637A32491_13</vt:lpwstr>
  </property>
  <property fmtid="{D5CDD505-2E9C-101B-9397-08002B2CF9AE}" pid="4" name="KSOTemplateDocerSaveRecord">
    <vt:lpwstr>eyJoZGlkIjoiNGZiYmExMWJhY2EyMmUwMDgwMzU4MTIyZGNlZGI0N2EifQ==</vt:lpwstr>
  </property>
</Properties>
</file>