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3079F">
      <w:pPr>
        <w:jc w:val="center"/>
        <w:rPr>
          <w:sz w:val="36"/>
          <w:szCs w:val="36"/>
        </w:rPr>
      </w:pPr>
      <w:r>
        <w:rPr>
          <w:rFonts w:hint="eastAsia"/>
          <w:sz w:val="36"/>
          <w:szCs w:val="36"/>
        </w:rPr>
        <w:t>南昌市</w:t>
      </w:r>
      <w:r>
        <w:rPr>
          <w:rFonts w:hint="eastAsia"/>
          <w:sz w:val="36"/>
          <w:szCs w:val="36"/>
          <w:lang w:val="en-US" w:eastAsia="zh-CN"/>
        </w:rPr>
        <w:t>进贤门</w:t>
      </w:r>
      <w:r>
        <w:rPr>
          <w:rFonts w:hint="eastAsia"/>
          <w:sz w:val="36"/>
          <w:szCs w:val="36"/>
        </w:rPr>
        <w:t>小学</w:t>
      </w:r>
      <w:r>
        <w:rPr>
          <w:rFonts w:hint="eastAsia"/>
          <w:sz w:val="36"/>
          <w:szCs w:val="36"/>
          <w:lang w:val="en-US" w:eastAsia="zh-CN"/>
        </w:rPr>
        <w:t>教育集团船山校区</w:t>
      </w:r>
      <w:r>
        <w:rPr>
          <w:rFonts w:hint="eastAsia"/>
          <w:sz w:val="36"/>
          <w:szCs w:val="36"/>
        </w:rPr>
        <w:t>校园广播系统采购需求</w:t>
      </w:r>
    </w:p>
    <w:p w14:paraId="62B700D9">
      <w:pPr>
        <w:widowControl/>
        <w:rPr>
          <w:rFonts w:ascii="宋体" w:hAnsi="宋体" w:eastAsia="宋体"/>
          <w:sz w:val="28"/>
          <w:szCs w:val="28"/>
        </w:rPr>
      </w:pPr>
      <w:r>
        <w:rPr>
          <w:rFonts w:hint="eastAsia" w:ascii="宋体" w:hAnsi="宋体" w:eastAsia="宋体"/>
          <w:sz w:val="28"/>
          <w:szCs w:val="28"/>
        </w:rPr>
        <w:t>商务要求：</w:t>
      </w:r>
      <w:r>
        <w:rPr>
          <w:rFonts w:ascii="宋体" w:hAnsi="宋体" w:eastAsia="宋体"/>
          <w:sz w:val="28"/>
          <w:szCs w:val="28"/>
        </w:rPr>
        <w:t xml:space="preserve"> </w:t>
      </w:r>
    </w:p>
    <w:p w14:paraId="2A012161">
      <w:pPr>
        <w:numPr>
          <w:ilvl w:val="0"/>
          <w:numId w:val="1"/>
        </w:numPr>
      </w:pPr>
      <w:r>
        <w:t>为确保产品为原厂正品，需提供产品</w:t>
      </w:r>
      <w:r>
        <w:rPr>
          <w:color w:val="auto"/>
          <w:highlight w:val="none"/>
        </w:rPr>
        <w:t>售后服务承诺函以及所需的检测报告（</w:t>
      </w:r>
      <w:r>
        <w:rPr>
          <w:color w:val="auto"/>
        </w:rPr>
        <w:t>注</w:t>
      </w:r>
      <w:r>
        <w:t>：</w:t>
      </w:r>
      <w:r>
        <w:rPr>
          <w:rFonts w:hint="eastAsia"/>
        </w:rPr>
        <w:t>报价结束后，预中标单位需对所提供的相关证明文件的真实性负责，并在</w:t>
      </w:r>
      <w:r>
        <w:t>1个工作日内将对</w:t>
      </w:r>
      <w:r>
        <w:rPr>
          <w:rFonts w:hint="eastAsia"/>
        </w:rPr>
        <w:t>预中标单位</w:t>
      </w:r>
      <w:r>
        <w:t>评审依据中的原件（除方案）进行核查</w:t>
      </w:r>
      <w:r>
        <w:rPr>
          <w:rFonts w:hint="eastAsia"/>
        </w:rPr>
        <w:t>，如发现有虚假或者未满足采购需求的，一经查实，取消中标资格。</w:t>
      </w:r>
      <w:r>
        <w:t>未按要求或未按时提供视同提供虚假材料，则取消其中标资格</w:t>
      </w:r>
      <w:r>
        <w:rPr>
          <w:rFonts w:hint="eastAsia"/>
          <w:lang w:eastAsia="zh-CN"/>
        </w:rPr>
        <w:t>。</w:t>
      </w:r>
      <w:r>
        <w:rPr>
          <w:rFonts w:hint="eastAsia"/>
        </w:rPr>
        <w:t>给采购人造成损失的，依法承担赔偿责任，及依法追究相关责任。</w:t>
      </w:r>
      <w:r>
        <w:rPr>
          <w:rFonts w:hint="eastAsia" w:ascii="仿宋" w:hAnsi="仿宋" w:eastAsia="仿宋" w:cs="仿宋"/>
          <w:b/>
          <w:bCs/>
          <w:color w:val="auto"/>
          <w:sz w:val="24"/>
          <w:szCs w:val="24"/>
          <w:lang w:val="en-US" w:eastAsia="zh-CN"/>
        </w:rPr>
        <w:t>报价含运输、安装、管道线路敷设、设备调试、税等所有费用，采购人不再支付报价单以外任何费用。</w:t>
      </w:r>
      <w:r>
        <w:rPr>
          <w:rFonts w:hint="eastAsia" w:ascii="仿宋" w:hAnsi="仿宋" w:eastAsia="仿宋" w:cs="仿宋"/>
          <w:b w:val="0"/>
          <w:bCs w:val="0"/>
          <w:color w:val="auto"/>
          <w:sz w:val="24"/>
          <w:szCs w:val="24"/>
          <w:lang w:val="en-US" w:eastAsia="zh-CN"/>
        </w:rPr>
        <w:t>报</w:t>
      </w:r>
      <w:r>
        <w:rPr>
          <w:rFonts w:hint="eastAsia" w:ascii="仿宋" w:hAnsi="仿宋" w:eastAsia="仿宋" w:cs="仿宋"/>
          <w:b w:val="0"/>
          <w:bCs w:val="0"/>
          <w:sz w:val="24"/>
          <w:szCs w:val="24"/>
          <w:lang w:val="en-US" w:eastAsia="zh-CN"/>
        </w:rPr>
        <w:t>价单必须写明品牌型号，完全响应以上技术和商务要求，报价资料需加盖公章，否则无效。</w:t>
      </w:r>
    </w:p>
    <w:p w14:paraId="07E7CF3A">
      <w:pPr>
        <w:rPr>
          <w:rFonts w:hint="default" w:eastAsiaTheme="minorEastAsia"/>
          <w:lang w:val="en-US" w:eastAsia="zh-CN"/>
        </w:rPr>
      </w:pPr>
      <w:r>
        <w:t>2、 质保期内供应商要设立 7*24 小时的热线电话， 迅速有效解决问题。设备出现故障时，供应商须满足1小时内响应要求，2小时到达现场提供售后服务；</w:t>
      </w:r>
      <w:r>
        <w:rPr>
          <w:rFonts w:hint="eastAsia"/>
          <w:lang w:val="en-US" w:eastAsia="zh-CN"/>
        </w:rPr>
        <w:t>并提供至少两年质保期。</w:t>
      </w:r>
    </w:p>
    <w:p w14:paraId="6A3A3329">
      <w:r>
        <w:t>3、 交货日期：合同签订后 7个工作日完成供货安装验收；</w:t>
      </w:r>
    </w:p>
    <w:p w14:paraId="55795606">
      <w:pPr>
        <w:keepNext w:val="0"/>
        <w:keepLines w:val="0"/>
        <w:widowControl/>
        <w:suppressLineNumbers w:val="0"/>
        <w:jc w:val="left"/>
      </w:pPr>
      <w:r>
        <w:t>4、 现场勘测:现场勘测并提交校方确认的勘测报告；</w:t>
      </w:r>
    </w:p>
    <w:p w14:paraId="5CF14645">
      <w:pPr>
        <w:keepNext w:val="0"/>
        <w:keepLines w:val="0"/>
        <w:widowControl/>
        <w:suppressLineNumbers w:val="0"/>
        <w:jc w:val="left"/>
        <w:rPr>
          <w:rFonts w:hint="default"/>
          <w:lang w:val="en-US"/>
        </w:rPr>
      </w:pPr>
      <w:r>
        <w:rPr>
          <w:rFonts w:hint="eastAsia" w:eastAsia="微软雅黑"/>
          <w:lang w:val="en-US" w:eastAsia="zh-CN"/>
        </w:rPr>
        <w:t>5、</w:t>
      </w:r>
      <w:r>
        <w:rPr>
          <w:rFonts w:hint="eastAsia" w:ascii="微软雅黑" w:hAnsi="微软雅黑" w:eastAsia="微软雅黑" w:cs="微软雅黑"/>
          <w:b w:val="0"/>
          <w:bCs w:val="0"/>
          <w:color w:val="auto"/>
          <w:kern w:val="0"/>
          <w:sz w:val="21"/>
          <w:szCs w:val="21"/>
          <w:lang w:val="en-US" w:eastAsia="zh-CN" w:bidi="ar"/>
        </w:rPr>
        <w:t>供应商响应文件供应商根据以上要求制作响应文件并加盖公章上传至电子卖场。</w:t>
      </w:r>
    </w:p>
    <w:p w14:paraId="5BDB5BF9">
      <w:pPr>
        <w:rPr>
          <w:rFonts w:hint="default" w:eastAsiaTheme="minorEastAsia"/>
          <w:lang w:val="en-US" w:eastAsia="zh-CN"/>
        </w:rPr>
      </w:pPr>
      <w:r>
        <w:rPr>
          <w:rFonts w:hint="eastAsia"/>
          <w:lang w:val="en-US" w:eastAsia="zh-CN"/>
        </w:rPr>
        <w:t>6</w:t>
      </w:r>
      <w:r>
        <w:t>、报价包含旧设备的拆除并安装到甲方指定位置。</w:t>
      </w:r>
      <w:r>
        <w:rPr>
          <w:rFonts w:hint="eastAsia"/>
          <w:lang w:eastAsia="zh-CN"/>
        </w:rPr>
        <w:t>（</w:t>
      </w:r>
      <w:r>
        <w:rPr>
          <w:rFonts w:hint="eastAsia"/>
          <w:lang w:val="en-US" w:eastAsia="zh-CN"/>
        </w:rPr>
        <w:t>将原校区综合楼四楼</w:t>
      </w:r>
      <w:bookmarkStart w:id="0" w:name="_GoBack"/>
      <w:bookmarkEnd w:id="0"/>
      <w:r>
        <w:rPr>
          <w:rFonts w:hint="eastAsia"/>
          <w:lang w:val="en-US" w:eastAsia="zh-CN"/>
        </w:rPr>
        <w:t>音响设备拆，并安装复原至新校区五楼阶梯教室。）</w:t>
      </w:r>
    </w:p>
    <w:p w14:paraId="3A3FAA84">
      <w:r>
        <w:rPr>
          <w:rFonts w:hint="eastAsia"/>
          <w:lang w:val="en-US" w:eastAsia="zh-CN"/>
        </w:rPr>
        <w:t>7.</w:t>
      </w:r>
      <w:r>
        <w:rPr>
          <w:lang w:val="en-US" w:eastAsia="zh-CN"/>
        </w:rPr>
        <w:t>为确保所有报价企业获取的现场信息一致，学校组织统</w:t>
      </w:r>
      <w:r>
        <w:rPr>
          <w:rFonts w:hint="default"/>
          <w:lang w:val="en-US" w:eastAsia="zh-CN"/>
        </w:rPr>
        <w:t>一现场踏勘，时间为：2025 年</w:t>
      </w:r>
      <w:r>
        <w:rPr>
          <w:rFonts w:hint="eastAsia"/>
          <w:lang w:val="en-US" w:eastAsia="zh-CN"/>
        </w:rPr>
        <w:t>9</w:t>
      </w:r>
      <w:r>
        <w:rPr>
          <w:rFonts w:hint="default"/>
          <w:lang w:val="en-US" w:eastAsia="zh-CN"/>
        </w:rPr>
        <w:t xml:space="preserve"> 月 </w:t>
      </w:r>
      <w:r>
        <w:rPr>
          <w:rFonts w:hint="eastAsia"/>
          <w:lang w:val="en-US" w:eastAsia="zh-CN"/>
        </w:rPr>
        <w:t>2</w:t>
      </w:r>
      <w:r>
        <w:rPr>
          <w:rFonts w:hint="default"/>
          <w:lang w:val="en-US" w:eastAsia="zh-CN"/>
        </w:rPr>
        <w:t xml:space="preserve"> 日</w:t>
      </w:r>
      <w:r>
        <w:rPr>
          <w:rFonts w:hint="eastAsia"/>
          <w:lang w:val="en-US" w:eastAsia="zh-CN"/>
        </w:rPr>
        <w:t>下</w:t>
      </w:r>
      <w:r>
        <w:rPr>
          <w:rFonts w:hint="default"/>
          <w:lang w:val="en-US" w:eastAsia="zh-CN"/>
        </w:rPr>
        <w:t xml:space="preserve">午 </w:t>
      </w:r>
      <w:r>
        <w:rPr>
          <w:rFonts w:hint="eastAsia"/>
          <w:lang w:val="en-US" w:eastAsia="zh-CN"/>
        </w:rPr>
        <w:t>2</w:t>
      </w:r>
      <w:r>
        <w:rPr>
          <w:rFonts w:hint="default"/>
          <w:lang w:val="en-US" w:eastAsia="zh-CN"/>
        </w:rPr>
        <w:t>:</w:t>
      </w:r>
      <w:r>
        <w:rPr>
          <w:rFonts w:hint="eastAsia"/>
          <w:lang w:val="en-US" w:eastAsia="zh-CN"/>
        </w:rPr>
        <w:t>0</w:t>
      </w:r>
      <w:r>
        <w:rPr>
          <w:rFonts w:hint="default"/>
          <w:lang w:val="en-US" w:eastAsia="zh-CN"/>
        </w:rPr>
        <w:t>0。请所有报价企业提前</w:t>
      </w:r>
      <w:r>
        <w:rPr>
          <w:rFonts w:hint="eastAsia"/>
          <w:lang w:val="en-US" w:eastAsia="zh-CN"/>
        </w:rPr>
        <w:t>1</w:t>
      </w:r>
      <w:r>
        <w:rPr>
          <w:rFonts w:hint="default"/>
          <w:lang w:val="en-US" w:eastAsia="zh-CN"/>
        </w:rPr>
        <w:t xml:space="preserve">0 分钟到达现场等候，迟到企业将不能参加现场踏勘。 </w:t>
      </w:r>
    </w:p>
    <w:p w14:paraId="2BEA6B3A">
      <w:r>
        <w:rPr>
          <w:rFonts w:hint="default"/>
          <w:lang w:val="en-US" w:eastAsia="zh-CN"/>
        </w:rPr>
        <w:t xml:space="preserve">踏勘联系人：万老师13517919456 </w:t>
      </w:r>
    </w:p>
    <w:p w14:paraId="3E99CA9D">
      <w:pPr>
        <w:rPr>
          <w:rFonts w:hint="default"/>
          <w:lang w:val="en-US"/>
        </w:rPr>
      </w:pPr>
      <w:r>
        <w:rPr>
          <w:rFonts w:hint="default"/>
          <w:lang w:val="en-US" w:eastAsia="zh-CN"/>
        </w:rPr>
        <w:t>踏勘地址：</w:t>
      </w:r>
      <w:r>
        <w:rPr>
          <w:rFonts w:hint="eastAsia"/>
          <w:lang w:val="en-US" w:eastAsia="zh-CN"/>
        </w:rPr>
        <w:t>南昌市西湖区南城仓8号</w:t>
      </w:r>
    </w:p>
    <w:p w14:paraId="49EE33BB">
      <w:pPr>
        <w:rPr>
          <w:rFonts w:hint="default"/>
          <w:lang w:val="en-US" w:eastAsia="zh-CN"/>
        </w:rPr>
      </w:pPr>
      <w:r>
        <w:rPr>
          <w:rFonts w:hint="default"/>
          <w:lang w:val="en-US" w:eastAsia="zh-CN"/>
        </w:rPr>
        <w:t xml:space="preserve">参加现场踏勘的人员，请携带加盖公章的营业执照复印件、参与踏勘现场的人员身份证原件，所有证件收取，只做现场核验使用。 踏勘过程中，如有疑虑现场提出，现场解答。踏勘结束现场出具踏勘证明给报价企业，该“踏勘证明”扫描件作为响应附件一同上传。 </w:t>
      </w:r>
    </w:p>
    <w:p w14:paraId="617A842A">
      <w:pPr>
        <w:rPr>
          <w:rFonts w:hint="default"/>
          <w:lang w:val="en-US" w:eastAsia="zh-CN"/>
        </w:rPr>
      </w:pPr>
      <w:r>
        <w:rPr>
          <w:rFonts w:hint="eastAsia"/>
          <w:lang w:val="en-US" w:eastAsia="zh-CN"/>
        </w:rPr>
        <w:t>8</w:t>
      </w:r>
      <w:r>
        <w:rPr>
          <w:rFonts w:hint="default"/>
          <w:lang w:val="en-US" w:eastAsia="zh-CN"/>
        </w:rPr>
        <w:t>.设备进场时，</w:t>
      </w:r>
      <w:r>
        <w:rPr>
          <w:rFonts w:hint="eastAsia"/>
          <w:lang w:val="en-US" w:eastAsia="zh-CN"/>
        </w:rPr>
        <w:t>必须</w:t>
      </w:r>
      <w:r>
        <w:rPr>
          <w:rFonts w:hint="default"/>
          <w:lang w:val="en-US" w:eastAsia="zh-CN"/>
        </w:rPr>
        <w:t xml:space="preserve">是原装未拆封的设施设备，如果已经拆封，为确保产品质量，学校有权要求成交企业更换为原装未拆封的设施设备。 </w:t>
      </w:r>
    </w:p>
    <w:p w14:paraId="256BF11D">
      <w:pPr>
        <w:rPr>
          <w:rFonts w:hint="default"/>
          <w:lang w:val="en-US" w:eastAsia="zh-CN"/>
        </w:rPr>
      </w:pPr>
      <w:r>
        <w:rPr>
          <w:rFonts w:hint="eastAsia"/>
          <w:lang w:val="en-US" w:eastAsia="zh-CN"/>
        </w:rPr>
        <w:t>9</w:t>
      </w:r>
      <w:r>
        <w:rPr>
          <w:rFonts w:hint="default"/>
          <w:lang w:val="en-US" w:eastAsia="zh-CN"/>
        </w:rPr>
        <w:t xml:space="preserve">.学校验收过程中，如发现实际数量与报价数量不一致的，少于报价数量的部分在结算时予以核减，超过报价数量的部分不再另行支付费用。 </w:t>
      </w:r>
    </w:p>
    <w:p w14:paraId="6E21F9D6">
      <w:pPr>
        <w:rPr>
          <w:rFonts w:hint="default"/>
          <w:lang w:val="en-US" w:eastAsia="zh-CN"/>
        </w:rPr>
      </w:pPr>
    </w:p>
    <w:p w14:paraId="2DED9081">
      <w:pPr>
        <w:jc w:val="both"/>
        <w:rPr>
          <w:sz w:val="36"/>
          <w:szCs w:val="36"/>
        </w:rPr>
      </w:pPr>
      <w:r>
        <w:br w:type="page"/>
      </w:r>
    </w:p>
    <w:tbl>
      <w:tblPr>
        <w:tblStyle w:val="13"/>
        <w:tblW w:w="5183" w:type="pct"/>
        <w:tblInd w:w="0" w:type="dxa"/>
        <w:tblLayout w:type="autofit"/>
        <w:tblCellMar>
          <w:top w:w="0" w:type="dxa"/>
          <w:left w:w="108" w:type="dxa"/>
          <w:bottom w:w="0" w:type="dxa"/>
          <w:right w:w="108" w:type="dxa"/>
        </w:tblCellMar>
      </w:tblPr>
      <w:tblGrid>
        <w:gridCol w:w="565"/>
        <w:gridCol w:w="1035"/>
        <w:gridCol w:w="5864"/>
        <w:gridCol w:w="686"/>
        <w:gridCol w:w="579"/>
        <w:gridCol w:w="686"/>
        <w:gridCol w:w="803"/>
        <w:gridCol w:w="877"/>
      </w:tblGrid>
      <w:tr w14:paraId="5E5867D2">
        <w:tblPrEx>
          <w:tblCellMar>
            <w:top w:w="0" w:type="dxa"/>
            <w:left w:w="108" w:type="dxa"/>
            <w:bottom w:w="0" w:type="dxa"/>
            <w:right w:w="108" w:type="dxa"/>
          </w:tblCellMar>
        </w:tblPrEx>
        <w:trPr>
          <w:trHeight w:val="630" w:hRule="atLeast"/>
        </w:trPr>
        <w:tc>
          <w:tcPr>
            <w:tcW w:w="5000" w:type="pct"/>
            <w:gridSpan w:val="8"/>
            <w:tcBorders>
              <w:top w:val="nil"/>
              <w:left w:val="nil"/>
              <w:bottom w:val="single" w:color="auto" w:sz="4" w:space="0"/>
              <w:right w:val="nil"/>
            </w:tcBorders>
            <w:shd w:val="clear" w:color="auto" w:fill="auto"/>
            <w:noWrap/>
            <w:vAlign w:val="center"/>
          </w:tcPr>
          <w:p w14:paraId="27A31D20">
            <w:pPr>
              <w:widowControl/>
              <w:spacing w:after="0" w:line="240" w:lineRule="auto"/>
              <w:jc w:val="center"/>
              <w:rPr>
                <w:rFonts w:ascii="微软雅黑" w:hAnsi="微软雅黑" w:eastAsia="微软雅黑" w:cs="宋体"/>
                <w:b/>
                <w:bCs/>
                <w:kern w:val="0"/>
                <w:sz w:val="28"/>
                <w:szCs w:val="28"/>
              </w:rPr>
            </w:pPr>
            <w:r>
              <w:rPr>
                <w:rFonts w:hint="eastAsia" w:ascii="微软雅黑" w:hAnsi="微软雅黑" w:eastAsia="微软雅黑" w:cs="宋体"/>
                <w:b/>
                <w:bCs/>
                <w:kern w:val="0"/>
                <w:sz w:val="28"/>
                <w:szCs w:val="28"/>
              </w:rPr>
              <w:t>二、广播</w:t>
            </w:r>
          </w:p>
        </w:tc>
      </w:tr>
      <w:tr w14:paraId="1667F673">
        <w:tblPrEx>
          <w:tblCellMar>
            <w:top w:w="0" w:type="dxa"/>
            <w:left w:w="108" w:type="dxa"/>
            <w:bottom w:w="0" w:type="dxa"/>
            <w:right w:w="108" w:type="dxa"/>
          </w:tblCellMar>
        </w:tblPrEx>
        <w:trPr>
          <w:trHeight w:val="439"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751358DD">
            <w:pPr>
              <w:widowControl/>
              <w:spacing w:after="0" w:line="240" w:lineRule="auto"/>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467" w:type="pct"/>
            <w:tcBorders>
              <w:top w:val="nil"/>
              <w:left w:val="nil"/>
              <w:bottom w:val="single" w:color="auto" w:sz="4" w:space="0"/>
              <w:right w:val="single" w:color="auto" w:sz="4" w:space="0"/>
            </w:tcBorders>
            <w:shd w:val="clear" w:color="auto" w:fill="auto"/>
            <w:vAlign w:val="center"/>
          </w:tcPr>
          <w:p w14:paraId="555DB348">
            <w:pPr>
              <w:widowControl/>
              <w:spacing w:after="0" w:line="240" w:lineRule="auto"/>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设备名称</w:t>
            </w:r>
          </w:p>
        </w:tc>
        <w:tc>
          <w:tcPr>
            <w:tcW w:w="2643" w:type="pct"/>
            <w:tcBorders>
              <w:top w:val="nil"/>
              <w:left w:val="nil"/>
              <w:bottom w:val="single" w:color="auto" w:sz="4" w:space="0"/>
              <w:right w:val="single" w:color="auto" w:sz="4" w:space="0"/>
            </w:tcBorders>
            <w:shd w:val="clear" w:color="auto" w:fill="auto"/>
            <w:vAlign w:val="center"/>
          </w:tcPr>
          <w:p w14:paraId="49B8CD39">
            <w:pPr>
              <w:widowControl/>
              <w:spacing w:after="0" w:line="240" w:lineRule="auto"/>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质量标准及性能要求</w:t>
            </w:r>
          </w:p>
        </w:tc>
        <w:tc>
          <w:tcPr>
            <w:tcW w:w="309" w:type="pct"/>
            <w:tcBorders>
              <w:top w:val="nil"/>
              <w:left w:val="nil"/>
              <w:bottom w:val="single" w:color="auto" w:sz="4" w:space="0"/>
              <w:right w:val="single" w:color="auto" w:sz="4" w:space="0"/>
            </w:tcBorders>
            <w:shd w:val="clear" w:color="auto" w:fill="auto"/>
            <w:vAlign w:val="center"/>
          </w:tcPr>
          <w:p w14:paraId="2AC54AED">
            <w:pPr>
              <w:widowControl/>
              <w:spacing w:after="0" w:line="240" w:lineRule="auto"/>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数量</w:t>
            </w:r>
          </w:p>
        </w:tc>
        <w:tc>
          <w:tcPr>
            <w:tcW w:w="259" w:type="pct"/>
            <w:tcBorders>
              <w:top w:val="nil"/>
              <w:left w:val="nil"/>
              <w:bottom w:val="single" w:color="auto" w:sz="4" w:space="0"/>
              <w:right w:val="single" w:color="auto" w:sz="4" w:space="0"/>
            </w:tcBorders>
            <w:shd w:val="clear" w:color="auto" w:fill="auto"/>
            <w:vAlign w:val="center"/>
          </w:tcPr>
          <w:p w14:paraId="06063517">
            <w:pPr>
              <w:widowControl/>
              <w:spacing w:after="0" w:line="240" w:lineRule="auto"/>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单位</w:t>
            </w:r>
          </w:p>
        </w:tc>
        <w:tc>
          <w:tcPr>
            <w:tcW w:w="309" w:type="pct"/>
            <w:tcBorders>
              <w:top w:val="nil"/>
              <w:left w:val="nil"/>
              <w:bottom w:val="single" w:color="auto" w:sz="4" w:space="0"/>
              <w:right w:val="single" w:color="auto" w:sz="4" w:space="0"/>
            </w:tcBorders>
            <w:shd w:val="clear" w:color="auto" w:fill="auto"/>
            <w:vAlign w:val="center"/>
          </w:tcPr>
          <w:p w14:paraId="476782E9">
            <w:pPr>
              <w:widowControl/>
              <w:spacing w:after="0" w:line="240" w:lineRule="auto"/>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单价(元)</w:t>
            </w:r>
          </w:p>
        </w:tc>
        <w:tc>
          <w:tcPr>
            <w:tcW w:w="361" w:type="pct"/>
            <w:tcBorders>
              <w:top w:val="nil"/>
              <w:left w:val="nil"/>
              <w:bottom w:val="single" w:color="auto" w:sz="4" w:space="0"/>
              <w:right w:val="single" w:color="auto" w:sz="4" w:space="0"/>
            </w:tcBorders>
            <w:shd w:val="clear" w:color="auto" w:fill="auto"/>
            <w:vAlign w:val="center"/>
          </w:tcPr>
          <w:p w14:paraId="74DF1DFE">
            <w:pPr>
              <w:widowControl/>
              <w:spacing w:after="0" w:line="240" w:lineRule="auto"/>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小计(元)</w:t>
            </w:r>
          </w:p>
        </w:tc>
        <w:tc>
          <w:tcPr>
            <w:tcW w:w="393" w:type="pct"/>
            <w:tcBorders>
              <w:top w:val="nil"/>
              <w:left w:val="nil"/>
              <w:bottom w:val="single" w:color="auto" w:sz="4" w:space="0"/>
              <w:right w:val="single" w:color="auto" w:sz="4" w:space="0"/>
            </w:tcBorders>
            <w:shd w:val="clear" w:color="auto" w:fill="auto"/>
            <w:vAlign w:val="center"/>
          </w:tcPr>
          <w:p w14:paraId="57DE9121">
            <w:pPr>
              <w:widowControl/>
              <w:spacing w:after="0" w:line="240" w:lineRule="auto"/>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品牌</w:t>
            </w:r>
          </w:p>
        </w:tc>
      </w:tr>
      <w:tr w14:paraId="7F323078">
        <w:tblPrEx>
          <w:tblCellMar>
            <w:top w:w="0" w:type="dxa"/>
            <w:left w:w="108" w:type="dxa"/>
            <w:bottom w:w="0" w:type="dxa"/>
            <w:right w:w="108" w:type="dxa"/>
          </w:tblCellMar>
        </w:tblPrEx>
        <w:trPr>
          <w:trHeight w:val="439" w:hRule="atLeast"/>
        </w:trPr>
        <w:tc>
          <w:tcPr>
            <w:tcW w:w="3935"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1DD0F72F">
            <w:pPr>
              <w:widowControl/>
              <w:spacing w:after="0" w:line="240" w:lineRule="auto"/>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一、主控机房设备</w:t>
            </w:r>
          </w:p>
        </w:tc>
        <w:tc>
          <w:tcPr>
            <w:tcW w:w="309" w:type="pct"/>
            <w:tcBorders>
              <w:top w:val="nil"/>
              <w:left w:val="nil"/>
              <w:bottom w:val="single" w:color="auto" w:sz="4" w:space="0"/>
              <w:right w:val="single" w:color="auto" w:sz="4" w:space="0"/>
            </w:tcBorders>
            <w:shd w:val="clear" w:color="auto" w:fill="auto"/>
            <w:vAlign w:val="center"/>
          </w:tcPr>
          <w:p w14:paraId="41555E8A">
            <w:pPr>
              <w:widowControl/>
              <w:spacing w:after="0" w:line="240" w:lineRule="auto"/>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c>
          <w:tcPr>
            <w:tcW w:w="361" w:type="pct"/>
            <w:tcBorders>
              <w:top w:val="nil"/>
              <w:left w:val="nil"/>
              <w:bottom w:val="single" w:color="auto" w:sz="4" w:space="0"/>
              <w:right w:val="single" w:color="auto" w:sz="4" w:space="0"/>
            </w:tcBorders>
            <w:shd w:val="clear" w:color="auto" w:fill="auto"/>
            <w:vAlign w:val="center"/>
          </w:tcPr>
          <w:p w14:paraId="69C766E0">
            <w:pPr>
              <w:widowControl/>
              <w:spacing w:after="0" w:line="240" w:lineRule="auto"/>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c>
          <w:tcPr>
            <w:tcW w:w="393" w:type="pct"/>
            <w:tcBorders>
              <w:top w:val="nil"/>
              <w:left w:val="nil"/>
              <w:bottom w:val="single" w:color="auto" w:sz="4" w:space="0"/>
              <w:right w:val="single" w:color="auto" w:sz="4" w:space="0"/>
            </w:tcBorders>
            <w:shd w:val="clear" w:color="auto" w:fill="auto"/>
            <w:vAlign w:val="center"/>
          </w:tcPr>
          <w:p w14:paraId="5ADEBF8F">
            <w:pPr>
              <w:widowControl/>
              <w:spacing w:after="0" w:line="240" w:lineRule="auto"/>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r>
      <w:tr w14:paraId="420F342E">
        <w:tblPrEx>
          <w:tblCellMar>
            <w:top w:w="0" w:type="dxa"/>
            <w:left w:w="108" w:type="dxa"/>
            <w:bottom w:w="0" w:type="dxa"/>
            <w:right w:w="108" w:type="dxa"/>
          </w:tblCellMar>
        </w:tblPrEx>
        <w:trPr>
          <w:trHeight w:val="4385"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1A692C01">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467" w:type="pct"/>
            <w:tcBorders>
              <w:top w:val="nil"/>
              <w:left w:val="nil"/>
              <w:bottom w:val="single" w:color="auto" w:sz="4" w:space="0"/>
              <w:right w:val="single" w:color="auto" w:sz="4" w:space="0"/>
            </w:tcBorders>
            <w:shd w:val="clear" w:color="auto" w:fill="auto"/>
            <w:vAlign w:val="center"/>
          </w:tcPr>
          <w:p w14:paraId="77D74B94">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定时播放器</w:t>
            </w:r>
          </w:p>
        </w:tc>
        <w:tc>
          <w:tcPr>
            <w:tcW w:w="2643" w:type="pct"/>
            <w:tcBorders>
              <w:top w:val="nil"/>
              <w:left w:val="nil"/>
              <w:bottom w:val="single" w:color="auto" w:sz="4" w:space="0"/>
              <w:right w:val="nil"/>
            </w:tcBorders>
            <w:shd w:val="clear" w:color="auto" w:fill="auto"/>
            <w:vAlign w:val="center"/>
          </w:tcPr>
          <w:p w14:paraId="5C2772C2">
            <w:pPr>
              <w:widowControl/>
              <w:spacing w:after="0" w:line="240" w:lineRule="auto"/>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4.3寸TFT彩色液晶触摸式显示屏显示机器所有状态，并实现触摸屏操控。</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中/英文字幕两种语言显示可选择。</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可播放U盘、SD卡上的MP3音乐节目。</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可定时播放SD卡上的MP3音乐节目。</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可编辑8个定时方案按周循环，一个日方案最多可编辑100个定时点，具有定时点信息掉电记忆功能。</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可在电脑上编辑定时点，通过SD卡复制到本机执行。也可将本机上的定时点信息通过SD卡复制到电脑上进行备份储存。</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有一路AC220V 2000W电源输出插座，具有接受定时点定时控制其开关的功能。</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具有定时点到来前1-60秒（时间可以设置）内自动提前打开定时电源的功能。</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有一路短路信号输出接口与定时电源输出联动，一路音频信号输出接口（4个插座并联输出）。</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可连接耳机监听播放状态。</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输出LED电平指示。</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b/>
                <w:bCs/>
                <w:color w:val="000000"/>
                <w:kern w:val="0"/>
                <w:sz w:val="28"/>
                <w:szCs w:val="28"/>
              </w:rPr>
              <w:t>*</w:t>
            </w:r>
            <w:r>
              <w:rPr>
                <w:rFonts w:hint="eastAsia" w:ascii="微软雅黑" w:hAnsi="微软雅黑" w:eastAsia="微软雅黑" w:cs="宋体"/>
                <w:b/>
                <w:bCs/>
                <w:color w:val="000000"/>
                <w:kern w:val="0"/>
                <w:sz w:val="20"/>
                <w:szCs w:val="20"/>
              </w:rPr>
              <w:t>具有≥4.3寸TFT彩色液晶触摸式显示屏显示机器所有状态，并实现触摸屏操控，≥1个U盘接口，可读取播放音乐，≥1个3.5耳机接口，可监听播放状态，≥1排LEVEL音频指示灯，LED电平指示组≥5个，具有≥2路线路音频输入RCA接口，≥2路线路音频输出RCA接口，≥1路RJ45通讯网口，可接受软件远程控制，≥1路蓝牙接收天线接口，≥1路无线遥控天线接口，≥1个RS485中控控制接口，≥1路短路信号6.35母插座输出口，≥1路可定时220V、2000W电源输出口。</w:t>
            </w:r>
          </w:p>
        </w:tc>
        <w:tc>
          <w:tcPr>
            <w:tcW w:w="309" w:type="pct"/>
            <w:tcBorders>
              <w:top w:val="nil"/>
              <w:left w:val="single" w:color="auto" w:sz="4" w:space="0"/>
              <w:bottom w:val="single" w:color="auto" w:sz="4" w:space="0"/>
              <w:right w:val="single" w:color="auto" w:sz="4" w:space="0"/>
            </w:tcBorders>
            <w:shd w:val="clear" w:color="auto" w:fill="auto"/>
            <w:vAlign w:val="center"/>
          </w:tcPr>
          <w:p w14:paraId="7119763E">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259" w:type="pct"/>
            <w:tcBorders>
              <w:top w:val="nil"/>
              <w:left w:val="nil"/>
              <w:bottom w:val="single" w:color="auto" w:sz="4" w:space="0"/>
              <w:right w:val="single" w:color="auto" w:sz="4" w:space="0"/>
            </w:tcBorders>
            <w:shd w:val="clear" w:color="auto" w:fill="auto"/>
            <w:vAlign w:val="center"/>
          </w:tcPr>
          <w:p w14:paraId="269B1618">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c>
          <w:tcPr>
            <w:tcW w:w="309" w:type="pct"/>
            <w:tcBorders>
              <w:top w:val="nil"/>
              <w:left w:val="nil"/>
              <w:bottom w:val="single" w:color="auto" w:sz="4" w:space="0"/>
              <w:right w:val="single" w:color="auto" w:sz="4" w:space="0"/>
            </w:tcBorders>
            <w:shd w:val="clear" w:color="auto" w:fill="auto"/>
            <w:vAlign w:val="center"/>
          </w:tcPr>
          <w:p w14:paraId="0A57776C">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3520</w:t>
            </w:r>
          </w:p>
        </w:tc>
        <w:tc>
          <w:tcPr>
            <w:tcW w:w="361" w:type="pct"/>
            <w:tcBorders>
              <w:top w:val="nil"/>
              <w:left w:val="nil"/>
              <w:bottom w:val="single" w:color="auto" w:sz="4" w:space="0"/>
              <w:right w:val="single" w:color="auto" w:sz="4" w:space="0"/>
            </w:tcBorders>
            <w:shd w:val="clear" w:color="auto" w:fill="auto"/>
            <w:vAlign w:val="center"/>
          </w:tcPr>
          <w:p w14:paraId="39A6AE06">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3520</w:t>
            </w:r>
          </w:p>
        </w:tc>
        <w:tc>
          <w:tcPr>
            <w:tcW w:w="393" w:type="pct"/>
            <w:tcBorders>
              <w:top w:val="nil"/>
              <w:left w:val="nil"/>
              <w:bottom w:val="single" w:color="auto" w:sz="4" w:space="0"/>
              <w:right w:val="single" w:color="auto" w:sz="4" w:space="0"/>
            </w:tcBorders>
            <w:shd w:val="clear" w:color="auto" w:fill="auto"/>
            <w:vAlign w:val="center"/>
          </w:tcPr>
          <w:p w14:paraId="03AB6334">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迪士普，ITC</w:t>
            </w:r>
          </w:p>
        </w:tc>
      </w:tr>
      <w:tr w14:paraId="23AD11F2">
        <w:tblPrEx>
          <w:tblCellMar>
            <w:top w:w="0" w:type="dxa"/>
            <w:left w:w="108" w:type="dxa"/>
            <w:bottom w:w="0" w:type="dxa"/>
            <w:right w:w="108" w:type="dxa"/>
          </w:tblCellMar>
        </w:tblPrEx>
        <w:trPr>
          <w:trHeight w:val="3960"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070CA38E">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467" w:type="pct"/>
            <w:tcBorders>
              <w:top w:val="nil"/>
              <w:left w:val="nil"/>
              <w:bottom w:val="single" w:color="auto" w:sz="4" w:space="0"/>
              <w:right w:val="single" w:color="auto" w:sz="4" w:space="0"/>
            </w:tcBorders>
            <w:shd w:val="clear" w:color="auto" w:fill="auto"/>
            <w:vAlign w:val="center"/>
          </w:tcPr>
          <w:p w14:paraId="6BC0BCBA">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带前置广播功放</w:t>
            </w:r>
          </w:p>
        </w:tc>
        <w:tc>
          <w:tcPr>
            <w:tcW w:w="2643" w:type="pct"/>
            <w:tcBorders>
              <w:top w:val="nil"/>
              <w:left w:val="nil"/>
              <w:bottom w:val="single" w:color="auto" w:sz="4" w:space="0"/>
              <w:right w:val="single" w:color="auto" w:sz="4" w:space="0"/>
            </w:tcBorders>
            <w:shd w:val="clear" w:color="auto" w:fill="auto"/>
            <w:vAlign w:val="center"/>
          </w:tcPr>
          <w:p w14:paraId="73A6F6B9">
            <w:pPr>
              <w:widowControl/>
              <w:spacing w:after="0" w:line="240" w:lineRule="auto"/>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三个话筒输入口，两个辅助输入口，一个辅助输出口。</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100V，70V350W定压输出和4Ω定阻（平衡，不接地）输出。</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有默音功能，便于插入优先广播。</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各通道独立音量控制，高音和低音音调控制。l</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5单位LED电平表，甚易监察工作状态，输出短路保护并告警。</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输出调整率由满载到空载，小于3dB</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输出方式P1，70V、100V定压输出</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辅助输出≥1V</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输入Mic1，2，3：600Ω，≤3mV，不平衡</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AUX1，2：10kΩ，≤300mV，不平衡</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频响50Hz-16kHz（±3dB）</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谐波失真&lt;1%at1kHz，1/3额定输出电压</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信噪比Mic1，2，3：&gt;75dB</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AUX1，2：&gt;80dB</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音调调节低音：±10dB（100Hz）</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高音：±10dB（10kHz）</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保护交流保险丝，直流输出，过载，短路。</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默音功能Mic1输入覆盖其它输入（衰减0到-30dB）</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电源AC220V-240V/50Hz-60Hz</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外包装尺寸（mm）（L×W×H）520×430×195</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机器尺寸（mm）（L×W×H）420×338×88</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毛重15.2kg</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净重13.4kg</w:t>
            </w:r>
          </w:p>
        </w:tc>
        <w:tc>
          <w:tcPr>
            <w:tcW w:w="309" w:type="pct"/>
            <w:tcBorders>
              <w:top w:val="nil"/>
              <w:left w:val="nil"/>
              <w:bottom w:val="single" w:color="auto" w:sz="4" w:space="0"/>
              <w:right w:val="single" w:color="auto" w:sz="4" w:space="0"/>
            </w:tcBorders>
            <w:shd w:val="clear" w:color="auto" w:fill="auto"/>
            <w:vAlign w:val="center"/>
          </w:tcPr>
          <w:p w14:paraId="0A4FFCFC">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259" w:type="pct"/>
            <w:tcBorders>
              <w:top w:val="nil"/>
              <w:left w:val="nil"/>
              <w:bottom w:val="single" w:color="auto" w:sz="4" w:space="0"/>
              <w:right w:val="single" w:color="auto" w:sz="4" w:space="0"/>
            </w:tcBorders>
            <w:shd w:val="clear" w:color="auto" w:fill="auto"/>
            <w:vAlign w:val="center"/>
          </w:tcPr>
          <w:p w14:paraId="028259D2">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c>
          <w:tcPr>
            <w:tcW w:w="309" w:type="pct"/>
            <w:tcBorders>
              <w:top w:val="nil"/>
              <w:left w:val="nil"/>
              <w:bottom w:val="single" w:color="auto" w:sz="4" w:space="0"/>
              <w:right w:val="single" w:color="auto" w:sz="4" w:space="0"/>
            </w:tcBorders>
            <w:shd w:val="clear" w:color="auto" w:fill="auto"/>
            <w:vAlign w:val="center"/>
          </w:tcPr>
          <w:p w14:paraId="79DEB2F8">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3750</w:t>
            </w:r>
          </w:p>
        </w:tc>
        <w:tc>
          <w:tcPr>
            <w:tcW w:w="361" w:type="pct"/>
            <w:tcBorders>
              <w:top w:val="nil"/>
              <w:left w:val="nil"/>
              <w:bottom w:val="single" w:color="auto" w:sz="4" w:space="0"/>
              <w:right w:val="single" w:color="auto" w:sz="4" w:space="0"/>
            </w:tcBorders>
            <w:shd w:val="clear" w:color="auto" w:fill="auto"/>
            <w:vAlign w:val="center"/>
          </w:tcPr>
          <w:p w14:paraId="75C327BF">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7500</w:t>
            </w:r>
          </w:p>
        </w:tc>
        <w:tc>
          <w:tcPr>
            <w:tcW w:w="393" w:type="pct"/>
            <w:tcBorders>
              <w:top w:val="nil"/>
              <w:left w:val="nil"/>
              <w:bottom w:val="single" w:color="auto" w:sz="4" w:space="0"/>
              <w:right w:val="single" w:color="auto" w:sz="4" w:space="0"/>
            </w:tcBorders>
            <w:shd w:val="clear" w:color="auto" w:fill="auto"/>
            <w:vAlign w:val="center"/>
          </w:tcPr>
          <w:p w14:paraId="4D070AB4">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迪士普，ITC</w:t>
            </w:r>
          </w:p>
        </w:tc>
      </w:tr>
      <w:tr w14:paraId="76043B17">
        <w:tblPrEx>
          <w:tblCellMar>
            <w:top w:w="0" w:type="dxa"/>
            <w:left w:w="108" w:type="dxa"/>
            <w:bottom w:w="0" w:type="dxa"/>
            <w:right w:w="108" w:type="dxa"/>
          </w:tblCellMar>
        </w:tblPrEx>
        <w:trPr>
          <w:trHeight w:val="439"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7552BD16">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467" w:type="pct"/>
            <w:tcBorders>
              <w:top w:val="nil"/>
              <w:left w:val="nil"/>
              <w:bottom w:val="single" w:color="auto" w:sz="4" w:space="0"/>
              <w:right w:val="single" w:color="auto" w:sz="4" w:space="0"/>
            </w:tcBorders>
            <w:shd w:val="clear" w:color="auto" w:fill="auto"/>
            <w:vAlign w:val="center"/>
          </w:tcPr>
          <w:p w14:paraId="26D8AA8F">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前置放大器</w:t>
            </w:r>
          </w:p>
        </w:tc>
        <w:tc>
          <w:tcPr>
            <w:tcW w:w="2643" w:type="pct"/>
            <w:tcBorders>
              <w:top w:val="nil"/>
              <w:left w:val="nil"/>
              <w:bottom w:val="single" w:color="auto" w:sz="4" w:space="0"/>
              <w:right w:val="single" w:color="auto" w:sz="4" w:space="0"/>
            </w:tcBorders>
            <w:shd w:val="clear" w:color="auto" w:fill="auto"/>
            <w:vAlign w:val="center"/>
          </w:tcPr>
          <w:p w14:paraId="2F4E6B3A">
            <w:pPr>
              <w:widowControl/>
              <w:spacing w:after="0" w:line="240" w:lineRule="auto"/>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多种、多个输入/输出口：5个话筒口；3个辅助口；2个优先口；4个输出口。</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各通道独立音量控制。</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高音和低音音调控制。</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自动默音（有强插功能）。</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性能规格：</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最小源电动势 Mic：≤3.2mV， 不平衡/Aux：≤300mV 不平衡/EMC：≤450mV</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输出电平 0dBV</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 xml:space="preserve">频率响应 Line：30Hz-20KHz （±3dB） </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总谐波失真 Aux：≤0.1%（1KHz，额定正常工作条件）</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信噪比 Aux input：≥66dB</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 xml:space="preserve">音调调节范围 Bass：±10dB（100Hz）/Treble：±10dB（10kHz）  </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保护 AC保险丝</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电源 AC 220V/50Hz</w:t>
            </w:r>
          </w:p>
        </w:tc>
        <w:tc>
          <w:tcPr>
            <w:tcW w:w="309" w:type="pct"/>
            <w:tcBorders>
              <w:top w:val="nil"/>
              <w:left w:val="nil"/>
              <w:bottom w:val="single" w:color="auto" w:sz="4" w:space="0"/>
              <w:right w:val="single" w:color="auto" w:sz="4" w:space="0"/>
            </w:tcBorders>
            <w:shd w:val="clear" w:color="auto" w:fill="auto"/>
            <w:vAlign w:val="center"/>
          </w:tcPr>
          <w:p w14:paraId="5C45C32E">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259" w:type="pct"/>
            <w:tcBorders>
              <w:top w:val="nil"/>
              <w:left w:val="nil"/>
              <w:bottom w:val="single" w:color="auto" w:sz="4" w:space="0"/>
              <w:right w:val="single" w:color="auto" w:sz="4" w:space="0"/>
            </w:tcBorders>
            <w:shd w:val="clear" w:color="auto" w:fill="auto"/>
            <w:vAlign w:val="center"/>
          </w:tcPr>
          <w:p w14:paraId="4492B90A">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c>
          <w:tcPr>
            <w:tcW w:w="309" w:type="pct"/>
            <w:tcBorders>
              <w:top w:val="nil"/>
              <w:left w:val="nil"/>
              <w:bottom w:val="single" w:color="auto" w:sz="4" w:space="0"/>
              <w:right w:val="single" w:color="auto" w:sz="4" w:space="0"/>
            </w:tcBorders>
            <w:shd w:val="clear" w:color="auto" w:fill="auto"/>
            <w:vAlign w:val="center"/>
          </w:tcPr>
          <w:p w14:paraId="3B23CCEC">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980</w:t>
            </w:r>
          </w:p>
        </w:tc>
        <w:tc>
          <w:tcPr>
            <w:tcW w:w="361" w:type="pct"/>
            <w:tcBorders>
              <w:top w:val="nil"/>
              <w:left w:val="nil"/>
              <w:bottom w:val="single" w:color="auto" w:sz="4" w:space="0"/>
              <w:right w:val="single" w:color="auto" w:sz="4" w:space="0"/>
            </w:tcBorders>
            <w:shd w:val="clear" w:color="auto" w:fill="auto"/>
            <w:vAlign w:val="center"/>
          </w:tcPr>
          <w:p w14:paraId="38E867CF">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980</w:t>
            </w:r>
          </w:p>
        </w:tc>
        <w:tc>
          <w:tcPr>
            <w:tcW w:w="393" w:type="pct"/>
            <w:tcBorders>
              <w:top w:val="nil"/>
              <w:left w:val="nil"/>
              <w:bottom w:val="single" w:color="auto" w:sz="4" w:space="0"/>
              <w:right w:val="single" w:color="auto" w:sz="4" w:space="0"/>
            </w:tcBorders>
            <w:shd w:val="clear" w:color="auto" w:fill="auto"/>
            <w:vAlign w:val="center"/>
          </w:tcPr>
          <w:p w14:paraId="75B18F9A">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迪士普，ITC</w:t>
            </w:r>
          </w:p>
        </w:tc>
      </w:tr>
      <w:tr w14:paraId="41A298FA">
        <w:tblPrEx>
          <w:tblCellMar>
            <w:top w:w="0" w:type="dxa"/>
            <w:left w:w="108" w:type="dxa"/>
            <w:bottom w:w="0" w:type="dxa"/>
            <w:right w:w="108" w:type="dxa"/>
          </w:tblCellMar>
        </w:tblPrEx>
        <w:trPr>
          <w:trHeight w:val="5280"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5016060F">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467" w:type="pct"/>
            <w:tcBorders>
              <w:top w:val="nil"/>
              <w:left w:val="nil"/>
              <w:bottom w:val="single" w:color="auto" w:sz="4" w:space="0"/>
              <w:right w:val="single" w:color="auto" w:sz="4" w:space="0"/>
            </w:tcBorders>
            <w:shd w:val="clear" w:color="auto" w:fill="auto"/>
            <w:vAlign w:val="center"/>
          </w:tcPr>
          <w:p w14:paraId="1738DCCD">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1000W纯后级广播功放</w:t>
            </w:r>
          </w:p>
        </w:tc>
        <w:tc>
          <w:tcPr>
            <w:tcW w:w="2643" w:type="pct"/>
            <w:tcBorders>
              <w:top w:val="nil"/>
              <w:left w:val="nil"/>
              <w:bottom w:val="single" w:color="auto" w:sz="4" w:space="0"/>
              <w:right w:val="single" w:color="auto" w:sz="4" w:space="0"/>
            </w:tcBorders>
            <w:shd w:val="clear" w:color="auto" w:fill="auto"/>
            <w:vAlign w:val="center"/>
          </w:tcPr>
          <w:p w14:paraId="55C244BE">
            <w:pPr>
              <w:widowControl/>
              <w:spacing w:after="0" w:line="240" w:lineRule="auto"/>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100V、70V定压输出和P1输出（平衡、不接地）。</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5单位LED显示器，作状态显示。</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6.35mm插口和XLR插口可方便地实现环接。</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输出短路保护并示警。</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性能规格：</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额定输出功率 1000W</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最小源电动势 ≤1000mV</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信噪比 ≥77dB（宽带）</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频率响应 80Hz—16kHz （±3dB）</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总谐波失真 ≤1%（1kHz，正常工作条件）</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指示灯 “电源”，“削顶”，“信号”，“保护”和“超温”</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保护 高温，直流，短路</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电源 AC220V/50Hz</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额定功耗 1000W</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b/>
                <w:bCs/>
                <w:color w:val="000000"/>
                <w:kern w:val="0"/>
                <w:sz w:val="20"/>
                <w:szCs w:val="20"/>
              </w:rPr>
              <w:br w:type="textWrapping"/>
            </w:r>
          </w:p>
        </w:tc>
        <w:tc>
          <w:tcPr>
            <w:tcW w:w="309" w:type="pct"/>
            <w:tcBorders>
              <w:top w:val="nil"/>
              <w:left w:val="nil"/>
              <w:bottom w:val="single" w:color="auto" w:sz="4" w:space="0"/>
              <w:right w:val="single" w:color="auto" w:sz="4" w:space="0"/>
            </w:tcBorders>
            <w:shd w:val="clear" w:color="auto" w:fill="auto"/>
            <w:vAlign w:val="center"/>
          </w:tcPr>
          <w:p w14:paraId="383301F5">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259" w:type="pct"/>
            <w:tcBorders>
              <w:top w:val="nil"/>
              <w:left w:val="nil"/>
              <w:bottom w:val="single" w:color="auto" w:sz="4" w:space="0"/>
              <w:right w:val="single" w:color="auto" w:sz="4" w:space="0"/>
            </w:tcBorders>
            <w:shd w:val="clear" w:color="auto" w:fill="auto"/>
            <w:vAlign w:val="center"/>
          </w:tcPr>
          <w:p w14:paraId="040359AD">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c>
          <w:tcPr>
            <w:tcW w:w="309" w:type="pct"/>
            <w:tcBorders>
              <w:top w:val="nil"/>
              <w:left w:val="nil"/>
              <w:bottom w:val="single" w:color="auto" w:sz="4" w:space="0"/>
              <w:right w:val="single" w:color="auto" w:sz="4" w:space="0"/>
            </w:tcBorders>
            <w:shd w:val="clear" w:color="auto" w:fill="auto"/>
            <w:vAlign w:val="center"/>
          </w:tcPr>
          <w:p w14:paraId="6ACE9062">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7900</w:t>
            </w:r>
          </w:p>
        </w:tc>
        <w:tc>
          <w:tcPr>
            <w:tcW w:w="361" w:type="pct"/>
            <w:tcBorders>
              <w:top w:val="nil"/>
              <w:left w:val="nil"/>
              <w:bottom w:val="single" w:color="auto" w:sz="4" w:space="0"/>
              <w:right w:val="single" w:color="auto" w:sz="4" w:space="0"/>
            </w:tcBorders>
            <w:shd w:val="clear" w:color="auto" w:fill="auto"/>
            <w:vAlign w:val="center"/>
          </w:tcPr>
          <w:p w14:paraId="63609E4A">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7900</w:t>
            </w:r>
          </w:p>
        </w:tc>
        <w:tc>
          <w:tcPr>
            <w:tcW w:w="393" w:type="pct"/>
            <w:tcBorders>
              <w:top w:val="nil"/>
              <w:left w:val="nil"/>
              <w:bottom w:val="single" w:color="auto" w:sz="4" w:space="0"/>
              <w:right w:val="single" w:color="auto" w:sz="4" w:space="0"/>
            </w:tcBorders>
            <w:shd w:val="clear" w:color="auto" w:fill="auto"/>
            <w:vAlign w:val="center"/>
          </w:tcPr>
          <w:p w14:paraId="73D7227C">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迪士普，ITC</w:t>
            </w:r>
          </w:p>
        </w:tc>
      </w:tr>
      <w:tr w14:paraId="2C20E494">
        <w:tblPrEx>
          <w:tblCellMar>
            <w:top w:w="0" w:type="dxa"/>
            <w:left w:w="108" w:type="dxa"/>
            <w:bottom w:w="0" w:type="dxa"/>
            <w:right w:w="108" w:type="dxa"/>
          </w:tblCellMar>
        </w:tblPrEx>
        <w:trPr>
          <w:trHeight w:val="2970"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66003989">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w:t>
            </w:r>
          </w:p>
        </w:tc>
        <w:tc>
          <w:tcPr>
            <w:tcW w:w="467" w:type="pct"/>
            <w:tcBorders>
              <w:top w:val="nil"/>
              <w:left w:val="nil"/>
              <w:bottom w:val="single" w:color="auto" w:sz="4" w:space="0"/>
              <w:right w:val="single" w:color="auto" w:sz="4" w:space="0"/>
            </w:tcBorders>
            <w:shd w:val="clear" w:color="auto" w:fill="auto"/>
            <w:vAlign w:val="center"/>
          </w:tcPr>
          <w:p w14:paraId="742B6A89">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时序电源控制器</w:t>
            </w:r>
          </w:p>
        </w:tc>
        <w:tc>
          <w:tcPr>
            <w:tcW w:w="2643" w:type="pct"/>
            <w:tcBorders>
              <w:top w:val="nil"/>
              <w:left w:val="nil"/>
              <w:bottom w:val="single" w:color="auto" w:sz="4" w:space="0"/>
              <w:right w:val="single" w:color="auto" w:sz="4" w:space="0"/>
            </w:tcBorders>
            <w:shd w:val="clear" w:color="auto" w:fill="auto"/>
            <w:vAlign w:val="center"/>
          </w:tcPr>
          <w:p w14:paraId="023A7D8A">
            <w:pPr>
              <w:widowControl/>
              <w:spacing w:after="0" w:line="240" w:lineRule="auto"/>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按顺序开启或关闭16路受控设备的电源。</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可以通过定时器自动控制或人工控制。</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插座总容量达 3.5kVA。</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性能规格：</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电源插座输出总容量3.5kVA，16A，16通道；每个插座最大输出为220V，10A；</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定时器控制信号 交流220伏，0.01A</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动作间隔时间 0.4秒-0.5秒</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保护 AC保险丝</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耗电 AC220V/50Hz/16A</w:t>
            </w:r>
          </w:p>
        </w:tc>
        <w:tc>
          <w:tcPr>
            <w:tcW w:w="309" w:type="pct"/>
            <w:tcBorders>
              <w:top w:val="nil"/>
              <w:left w:val="nil"/>
              <w:bottom w:val="single" w:color="auto" w:sz="4" w:space="0"/>
              <w:right w:val="single" w:color="auto" w:sz="4" w:space="0"/>
            </w:tcBorders>
            <w:shd w:val="clear" w:color="auto" w:fill="auto"/>
            <w:vAlign w:val="center"/>
          </w:tcPr>
          <w:p w14:paraId="28566B37">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259" w:type="pct"/>
            <w:tcBorders>
              <w:top w:val="nil"/>
              <w:left w:val="nil"/>
              <w:bottom w:val="single" w:color="auto" w:sz="4" w:space="0"/>
              <w:right w:val="single" w:color="auto" w:sz="4" w:space="0"/>
            </w:tcBorders>
            <w:shd w:val="clear" w:color="auto" w:fill="auto"/>
            <w:vAlign w:val="center"/>
          </w:tcPr>
          <w:p w14:paraId="1471E61C">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c>
          <w:tcPr>
            <w:tcW w:w="309" w:type="pct"/>
            <w:tcBorders>
              <w:top w:val="nil"/>
              <w:left w:val="nil"/>
              <w:bottom w:val="single" w:color="auto" w:sz="4" w:space="0"/>
              <w:right w:val="single" w:color="auto" w:sz="4" w:space="0"/>
            </w:tcBorders>
            <w:shd w:val="clear" w:color="auto" w:fill="auto"/>
            <w:vAlign w:val="center"/>
          </w:tcPr>
          <w:p w14:paraId="4884CD74">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1500</w:t>
            </w:r>
          </w:p>
        </w:tc>
        <w:tc>
          <w:tcPr>
            <w:tcW w:w="361" w:type="pct"/>
            <w:tcBorders>
              <w:top w:val="nil"/>
              <w:left w:val="nil"/>
              <w:bottom w:val="single" w:color="auto" w:sz="4" w:space="0"/>
              <w:right w:val="single" w:color="auto" w:sz="4" w:space="0"/>
            </w:tcBorders>
            <w:shd w:val="clear" w:color="auto" w:fill="auto"/>
            <w:vAlign w:val="center"/>
          </w:tcPr>
          <w:p w14:paraId="4D8E76C4">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1500</w:t>
            </w:r>
          </w:p>
        </w:tc>
        <w:tc>
          <w:tcPr>
            <w:tcW w:w="393" w:type="pct"/>
            <w:tcBorders>
              <w:top w:val="nil"/>
              <w:left w:val="nil"/>
              <w:bottom w:val="single" w:color="auto" w:sz="4" w:space="0"/>
              <w:right w:val="single" w:color="auto" w:sz="4" w:space="0"/>
            </w:tcBorders>
            <w:shd w:val="clear" w:color="auto" w:fill="auto"/>
            <w:vAlign w:val="center"/>
          </w:tcPr>
          <w:p w14:paraId="50AEFE06">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迪士普，ITC</w:t>
            </w:r>
          </w:p>
        </w:tc>
      </w:tr>
      <w:tr w14:paraId="79CF9F55">
        <w:tblPrEx>
          <w:tblCellMar>
            <w:top w:w="0" w:type="dxa"/>
            <w:left w:w="108" w:type="dxa"/>
            <w:bottom w:w="0" w:type="dxa"/>
            <w:right w:w="108" w:type="dxa"/>
          </w:tblCellMar>
        </w:tblPrEx>
        <w:trPr>
          <w:trHeight w:val="439"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623DBBEC">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6</w:t>
            </w:r>
          </w:p>
        </w:tc>
        <w:tc>
          <w:tcPr>
            <w:tcW w:w="467" w:type="pct"/>
            <w:tcBorders>
              <w:top w:val="nil"/>
              <w:left w:val="nil"/>
              <w:bottom w:val="single" w:color="auto" w:sz="4" w:space="0"/>
              <w:right w:val="single" w:color="auto" w:sz="4" w:space="0"/>
            </w:tcBorders>
            <w:shd w:val="clear" w:color="auto" w:fill="auto"/>
            <w:vAlign w:val="center"/>
          </w:tcPr>
          <w:p w14:paraId="383DD114">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一拖二无线话筒</w:t>
            </w:r>
          </w:p>
        </w:tc>
        <w:tc>
          <w:tcPr>
            <w:tcW w:w="2643" w:type="pct"/>
            <w:tcBorders>
              <w:top w:val="nil"/>
              <w:left w:val="nil"/>
              <w:bottom w:val="single" w:color="auto" w:sz="4" w:space="0"/>
              <w:right w:val="single" w:color="auto" w:sz="4" w:space="0"/>
            </w:tcBorders>
            <w:shd w:val="clear" w:color="auto" w:fill="auto"/>
            <w:vAlign w:val="center"/>
          </w:tcPr>
          <w:p w14:paraId="42B63660">
            <w:pPr>
              <w:widowControl/>
              <w:spacing w:after="0" w:line="240" w:lineRule="auto"/>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远距离300米</w:t>
            </w:r>
          </w:p>
        </w:tc>
        <w:tc>
          <w:tcPr>
            <w:tcW w:w="309" w:type="pct"/>
            <w:tcBorders>
              <w:top w:val="nil"/>
              <w:left w:val="nil"/>
              <w:bottom w:val="single" w:color="auto" w:sz="4" w:space="0"/>
              <w:right w:val="single" w:color="auto" w:sz="4" w:space="0"/>
            </w:tcBorders>
            <w:shd w:val="clear" w:color="auto" w:fill="auto"/>
            <w:vAlign w:val="center"/>
          </w:tcPr>
          <w:p w14:paraId="35C734C7">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259" w:type="pct"/>
            <w:tcBorders>
              <w:top w:val="nil"/>
              <w:left w:val="nil"/>
              <w:bottom w:val="single" w:color="auto" w:sz="4" w:space="0"/>
              <w:right w:val="single" w:color="auto" w:sz="4" w:space="0"/>
            </w:tcBorders>
            <w:shd w:val="clear" w:color="auto" w:fill="auto"/>
            <w:vAlign w:val="center"/>
          </w:tcPr>
          <w:p w14:paraId="60F81038">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c>
          <w:tcPr>
            <w:tcW w:w="309" w:type="pct"/>
            <w:tcBorders>
              <w:top w:val="nil"/>
              <w:left w:val="nil"/>
              <w:bottom w:val="single" w:color="auto" w:sz="4" w:space="0"/>
              <w:right w:val="single" w:color="auto" w:sz="4" w:space="0"/>
            </w:tcBorders>
            <w:shd w:val="clear" w:color="auto" w:fill="auto"/>
            <w:vAlign w:val="center"/>
          </w:tcPr>
          <w:p w14:paraId="30A20C80">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2800</w:t>
            </w:r>
          </w:p>
        </w:tc>
        <w:tc>
          <w:tcPr>
            <w:tcW w:w="361" w:type="pct"/>
            <w:tcBorders>
              <w:top w:val="nil"/>
              <w:left w:val="nil"/>
              <w:bottom w:val="single" w:color="auto" w:sz="4" w:space="0"/>
              <w:right w:val="single" w:color="auto" w:sz="4" w:space="0"/>
            </w:tcBorders>
            <w:shd w:val="clear" w:color="auto" w:fill="auto"/>
            <w:vAlign w:val="center"/>
          </w:tcPr>
          <w:p w14:paraId="3A0619F9">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5600</w:t>
            </w:r>
          </w:p>
        </w:tc>
        <w:tc>
          <w:tcPr>
            <w:tcW w:w="393" w:type="pct"/>
            <w:tcBorders>
              <w:top w:val="nil"/>
              <w:left w:val="nil"/>
              <w:bottom w:val="single" w:color="auto" w:sz="4" w:space="0"/>
              <w:right w:val="single" w:color="auto" w:sz="4" w:space="0"/>
            </w:tcBorders>
            <w:shd w:val="clear" w:color="auto" w:fill="auto"/>
            <w:vAlign w:val="center"/>
          </w:tcPr>
          <w:p w14:paraId="10F98627">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14:paraId="44C9C553">
        <w:tblPrEx>
          <w:tblCellMar>
            <w:top w:w="0" w:type="dxa"/>
            <w:left w:w="108" w:type="dxa"/>
            <w:bottom w:w="0" w:type="dxa"/>
            <w:right w:w="108" w:type="dxa"/>
          </w:tblCellMar>
        </w:tblPrEx>
        <w:trPr>
          <w:trHeight w:val="439" w:hRule="atLeast"/>
        </w:trPr>
        <w:tc>
          <w:tcPr>
            <w:tcW w:w="3935"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46DC4F37">
            <w:pPr>
              <w:widowControl/>
              <w:spacing w:after="0" w:line="240" w:lineRule="auto"/>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二、周边设备</w:t>
            </w:r>
          </w:p>
        </w:tc>
        <w:tc>
          <w:tcPr>
            <w:tcW w:w="309" w:type="pct"/>
            <w:tcBorders>
              <w:top w:val="nil"/>
              <w:left w:val="nil"/>
              <w:bottom w:val="single" w:color="auto" w:sz="4" w:space="0"/>
              <w:right w:val="single" w:color="auto" w:sz="4" w:space="0"/>
            </w:tcBorders>
            <w:shd w:val="clear" w:color="auto" w:fill="auto"/>
            <w:vAlign w:val="center"/>
          </w:tcPr>
          <w:p w14:paraId="7614E972">
            <w:pPr>
              <w:widowControl/>
              <w:spacing w:after="0" w:line="240" w:lineRule="auto"/>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c>
          <w:tcPr>
            <w:tcW w:w="361" w:type="pct"/>
            <w:tcBorders>
              <w:top w:val="nil"/>
              <w:left w:val="nil"/>
              <w:bottom w:val="single" w:color="auto" w:sz="4" w:space="0"/>
              <w:right w:val="single" w:color="auto" w:sz="4" w:space="0"/>
            </w:tcBorders>
            <w:shd w:val="clear" w:color="auto" w:fill="auto"/>
            <w:vAlign w:val="center"/>
          </w:tcPr>
          <w:p w14:paraId="4973586C">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0</w:t>
            </w:r>
          </w:p>
        </w:tc>
        <w:tc>
          <w:tcPr>
            <w:tcW w:w="393" w:type="pct"/>
            <w:tcBorders>
              <w:top w:val="nil"/>
              <w:left w:val="nil"/>
              <w:bottom w:val="single" w:color="auto" w:sz="4" w:space="0"/>
              <w:right w:val="single" w:color="auto" w:sz="4" w:space="0"/>
            </w:tcBorders>
            <w:shd w:val="clear" w:color="auto" w:fill="auto"/>
            <w:vAlign w:val="center"/>
          </w:tcPr>
          <w:p w14:paraId="424AAD83">
            <w:pPr>
              <w:widowControl/>
              <w:spacing w:after="0" w:line="240" w:lineRule="auto"/>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r>
      <w:tr w14:paraId="074ED663">
        <w:tblPrEx>
          <w:tblCellMar>
            <w:top w:w="0" w:type="dxa"/>
            <w:left w:w="108" w:type="dxa"/>
            <w:bottom w:w="0" w:type="dxa"/>
            <w:right w:w="108" w:type="dxa"/>
          </w:tblCellMar>
        </w:tblPrEx>
        <w:trPr>
          <w:trHeight w:val="1980"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154778D9">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467" w:type="pct"/>
            <w:tcBorders>
              <w:top w:val="nil"/>
              <w:left w:val="nil"/>
              <w:bottom w:val="single" w:color="auto" w:sz="4" w:space="0"/>
              <w:right w:val="single" w:color="auto" w:sz="4" w:space="0"/>
            </w:tcBorders>
            <w:shd w:val="clear" w:color="auto" w:fill="auto"/>
            <w:vAlign w:val="center"/>
          </w:tcPr>
          <w:p w14:paraId="55E5972D">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壁挂扬声器</w:t>
            </w:r>
          </w:p>
        </w:tc>
        <w:tc>
          <w:tcPr>
            <w:tcW w:w="2643" w:type="pct"/>
            <w:tcBorders>
              <w:top w:val="nil"/>
              <w:left w:val="nil"/>
              <w:bottom w:val="single" w:color="auto" w:sz="4" w:space="0"/>
              <w:right w:val="single" w:color="auto" w:sz="4" w:space="0"/>
            </w:tcBorders>
            <w:shd w:val="clear" w:color="auto" w:fill="auto"/>
            <w:vAlign w:val="center"/>
          </w:tcPr>
          <w:p w14:paraId="762A0A60">
            <w:pPr>
              <w:widowControl/>
              <w:spacing w:after="0" w:line="240" w:lineRule="auto"/>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工作电压70/100V，功率1.5-10W（多个配接端子），适应不同场合；</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最大声压级达100±2dB，有效频率范围宽达160Hz-18kHz;</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重1.75kg，自备悬挂孔，安装方便；</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优质工程塑料注塑成型，经久耐用，不变形，不褪色；</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扬声器悬边阻尼处理，寿命长，灵敏度高（达92±2dB），声音清晰</w:t>
            </w:r>
          </w:p>
        </w:tc>
        <w:tc>
          <w:tcPr>
            <w:tcW w:w="309" w:type="pct"/>
            <w:tcBorders>
              <w:top w:val="nil"/>
              <w:left w:val="nil"/>
              <w:bottom w:val="single" w:color="auto" w:sz="4" w:space="0"/>
              <w:right w:val="single" w:color="auto" w:sz="4" w:space="0"/>
            </w:tcBorders>
            <w:shd w:val="clear" w:color="auto" w:fill="auto"/>
            <w:vAlign w:val="center"/>
          </w:tcPr>
          <w:p w14:paraId="7687A5EA">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24</w:t>
            </w:r>
          </w:p>
        </w:tc>
        <w:tc>
          <w:tcPr>
            <w:tcW w:w="259" w:type="pct"/>
            <w:tcBorders>
              <w:top w:val="nil"/>
              <w:left w:val="nil"/>
              <w:bottom w:val="single" w:color="auto" w:sz="4" w:space="0"/>
              <w:right w:val="single" w:color="auto" w:sz="4" w:space="0"/>
            </w:tcBorders>
            <w:shd w:val="clear" w:color="auto" w:fill="auto"/>
            <w:vAlign w:val="center"/>
          </w:tcPr>
          <w:p w14:paraId="1E97587C">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只</w:t>
            </w:r>
          </w:p>
        </w:tc>
        <w:tc>
          <w:tcPr>
            <w:tcW w:w="309" w:type="pct"/>
            <w:tcBorders>
              <w:top w:val="nil"/>
              <w:left w:val="nil"/>
              <w:bottom w:val="single" w:color="auto" w:sz="4" w:space="0"/>
              <w:right w:val="single" w:color="auto" w:sz="4" w:space="0"/>
            </w:tcBorders>
            <w:shd w:val="clear" w:color="auto" w:fill="auto"/>
            <w:vAlign w:val="center"/>
          </w:tcPr>
          <w:p w14:paraId="51460B60">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105</w:t>
            </w:r>
          </w:p>
        </w:tc>
        <w:tc>
          <w:tcPr>
            <w:tcW w:w="361" w:type="pct"/>
            <w:tcBorders>
              <w:top w:val="nil"/>
              <w:left w:val="nil"/>
              <w:bottom w:val="single" w:color="auto" w:sz="4" w:space="0"/>
              <w:right w:val="single" w:color="auto" w:sz="4" w:space="0"/>
            </w:tcBorders>
            <w:shd w:val="clear" w:color="auto" w:fill="auto"/>
            <w:vAlign w:val="center"/>
          </w:tcPr>
          <w:p w14:paraId="686D3CF8">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2520</w:t>
            </w:r>
          </w:p>
        </w:tc>
        <w:tc>
          <w:tcPr>
            <w:tcW w:w="393" w:type="pct"/>
            <w:tcBorders>
              <w:top w:val="nil"/>
              <w:left w:val="nil"/>
              <w:bottom w:val="single" w:color="auto" w:sz="4" w:space="0"/>
              <w:right w:val="single" w:color="auto" w:sz="4" w:space="0"/>
            </w:tcBorders>
            <w:shd w:val="clear" w:color="auto" w:fill="auto"/>
            <w:vAlign w:val="center"/>
          </w:tcPr>
          <w:p w14:paraId="6D26B89D">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迪士普，ITC</w:t>
            </w:r>
          </w:p>
        </w:tc>
      </w:tr>
      <w:tr w14:paraId="14062B5B">
        <w:tblPrEx>
          <w:tblCellMar>
            <w:top w:w="0" w:type="dxa"/>
            <w:left w:w="108" w:type="dxa"/>
            <w:bottom w:w="0" w:type="dxa"/>
            <w:right w:w="108" w:type="dxa"/>
          </w:tblCellMar>
        </w:tblPrEx>
        <w:trPr>
          <w:trHeight w:val="1980"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6ACDF773">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467" w:type="pct"/>
            <w:tcBorders>
              <w:top w:val="nil"/>
              <w:left w:val="nil"/>
              <w:bottom w:val="single" w:color="auto" w:sz="4" w:space="0"/>
              <w:right w:val="single" w:color="auto" w:sz="4" w:space="0"/>
            </w:tcBorders>
            <w:shd w:val="clear" w:color="auto" w:fill="auto"/>
            <w:vAlign w:val="center"/>
          </w:tcPr>
          <w:p w14:paraId="17EB2EC9">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室外音柱</w:t>
            </w:r>
          </w:p>
        </w:tc>
        <w:tc>
          <w:tcPr>
            <w:tcW w:w="2643" w:type="pct"/>
            <w:tcBorders>
              <w:top w:val="nil"/>
              <w:left w:val="nil"/>
              <w:bottom w:val="single" w:color="auto" w:sz="4" w:space="0"/>
              <w:right w:val="single" w:color="auto" w:sz="4" w:space="0"/>
            </w:tcBorders>
            <w:shd w:val="clear" w:color="auto" w:fill="auto"/>
            <w:vAlign w:val="center"/>
          </w:tcPr>
          <w:p w14:paraId="488867CD">
            <w:pPr>
              <w:widowControl/>
              <w:spacing w:after="0" w:line="240" w:lineRule="auto"/>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工作电压70/100V，额定功率40W，多个配接端子，适应不同场合；</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最大声压级达109±2dB，有效频率范围宽达140Hz~14kHz；</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重5.5kg，配有安装支架，安装便捷；</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全天候设计，选用防水单元，铝合金材质网罩，永不生锈；室内外均宜，，寿命长，</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0"/>
                <w:szCs w:val="20"/>
              </w:rPr>
              <w:t>灵敏度高（93±2dB），声音清晰、明亮。</w:t>
            </w:r>
          </w:p>
        </w:tc>
        <w:tc>
          <w:tcPr>
            <w:tcW w:w="309" w:type="pct"/>
            <w:tcBorders>
              <w:top w:val="nil"/>
              <w:left w:val="nil"/>
              <w:bottom w:val="single" w:color="auto" w:sz="4" w:space="0"/>
              <w:right w:val="single" w:color="auto" w:sz="4" w:space="0"/>
            </w:tcBorders>
            <w:shd w:val="clear" w:color="auto" w:fill="auto"/>
            <w:vAlign w:val="center"/>
          </w:tcPr>
          <w:p w14:paraId="38C328A6">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w:t>
            </w:r>
          </w:p>
        </w:tc>
        <w:tc>
          <w:tcPr>
            <w:tcW w:w="259" w:type="pct"/>
            <w:tcBorders>
              <w:top w:val="nil"/>
              <w:left w:val="nil"/>
              <w:bottom w:val="single" w:color="auto" w:sz="4" w:space="0"/>
              <w:right w:val="single" w:color="auto" w:sz="4" w:space="0"/>
            </w:tcBorders>
            <w:shd w:val="clear" w:color="auto" w:fill="auto"/>
            <w:vAlign w:val="center"/>
          </w:tcPr>
          <w:p w14:paraId="2C3FAA91">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只</w:t>
            </w:r>
          </w:p>
        </w:tc>
        <w:tc>
          <w:tcPr>
            <w:tcW w:w="309" w:type="pct"/>
            <w:tcBorders>
              <w:top w:val="nil"/>
              <w:left w:val="nil"/>
              <w:bottom w:val="single" w:color="auto" w:sz="4" w:space="0"/>
              <w:right w:val="single" w:color="auto" w:sz="4" w:space="0"/>
            </w:tcBorders>
            <w:shd w:val="clear" w:color="auto" w:fill="auto"/>
            <w:vAlign w:val="center"/>
          </w:tcPr>
          <w:p w14:paraId="0557FFB5">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702</w:t>
            </w:r>
          </w:p>
        </w:tc>
        <w:tc>
          <w:tcPr>
            <w:tcW w:w="361" w:type="pct"/>
            <w:tcBorders>
              <w:top w:val="nil"/>
              <w:left w:val="nil"/>
              <w:bottom w:val="single" w:color="auto" w:sz="4" w:space="0"/>
              <w:right w:val="single" w:color="auto" w:sz="4" w:space="0"/>
            </w:tcBorders>
            <w:shd w:val="clear" w:color="auto" w:fill="auto"/>
            <w:vAlign w:val="center"/>
          </w:tcPr>
          <w:p w14:paraId="11E92C75">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5616</w:t>
            </w:r>
          </w:p>
        </w:tc>
        <w:tc>
          <w:tcPr>
            <w:tcW w:w="393" w:type="pct"/>
            <w:tcBorders>
              <w:top w:val="nil"/>
              <w:left w:val="nil"/>
              <w:bottom w:val="single" w:color="auto" w:sz="4" w:space="0"/>
              <w:right w:val="single" w:color="auto" w:sz="4" w:space="0"/>
            </w:tcBorders>
            <w:shd w:val="clear" w:color="auto" w:fill="auto"/>
            <w:vAlign w:val="center"/>
          </w:tcPr>
          <w:p w14:paraId="7F72FE7D">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迪士普，ITC</w:t>
            </w:r>
          </w:p>
        </w:tc>
      </w:tr>
      <w:tr w14:paraId="7B5181D0">
        <w:tblPrEx>
          <w:tblCellMar>
            <w:top w:w="0" w:type="dxa"/>
            <w:left w:w="108" w:type="dxa"/>
            <w:bottom w:w="0" w:type="dxa"/>
            <w:right w:w="108" w:type="dxa"/>
          </w:tblCellMar>
        </w:tblPrEx>
        <w:trPr>
          <w:trHeight w:val="439" w:hRule="atLeast"/>
        </w:trPr>
        <w:tc>
          <w:tcPr>
            <w:tcW w:w="3935"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57F1B03C">
            <w:pPr>
              <w:widowControl/>
              <w:spacing w:after="0" w:line="240" w:lineRule="auto"/>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三、辅助材料</w:t>
            </w:r>
          </w:p>
        </w:tc>
        <w:tc>
          <w:tcPr>
            <w:tcW w:w="309" w:type="pct"/>
            <w:tcBorders>
              <w:top w:val="nil"/>
              <w:left w:val="nil"/>
              <w:bottom w:val="single" w:color="auto" w:sz="4" w:space="0"/>
              <w:right w:val="single" w:color="auto" w:sz="4" w:space="0"/>
            </w:tcBorders>
            <w:shd w:val="clear" w:color="auto" w:fill="auto"/>
            <w:vAlign w:val="center"/>
          </w:tcPr>
          <w:p w14:paraId="41171171">
            <w:pPr>
              <w:widowControl/>
              <w:spacing w:after="0" w:line="240" w:lineRule="auto"/>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c>
          <w:tcPr>
            <w:tcW w:w="361" w:type="pct"/>
            <w:tcBorders>
              <w:top w:val="nil"/>
              <w:left w:val="nil"/>
              <w:bottom w:val="single" w:color="auto" w:sz="4" w:space="0"/>
              <w:right w:val="single" w:color="auto" w:sz="4" w:space="0"/>
            </w:tcBorders>
            <w:shd w:val="clear" w:color="auto" w:fill="auto"/>
            <w:vAlign w:val="center"/>
          </w:tcPr>
          <w:p w14:paraId="347CD277">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0</w:t>
            </w:r>
          </w:p>
        </w:tc>
        <w:tc>
          <w:tcPr>
            <w:tcW w:w="393" w:type="pct"/>
            <w:tcBorders>
              <w:top w:val="nil"/>
              <w:left w:val="nil"/>
              <w:bottom w:val="single" w:color="auto" w:sz="4" w:space="0"/>
              <w:right w:val="single" w:color="auto" w:sz="4" w:space="0"/>
            </w:tcBorders>
            <w:shd w:val="clear" w:color="auto" w:fill="auto"/>
            <w:vAlign w:val="center"/>
          </w:tcPr>
          <w:p w14:paraId="799FB329">
            <w:pPr>
              <w:widowControl/>
              <w:spacing w:after="0" w:line="240" w:lineRule="auto"/>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r>
      <w:tr w14:paraId="37D171C9">
        <w:tblPrEx>
          <w:tblCellMar>
            <w:top w:w="0" w:type="dxa"/>
            <w:left w:w="108" w:type="dxa"/>
            <w:bottom w:w="0" w:type="dxa"/>
            <w:right w:w="108" w:type="dxa"/>
          </w:tblCellMar>
        </w:tblPrEx>
        <w:trPr>
          <w:trHeight w:val="439"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53C75E15">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467" w:type="pct"/>
            <w:tcBorders>
              <w:top w:val="nil"/>
              <w:left w:val="nil"/>
              <w:bottom w:val="single" w:color="auto" w:sz="4" w:space="0"/>
              <w:right w:val="single" w:color="auto" w:sz="4" w:space="0"/>
            </w:tcBorders>
            <w:shd w:val="clear" w:color="auto" w:fill="auto"/>
            <w:vAlign w:val="center"/>
          </w:tcPr>
          <w:p w14:paraId="04180BAD">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广播音箱线</w:t>
            </w:r>
          </w:p>
        </w:tc>
        <w:tc>
          <w:tcPr>
            <w:tcW w:w="2643" w:type="pct"/>
            <w:tcBorders>
              <w:top w:val="nil"/>
              <w:left w:val="nil"/>
              <w:bottom w:val="single" w:color="auto" w:sz="4" w:space="0"/>
              <w:right w:val="single" w:color="auto" w:sz="4" w:space="0"/>
            </w:tcBorders>
            <w:shd w:val="clear" w:color="auto" w:fill="auto"/>
            <w:vAlign w:val="center"/>
          </w:tcPr>
          <w:p w14:paraId="28DDA8FA">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国标</w:t>
            </w:r>
          </w:p>
        </w:tc>
        <w:tc>
          <w:tcPr>
            <w:tcW w:w="309" w:type="pct"/>
            <w:tcBorders>
              <w:top w:val="nil"/>
              <w:left w:val="nil"/>
              <w:bottom w:val="single" w:color="auto" w:sz="4" w:space="0"/>
              <w:right w:val="single" w:color="auto" w:sz="4" w:space="0"/>
            </w:tcBorders>
            <w:shd w:val="clear" w:color="auto" w:fill="auto"/>
            <w:vAlign w:val="center"/>
          </w:tcPr>
          <w:p w14:paraId="3C8CE14D">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2500</w:t>
            </w:r>
          </w:p>
        </w:tc>
        <w:tc>
          <w:tcPr>
            <w:tcW w:w="259" w:type="pct"/>
            <w:tcBorders>
              <w:top w:val="nil"/>
              <w:left w:val="nil"/>
              <w:bottom w:val="single" w:color="auto" w:sz="4" w:space="0"/>
              <w:right w:val="single" w:color="auto" w:sz="4" w:space="0"/>
            </w:tcBorders>
            <w:shd w:val="clear" w:color="auto" w:fill="auto"/>
            <w:vAlign w:val="center"/>
          </w:tcPr>
          <w:p w14:paraId="7EAFC3CA">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米</w:t>
            </w:r>
          </w:p>
        </w:tc>
        <w:tc>
          <w:tcPr>
            <w:tcW w:w="309" w:type="pct"/>
            <w:tcBorders>
              <w:top w:val="nil"/>
              <w:left w:val="nil"/>
              <w:bottom w:val="single" w:color="auto" w:sz="4" w:space="0"/>
              <w:right w:val="single" w:color="auto" w:sz="4" w:space="0"/>
            </w:tcBorders>
            <w:shd w:val="clear" w:color="auto" w:fill="auto"/>
            <w:vAlign w:val="center"/>
          </w:tcPr>
          <w:p w14:paraId="28DF3297">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5.2</w:t>
            </w:r>
          </w:p>
        </w:tc>
        <w:tc>
          <w:tcPr>
            <w:tcW w:w="361" w:type="pct"/>
            <w:tcBorders>
              <w:top w:val="nil"/>
              <w:left w:val="nil"/>
              <w:bottom w:val="single" w:color="auto" w:sz="4" w:space="0"/>
              <w:right w:val="single" w:color="auto" w:sz="4" w:space="0"/>
            </w:tcBorders>
            <w:shd w:val="clear" w:color="auto" w:fill="auto"/>
            <w:vAlign w:val="center"/>
          </w:tcPr>
          <w:p w14:paraId="418848AE">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13000</w:t>
            </w:r>
          </w:p>
        </w:tc>
        <w:tc>
          <w:tcPr>
            <w:tcW w:w="393" w:type="pct"/>
            <w:tcBorders>
              <w:top w:val="nil"/>
              <w:left w:val="nil"/>
              <w:bottom w:val="single" w:color="auto" w:sz="4" w:space="0"/>
              <w:right w:val="single" w:color="auto" w:sz="4" w:space="0"/>
            </w:tcBorders>
            <w:shd w:val="clear" w:color="auto" w:fill="auto"/>
            <w:vAlign w:val="center"/>
          </w:tcPr>
          <w:p w14:paraId="5A41460B">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时代线缆</w:t>
            </w:r>
          </w:p>
        </w:tc>
      </w:tr>
      <w:tr w14:paraId="6C2D8390">
        <w:tblPrEx>
          <w:tblCellMar>
            <w:top w:w="0" w:type="dxa"/>
            <w:left w:w="108" w:type="dxa"/>
            <w:bottom w:w="0" w:type="dxa"/>
            <w:right w:w="108" w:type="dxa"/>
          </w:tblCellMar>
        </w:tblPrEx>
        <w:trPr>
          <w:trHeight w:val="439"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13AA9C92">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467" w:type="pct"/>
            <w:tcBorders>
              <w:top w:val="nil"/>
              <w:left w:val="nil"/>
              <w:bottom w:val="single" w:color="auto" w:sz="4" w:space="0"/>
              <w:right w:val="single" w:color="auto" w:sz="4" w:space="0"/>
            </w:tcBorders>
            <w:shd w:val="clear" w:color="auto" w:fill="auto"/>
            <w:vAlign w:val="center"/>
          </w:tcPr>
          <w:p w14:paraId="076D2FBA">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PVC线管/槽</w:t>
            </w:r>
          </w:p>
        </w:tc>
        <w:tc>
          <w:tcPr>
            <w:tcW w:w="2643" w:type="pct"/>
            <w:tcBorders>
              <w:top w:val="nil"/>
              <w:left w:val="nil"/>
              <w:bottom w:val="single" w:color="auto" w:sz="4" w:space="0"/>
              <w:right w:val="single" w:color="auto" w:sz="4" w:space="0"/>
            </w:tcBorders>
            <w:shd w:val="clear" w:color="auto" w:fill="auto"/>
            <w:vAlign w:val="center"/>
          </w:tcPr>
          <w:p w14:paraId="36C2A7D4">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国标</w:t>
            </w:r>
          </w:p>
        </w:tc>
        <w:tc>
          <w:tcPr>
            <w:tcW w:w="309" w:type="pct"/>
            <w:tcBorders>
              <w:top w:val="nil"/>
              <w:left w:val="nil"/>
              <w:bottom w:val="single" w:color="auto" w:sz="4" w:space="0"/>
              <w:right w:val="single" w:color="auto" w:sz="4" w:space="0"/>
            </w:tcBorders>
            <w:shd w:val="clear" w:color="auto" w:fill="auto"/>
            <w:vAlign w:val="center"/>
          </w:tcPr>
          <w:p w14:paraId="4362A396">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600</w:t>
            </w:r>
          </w:p>
        </w:tc>
        <w:tc>
          <w:tcPr>
            <w:tcW w:w="259" w:type="pct"/>
            <w:tcBorders>
              <w:top w:val="nil"/>
              <w:left w:val="nil"/>
              <w:bottom w:val="single" w:color="auto" w:sz="4" w:space="0"/>
              <w:right w:val="single" w:color="auto" w:sz="4" w:space="0"/>
            </w:tcBorders>
            <w:shd w:val="clear" w:color="auto" w:fill="auto"/>
            <w:vAlign w:val="center"/>
          </w:tcPr>
          <w:p w14:paraId="6C619EC7">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米</w:t>
            </w:r>
          </w:p>
        </w:tc>
        <w:tc>
          <w:tcPr>
            <w:tcW w:w="309" w:type="pct"/>
            <w:tcBorders>
              <w:top w:val="nil"/>
              <w:left w:val="nil"/>
              <w:bottom w:val="single" w:color="auto" w:sz="4" w:space="0"/>
              <w:right w:val="single" w:color="auto" w:sz="4" w:space="0"/>
            </w:tcBorders>
            <w:shd w:val="clear" w:color="auto" w:fill="auto"/>
            <w:vAlign w:val="center"/>
          </w:tcPr>
          <w:p w14:paraId="3800C8A8">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1.8</w:t>
            </w:r>
          </w:p>
        </w:tc>
        <w:tc>
          <w:tcPr>
            <w:tcW w:w="361" w:type="pct"/>
            <w:tcBorders>
              <w:top w:val="nil"/>
              <w:left w:val="nil"/>
              <w:bottom w:val="single" w:color="auto" w:sz="4" w:space="0"/>
              <w:right w:val="single" w:color="auto" w:sz="4" w:space="0"/>
            </w:tcBorders>
            <w:shd w:val="clear" w:color="auto" w:fill="auto"/>
            <w:vAlign w:val="center"/>
          </w:tcPr>
          <w:p w14:paraId="00D56B6D">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1080</w:t>
            </w:r>
          </w:p>
        </w:tc>
        <w:tc>
          <w:tcPr>
            <w:tcW w:w="393" w:type="pct"/>
            <w:tcBorders>
              <w:top w:val="nil"/>
              <w:left w:val="nil"/>
              <w:bottom w:val="single" w:color="auto" w:sz="4" w:space="0"/>
              <w:right w:val="single" w:color="auto" w:sz="4" w:space="0"/>
            </w:tcBorders>
            <w:shd w:val="clear" w:color="auto" w:fill="auto"/>
            <w:vAlign w:val="center"/>
          </w:tcPr>
          <w:p w14:paraId="17E889E8">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国产</w:t>
            </w:r>
          </w:p>
        </w:tc>
      </w:tr>
      <w:tr w14:paraId="4C3E8BC8">
        <w:tblPrEx>
          <w:tblCellMar>
            <w:top w:w="0" w:type="dxa"/>
            <w:left w:w="108" w:type="dxa"/>
            <w:bottom w:w="0" w:type="dxa"/>
            <w:right w:w="108" w:type="dxa"/>
          </w:tblCellMar>
        </w:tblPrEx>
        <w:trPr>
          <w:trHeight w:val="439"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7CF97D64">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467" w:type="pct"/>
            <w:tcBorders>
              <w:top w:val="nil"/>
              <w:left w:val="nil"/>
              <w:bottom w:val="single" w:color="auto" w:sz="4" w:space="0"/>
              <w:right w:val="single" w:color="auto" w:sz="4" w:space="0"/>
            </w:tcBorders>
            <w:shd w:val="clear" w:color="auto" w:fill="auto"/>
            <w:vAlign w:val="center"/>
          </w:tcPr>
          <w:p w14:paraId="07A9BD70">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附件</w:t>
            </w:r>
          </w:p>
        </w:tc>
        <w:tc>
          <w:tcPr>
            <w:tcW w:w="2643" w:type="pct"/>
            <w:tcBorders>
              <w:top w:val="nil"/>
              <w:left w:val="nil"/>
              <w:bottom w:val="single" w:color="auto" w:sz="4" w:space="0"/>
              <w:right w:val="single" w:color="auto" w:sz="4" w:space="0"/>
            </w:tcBorders>
            <w:shd w:val="clear" w:color="auto" w:fill="auto"/>
            <w:vAlign w:val="center"/>
          </w:tcPr>
          <w:p w14:paraId="4F8A758D">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国标视/音频线、视音频插座、电源插座、各种电源线、开关、等附材、五金件等</w:t>
            </w:r>
          </w:p>
        </w:tc>
        <w:tc>
          <w:tcPr>
            <w:tcW w:w="309" w:type="pct"/>
            <w:tcBorders>
              <w:top w:val="nil"/>
              <w:left w:val="nil"/>
              <w:bottom w:val="single" w:color="auto" w:sz="4" w:space="0"/>
              <w:right w:val="single" w:color="auto" w:sz="4" w:space="0"/>
            </w:tcBorders>
            <w:shd w:val="clear" w:color="auto" w:fill="auto"/>
            <w:vAlign w:val="center"/>
          </w:tcPr>
          <w:p w14:paraId="4A2FB8BB">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259" w:type="pct"/>
            <w:tcBorders>
              <w:top w:val="nil"/>
              <w:left w:val="nil"/>
              <w:bottom w:val="single" w:color="auto" w:sz="4" w:space="0"/>
              <w:right w:val="single" w:color="auto" w:sz="4" w:space="0"/>
            </w:tcBorders>
            <w:shd w:val="clear" w:color="auto" w:fill="auto"/>
            <w:vAlign w:val="center"/>
          </w:tcPr>
          <w:p w14:paraId="39DF6E27">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批</w:t>
            </w:r>
          </w:p>
        </w:tc>
        <w:tc>
          <w:tcPr>
            <w:tcW w:w="309" w:type="pct"/>
            <w:tcBorders>
              <w:top w:val="nil"/>
              <w:left w:val="nil"/>
              <w:bottom w:val="single" w:color="auto" w:sz="4" w:space="0"/>
              <w:right w:val="single" w:color="auto" w:sz="4" w:space="0"/>
            </w:tcBorders>
            <w:shd w:val="clear" w:color="auto" w:fill="auto"/>
            <w:vAlign w:val="center"/>
          </w:tcPr>
          <w:p w14:paraId="24E78F25">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534</w:t>
            </w:r>
          </w:p>
        </w:tc>
        <w:tc>
          <w:tcPr>
            <w:tcW w:w="361" w:type="pct"/>
            <w:tcBorders>
              <w:top w:val="nil"/>
              <w:left w:val="nil"/>
              <w:bottom w:val="single" w:color="auto" w:sz="4" w:space="0"/>
              <w:right w:val="single" w:color="auto" w:sz="4" w:space="0"/>
            </w:tcBorders>
            <w:shd w:val="clear" w:color="auto" w:fill="auto"/>
            <w:vAlign w:val="center"/>
          </w:tcPr>
          <w:p w14:paraId="4B95727D">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534</w:t>
            </w:r>
          </w:p>
        </w:tc>
        <w:tc>
          <w:tcPr>
            <w:tcW w:w="393" w:type="pct"/>
            <w:tcBorders>
              <w:top w:val="nil"/>
              <w:left w:val="nil"/>
              <w:bottom w:val="single" w:color="auto" w:sz="4" w:space="0"/>
              <w:right w:val="single" w:color="auto" w:sz="4" w:space="0"/>
            </w:tcBorders>
            <w:shd w:val="clear" w:color="auto" w:fill="auto"/>
            <w:vAlign w:val="center"/>
          </w:tcPr>
          <w:p w14:paraId="68B12DC2">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14:paraId="5CAE8B0B">
        <w:tblPrEx>
          <w:tblCellMar>
            <w:top w:w="0" w:type="dxa"/>
            <w:left w:w="108" w:type="dxa"/>
            <w:bottom w:w="0" w:type="dxa"/>
            <w:right w:w="108" w:type="dxa"/>
          </w:tblCellMar>
        </w:tblPrEx>
        <w:trPr>
          <w:trHeight w:val="439"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3C921C94">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467" w:type="pct"/>
            <w:tcBorders>
              <w:top w:val="nil"/>
              <w:left w:val="nil"/>
              <w:bottom w:val="single" w:color="auto" w:sz="4" w:space="0"/>
              <w:right w:val="single" w:color="auto" w:sz="4" w:space="0"/>
            </w:tcBorders>
            <w:shd w:val="clear" w:color="auto" w:fill="auto"/>
            <w:vAlign w:val="center"/>
          </w:tcPr>
          <w:p w14:paraId="6577D89F">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开槽、复原</w:t>
            </w:r>
          </w:p>
        </w:tc>
        <w:tc>
          <w:tcPr>
            <w:tcW w:w="2643" w:type="pct"/>
            <w:tcBorders>
              <w:top w:val="nil"/>
              <w:left w:val="nil"/>
              <w:bottom w:val="single" w:color="auto" w:sz="4" w:space="0"/>
              <w:right w:val="single" w:color="auto" w:sz="4" w:space="0"/>
            </w:tcBorders>
            <w:shd w:val="clear" w:color="auto" w:fill="auto"/>
            <w:vAlign w:val="center"/>
          </w:tcPr>
          <w:p w14:paraId="7966118D">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309" w:type="pct"/>
            <w:tcBorders>
              <w:top w:val="nil"/>
              <w:left w:val="nil"/>
              <w:bottom w:val="single" w:color="auto" w:sz="4" w:space="0"/>
              <w:right w:val="single" w:color="auto" w:sz="4" w:space="0"/>
            </w:tcBorders>
            <w:shd w:val="clear" w:color="auto" w:fill="auto"/>
            <w:vAlign w:val="center"/>
          </w:tcPr>
          <w:p w14:paraId="45925C5A">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259" w:type="pct"/>
            <w:tcBorders>
              <w:top w:val="nil"/>
              <w:left w:val="nil"/>
              <w:bottom w:val="single" w:color="auto" w:sz="4" w:space="0"/>
              <w:right w:val="single" w:color="auto" w:sz="4" w:space="0"/>
            </w:tcBorders>
            <w:shd w:val="clear" w:color="auto" w:fill="auto"/>
            <w:vAlign w:val="center"/>
          </w:tcPr>
          <w:p w14:paraId="28A70B36">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批</w:t>
            </w:r>
          </w:p>
        </w:tc>
        <w:tc>
          <w:tcPr>
            <w:tcW w:w="309" w:type="pct"/>
            <w:tcBorders>
              <w:top w:val="nil"/>
              <w:left w:val="nil"/>
              <w:bottom w:val="single" w:color="auto" w:sz="4" w:space="0"/>
              <w:right w:val="single" w:color="auto" w:sz="4" w:space="0"/>
            </w:tcBorders>
            <w:shd w:val="clear" w:color="auto" w:fill="auto"/>
            <w:vAlign w:val="center"/>
          </w:tcPr>
          <w:p w14:paraId="1F1A8D96">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900</w:t>
            </w:r>
          </w:p>
        </w:tc>
        <w:tc>
          <w:tcPr>
            <w:tcW w:w="361" w:type="pct"/>
            <w:tcBorders>
              <w:top w:val="nil"/>
              <w:left w:val="nil"/>
              <w:bottom w:val="single" w:color="auto" w:sz="4" w:space="0"/>
              <w:right w:val="single" w:color="auto" w:sz="4" w:space="0"/>
            </w:tcBorders>
            <w:shd w:val="clear" w:color="auto" w:fill="auto"/>
            <w:vAlign w:val="center"/>
          </w:tcPr>
          <w:p w14:paraId="649D1282">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900</w:t>
            </w:r>
          </w:p>
        </w:tc>
        <w:tc>
          <w:tcPr>
            <w:tcW w:w="393" w:type="pct"/>
            <w:tcBorders>
              <w:top w:val="nil"/>
              <w:left w:val="nil"/>
              <w:bottom w:val="single" w:color="auto" w:sz="4" w:space="0"/>
              <w:right w:val="single" w:color="auto" w:sz="4" w:space="0"/>
            </w:tcBorders>
            <w:shd w:val="clear" w:color="auto" w:fill="auto"/>
            <w:vAlign w:val="center"/>
          </w:tcPr>
          <w:p w14:paraId="4C2DF437">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14:paraId="6815C94A">
        <w:tblPrEx>
          <w:tblCellMar>
            <w:top w:w="0" w:type="dxa"/>
            <w:left w:w="108" w:type="dxa"/>
            <w:bottom w:w="0" w:type="dxa"/>
            <w:right w:w="108" w:type="dxa"/>
          </w:tblCellMar>
        </w:tblPrEx>
        <w:trPr>
          <w:trHeight w:val="439"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54287D9C">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w:t>
            </w:r>
          </w:p>
        </w:tc>
        <w:tc>
          <w:tcPr>
            <w:tcW w:w="467" w:type="pct"/>
            <w:tcBorders>
              <w:top w:val="nil"/>
              <w:left w:val="nil"/>
              <w:bottom w:val="single" w:color="auto" w:sz="4" w:space="0"/>
              <w:right w:val="single" w:color="auto" w:sz="4" w:space="0"/>
            </w:tcBorders>
            <w:shd w:val="clear" w:color="auto" w:fill="auto"/>
            <w:vAlign w:val="center"/>
          </w:tcPr>
          <w:p w14:paraId="2A0AEB9F">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施工费</w:t>
            </w:r>
          </w:p>
        </w:tc>
        <w:tc>
          <w:tcPr>
            <w:tcW w:w="2643" w:type="pct"/>
            <w:tcBorders>
              <w:top w:val="nil"/>
              <w:left w:val="nil"/>
              <w:bottom w:val="single" w:color="auto" w:sz="4" w:space="0"/>
              <w:right w:val="single" w:color="auto" w:sz="4" w:space="0"/>
            </w:tcBorders>
            <w:shd w:val="clear" w:color="auto" w:fill="auto"/>
            <w:vAlign w:val="center"/>
          </w:tcPr>
          <w:p w14:paraId="5729C579">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309" w:type="pct"/>
            <w:tcBorders>
              <w:top w:val="nil"/>
              <w:left w:val="nil"/>
              <w:bottom w:val="single" w:color="auto" w:sz="4" w:space="0"/>
              <w:right w:val="single" w:color="auto" w:sz="4" w:space="0"/>
            </w:tcBorders>
            <w:shd w:val="clear" w:color="auto" w:fill="auto"/>
            <w:vAlign w:val="center"/>
          </w:tcPr>
          <w:p w14:paraId="2448E073">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32</w:t>
            </w:r>
          </w:p>
        </w:tc>
        <w:tc>
          <w:tcPr>
            <w:tcW w:w="259" w:type="pct"/>
            <w:tcBorders>
              <w:top w:val="nil"/>
              <w:left w:val="nil"/>
              <w:bottom w:val="single" w:color="auto" w:sz="4" w:space="0"/>
              <w:right w:val="single" w:color="auto" w:sz="4" w:space="0"/>
            </w:tcBorders>
            <w:shd w:val="clear" w:color="auto" w:fill="auto"/>
            <w:vAlign w:val="center"/>
          </w:tcPr>
          <w:p w14:paraId="607F1777">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点</w:t>
            </w:r>
          </w:p>
        </w:tc>
        <w:tc>
          <w:tcPr>
            <w:tcW w:w="309" w:type="pct"/>
            <w:tcBorders>
              <w:top w:val="nil"/>
              <w:left w:val="nil"/>
              <w:bottom w:val="single" w:color="auto" w:sz="4" w:space="0"/>
              <w:right w:val="single" w:color="auto" w:sz="4" w:space="0"/>
            </w:tcBorders>
            <w:shd w:val="clear" w:color="auto" w:fill="auto"/>
            <w:vAlign w:val="center"/>
          </w:tcPr>
          <w:p w14:paraId="04C7DB9D">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200</w:t>
            </w:r>
          </w:p>
        </w:tc>
        <w:tc>
          <w:tcPr>
            <w:tcW w:w="361" w:type="pct"/>
            <w:tcBorders>
              <w:top w:val="nil"/>
              <w:left w:val="nil"/>
              <w:bottom w:val="single" w:color="auto" w:sz="4" w:space="0"/>
              <w:right w:val="single" w:color="auto" w:sz="4" w:space="0"/>
            </w:tcBorders>
            <w:shd w:val="clear" w:color="auto" w:fill="auto"/>
            <w:vAlign w:val="center"/>
          </w:tcPr>
          <w:p w14:paraId="13DA1635">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6400</w:t>
            </w:r>
          </w:p>
        </w:tc>
        <w:tc>
          <w:tcPr>
            <w:tcW w:w="393" w:type="pct"/>
            <w:tcBorders>
              <w:top w:val="nil"/>
              <w:left w:val="nil"/>
              <w:bottom w:val="single" w:color="auto" w:sz="4" w:space="0"/>
              <w:right w:val="single" w:color="auto" w:sz="4" w:space="0"/>
            </w:tcBorders>
            <w:shd w:val="clear" w:color="auto" w:fill="auto"/>
            <w:vAlign w:val="center"/>
          </w:tcPr>
          <w:p w14:paraId="7BE1240E">
            <w:pPr>
              <w:widowControl/>
              <w:spacing w:after="0" w:line="240" w:lineRule="auto"/>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r>
      <w:tr w14:paraId="5B1E487F">
        <w:tblPrEx>
          <w:tblCellMar>
            <w:top w:w="0" w:type="dxa"/>
            <w:left w:w="108" w:type="dxa"/>
            <w:bottom w:w="0" w:type="dxa"/>
            <w:right w:w="108" w:type="dxa"/>
          </w:tblCellMar>
        </w:tblPrEx>
        <w:trPr>
          <w:trHeight w:val="439" w:hRule="atLeast"/>
        </w:trPr>
        <w:tc>
          <w:tcPr>
            <w:tcW w:w="722" w:type="pct"/>
            <w:gridSpan w:val="2"/>
            <w:tcBorders>
              <w:top w:val="nil"/>
              <w:left w:val="single" w:color="auto" w:sz="4" w:space="0"/>
              <w:bottom w:val="single" w:color="auto" w:sz="4" w:space="0"/>
              <w:right w:val="single" w:color="auto" w:sz="4" w:space="0"/>
            </w:tcBorders>
            <w:shd w:val="clear" w:color="auto" w:fill="auto"/>
            <w:vAlign w:val="center"/>
          </w:tcPr>
          <w:p w14:paraId="5D824C7D">
            <w:pPr>
              <w:widowControl/>
              <w:spacing w:after="0" w:line="240" w:lineRule="auto"/>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总计：</w:t>
            </w:r>
          </w:p>
        </w:tc>
        <w:tc>
          <w:tcPr>
            <w:tcW w:w="3521" w:type="pct"/>
            <w:gridSpan w:val="4"/>
            <w:tcBorders>
              <w:top w:val="single" w:color="auto" w:sz="4" w:space="0"/>
              <w:left w:val="nil"/>
              <w:bottom w:val="single" w:color="auto" w:sz="4" w:space="0"/>
              <w:right w:val="single" w:color="000000" w:sz="4" w:space="0"/>
            </w:tcBorders>
            <w:shd w:val="clear" w:color="auto" w:fill="auto"/>
            <w:vAlign w:val="center"/>
          </w:tcPr>
          <w:p w14:paraId="78BEAB3B">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361" w:type="pct"/>
            <w:tcBorders>
              <w:top w:val="nil"/>
              <w:left w:val="nil"/>
              <w:bottom w:val="single" w:color="auto" w:sz="4" w:space="0"/>
              <w:right w:val="single" w:color="auto" w:sz="4" w:space="0"/>
            </w:tcBorders>
            <w:shd w:val="clear" w:color="auto" w:fill="auto"/>
            <w:vAlign w:val="center"/>
          </w:tcPr>
          <w:p w14:paraId="36970C8C">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57050</w:t>
            </w:r>
          </w:p>
        </w:tc>
        <w:tc>
          <w:tcPr>
            <w:tcW w:w="393" w:type="pct"/>
            <w:tcBorders>
              <w:top w:val="nil"/>
              <w:left w:val="nil"/>
              <w:bottom w:val="single" w:color="auto" w:sz="4" w:space="0"/>
              <w:right w:val="single" w:color="auto" w:sz="4" w:space="0"/>
            </w:tcBorders>
            <w:shd w:val="clear" w:color="auto" w:fill="auto"/>
            <w:vAlign w:val="center"/>
          </w:tcPr>
          <w:p w14:paraId="24FD8044">
            <w:pPr>
              <w:widowControl/>
              <w:spacing w:after="0" w:line="240" w:lineRule="auto"/>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r>
    </w:tbl>
    <w:p w14:paraId="664E51D6">
      <w:pPr>
        <w:widowControl/>
      </w:pPr>
    </w:p>
    <w:p w14:paraId="77018192"/>
    <w:sectPr>
      <w:pgSz w:w="11906" w:h="16838"/>
      <w:pgMar w:top="993" w:right="851" w:bottom="709" w:left="56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8733BC"/>
    <w:multiLevelType w:val="singleLevel"/>
    <w:tmpl w:val="2D8733B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FC"/>
    <w:rsid w:val="00002F45"/>
    <w:rsid w:val="000461FC"/>
    <w:rsid w:val="00161A59"/>
    <w:rsid w:val="0016524C"/>
    <w:rsid w:val="00174890"/>
    <w:rsid w:val="001C023D"/>
    <w:rsid w:val="001D61B0"/>
    <w:rsid w:val="001E631C"/>
    <w:rsid w:val="004217A7"/>
    <w:rsid w:val="004F2592"/>
    <w:rsid w:val="006A34D9"/>
    <w:rsid w:val="006B6CA0"/>
    <w:rsid w:val="007870FC"/>
    <w:rsid w:val="007F68EA"/>
    <w:rsid w:val="00850263"/>
    <w:rsid w:val="008831DF"/>
    <w:rsid w:val="00A211DA"/>
    <w:rsid w:val="00AE1434"/>
    <w:rsid w:val="00B10074"/>
    <w:rsid w:val="00B34511"/>
    <w:rsid w:val="00F96089"/>
    <w:rsid w:val="0E214EC1"/>
    <w:rsid w:val="194E273D"/>
    <w:rsid w:val="23F53694"/>
    <w:rsid w:val="25CD5669"/>
    <w:rsid w:val="265579A6"/>
    <w:rsid w:val="2C4F3D1C"/>
    <w:rsid w:val="4E676345"/>
    <w:rsid w:val="50AD09FB"/>
    <w:rsid w:val="51B31397"/>
    <w:rsid w:val="58486F04"/>
    <w:rsid w:val="5B290EDD"/>
    <w:rsid w:val="6199358C"/>
    <w:rsid w:val="68A4383E"/>
    <w:rsid w:val="68D3725B"/>
    <w:rsid w:val="709016E4"/>
    <w:rsid w:val="7256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Char"/>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Char"/>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Char"/>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Char"/>
    <w:basedOn w:val="14"/>
    <w:link w:val="5"/>
    <w:semiHidden/>
    <w:qFormat/>
    <w:uiPriority w:val="9"/>
    <w:rPr>
      <w:rFonts w:cstheme="majorBidi"/>
      <w:color w:val="104862" w:themeColor="accent1" w:themeShade="BF"/>
      <w:sz w:val="28"/>
      <w:szCs w:val="28"/>
    </w:rPr>
  </w:style>
  <w:style w:type="character" w:customStyle="1" w:styleId="19">
    <w:name w:val="标题 5 Char"/>
    <w:basedOn w:val="14"/>
    <w:link w:val="6"/>
    <w:semiHidden/>
    <w:qFormat/>
    <w:uiPriority w:val="9"/>
    <w:rPr>
      <w:rFonts w:cstheme="majorBidi"/>
      <w:color w:val="104862" w:themeColor="accent1" w:themeShade="BF"/>
      <w:sz w:val="24"/>
    </w:rPr>
  </w:style>
  <w:style w:type="character" w:customStyle="1" w:styleId="20">
    <w:name w:val="标题 6 Char"/>
    <w:basedOn w:val="14"/>
    <w:link w:val="7"/>
    <w:semiHidden/>
    <w:qFormat/>
    <w:uiPriority w:val="9"/>
    <w:rPr>
      <w:rFonts w:cstheme="majorBidi"/>
      <w:b/>
      <w:bCs/>
      <w:color w:val="104862" w:themeColor="accent1" w:themeShade="BF"/>
    </w:rPr>
  </w:style>
  <w:style w:type="character" w:customStyle="1" w:styleId="21">
    <w:name w:val="标题 7 Char"/>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Char"/>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Char"/>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Char"/>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Char"/>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Char"/>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Char"/>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F5E5D-A30F-4A7E-9D65-A25C3874E963}">
  <ds:schemaRefs/>
</ds:datastoreItem>
</file>

<file path=docProps/app.xml><?xml version="1.0" encoding="utf-8"?>
<Properties xmlns="http://schemas.openxmlformats.org/officeDocument/2006/extended-properties" xmlns:vt="http://schemas.openxmlformats.org/officeDocument/2006/docPropsVTypes">
  <Template>Normal</Template>
  <Pages>7</Pages>
  <Words>855</Words>
  <Characters>878</Characters>
  <Lines>21</Lines>
  <Paragraphs>5</Paragraphs>
  <TotalTime>55</TotalTime>
  <ScaleCrop>false</ScaleCrop>
  <LinksUpToDate>false</LinksUpToDate>
  <CharactersWithSpaces>898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2025-08-20T03:42:00Z</dcterms:created>
  <dc:creator>Administrator</dc:creator>
  <cp:lastModifiedBy>珍</cp:lastModifiedBy>
  <dcterms:modified xsi:type="dcterms:W3CDTF">2025-08-31T15:32:12Z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eyJoZGlkIjoiNmY0YzU0MzQ4YTUzNmUyYzM1YTM5YzUwY2M2YTRlNDAiLCJ1c2VySWQiOiIzNzE1Njc2NjgifQ==</vt:lpwstr>
  </property>
  <property fmtid="{D5CDD505-2E9C-101B-9397-08002B2CF9AE}" pid="3" name="KSOProductBuildVer">
    <vt:lpwstr>2052-12.1.0.22529</vt:lpwstr>
  </property>
  <property fmtid="{D5CDD505-2E9C-101B-9397-08002B2CF9AE}" pid="4" name="ICV">
    <vt:lpwstr>A4A10BE06D40443CAA0C6BE4C6A6D807_13</vt:lpwstr>
  </property>
</Properties>
</file>