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67E3BC" w14:textId="77777777" w:rsidR="009C1CB2" w:rsidRDefault="009C1CB2">
      <w:pPr>
        <w:spacing w:line="360" w:lineRule="auto"/>
        <w:rPr>
          <w:rFonts w:ascii="宋体" w:hAnsi="宋体" w:cs="宋体" w:hint="eastAsia"/>
          <w:b/>
          <w:bCs/>
          <w:spacing w:val="40"/>
          <w:sz w:val="44"/>
          <w:szCs w:val="44"/>
        </w:rPr>
      </w:pPr>
    </w:p>
    <w:p w14:paraId="06987B44" w14:textId="77777777" w:rsidR="009C1CB2" w:rsidRDefault="009C1CB2">
      <w:pPr>
        <w:pStyle w:val="af3"/>
        <w:rPr>
          <w:rFonts w:cs="宋体"/>
        </w:rPr>
      </w:pPr>
    </w:p>
    <w:p w14:paraId="22BD9C9F" w14:textId="77777777" w:rsidR="009C1CB2" w:rsidRDefault="00210693">
      <w:pPr>
        <w:spacing w:line="360" w:lineRule="auto"/>
        <w:ind w:leftChars="-100" w:left="-210" w:rightChars="-100" w:right="-210"/>
        <w:jc w:val="center"/>
        <w:rPr>
          <w:rFonts w:ascii="宋体" w:hAnsi="宋体" w:cs="宋体" w:hint="eastAsia"/>
          <w:b/>
          <w:bCs/>
          <w:spacing w:val="40"/>
          <w:sz w:val="44"/>
          <w:szCs w:val="44"/>
        </w:rPr>
      </w:pPr>
      <w:r>
        <w:rPr>
          <w:rFonts w:ascii="宋体" w:hAnsi="宋体" w:cs="宋体" w:hint="eastAsia"/>
          <w:b/>
          <w:bCs/>
          <w:spacing w:val="40"/>
          <w:sz w:val="40"/>
          <w:szCs w:val="40"/>
        </w:rPr>
        <w:t>圩镇主要道路沥青路面重铺工程</w:t>
      </w:r>
    </w:p>
    <w:p w14:paraId="5F2E4D16" w14:textId="77777777" w:rsidR="009C1CB2" w:rsidRDefault="00210693">
      <w:pPr>
        <w:spacing w:line="360" w:lineRule="auto"/>
        <w:jc w:val="center"/>
        <w:rPr>
          <w:rFonts w:ascii="宋体" w:hAnsi="宋体" w:cs="宋体" w:hint="eastAsia"/>
          <w:sz w:val="36"/>
          <w:u w:val="single"/>
        </w:rPr>
      </w:pPr>
      <w:r>
        <w:rPr>
          <w:rFonts w:ascii="宋体" w:hAnsi="宋体" w:cs="宋体" w:hint="eastAsia"/>
          <w:b/>
          <w:bCs/>
          <w:spacing w:val="40"/>
          <w:sz w:val="40"/>
          <w:szCs w:val="40"/>
        </w:rPr>
        <w:t>设计施工总承包</w:t>
      </w:r>
    </w:p>
    <w:p w14:paraId="0E503038" w14:textId="77777777" w:rsidR="009C1CB2" w:rsidRDefault="009C1CB2">
      <w:pPr>
        <w:pStyle w:val="a3"/>
        <w:ind w:firstLine="720"/>
        <w:rPr>
          <w:rFonts w:ascii="宋体" w:hAnsi="宋体" w:cs="宋体" w:hint="eastAsia"/>
          <w:sz w:val="36"/>
          <w:u w:val="single"/>
        </w:rPr>
      </w:pPr>
    </w:p>
    <w:p w14:paraId="3556850C" w14:textId="77777777" w:rsidR="009C1CB2" w:rsidRDefault="009C1CB2">
      <w:pPr>
        <w:pStyle w:val="a3"/>
        <w:ind w:firstLine="720"/>
        <w:rPr>
          <w:rFonts w:ascii="宋体" w:hAnsi="宋体" w:cs="宋体" w:hint="eastAsia"/>
          <w:sz w:val="36"/>
          <w:u w:val="single"/>
        </w:rPr>
      </w:pPr>
    </w:p>
    <w:p w14:paraId="533AF9BF" w14:textId="77777777" w:rsidR="009C1CB2" w:rsidRDefault="00210693">
      <w:pPr>
        <w:spacing w:line="360" w:lineRule="auto"/>
        <w:jc w:val="center"/>
        <w:rPr>
          <w:rFonts w:ascii="宋体" w:hAnsi="宋体" w:cs="宋体" w:hint="eastAsia"/>
          <w:b/>
          <w:bCs/>
          <w:spacing w:val="26"/>
          <w:sz w:val="110"/>
          <w:szCs w:val="110"/>
        </w:rPr>
      </w:pPr>
      <w:r>
        <w:rPr>
          <w:rFonts w:ascii="宋体" w:hAnsi="宋体" w:cs="宋体" w:hint="eastAsia"/>
          <w:b/>
          <w:bCs/>
          <w:spacing w:val="26"/>
          <w:sz w:val="110"/>
          <w:szCs w:val="110"/>
        </w:rPr>
        <w:t>招标公告</w:t>
      </w:r>
    </w:p>
    <w:p w14:paraId="188BECCE" w14:textId="77777777" w:rsidR="009C1CB2" w:rsidRDefault="009C1CB2">
      <w:pPr>
        <w:spacing w:line="360" w:lineRule="auto"/>
        <w:jc w:val="center"/>
        <w:rPr>
          <w:rFonts w:ascii="宋体" w:hAnsi="宋体" w:cs="宋体" w:hint="eastAsia"/>
          <w:sz w:val="32"/>
        </w:rPr>
      </w:pPr>
    </w:p>
    <w:p w14:paraId="4B085B33" w14:textId="77777777" w:rsidR="009C1CB2" w:rsidRDefault="009C1CB2">
      <w:pPr>
        <w:spacing w:line="360" w:lineRule="auto"/>
        <w:ind w:firstLineChars="800" w:firstLine="2560"/>
        <w:rPr>
          <w:rFonts w:ascii="宋体" w:hAnsi="宋体" w:cs="宋体" w:hint="eastAsia"/>
          <w:sz w:val="32"/>
        </w:rPr>
      </w:pPr>
    </w:p>
    <w:p w14:paraId="1A9F8E7E" w14:textId="77777777" w:rsidR="009C1CB2" w:rsidRDefault="009C1CB2">
      <w:pPr>
        <w:pStyle w:val="a3"/>
        <w:ind w:firstLine="1040"/>
        <w:rPr>
          <w:rFonts w:ascii="宋体" w:hAnsi="宋体" w:cs="宋体" w:hint="eastAsia"/>
          <w:sz w:val="52"/>
        </w:rPr>
      </w:pPr>
    </w:p>
    <w:p w14:paraId="762A3EE1" w14:textId="77777777" w:rsidR="009C1CB2" w:rsidRDefault="009C1CB2">
      <w:pPr>
        <w:pStyle w:val="a3"/>
        <w:ind w:firstLine="1040"/>
        <w:rPr>
          <w:rFonts w:ascii="宋体" w:hAnsi="宋体" w:cs="宋体" w:hint="eastAsia"/>
          <w:sz w:val="52"/>
        </w:rPr>
      </w:pPr>
    </w:p>
    <w:p w14:paraId="4DBB260A" w14:textId="77777777" w:rsidR="009C1CB2" w:rsidRDefault="009C1CB2">
      <w:pPr>
        <w:pStyle w:val="a3"/>
        <w:ind w:firstLine="1040"/>
        <w:rPr>
          <w:rFonts w:ascii="宋体" w:hAnsi="宋体" w:cs="宋体" w:hint="eastAsia"/>
          <w:sz w:val="52"/>
        </w:rPr>
      </w:pPr>
    </w:p>
    <w:p w14:paraId="1FAF217B" w14:textId="77777777" w:rsidR="009C1CB2" w:rsidRDefault="009C1CB2">
      <w:pPr>
        <w:pStyle w:val="a3"/>
        <w:ind w:firstLine="1040"/>
        <w:rPr>
          <w:rFonts w:ascii="宋体" w:hAnsi="宋体" w:cs="宋体" w:hint="eastAsia"/>
          <w:sz w:val="52"/>
        </w:rPr>
      </w:pPr>
    </w:p>
    <w:p w14:paraId="1CA428FA" w14:textId="77777777" w:rsidR="009C1CB2" w:rsidRDefault="00210693">
      <w:pPr>
        <w:spacing w:line="360" w:lineRule="auto"/>
        <w:rPr>
          <w:rFonts w:ascii="宋体" w:hAnsi="宋体" w:cs="宋体" w:hint="eastAsia"/>
          <w:sz w:val="30"/>
          <w:szCs w:val="30"/>
          <w:u w:val="single"/>
        </w:rPr>
      </w:pPr>
      <w:r>
        <w:rPr>
          <w:rFonts w:ascii="宋体" w:hAnsi="宋体" w:cs="宋体" w:hint="eastAsia"/>
          <w:sz w:val="30"/>
          <w:szCs w:val="30"/>
        </w:rPr>
        <w:t>招  标 单 位：</w:t>
      </w:r>
      <w:r>
        <w:rPr>
          <w:rFonts w:ascii="宋体" w:hAnsi="宋体" w:cs="宋体" w:hint="eastAsia"/>
          <w:sz w:val="30"/>
          <w:szCs w:val="30"/>
          <w:u w:val="single"/>
        </w:rPr>
        <w:t>广州市花都区</w:t>
      </w:r>
      <w:proofErr w:type="gramStart"/>
      <w:r>
        <w:rPr>
          <w:rFonts w:ascii="宋体" w:hAnsi="宋体" w:cs="宋体" w:hint="eastAsia"/>
          <w:sz w:val="30"/>
          <w:szCs w:val="30"/>
          <w:u w:val="single"/>
        </w:rPr>
        <w:t>赤坭</w:t>
      </w:r>
      <w:proofErr w:type="gramEnd"/>
      <w:r>
        <w:rPr>
          <w:rFonts w:ascii="宋体" w:hAnsi="宋体" w:cs="宋体" w:hint="eastAsia"/>
          <w:sz w:val="30"/>
          <w:szCs w:val="30"/>
          <w:u w:val="single"/>
        </w:rPr>
        <w:t>镇人民政府</w:t>
      </w:r>
    </w:p>
    <w:p w14:paraId="60C4C89F" w14:textId="77777777" w:rsidR="009C1CB2" w:rsidRDefault="00210693">
      <w:pPr>
        <w:spacing w:line="360" w:lineRule="auto"/>
        <w:rPr>
          <w:rFonts w:ascii="宋体" w:hAnsi="宋体" w:cs="宋体" w:hint="eastAsia"/>
          <w:sz w:val="30"/>
          <w:szCs w:val="30"/>
          <w:u w:val="single"/>
        </w:rPr>
      </w:pPr>
      <w:r>
        <w:rPr>
          <w:rFonts w:ascii="宋体" w:hAnsi="宋体" w:cs="宋体" w:hint="eastAsia"/>
          <w:sz w:val="30"/>
          <w:szCs w:val="30"/>
        </w:rPr>
        <w:t>招标代理单位：</w:t>
      </w:r>
      <w:proofErr w:type="gramStart"/>
      <w:r>
        <w:rPr>
          <w:rFonts w:ascii="宋体" w:hAnsi="宋体" w:cs="宋体" w:hint="eastAsia"/>
          <w:sz w:val="30"/>
          <w:szCs w:val="30"/>
          <w:u w:val="single"/>
        </w:rPr>
        <w:t>广州众信招标</w:t>
      </w:r>
      <w:proofErr w:type="gramEnd"/>
      <w:r>
        <w:rPr>
          <w:rFonts w:ascii="宋体" w:hAnsi="宋体" w:cs="宋体" w:hint="eastAsia"/>
          <w:sz w:val="30"/>
          <w:szCs w:val="30"/>
          <w:u w:val="single"/>
        </w:rPr>
        <w:t>采购有限公司</w:t>
      </w:r>
    </w:p>
    <w:p w14:paraId="785178BD" w14:textId="77777777" w:rsidR="009C1CB2" w:rsidRDefault="00210693">
      <w:pPr>
        <w:spacing w:line="360" w:lineRule="auto"/>
        <w:rPr>
          <w:rFonts w:ascii="宋体" w:hAnsi="宋体" w:cs="宋体" w:hint="eastAsia"/>
          <w:sz w:val="30"/>
          <w:szCs w:val="30"/>
          <w:u w:val="single"/>
        </w:rPr>
      </w:pPr>
      <w:r>
        <w:rPr>
          <w:rFonts w:ascii="宋体" w:hAnsi="宋体" w:cs="宋体" w:hint="eastAsia"/>
          <w:sz w:val="30"/>
          <w:szCs w:val="30"/>
        </w:rPr>
        <w:t>日        期：</w:t>
      </w:r>
      <w:r>
        <w:rPr>
          <w:rFonts w:ascii="宋体" w:hAnsi="宋体" w:cs="宋体" w:hint="eastAsia"/>
          <w:sz w:val="30"/>
          <w:szCs w:val="30"/>
          <w:u w:val="single"/>
        </w:rPr>
        <w:t>2024年10月</w:t>
      </w:r>
    </w:p>
    <w:p w14:paraId="6891E9F6" w14:textId="77777777" w:rsidR="009C1CB2" w:rsidRDefault="009C1CB2">
      <w:pPr>
        <w:ind w:firstLineChars="500" w:firstLine="1050"/>
        <w:rPr>
          <w:rFonts w:ascii="宋体" w:hAnsi="宋体" w:cs="宋体" w:hint="eastAsia"/>
        </w:rPr>
      </w:pPr>
    </w:p>
    <w:p w14:paraId="40C97396" w14:textId="77777777" w:rsidR="009C1CB2" w:rsidRDefault="009C1CB2">
      <w:pPr>
        <w:pStyle w:val="21"/>
        <w:spacing w:line="480" w:lineRule="auto"/>
        <w:ind w:firstLineChars="500" w:firstLine="1606"/>
        <w:jc w:val="center"/>
        <w:outlineLvl w:val="0"/>
        <w:rPr>
          <w:rFonts w:cs="宋体" w:hint="eastAsia"/>
          <w:b/>
          <w:sz w:val="32"/>
          <w:szCs w:val="32"/>
          <w:u w:val="none"/>
        </w:rPr>
        <w:sectPr w:rsidR="009C1CB2">
          <w:pgSz w:w="11906" w:h="16838"/>
          <w:pgMar w:top="1440" w:right="1800" w:bottom="1440" w:left="1800" w:header="851" w:footer="992" w:gutter="0"/>
          <w:cols w:space="720"/>
          <w:docGrid w:type="lines" w:linePitch="312"/>
        </w:sectPr>
      </w:pPr>
    </w:p>
    <w:p w14:paraId="0B640694" w14:textId="77777777" w:rsidR="009C1CB2" w:rsidRDefault="00210693">
      <w:pPr>
        <w:pStyle w:val="21"/>
        <w:spacing w:line="480" w:lineRule="auto"/>
        <w:jc w:val="center"/>
        <w:rPr>
          <w:rFonts w:cs="宋体" w:hint="eastAsia"/>
          <w:b/>
          <w:sz w:val="32"/>
          <w:szCs w:val="32"/>
          <w:u w:val="none"/>
        </w:rPr>
      </w:pPr>
      <w:r>
        <w:rPr>
          <w:rFonts w:cs="宋体" w:hint="eastAsia"/>
          <w:b/>
          <w:sz w:val="32"/>
          <w:szCs w:val="32"/>
          <w:u w:val="none"/>
        </w:rPr>
        <w:lastRenderedPageBreak/>
        <w:t>圩镇主要道路沥青路面重铺工程</w:t>
      </w:r>
    </w:p>
    <w:p w14:paraId="175D2160" w14:textId="77777777" w:rsidR="009C1CB2" w:rsidRDefault="00210693">
      <w:pPr>
        <w:pStyle w:val="21"/>
        <w:spacing w:line="480" w:lineRule="auto"/>
        <w:jc w:val="center"/>
        <w:outlineLvl w:val="0"/>
        <w:rPr>
          <w:rFonts w:cs="宋体" w:hint="eastAsia"/>
          <w:b/>
          <w:sz w:val="32"/>
          <w:szCs w:val="32"/>
          <w:u w:val="none"/>
        </w:rPr>
      </w:pPr>
      <w:r>
        <w:rPr>
          <w:rFonts w:cs="宋体" w:hint="eastAsia"/>
          <w:b/>
          <w:sz w:val="32"/>
          <w:szCs w:val="32"/>
          <w:u w:val="none"/>
        </w:rPr>
        <w:t>招标公告</w:t>
      </w:r>
    </w:p>
    <w:p w14:paraId="6AD62FE5" w14:textId="77777777" w:rsidR="009C1CB2" w:rsidRDefault="00210693">
      <w:pPr>
        <w:spacing w:line="360" w:lineRule="auto"/>
        <w:ind w:firstLineChars="200" w:firstLine="482"/>
        <w:jc w:val="left"/>
        <w:outlineLvl w:val="1"/>
        <w:rPr>
          <w:rFonts w:ascii="宋体" w:hAnsi="宋体" w:cs="宋体" w:hint="eastAsia"/>
          <w:b/>
          <w:bCs/>
          <w:sz w:val="24"/>
        </w:rPr>
      </w:pPr>
      <w:bookmarkStart w:id="0" w:name="_Toc144974480"/>
      <w:bookmarkStart w:id="1" w:name="_Toc152042288"/>
      <w:bookmarkStart w:id="2" w:name="_Toc247513934"/>
      <w:bookmarkStart w:id="3" w:name="_Toc152045512"/>
      <w:bookmarkStart w:id="4" w:name="_Toc247527535"/>
      <w:bookmarkStart w:id="5" w:name="_Toc300834929"/>
      <w:r>
        <w:rPr>
          <w:rFonts w:ascii="宋体" w:hAnsi="宋体" w:cs="宋体" w:hint="eastAsia"/>
          <w:b/>
          <w:bCs/>
          <w:sz w:val="24"/>
        </w:rPr>
        <w:t>1. 招标条件</w:t>
      </w:r>
      <w:bookmarkEnd w:id="0"/>
      <w:bookmarkEnd w:id="1"/>
      <w:bookmarkEnd w:id="2"/>
      <w:bookmarkEnd w:id="3"/>
      <w:bookmarkEnd w:id="4"/>
      <w:bookmarkEnd w:id="5"/>
    </w:p>
    <w:p w14:paraId="35F86418" w14:textId="3AAD8CF4" w:rsidR="009C1CB2" w:rsidRPr="00E51A38"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圩镇主要道路沥青路面重铺工程</w:t>
      </w:r>
      <w:r>
        <w:rPr>
          <w:rFonts w:ascii="宋体" w:hAnsi="宋体" w:cs="宋体" w:hint="eastAsia"/>
          <w:sz w:val="24"/>
        </w:rPr>
        <w:t>，项目业主为</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镇人民政府</w:t>
      </w:r>
      <w:r>
        <w:rPr>
          <w:rFonts w:ascii="宋体" w:hAnsi="宋体" w:cs="宋体" w:hint="eastAsia"/>
          <w:sz w:val="24"/>
        </w:rPr>
        <w:t>，建设资金来自</w:t>
      </w:r>
      <w:r>
        <w:rPr>
          <w:rFonts w:ascii="宋体" w:hAnsi="宋体" w:cs="宋体" w:hint="eastAsia"/>
          <w:sz w:val="24"/>
          <w:u w:val="single"/>
        </w:rPr>
        <w:t>财政资金</w:t>
      </w:r>
      <w:r>
        <w:rPr>
          <w:rFonts w:ascii="宋体" w:hAnsi="宋体" w:cs="宋体" w:hint="eastAsia"/>
          <w:sz w:val="24"/>
        </w:rPr>
        <w:t>，项目出资比例为</w:t>
      </w:r>
      <w:r>
        <w:rPr>
          <w:rFonts w:ascii="宋体" w:hAnsi="宋体" w:cs="宋体" w:hint="eastAsia"/>
          <w:sz w:val="24"/>
          <w:u w:val="single"/>
        </w:rPr>
        <w:t>100%</w:t>
      </w:r>
      <w:r>
        <w:rPr>
          <w:rFonts w:ascii="宋体" w:hAnsi="宋体" w:cs="宋体" w:hint="eastAsia"/>
          <w:sz w:val="24"/>
        </w:rPr>
        <w:t>，招标人为</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镇人民政府</w:t>
      </w:r>
      <w:r>
        <w:rPr>
          <w:rFonts w:ascii="宋体" w:hAnsi="宋体" w:cs="宋体" w:hint="eastAsia"/>
          <w:sz w:val="24"/>
        </w:rPr>
        <w:t>。项目已具备招标条件，现对该项目的</w:t>
      </w:r>
      <w:r>
        <w:rPr>
          <w:rFonts w:ascii="宋体" w:hAnsi="宋体" w:cs="宋体" w:hint="eastAsia"/>
          <w:sz w:val="24"/>
          <w:u w:val="single"/>
        </w:rPr>
        <w:t>设计施工总承包</w:t>
      </w:r>
      <w:r>
        <w:rPr>
          <w:rFonts w:ascii="宋体" w:hAnsi="宋体" w:cs="宋体" w:hint="eastAsia"/>
          <w:sz w:val="24"/>
        </w:rPr>
        <w:t>进行公开招标。</w:t>
      </w:r>
    </w:p>
    <w:p w14:paraId="1524C8F5" w14:textId="77777777" w:rsidR="009C1CB2" w:rsidRDefault="00210693">
      <w:pPr>
        <w:spacing w:line="360" w:lineRule="auto"/>
        <w:ind w:firstLineChars="200" w:firstLine="482"/>
        <w:jc w:val="left"/>
        <w:outlineLvl w:val="1"/>
        <w:rPr>
          <w:rFonts w:ascii="宋体" w:hAnsi="宋体" w:cs="宋体" w:hint="eastAsia"/>
          <w:b/>
          <w:bCs/>
          <w:sz w:val="24"/>
        </w:rPr>
      </w:pPr>
      <w:bookmarkStart w:id="6" w:name="_Toc247513935"/>
      <w:bookmarkStart w:id="7" w:name="_Toc144974481"/>
      <w:bookmarkStart w:id="8" w:name="_Toc300834930"/>
      <w:bookmarkStart w:id="9" w:name="_Toc152042289"/>
      <w:bookmarkStart w:id="10" w:name="_Toc152045513"/>
      <w:bookmarkStart w:id="11" w:name="_Toc247527536"/>
      <w:r>
        <w:rPr>
          <w:rFonts w:ascii="宋体" w:hAnsi="宋体" w:cs="宋体" w:hint="eastAsia"/>
          <w:b/>
          <w:bCs/>
          <w:sz w:val="24"/>
        </w:rPr>
        <w:t>2. 项目概况与招标范围</w:t>
      </w:r>
      <w:bookmarkEnd w:id="6"/>
      <w:bookmarkEnd w:id="7"/>
      <w:bookmarkEnd w:id="8"/>
      <w:bookmarkEnd w:id="9"/>
      <w:bookmarkEnd w:id="10"/>
      <w:bookmarkEnd w:id="11"/>
    </w:p>
    <w:p w14:paraId="3F3E297C"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rPr>
        <w:t>2.1项目名称：</w:t>
      </w:r>
      <w:r>
        <w:rPr>
          <w:rFonts w:ascii="宋体" w:hAnsi="宋体" w:cs="宋体" w:hint="eastAsia"/>
          <w:sz w:val="24"/>
          <w:u w:val="single"/>
        </w:rPr>
        <w:t>圩镇主要道路沥青路面重铺工程设计施工总承包</w:t>
      </w:r>
    </w:p>
    <w:p w14:paraId="4ECA42A7" w14:textId="6E21B73D" w:rsidR="009C1CB2" w:rsidRPr="005B0DF0" w:rsidRDefault="00210693">
      <w:pPr>
        <w:spacing w:line="360" w:lineRule="auto"/>
        <w:ind w:firstLineChars="200" w:firstLine="480"/>
        <w:rPr>
          <w:rFonts w:ascii="宋体" w:hAnsi="宋体" w:cs="宋体" w:hint="eastAsia"/>
          <w:sz w:val="24"/>
          <w:u w:val="single"/>
        </w:rPr>
      </w:pPr>
      <w:r>
        <w:rPr>
          <w:rFonts w:ascii="宋体" w:hAnsi="宋体" w:cs="宋体" w:hint="eastAsia"/>
          <w:sz w:val="24"/>
        </w:rPr>
        <w:t>2.2建设地点：</w:t>
      </w:r>
      <w:r w:rsidRPr="005B0DF0">
        <w:rPr>
          <w:rFonts w:ascii="宋体" w:hAnsi="宋体" w:cs="宋体" w:hint="eastAsia"/>
          <w:sz w:val="24"/>
          <w:u w:val="single"/>
        </w:rPr>
        <w:t>广州市花都区</w:t>
      </w:r>
      <w:proofErr w:type="gramStart"/>
      <w:r w:rsidR="00E51A38" w:rsidRPr="005B0DF0">
        <w:rPr>
          <w:rFonts w:ascii="宋体" w:hAnsi="宋体" w:cs="宋体" w:hint="eastAsia"/>
          <w:sz w:val="24"/>
          <w:u w:val="single"/>
        </w:rPr>
        <w:t>赤坭</w:t>
      </w:r>
      <w:proofErr w:type="gramEnd"/>
      <w:r w:rsidR="00E51A38" w:rsidRPr="005B0DF0">
        <w:rPr>
          <w:rFonts w:ascii="宋体" w:hAnsi="宋体" w:cs="宋体" w:hint="eastAsia"/>
          <w:sz w:val="24"/>
          <w:u w:val="single"/>
        </w:rPr>
        <w:t>镇</w:t>
      </w:r>
    </w:p>
    <w:p w14:paraId="406BDAE2" w14:textId="6525F764" w:rsidR="009C1CB2" w:rsidRDefault="00210693">
      <w:pPr>
        <w:spacing w:line="360" w:lineRule="auto"/>
        <w:ind w:firstLineChars="200" w:firstLine="480"/>
        <w:rPr>
          <w:rFonts w:ascii="宋体" w:hAnsi="宋体" w:cs="宋体" w:hint="eastAsia"/>
          <w:sz w:val="24"/>
          <w:u w:val="single"/>
        </w:rPr>
      </w:pPr>
      <w:r w:rsidRPr="005B0DF0">
        <w:rPr>
          <w:rFonts w:ascii="宋体" w:hAnsi="宋体" w:cs="宋体" w:hint="eastAsia"/>
          <w:sz w:val="24"/>
        </w:rPr>
        <w:t>2.3项目概况：</w:t>
      </w:r>
      <w:r w:rsidR="00E51A38" w:rsidRPr="005B0DF0">
        <w:rPr>
          <w:rFonts w:ascii="宋体" w:hAnsi="宋体" w:cs="宋体" w:hint="eastAsia"/>
          <w:sz w:val="24"/>
          <w:u w:val="single"/>
        </w:rPr>
        <w:t>对圩镇范围内主要道路、部分街巷进行路面和慢行系统改造，包括路面沥青铣刨、铺设、道路划线等，新铺设沥青路面约9.45万㎡，涉及道路长度约9.47 公里，新增路边停车位约290个。</w:t>
      </w:r>
    </w:p>
    <w:p w14:paraId="04B8DE4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2.4本工程划分为1个标段。</w:t>
      </w:r>
    </w:p>
    <w:p w14:paraId="43332866"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rPr>
        <w:t>2.5招标范围：</w:t>
      </w:r>
      <w:r>
        <w:rPr>
          <w:rFonts w:ascii="宋体" w:hAnsi="宋体" w:cs="宋体" w:hint="eastAsia"/>
          <w:sz w:val="24"/>
          <w:u w:val="single"/>
        </w:rPr>
        <w:t>本工程为设计施工总承包工程，具体包括：</w:t>
      </w:r>
    </w:p>
    <w:p w14:paraId="1CA1A128"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1）初步设计（含概算）、配合报建、前期工作配合、施工图设计、预算编制、现场服务、施工过程中的方案优化及设计变更（含变更造价分析）、施工及验收过程的配合及相关配套工作（如全过程设计服务及协调工作、负责根据建设要求组织各项专家评审、协助发包人办理规划报建、各专业报建及办理建设工程规划许可证等报批报建工作、配合概算审核等）等。</w:t>
      </w:r>
    </w:p>
    <w:p w14:paraId="7FB035AC"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（2）完成本项目所有施工内容，其中包括：按照招标文件及合同约定的范围和招标人批复的施工图和预算清单进行施工总承包；</w:t>
      </w:r>
      <w:r>
        <w:rPr>
          <w:rFonts w:ascii="宋体" w:hAnsi="宋体" w:hint="eastAsia"/>
          <w:sz w:val="24"/>
          <w:u w:val="single"/>
        </w:rPr>
        <w:t>包括但不限于</w:t>
      </w:r>
      <w:r>
        <w:rPr>
          <w:rFonts w:ascii="宋体" w:hAnsi="宋体" w:cs="宋体" w:hint="eastAsia"/>
          <w:sz w:val="24"/>
          <w:u w:val="single"/>
        </w:rPr>
        <w:t>包工、包料、包设备、包工期、包质量、包造价控制、包安全、包文明施工、包项目各参建方的协调管理；包验收移交、包保修、包竣工资料归档整理等。</w:t>
      </w:r>
    </w:p>
    <w:p w14:paraId="260805E4" w14:textId="77777777" w:rsidR="009C1CB2" w:rsidRPr="008A0E88" w:rsidRDefault="00210693">
      <w:pPr>
        <w:pStyle w:val="a3"/>
        <w:spacing w:line="360" w:lineRule="auto"/>
        <w:ind w:firstLineChars="200" w:firstLine="480"/>
        <w:rPr>
          <w:rFonts w:ascii="宋体" w:hAnsi="宋体" w:cs="宋体" w:hint="eastAsia"/>
          <w:sz w:val="24"/>
          <w:u w:val="single"/>
        </w:rPr>
      </w:pPr>
      <w:r>
        <w:rPr>
          <w:rFonts w:ascii="宋体" w:hAnsi="宋体" w:cs="宋体" w:hint="eastAsia"/>
          <w:sz w:val="24"/>
          <w:u w:val="single"/>
        </w:rPr>
        <w:t>具体以招标文件、设计</w:t>
      </w:r>
      <w:r w:rsidRPr="008A0E88">
        <w:rPr>
          <w:rFonts w:ascii="宋体" w:hAnsi="宋体" w:cs="宋体" w:hint="eastAsia"/>
          <w:sz w:val="24"/>
          <w:u w:val="single"/>
        </w:rPr>
        <w:t>施工总承包合同及有关资料说明为准。</w:t>
      </w:r>
    </w:p>
    <w:p w14:paraId="1CD6BFCA" w14:textId="28DB51FF" w:rsidR="009C1CB2" w:rsidRPr="008A0E88" w:rsidRDefault="00210693">
      <w:pPr>
        <w:spacing w:line="360" w:lineRule="auto"/>
        <w:ind w:firstLineChars="200" w:firstLine="480"/>
        <w:rPr>
          <w:rFonts w:ascii="宋体" w:hAnsi="宋体" w:cs="宋体" w:hint="eastAsia"/>
          <w:sz w:val="24"/>
          <w:u w:val="single"/>
        </w:rPr>
      </w:pPr>
      <w:r w:rsidRPr="008A0E88">
        <w:rPr>
          <w:rFonts w:ascii="宋体" w:hAnsi="宋体" w:cs="宋体" w:hint="eastAsia"/>
          <w:sz w:val="24"/>
        </w:rPr>
        <w:t>2.6计划工期：</w:t>
      </w:r>
      <w:r w:rsidRPr="008A0E88">
        <w:rPr>
          <w:rFonts w:ascii="宋体" w:hAnsi="宋体" w:cs="宋体" w:hint="eastAsia"/>
          <w:sz w:val="24"/>
          <w:u w:val="single"/>
        </w:rPr>
        <w:t>合同总工期约</w:t>
      </w:r>
      <w:r w:rsidR="008A0E88" w:rsidRPr="008A0E88">
        <w:rPr>
          <w:rFonts w:ascii="宋体" w:hAnsi="宋体" w:cs="宋体" w:hint="eastAsia"/>
          <w:sz w:val="24"/>
          <w:u w:val="single"/>
        </w:rPr>
        <w:t>125</w:t>
      </w:r>
      <w:r w:rsidRPr="008A0E88">
        <w:rPr>
          <w:rFonts w:ascii="宋体" w:hAnsi="宋体" w:cs="宋体" w:hint="eastAsia"/>
          <w:sz w:val="24"/>
          <w:u w:val="single"/>
        </w:rPr>
        <w:t>日历天。本工程正式签署合同时，总工期按中标投标文件承诺工期。</w:t>
      </w:r>
    </w:p>
    <w:p w14:paraId="0F85C711" w14:textId="33EC0DE7" w:rsidR="009C1CB2" w:rsidRPr="008A0E88" w:rsidRDefault="00210693">
      <w:pPr>
        <w:spacing w:line="360" w:lineRule="auto"/>
        <w:ind w:firstLineChars="200" w:firstLine="480"/>
        <w:rPr>
          <w:rFonts w:ascii="宋体" w:hAnsi="宋体" w:cs="宋体" w:hint="eastAsia"/>
          <w:sz w:val="24"/>
        </w:rPr>
      </w:pPr>
      <w:r w:rsidRPr="008A0E88">
        <w:rPr>
          <w:rFonts w:ascii="宋体" w:hAnsi="宋体" w:cs="宋体" w:hint="eastAsia"/>
          <w:sz w:val="24"/>
        </w:rPr>
        <w:t>2.7最高投标限价：</w:t>
      </w:r>
      <w:r w:rsidR="008238CE" w:rsidRPr="002F2271">
        <w:rPr>
          <w:rFonts w:ascii="宋体" w:hAnsi="宋体" w:cs="宋体"/>
          <w:sz w:val="24"/>
          <w:u w:val="single"/>
        </w:rPr>
        <w:t>2348.86</w:t>
      </w:r>
      <w:r w:rsidR="008238CE" w:rsidRPr="002F2271">
        <w:rPr>
          <w:rFonts w:ascii="宋体" w:hAnsi="宋体" w:cs="宋体" w:hint="eastAsia"/>
          <w:sz w:val="24"/>
          <w:u w:val="single"/>
        </w:rPr>
        <w:t>万元</w:t>
      </w:r>
      <w:r w:rsidR="008238CE" w:rsidRPr="008A0E88">
        <w:rPr>
          <w:rFonts w:ascii="宋体" w:hAnsi="宋体" w:cs="宋体" w:hint="eastAsia"/>
          <w:sz w:val="24"/>
          <w:u w:val="single"/>
        </w:rPr>
        <w:t>。其中，设计部分限价为</w:t>
      </w:r>
      <w:r w:rsidR="008238CE" w:rsidRPr="002F2271">
        <w:rPr>
          <w:rFonts w:ascii="宋体" w:hAnsi="宋体" w:cs="宋体"/>
          <w:sz w:val="24"/>
          <w:u w:val="single"/>
        </w:rPr>
        <w:t>89.69</w:t>
      </w:r>
      <w:r w:rsidR="008238CE" w:rsidRPr="008A0E88">
        <w:rPr>
          <w:rFonts w:ascii="宋体" w:hAnsi="宋体" w:cs="宋体" w:hint="eastAsia"/>
          <w:sz w:val="24"/>
          <w:u w:val="single"/>
        </w:rPr>
        <w:t>万元；施工部分限价为</w:t>
      </w:r>
      <w:r w:rsidR="008238CE" w:rsidRPr="002F2271">
        <w:rPr>
          <w:rFonts w:ascii="宋体" w:hAnsi="宋体" w:cs="宋体"/>
          <w:sz w:val="24"/>
          <w:u w:val="single"/>
        </w:rPr>
        <w:t>2259.17</w:t>
      </w:r>
      <w:r w:rsidR="008238CE" w:rsidRPr="008A0E88">
        <w:rPr>
          <w:rFonts w:ascii="宋体" w:hAnsi="宋体" w:cs="宋体" w:hint="eastAsia"/>
          <w:sz w:val="24"/>
          <w:u w:val="single"/>
        </w:rPr>
        <w:t>万元</w:t>
      </w:r>
      <w:r w:rsidR="008238CE" w:rsidRPr="001E093E">
        <w:rPr>
          <w:rFonts w:ascii="宋体" w:hAnsi="宋体" w:cs="宋体" w:hint="eastAsia"/>
          <w:sz w:val="24"/>
          <w:u w:val="single"/>
        </w:rPr>
        <w:t>（其中：暂列金为</w:t>
      </w:r>
      <w:r w:rsidR="008238CE" w:rsidRPr="002F2271">
        <w:rPr>
          <w:rFonts w:ascii="宋体" w:hAnsi="宋体" w:cs="宋体"/>
          <w:sz w:val="24"/>
          <w:u w:val="single"/>
        </w:rPr>
        <w:t>67.7751</w:t>
      </w:r>
      <w:r w:rsidR="008238CE" w:rsidRPr="001E093E">
        <w:rPr>
          <w:rFonts w:ascii="宋体" w:hAnsi="宋体" w:cs="宋体" w:hint="eastAsia"/>
          <w:sz w:val="24"/>
          <w:u w:val="single"/>
        </w:rPr>
        <w:t>万元）</w:t>
      </w:r>
      <w:r w:rsidR="008238CE" w:rsidRPr="008A0E88">
        <w:rPr>
          <w:rFonts w:ascii="宋体" w:hAnsi="宋体" w:cs="宋体" w:hint="eastAsia"/>
          <w:sz w:val="24"/>
          <w:u w:val="single"/>
        </w:rPr>
        <w:t>。</w:t>
      </w:r>
    </w:p>
    <w:p w14:paraId="1F1DC46E" w14:textId="77777777" w:rsidR="009C1CB2" w:rsidRPr="008A0E88" w:rsidRDefault="00210693">
      <w:pPr>
        <w:spacing w:line="360" w:lineRule="auto"/>
        <w:ind w:firstLineChars="200" w:firstLine="482"/>
        <w:jc w:val="left"/>
        <w:outlineLvl w:val="1"/>
        <w:rPr>
          <w:rFonts w:ascii="宋体" w:hAnsi="宋体" w:cs="宋体" w:hint="eastAsia"/>
          <w:b/>
          <w:bCs/>
          <w:sz w:val="24"/>
        </w:rPr>
      </w:pPr>
      <w:bookmarkStart w:id="12" w:name="_Toc300834931"/>
      <w:bookmarkStart w:id="13" w:name="_Toc247527537"/>
      <w:bookmarkStart w:id="14" w:name="_Toc152045514"/>
      <w:bookmarkStart w:id="15" w:name="_Toc152042290"/>
      <w:bookmarkStart w:id="16" w:name="_Toc144974482"/>
      <w:bookmarkStart w:id="17" w:name="_Toc247513936"/>
      <w:r w:rsidRPr="008A0E88">
        <w:rPr>
          <w:rFonts w:ascii="宋体" w:hAnsi="宋体" w:cs="宋体" w:hint="eastAsia"/>
          <w:b/>
          <w:bCs/>
          <w:sz w:val="24"/>
        </w:rPr>
        <w:t>3. 投标人资格要求</w:t>
      </w:r>
      <w:bookmarkEnd w:id="12"/>
      <w:bookmarkEnd w:id="13"/>
      <w:bookmarkEnd w:id="14"/>
      <w:bookmarkEnd w:id="15"/>
      <w:bookmarkEnd w:id="16"/>
      <w:bookmarkEnd w:id="17"/>
    </w:p>
    <w:p w14:paraId="54057186" w14:textId="77777777" w:rsidR="009C1CB2" w:rsidRDefault="00210693">
      <w:pPr>
        <w:spacing w:line="360" w:lineRule="auto"/>
        <w:ind w:firstLineChars="200" w:firstLine="480"/>
        <w:rPr>
          <w:rFonts w:ascii="宋体" w:hAnsi="宋体" w:cs="宋体" w:hint="eastAsia"/>
          <w:sz w:val="24"/>
        </w:rPr>
      </w:pPr>
      <w:bookmarkStart w:id="18" w:name="_Toc152045515"/>
      <w:bookmarkStart w:id="19" w:name="_Toc300834932"/>
      <w:bookmarkStart w:id="20" w:name="_Toc152042291"/>
      <w:bookmarkStart w:id="21" w:name="_Toc247513937"/>
      <w:bookmarkStart w:id="22" w:name="_Toc144974483"/>
      <w:bookmarkStart w:id="23" w:name="_Toc247527538"/>
      <w:r>
        <w:rPr>
          <w:rFonts w:ascii="宋体" w:hAnsi="宋体" w:cs="宋体" w:hint="eastAsia"/>
          <w:sz w:val="24"/>
        </w:rPr>
        <w:lastRenderedPageBreak/>
        <w:t>3.1投标人参加投标的意思表达清楚，投标人代表被授权有效。（联合体投标的，由联合体主办方单位代表联合体授权）。</w:t>
      </w:r>
    </w:p>
    <w:p w14:paraId="6FE0F90B"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3.2投标人具有独立法人资格，投标人（联合体投标的，联合体各方均提供）持有工商行政管理部门核发的法人营业执照，按国家法律经营。</w:t>
      </w:r>
    </w:p>
    <w:p w14:paraId="24BF1342"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3.3投标人（若联合体投标，由施工方提供）持有建设行政主管部门颁发的有效期内的安全生产许可证。</w:t>
      </w:r>
    </w:p>
    <w:p w14:paraId="515292FB" w14:textId="77777777" w:rsidR="009C1CB2" w:rsidRPr="005B0DF0" w:rsidRDefault="00210693">
      <w:pPr>
        <w:spacing w:line="360" w:lineRule="auto"/>
        <w:ind w:firstLineChars="200" w:firstLine="480"/>
        <w:rPr>
          <w:rFonts w:ascii="宋体" w:hAnsi="宋体" w:cs="宋体" w:hint="eastAsia"/>
          <w:sz w:val="24"/>
        </w:rPr>
      </w:pPr>
      <w:r>
        <w:rPr>
          <w:rFonts w:ascii="宋体" w:hAnsi="宋体" w:cs="宋体" w:hint="eastAsia"/>
          <w:sz w:val="24"/>
        </w:rPr>
        <w:t>3.4投标人同时具有承</w:t>
      </w:r>
      <w:r w:rsidRPr="005B0DF0">
        <w:rPr>
          <w:rFonts w:ascii="宋体" w:hAnsi="宋体" w:cs="宋体" w:hint="eastAsia"/>
          <w:sz w:val="24"/>
        </w:rPr>
        <w:t>接本项目所需的建设行政主管部门颁发的以下企业资质证书：</w:t>
      </w:r>
    </w:p>
    <w:p w14:paraId="67DD9660" w14:textId="2BD68993" w:rsidR="009C1CB2" w:rsidRDefault="00210693">
      <w:pPr>
        <w:spacing w:line="360" w:lineRule="auto"/>
        <w:ind w:firstLineChars="200" w:firstLine="480"/>
        <w:rPr>
          <w:rFonts w:ascii="宋体" w:hAnsi="宋体" w:cs="宋体" w:hint="eastAsia"/>
          <w:sz w:val="24"/>
          <w:u w:val="single"/>
        </w:rPr>
      </w:pPr>
      <w:r w:rsidRPr="005B0DF0">
        <w:rPr>
          <w:rFonts w:ascii="宋体" w:hAnsi="宋体" w:cs="宋体" w:hint="eastAsia"/>
          <w:sz w:val="24"/>
        </w:rPr>
        <w:t>3.4.1工程设计资质：</w:t>
      </w:r>
      <w:r w:rsidRPr="005B0DF0">
        <w:rPr>
          <w:rFonts w:ascii="宋体" w:hAnsi="宋体" w:cs="宋体" w:hint="eastAsia"/>
          <w:sz w:val="24"/>
          <w:u w:val="single"/>
        </w:rPr>
        <w:t>具备以下资质条件中的任意一项：①工程设计综合类</w:t>
      </w:r>
      <w:proofErr w:type="gramStart"/>
      <w:r w:rsidRPr="005B0DF0">
        <w:rPr>
          <w:rFonts w:ascii="宋体" w:hAnsi="宋体" w:cs="宋体" w:hint="eastAsia"/>
          <w:sz w:val="24"/>
          <w:u w:val="single"/>
        </w:rPr>
        <w:t>资质甲级</w:t>
      </w:r>
      <w:proofErr w:type="gramEnd"/>
      <w:r w:rsidRPr="005B0DF0">
        <w:rPr>
          <w:rFonts w:ascii="宋体" w:hAnsi="宋体" w:cs="宋体" w:hint="eastAsia"/>
          <w:sz w:val="24"/>
          <w:u w:val="single"/>
        </w:rPr>
        <w:t xml:space="preserve"> ②市政行业工程设计</w:t>
      </w:r>
      <w:r w:rsidR="00E51A38" w:rsidRPr="005B0DF0">
        <w:rPr>
          <w:rFonts w:ascii="宋体" w:hAnsi="宋体" w:cs="宋体" w:hint="eastAsia"/>
          <w:sz w:val="24"/>
          <w:u w:val="single"/>
        </w:rPr>
        <w:t>丙</w:t>
      </w:r>
      <w:r w:rsidRPr="005B0DF0">
        <w:rPr>
          <w:rFonts w:ascii="宋体" w:hAnsi="宋体" w:cs="宋体" w:hint="eastAsia"/>
          <w:sz w:val="24"/>
          <w:u w:val="single"/>
        </w:rPr>
        <w:t>级</w:t>
      </w:r>
      <w:r w:rsidR="008A0E88">
        <w:rPr>
          <w:rFonts w:ascii="宋体" w:hAnsi="宋体" w:cs="宋体" w:hint="eastAsia"/>
          <w:sz w:val="24"/>
          <w:u w:val="single"/>
        </w:rPr>
        <w:t>（或以上）</w:t>
      </w:r>
      <w:r w:rsidRPr="005B0DF0">
        <w:rPr>
          <w:rFonts w:ascii="宋体" w:hAnsi="宋体" w:cs="宋体" w:hint="eastAsia"/>
          <w:sz w:val="24"/>
          <w:u w:val="single"/>
        </w:rPr>
        <w:t>资质 ③市政行业（道路工程）专业设计</w:t>
      </w:r>
      <w:r w:rsidR="00E51A38" w:rsidRPr="005B0DF0">
        <w:rPr>
          <w:rFonts w:ascii="宋体" w:hAnsi="宋体" w:cs="宋体" w:hint="eastAsia"/>
          <w:sz w:val="24"/>
          <w:u w:val="single"/>
        </w:rPr>
        <w:t>丙</w:t>
      </w:r>
      <w:r w:rsidRPr="005B0DF0">
        <w:rPr>
          <w:rFonts w:ascii="宋体" w:hAnsi="宋体" w:cs="宋体" w:hint="eastAsia"/>
          <w:sz w:val="24"/>
          <w:u w:val="single"/>
        </w:rPr>
        <w:t>级</w:t>
      </w:r>
      <w:r w:rsidR="008A0E88">
        <w:rPr>
          <w:rFonts w:ascii="宋体" w:hAnsi="宋体" w:cs="宋体" w:hint="eastAsia"/>
          <w:sz w:val="24"/>
          <w:u w:val="single"/>
        </w:rPr>
        <w:t>（或以上）</w:t>
      </w:r>
      <w:r w:rsidRPr="005B0DF0">
        <w:rPr>
          <w:rFonts w:ascii="宋体" w:hAnsi="宋体" w:cs="宋体" w:hint="eastAsia"/>
          <w:sz w:val="24"/>
          <w:u w:val="single"/>
        </w:rPr>
        <w:t>资质</w:t>
      </w:r>
      <w:r w:rsidRPr="005B0DF0">
        <w:rPr>
          <w:rFonts w:ascii="宋体" w:hAnsi="宋体" w:cs="宋体" w:hint="eastAsia"/>
          <w:b/>
          <w:bCs/>
          <w:sz w:val="24"/>
          <w:u w:val="single"/>
        </w:rPr>
        <w:t>。</w:t>
      </w:r>
      <w:r w:rsidRPr="005B0DF0">
        <w:rPr>
          <w:rFonts w:ascii="宋体" w:hAnsi="宋体" w:cs="宋体" w:hint="eastAsia"/>
          <w:sz w:val="24"/>
          <w:u w:val="single"/>
        </w:rPr>
        <w:t>香港企业参加投标的，须在广东省住房和城乡建设主管</w:t>
      </w:r>
      <w:r>
        <w:rPr>
          <w:rFonts w:ascii="宋体" w:hAnsi="宋体" w:cs="宋体" w:hint="eastAsia"/>
          <w:sz w:val="24"/>
          <w:u w:val="single"/>
        </w:rPr>
        <w:t>部门备案且备案的业务范围为符合本招标项目对工程设计资质的要求。</w:t>
      </w:r>
    </w:p>
    <w:p w14:paraId="10DE2B6D" w14:textId="77777777" w:rsidR="009C1CB2" w:rsidRDefault="00210693">
      <w:pPr>
        <w:spacing w:line="360" w:lineRule="auto"/>
        <w:ind w:firstLineChars="200" w:firstLine="480"/>
        <w:jc w:val="left"/>
        <w:rPr>
          <w:rFonts w:ascii="宋体" w:hAnsi="宋体" w:cs="宋体" w:hint="eastAsia"/>
          <w:sz w:val="24"/>
          <w:u w:val="single"/>
        </w:rPr>
      </w:pPr>
      <w:r>
        <w:rPr>
          <w:rFonts w:ascii="宋体" w:hAnsi="宋体" w:cs="宋体" w:hint="eastAsia"/>
          <w:sz w:val="24"/>
          <w:u w:val="single"/>
        </w:rPr>
        <w:t>注：①国内申请人具体资质要求按照《建设工程勘察设计资质管理规定（2018修订）》、《工程勘察、工程设计资质分级标准补充规定》（建设〔2001〕178号）、《工程设计资质标准（2016修订）》、《建设工程勘察设计资质管理规定实施意见（2016修订）》、《住房城乡建设部关于促进建筑工程设计事务所发展有关事项的通知》（建市〔2016〕261号）填写。工程设计企业资质证书有效期按《住房和城乡建设部办公厅关于做好建筑业“证照分离”改革衔接有关工作的通知》（</w:t>
      </w:r>
      <w:proofErr w:type="gramStart"/>
      <w:r>
        <w:rPr>
          <w:rFonts w:ascii="宋体" w:hAnsi="宋体" w:cs="宋体" w:hint="eastAsia"/>
          <w:sz w:val="24"/>
          <w:u w:val="single"/>
        </w:rPr>
        <w:t>建办市〔2021〕</w:t>
      </w:r>
      <w:proofErr w:type="gramEnd"/>
      <w:r>
        <w:rPr>
          <w:rFonts w:ascii="宋体" w:hAnsi="宋体" w:cs="宋体" w:hint="eastAsia"/>
          <w:sz w:val="24"/>
          <w:u w:val="single"/>
        </w:rPr>
        <w:t>30号）、《住房和城乡建设部办公厅关于建设工程企业资质有关事宜的通知》（建</w:t>
      </w:r>
      <w:proofErr w:type="gramStart"/>
      <w:r>
        <w:rPr>
          <w:rFonts w:ascii="宋体" w:hAnsi="宋体" w:cs="宋体" w:hint="eastAsia"/>
          <w:sz w:val="24"/>
          <w:u w:val="single"/>
        </w:rPr>
        <w:t>办市函</w:t>
      </w:r>
      <w:proofErr w:type="gramEnd"/>
      <w:r>
        <w:rPr>
          <w:rFonts w:ascii="宋体" w:hAnsi="宋体" w:cs="宋体" w:hint="eastAsia"/>
          <w:sz w:val="24"/>
          <w:u w:val="single"/>
        </w:rPr>
        <w:t>〔2022〕361号）、《广东省住房和城乡建设厅关于建设工程企业资质有关事宜的通知》（粤</w:t>
      </w:r>
      <w:proofErr w:type="gramStart"/>
      <w:r>
        <w:rPr>
          <w:rFonts w:ascii="宋体" w:hAnsi="宋体" w:cs="宋体" w:hint="eastAsia"/>
          <w:sz w:val="24"/>
          <w:u w:val="single"/>
        </w:rPr>
        <w:t>建许函</w:t>
      </w:r>
      <w:proofErr w:type="gramEnd"/>
      <w:r>
        <w:rPr>
          <w:rFonts w:ascii="宋体" w:hAnsi="宋体" w:cs="宋体" w:hint="eastAsia"/>
          <w:sz w:val="24"/>
          <w:u w:val="single"/>
        </w:rPr>
        <w:t>〔2022〕846号）、《住房城乡建设部建筑市场监管司关于建设工程企业资质延续有关事项的通知》（建</w:t>
      </w:r>
      <w:proofErr w:type="gramStart"/>
      <w:r>
        <w:rPr>
          <w:rFonts w:ascii="宋体" w:hAnsi="宋体" w:cs="宋体" w:hint="eastAsia"/>
          <w:sz w:val="24"/>
          <w:u w:val="single"/>
        </w:rPr>
        <w:t>司局函市〔2023〕</w:t>
      </w:r>
      <w:proofErr w:type="gramEnd"/>
      <w:r>
        <w:rPr>
          <w:rFonts w:ascii="宋体" w:hAnsi="宋体" w:cs="宋体" w:hint="eastAsia"/>
          <w:sz w:val="24"/>
          <w:u w:val="single"/>
        </w:rPr>
        <w:t>116号）、《广东省住房和城乡建设厅关于建设工程企业资质延续有关事项的通知》（粤</w:t>
      </w:r>
      <w:proofErr w:type="gramStart"/>
      <w:r>
        <w:rPr>
          <w:rFonts w:ascii="宋体" w:hAnsi="宋体" w:cs="宋体" w:hint="eastAsia"/>
          <w:sz w:val="24"/>
          <w:u w:val="single"/>
        </w:rPr>
        <w:t>建许函</w:t>
      </w:r>
      <w:proofErr w:type="gramEnd"/>
      <w:r>
        <w:rPr>
          <w:rFonts w:ascii="宋体" w:hAnsi="宋体" w:cs="宋体" w:hint="eastAsia"/>
          <w:sz w:val="24"/>
          <w:u w:val="single"/>
        </w:rPr>
        <w:t>〔2023〕820号）等相关规定。根据上述文件的要求，投标人需办理企业资质有效期延续的，应当按照相关规定及时办理。</w:t>
      </w:r>
    </w:p>
    <w:p w14:paraId="3634BA82" w14:textId="77777777" w:rsidR="009C1CB2" w:rsidRDefault="00210693">
      <w:pPr>
        <w:spacing w:line="360" w:lineRule="auto"/>
        <w:ind w:firstLineChars="200" w:firstLine="480"/>
        <w:jc w:val="left"/>
        <w:rPr>
          <w:rFonts w:ascii="宋体" w:hAnsi="宋体" w:cs="宋体" w:hint="eastAsia"/>
          <w:sz w:val="24"/>
          <w:u w:val="single"/>
        </w:rPr>
      </w:pPr>
      <w:r>
        <w:rPr>
          <w:rFonts w:ascii="宋体" w:hAnsi="宋体" w:cs="宋体" w:hint="eastAsia"/>
          <w:sz w:val="24"/>
          <w:u w:val="single"/>
        </w:rPr>
        <w:t>②香港企业备案的业务范围依据《广东省住房和城乡建设厅关于印发香港工程建设咨询企业和专业人士在粤港澳大湾区内地城市开业执业试点管理暂行办法的通知》（粤</w:t>
      </w:r>
      <w:proofErr w:type="gramStart"/>
      <w:r>
        <w:rPr>
          <w:rFonts w:ascii="宋体" w:hAnsi="宋体" w:cs="宋体" w:hint="eastAsia"/>
          <w:sz w:val="24"/>
          <w:u w:val="single"/>
        </w:rPr>
        <w:t>建规范</w:t>
      </w:r>
      <w:proofErr w:type="gramEnd"/>
      <w:r>
        <w:rPr>
          <w:rFonts w:ascii="宋体" w:hAnsi="宋体" w:cs="宋体" w:hint="eastAsia"/>
          <w:sz w:val="24"/>
          <w:u w:val="single"/>
        </w:rPr>
        <w:t>〔2020〕1号，详见链接：http://zfcxjst.gd.gov.cn/xxgk/wjtz/content/post_3137220.html）确定。</w:t>
      </w:r>
    </w:p>
    <w:p w14:paraId="1FE3D2C3" w14:textId="77777777" w:rsidR="009C1CB2" w:rsidRDefault="00210693">
      <w:pPr>
        <w:spacing w:line="360" w:lineRule="auto"/>
        <w:ind w:firstLineChars="200" w:firstLine="480"/>
        <w:jc w:val="left"/>
        <w:rPr>
          <w:rFonts w:ascii="宋体" w:hAnsi="宋体" w:cs="宋体" w:hint="eastAsia"/>
          <w:sz w:val="24"/>
          <w:u w:val="single"/>
        </w:rPr>
      </w:pPr>
      <w:r>
        <w:rPr>
          <w:rFonts w:ascii="宋体" w:hAnsi="宋体" w:cs="宋体" w:hint="eastAsia"/>
          <w:sz w:val="24"/>
          <w:u w:val="single"/>
        </w:rPr>
        <w:t>③外国或澳门、台湾的设计企业必须选择一家符合上述条件的企业进行合作设计。香港企业如</w:t>
      </w:r>
      <w:proofErr w:type="gramStart"/>
      <w:r>
        <w:rPr>
          <w:rFonts w:ascii="宋体" w:hAnsi="宋体" w:cs="宋体" w:hint="eastAsia"/>
          <w:sz w:val="24"/>
          <w:u w:val="single"/>
        </w:rPr>
        <w:t>不</w:t>
      </w:r>
      <w:proofErr w:type="gramEnd"/>
      <w:r>
        <w:rPr>
          <w:rFonts w:ascii="宋体" w:hAnsi="宋体" w:cs="宋体" w:hint="eastAsia"/>
          <w:sz w:val="24"/>
          <w:u w:val="single"/>
        </w:rPr>
        <w:t>组成联合体参加投标，也必须选择一家符合上述条件的企业进行合</w:t>
      </w:r>
      <w:r>
        <w:rPr>
          <w:rFonts w:ascii="宋体" w:hAnsi="宋体" w:cs="宋体" w:hint="eastAsia"/>
          <w:sz w:val="24"/>
          <w:u w:val="single"/>
        </w:rPr>
        <w:lastRenderedPageBreak/>
        <w:t>作设计，并签订合作设计协议。</w:t>
      </w:r>
    </w:p>
    <w:p w14:paraId="02194BE6"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3.4.2工程施工资质：</w:t>
      </w:r>
      <w:r>
        <w:rPr>
          <w:rFonts w:ascii="宋体" w:hAnsi="宋体" w:cs="宋体" w:hint="eastAsia"/>
          <w:sz w:val="24"/>
          <w:u w:val="single"/>
        </w:rPr>
        <w:t>具备的市政公用工程施工总承包三级或以上资质</w:t>
      </w:r>
      <w:r>
        <w:rPr>
          <w:rFonts w:ascii="宋体" w:hAnsi="宋体" w:cs="宋体" w:hint="eastAsia"/>
          <w:sz w:val="24"/>
        </w:rPr>
        <w:t>。</w:t>
      </w:r>
      <w:bookmarkStart w:id="24" w:name="_Toc266093545"/>
      <w:bookmarkStart w:id="25" w:name="_Toc249846223"/>
      <w:bookmarkStart w:id="26" w:name="_Toc245023997"/>
      <w:bookmarkStart w:id="27" w:name="_Toc253143216"/>
      <w:bookmarkStart w:id="28" w:name="_Toc249845968"/>
      <w:bookmarkStart w:id="29" w:name="_Toc266881397"/>
    </w:p>
    <w:p w14:paraId="1F816DDB"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注：①资质内容按照建市[2014]159号文颁布的新版《建筑业企业资质标准》中对应的资质类别及等级的承包工程范围和《住房城乡建设部关于建筑业企业资质管理有关问题的通知》（建市[2015]154号）、《住房城乡建设部关于简化建筑业企业资质标准部分指标的通知》(建市[2016]226号)的要求设置。招标内容含有设计要求，且设计要求仅为深化设计的，在投标人的资质设置要求中，不允许设置设计资质。</w:t>
      </w:r>
    </w:p>
    <w:p w14:paraId="43601FFC"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投标人还应当符合《住房和城乡建设部办公厅关于做好建筑业“证照分离”改革衔接有关工作的通知》（</w:t>
      </w:r>
      <w:proofErr w:type="gramStart"/>
      <w:r>
        <w:rPr>
          <w:rFonts w:ascii="宋体" w:hAnsi="宋体" w:cs="宋体" w:hint="eastAsia"/>
          <w:sz w:val="24"/>
          <w:u w:val="single"/>
        </w:rPr>
        <w:t>建办市〔2021〕</w:t>
      </w:r>
      <w:proofErr w:type="gramEnd"/>
      <w:r>
        <w:rPr>
          <w:rFonts w:ascii="宋体" w:hAnsi="宋体" w:cs="宋体" w:hint="eastAsia"/>
          <w:sz w:val="24"/>
          <w:u w:val="single"/>
        </w:rPr>
        <w:t>30号）、《住房和城乡建设部办公厅关于建设工程企业资质有关事宜的通知》（建</w:t>
      </w:r>
      <w:proofErr w:type="gramStart"/>
      <w:r>
        <w:rPr>
          <w:rFonts w:ascii="宋体" w:hAnsi="宋体" w:cs="宋体" w:hint="eastAsia"/>
          <w:sz w:val="24"/>
          <w:u w:val="single"/>
        </w:rPr>
        <w:t>办市函</w:t>
      </w:r>
      <w:proofErr w:type="gramEnd"/>
      <w:r>
        <w:rPr>
          <w:rFonts w:ascii="宋体" w:hAnsi="宋体" w:cs="宋体" w:hint="eastAsia"/>
          <w:sz w:val="24"/>
          <w:u w:val="single"/>
        </w:rPr>
        <w:t>〔2022〕361号）、《广东省住房和城乡建设厅关于建设工程企业资质有关事宜的通知》（粤</w:t>
      </w:r>
      <w:proofErr w:type="gramStart"/>
      <w:r>
        <w:rPr>
          <w:rFonts w:ascii="宋体" w:hAnsi="宋体" w:cs="宋体" w:hint="eastAsia"/>
          <w:sz w:val="24"/>
          <w:u w:val="single"/>
        </w:rPr>
        <w:t>建许函</w:t>
      </w:r>
      <w:proofErr w:type="gramEnd"/>
      <w:r>
        <w:rPr>
          <w:rFonts w:ascii="宋体" w:hAnsi="宋体" w:cs="宋体" w:hint="eastAsia"/>
          <w:sz w:val="24"/>
          <w:u w:val="single"/>
        </w:rPr>
        <w:t>〔2022〕846号）、《住房城乡建设部建筑市场监管司关于建设工程企业资质延续有关事项的通知》（建</w:t>
      </w:r>
      <w:proofErr w:type="gramStart"/>
      <w:r>
        <w:rPr>
          <w:rFonts w:ascii="宋体" w:hAnsi="宋体" w:cs="宋体" w:hint="eastAsia"/>
          <w:sz w:val="24"/>
          <w:u w:val="single"/>
        </w:rPr>
        <w:t>司局函市〔2023〕</w:t>
      </w:r>
      <w:proofErr w:type="gramEnd"/>
      <w:r>
        <w:rPr>
          <w:rFonts w:ascii="宋体" w:hAnsi="宋体" w:cs="宋体" w:hint="eastAsia"/>
          <w:sz w:val="24"/>
          <w:u w:val="single"/>
        </w:rPr>
        <w:t>116号）、《广东省住房和城乡建设厅关于建设工程企业资质延续有关事项的通知》（粤</w:t>
      </w:r>
      <w:proofErr w:type="gramStart"/>
      <w:r>
        <w:rPr>
          <w:rFonts w:ascii="宋体" w:hAnsi="宋体" w:cs="宋体" w:hint="eastAsia"/>
          <w:sz w:val="24"/>
          <w:u w:val="single"/>
        </w:rPr>
        <w:t>建许函</w:t>
      </w:r>
      <w:proofErr w:type="gramEnd"/>
      <w:r>
        <w:rPr>
          <w:rFonts w:ascii="宋体" w:hAnsi="宋体" w:cs="宋体" w:hint="eastAsia"/>
          <w:sz w:val="24"/>
          <w:u w:val="single"/>
        </w:rPr>
        <w:t>〔2023〕820号）等相关规定。根据上述文件的要求，投标人需办理企业资质有效期延续的，应当按照相关规定及时办理。</w:t>
      </w:r>
    </w:p>
    <w:p w14:paraId="59B7E495"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3.5投标人拟担任本工程的主要人员：</w:t>
      </w:r>
    </w:p>
    <w:p w14:paraId="7EC90064" w14:textId="77777777" w:rsidR="009C1CB2" w:rsidRDefault="00210693">
      <w:pPr>
        <w:spacing w:line="360" w:lineRule="auto"/>
        <w:ind w:left="480"/>
        <w:rPr>
          <w:rFonts w:ascii="宋体" w:hAnsi="宋体" w:cs="宋体" w:hint="eastAsia"/>
          <w:sz w:val="24"/>
          <w:u w:val="single"/>
        </w:rPr>
      </w:pPr>
      <w:r>
        <w:rPr>
          <w:rFonts w:ascii="宋体" w:hAnsi="宋体" w:cs="宋体" w:hint="eastAsia"/>
          <w:sz w:val="24"/>
        </w:rPr>
        <w:t>（1）项目负责人</w:t>
      </w:r>
      <w:r>
        <w:rPr>
          <w:rFonts w:ascii="宋体" w:hAnsi="宋体" w:cs="宋体" w:hint="eastAsia"/>
          <w:sz w:val="24"/>
          <w:u w:val="single"/>
        </w:rPr>
        <w:t>（可兼任施工负责人，下同）（若联合体投标，由主办方提供）：</w:t>
      </w:r>
    </w:p>
    <w:p w14:paraId="0020FB7C" w14:textId="77777777" w:rsidR="009C1CB2" w:rsidRDefault="00210693">
      <w:pPr>
        <w:spacing w:line="360" w:lineRule="auto"/>
        <w:ind w:firstLineChars="200" w:firstLine="480"/>
        <w:rPr>
          <w:rFonts w:ascii="宋体" w:hAnsi="宋体" w:cs="宋体" w:hint="eastAsia"/>
          <w:sz w:val="24"/>
          <w:u w:val="single"/>
        </w:rPr>
      </w:pPr>
      <w:bookmarkStart w:id="30" w:name="_Hlk178609033"/>
      <w:r>
        <w:rPr>
          <w:rFonts w:ascii="宋体" w:hAnsi="宋体" w:cs="宋体" w:hint="eastAsia"/>
          <w:sz w:val="24"/>
          <w:u w:val="single"/>
        </w:rPr>
        <w:t>项目负责人具备工程建设</w:t>
      </w:r>
      <w:proofErr w:type="gramStart"/>
      <w:r>
        <w:rPr>
          <w:rFonts w:ascii="宋体" w:hAnsi="宋体" w:cs="宋体" w:hint="eastAsia"/>
          <w:sz w:val="24"/>
          <w:u w:val="single"/>
        </w:rPr>
        <w:t>类注册</w:t>
      </w:r>
      <w:proofErr w:type="gramEnd"/>
      <w:r>
        <w:rPr>
          <w:rFonts w:ascii="宋体" w:hAnsi="宋体" w:cs="宋体" w:hint="eastAsia"/>
          <w:sz w:val="24"/>
          <w:u w:val="single"/>
        </w:rPr>
        <w:t>执业资格，包括注册建筑师或者勘察设计注册工程师或者注册建造</w:t>
      </w:r>
      <w:proofErr w:type="gramStart"/>
      <w:r>
        <w:rPr>
          <w:rFonts w:ascii="宋体" w:hAnsi="宋体" w:cs="宋体" w:hint="eastAsia"/>
          <w:sz w:val="24"/>
          <w:u w:val="single"/>
        </w:rPr>
        <w:t>师或者</w:t>
      </w:r>
      <w:proofErr w:type="gramEnd"/>
      <w:r>
        <w:rPr>
          <w:rFonts w:ascii="宋体" w:hAnsi="宋体" w:cs="宋体" w:hint="eastAsia"/>
          <w:sz w:val="24"/>
          <w:u w:val="single"/>
        </w:rPr>
        <w:t>注册监理工程师等，或备案的业务范围相当于二级注册建筑师的香港专业人士；未实施注册执业资格的，应取得高级专业技术职称。投标人拟委派的项目负责人不具备市政公用工程专业二级注册建造师的，应委派具备相应资格的注册建造师担任施工负责人。施工负责人应持有在有效期内的安全生产考核合格证（B类）或建筑施工企业项目负责人安全生产考核合格证书，施工负责人应提供有效的建造师执业资格证书。</w:t>
      </w:r>
      <w:bookmarkEnd w:id="30"/>
    </w:p>
    <w:p w14:paraId="0C5C80F8"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注：①根据《住房和城乡建设部办公厅关于全面实行一级建造师电子注册证书的通知》（</w:t>
      </w:r>
      <w:proofErr w:type="gramStart"/>
      <w:r>
        <w:rPr>
          <w:rFonts w:ascii="宋体" w:hAnsi="宋体" w:cs="宋体" w:hint="eastAsia"/>
          <w:sz w:val="24"/>
          <w:u w:val="single"/>
        </w:rPr>
        <w:t>建办市〔2021〕</w:t>
      </w:r>
      <w:proofErr w:type="gramEnd"/>
      <w:r>
        <w:rPr>
          <w:rFonts w:ascii="宋体" w:hAnsi="宋体" w:cs="宋体" w:hint="eastAsia"/>
          <w:sz w:val="24"/>
          <w:u w:val="single"/>
        </w:rPr>
        <w:t>40号），自2022年1月1日起，一级建造师统一使用电子证书，纸质证书作废。广东、北京、福建、四川等地二级建造师已实行电子证书，电子证书下载、签字等具体操作流程可查阅相关文件。根据规定二级建造师纸质证书未作废的，资格审查时不得以投标人未提供电子证书为由，认定投标人资格审查不通过。</w:t>
      </w:r>
    </w:p>
    <w:p w14:paraId="53CC510F"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若投标人提供的注册建造师电子证书超过使用有效期、未在个人签名处手写签名或</w:t>
      </w:r>
      <w:r>
        <w:rPr>
          <w:rFonts w:ascii="宋体" w:hAnsi="宋体" w:cs="宋体" w:hint="eastAsia"/>
          <w:sz w:val="24"/>
          <w:u w:val="single"/>
        </w:rPr>
        <w:lastRenderedPageBreak/>
        <w:t>手写签名应与签名图像笔迹存在差异的，资格审查时应通过“全国建筑市场监管公共服务平台”或各省规定的查询渠道查询持证人注册建造</w:t>
      </w:r>
      <w:proofErr w:type="gramStart"/>
      <w:r>
        <w:rPr>
          <w:rFonts w:ascii="宋体" w:hAnsi="宋体" w:cs="宋体" w:hint="eastAsia"/>
          <w:sz w:val="24"/>
          <w:u w:val="single"/>
        </w:rPr>
        <w:t>师注册</w:t>
      </w:r>
      <w:proofErr w:type="gramEnd"/>
      <w:r>
        <w:rPr>
          <w:rFonts w:ascii="宋体" w:hAnsi="宋体" w:cs="宋体" w:hint="eastAsia"/>
          <w:sz w:val="24"/>
          <w:u w:val="single"/>
        </w:rPr>
        <w:t>信息，注册信息与投标文件所附电子证书一致的，上述情形不影响投标人通过资格审查。评标结束后，若该投标人为中标候选人的，投标人应在招标人规定的时限内提交符合要求的电子证书打印件和持证人出具的知情承诺。投标人未按时提交或提交资料不符合上述要求的，视为放弃中标资格。</w:t>
      </w:r>
    </w:p>
    <w:p w14:paraId="604E7FAF"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②根据广东省住建厅《关于明确二级建造师注册执业有关问题的通知》（粤建市函〔2023〕469号），二级建造师应在考试取得执业资格的省、自治区、直辖市申请注册，二级注册建造师可</w:t>
      </w:r>
      <w:proofErr w:type="gramStart"/>
      <w:r>
        <w:rPr>
          <w:rFonts w:ascii="宋体" w:hAnsi="宋体" w:cs="宋体" w:hint="eastAsia"/>
          <w:sz w:val="24"/>
          <w:u w:val="single"/>
        </w:rPr>
        <w:t>随注册</w:t>
      </w:r>
      <w:proofErr w:type="gramEnd"/>
      <w:r>
        <w:rPr>
          <w:rFonts w:ascii="宋体" w:hAnsi="宋体" w:cs="宋体" w:hint="eastAsia"/>
          <w:sz w:val="24"/>
          <w:u w:val="single"/>
        </w:rPr>
        <w:t>企业在全国范围内执业。</w:t>
      </w:r>
    </w:p>
    <w:p w14:paraId="3E8545EC"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u w:val="single"/>
        </w:rPr>
        <w:t>③项目负责人和专职安全员不能为同一人兼任其中两个或以上岗位，施工负责人和专职安全员不能为同一人兼任其中两个或以上岗位。</w:t>
      </w:r>
    </w:p>
    <w:p w14:paraId="19D85769" w14:textId="77777777" w:rsidR="009C1CB2" w:rsidRDefault="00210693">
      <w:pPr>
        <w:spacing w:line="360" w:lineRule="auto"/>
        <w:ind w:firstLineChars="200" w:firstLine="480"/>
        <w:rPr>
          <w:rStyle w:val="af7"/>
          <w:rFonts w:ascii="宋体" w:hAnsi="宋体" w:cs="宋体" w:hint="eastAsia"/>
          <w:kern w:val="0"/>
          <w:sz w:val="24"/>
          <w:szCs w:val="24"/>
        </w:rPr>
      </w:pPr>
      <w:r>
        <w:rPr>
          <w:rFonts w:ascii="宋体" w:hAnsi="宋体" w:cs="宋体" w:hint="eastAsia"/>
          <w:sz w:val="24"/>
        </w:rPr>
        <w:t>（2）设计负责人（</w:t>
      </w:r>
      <w:r>
        <w:rPr>
          <w:rFonts w:ascii="宋体" w:hAnsi="宋体" w:cs="宋体" w:hint="eastAsia"/>
          <w:sz w:val="24"/>
          <w:u w:val="single"/>
        </w:rPr>
        <w:t>若联合体投标，由设计方提供）：</w:t>
      </w:r>
      <w:r>
        <w:rPr>
          <w:rFonts w:ascii="宋体" w:hAnsi="宋体" w:cs="宋体" w:hint="eastAsia"/>
          <w:sz w:val="24"/>
        </w:rPr>
        <w:t>具备</w:t>
      </w:r>
      <w:r>
        <w:rPr>
          <w:rFonts w:ascii="宋体" w:hAnsi="宋体" w:cs="宋体" w:hint="eastAsia"/>
          <w:sz w:val="24"/>
          <w:u w:val="single"/>
        </w:rPr>
        <w:t>市政专业（含相近专业）高级工程师，或在广东省住房和城乡建设主管部门备案且备案的业务范围符合本招标项目对设计负责人要求的香港专业人士；设计负责人与施工负责人不为同一人。</w:t>
      </w:r>
    </w:p>
    <w:p w14:paraId="1B9E2778"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专职安全员（若联合体投标，由主办方提供）：应具有在有效期内的安全生产考核合格证书（C类）或建筑施工企业专职安全生产管理人员安全生产考核合格证书（C3类）或提供广东省建筑施工企业管理人员安全生产考核信息系统安全生产管理人员证书信息并在有效期内的打印页。施工负责人在任职期间不得担任专职安全员，项目专职安全员在任职期间不得担任施工负责人，施工负责人和安全员不为同一人。</w:t>
      </w:r>
    </w:p>
    <w:p w14:paraId="1D5CF5A5"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（4）拟担任本工程施工技术负责人（若联合体投标，由主办方提供）为：市政工程类相关专业中级（或以上）工程师技术职称。</w:t>
      </w:r>
    </w:p>
    <w:p w14:paraId="1248869F"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3.6投标人已按招标公告附件一的内容签署盖章的《投标人声明》。</w:t>
      </w:r>
    </w:p>
    <w:p w14:paraId="036146C6"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3.7允许联合体投标。应以承担施工任务一方的为主办方，并</w:t>
      </w:r>
      <w:proofErr w:type="gramStart"/>
      <w:r>
        <w:rPr>
          <w:rFonts w:ascii="宋体" w:hAnsi="宋体" w:cs="宋体" w:hint="eastAsia"/>
          <w:sz w:val="24"/>
          <w:u w:val="single"/>
        </w:rPr>
        <w:t>签定</w:t>
      </w:r>
      <w:proofErr w:type="gramEnd"/>
      <w:r>
        <w:rPr>
          <w:rFonts w:ascii="宋体" w:hAnsi="宋体" w:cs="宋体" w:hint="eastAsia"/>
          <w:sz w:val="24"/>
          <w:u w:val="single"/>
        </w:rPr>
        <w:t>联合体共同投标协议。联合体共同投标协议应明确约定各方拟承担的工作和责任。</w:t>
      </w:r>
    </w:p>
    <w:p w14:paraId="45E4D892"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注：①参加联合体的各成员不得再以自己的名义单独投标，也不得同时参加两个或两个以上的联合体投标。出现上述情况者，其投标和与此有关的联合体的投标将被拒绝。</w:t>
      </w:r>
    </w:p>
    <w:p w14:paraId="77552D2E"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②投标人拟任本工程项目负责人（可兼任施工负责人）、设计负责人、施工技术负责人、专职安全员必须是联合体中对应分工成员的正式员工。</w:t>
      </w:r>
    </w:p>
    <w:p w14:paraId="19B33D3E"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③联合体的资格条件按联合体任务分工进行评审（其中施工资质、安全生产许可证、专职安全员、施工负责人、项目负责人、施工技术负责人以承接施工任务的施工单位为</w:t>
      </w:r>
      <w:r>
        <w:rPr>
          <w:rFonts w:ascii="宋体" w:hAnsi="宋体" w:cs="宋体" w:hint="eastAsia"/>
          <w:sz w:val="24"/>
          <w:u w:val="single"/>
        </w:rPr>
        <w:lastRenderedPageBreak/>
        <w:t>准；工程设计资质及设计负责人以承接设计任务的设计单位为准）。</w:t>
      </w:r>
    </w:p>
    <w:p w14:paraId="0C412CFF"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3.8资格审查前，投标人（含联合体各方）须在广州公共资源交易中心已办理企业信息登记，拟担任本工程项目负责人、施工负责人、设计负责人、专职安全员须是投标人本企业信息登记中的在册人员（联合体投标的，企业信息登记和人员在册情况为联合体协议分工对应企业库内的登记信息）。</w:t>
      </w:r>
    </w:p>
    <w:p w14:paraId="3B67F254"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3.9投标人（含联合体成员）未出现以下情形：与其它投标人（含联合体成员）的单位负责人为同一人或者存在控股、管理关系的（按投标人提供的《投标人声明》第八条内容进行评审）。</w:t>
      </w:r>
    </w:p>
    <w:p w14:paraId="1DC84321"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3.10投标人（含联合体成员）不得是本工程总承包项目的代建单位、项目管理单位、监理单位、造价咨询单位、招标代理单位（按投标人提供的《投标人声明》第三条内容进行评审）。</w:t>
      </w:r>
    </w:p>
    <w:p w14:paraId="26C40ED3"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3.11投标人须承诺应当具有相应的项目管理体系和项目管理能力、财务和风险承担能力（按投标人提供的《投标人声明》第十一条内容进行评审）。</w:t>
      </w:r>
    </w:p>
    <w:p w14:paraId="4A797338"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u w:val="single"/>
        </w:rPr>
        <w:t>3.12投标人（若为联合体投标，指联合体各方）未被列入拖欠农民工工资失信联合惩戒对象名单。</w:t>
      </w:r>
    </w:p>
    <w:p w14:paraId="3045F885"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注：未在招标公告第3点条列</w:t>
      </w:r>
      <w:proofErr w:type="gramStart"/>
      <w:r>
        <w:rPr>
          <w:rFonts w:ascii="宋体" w:hAnsi="宋体" w:cs="宋体" w:hint="eastAsia"/>
          <w:sz w:val="24"/>
        </w:rPr>
        <w:t>的资审合格</w:t>
      </w:r>
      <w:proofErr w:type="gramEnd"/>
      <w:r>
        <w:rPr>
          <w:rFonts w:ascii="宋体" w:hAnsi="宋体" w:cs="宋体" w:hint="eastAsia"/>
          <w:sz w:val="24"/>
        </w:rPr>
        <w:t>条件，不</w:t>
      </w:r>
      <w:proofErr w:type="gramStart"/>
      <w:r>
        <w:rPr>
          <w:rFonts w:ascii="宋体" w:hAnsi="宋体" w:cs="宋体" w:hint="eastAsia"/>
          <w:sz w:val="24"/>
        </w:rPr>
        <w:t>作为资审不合格</w:t>
      </w:r>
      <w:proofErr w:type="gramEnd"/>
      <w:r>
        <w:rPr>
          <w:rFonts w:ascii="宋体" w:hAnsi="宋体" w:cs="宋体" w:hint="eastAsia"/>
          <w:sz w:val="24"/>
        </w:rPr>
        <w:t>的依据。</w:t>
      </w:r>
    </w:p>
    <w:p w14:paraId="075BE39B" w14:textId="77777777" w:rsidR="009C1CB2" w:rsidRDefault="00210693">
      <w:pPr>
        <w:spacing w:line="360" w:lineRule="auto"/>
        <w:ind w:firstLineChars="200" w:firstLine="482"/>
        <w:jc w:val="left"/>
        <w:outlineLvl w:val="1"/>
        <w:rPr>
          <w:rFonts w:ascii="宋体" w:hAnsi="宋体" w:cs="宋体" w:hint="eastAsia"/>
          <w:b/>
          <w:bCs/>
          <w:sz w:val="24"/>
        </w:rPr>
      </w:pPr>
      <w:bookmarkStart w:id="31" w:name="_Toc22868"/>
      <w:bookmarkEnd w:id="18"/>
      <w:bookmarkEnd w:id="19"/>
      <w:bookmarkEnd w:id="20"/>
      <w:bookmarkEnd w:id="21"/>
      <w:bookmarkEnd w:id="22"/>
      <w:bookmarkEnd w:id="23"/>
      <w:bookmarkEnd w:id="24"/>
      <w:bookmarkEnd w:id="25"/>
      <w:bookmarkEnd w:id="26"/>
      <w:bookmarkEnd w:id="27"/>
      <w:bookmarkEnd w:id="28"/>
      <w:bookmarkEnd w:id="29"/>
      <w:r>
        <w:rPr>
          <w:rFonts w:ascii="宋体" w:hAnsi="宋体" w:cs="宋体" w:hint="eastAsia"/>
          <w:b/>
          <w:bCs/>
          <w:sz w:val="24"/>
        </w:rPr>
        <w:t>4. 招标文件的获取</w:t>
      </w:r>
      <w:bookmarkEnd w:id="31"/>
    </w:p>
    <w:p w14:paraId="6B376A40" w14:textId="77777777" w:rsidR="009C1CB2" w:rsidRDefault="00210693">
      <w:pPr>
        <w:spacing w:line="360" w:lineRule="auto"/>
        <w:ind w:firstLineChars="200" w:firstLine="480"/>
        <w:rPr>
          <w:rFonts w:ascii="宋体" w:hAnsi="宋体" w:cs="宋体" w:hint="eastAsia"/>
          <w:sz w:val="24"/>
        </w:rPr>
      </w:pPr>
      <w:bookmarkStart w:id="32" w:name="_Toc25682"/>
      <w:r>
        <w:rPr>
          <w:rFonts w:ascii="宋体" w:hAnsi="宋体" w:cs="宋体" w:hint="eastAsia"/>
          <w:sz w:val="24"/>
        </w:rPr>
        <w:t>4.1凡有意参加投标者，请于</w:t>
      </w:r>
      <w:r>
        <w:rPr>
          <w:rFonts w:ascii="宋体" w:hAnsi="宋体" w:cs="宋体" w:hint="eastAsia"/>
          <w:sz w:val="24"/>
          <w:u w:val="single"/>
        </w:rPr>
        <w:t>2024年  月  日  时  分至2024年  月  日  时  分</w:t>
      </w:r>
      <w:r>
        <w:rPr>
          <w:rFonts w:ascii="宋体" w:hAnsi="宋体" w:cs="宋体" w:hint="eastAsia"/>
          <w:sz w:val="24"/>
        </w:rPr>
        <w:t>（北京时间，下同），登录：广州公共资源交易中心网站（http//www.gzggzy.cn）下载电子招标文件。</w:t>
      </w:r>
    </w:p>
    <w:p w14:paraId="47F41B40"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注：本项目招标文件随招标公告一并在广州公共资源交易中心网站发布。招标文件一经在广州公共资源交易中心发布，视为送达给投标人。</w:t>
      </w:r>
    </w:p>
    <w:p w14:paraId="7AC645C8"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4.2本项目采用</w:t>
      </w:r>
      <w:r>
        <w:rPr>
          <w:rFonts w:ascii="宋体" w:hAnsi="宋体" w:cs="宋体" w:hint="eastAsia"/>
          <w:sz w:val="24"/>
          <w:u w:val="single"/>
        </w:rPr>
        <w:t>资格后审</w:t>
      </w:r>
      <w:r>
        <w:rPr>
          <w:rFonts w:ascii="宋体" w:hAnsi="宋体" w:cs="宋体" w:hint="eastAsia"/>
          <w:sz w:val="24"/>
        </w:rPr>
        <w:t>方式。</w:t>
      </w:r>
    </w:p>
    <w:p w14:paraId="236FFA33" w14:textId="77777777" w:rsidR="009C1CB2" w:rsidRDefault="00210693">
      <w:pPr>
        <w:tabs>
          <w:tab w:val="left" w:pos="7513"/>
        </w:tabs>
        <w:spacing w:line="360" w:lineRule="auto"/>
        <w:ind w:firstLineChars="200" w:firstLine="480"/>
        <w:rPr>
          <w:rFonts w:ascii="宋体" w:hAnsi="宋体" w:cs="宋体" w:hint="eastAsia"/>
          <w:sz w:val="24"/>
        </w:rPr>
      </w:pPr>
      <w:r>
        <w:rPr>
          <w:rFonts w:ascii="宋体" w:hAnsi="宋体" w:cs="宋体" w:hint="eastAsia"/>
          <w:sz w:val="24"/>
        </w:rPr>
        <w:t>注：电子招投标操作流程详见广州公共资源交易中心网站发布的最新版操作指引。</w:t>
      </w:r>
    </w:p>
    <w:p w14:paraId="19DE49C6" w14:textId="77777777" w:rsidR="009C1CB2" w:rsidRDefault="00210693">
      <w:pPr>
        <w:spacing w:line="360" w:lineRule="auto"/>
        <w:ind w:firstLineChars="200" w:firstLine="482"/>
        <w:jc w:val="left"/>
        <w:outlineLvl w:val="1"/>
        <w:rPr>
          <w:rFonts w:ascii="宋体" w:hAnsi="宋体" w:cs="宋体" w:hint="eastAsia"/>
          <w:b/>
          <w:bCs/>
          <w:sz w:val="24"/>
        </w:rPr>
      </w:pPr>
      <w:r>
        <w:rPr>
          <w:rFonts w:ascii="宋体" w:hAnsi="宋体" w:cs="宋体" w:hint="eastAsia"/>
          <w:b/>
          <w:bCs/>
          <w:sz w:val="24"/>
        </w:rPr>
        <w:t>5. 投标文件的递交</w:t>
      </w:r>
      <w:bookmarkEnd w:id="32"/>
    </w:p>
    <w:p w14:paraId="7FC10333"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kern w:val="0"/>
          <w:sz w:val="24"/>
          <w:shd w:val="clear" w:color="auto" w:fill="FFFFFF"/>
        </w:rPr>
        <w:t>5.1</w:t>
      </w:r>
      <w:r>
        <w:rPr>
          <w:rFonts w:ascii="宋体" w:hAnsi="宋体" w:cs="宋体" w:hint="eastAsia"/>
          <w:sz w:val="24"/>
        </w:rPr>
        <w:t>发布招标公告开始日期（含本日）为</w:t>
      </w:r>
      <w:r>
        <w:rPr>
          <w:rFonts w:ascii="宋体" w:hAnsi="宋体" w:cs="宋体" w:hint="eastAsia"/>
          <w:sz w:val="24"/>
          <w:u w:val="single"/>
        </w:rPr>
        <w:t>：2024年  月  日  时  分。</w:t>
      </w:r>
    </w:p>
    <w:p w14:paraId="2AA4A64D" w14:textId="77777777" w:rsidR="009C1CB2" w:rsidRDefault="00210693">
      <w:pPr>
        <w:spacing w:line="360" w:lineRule="auto"/>
        <w:ind w:firstLineChars="200" w:firstLine="480"/>
        <w:rPr>
          <w:rFonts w:ascii="宋体" w:hAnsi="宋体" w:cs="宋体" w:hint="eastAsia"/>
          <w:kern w:val="0"/>
          <w:sz w:val="24"/>
          <w:shd w:val="clear" w:color="auto" w:fill="FFFFFF"/>
        </w:rPr>
      </w:pPr>
      <w:r>
        <w:rPr>
          <w:rFonts w:ascii="宋体" w:hAnsi="宋体" w:cs="宋体" w:hint="eastAsia"/>
          <w:kern w:val="0"/>
          <w:sz w:val="24"/>
          <w:shd w:val="clear" w:color="auto" w:fill="FFFFFF"/>
        </w:rPr>
        <w:t>发布招标公告截止日期（含本日）为：</w:t>
      </w:r>
      <w:r>
        <w:rPr>
          <w:rFonts w:ascii="宋体" w:hAnsi="宋体" w:cs="宋体" w:hint="eastAsia"/>
          <w:sz w:val="24"/>
          <w:u w:val="single"/>
        </w:rPr>
        <w:t>2024年  月  日  时  分</w:t>
      </w:r>
      <w:r>
        <w:rPr>
          <w:rFonts w:ascii="宋体" w:hAnsi="宋体" w:cs="宋体" w:hint="eastAsia"/>
          <w:kern w:val="0"/>
          <w:sz w:val="24"/>
          <w:u w:val="single"/>
          <w:shd w:val="clear" w:color="auto" w:fill="FFFFFF"/>
        </w:rPr>
        <w:t>。</w:t>
      </w:r>
    </w:p>
    <w:p w14:paraId="098CABAC" w14:textId="77777777" w:rsidR="009C1CB2" w:rsidRDefault="00210693">
      <w:pPr>
        <w:spacing w:line="360" w:lineRule="auto"/>
        <w:ind w:firstLineChars="200" w:firstLine="480"/>
        <w:rPr>
          <w:rFonts w:ascii="宋体" w:hAnsi="宋体" w:cs="宋体" w:hint="eastAsia"/>
          <w:kern w:val="0"/>
          <w:sz w:val="24"/>
          <w:shd w:val="clear" w:color="auto" w:fill="FFFFFF"/>
        </w:rPr>
      </w:pPr>
      <w:r>
        <w:rPr>
          <w:rFonts w:ascii="宋体" w:hAnsi="宋体" w:cs="宋体" w:hint="eastAsia"/>
          <w:kern w:val="0"/>
          <w:sz w:val="24"/>
          <w:shd w:val="clear" w:color="auto" w:fill="FFFFFF"/>
        </w:rPr>
        <w:t>注：发布招标公告的时间为招标公告发出之日起至递交投标文件截止时间止。招标公告发布之日起计算编制投标文件时间，编制投标文件的时间不得少于20天。如招标人</w:t>
      </w:r>
      <w:proofErr w:type="gramStart"/>
      <w:r>
        <w:rPr>
          <w:rFonts w:ascii="宋体" w:hAnsi="宋体" w:cs="宋体" w:hint="eastAsia"/>
          <w:kern w:val="0"/>
          <w:sz w:val="24"/>
          <w:shd w:val="clear" w:color="auto" w:fill="FFFFFF"/>
        </w:rPr>
        <w:t>需发布</w:t>
      </w:r>
      <w:proofErr w:type="gramEnd"/>
      <w:r>
        <w:rPr>
          <w:rFonts w:ascii="宋体" w:hAnsi="宋体" w:cs="宋体" w:hint="eastAsia"/>
          <w:kern w:val="0"/>
          <w:sz w:val="24"/>
          <w:shd w:val="clear" w:color="auto" w:fill="FFFFFF"/>
        </w:rPr>
        <w:t>补充公告的，以最后发布的补充公告的时间起计算编制投标文件时间，并需在</w:t>
      </w:r>
      <w:r>
        <w:rPr>
          <w:rFonts w:ascii="宋体" w:hAnsi="宋体" w:cs="宋体" w:hint="eastAsia"/>
          <w:kern w:val="0"/>
          <w:sz w:val="24"/>
          <w:shd w:val="clear" w:color="auto" w:fill="FFFFFF"/>
        </w:rPr>
        <w:lastRenderedPageBreak/>
        <w:t>招标答疑中明确说明。</w:t>
      </w:r>
    </w:p>
    <w:p w14:paraId="74A294D6" w14:textId="77777777" w:rsidR="009C1CB2" w:rsidRDefault="00210693">
      <w:pPr>
        <w:spacing w:line="360" w:lineRule="auto"/>
        <w:ind w:firstLineChars="200" w:firstLine="480"/>
        <w:rPr>
          <w:rFonts w:ascii="宋体" w:hAnsi="宋体" w:cs="宋体" w:hint="eastAsia"/>
          <w:sz w:val="24"/>
          <w:u w:val="single"/>
          <w:shd w:val="clear" w:color="auto" w:fill="FFFFFF"/>
        </w:rPr>
      </w:pPr>
      <w:r>
        <w:rPr>
          <w:rFonts w:ascii="宋体" w:hAnsi="宋体" w:cs="宋体" w:hint="eastAsia"/>
          <w:kern w:val="0"/>
          <w:sz w:val="24"/>
          <w:shd w:val="clear" w:color="auto" w:fill="FFFFFF"/>
        </w:rPr>
        <w:t>5.2</w:t>
      </w:r>
      <w:r>
        <w:rPr>
          <w:rFonts w:ascii="宋体" w:hAnsi="宋体" w:cs="宋体" w:hint="eastAsia"/>
          <w:spacing w:val="4"/>
          <w:kern w:val="0"/>
          <w:sz w:val="24"/>
          <w:shd w:val="clear" w:color="auto" w:fill="FFFFFF"/>
        </w:rPr>
        <w:t>投标人通过</w:t>
      </w:r>
      <w:r>
        <w:rPr>
          <w:rFonts w:ascii="宋体" w:hAnsi="宋体" w:cs="宋体" w:hint="eastAsia"/>
          <w:spacing w:val="4"/>
          <w:kern w:val="0"/>
          <w:sz w:val="24"/>
          <w:u w:val="single"/>
          <w:shd w:val="clear" w:color="auto" w:fill="FFFFFF"/>
        </w:rPr>
        <w:t>广州公共资源交易中心</w:t>
      </w:r>
      <w:r>
        <w:rPr>
          <w:rFonts w:ascii="宋体" w:hAnsi="宋体" w:cs="宋体" w:hint="eastAsia"/>
          <w:spacing w:val="4"/>
          <w:kern w:val="0"/>
          <w:sz w:val="24"/>
          <w:shd w:val="clear" w:color="auto" w:fill="FFFFFF"/>
        </w:rPr>
        <w:t>交易平台递交电子投标文件。投标人应在递交电子投标文件截止时间前，登陆</w:t>
      </w:r>
      <w:r>
        <w:rPr>
          <w:rFonts w:ascii="宋体" w:hAnsi="宋体" w:cs="宋体" w:hint="eastAsia"/>
          <w:spacing w:val="4"/>
          <w:kern w:val="0"/>
          <w:sz w:val="24"/>
          <w:u w:val="single"/>
          <w:shd w:val="clear" w:color="auto" w:fill="FFFFFF"/>
        </w:rPr>
        <w:t>广州公共资源交易中心</w:t>
      </w:r>
      <w:r>
        <w:rPr>
          <w:rFonts w:ascii="宋体" w:hAnsi="宋体" w:cs="宋体" w:hint="eastAsia"/>
          <w:spacing w:val="4"/>
          <w:kern w:val="0"/>
          <w:sz w:val="24"/>
          <w:shd w:val="clear" w:color="auto" w:fill="FFFFFF"/>
        </w:rPr>
        <w:t>交易平台网站办理网上投标登记手续。按照交易平台关于全流程电子化项目的相关指南进行操作。详见</w:t>
      </w:r>
      <w:r>
        <w:rPr>
          <w:rFonts w:ascii="宋体" w:hAnsi="宋体" w:cs="宋体" w:hint="eastAsia"/>
          <w:spacing w:val="4"/>
          <w:kern w:val="0"/>
          <w:sz w:val="24"/>
          <w:u w:val="single"/>
          <w:shd w:val="clear" w:color="auto" w:fill="FFFFFF"/>
        </w:rPr>
        <w:t>广州公共资源交易中心交易网站（网址：http://www.gzggzy.cn）。</w:t>
      </w:r>
    </w:p>
    <w:p w14:paraId="1C34CE28" w14:textId="77777777" w:rsidR="009C1CB2" w:rsidRDefault="00210693">
      <w:pPr>
        <w:spacing w:line="360" w:lineRule="auto"/>
        <w:ind w:firstLineChars="200" w:firstLine="480"/>
        <w:rPr>
          <w:rFonts w:ascii="宋体" w:hAnsi="宋体" w:cs="宋体" w:hint="eastAsia"/>
          <w:sz w:val="24"/>
          <w:shd w:val="clear" w:color="auto" w:fill="FFFFFF"/>
        </w:rPr>
      </w:pPr>
      <w:r>
        <w:rPr>
          <w:rFonts w:ascii="宋体" w:hAnsi="宋体" w:cs="宋体" w:hint="eastAsia"/>
          <w:kern w:val="0"/>
          <w:sz w:val="24"/>
          <w:shd w:val="clear" w:color="auto" w:fill="FFFFFF"/>
        </w:rPr>
        <w:t>5.3递交电子投标文件备用光盘或u盘时间：</w:t>
      </w:r>
      <w:r>
        <w:rPr>
          <w:rFonts w:ascii="宋体" w:hAnsi="宋体" w:cs="宋体" w:hint="eastAsia"/>
          <w:sz w:val="24"/>
          <w:u w:val="single"/>
        </w:rPr>
        <w:t>2024年  月  日  时  分</w:t>
      </w:r>
      <w:r>
        <w:rPr>
          <w:rFonts w:ascii="宋体" w:hAnsi="宋体" w:cs="宋体" w:hint="eastAsia"/>
          <w:kern w:val="0"/>
          <w:sz w:val="24"/>
          <w:shd w:val="clear" w:color="auto" w:fill="FFFFFF"/>
        </w:rPr>
        <w:t>至</w:t>
      </w:r>
      <w:r>
        <w:rPr>
          <w:rFonts w:ascii="宋体" w:hAnsi="宋体" w:cs="宋体" w:hint="eastAsia"/>
          <w:sz w:val="24"/>
          <w:u w:val="single"/>
        </w:rPr>
        <w:t>2024年  月  日  时  分</w:t>
      </w:r>
      <w:r>
        <w:rPr>
          <w:rFonts w:ascii="宋体" w:hAnsi="宋体" w:cs="宋体" w:hint="eastAsia"/>
          <w:kern w:val="0"/>
          <w:sz w:val="24"/>
          <w:shd w:val="clear" w:color="auto" w:fill="FFFFFF"/>
        </w:rPr>
        <w:t>，递交地点：广州公共资源交易中心花</w:t>
      </w:r>
      <w:proofErr w:type="gramStart"/>
      <w:r>
        <w:rPr>
          <w:rFonts w:ascii="宋体" w:hAnsi="宋体" w:cs="宋体" w:hint="eastAsia"/>
          <w:kern w:val="0"/>
          <w:sz w:val="24"/>
          <w:shd w:val="clear" w:color="auto" w:fill="FFFFFF"/>
        </w:rPr>
        <w:t>都交易</w:t>
      </w:r>
      <w:proofErr w:type="gramEnd"/>
      <w:r>
        <w:rPr>
          <w:rFonts w:ascii="宋体" w:hAnsi="宋体" w:cs="宋体" w:hint="eastAsia"/>
          <w:kern w:val="0"/>
          <w:sz w:val="24"/>
          <w:shd w:val="clear" w:color="auto" w:fill="FFFFFF"/>
        </w:rPr>
        <w:t>部（广州市花都区玫瑰路</w:t>
      </w:r>
      <w:proofErr w:type="gramStart"/>
      <w:r>
        <w:rPr>
          <w:rFonts w:ascii="宋体" w:hAnsi="宋体" w:cs="宋体" w:hint="eastAsia"/>
          <w:kern w:val="0"/>
          <w:sz w:val="24"/>
          <w:shd w:val="clear" w:color="auto" w:fill="FFFFFF"/>
        </w:rPr>
        <w:t>10号滨晖</w:t>
      </w:r>
      <w:proofErr w:type="gramEnd"/>
      <w:r>
        <w:rPr>
          <w:rFonts w:ascii="宋体" w:hAnsi="宋体" w:cs="宋体" w:hint="eastAsia"/>
          <w:kern w:val="0"/>
          <w:sz w:val="24"/>
          <w:shd w:val="clear" w:color="auto" w:fill="FFFFFF"/>
        </w:rPr>
        <w:t>大厦）</w:t>
      </w:r>
      <w:r>
        <w:rPr>
          <w:rFonts w:ascii="宋体" w:hAnsi="宋体" w:cs="宋体" w:hint="eastAsia"/>
          <w:kern w:val="0"/>
          <w:sz w:val="24"/>
          <w:u w:val="single"/>
          <w:shd w:val="clear" w:color="auto" w:fill="FFFFFF"/>
        </w:rPr>
        <w:t>本项目具体的招投标活动日程安排及场地安排以广州公共资源交易中心网站中“建设工程”→“项目查询（日程安排、答疑纪要）”公布的为准</w:t>
      </w:r>
      <w:r>
        <w:rPr>
          <w:rFonts w:ascii="宋体" w:hAnsi="宋体" w:cs="宋体" w:hint="eastAsia"/>
          <w:kern w:val="0"/>
          <w:sz w:val="24"/>
          <w:shd w:val="clear" w:color="auto" w:fill="FFFFFF"/>
        </w:rPr>
        <w:t>。电子光盘或u盘需按规定封装。投标人在将数据刻录到光盘或u盘之后，投标前自行检查文件是否可以读取。</w:t>
      </w:r>
    </w:p>
    <w:p w14:paraId="30D5841D" w14:textId="77777777" w:rsidR="009C1CB2" w:rsidRDefault="00210693">
      <w:pPr>
        <w:spacing w:line="360" w:lineRule="auto"/>
        <w:ind w:firstLineChars="200" w:firstLine="480"/>
        <w:rPr>
          <w:rFonts w:ascii="宋体" w:hAnsi="宋体" w:cs="宋体" w:hint="eastAsia"/>
          <w:sz w:val="24"/>
          <w:shd w:val="clear" w:color="auto" w:fill="FFFFFF"/>
        </w:rPr>
      </w:pPr>
      <w:r>
        <w:rPr>
          <w:rFonts w:ascii="宋体" w:hAnsi="宋体" w:cs="宋体" w:hint="eastAsia"/>
          <w:kern w:val="0"/>
          <w:sz w:val="24"/>
          <w:shd w:val="clear" w:color="auto" w:fill="FFFFFF"/>
        </w:rPr>
        <w:t>5.4开标时间：</w:t>
      </w:r>
      <w:r>
        <w:rPr>
          <w:rFonts w:ascii="宋体" w:hAnsi="宋体" w:cs="宋体" w:hint="eastAsia"/>
          <w:sz w:val="24"/>
          <w:u w:val="single"/>
        </w:rPr>
        <w:t>2024年  月  日  时  分</w:t>
      </w:r>
      <w:r>
        <w:rPr>
          <w:rFonts w:ascii="宋体" w:hAnsi="宋体" w:cs="宋体" w:hint="eastAsia"/>
          <w:kern w:val="0"/>
          <w:sz w:val="24"/>
          <w:shd w:val="clear" w:color="auto" w:fill="FFFFFF"/>
        </w:rPr>
        <w:t>，地点：</w:t>
      </w:r>
      <w:r>
        <w:rPr>
          <w:rFonts w:ascii="宋体" w:hAnsi="宋体" w:cs="宋体" w:hint="eastAsia"/>
          <w:kern w:val="0"/>
          <w:sz w:val="24"/>
          <w:u w:val="single"/>
          <w:shd w:val="clear" w:color="auto" w:fill="FFFFFF"/>
        </w:rPr>
        <w:t>本项目具体的招投标活动日程安排及场地安排以广州公共资源交易中心网站中“建设工程”→“项目查询（日程安排、答疑纪要）”公布的为准</w:t>
      </w:r>
      <w:r>
        <w:rPr>
          <w:rFonts w:ascii="宋体" w:hAnsi="宋体" w:cs="宋体" w:hint="eastAsia"/>
          <w:kern w:val="0"/>
          <w:sz w:val="24"/>
          <w:shd w:val="clear" w:color="auto" w:fill="FFFFFF"/>
        </w:rPr>
        <w:t>。</w:t>
      </w:r>
    </w:p>
    <w:p w14:paraId="0A3A0D21" w14:textId="77777777" w:rsidR="009C1CB2" w:rsidRDefault="00210693">
      <w:pPr>
        <w:spacing w:line="360" w:lineRule="auto"/>
        <w:ind w:firstLineChars="200" w:firstLine="480"/>
        <w:rPr>
          <w:rFonts w:ascii="宋体" w:hAnsi="宋体" w:cs="宋体" w:hint="eastAsia"/>
          <w:sz w:val="24"/>
          <w:shd w:val="clear" w:color="auto" w:fill="FFFFFF"/>
        </w:rPr>
      </w:pPr>
      <w:r>
        <w:rPr>
          <w:rFonts w:ascii="宋体" w:hAnsi="宋体" w:cs="宋体" w:hint="eastAsia"/>
          <w:kern w:val="0"/>
          <w:sz w:val="24"/>
          <w:shd w:val="clear" w:color="auto" w:fill="FFFFFF"/>
        </w:rPr>
        <w:t>5.5 递交投标文件截止时间及开标时间是否有变化，请密切留意广州公共资源交易中心网站的相关信息。</w:t>
      </w:r>
    </w:p>
    <w:p w14:paraId="70164E2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kern w:val="0"/>
          <w:sz w:val="24"/>
          <w:shd w:val="clear" w:color="auto" w:fill="FFFFFF"/>
        </w:rPr>
        <w:t>5.6逾期送达的投标文件，电子招标投标交易平台将予以拒收。</w:t>
      </w:r>
      <w:bookmarkStart w:id="33" w:name="_Toc515033015"/>
      <w:bookmarkEnd w:id="33"/>
    </w:p>
    <w:p w14:paraId="22C02919" w14:textId="77777777" w:rsidR="009C1CB2" w:rsidRDefault="00210693">
      <w:pPr>
        <w:spacing w:line="360" w:lineRule="auto"/>
        <w:ind w:firstLineChars="200" w:firstLine="482"/>
        <w:jc w:val="left"/>
        <w:outlineLvl w:val="1"/>
        <w:rPr>
          <w:rFonts w:ascii="宋体" w:hAnsi="宋体" w:cs="宋体" w:hint="eastAsia"/>
          <w:b/>
          <w:bCs/>
          <w:sz w:val="24"/>
        </w:rPr>
      </w:pPr>
      <w:bookmarkStart w:id="34" w:name="_Toc247513939"/>
      <w:bookmarkStart w:id="35" w:name="_Toc157499355"/>
      <w:bookmarkStart w:id="36" w:name="_Toc300834934"/>
      <w:bookmarkStart w:id="37" w:name="_Toc247527540"/>
      <w:r>
        <w:rPr>
          <w:rFonts w:ascii="宋体" w:hAnsi="宋体" w:cs="宋体" w:hint="eastAsia"/>
          <w:b/>
          <w:bCs/>
          <w:sz w:val="24"/>
        </w:rPr>
        <w:t>6. 发布公告的媒介</w:t>
      </w:r>
      <w:bookmarkEnd w:id="34"/>
      <w:bookmarkEnd w:id="35"/>
      <w:bookmarkEnd w:id="36"/>
      <w:bookmarkEnd w:id="37"/>
    </w:p>
    <w:p w14:paraId="40F56725" w14:textId="77777777" w:rsidR="009C1CB2" w:rsidRDefault="00210693">
      <w:pPr>
        <w:spacing w:line="360" w:lineRule="auto"/>
        <w:ind w:firstLineChars="200" w:firstLine="480"/>
        <w:rPr>
          <w:rFonts w:ascii="宋体" w:hAnsi="宋体" w:cs="宋体" w:hint="eastAsia"/>
          <w:sz w:val="24"/>
        </w:rPr>
      </w:pPr>
      <w:bookmarkStart w:id="38" w:name="_Toc152045517"/>
      <w:bookmarkStart w:id="39" w:name="_Toc247527541"/>
      <w:bookmarkStart w:id="40" w:name="_Toc247513940"/>
      <w:bookmarkStart w:id="41" w:name="_Toc152042293"/>
      <w:bookmarkStart w:id="42" w:name="_Toc144974485"/>
      <w:bookmarkStart w:id="43" w:name="_Toc300834935"/>
      <w:r>
        <w:rPr>
          <w:rFonts w:ascii="宋体" w:hAnsi="宋体" w:cs="宋体" w:hint="eastAsia"/>
          <w:sz w:val="24"/>
        </w:rPr>
        <w:t>本公告在广州公共资源交易中心网站（网址：http://www.gzggzy.cn）、广东省招标投标监管网（网址：https://zbtb.gd.gov.cn/#/index）、中国招标投标公共服务平台（网址：</w:t>
      </w:r>
      <w:hyperlink r:id="rId7" w:history="1">
        <w:r w:rsidR="009C1CB2">
          <w:rPr>
            <w:rFonts w:ascii="宋体" w:hAnsi="宋体" w:cs="宋体" w:hint="eastAsia"/>
            <w:sz w:val="24"/>
          </w:rPr>
          <w:t>http://www.cebpubservice.com）等法定媒体发布，本公告的修改、补充，在广州公共资源交易中心网站发布。</w:t>
        </w:r>
      </w:hyperlink>
    </w:p>
    <w:p w14:paraId="2182BFB9" w14:textId="77777777" w:rsidR="009C1CB2" w:rsidRDefault="00210693">
      <w:pPr>
        <w:spacing w:line="360" w:lineRule="auto"/>
        <w:ind w:left="482"/>
        <w:jc w:val="left"/>
        <w:outlineLvl w:val="1"/>
        <w:rPr>
          <w:rFonts w:ascii="宋体" w:hAnsi="宋体" w:cs="宋体" w:hint="eastAsia"/>
          <w:b/>
          <w:bCs/>
          <w:sz w:val="24"/>
        </w:rPr>
      </w:pPr>
      <w:r>
        <w:rPr>
          <w:rFonts w:ascii="宋体" w:hAnsi="宋体" w:cs="宋体" w:hint="eastAsia"/>
          <w:b/>
          <w:bCs/>
          <w:sz w:val="24"/>
        </w:rPr>
        <w:t>7.联系方式</w:t>
      </w:r>
      <w:bookmarkEnd w:id="38"/>
      <w:bookmarkEnd w:id="39"/>
      <w:bookmarkEnd w:id="40"/>
      <w:bookmarkEnd w:id="41"/>
      <w:bookmarkEnd w:id="42"/>
      <w:bookmarkEnd w:id="43"/>
    </w:p>
    <w:p w14:paraId="3001E869" w14:textId="77777777" w:rsidR="009C1CB2" w:rsidRDefault="00210693">
      <w:pPr>
        <w:spacing w:line="360" w:lineRule="auto"/>
        <w:ind w:firstLineChars="200" w:firstLine="482"/>
        <w:rPr>
          <w:rFonts w:ascii="宋体" w:hAnsi="宋体" w:cs="宋体" w:hint="eastAsia"/>
          <w:b/>
          <w:bCs/>
          <w:sz w:val="24"/>
        </w:rPr>
      </w:pPr>
      <w:r>
        <w:rPr>
          <w:rFonts w:ascii="宋体" w:hAnsi="宋体" w:cs="宋体" w:hint="eastAsia"/>
          <w:b/>
          <w:bCs/>
          <w:sz w:val="24"/>
        </w:rPr>
        <w:t>7.1招标监督机构</w:t>
      </w:r>
    </w:p>
    <w:p w14:paraId="543DD39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名称：</w:t>
      </w:r>
      <w:r>
        <w:rPr>
          <w:rFonts w:ascii="宋体" w:hAnsi="宋体" w:cs="宋体" w:hint="eastAsia"/>
          <w:sz w:val="24"/>
          <w:u w:val="single"/>
        </w:rPr>
        <w:t>广州市花都区建设工程招标和造价管理中心</w:t>
      </w:r>
    </w:p>
    <w:p w14:paraId="62EA503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地址：</w:t>
      </w:r>
      <w:r>
        <w:rPr>
          <w:rFonts w:ascii="宋体" w:hAnsi="宋体" w:cs="宋体" w:hint="eastAsia"/>
          <w:sz w:val="24"/>
          <w:u w:val="single"/>
        </w:rPr>
        <w:t>广州市花都区公益路39号</w:t>
      </w:r>
    </w:p>
    <w:p w14:paraId="521364EE"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联系电话：</w:t>
      </w:r>
      <w:r>
        <w:rPr>
          <w:rFonts w:ascii="宋体" w:hAnsi="宋体" w:cs="宋体" w:hint="eastAsia"/>
          <w:sz w:val="24"/>
          <w:u w:val="single"/>
        </w:rPr>
        <w:t>020-36897092</w:t>
      </w:r>
    </w:p>
    <w:p w14:paraId="4D13E556" w14:textId="77777777" w:rsidR="009C1CB2" w:rsidRDefault="00210693">
      <w:pPr>
        <w:spacing w:line="360" w:lineRule="auto"/>
        <w:ind w:firstLineChars="200" w:firstLine="482"/>
        <w:rPr>
          <w:rFonts w:ascii="宋体" w:hAnsi="宋体" w:cs="宋体" w:hint="eastAsia"/>
          <w:b/>
          <w:bCs/>
          <w:sz w:val="24"/>
        </w:rPr>
      </w:pPr>
      <w:r>
        <w:rPr>
          <w:rFonts w:ascii="宋体" w:hAnsi="宋体" w:cs="宋体" w:hint="eastAsia"/>
          <w:b/>
          <w:bCs/>
          <w:sz w:val="24"/>
        </w:rPr>
        <w:t>7.2招标人</w:t>
      </w:r>
    </w:p>
    <w:p w14:paraId="0F51FD25"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rPr>
        <w:t>名称：</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镇人民政府</w:t>
      </w:r>
    </w:p>
    <w:p w14:paraId="5769334E"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rPr>
        <w:t>地址：</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镇广源路</w:t>
      </w:r>
    </w:p>
    <w:p w14:paraId="79E22062" w14:textId="479853EB"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lastRenderedPageBreak/>
        <w:t>联系人：</w:t>
      </w:r>
      <w:r>
        <w:rPr>
          <w:rFonts w:ascii="宋体" w:hAnsi="宋体" w:cs="宋体" w:hint="eastAsia"/>
          <w:sz w:val="24"/>
          <w:u w:val="single"/>
        </w:rPr>
        <w:t>徐</w:t>
      </w:r>
      <w:r w:rsidR="00751393">
        <w:rPr>
          <w:rFonts w:ascii="宋体" w:hAnsi="宋体" w:cs="宋体" w:hint="eastAsia"/>
          <w:sz w:val="24"/>
          <w:u w:val="single"/>
        </w:rPr>
        <w:t>科</w:t>
      </w:r>
    </w:p>
    <w:p w14:paraId="730142C3"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联系电话：</w:t>
      </w:r>
      <w:r>
        <w:rPr>
          <w:rFonts w:ascii="宋体" w:hAnsi="宋体" w:cs="宋体" w:hint="eastAsia"/>
          <w:sz w:val="24"/>
          <w:u w:val="single"/>
        </w:rPr>
        <w:t>020－86841842</w:t>
      </w:r>
    </w:p>
    <w:p w14:paraId="126B3A17" w14:textId="77777777" w:rsidR="009C1CB2" w:rsidRDefault="00210693">
      <w:pPr>
        <w:spacing w:line="360" w:lineRule="auto"/>
        <w:ind w:firstLineChars="200" w:firstLine="482"/>
        <w:rPr>
          <w:rFonts w:ascii="宋体" w:hAnsi="宋体" w:cs="宋体" w:hint="eastAsia"/>
          <w:b/>
          <w:bCs/>
          <w:sz w:val="24"/>
        </w:rPr>
      </w:pPr>
      <w:r>
        <w:rPr>
          <w:rFonts w:ascii="宋体" w:hAnsi="宋体" w:cs="宋体" w:hint="eastAsia"/>
          <w:b/>
          <w:bCs/>
          <w:sz w:val="24"/>
        </w:rPr>
        <w:t>7.3招标代理机构</w:t>
      </w:r>
    </w:p>
    <w:p w14:paraId="36A03296"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名称：</w:t>
      </w:r>
      <w:proofErr w:type="gramStart"/>
      <w:r>
        <w:rPr>
          <w:rFonts w:ascii="宋体" w:hAnsi="宋体" w:cs="宋体" w:hint="eastAsia"/>
          <w:sz w:val="24"/>
          <w:u w:val="single"/>
        </w:rPr>
        <w:t>广州众信招标</w:t>
      </w:r>
      <w:proofErr w:type="gramEnd"/>
      <w:r>
        <w:rPr>
          <w:rFonts w:ascii="宋体" w:hAnsi="宋体" w:cs="宋体" w:hint="eastAsia"/>
          <w:sz w:val="24"/>
          <w:u w:val="single"/>
        </w:rPr>
        <w:t>采购有限公司</w:t>
      </w:r>
    </w:p>
    <w:p w14:paraId="3AC1811B"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地址：</w:t>
      </w:r>
      <w:r>
        <w:rPr>
          <w:rFonts w:ascii="宋体" w:hAnsi="宋体" w:cs="宋体" w:hint="eastAsia"/>
          <w:sz w:val="24"/>
          <w:u w:val="single"/>
        </w:rPr>
        <w:t>广州市花都区曙光路27号盛美大厦3楼305室</w:t>
      </w:r>
    </w:p>
    <w:p w14:paraId="2C82AFC4"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联系人：</w:t>
      </w:r>
      <w:r>
        <w:rPr>
          <w:rFonts w:ascii="宋体" w:hAnsi="宋体" w:cs="宋体" w:hint="eastAsia"/>
          <w:sz w:val="24"/>
          <w:u w:val="single"/>
        </w:rPr>
        <w:t>林工</w:t>
      </w:r>
    </w:p>
    <w:p w14:paraId="2C9DCC9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联系电话：</w:t>
      </w:r>
      <w:r>
        <w:rPr>
          <w:rFonts w:ascii="宋体" w:hAnsi="宋体" w:cs="宋体" w:hint="eastAsia"/>
          <w:sz w:val="24"/>
          <w:u w:val="single"/>
        </w:rPr>
        <w:t>020-66355055</w:t>
      </w:r>
    </w:p>
    <w:p w14:paraId="3CBDB2C3"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邮箱：</w:t>
      </w:r>
      <w:r>
        <w:rPr>
          <w:rFonts w:ascii="宋体" w:hAnsi="宋体" w:cs="宋体"/>
          <w:sz w:val="24"/>
          <w:u w:val="single"/>
        </w:rPr>
        <w:t>zxzbcg8888@163.com</w:t>
      </w:r>
    </w:p>
    <w:p w14:paraId="547FC5BF" w14:textId="77777777" w:rsidR="009C1CB2" w:rsidRDefault="00210693">
      <w:pPr>
        <w:spacing w:line="360" w:lineRule="auto"/>
        <w:ind w:firstLineChars="200" w:firstLine="482"/>
        <w:jc w:val="left"/>
        <w:outlineLvl w:val="1"/>
        <w:rPr>
          <w:rFonts w:ascii="宋体" w:hAnsi="宋体" w:cs="宋体" w:hint="eastAsia"/>
          <w:b/>
          <w:bCs/>
          <w:sz w:val="24"/>
        </w:rPr>
      </w:pPr>
      <w:r>
        <w:rPr>
          <w:rFonts w:ascii="宋体" w:hAnsi="宋体" w:cs="宋体" w:hint="eastAsia"/>
          <w:b/>
          <w:bCs/>
          <w:sz w:val="24"/>
        </w:rPr>
        <w:t>8. 其他</w:t>
      </w:r>
    </w:p>
    <w:p w14:paraId="44D2013C"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8.1资格审查方式：本工程采用资格后审方式，由评标委员会负责资格审查。</w:t>
      </w:r>
    </w:p>
    <w:p w14:paraId="47863443"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8.2满足资格审查合格条件的投标申请人不足3名，或经评审通过设计部分（或施工部分）有效性审查的投标人少于3人时，均为招标失败。招标人分析招标失败原因，修正招标方案，报有关管理部门核准后，重新组织招标。</w:t>
      </w:r>
    </w:p>
    <w:p w14:paraId="028FC38A"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8.3费用：</w:t>
      </w:r>
    </w:p>
    <w:p w14:paraId="604D2666"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（1）设计费、施工费以财政部门或行业主管部门或甲方授权委托第三</w:t>
      </w:r>
      <w:proofErr w:type="gramStart"/>
      <w:r>
        <w:rPr>
          <w:rFonts w:ascii="宋体" w:hAnsi="宋体" w:cs="宋体" w:hint="eastAsia"/>
          <w:sz w:val="24"/>
        </w:rPr>
        <w:t>方咨询</w:t>
      </w:r>
      <w:proofErr w:type="gramEnd"/>
      <w:r>
        <w:rPr>
          <w:rFonts w:ascii="宋体" w:hAnsi="宋体" w:cs="宋体" w:hint="eastAsia"/>
          <w:sz w:val="24"/>
        </w:rPr>
        <w:t>单位审定得出合同价格清单的单价及总价为准。</w:t>
      </w:r>
    </w:p>
    <w:p w14:paraId="0AC709C7"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（2）投标方案经济补偿：</w:t>
      </w:r>
      <w:r>
        <w:rPr>
          <w:rFonts w:ascii="宋体" w:hAnsi="宋体" w:cs="宋体" w:hint="eastAsia"/>
          <w:sz w:val="24"/>
          <w:u w:val="single"/>
        </w:rPr>
        <w:t>本工程不设未中标单位经济补偿，投标费用由投标人自理。</w:t>
      </w:r>
    </w:p>
    <w:p w14:paraId="10CEBEEF" w14:textId="07E677D4"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8.4前期服务单位：</w:t>
      </w:r>
      <w:r w:rsidR="008A0E88" w:rsidRPr="008A0E88">
        <w:rPr>
          <w:rFonts w:ascii="宋体" w:hAnsi="宋体" w:cs="宋体" w:hint="eastAsia"/>
          <w:sz w:val="24"/>
          <w:u w:val="single"/>
        </w:rPr>
        <w:t>广东省国际工程咨询有限公司</w:t>
      </w:r>
      <w:r>
        <w:rPr>
          <w:rFonts w:ascii="宋体" w:hAnsi="宋体" w:cs="宋体" w:hint="eastAsia"/>
          <w:sz w:val="24"/>
          <w:u w:val="single"/>
        </w:rPr>
        <w:t>。</w:t>
      </w:r>
    </w:p>
    <w:p w14:paraId="466AD7D3"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8.5投标时是否需要提交设计模型：</w:t>
      </w:r>
      <w:r>
        <w:rPr>
          <w:rFonts w:ascii="宋体" w:hAnsi="宋体" w:cs="宋体" w:hint="eastAsia"/>
          <w:sz w:val="24"/>
          <w:u w:val="single"/>
        </w:rPr>
        <w:t>否。</w:t>
      </w:r>
    </w:p>
    <w:p w14:paraId="0BE6996A"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8.6投标人须保证其提供的登记资料及投标资料的真实性，招标人有权在招标的任何阶段进行调查和核实，一旦发现虚假，将上报建设管理部门及相关部门严肃查处。</w:t>
      </w:r>
    </w:p>
    <w:p w14:paraId="2898303B"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8.7参加投标之前，投标人应查询企业诚信登记、拟</w:t>
      </w:r>
      <w:proofErr w:type="gramStart"/>
      <w:r>
        <w:rPr>
          <w:rFonts w:ascii="宋体" w:hAnsi="宋体" w:cs="宋体" w:hint="eastAsia"/>
          <w:sz w:val="24"/>
        </w:rPr>
        <w:t>报项目</w:t>
      </w:r>
      <w:proofErr w:type="gramEnd"/>
      <w:r>
        <w:rPr>
          <w:rFonts w:ascii="宋体" w:hAnsi="宋体" w:cs="宋体" w:hint="eastAsia"/>
          <w:sz w:val="24"/>
        </w:rPr>
        <w:t>负责人的使用状态，以免出现企业诚信登记、拟</w:t>
      </w:r>
      <w:proofErr w:type="gramStart"/>
      <w:r>
        <w:rPr>
          <w:rFonts w:ascii="宋体" w:hAnsi="宋体" w:cs="宋体" w:hint="eastAsia"/>
          <w:sz w:val="24"/>
        </w:rPr>
        <w:t>报项目</w:t>
      </w:r>
      <w:proofErr w:type="gramEnd"/>
      <w:r>
        <w:rPr>
          <w:rFonts w:ascii="宋体" w:hAnsi="宋体" w:cs="宋体" w:hint="eastAsia"/>
          <w:sz w:val="24"/>
        </w:rPr>
        <w:t>负责人不能被使用的问题。上述情况有可能导致投标信息无法录入广州公共资源交易中心交易服务系统。如出现上述情况，投标人有可能失去投标机会，因其可能所引起的一切后果由投标人自行承担。</w:t>
      </w:r>
    </w:p>
    <w:p w14:paraId="717F0E2A"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8.8潜在投标人或利害关系人对本招标公告及招标文件内容有异议的，向招标人书面提出。</w:t>
      </w:r>
    </w:p>
    <w:p w14:paraId="324F4D15"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异议受理部门：</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镇人民政府</w:t>
      </w:r>
    </w:p>
    <w:p w14:paraId="274CE0CB"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电话：</w:t>
      </w:r>
      <w:r>
        <w:rPr>
          <w:rFonts w:ascii="宋体" w:hAnsi="宋体" w:cs="宋体" w:hint="eastAsia"/>
          <w:sz w:val="24"/>
          <w:u w:val="single"/>
        </w:rPr>
        <w:t>020－86841842</w:t>
      </w:r>
    </w:p>
    <w:p w14:paraId="4B588E22" w14:textId="77777777" w:rsidR="009C1CB2" w:rsidRDefault="00210693">
      <w:pPr>
        <w:spacing w:line="360" w:lineRule="auto"/>
        <w:ind w:firstLineChars="200" w:firstLine="480"/>
        <w:rPr>
          <w:rFonts w:ascii="宋体" w:hAnsi="宋体" w:cs="宋体" w:hint="eastAsia"/>
          <w:sz w:val="24"/>
          <w:u w:val="single"/>
        </w:rPr>
      </w:pPr>
      <w:r>
        <w:rPr>
          <w:rFonts w:ascii="宋体" w:hAnsi="宋体" w:cs="宋体" w:hint="eastAsia"/>
          <w:sz w:val="24"/>
        </w:rPr>
        <w:lastRenderedPageBreak/>
        <w:t>地址：</w:t>
      </w:r>
      <w:r>
        <w:rPr>
          <w:rFonts w:ascii="宋体" w:hAnsi="宋体" w:cs="宋体" w:hint="eastAsia"/>
          <w:sz w:val="24"/>
          <w:u w:val="single"/>
        </w:rPr>
        <w:t>广州市花都区</w:t>
      </w:r>
      <w:proofErr w:type="gramStart"/>
      <w:r>
        <w:rPr>
          <w:rFonts w:ascii="宋体" w:hAnsi="宋体" w:cs="宋体" w:hint="eastAsia"/>
          <w:sz w:val="24"/>
          <w:u w:val="single"/>
        </w:rPr>
        <w:t>赤坭</w:t>
      </w:r>
      <w:proofErr w:type="gramEnd"/>
      <w:r>
        <w:rPr>
          <w:rFonts w:ascii="宋体" w:hAnsi="宋体" w:cs="宋体" w:hint="eastAsia"/>
          <w:sz w:val="24"/>
          <w:u w:val="single"/>
        </w:rPr>
        <w:t>镇广源路</w:t>
      </w:r>
    </w:p>
    <w:p w14:paraId="1F5185A5"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8.9特别提示：投标人在本项目招标人的工程项目中存在下列行为的，将被拒绝一年内参与招标人后续工程投标：</w:t>
      </w:r>
    </w:p>
    <w:p w14:paraId="1580D5DF"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①将中标工程转包或者违法分包的；</w:t>
      </w:r>
    </w:p>
    <w:p w14:paraId="0A999811"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②在中标工程中不执行质量、安全生产相关规定的，造成质量或安全事故的；</w:t>
      </w:r>
    </w:p>
    <w:p w14:paraId="416B85AA"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③存在围标或串标情形的；</w:t>
      </w:r>
    </w:p>
    <w:p w14:paraId="54F39B28"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④在投标文件中提供虚假材料的；</w:t>
      </w:r>
    </w:p>
    <w:p w14:paraId="2094238D"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⑤存在行贿情形的；</w:t>
      </w:r>
    </w:p>
    <w:p w14:paraId="6E249FC7"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⑥拖欠农民工工资的；</w:t>
      </w:r>
    </w:p>
    <w:p w14:paraId="0E12810B"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⑦未按照国家、省、市有关建筑施工实名制管理和工人工资支付分账管理的规定执行，被行政监管部门通报或处罚的。</w:t>
      </w:r>
    </w:p>
    <w:p w14:paraId="76ED3E43" w14:textId="77777777" w:rsidR="009C1CB2" w:rsidRDefault="009C1CB2">
      <w:pPr>
        <w:pStyle w:val="TOC1"/>
      </w:pPr>
    </w:p>
    <w:p w14:paraId="067A842F" w14:textId="77777777" w:rsidR="009C1CB2" w:rsidRDefault="00210693">
      <w:pPr>
        <w:topLinePunct/>
        <w:spacing w:line="360" w:lineRule="auto"/>
        <w:ind w:firstLineChars="200" w:firstLine="480"/>
        <w:jc w:val="right"/>
        <w:rPr>
          <w:rFonts w:ascii="宋体" w:hAnsi="宋体" w:cs="宋体" w:hint="eastAsia"/>
          <w:szCs w:val="21"/>
        </w:rPr>
      </w:pPr>
      <w:r>
        <w:rPr>
          <w:rFonts w:ascii="宋体" w:hAnsi="宋体" w:cs="宋体" w:hint="eastAsia"/>
          <w:sz w:val="24"/>
        </w:rPr>
        <w:t>日期：2024年  月  日</w:t>
      </w:r>
    </w:p>
    <w:p w14:paraId="252DABA9" w14:textId="77777777" w:rsidR="009C1CB2" w:rsidRDefault="00210693">
      <w:pPr>
        <w:widowControl/>
        <w:jc w:val="left"/>
        <w:rPr>
          <w:rFonts w:ascii="宋体" w:hAnsi="宋体" w:cs="宋体" w:hint="eastAsia"/>
          <w:b/>
          <w:kern w:val="0"/>
          <w:sz w:val="32"/>
          <w:szCs w:val="32"/>
        </w:rPr>
      </w:pPr>
      <w:r>
        <w:rPr>
          <w:rFonts w:cs="宋体" w:hint="eastAsia"/>
          <w:b/>
          <w:sz w:val="32"/>
          <w:szCs w:val="32"/>
        </w:rPr>
        <w:br w:type="page"/>
      </w:r>
    </w:p>
    <w:p w14:paraId="641F28CA" w14:textId="77777777" w:rsidR="009C1CB2" w:rsidRDefault="00210693">
      <w:pPr>
        <w:pStyle w:val="21"/>
        <w:spacing w:line="360" w:lineRule="auto"/>
        <w:outlineLvl w:val="0"/>
        <w:rPr>
          <w:rFonts w:cs="宋体" w:hint="eastAsia"/>
          <w:b/>
          <w:sz w:val="32"/>
          <w:szCs w:val="32"/>
          <w:u w:val="none"/>
        </w:rPr>
      </w:pPr>
      <w:r>
        <w:rPr>
          <w:rFonts w:cs="宋体" w:hint="eastAsia"/>
          <w:b/>
          <w:sz w:val="32"/>
          <w:szCs w:val="32"/>
          <w:u w:val="none"/>
        </w:rPr>
        <w:lastRenderedPageBreak/>
        <w:t>附件一：</w:t>
      </w:r>
    </w:p>
    <w:p w14:paraId="1A6CC8A4" w14:textId="77777777" w:rsidR="009C1CB2" w:rsidRDefault="00210693">
      <w:pPr>
        <w:pStyle w:val="afa"/>
        <w:ind w:firstLine="0"/>
        <w:jc w:val="center"/>
        <w:rPr>
          <w:rFonts w:ascii="宋体" w:eastAsia="宋体" w:hAnsi="宋体" w:cs="宋体" w:hint="eastAsia"/>
          <w:b/>
          <w:bCs/>
          <w:color w:val="auto"/>
          <w:szCs w:val="32"/>
        </w:rPr>
      </w:pPr>
      <w:r>
        <w:rPr>
          <w:rFonts w:ascii="宋体" w:eastAsia="宋体" w:hAnsi="宋体" w:cs="宋体" w:hint="eastAsia"/>
          <w:b/>
          <w:bCs/>
          <w:color w:val="auto"/>
          <w:szCs w:val="32"/>
        </w:rPr>
        <w:t>投标人声明</w:t>
      </w:r>
    </w:p>
    <w:p w14:paraId="5A5A0DB3" w14:textId="77777777" w:rsidR="009C1CB2" w:rsidRDefault="00210693">
      <w:pPr>
        <w:pStyle w:val="afa"/>
        <w:ind w:firstLine="0"/>
        <w:rPr>
          <w:rFonts w:ascii="宋体" w:eastAsia="宋体" w:hAnsi="宋体" w:cs="宋体" w:hint="eastAsia"/>
          <w:color w:val="auto"/>
          <w:sz w:val="24"/>
          <w:szCs w:val="24"/>
        </w:rPr>
      </w:pPr>
      <w:r>
        <w:rPr>
          <w:rFonts w:ascii="宋体" w:eastAsia="宋体" w:hAnsi="宋体" w:cs="宋体" w:hint="eastAsia"/>
          <w:color w:val="auto"/>
          <w:sz w:val="24"/>
          <w:szCs w:val="24"/>
        </w:rPr>
        <w:t>广州市住房和城乡建设局、本招标项目招标人及招标监管机构：</w:t>
      </w:r>
    </w:p>
    <w:p w14:paraId="4BCC68DD"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本公司就参加</w:t>
      </w:r>
      <w:r>
        <w:rPr>
          <w:rFonts w:ascii="宋体" w:eastAsia="宋体" w:hAnsi="宋体" w:cs="宋体" w:hint="eastAsia"/>
          <w:color w:val="auto"/>
          <w:sz w:val="24"/>
          <w:szCs w:val="24"/>
          <w:u w:val="single"/>
        </w:rPr>
        <w:t xml:space="preserve">                        </w:t>
      </w:r>
      <w:r>
        <w:rPr>
          <w:rFonts w:ascii="宋体" w:eastAsia="宋体" w:hAnsi="宋体" w:cs="宋体" w:hint="eastAsia"/>
          <w:color w:val="auto"/>
          <w:sz w:val="24"/>
          <w:szCs w:val="24"/>
        </w:rPr>
        <w:t>投标工作，</w:t>
      </w:r>
      <w:proofErr w:type="gramStart"/>
      <w:r>
        <w:rPr>
          <w:rFonts w:ascii="宋体" w:eastAsia="宋体" w:hAnsi="宋体" w:cs="宋体" w:hint="eastAsia"/>
          <w:color w:val="auto"/>
          <w:sz w:val="24"/>
          <w:szCs w:val="24"/>
        </w:rPr>
        <w:t>作出</w:t>
      </w:r>
      <w:proofErr w:type="gramEnd"/>
      <w:r>
        <w:rPr>
          <w:rFonts w:ascii="宋体" w:eastAsia="宋体" w:hAnsi="宋体" w:cs="宋体" w:hint="eastAsia"/>
          <w:color w:val="auto"/>
          <w:sz w:val="24"/>
          <w:szCs w:val="24"/>
        </w:rPr>
        <w:t>郑重声明：</w:t>
      </w:r>
    </w:p>
    <w:p w14:paraId="7BDFC225"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一、本公司保证投标文件及其后提供的一切材料都是真实的。如我司成为本项目中标候选人，我司同意并授权招标人将我司投标文件商务部分的人员、业绩、奖项等资料进行公开。</w:t>
      </w:r>
    </w:p>
    <w:p w14:paraId="5227F9CE"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二、本公司保证在本项目投标中</w:t>
      </w:r>
      <w:proofErr w:type="gramStart"/>
      <w:r>
        <w:rPr>
          <w:rFonts w:ascii="宋体" w:eastAsia="宋体" w:hAnsi="宋体" w:cs="宋体" w:hint="eastAsia"/>
          <w:color w:val="auto"/>
          <w:sz w:val="24"/>
          <w:szCs w:val="24"/>
        </w:rPr>
        <w:t>不</w:t>
      </w:r>
      <w:proofErr w:type="gramEnd"/>
      <w:r>
        <w:rPr>
          <w:rFonts w:ascii="宋体" w:eastAsia="宋体" w:hAnsi="宋体" w:cs="宋体" w:hint="eastAsia"/>
          <w:color w:val="auto"/>
          <w:sz w:val="24"/>
          <w:szCs w:val="24"/>
        </w:rPr>
        <w:t>与其他单位围标、串标，不出让投标资格，不向招标人或评标委员会成员行贿。</w:t>
      </w:r>
    </w:p>
    <w:p w14:paraId="62A7311F"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三、本公司不存在下列情形之一：</w:t>
      </w:r>
    </w:p>
    <w:p w14:paraId="43145192"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（1）为招标人不具有独立法人资格的附属机构（单位）；</w:t>
      </w:r>
    </w:p>
    <w:p w14:paraId="7D8A29AC"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（2）为本项目监理人或者与本项目监理人存在隶属关系或者其他利害关系；</w:t>
      </w:r>
    </w:p>
    <w:p w14:paraId="386DB14F"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（3）为本标段的代建单位、项目管理单位、监理单位、造价咨询单位、招标代理单位；</w:t>
      </w:r>
    </w:p>
    <w:p w14:paraId="6337E70F"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（4）为本标段提供招标代理服务的；</w:t>
      </w:r>
    </w:p>
    <w:p w14:paraId="72A80F9A"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（5）与本标段的监理人或代建人或招标代理机构同为一个法定代表人的；</w:t>
      </w:r>
    </w:p>
    <w:p w14:paraId="346B6907"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（6）与本标段的监理人或代建人或招标代理机构互相控股或参股的；</w:t>
      </w:r>
    </w:p>
    <w:p w14:paraId="17A9028B"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（7）与本标段的监理人或代建人或招标代理机构相互任职或工作的；</w:t>
      </w:r>
    </w:p>
    <w:p w14:paraId="49D34F89"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（8）与本标段的检测机构有隶属关系或者其他利害关系；</w:t>
      </w:r>
    </w:p>
    <w:p w14:paraId="4A9F07B8"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 xml:space="preserve">（9）与招标人存在利害关系且可能影响招标公正性； </w:t>
      </w:r>
    </w:p>
    <w:p w14:paraId="51F80C96"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 xml:space="preserve">（10）与本标段的其他投标人为同一个单位负责人； </w:t>
      </w:r>
    </w:p>
    <w:p w14:paraId="3407C22A"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 xml:space="preserve">（11）与本标段的其他投标人存在控股、管理关系； </w:t>
      </w:r>
    </w:p>
    <w:p w14:paraId="28B09FC6"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（12）被暂扣安全生产许可证的</w:t>
      </w:r>
    </w:p>
    <w:p w14:paraId="1AEE3298"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 xml:space="preserve">（13）被依法暂停或取消投标资格的； </w:t>
      </w:r>
    </w:p>
    <w:p w14:paraId="3F17A585"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（14）被责令停产停业、暂扣或者吊销许可证、暂扣或者吊销执照的；</w:t>
      </w:r>
    </w:p>
    <w:p w14:paraId="0935B0EB"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（15）进入清算程序，或被宣布破产，或其他丧失履约能力的情形；</w:t>
      </w:r>
    </w:p>
    <w:p w14:paraId="6BD0D36D"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（16）在最近三年内有骗取中标或严重违约或重大工程质量问题的；</w:t>
      </w:r>
    </w:p>
    <w:p w14:paraId="454BF54F"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（17）被工商行政管理机关在全国企业信用信息公示系统中列入严重违法失信企业名单；</w:t>
      </w:r>
    </w:p>
    <w:p w14:paraId="0E0EA328"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lastRenderedPageBreak/>
        <w:t>（18）被最高人民法院在“信用中国”网站（www.creditchina.gov.cn）或各级信用信息共享平台中列入失信被执行人名单；</w:t>
      </w:r>
    </w:p>
    <w:p w14:paraId="6295E5A2"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（19）在近三年内投标人或其法定代表人、拟委派的项目负责人有行贿犯罪行为的；</w:t>
      </w:r>
    </w:p>
    <w:p w14:paraId="2B976938" w14:textId="77777777" w:rsidR="009C1CB2" w:rsidRDefault="00210693">
      <w:pPr>
        <w:pStyle w:val="afa"/>
        <w:ind w:firstLineChars="200" w:firstLine="480"/>
        <w:rPr>
          <w:rFonts w:ascii="宋体" w:eastAsia="宋体" w:hAnsi="宋体" w:cs="宋体" w:hint="eastAsia"/>
          <w:color w:val="auto"/>
          <w:sz w:val="24"/>
          <w:szCs w:val="24"/>
        </w:rPr>
      </w:pPr>
      <w:r>
        <w:rPr>
          <w:rFonts w:ascii="宋体" w:eastAsia="宋体" w:hAnsi="宋体" w:cs="宋体" w:hint="eastAsia"/>
          <w:color w:val="auto"/>
          <w:sz w:val="24"/>
          <w:szCs w:val="24"/>
        </w:rPr>
        <w:t>（21）法律法规规定的其他情形。</w:t>
      </w:r>
    </w:p>
    <w:p w14:paraId="6AAC5C5D"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四、本公司保证本项目拟派的项目负责人（施工负责人）没有在其他在建项目中</w:t>
      </w:r>
      <w:proofErr w:type="gramStart"/>
      <w:r>
        <w:rPr>
          <w:rFonts w:ascii="宋体" w:eastAsia="宋体" w:hAnsi="宋体" w:cs="宋体" w:hint="eastAsia"/>
          <w:color w:val="auto"/>
          <w:sz w:val="24"/>
          <w:szCs w:val="24"/>
        </w:rPr>
        <w:t>任施工</w:t>
      </w:r>
      <w:proofErr w:type="gramEnd"/>
      <w:r>
        <w:rPr>
          <w:rFonts w:ascii="宋体" w:eastAsia="宋体" w:hAnsi="宋体" w:cs="宋体" w:hint="eastAsia"/>
          <w:color w:val="auto"/>
          <w:sz w:val="24"/>
          <w:szCs w:val="24"/>
        </w:rPr>
        <w:t>单位项目负责人（施工负责人），本项目拟派的专职安全员没有在其他在建项目中任职。</w:t>
      </w:r>
    </w:p>
    <w:p w14:paraId="71603F83"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五、本公司已经对投标时拟投入本项目的管理团队和专业技术人员进行了自查，保证拟投入的所有人员都是本单位正式人员，都在本单位缴纳社保，不存在持证人注册单位与实际工作单位不符、买卖租借（专业）资格（注册）证书等“挂证”违法违规行为。</w:t>
      </w:r>
    </w:p>
    <w:p w14:paraId="14717BBB"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六、本公司承诺，中标后</w:t>
      </w:r>
      <w:proofErr w:type="gramStart"/>
      <w:r>
        <w:rPr>
          <w:rFonts w:ascii="宋体" w:eastAsia="宋体" w:hAnsi="宋体" w:cs="宋体" w:hint="eastAsia"/>
          <w:color w:val="auto"/>
          <w:sz w:val="24"/>
          <w:szCs w:val="24"/>
        </w:rPr>
        <w:t>不</w:t>
      </w:r>
      <w:proofErr w:type="gramEnd"/>
      <w:r>
        <w:rPr>
          <w:rFonts w:ascii="宋体" w:eastAsia="宋体" w:hAnsi="宋体" w:cs="宋体" w:hint="eastAsia"/>
          <w:color w:val="auto"/>
          <w:sz w:val="24"/>
          <w:szCs w:val="24"/>
        </w:rPr>
        <w:t>转包或违法分包，在施工过程中，严格执行安全生产相关管理规定；依法按照国家、省、市的有关规定发包劳务或使用自有劳务队伍，依法按时足额支付工程款给分包单位（如有）和支付工资给劳务工人，不以工程款未到位为由克扣或拖欠工人工资。</w:t>
      </w:r>
    </w:p>
    <w:p w14:paraId="60A46137"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七、本公司承诺，切实落实《住房城乡建设部 人力资源社会保障部关于印发建筑工人实名管理办法（试行）的通知》（建市〔2019〕18号）、《广东省建设工程领域工人工资支付专用账户管理办法》（粤人社规〔2018〕14号）、《广州市住房和城乡建设局关于印发&lt;广州市建筑施工实名制管理办法&gt;的通知》（穗建</w:t>
      </w:r>
      <w:proofErr w:type="gramStart"/>
      <w:r>
        <w:rPr>
          <w:rFonts w:ascii="宋体" w:eastAsia="宋体" w:hAnsi="宋体" w:cs="宋体" w:hint="eastAsia"/>
          <w:color w:val="auto"/>
          <w:sz w:val="24"/>
          <w:szCs w:val="24"/>
        </w:rPr>
        <w:t>规</w:t>
      </w:r>
      <w:proofErr w:type="gramEnd"/>
      <w:r>
        <w:rPr>
          <w:rFonts w:ascii="宋体" w:eastAsia="宋体" w:hAnsi="宋体" w:cs="宋体" w:hint="eastAsia"/>
          <w:color w:val="auto"/>
          <w:sz w:val="24"/>
          <w:szCs w:val="24"/>
        </w:rPr>
        <w:t>字〔2020〕18号）、《广州市建设领域工人工资支付分账管理实施细则》（穗建</w:t>
      </w:r>
      <w:proofErr w:type="gramStart"/>
      <w:r>
        <w:rPr>
          <w:rFonts w:ascii="宋体" w:eastAsia="宋体" w:hAnsi="宋体" w:cs="宋体" w:hint="eastAsia"/>
          <w:color w:val="auto"/>
          <w:sz w:val="24"/>
          <w:szCs w:val="24"/>
        </w:rPr>
        <w:t>规</w:t>
      </w:r>
      <w:proofErr w:type="gramEnd"/>
      <w:r>
        <w:rPr>
          <w:rFonts w:ascii="宋体" w:eastAsia="宋体" w:hAnsi="宋体" w:cs="宋体" w:hint="eastAsia"/>
          <w:color w:val="auto"/>
          <w:sz w:val="24"/>
          <w:szCs w:val="24"/>
        </w:rPr>
        <w:t>字〔2020〕37号）、《关于印发广州市房屋建筑及市政工程实名制和工资支付分账平台化管理工作方案的通知》（</w:t>
      </w:r>
      <w:proofErr w:type="gramStart"/>
      <w:r>
        <w:rPr>
          <w:rFonts w:ascii="宋体" w:eastAsia="宋体" w:hAnsi="宋体" w:cs="宋体" w:hint="eastAsia"/>
          <w:color w:val="auto"/>
          <w:sz w:val="24"/>
          <w:szCs w:val="24"/>
        </w:rPr>
        <w:t>穗建筑</w:t>
      </w:r>
      <w:proofErr w:type="gramEnd"/>
      <w:r>
        <w:rPr>
          <w:rFonts w:ascii="宋体" w:eastAsia="宋体" w:hAnsi="宋体" w:cs="宋体" w:hint="eastAsia"/>
          <w:color w:val="auto"/>
          <w:sz w:val="24"/>
          <w:szCs w:val="24"/>
        </w:rPr>
        <w:t>〔2018〕183号）、《广州市住房和城乡建设委员会关于转发&lt;广东省住房和城乡建设厅关于房屋建筑和市政基础设施工程用工实名管理暂行办法&gt;的通知》（</w:t>
      </w:r>
      <w:proofErr w:type="gramStart"/>
      <w:r>
        <w:rPr>
          <w:rFonts w:ascii="宋体" w:eastAsia="宋体" w:hAnsi="宋体" w:cs="宋体" w:hint="eastAsia"/>
          <w:color w:val="auto"/>
          <w:sz w:val="24"/>
          <w:szCs w:val="24"/>
        </w:rPr>
        <w:t>穗建筑</w:t>
      </w:r>
      <w:proofErr w:type="gramEnd"/>
      <w:r>
        <w:rPr>
          <w:rFonts w:ascii="宋体" w:eastAsia="宋体" w:hAnsi="宋体" w:cs="宋体" w:hint="eastAsia"/>
          <w:color w:val="auto"/>
          <w:sz w:val="24"/>
          <w:szCs w:val="24"/>
        </w:rPr>
        <w:t>〔2018〕981号）等关于用工实名制和工人工资支付分账管理的各项规定。中标后将利用信息技术手段，采用人脸、指纹、虹膜等生物识别技术进行电子打卡，实施考勤管理，对施工现场人员建立基本信息档案、实行实名制管理的制度并按照工程进度将建筑工人工资通过本企业在银行开设的工资专用账户按时足额支付。我公司对实名制管理负总责。若本项目在经招标人认可后，部分专业工程依法分包或实行劳务分包的，我公司对专业分包企业和劳务分包企业实施统一管理，监督其用工企业按时足额支付作业工人工资，督促落实实名制管理制度。本公司接受招标人及建设行政主管部门的监督、检查。</w:t>
      </w:r>
    </w:p>
    <w:p w14:paraId="1D32623C"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lastRenderedPageBreak/>
        <w:t>八、与本公司单位负责人为同一人或者与本公司存在控股、管理关系的其他单位包括：</w:t>
      </w:r>
      <w:r>
        <w:rPr>
          <w:rFonts w:ascii="宋体" w:eastAsia="宋体" w:hAnsi="宋体" w:cs="宋体" w:hint="eastAsia"/>
          <w:color w:val="auto"/>
          <w:sz w:val="24"/>
          <w:szCs w:val="24"/>
          <w:u w:val="single"/>
        </w:rPr>
        <w:t xml:space="preserve">         </w:t>
      </w:r>
      <w:r>
        <w:rPr>
          <w:rFonts w:ascii="宋体" w:eastAsia="宋体" w:hAnsi="宋体" w:cs="宋体" w:hint="eastAsia"/>
          <w:color w:val="auto"/>
          <w:sz w:val="24"/>
          <w:szCs w:val="24"/>
        </w:rPr>
        <w:t>。（注：本条由投标人如实填写，如有，应列出全部满足招标公告资质要求的相关单位的名称；如无，则填写“无”；如联合体，联合体各成员需单独列明。）</w:t>
      </w:r>
    </w:p>
    <w:p w14:paraId="30EF56D0" w14:textId="77777777" w:rsidR="009C1CB2" w:rsidRDefault="00210693">
      <w:pPr>
        <w:pStyle w:val="afa"/>
        <w:adjustRightInd w:val="0"/>
        <w:snapToGrid w:val="0"/>
        <w:jc w:val="left"/>
        <w:rPr>
          <w:rFonts w:ascii="宋体" w:eastAsia="宋体" w:hAnsi="宋体" w:cs="宋体" w:hint="eastAsia"/>
          <w:color w:val="auto"/>
          <w:sz w:val="24"/>
          <w:szCs w:val="24"/>
        </w:rPr>
      </w:pPr>
      <w:r>
        <w:rPr>
          <w:rFonts w:ascii="宋体" w:eastAsia="宋体" w:hAnsi="宋体" w:cs="宋体" w:hint="eastAsia"/>
          <w:color w:val="auto"/>
          <w:sz w:val="24"/>
          <w:szCs w:val="24"/>
        </w:rPr>
        <w:t>九、本公司拟委派专职安全员兼任本工程的工地余泥渣土运输与排放管理员，严格遵守建设工程余泥渣土运输与排放管理制度，执行“</w:t>
      </w:r>
      <w:proofErr w:type="gramStart"/>
      <w:r>
        <w:rPr>
          <w:rFonts w:ascii="宋体" w:eastAsia="宋体" w:hAnsi="宋体" w:cs="宋体" w:hint="eastAsia"/>
          <w:color w:val="auto"/>
          <w:sz w:val="24"/>
          <w:szCs w:val="24"/>
        </w:rPr>
        <w:t>一</w:t>
      </w:r>
      <w:proofErr w:type="gramEnd"/>
      <w:r>
        <w:rPr>
          <w:rFonts w:ascii="宋体" w:eastAsia="宋体" w:hAnsi="宋体" w:cs="宋体" w:hint="eastAsia"/>
          <w:color w:val="auto"/>
          <w:sz w:val="24"/>
          <w:szCs w:val="24"/>
        </w:rPr>
        <w:t>不准进、三不准出”规定，选择合法的余泥渣土运输单位及排放点。</w:t>
      </w:r>
    </w:p>
    <w:p w14:paraId="68E23A2F"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十、如果本公司使用采用告知承诺制方式取得的资质参与本项目投标，该资质经资质审批部门核查被依法注销的，本公司承诺自动放弃投标及中标资格。如经查实该资质为以欺骗等不正当手段取得的，将依法接受监督部门的行政处罚。</w:t>
      </w:r>
    </w:p>
    <w:p w14:paraId="49DF07FF"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十一、本公司承诺，具有相应的项目管理体系和项目管理能力、财务和风险承担能力。</w:t>
      </w:r>
    </w:p>
    <w:p w14:paraId="0C42A332"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十二、本公司违反上述保证，或本声明陈述与事实不符，一经查实将按相关规定进行信用记录。本公司对失信行为产生的一切后果已知悉。其中，本声明陈述与事实不符的，属于弄虚作假骗取中标，将依法接受监管部门的处罚。</w:t>
      </w:r>
    </w:p>
    <w:p w14:paraId="737B7BAB" w14:textId="77777777" w:rsidR="009C1CB2" w:rsidRDefault="00210693">
      <w:pPr>
        <w:pStyle w:val="afa"/>
        <w:adjustRightInd w:val="0"/>
        <w:snapToGrid w:val="0"/>
        <w:rPr>
          <w:rFonts w:ascii="宋体" w:eastAsia="宋体" w:hAnsi="宋体" w:cs="宋体" w:hint="eastAsia"/>
          <w:color w:val="auto"/>
          <w:sz w:val="24"/>
          <w:szCs w:val="24"/>
        </w:rPr>
      </w:pPr>
      <w:r>
        <w:rPr>
          <w:rFonts w:ascii="宋体" w:eastAsia="宋体" w:hAnsi="宋体" w:cs="宋体" w:hint="eastAsia"/>
          <w:color w:val="auto"/>
          <w:sz w:val="24"/>
          <w:szCs w:val="24"/>
        </w:rPr>
        <w:t>特此声明</w:t>
      </w:r>
    </w:p>
    <w:p w14:paraId="63444C66" w14:textId="77777777" w:rsidR="009C1CB2" w:rsidRDefault="009C1CB2">
      <w:pPr>
        <w:pStyle w:val="afa"/>
        <w:adjustRightInd w:val="0"/>
        <w:snapToGrid w:val="0"/>
        <w:rPr>
          <w:rFonts w:ascii="宋体" w:eastAsia="宋体" w:hAnsi="宋体" w:cs="宋体" w:hint="eastAsia"/>
          <w:color w:val="auto"/>
          <w:sz w:val="24"/>
          <w:szCs w:val="24"/>
        </w:rPr>
      </w:pPr>
    </w:p>
    <w:p w14:paraId="4E33D9DE" w14:textId="77777777" w:rsidR="009C1CB2" w:rsidRDefault="009C1CB2">
      <w:pPr>
        <w:pStyle w:val="afa"/>
        <w:adjustRightInd w:val="0"/>
        <w:snapToGrid w:val="0"/>
        <w:rPr>
          <w:rFonts w:ascii="宋体" w:eastAsia="宋体" w:hAnsi="宋体" w:cs="宋体" w:hint="eastAsia"/>
          <w:color w:val="auto"/>
          <w:sz w:val="24"/>
          <w:szCs w:val="24"/>
        </w:rPr>
      </w:pPr>
    </w:p>
    <w:p w14:paraId="3639FA4F" w14:textId="77777777" w:rsidR="009C1CB2" w:rsidRDefault="00210693">
      <w:pPr>
        <w:pStyle w:val="afa"/>
        <w:ind w:firstLine="0"/>
        <w:jc w:val="left"/>
        <w:rPr>
          <w:rFonts w:ascii="宋体" w:eastAsia="宋体" w:hAnsi="宋体" w:cs="宋体" w:hint="eastAsia"/>
          <w:color w:val="auto"/>
          <w:sz w:val="24"/>
          <w:szCs w:val="24"/>
        </w:rPr>
      </w:pPr>
      <w:r>
        <w:rPr>
          <w:rFonts w:ascii="宋体" w:eastAsia="宋体" w:hAnsi="宋体" w:cs="宋体" w:hint="eastAsia"/>
          <w:color w:val="auto"/>
          <w:sz w:val="24"/>
          <w:szCs w:val="24"/>
        </w:rPr>
        <w:t>声明企业：(企业公章)</w:t>
      </w:r>
    </w:p>
    <w:p w14:paraId="69446850" w14:textId="77777777" w:rsidR="009C1CB2" w:rsidRDefault="00210693">
      <w:pPr>
        <w:pStyle w:val="afa"/>
        <w:ind w:firstLine="0"/>
        <w:jc w:val="left"/>
        <w:rPr>
          <w:rFonts w:ascii="宋体" w:eastAsia="宋体" w:hAnsi="宋体" w:cs="宋体" w:hint="eastAsia"/>
          <w:color w:val="auto"/>
          <w:sz w:val="24"/>
          <w:szCs w:val="24"/>
        </w:rPr>
      </w:pPr>
      <w:r>
        <w:rPr>
          <w:rFonts w:ascii="宋体" w:eastAsia="宋体" w:hAnsi="宋体" w:cs="宋体" w:hint="eastAsia"/>
          <w:color w:val="auto"/>
          <w:sz w:val="24"/>
          <w:szCs w:val="24"/>
        </w:rPr>
        <w:t>法定代表人（签字）：</w:t>
      </w:r>
    </w:p>
    <w:p w14:paraId="0062A713" w14:textId="77777777" w:rsidR="009C1CB2" w:rsidRDefault="00210693">
      <w:pPr>
        <w:pStyle w:val="afa"/>
        <w:ind w:firstLine="0"/>
        <w:jc w:val="left"/>
        <w:rPr>
          <w:rFonts w:ascii="宋体" w:eastAsia="宋体" w:hAnsi="宋体" w:cs="宋体" w:hint="eastAsia"/>
          <w:color w:val="auto"/>
          <w:sz w:val="24"/>
          <w:szCs w:val="24"/>
        </w:rPr>
      </w:pPr>
      <w:r>
        <w:rPr>
          <w:rFonts w:ascii="宋体" w:eastAsia="宋体" w:hAnsi="宋体" w:cs="宋体" w:hint="eastAsia"/>
          <w:color w:val="auto"/>
          <w:sz w:val="24"/>
          <w:szCs w:val="24"/>
        </w:rPr>
        <w:t>项目负责人（签字）：</w:t>
      </w:r>
    </w:p>
    <w:p w14:paraId="63B0277E" w14:textId="77777777" w:rsidR="009C1CB2" w:rsidRDefault="00210693">
      <w:pPr>
        <w:pStyle w:val="afa"/>
        <w:ind w:firstLine="0"/>
        <w:jc w:val="left"/>
        <w:rPr>
          <w:rFonts w:ascii="宋体" w:eastAsia="宋体" w:hAnsi="宋体" w:cs="宋体" w:hint="eastAsia"/>
          <w:color w:val="auto"/>
          <w:sz w:val="24"/>
          <w:szCs w:val="24"/>
        </w:rPr>
      </w:pPr>
      <w:r>
        <w:rPr>
          <w:rFonts w:ascii="宋体" w:eastAsia="宋体" w:hAnsi="宋体" w:cs="宋体" w:hint="eastAsia"/>
          <w:color w:val="auto"/>
          <w:sz w:val="24"/>
          <w:szCs w:val="24"/>
        </w:rPr>
        <w:t>施工技术负责人（签字）：</w:t>
      </w:r>
    </w:p>
    <w:p w14:paraId="77E7F153" w14:textId="77777777" w:rsidR="009C1CB2" w:rsidRDefault="00210693">
      <w:pPr>
        <w:pStyle w:val="afa"/>
        <w:ind w:firstLine="0"/>
        <w:jc w:val="left"/>
        <w:rPr>
          <w:rFonts w:ascii="宋体" w:eastAsia="宋体" w:hAnsi="宋体" w:cs="宋体" w:hint="eastAsia"/>
          <w:color w:val="auto"/>
          <w:sz w:val="24"/>
          <w:szCs w:val="24"/>
        </w:rPr>
      </w:pPr>
      <w:r>
        <w:rPr>
          <w:rFonts w:ascii="宋体" w:eastAsia="宋体" w:hAnsi="宋体" w:cs="宋体" w:hint="eastAsia"/>
          <w:color w:val="auto"/>
          <w:sz w:val="24"/>
          <w:szCs w:val="24"/>
        </w:rPr>
        <w:t>日期：    年   月   日</w:t>
      </w:r>
    </w:p>
    <w:p w14:paraId="1822029A" w14:textId="77777777" w:rsidR="009C1CB2" w:rsidRDefault="009C1CB2">
      <w:pPr>
        <w:pStyle w:val="afa"/>
        <w:ind w:firstLineChars="200" w:firstLine="480"/>
        <w:jc w:val="left"/>
        <w:rPr>
          <w:rFonts w:ascii="宋体" w:eastAsia="宋体" w:hAnsi="宋体" w:cs="宋体" w:hint="eastAsia"/>
          <w:color w:val="auto"/>
          <w:sz w:val="24"/>
          <w:szCs w:val="24"/>
        </w:rPr>
      </w:pPr>
    </w:p>
    <w:p w14:paraId="6BCA94C0" w14:textId="77777777" w:rsidR="009C1CB2" w:rsidRDefault="00210693">
      <w:pPr>
        <w:pStyle w:val="afa"/>
        <w:ind w:firstLineChars="200" w:firstLine="482"/>
        <w:jc w:val="left"/>
        <w:rPr>
          <w:rFonts w:ascii="宋体" w:eastAsia="宋体" w:hAnsi="宋体" w:cs="宋体" w:hint="eastAsia"/>
          <w:b/>
          <w:color w:val="auto"/>
          <w:sz w:val="24"/>
        </w:rPr>
      </w:pPr>
      <w:r>
        <w:rPr>
          <w:rFonts w:ascii="宋体" w:eastAsia="宋体" w:hAnsi="宋体" w:cs="宋体" w:hint="eastAsia"/>
          <w:b/>
          <w:color w:val="auto"/>
          <w:sz w:val="24"/>
        </w:rPr>
        <w:t>注：联合体投标的，“声明企业”</w:t>
      </w:r>
      <w:proofErr w:type="gramStart"/>
      <w:r>
        <w:rPr>
          <w:rFonts w:ascii="宋体" w:eastAsia="宋体" w:hAnsi="宋体" w:cs="宋体" w:hint="eastAsia"/>
          <w:b/>
          <w:color w:val="auto"/>
          <w:sz w:val="24"/>
        </w:rPr>
        <w:t>一栏需填写</w:t>
      </w:r>
      <w:proofErr w:type="gramEnd"/>
      <w:r>
        <w:rPr>
          <w:rFonts w:ascii="宋体" w:eastAsia="宋体" w:hAnsi="宋体" w:cs="宋体" w:hint="eastAsia"/>
          <w:b/>
          <w:color w:val="auto"/>
          <w:sz w:val="24"/>
        </w:rPr>
        <w:t>联合体各方的单位全称【格式表示为：（主）单位全称（成）单位全称】，并由联合体牵头单位盖章。“法定代表人签字” 、“项目负责人签字”、“施工技术负责人签字”分别由联合体牵头单位的法定代表人、项目负责人和施工技术负责人签字。</w:t>
      </w:r>
    </w:p>
    <w:p w14:paraId="55B97C8A" w14:textId="77777777" w:rsidR="009C1CB2" w:rsidRDefault="00210693">
      <w:pPr>
        <w:pStyle w:val="21"/>
        <w:spacing w:line="360" w:lineRule="auto"/>
        <w:outlineLvl w:val="0"/>
        <w:rPr>
          <w:rFonts w:cs="宋体" w:hint="eastAsia"/>
          <w:sz w:val="24"/>
        </w:rPr>
      </w:pPr>
      <w:r>
        <w:rPr>
          <w:rFonts w:cs="宋体" w:hint="eastAsia"/>
          <w:b/>
          <w:sz w:val="24"/>
        </w:rPr>
        <w:br w:type="page"/>
      </w:r>
      <w:r>
        <w:rPr>
          <w:rFonts w:cs="宋体" w:hint="eastAsia"/>
          <w:b/>
          <w:sz w:val="32"/>
          <w:szCs w:val="32"/>
          <w:u w:val="none"/>
        </w:rPr>
        <w:lastRenderedPageBreak/>
        <w:t>附件二：</w:t>
      </w:r>
    </w:p>
    <w:p w14:paraId="47EB9E76" w14:textId="77777777" w:rsidR="009C1CB2" w:rsidRDefault="00210693">
      <w:pPr>
        <w:pStyle w:val="afa"/>
        <w:ind w:firstLine="0"/>
        <w:jc w:val="center"/>
        <w:rPr>
          <w:rFonts w:ascii="宋体" w:eastAsia="宋体" w:hAnsi="宋体" w:cs="宋体" w:hint="eastAsia"/>
          <w:b/>
          <w:bCs/>
          <w:color w:val="auto"/>
          <w:szCs w:val="32"/>
        </w:rPr>
      </w:pPr>
      <w:r>
        <w:rPr>
          <w:rFonts w:ascii="宋体" w:eastAsia="宋体" w:hAnsi="宋体" w:cs="宋体" w:hint="eastAsia"/>
          <w:b/>
          <w:bCs/>
          <w:color w:val="auto"/>
          <w:szCs w:val="32"/>
        </w:rPr>
        <w:t>联合体共同投标协议</w:t>
      </w:r>
    </w:p>
    <w:p w14:paraId="352AF706" w14:textId="77777777" w:rsidR="009C1CB2" w:rsidRDefault="009C1CB2">
      <w:pPr>
        <w:pStyle w:val="afa"/>
        <w:ind w:firstLine="0"/>
        <w:rPr>
          <w:rFonts w:ascii="宋体" w:eastAsia="宋体" w:hAnsi="宋体" w:cs="宋体" w:hint="eastAsia"/>
          <w:color w:val="auto"/>
          <w:sz w:val="24"/>
          <w:szCs w:val="24"/>
        </w:rPr>
      </w:pPr>
    </w:p>
    <w:p w14:paraId="4C537912" w14:textId="77777777" w:rsidR="009C1CB2" w:rsidRDefault="00210693">
      <w:pPr>
        <w:spacing w:line="360" w:lineRule="auto"/>
        <w:rPr>
          <w:rFonts w:ascii="宋体" w:hAnsi="宋体" w:cs="宋体" w:hint="eastAsia"/>
          <w:sz w:val="24"/>
        </w:rPr>
      </w:pPr>
      <w:r>
        <w:rPr>
          <w:rFonts w:ascii="宋体" w:hAnsi="宋体" w:cs="宋体" w:hint="eastAsia"/>
          <w:sz w:val="24"/>
        </w:rPr>
        <w:t>投标项目名称：</w:t>
      </w:r>
      <w:r>
        <w:rPr>
          <w:rFonts w:ascii="宋体" w:hAnsi="宋体" w:cs="宋体" w:hint="eastAsia"/>
          <w:sz w:val="24"/>
          <w:u w:val="single"/>
        </w:rPr>
        <w:t xml:space="preserve">                                           </w:t>
      </w:r>
      <w:r>
        <w:rPr>
          <w:rFonts w:ascii="宋体" w:hAnsi="宋体" w:cs="宋体" w:hint="eastAsia"/>
          <w:sz w:val="24"/>
        </w:rPr>
        <w:t>。</w:t>
      </w:r>
    </w:p>
    <w:p w14:paraId="395883DA" w14:textId="77777777" w:rsidR="009C1CB2" w:rsidRDefault="00210693">
      <w:pPr>
        <w:pStyle w:val="a8"/>
        <w:spacing w:line="360" w:lineRule="auto"/>
        <w:jc w:val="left"/>
        <w:rPr>
          <w:rFonts w:hAnsi="宋体" w:cs="宋体" w:hint="eastAsia"/>
          <w:sz w:val="24"/>
        </w:rPr>
      </w:pPr>
      <w:r>
        <w:rPr>
          <w:rFonts w:hAnsi="宋体" w:cs="宋体" w:hint="eastAsia"/>
          <w:sz w:val="24"/>
        </w:rPr>
        <w:t>致：</w:t>
      </w:r>
      <w:r>
        <w:rPr>
          <w:rFonts w:hAnsi="宋体" w:cs="宋体" w:hint="eastAsia"/>
          <w:b/>
          <w:bCs/>
          <w:sz w:val="24"/>
          <w:u w:val="single"/>
        </w:rPr>
        <w:t xml:space="preserve">              　　    　　  </w:t>
      </w:r>
    </w:p>
    <w:p w14:paraId="13C713A5" w14:textId="77777777" w:rsidR="009C1CB2" w:rsidRDefault="00210693">
      <w:pPr>
        <w:spacing w:line="360" w:lineRule="auto"/>
        <w:ind w:firstLine="482"/>
        <w:rPr>
          <w:rFonts w:ascii="宋体" w:hAnsi="宋体" w:cs="宋体" w:hint="eastAsia"/>
          <w:sz w:val="24"/>
        </w:rPr>
      </w:pPr>
      <w:r>
        <w:rPr>
          <w:rFonts w:ascii="宋体" w:hAnsi="宋体" w:cs="宋体" w:hint="eastAsia"/>
          <w:sz w:val="24"/>
        </w:rPr>
        <w:t>我方决定组成联合体共同参加以上项目的投标，若中标，联合体各成员向招标人承担连带责任。我方授权委托本协议牵头人，代表所有联合体成员参加投标、签署投标资料、提交投标文件，以及与招标人签订合同，负责整个合同实施阶段的协调工作。</w:t>
      </w:r>
    </w:p>
    <w:p w14:paraId="5749656D" w14:textId="77777777" w:rsidR="009C1CB2" w:rsidRDefault="00210693">
      <w:pPr>
        <w:spacing w:line="360" w:lineRule="auto"/>
        <w:ind w:firstLine="482"/>
        <w:rPr>
          <w:rFonts w:ascii="宋体" w:hAnsi="宋体" w:cs="宋体" w:hint="eastAsia"/>
          <w:sz w:val="24"/>
        </w:rPr>
      </w:pPr>
      <w:r>
        <w:rPr>
          <w:rFonts w:ascii="宋体" w:hAnsi="宋体" w:cs="宋体" w:hint="eastAsia"/>
          <w:sz w:val="24"/>
        </w:rPr>
        <w:t>本协议牵头人及联合体成员单位单方签署、盖章确认的本项目投标文件及相关投标资料，均视为联合体成员单位共同编制，联合体成员单位均承认其法律效力，并共同对投标文件内容的真实性、合法性和完整性承担民事、行政、刑事责任。</w:t>
      </w:r>
    </w:p>
    <w:p w14:paraId="35C4E130" w14:textId="77777777" w:rsidR="009C1CB2" w:rsidRDefault="00210693">
      <w:pPr>
        <w:spacing w:line="360" w:lineRule="auto"/>
        <w:ind w:firstLine="482"/>
        <w:rPr>
          <w:rFonts w:ascii="宋体" w:hAnsi="宋体" w:cs="宋体" w:hint="eastAsia"/>
          <w:sz w:val="24"/>
        </w:rPr>
      </w:pPr>
      <w:r>
        <w:rPr>
          <w:rFonts w:ascii="宋体" w:hAnsi="宋体" w:cs="宋体" w:hint="eastAsia"/>
          <w:sz w:val="24"/>
        </w:rPr>
        <w:t>联合体将严格按照招标文件的各项要求，递交投标文件，履行合同，并对外承担相应责任。</w:t>
      </w:r>
    </w:p>
    <w:p w14:paraId="5CFFB911" w14:textId="77777777" w:rsidR="009C1CB2" w:rsidRDefault="00210693">
      <w:pPr>
        <w:pStyle w:val="a8"/>
        <w:spacing w:line="360" w:lineRule="auto"/>
        <w:ind w:firstLine="420"/>
        <w:rPr>
          <w:rFonts w:hAnsi="宋体" w:cs="宋体" w:hint="eastAsia"/>
          <w:sz w:val="24"/>
          <w:u w:val="single"/>
        </w:rPr>
      </w:pPr>
      <w:r>
        <w:rPr>
          <w:rFonts w:hAnsi="宋体" w:cs="宋体" w:hint="eastAsia"/>
          <w:sz w:val="24"/>
        </w:rPr>
        <w:t>联合体牵头方（主办方）：（盖章）</w:t>
      </w:r>
      <w:r>
        <w:rPr>
          <w:rFonts w:hAnsi="宋体" w:cs="宋体" w:hint="eastAsia"/>
          <w:b/>
          <w:bCs/>
          <w:sz w:val="24"/>
          <w:u w:val="single"/>
        </w:rPr>
        <w:t xml:space="preserve">                         </w:t>
      </w:r>
    </w:p>
    <w:p w14:paraId="596B97B7" w14:textId="77777777" w:rsidR="009C1CB2" w:rsidRDefault="00210693">
      <w:pPr>
        <w:pStyle w:val="a8"/>
        <w:spacing w:line="360" w:lineRule="auto"/>
        <w:ind w:firstLine="420"/>
        <w:rPr>
          <w:rFonts w:hAnsi="宋体" w:cs="宋体" w:hint="eastAsia"/>
          <w:b/>
          <w:bCs/>
          <w:sz w:val="24"/>
          <w:u w:val="single"/>
        </w:rPr>
      </w:pPr>
      <w:r>
        <w:rPr>
          <w:rFonts w:hAnsi="宋体" w:cs="宋体" w:hint="eastAsia"/>
          <w:sz w:val="24"/>
        </w:rPr>
        <w:t>法定代表人：（签字或盖章）</w:t>
      </w:r>
      <w:r>
        <w:rPr>
          <w:rFonts w:hAnsi="宋体" w:cs="宋体" w:hint="eastAsia"/>
          <w:b/>
          <w:bCs/>
          <w:sz w:val="24"/>
          <w:u w:val="single"/>
        </w:rPr>
        <w:t xml:space="preserve">                　　    　　                </w:t>
      </w:r>
    </w:p>
    <w:p w14:paraId="0FA83FD2" w14:textId="77777777" w:rsidR="009C1CB2" w:rsidRDefault="00210693">
      <w:pPr>
        <w:pStyle w:val="a8"/>
        <w:spacing w:line="360" w:lineRule="auto"/>
        <w:ind w:firstLine="420"/>
        <w:rPr>
          <w:rFonts w:hAnsi="宋体" w:cs="宋体" w:hint="eastAsia"/>
          <w:sz w:val="24"/>
          <w:u w:val="single"/>
        </w:rPr>
      </w:pPr>
      <w:r>
        <w:rPr>
          <w:rFonts w:hAnsi="宋体" w:cs="宋体" w:hint="eastAsia"/>
          <w:sz w:val="24"/>
        </w:rPr>
        <w:t>分工内容：</w:t>
      </w:r>
      <w:r>
        <w:rPr>
          <w:rFonts w:hAnsi="宋体" w:cs="宋体" w:hint="eastAsia"/>
          <w:b/>
          <w:bCs/>
          <w:sz w:val="24"/>
          <w:u w:val="single"/>
        </w:rPr>
        <w:t xml:space="preserve">        　　    　　        　　    　　</w:t>
      </w:r>
      <w:r>
        <w:rPr>
          <w:rFonts w:hAnsi="宋体" w:cs="宋体" w:hint="eastAsia"/>
          <w:sz w:val="24"/>
          <w:u w:val="single"/>
        </w:rPr>
        <w:t xml:space="preserve">                                        </w:t>
      </w:r>
    </w:p>
    <w:p w14:paraId="44A503D3" w14:textId="77777777" w:rsidR="009C1CB2" w:rsidRDefault="009C1CB2">
      <w:pPr>
        <w:pStyle w:val="a8"/>
        <w:spacing w:line="360" w:lineRule="auto"/>
        <w:ind w:firstLine="420"/>
        <w:rPr>
          <w:rFonts w:hAnsi="宋体" w:cs="宋体" w:hint="eastAsia"/>
          <w:sz w:val="24"/>
        </w:rPr>
      </w:pPr>
    </w:p>
    <w:p w14:paraId="099099C3" w14:textId="77777777" w:rsidR="009C1CB2" w:rsidRDefault="00210693">
      <w:pPr>
        <w:pStyle w:val="a8"/>
        <w:spacing w:line="360" w:lineRule="auto"/>
        <w:ind w:firstLine="420"/>
        <w:rPr>
          <w:rFonts w:hAnsi="宋体" w:cs="宋体" w:hint="eastAsia"/>
          <w:sz w:val="24"/>
          <w:u w:val="single"/>
        </w:rPr>
      </w:pPr>
      <w:r>
        <w:rPr>
          <w:rFonts w:hAnsi="宋体" w:cs="宋体" w:hint="eastAsia"/>
          <w:sz w:val="24"/>
        </w:rPr>
        <w:t>联合体成员：（盖章）</w:t>
      </w:r>
      <w:r>
        <w:rPr>
          <w:rFonts w:hAnsi="宋体" w:cs="宋体" w:hint="eastAsia"/>
          <w:b/>
          <w:bCs/>
          <w:sz w:val="24"/>
          <w:u w:val="single"/>
        </w:rPr>
        <w:t xml:space="preserve">                         </w:t>
      </w:r>
    </w:p>
    <w:p w14:paraId="0B6774BB" w14:textId="77777777" w:rsidR="009C1CB2" w:rsidRDefault="00210693">
      <w:pPr>
        <w:pStyle w:val="a8"/>
        <w:spacing w:line="360" w:lineRule="auto"/>
        <w:ind w:firstLine="420"/>
        <w:rPr>
          <w:rFonts w:hAnsi="宋体" w:cs="宋体" w:hint="eastAsia"/>
          <w:b/>
          <w:bCs/>
          <w:sz w:val="24"/>
          <w:u w:val="single"/>
        </w:rPr>
      </w:pPr>
      <w:r>
        <w:rPr>
          <w:rFonts w:hAnsi="宋体" w:cs="宋体" w:hint="eastAsia"/>
          <w:sz w:val="24"/>
        </w:rPr>
        <w:t>法定代表人：（签字或盖章）</w:t>
      </w:r>
      <w:r>
        <w:rPr>
          <w:rFonts w:hAnsi="宋体" w:cs="宋体" w:hint="eastAsia"/>
          <w:b/>
          <w:bCs/>
          <w:sz w:val="24"/>
          <w:u w:val="single"/>
        </w:rPr>
        <w:t xml:space="preserve">                　　    　　                </w:t>
      </w:r>
    </w:p>
    <w:p w14:paraId="1AF5E7D4" w14:textId="77777777" w:rsidR="009C1CB2" w:rsidRDefault="00210693">
      <w:pPr>
        <w:pStyle w:val="a8"/>
        <w:spacing w:line="360" w:lineRule="auto"/>
        <w:ind w:firstLine="420"/>
        <w:rPr>
          <w:rFonts w:hAnsi="宋体" w:cs="宋体" w:hint="eastAsia"/>
          <w:sz w:val="24"/>
          <w:u w:val="single"/>
        </w:rPr>
      </w:pPr>
      <w:r>
        <w:rPr>
          <w:rFonts w:hAnsi="宋体" w:cs="宋体" w:hint="eastAsia"/>
          <w:sz w:val="24"/>
        </w:rPr>
        <w:t>分工内容：</w:t>
      </w:r>
      <w:r>
        <w:rPr>
          <w:rFonts w:hAnsi="宋体" w:cs="宋体" w:hint="eastAsia"/>
          <w:b/>
          <w:bCs/>
          <w:sz w:val="24"/>
          <w:u w:val="single"/>
        </w:rPr>
        <w:t xml:space="preserve">        　　    　　        　　    　　</w:t>
      </w:r>
      <w:r>
        <w:rPr>
          <w:rFonts w:hAnsi="宋体" w:cs="宋体" w:hint="eastAsia"/>
          <w:sz w:val="24"/>
          <w:u w:val="single"/>
        </w:rPr>
        <w:t xml:space="preserve">                                        </w:t>
      </w:r>
    </w:p>
    <w:p w14:paraId="66CB64D7" w14:textId="77777777" w:rsidR="009C1CB2" w:rsidRDefault="009C1CB2">
      <w:pPr>
        <w:pStyle w:val="a8"/>
        <w:spacing w:line="360" w:lineRule="auto"/>
        <w:rPr>
          <w:rFonts w:hAnsi="宋体" w:cs="宋体" w:hint="eastAsia"/>
          <w:sz w:val="24"/>
        </w:rPr>
      </w:pPr>
    </w:p>
    <w:p w14:paraId="23E8681F" w14:textId="77777777" w:rsidR="009C1CB2" w:rsidRDefault="00210693">
      <w:pPr>
        <w:pStyle w:val="a8"/>
        <w:spacing w:line="360" w:lineRule="auto"/>
        <w:ind w:firstLine="420"/>
        <w:rPr>
          <w:rFonts w:hAnsi="宋体" w:cs="宋体" w:hint="eastAsia"/>
          <w:sz w:val="24"/>
          <w:u w:val="single"/>
        </w:rPr>
      </w:pPr>
      <w:r>
        <w:rPr>
          <w:rFonts w:hAnsi="宋体" w:cs="宋体" w:hint="eastAsia"/>
          <w:sz w:val="24"/>
        </w:rPr>
        <w:t>联合体成员：（盖章）</w:t>
      </w:r>
      <w:r>
        <w:rPr>
          <w:rFonts w:hAnsi="宋体" w:cs="宋体" w:hint="eastAsia"/>
          <w:b/>
          <w:bCs/>
          <w:sz w:val="24"/>
          <w:u w:val="single"/>
        </w:rPr>
        <w:t xml:space="preserve">                         </w:t>
      </w:r>
    </w:p>
    <w:p w14:paraId="25EF22D6" w14:textId="77777777" w:rsidR="009C1CB2" w:rsidRDefault="00210693">
      <w:pPr>
        <w:pStyle w:val="a8"/>
        <w:spacing w:line="360" w:lineRule="auto"/>
        <w:ind w:firstLine="420"/>
        <w:rPr>
          <w:rFonts w:hAnsi="宋体" w:cs="宋体" w:hint="eastAsia"/>
          <w:b/>
          <w:bCs/>
          <w:sz w:val="24"/>
          <w:u w:val="single"/>
        </w:rPr>
      </w:pPr>
      <w:r>
        <w:rPr>
          <w:rFonts w:hAnsi="宋体" w:cs="宋体" w:hint="eastAsia"/>
          <w:sz w:val="24"/>
        </w:rPr>
        <w:t>法定代表人：（签字或盖章）</w:t>
      </w:r>
      <w:r>
        <w:rPr>
          <w:rFonts w:hAnsi="宋体" w:cs="宋体" w:hint="eastAsia"/>
          <w:b/>
          <w:bCs/>
          <w:sz w:val="24"/>
          <w:u w:val="single"/>
        </w:rPr>
        <w:t xml:space="preserve">                　　    　　                </w:t>
      </w:r>
    </w:p>
    <w:p w14:paraId="621840B6" w14:textId="77777777" w:rsidR="009C1CB2" w:rsidRDefault="00210693">
      <w:pPr>
        <w:pStyle w:val="a8"/>
        <w:spacing w:line="360" w:lineRule="auto"/>
        <w:ind w:firstLine="420"/>
        <w:rPr>
          <w:rFonts w:hAnsi="宋体" w:cs="宋体" w:hint="eastAsia"/>
          <w:sz w:val="24"/>
        </w:rPr>
      </w:pPr>
      <w:r>
        <w:rPr>
          <w:rFonts w:hAnsi="宋体" w:cs="宋体" w:hint="eastAsia"/>
          <w:sz w:val="24"/>
        </w:rPr>
        <w:t>分工内容：</w:t>
      </w:r>
      <w:r>
        <w:rPr>
          <w:rFonts w:hAnsi="宋体" w:cs="宋体" w:hint="eastAsia"/>
          <w:b/>
          <w:bCs/>
          <w:sz w:val="24"/>
          <w:u w:val="single"/>
        </w:rPr>
        <w:t xml:space="preserve">        　　    　　        　　    　　</w:t>
      </w:r>
      <w:r>
        <w:rPr>
          <w:rFonts w:hAnsi="宋体" w:cs="宋体" w:hint="eastAsia"/>
          <w:sz w:val="24"/>
        </w:rPr>
        <w:t xml:space="preserve"> </w:t>
      </w:r>
    </w:p>
    <w:p w14:paraId="57775F35" w14:textId="77777777" w:rsidR="009C1CB2" w:rsidRDefault="009C1CB2">
      <w:pPr>
        <w:spacing w:line="360" w:lineRule="auto"/>
      </w:pPr>
    </w:p>
    <w:p w14:paraId="198C4CF9" w14:textId="77777777" w:rsidR="009C1CB2" w:rsidRDefault="009C1CB2">
      <w:pPr>
        <w:pStyle w:val="TOC1"/>
        <w:spacing w:before="0" w:after="0" w:line="360" w:lineRule="auto"/>
      </w:pPr>
    </w:p>
    <w:p w14:paraId="3671A255" w14:textId="77777777" w:rsidR="009C1CB2" w:rsidRDefault="00210693">
      <w:pPr>
        <w:spacing w:line="360" w:lineRule="auto"/>
        <w:jc w:val="right"/>
        <w:rPr>
          <w:rFonts w:ascii="宋体" w:hAnsi="宋体" w:cs="宋体" w:hint="eastAsia"/>
          <w:sz w:val="24"/>
        </w:rPr>
      </w:pPr>
      <w:r>
        <w:rPr>
          <w:rFonts w:ascii="宋体" w:hAnsi="宋体" w:cs="宋体" w:hint="eastAsia"/>
          <w:sz w:val="24"/>
        </w:rPr>
        <w:t xml:space="preserve"> 签订日期：</w:t>
      </w:r>
      <w:r>
        <w:rPr>
          <w:rFonts w:ascii="宋体" w:hAnsi="宋体" w:cs="宋体" w:hint="eastAsia"/>
          <w:b/>
          <w:bCs/>
          <w:sz w:val="24"/>
          <w:u w:val="single"/>
        </w:rPr>
        <w:t xml:space="preserve">      </w:t>
      </w:r>
      <w:r>
        <w:rPr>
          <w:rFonts w:ascii="宋体" w:hAnsi="宋体" w:cs="宋体" w:hint="eastAsia"/>
          <w:sz w:val="24"/>
        </w:rPr>
        <w:t>年</w:t>
      </w:r>
      <w:r>
        <w:rPr>
          <w:rFonts w:ascii="宋体" w:hAnsi="宋体" w:cs="宋体" w:hint="eastAsia"/>
          <w:b/>
          <w:bCs/>
          <w:sz w:val="24"/>
          <w:u w:val="single"/>
        </w:rPr>
        <w:t xml:space="preserve">      </w:t>
      </w:r>
      <w:r>
        <w:rPr>
          <w:rFonts w:ascii="宋体" w:hAnsi="宋体" w:cs="宋体" w:hint="eastAsia"/>
          <w:sz w:val="24"/>
        </w:rPr>
        <w:t>月</w:t>
      </w:r>
      <w:r>
        <w:rPr>
          <w:rFonts w:ascii="宋体" w:hAnsi="宋体" w:cs="宋体" w:hint="eastAsia"/>
          <w:b/>
          <w:bCs/>
          <w:sz w:val="24"/>
          <w:u w:val="single"/>
        </w:rPr>
        <w:t xml:space="preserve">     </w:t>
      </w:r>
      <w:r>
        <w:rPr>
          <w:rFonts w:ascii="宋体" w:hAnsi="宋体" w:cs="宋体" w:hint="eastAsia"/>
          <w:sz w:val="24"/>
        </w:rPr>
        <w:t>日</w:t>
      </w:r>
    </w:p>
    <w:p w14:paraId="406D615C" w14:textId="77777777" w:rsidR="009C1CB2" w:rsidRDefault="00210693">
      <w:pPr>
        <w:spacing w:line="360" w:lineRule="auto"/>
        <w:rPr>
          <w:rFonts w:ascii="宋体" w:hAnsi="宋体" w:cs="宋体" w:hint="eastAsia"/>
          <w:sz w:val="24"/>
        </w:rPr>
      </w:pPr>
      <w:r>
        <w:rPr>
          <w:rFonts w:ascii="宋体" w:hAnsi="宋体" w:cs="宋体" w:hint="eastAsia"/>
          <w:sz w:val="24"/>
        </w:rPr>
        <w:t>注：1、投标联合体成员数量若有增减，可按实际自行调整。</w:t>
      </w:r>
    </w:p>
    <w:p w14:paraId="3F3CCF07" w14:textId="77777777" w:rsidR="009C1CB2" w:rsidRDefault="00210693">
      <w:pPr>
        <w:spacing w:line="360" w:lineRule="auto"/>
        <w:ind w:firstLineChars="200" w:firstLine="480"/>
        <w:rPr>
          <w:rFonts w:ascii="宋体" w:hAnsi="宋体" w:cs="宋体" w:hint="eastAsia"/>
          <w:sz w:val="24"/>
        </w:rPr>
      </w:pPr>
      <w:r>
        <w:rPr>
          <w:rFonts w:ascii="宋体" w:hAnsi="宋体" w:cs="宋体" w:hint="eastAsia"/>
          <w:sz w:val="24"/>
        </w:rPr>
        <w:t>2、单独投标的，无需提交本协议书。</w:t>
      </w:r>
    </w:p>
    <w:sectPr w:rsidR="009C1CB2">
      <w:footerReference w:type="default" r:id="rId8"/>
      <w:pgSz w:w="11906" w:h="16838"/>
      <w:pgMar w:top="1417" w:right="1417" w:bottom="1417" w:left="141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FA27D" w14:textId="77777777" w:rsidR="00C834A5" w:rsidRDefault="00C834A5">
      <w:r>
        <w:separator/>
      </w:r>
    </w:p>
  </w:endnote>
  <w:endnote w:type="continuationSeparator" w:id="0">
    <w:p w14:paraId="150FFA0F" w14:textId="77777777" w:rsidR="00C834A5" w:rsidRDefault="00C8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Calisto MT">
    <w:altName w:val="Segoe Prin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1557C" w14:textId="77777777" w:rsidR="009C1CB2" w:rsidRDefault="00210693">
    <w:pPr>
      <w:pStyle w:val="ac"/>
      <w:ind w:firstLine="480"/>
      <w:jc w:val="center"/>
    </w:pPr>
    <w:r>
      <w:fldChar w:fldCharType="begin"/>
    </w:r>
    <w:r>
      <w:instrText>PAGE   \* MERGEFORMAT</w:instrText>
    </w:r>
    <w:r>
      <w:fldChar w:fldCharType="separate"/>
    </w:r>
    <w:r>
      <w:rPr>
        <w:lang w:val="zh-CN"/>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99B31E" w14:textId="77777777" w:rsidR="00C834A5" w:rsidRDefault="00C834A5">
      <w:r>
        <w:separator/>
      </w:r>
    </w:p>
  </w:footnote>
  <w:footnote w:type="continuationSeparator" w:id="0">
    <w:p w14:paraId="4F96D92E" w14:textId="77777777" w:rsidR="00C834A5" w:rsidRDefault="00C834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CB2"/>
    <w:rsid w:val="000C19E1"/>
    <w:rsid w:val="000F2C54"/>
    <w:rsid w:val="001B4094"/>
    <w:rsid w:val="001E093E"/>
    <w:rsid w:val="001F0451"/>
    <w:rsid w:val="00210693"/>
    <w:rsid w:val="002E7A99"/>
    <w:rsid w:val="00393ADC"/>
    <w:rsid w:val="003A230A"/>
    <w:rsid w:val="00463479"/>
    <w:rsid w:val="005553FD"/>
    <w:rsid w:val="005B0DF0"/>
    <w:rsid w:val="00675CF4"/>
    <w:rsid w:val="006C461A"/>
    <w:rsid w:val="00751393"/>
    <w:rsid w:val="007F11D3"/>
    <w:rsid w:val="008238CE"/>
    <w:rsid w:val="008550E0"/>
    <w:rsid w:val="008A0E88"/>
    <w:rsid w:val="008A3717"/>
    <w:rsid w:val="009205F2"/>
    <w:rsid w:val="009C1CB2"/>
    <w:rsid w:val="009F064D"/>
    <w:rsid w:val="00A6349B"/>
    <w:rsid w:val="00AA4261"/>
    <w:rsid w:val="00C63751"/>
    <w:rsid w:val="00C834A5"/>
    <w:rsid w:val="00D86590"/>
    <w:rsid w:val="00D9360D"/>
    <w:rsid w:val="00DC2E7B"/>
    <w:rsid w:val="00DE133B"/>
    <w:rsid w:val="00DF3168"/>
    <w:rsid w:val="00E51A38"/>
    <w:rsid w:val="00E75933"/>
    <w:rsid w:val="00E9604E"/>
    <w:rsid w:val="00EC2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7F00D"/>
  <w15:docId w15:val="{2C15E2B2-8D25-487E-AE7F-9EC93A38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TOC1"/>
    <w:qFormat/>
    <w:pPr>
      <w:widowControl w:val="0"/>
      <w:jc w:val="both"/>
    </w:pPr>
    <w:rPr>
      <w:kern w:val="2"/>
      <w:sz w:val="21"/>
      <w:szCs w:val="24"/>
    </w:rPr>
  </w:style>
  <w:style w:type="paragraph" w:styleId="2">
    <w:name w:val="heading 2"/>
    <w:basedOn w:val="a"/>
    <w:next w:val="a"/>
    <w:link w:val="20"/>
    <w:uiPriority w:val="9"/>
    <w:semiHidden/>
    <w:unhideWhenUsed/>
    <w:qFormat/>
    <w:pPr>
      <w:keepNext/>
      <w:keepLines/>
      <w:spacing w:before="260" w:after="260" w:line="415" w:lineRule="auto"/>
      <w:outlineLvl w:val="1"/>
    </w:pPr>
    <w:rPr>
      <w:rFonts w:ascii="Arial" w:eastAsia="黑体" w:hAnsi="Arial"/>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uiPriority w:val="39"/>
    <w:qFormat/>
    <w:pPr>
      <w:spacing w:before="120" w:after="120"/>
      <w:jc w:val="left"/>
    </w:pPr>
    <w:rPr>
      <w:b/>
      <w:bCs/>
      <w:caps/>
      <w:sz w:val="20"/>
      <w:szCs w:val="20"/>
    </w:rPr>
  </w:style>
  <w:style w:type="paragraph" w:styleId="a3">
    <w:name w:val="Normal Indent"/>
    <w:basedOn w:val="a"/>
    <w:next w:val="a"/>
    <w:qFormat/>
    <w:pPr>
      <w:ind w:firstLine="420"/>
    </w:pPr>
  </w:style>
  <w:style w:type="paragraph" w:styleId="a4">
    <w:name w:val="annotation text"/>
    <w:basedOn w:val="a"/>
    <w:link w:val="a5"/>
    <w:uiPriority w:val="99"/>
    <w:qFormat/>
    <w:pPr>
      <w:jc w:val="left"/>
    </w:pPr>
    <w:rPr>
      <w:kern w:val="0"/>
      <w:sz w:val="20"/>
    </w:rPr>
  </w:style>
  <w:style w:type="paragraph" w:styleId="a6">
    <w:name w:val="Body Text"/>
    <w:basedOn w:val="a"/>
    <w:next w:val="a"/>
    <w:uiPriority w:val="1"/>
    <w:qFormat/>
    <w:pPr>
      <w:ind w:left="520"/>
    </w:pPr>
    <w:rPr>
      <w:rFonts w:ascii="宋体" w:hAnsi="宋体" w:hint="eastAsia"/>
    </w:rPr>
  </w:style>
  <w:style w:type="paragraph" w:styleId="a7">
    <w:name w:val="Body Text Indent"/>
    <w:basedOn w:val="a"/>
    <w:uiPriority w:val="99"/>
    <w:qFormat/>
    <w:pPr>
      <w:spacing w:after="120"/>
      <w:ind w:leftChars="200" w:left="420"/>
    </w:pPr>
    <w:rPr>
      <w:kern w:val="0"/>
      <w:sz w:val="24"/>
    </w:rPr>
  </w:style>
  <w:style w:type="paragraph" w:styleId="a8">
    <w:name w:val="Plain Text"/>
    <w:basedOn w:val="a"/>
    <w:next w:val="a"/>
    <w:link w:val="a9"/>
    <w:qFormat/>
    <w:rPr>
      <w:rFonts w:ascii="宋体" w:hAnsi="Courier New"/>
      <w:kern w:val="0"/>
      <w:sz w:val="20"/>
    </w:rPr>
  </w:style>
  <w:style w:type="paragraph" w:styleId="aa">
    <w:name w:val="Balloon Text"/>
    <w:basedOn w:val="a"/>
    <w:link w:val="ab"/>
    <w:uiPriority w:val="99"/>
    <w:qFormat/>
    <w:rPr>
      <w:kern w:val="0"/>
      <w:sz w:val="18"/>
      <w:szCs w:val="18"/>
    </w:rPr>
  </w:style>
  <w:style w:type="paragraph" w:styleId="ac">
    <w:name w:val="footer"/>
    <w:basedOn w:val="a"/>
    <w:link w:val="ad"/>
    <w:uiPriority w:val="99"/>
    <w:qFormat/>
    <w:pPr>
      <w:tabs>
        <w:tab w:val="center" w:pos="4153"/>
        <w:tab w:val="right" w:pos="8306"/>
      </w:tabs>
      <w:snapToGrid w:val="0"/>
      <w:jc w:val="left"/>
    </w:pPr>
    <w:rPr>
      <w:kern w:val="0"/>
      <w:sz w:val="18"/>
      <w:szCs w:val="18"/>
    </w:rPr>
  </w:style>
  <w:style w:type="paragraph" w:styleId="ae">
    <w:name w:val="header"/>
    <w:basedOn w:val="a"/>
    <w:link w:val="af"/>
    <w:uiPriority w:val="99"/>
    <w:qFormat/>
    <w:pPr>
      <w:pBdr>
        <w:bottom w:val="single" w:sz="6" w:space="1" w:color="auto"/>
      </w:pBdr>
      <w:tabs>
        <w:tab w:val="center" w:pos="4153"/>
        <w:tab w:val="right" w:pos="8306"/>
      </w:tabs>
      <w:snapToGrid w:val="0"/>
      <w:jc w:val="center"/>
    </w:pPr>
    <w:rPr>
      <w:kern w:val="0"/>
      <w:sz w:val="18"/>
      <w:szCs w:val="18"/>
    </w:rPr>
  </w:style>
  <w:style w:type="paragraph" w:styleId="21">
    <w:name w:val="Body Text 2"/>
    <w:basedOn w:val="a"/>
    <w:link w:val="22"/>
    <w:uiPriority w:val="99"/>
    <w:qFormat/>
    <w:rPr>
      <w:rFonts w:ascii="宋体" w:hAnsi="宋体"/>
      <w:kern w:val="0"/>
      <w:sz w:val="20"/>
      <w:u w:val="single"/>
    </w:rPr>
  </w:style>
  <w:style w:type="paragraph" w:styleId="af0">
    <w:name w:val="Normal (Web)"/>
    <w:basedOn w:val="a"/>
    <w:uiPriority w:val="99"/>
    <w:qFormat/>
    <w:pPr>
      <w:jc w:val="left"/>
    </w:pPr>
    <w:rPr>
      <w:kern w:val="0"/>
      <w:sz w:val="24"/>
    </w:rPr>
  </w:style>
  <w:style w:type="paragraph" w:styleId="af1">
    <w:name w:val="annotation subject"/>
    <w:basedOn w:val="a4"/>
    <w:next w:val="a4"/>
    <w:link w:val="af2"/>
    <w:uiPriority w:val="99"/>
    <w:qFormat/>
    <w:rPr>
      <w:b/>
      <w:bCs/>
    </w:rPr>
  </w:style>
  <w:style w:type="paragraph" w:styleId="af3">
    <w:name w:val="Body Text First Indent"/>
    <w:basedOn w:val="a6"/>
    <w:next w:val="23"/>
    <w:qFormat/>
    <w:pPr>
      <w:spacing w:line="312" w:lineRule="auto"/>
      <w:ind w:firstLine="420"/>
    </w:pPr>
  </w:style>
  <w:style w:type="paragraph" w:styleId="23">
    <w:name w:val="Body Text First Indent 2"/>
    <w:basedOn w:val="a7"/>
    <w:qFormat/>
    <w:pPr>
      <w:spacing w:after="0" w:line="420" w:lineRule="exact"/>
      <w:ind w:leftChars="0" w:left="0" w:firstLineChars="200" w:firstLine="420"/>
      <w:jc w:val="left"/>
    </w:pPr>
    <w:rPr>
      <w:rFonts w:ascii="宋体" w:hAnsi="宋体"/>
      <w:color w:val="000000"/>
      <w:szCs w:val="18"/>
    </w:rPr>
  </w:style>
  <w:style w:type="character" w:styleId="af4">
    <w:name w:val="page number"/>
    <w:basedOn w:val="a0"/>
    <w:qFormat/>
  </w:style>
  <w:style w:type="character" w:styleId="af5">
    <w:name w:val="FollowedHyperlink"/>
    <w:uiPriority w:val="99"/>
    <w:qFormat/>
    <w:rPr>
      <w:color w:val="000000"/>
      <w:u w:val="none"/>
    </w:rPr>
  </w:style>
  <w:style w:type="character" w:styleId="af6">
    <w:name w:val="Hyperlink"/>
    <w:uiPriority w:val="99"/>
    <w:qFormat/>
    <w:rPr>
      <w:color w:val="000000"/>
      <w:u w:val="none"/>
    </w:rPr>
  </w:style>
  <w:style w:type="character" w:styleId="af7">
    <w:name w:val="annotation reference"/>
    <w:qFormat/>
    <w:rPr>
      <w:sz w:val="21"/>
      <w:szCs w:val="21"/>
    </w:rPr>
  </w:style>
  <w:style w:type="character" w:customStyle="1" w:styleId="times1">
    <w:name w:val="times1"/>
    <w:qFormat/>
    <w:rPr>
      <w:color w:val="CDCDCD"/>
      <w:bdr w:val="single" w:sz="6" w:space="0" w:color="CDCDCD"/>
      <w:shd w:val="clear" w:color="auto" w:fill="EFEFEF"/>
    </w:rPr>
  </w:style>
  <w:style w:type="character" w:customStyle="1" w:styleId="af">
    <w:name w:val="页眉 字符"/>
    <w:link w:val="ae"/>
    <w:uiPriority w:val="99"/>
    <w:qFormat/>
    <w:rPr>
      <w:rFonts w:ascii="Times New Roman" w:eastAsia="宋体" w:hAnsi="Times New Roman" w:cs="Times New Roman"/>
      <w:sz w:val="18"/>
      <w:szCs w:val="18"/>
    </w:rPr>
  </w:style>
  <w:style w:type="character" w:customStyle="1" w:styleId="ad">
    <w:name w:val="页脚 字符"/>
    <w:link w:val="ac"/>
    <w:uiPriority w:val="99"/>
    <w:qFormat/>
    <w:rPr>
      <w:rFonts w:ascii="Times New Roman" w:eastAsia="宋体" w:hAnsi="Times New Roman" w:cs="Times New Roman"/>
      <w:kern w:val="0"/>
      <w:sz w:val="18"/>
      <w:szCs w:val="18"/>
    </w:rPr>
  </w:style>
  <w:style w:type="character" w:customStyle="1" w:styleId="22">
    <w:name w:val="正文文本 2 字符"/>
    <w:link w:val="21"/>
    <w:uiPriority w:val="99"/>
    <w:qFormat/>
    <w:rPr>
      <w:rFonts w:ascii="宋体" w:eastAsia="宋体" w:hAnsi="宋体" w:cs="Times New Roman"/>
      <w:kern w:val="0"/>
      <w:sz w:val="20"/>
      <w:szCs w:val="24"/>
      <w:u w:val="single"/>
    </w:rPr>
  </w:style>
  <w:style w:type="character" w:customStyle="1" w:styleId="times">
    <w:name w:val="times"/>
    <w:qFormat/>
    <w:rPr>
      <w:color w:val="3399FF"/>
      <w:bdr w:val="single" w:sz="6" w:space="0" w:color="D1EDF8"/>
      <w:shd w:val="clear" w:color="auto" w:fill="EAF9FF"/>
    </w:rPr>
  </w:style>
  <w:style w:type="character" w:customStyle="1" w:styleId="Char1">
    <w:name w:val="纯文本 Char1"/>
    <w:uiPriority w:val="99"/>
    <w:qFormat/>
    <w:rPr>
      <w:rFonts w:ascii="宋体" w:eastAsia="宋体" w:hAnsi="Courier New" w:cs="Courier New"/>
      <w:szCs w:val="21"/>
    </w:rPr>
  </w:style>
  <w:style w:type="character" w:customStyle="1" w:styleId="af2">
    <w:name w:val="批注主题 字符"/>
    <w:link w:val="af1"/>
    <w:uiPriority w:val="99"/>
    <w:qFormat/>
    <w:rPr>
      <w:rFonts w:ascii="Times New Roman" w:eastAsia="宋体" w:hAnsi="Times New Roman" w:cs="Times New Roman"/>
      <w:b/>
      <w:bCs/>
      <w:szCs w:val="24"/>
    </w:rPr>
  </w:style>
  <w:style w:type="character" w:customStyle="1" w:styleId="a5">
    <w:name w:val="批注文字 字符"/>
    <w:link w:val="a4"/>
    <w:uiPriority w:val="99"/>
    <w:qFormat/>
    <w:rPr>
      <w:rFonts w:ascii="Times New Roman" w:eastAsia="宋体" w:hAnsi="Times New Roman" w:cs="Times New Roman"/>
      <w:szCs w:val="24"/>
    </w:rPr>
  </w:style>
  <w:style w:type="character" w:customStyle="1" w:styleId="hover41">
    <w:name w:val="hover41"/>
    <w:basedOn w:val="a0"/>
    <w:qFormat/>
  </w:style>
  <w:style w:type="character" w:customStyle="1" w:styleId="ab">
    <w:name w:val="批注框文本 字符"/>
    <w:link w:val="aa"/>
    <w:uiPriority w:val="99"/>
    <w:qFormat/>
    <w:rPr>
      <w:rFonts w:ascii="Times New Roman" w:eastAsia="宋体" w:hAnsi="Times New Roman" w:cs="Times New Roman"/>
      <w:sz w:val="18"/>
      <w:szCs w:val="18"/>
    </w:rPr>
  </w:style>
  <w:style w:type="character" w:customStyle="1" w:styleId="20">
    <w:name w:val="标题 2 字符"/>
    <w:link w:val="2"/>
    <w:qFormat/>
    <w:rPr>
      <w:rFonts w:ascii="Arial" w:eastAsia="黑体" w:hAnsi="Arial" w:cs="Times New Roman"/>
      <w:b/>
      <w:bCs/>
      <w:sz w:val="32"/>
      <w:szCs w:val="32"/>
    </w:rPr>
  </w:style>
  <w:style w:type="character" w:customStyle="1" w:styleId="a9">
    <w:name w:val="纯文本 字符"/>
    <w:link w:val="a8"/>
    <w:qFormat/>
    <w:rPr>
      <w:rFonts w:ascii="宋体" w:eastAsia="宋体" w:hAnsi="Courier New"/>
      <w:szCs w:val="24"/>
    </w:rPr>
  </w:style>
  <w:style w:type="paragraph" w:customStyle="1" w:styleId="af8">
    <w:name w:val="章节三"/>
    <w:basedOn w:val="a"/>
    <w:next w:val="a"/>
    <w:qFormat/>
    <w:pPr>
      <w:topLinePunct/>
      <w:adjustRightInd w:val="0"/>
      <w:snapToGrid w:val="0"/>
      <w:spacing w:beforeLines="50" w:afterLines="50"/>
      <w:jc w:val="left"/>
      <w:outlineLvl w:val="2"/>
    </w:pPr>
    <w:rPr>
      <w:rFonts w:ascii="黑体" w:eastAsia="黑体" w:hAnsi="宋体"/>
      <w:b/>
      <w:spacing w:val="4"/>
      <w:sz w:val="24"/>
    </w:rPr>
  </w:style>
  <w:style w:type="paragraph" w:customStyle="1" w:styleId="af9">
    <w:name w:val="发文落款"/>
    <w:basedOn w:val="afa"/>
    <w:qFormat/>
    <w:pPr>
      <w:ind w:left="4094" w:right="607" w:firstLine="0"/>
      <w:jc w:val="center"/>
    </w:pPr>
  </w:style>
  <w:style w:type="paragraph" w:customStyle="1" w:styleId="afa">
    <w:name w:val="公文正文"/>
    <w:qFormat/>
    <w:pPr>
      <w:widowControl w:val="0"/>
      <w:spacing w:line="360" w:lineRule="auto"/>
      <w:ind w:firstLine="629"/>
      <w:jc w:val="both"/>
    </w:pPr>
    <w:rPr>
      <w:rFonts w:ascii="仿宋_GB2312" w:eastAsia="仿宋_GB2312" w:hAnsi="Calisto MT"/>
      <w:color w:val="000000"/>
      <w:sz w:val="32"/>
    </w:rPr>
  </w:style>
  <w:style w:type="paragraph" w:customStyle="1" w:styleId="afb">
    <w:name w:val="a"/>
    <w:basedOn w:val="a"/>
    <w:qFormat/>
    <w:pPr>
      <w:widowControl/>
      <w:jc w:val="left"/>
    </w:pPr>
    <w:rPr>
      <w:rFonts w:ascii="宋体" w:hAnsi="宋体" w:cs="宋体"/>
      <w:kern w:val="0"/>
      <w:sz w:val="24"/>
    </w:rPr>
  </w:style>
  <w:style w:type="paragraph" w:customStyle="1" w:styleId="1">
    <w:name w:val="修订1"/>
    <w:uiPriority w:val="99"/>
    <w:qFormat/>
    <w:rPr>
      <w:kern w:val="2"/>
      <w:sz w:val="21"/>
      <w:szCs w:val="24"/>
    </w:rPr>
  </w:style>
  <w:style w:type="paragraph" w:customStyle="1" w:styleId="Revision5ef33b72-bea2-4420-9eb1-713a4076f105">
    <w:name w:val="Revision_5ef33b72-bea2-4420-9eb1-713a4076f105"/>
    <w:uiPriority w:val="99"/>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ebpubservice.com/&#65289;&#31561;&#27861;&#23450;&#23186;&#20307;&#21457;&#24067;&#65292;&#26412;&#20844;&#21578;&#30340;&#20462;&#25913;&#12289;&#34917;&#20805;&#65292;&#22312;&#24191;&#24030;&#20844;&#20849;&#36164;&#28304;&#20132;&#26131;&#20013;&#24515;&#32593;&#31449;&#21457;&#24067;&#12290;&#26412;&#20844;&#21578;&#22312;&#21508;&#23186;&#20307;&#21457;&#24067;&#30340;&#25991;&#26412;&#22914;&#26377;&#19981;&#21516;&#20043;&#22788;&#65292;&#20197;&#22312;&#24191;&#24030;&#20844;&#20849;&#36164;&#28304;&#20132;&#26131;&#20013;&#24515;&#32593;&#31449;&#21457;&#24067;&#30340;&#25991;&#26412;&#20026;&#20934;&#1229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68F7647A-5D7E-422F-87D5-52B5EF9466C0}">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13</Pages>
  <Words>8694</Words>
  <Characters>1463</Characters>
  <Application>Microsoft Office Word</Application>
  <DocSecurity>0</DocSecurity>
  <Lines>12</Lines>
  <Paragraphs>20</Paragraphs>
  <ScaleCrop>false</ScaleCrop>
  <Company>Microsoft</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dc:creator>
  <cp:lastModifiedBy>Administrator</cp:lastModifiedBy>
  <cp:revision>26</cp:revision>
  <cp:lastPrinted>2021-04-20T01:25:00Z</cp:lastPrinted>
  <dcterms:created xsi:type="dcterms:W3CDTF">2024-08-29T07:31:00Z</dcterms:created>
  <dcterms:modified xsi:type="dcterms:W3CDTF">2024-10-08T08:59:00Z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B42871A965854C44A9C480F1A17FB3E2_13</vt:lpwstr>
  </property>
</Properties>
</file>