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C28C5" w14:textId="77777777" w:rsidR="00951D98" w:rsidRPr="008A7D83" w:rsidRDefault="00951D98" w:rsidP="00951D98">
      <w:pPr>
        <w:jc w:val="center"/>
        <w:rPr>
          <w:rFonts w:ascii="黑体" w:eastAsia="黑体" w:hAnsi="黑体"/>
          <w:sz w:val="32"/>
          <w:szCs w:val="36"/>
        </w:rPr>
      </w:pPr>
      <w:bookmarkStart w:id="0" w:name="_Hlk27578574"/>
      <w:r w:rsidRPr="008A7D83">
        <w:rPr>
          <w:rFonts w:ascii="黑体" w:eastAsia="黑体" w:hAnsi="黑体" w:hint="eastAsia"/>
          <w:sz w:val="32"/>
          <w:szCs w:val="36"/>
        </w:rPr>
        <w:t>中国电信股份有限公司云南分公司</w:t>
      </w:r>
      <w:bookmarkEnd w:id="0"/>
    </w:p>
    <w:p w14:paraId="4D74B308" w14:textId="77777777" w:rsidR="00951D98" w:rsidRPr="008A7D83" w:rsidRDefault="00951D98" w:rsidP="00951D98">
      <w:pPr>
        <w:jc w:val="center"/>
        <w:rPr>
          <w:rFonts w:ascii="黑体" w:eastAsia="黑体" w:hAnsi="黑体"/>
          <w:sz w:val="32"/>
          <w:szCs w:val="36"/>
        </w:rPr>
      </w:pPr>
      <w:r w:rsidRPr="008A7D83">
        <w:rPr>
          <w:rFonts w:ascii="黑体" w:eastAsia="黑体" w:hAnsi="黑体" w:hint="eastAsia"/>
          <w:sz w:val="32"/>
          <w:szCs w:val="36"/>
        </w:rPr>
        <w:t>数据安全协议</w:t>
      </w:r>
    </w:p>
    <w:p w14:paraId="11050CDB" w14:textId="77777777" w:rsidR="00951D98" w:rsidRPr="00E81AE7" w:rsidRDefault="00951D98" w:rsidP="00951D98">
      <w:pPr>
        <w:rPr>
          <w:sz w:val="24"/>
          <w:szCs w:val="24"/>
        </w:rPr>
      </w:pPr>
    </w:p>
    <w:p w14:paraId="09CAEF6D" w14:textId="77777777" w:rsidR="00951D98" w:rsidRPr="00E81AE7" w:rsidRDefault="00951D98" w:rsidP="00951D98">
      <w:pPr>
        <w:rPr>
          <w:sz w:val="24"/>
          <w:szCs w:val="24"/>
        </w:rPr>
      </w:pPr>
    </w:p>
    <w:p w14:paraId="494FCF1C" w14:textId="77777777" w:rsidR="00951D98" w:rsidRPr="00E81AE7" w:rsidRDefault="00951D98" w:rsidP="00951D98">
      <w:pPr>
        <w:spacing w:line="360" w:lineRule="exact"/>
        <w:rPr>
          <w:rFonts w:asciiTheme="minorEastAsia" w:hAnsiTheme="minorEastAsia" w:cs="仿宋"/>
          <w:b/>
          <w:sz w:val="24"/>
          <w:szCs w:val="24"/>
        </w:rPr>
      </w:pPr>
      <w:r w:rsidRPr="00E81AE7">
        <w:rPr>
          <w:rFonts w:asciiTheme="minorEastAsia" w:hAnsiTheme="minorEastAsia" w:cs="仿宋" w:hint="eastAsia"/>
          <w:sz w:val="24"/>
          <w:szCs w:val="24"/>
        </w:rPr>
        <w:t>合同签订地：云南省昆明市</w:t>
      </w:r>
    </w:p>
    <w:p w14:paraId="15C94CF3" w14:textId="77777777" w:rsidR="00951D98" w:rsidRPr="00E81AE7" w:rsidRDefault="00951D98" w:rsidP="00951D98">
      <w:pPr>
        <w:spacing w:line="360" w:lineRule="exact"/>
        <w:rPr>
          <w:rFonts w:asciiTheme="minorEastAsia" w:hAnsiTheme="minorEastAsia" w:cs="仿宋"/>
          <w:sz w:val="24"/>
          <w:szCs w:val="24"/>
        </w:rPr>
      </w:pPr>
    </w:p>
    <w:p w14:paraId="6699CFB4" w14:textId="77777777" w:rsidR="00951D98" w:rsidRPr="00E81AE7" w:rsidRDefault="00951D98" w:rsidP="00951D98">
      <w:pPr>
        <w:spacing w:line="360" w:lineRule="exact"/>
        <w:rPr>
          <w:rFonts w:asciiTheme="minorEastAsia" w:hAnsiTheme="minorEastAsia" w:cs="仿宋"/>
          <w:sz w:val="24"/>
          <w:szCs w:val="24"/>
        </w:rPr>
      </w:pPr>
    </w:p>
    <w:p w14:paraId="35C22CE5" w14:textId="77777777" w:rsidR="00951D98" w:rsidRPr="00E81AE7" w:rsidRDefault="00951D98" w:rsidP="00951D98">
      <w:pPr>
        <w:spacing w:line="360" w:lineRule="exact"/>
        <w:rPr>
          <w:rFonts w:asciiTheme="minorEastAsia" w:hAnsiTheme="minorEastAsia" w:cs="仿宋"/>
          <w:sz w:val="24"/>
          <w:szCs w:val="24"/>
        </w:rPr>
      </w:pPr>
      <w:r w:rsidRPr="00E81AE7">
        <w:rPr>
          <w:rFonts w:asciiTheme="minorEastAsia" w:hAnsiTheme="minorEastAsia" w:cs="仿宋" w:hint="eastAsia"/>
          <w:sz w:val="24"/>
          <w:szCs w:val="24"/>
        </w:rPr>
        <w:t>甲方：中国电信股份有限公司昆明分公司</w:t>
      </w:r>
    </w:p>
    <w:p w14:paraId="7541145F" w14:textId="77777777" w:rsidR="00951D98" w:rsidRPr="00E81AE7" w:rsidRDefault="00951D98" w:rsidP="00951D98">
      <w:pPr>
        <w:spacing w:line="360" w:lineRule="auto"/>
        <w:rPr>
          <w:rFonts w:ascii="微软雅黑" w:eastAsia="微软雅黑" w:hAnsi="微软雅黑"/>
          <w:sz w:val="24"/>
          <w:szCs w:val="24"/>
        </w:rPr>
      </w:pPr>
      <w:r w:rsidRPr="00E81AE7">
        <w:rPr>
          <w:rFonts w:asciiTheme="minorEastAsia" w:hAnsiTheme="minorEastAsia" w:cs="仿宋" w:hint="eastAsia"/>
          <w:sz w:val="24"/>
          <w:szCs w:val="24"/>
        </w:rPr>
        <w:t>乙方：</w:t>
      </w:r>
    </w:p>
    <w:p w14:paraId="5CB76FC7" w14:textId="77777777" w:rsidR="00951D98" w:rsidRPr="00E81AE7" w:rsidRDefault="00951D98" w:rsidP="00951D98">
      <w:pPr>
        <w:spacing w:line="360" w:lineRule="auto"/>
        <w:rPr>
          <w:rFonts w:asciiTheme="minorEastAsia" w:hAnsiTheme="minorEastAsia" w:cs="仿宋"/>
          <w:sz w:val="24"/>
          <w:szCs w:val="24"/>
        </w:rPr>
      </w:pPr>
    </w:p>
    <w:p w14:paraId="04481B75" w14:textId="77777777" w:rsidR="00951D98" w:rsidRPr="00E81AE7" w:rsidRDefault="00951D98" w:rsidP="00951D98">
      <w:pPr>
        <w:spacing w:line="620" w:lineRule="exact"/>
        <w:ind w:firstLine="567"/>
        <w:rPr>
          <w:rFonts w:asciiTheme="minorEastAsia" w:hAnsiTheme="minorEastAsia" w:cs="仿宋"/>
          <w:sz w:val="24"/>
          <w:szCs w:val="24"/>
        </w:rPr>
      </w:pPr>
      <w:r w:rsidRPr="00E81AE7">
        <w:rPr>
          <w:rFonts w:asciiTheme="minorEastAsia" w:hAnsiTheme="minorEastAsia" w:cs="仿宋" w:hint="eastAsia"/>
          <w:bCs/>
          <w:sz w:val="24"/>
          <w:szCs w:val="24"/>
        </w:rPr>
        <w:t>鉴于甲乙双方（“双方”）在项目合作或</w:t>
      </w:r>
      <w:r w:rsidRPr="00E81AE7">
        <w:rPr>
          <w:rFonts w:asciiTheme="minorEastAsia" w:hAnsiTheme="minorEastAsia" w:cs="仿宋" w:hint="eastAsia"/>
          <w:sz w:val="24"/>
          <w:szCs w:val="24"/>
        </w:rPr>
        <w:t>原协议</w:t>
      </w:r>
      <w:r w:rsidRPr="00E81AE7">
        <w:rPr>
          <w:rFonts w:asciiTheme="minorEastAsia" w:hAnsiTheme="minorEastAsia" w:cs="仿宋" w:hint="eastAsia"/>
          <w:bCs/>
          <w:sz w:val="24"/>
          <w:szCs w:val="24"/>
        </w:rPr>
        <w:t>履行过程中，</w:t>
      </w:r>
      <w:r w:rsidRPr="00E81AE7">
        <w:rPr>
          <w:rFonts w:asciiTheme="minorEastAsia" w:hAnsiTheme="minorEastAsia" w:cs="仿宋" w:hint="eastAsia"/>
          <w:sz w:val="24"/>
          <w:szCs w:val="24"/>
        </w:rPr>
        <w:t>乙方已知悉、接触甲方</w:t>
      </w:r>
      <w:r w:rsidRPr="00E81AE7">
        <w:rPr>
          <w:rFonts w:asciiTheme="minorEastAsia" w:hAnsiTheme="minorEastAsia" w:cs="仿宋" w:hint="eastAsia"/>
          <w:sz w:val="24"/>
          <w:szCs w:val="24"/>
          <w:shd w:val="clear" w:color="auto" w:fill="FFFFFF"/>
        </w:rPr>
        <w:t>数据</w:t>
      </w:r>
      <w:r w:rsidRPr="00E81AE7">
        <w:rPr>
          <w:rFonts w:asciiTheme="minorEastAsia" w:hAnsiTheme="minorEastAsia" w:cs="仿宋" w:hint="eastAsia"/>
          <w:bCs/>
          <w:sz w:val="24"/>
          <w:szCs w:val="24"/>
        </w:rPr>
        <w:t>，</w:t>
      </w:r>
      <w:r w:rsidRPr="00E81AE7">
        <w:rPr>
          <w:rFonts w:asciiTheme="minorEastAsia" w:hAnsiTheme="minorEastAsia" w:cs="仿宋" w:hint="eastAsia"/>
          <w:sz w:val="24"/>
          <w:szCs w:val="24"/>
        </w:rPr>
        <w:t>为保数据安全，甲乙双方通过友好协商，达成协议如下：</w:t>
      </w:r>
    </w:p>
    <w:p w14:paraId="5D521C23" w14:textId="77777777" w:rsidR="00951D98" w:rsidRPr="00E81AE7" w:rsidRDefault="00951D98" w:rsidP="00951D98">
      <w:pPr>
        <w:numPr>
          <w:ilvl w:val="255"/>
          <w:numId w:val="0"/>
        </w:numPr>
        <w:spacing w:line="620" w:lineRule="exact"/>
        <w:ind w:firstLineChars="200" w:firstLine="480"/>
        <w:rPr>
          <w:rFonts w:asciiTheme="minorEastAsia" w:hAnsiTheme="minorEastAsia" w:cs="仿宋"/>
          <w:sz w:val="24"/>
          <w:szCs w:val="24"/>
        </w:rPr>
      </w:pPr>
    </w:p>
    <w:p w14:paraId="320E533E" w14:textId="77777777" w:rsidR="00951D98" w:rsidRPr="00E81AE7" w:rsidRDefault="00951D98" w:rsidP="00951D98">
      <w:pPr>
        <w:numPr>
          <w:ilvl w:val="0"/>
          <w:numId w:val="1"/>
        </w:numPr>
        <w:spacing w:line="620" w:lineRule="exact"/>
        <w:ind w:firstLineChars="202" w:firstLine="485"/>
        <w:rPr>
          <w:rFonts w:asciiTheme="minorEastAsia" w:hAnsiTheme="minorEastAsia" w:cs="仿宋"/>
          <w:sz w:val="24"/>
          <w:szCs w:val="24"/>
        </w:rPr>
      </w:pPr>
      <w:r w:rsidRPr="00E81AE7">
        <w:rPr>
          <w:rFonts w:asciiTheme="minorEastAsia" w:hAnsiTheme="minorEastAsia" w:cs="仿宋" w:hint="eastAsia"/>
          <w:sz w:val="24"/>
          <w:szCs w:val="24"/>
        </w:rPr>
        <w:t>数据的内容及范围</w:t>
      </w:r>
    </w:p>
    <w:p w14:paraId="6A9C33E8" w14:textId="77777777" w:rsidR="00951D98" w:rsidRPr="00E81AE7" w:rsidRDefault="00951D98" w:rsidP="00951D98">
      <w:pPr>
        <w:numPr>
          <w:ilvl w:val="255"/>
          <w:numId w:val="0"/>
        </w:numPr>
        <w:spacing w:line="620" w:lineRule="exact"/>
        <w:ind w:firstLineChars="200" w:firstLine="480"/>
        <w:rPr>
          <w:rFonts w:asciiTheme="minorEastAsia" w:hAnsiTheme="minorEastAsia" w:cs="仿宋"/>
          <w:sz w:val="24"/>
          <w:szCs w:val="24"/>
        </w:rPr>
      </w:pPr>
      <w:r w:rsidRPr="00E81AE7">
        <w:rPr>
          <w:rFonts w:asciiTheme="minorEastAsia" w:hAnsiTheme="minorEastAsia" w:cs="仿宋" w:hint="eastAsia"/>
          <w:sz w:val="24"/>
          <w:szCs w:val="24"/>
        </w:rPr>
        <w:t>本协议所称的数据包括但不限于：</w:t>
      </w:r>
    </w:p>
    <w:p w14:paraId="058048F1" w14:textId="77777777" w:rsidR="00951D98" w:rsidRPr="00E81AE7" w:rsidRDefault="00951D98" w:rsidP="00951D98">
      <w:pPr>
        <w:numPr>
          <w:ilvl w:val="255"/>
          <w:numId w:val="0"/>
        </w:numPr>
        <w:spacing w:line="620" w:lineRule="exact"/>
        <w:ind w:firstLineChars="200" w:firstLine="480"/>
        <w:rPr>
          <w:rFonts w:asciiTheme="minorEastAsia" w:hAnsiTheme="minorEastAsia" w:cs="仿宋"/>
          <w:sz w:val="24"/>
          <w:szCs w:val="24"/>
        </w:rPr>
      </w:pPr>
      <w:r w:rsidRPr="00E81AE7">
        <w:rPr>
          <w:rFonts w:asciiTheme="minorEastAsia" w:hAnsiTheme="minorEastAsia" w:cs="仿宋" w:hint="eastAsia"/>
          <w:sz w:val="24"/>
          <w:szCs w:val="24"/>
        </w:rPr>
        <w:t>（一）商业数据：</w:t>
      </w:r>
    </w:p>
    <w:p w14:paraId="257AEA1E" w14:textId="77777777" w:rsidR="00951D98" w:rsidRPr="00E81AE7" w:rsidRDefault="00951D98" w:rsidP="00951D98">
      <w:pPr>
        <w:spacing w:line="620" w:lineRule="exact"/>
        <w:ind w:firstLineChars="200" w:firstLine="480"/>
        <w:rPr>
          <w:rFonts w:asciiTheme="minorEastAsia" w:hAnsiTheme="minorEastAsia" w:cs="仿宋"/>
          <w:sz w:val="24"/>
          <w:szCs w:val="24"/>
          <w:shd w:val="clear" w:color="auto" w:fill="FFFFFF"/>
        </w:rPr>
      </w:pPr>
      <w:r w:rsidRPr="00E81AE7">
        <w:rPr>
          <w:rFonts w:asciiTheme="minorEastAsia" w:hAnsiTheme="minorEastAsia" w:cs="仿宋" w:hint="eastAsia"/>
          <w:sz w:val="24"/>
          <w:szCs w:val="24"/>
        </w:rPr>
        <w:t>（1）甲方自身产生</w:t>
      </w:r>
      <w:r w:rsidRPr="00E81AE7">
        <w:rPr>
          <w:rFonts w:asciiTheme="minorEastAsia" w:hAnsiTheme="minorEastAsia" w:cs="仿宋" w:hint="eastAsia"/>
          <w:sz w:val="24"/>
          <w:szCs w:val="24"/>
          <w:shd w:val="clear" w:color="auto" w:fill="FFFFFF"/>
        </w:rPr>
        <w:t>、</w:t>
      </w:r>
      <w:r w:rsidRPr="00E81AE7">
        <w:rPr>
          <w:rFonts w:asciiTheme="minorEastAsia" w:hAnsiTheme="minorEastAsia" w:cs="仿宋" w:hint="eastAsia"/>
          <w:sz w:val="24"/>
          <w:szCs w:val="24"/>
        </w:rPr>
        <w:t>或从他方得到的，凡是能给甲方带来利益</w:t>
      </w:r>
      <w:r w:rsidRPr="00E81AE7">
        <w:rPr>
          <w:rFonts w:asciiTheme="minorEastAsia" w:hAnsiTheme="minorEastAsia" w:cs="仿宋" w:hint="eastAsia"/>
          <w:sz w:val="24"/>
          <w:szCs w:val="24"/>
          <w:shd w:val="clear" w:color="auto" w:fill="FFFFFF"/>
        </w:rPr>
        <w:t>、竞争优势，或造成损失、竞争恶劣的，或者能给竞争对手带来利益，造成竞争优势的一切技术的、经营的数据信息。</w:t>
      </w:r>
    </w:p>
    <w:p w14:paraId="77744CF3"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rPr>
        <w:t>（2）</w:t>
      </w:r>
      <w:r w:rsidRPr="00E81AE7">
        <w:rPr>
          <w:rFonts w:asciiTheme="minorEastAsia" w:hAnsiTheme="minorEastAsia" w:cs="仿宋" w:hint="eastAsia"/>
          <w:sz w:val="24"/>
          <w:szCs w:val="24"/>
          <w:shd w:val="clear" w:color="auto" w:fill="FFFFFF"/>
          <w:lang w:val="zu-ZA"/>
        </w:rPr>
        <w:t>产品及项目开发计划、实施进度及其结果、网络规划和运行的数据、资料，网络实验报告，基站分布数据；</w:t>
      </w:r>
    </w:p>
    <w:p w14:paraId="43B8EE21"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rPr>
        <w:t>（3）</w:t>
      </w:r>
      <w:r w:rsidRPr="00E81AE7">
        <w:rPr>
          <w:rFonts w:asciiTheme="minorEastAsia" w:hAnsiTheme="minorEastAsia" w:cs="仿宋" w:hint="eastAsia"/>
          <w:sz w:val="24"/>
          <w:szCs w:val="24"/>
          <w:shd w:val="clear" w:color="auto" w:fill="FFFFFF"/>
          <w:lang w:val="zu-ZA"/>
        </w:rPr>
        <w:t>电子地图数据及相关技术参数、技术方案、工程设计、技术指标、计算机软件、网络管理相关资料、数据、图纸、操作手册、技术文档、涉及商业秘密的业务函电、配置数据、拓扑图等；</w:t>
      </w:r>
    </w:p>
    <w:p w14:paraId="2894388A"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rPr>
        <w:t>（4）</w:t>
      </w:r>
      <w:r w:rsidRPr="00E81AE7">
        <w:rPr>
          <w:rFonts w:asciiTheme="minorEastAsia" w:hAnsiTheme="minorEastAsia" w:cs="仿宋" w:hint="eastAsia"/>
          <w:sz w:val="24"/>
          <w:szCs w:val="24"/>
          <w:shd w:val="clear" w:color="auto" w:fill="FFFFFF"/>
          <w:lang w:val="zu-ZA"/>
        </w:rPr>
        <w:t>采购资料、进货渠道、各类协议及合同、供应商信息、招投标文件、</w:t>
      </w:r>
      <w:r w:rsidRPr="00E81AE7">
        <w:rPr>
          <w:rFonts w:asciiTheme="minorEastAsia" w:hAnsiTheme="minorEastAsia" w:cs="仿宋" w:hint="eastAsia"/>
          <w:sz w:val="24"/>
          <w:szCs w:val="24"/>
          <w:shd w:val="clear" w:color="auto" w:fill="FFFFFF"/>
          <w:lang w:val="zu-ZA"/>
        </w:rPr>
        <w:lastRenderedPageBreak/>
        <w:t>提供或得到的所有文件、资料；</w:t>
      </w:r>
    </w:p>
    <w:p w14:paraId="5949C3B9"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rPr>
        <w:t>（5）</w:t>
      </w:r>
      <w:r w:rsidRPr="00E81AE7">
        <w:rPr>
          <w:rFonts w:asciiTheme="minorEastAsia" w:hAnsiTheme="minorEastAsia" w:cs="仿宋" w:hint="eastAsia"/>
          <w:sz w:val="24"/>
          <w:szCs w:val="24"/>
          <w:shd w:val="clear" w:color="auto" w:fill="FFFFFF"/>
          <w:lang w:val="zu-ZA"/>
        </w:rPr>
        <w:t>经营、管理策略、决策和诀窍，管理流程和业务流程文件；</w:t>
      </w:r>
    </w:p>
    <w:p w14:paraId="7DE675E2"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rPr>
        <w:t>（6）</w:t>
      </w:r>
      <w:r w:rsidRPr="00E81AE7">
        <w:rPr>
          <w:rFonts w:asciiTheme="minorEastAsia" w:hAnsiTheme="minorEastAsia" w:cs="仿宋" w:hint="eastAsia"/>
          <w:sz w:val="24"/>
          <w:szCs w:val="24"/>
          <w:shd w:val="clear" w:color="auto" w:fill="FFFFFF"/>
          <w:lang w:val="zu-ZA"/>
        </w:rPr>
        <w:t>广告、销售策略、销售渠道信息、营销方案；</w:t>
      </w:r>
    </w:p>
    <w:p w14:paraId="0D454B9A"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rPr>
        <w:t>（7）</w:t>
      </w:r>
      <w:r w:rsidRPr="00E81AE7">
        <w:rPr>
          <w:rFonts w:asciiTheme="minorEastAsia" w:hAnsiTheme="minorEastAsia" w:cs="仿宋" w:hint="eastAsia"/>
          <w:sz w:val="24"/>
          <w:szCs w:val="24"/>
          <w:shd w:val="clear" w:color="auto" w:fill="FFFFFF"/>
          <w:lang w:val="zu-ZA"/>
        </w:rPr>
        <w:t>财务信息、人力资源信息；</w:t>
      </w:r>
    </w:p>
    <w:p w14:paraId="36720705"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rPr>
        <w:t>（8）</w:t>
      </w:r>
      <w:r w:rsidRPr="00E81AE7">
        <w:rPr>
          <w:rFonts w:asciiTheme="minorEastAsia" w:hAnsiTheme="minorEastAsia" w:cs="仿宋" w:hint="eastAsia"/>
          <w:sz w:val="24"/>
          <w:szCs w:val="24"/>
          <w:shd w:val="clear" w:color="auto" w:fill="FFFFFF"/>
          <w:lang w:val="zu-ZA"/>
        </w:rPr>
        <w:t>甲方内部所有业务系统、数据库中所包含的所有电子</w:t>
      </w:r>
      <w:r w:rsidRPr="00E81AE7">
        <w:rPr>
          <w:rFonts w:asciiTheme="minorEastAsia" w:hAnsiTheme="minorEastAsia" w:cs="仿宋" w:hint="eastAsia"/>
          <w:sz w:val="24"/>
          <w:szCs w:val="24"/>
          <w:shd w:val="clear" w:color="auto" w:fill="FFFFFF"/>
        </w:rPr>
        <w:t>数据</w:t>
      </w:r>
      <w:r w:rsidRPr="00E81AE7">
        <w:rPr>
          <w:rFonts w:asciiTheme="minorEastAsia" w:hAnsiTheme="minorEastAsia" w:cs="仿宋" w:hint="eastAsia"/>
          <w:sz w:val="24"/>
          <w:szCs w:val="24"/>
          <w:shd w:val="clear" w:color="auto" w:fill="FFFFFF"/>
          <w:lang w:val="zu-ZA"/>
        </w:rPr>
        <w:t>，包括不限于电子公文、公告、电子数据、内部资料、信息及与本条所规定的</w:t>
      </w:r>
      <w:r w:rsidRPr="00E81AE7">
        <w:rPr>
          <w:rFonts w:asciiTheme="minorEastAsia" w:hAnsiTheme="minorEastAsia" w:cs="仿宋" w:hint="eastAsia"/>
          <w:sz w:val="24"/>
          <w:szCs w:val="24"/>
          <w:shd w:val="clear" w:color="auto" w:fill="FFFFFF"/>
        </w:rPr>
        <w:t>数据信息</w:t>
      </w:r>
      <w:r w:rsidRPr="00E81AE7">
        <w:rPr>
          <w:rFonts w:asciiTheme="minorEastAsia" w:hAnsiTheme="minorEastAsia" w:cs="仿宋" w:hint="eastAsia"/>
          <w:sz w:val="24"/>
          <w:szCs w:val="24"/>
          <w:shd w:val="clear" w:color="auto" w:fill="FFFFFF"/>
          <w:lang w:val="zu-ZA"/>
        </w:rPr>
        <w:t>有关的电子邮件。</w:t>
      </w:r>
    </w:p>
    <w:p w14:paraId="4F842DDF"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rPr>
        <w:t>（9）</w:t>
      </w:r>
      <w:r w:rsidRPr="00E81AE7">
        <w:rPr>
          <w:rFonts w:asciiTheme="minorEastAsia" w:hAnsiTheme="minorEastAsia" w:cs="仿宋" w:hint="eastAsia"/>
          <w:sz w:val="24"/>
          <w:szCs w:val="24"/>
          <w:shd w:val="clear" w:color="auto" w:fill="FFFFFF"/>
          <w:lang w:val="zu-ZA"/>
        </w:rPr>
        <w:t>甲方依照法律规定或者有关协议的约定，应对</w:t>
      </w:r>
      <w:proofErr w:type="gramStart"/>
      <w:r w:rsidRPr="00E81AE7">
        <w:rPr>
          <w:rFonts w:asciiTheme="minorEastAsia" w:hAnsiTheme="minorEastAsia" w:cs="仿宋" w:hint="eastAsia"/>
          <w:sz w:val="24"/>
          <w:szCs w:val="24"/>
          <w:shd w:val="clear" w:color="auto" w:fill="FFFFFF"/>
          <w:lang w:val="zu-ZA"/>
        </w:rPr>
        <w:t>外承担</w:t>
      </w:r>
      <w:proofErr w:type="gramEnd"/>
      <w:r w:rsidRPr="00E81AE7">
        <w:rPr>
          <w:rFonts w:asciiTheme="minorEastAsia" w:hAnsiTheme="minorEastAsia" w:cs="仿宋" w:hint="eastAsia"/>
          <w:sz w:val="24"/>
          <w:szCs w:val="24"/>
          <w:shd w:val="clear" w:color="auto" w:fill="FFFFFF"/>
          <w:lang w:val="zu-ZA"/>
        </w:rPr>
        <w:t>保密义务的</w:t>
      </w:r>
      <w:r w:rsidRPr="00E81AE7">
        <w:rPr>
          <w:rFonts w:asciiTheme="minorEastAsia" w:hAnsiTheme="minorEastAsia" w:cs="仿宋" w:hint="eastAsia"/>
          <w:sz w:val="24"/>
          <w:szCs w:val="24"/>
          <w:shd w:val="clear" w:color="auto" w:fill="FFFFFF"/>
        </w:rPr>
        <w:t>数据</w:t>
      </w:r>
      <w:r w:rsidRPr="00E81AE7">
        <w:rPr>
          <w:rFonts w:asciiTheme="minorEastAsia" w:hAnsiTheme="minorEastAsia" w:cs="仿宋" w:hint="eastAsia"/>
          <w:sz w:val="24"/>
          <w:szCs w:val="24"/>
          <w:shd w:val="clear" w:color="auto" w:fill="FFFFFF"/>
          <w:lang w:val="zu-ZA"/>
        </w:rPr>
        <w:t>。</w:t>
      </w:r>
    </w:p>
    <w:p w14:paraId="1CE0A2CC" w14:textId="77777777" w:rsidR="00951D98" w:rsidRPr="00E81AE7" w:rsidRDefault="00951D98" w:rsidP="00951D98">
      <w:pPr>
        <w:spacing w:line="620" w:lineRule="exact"/>
        <w:ind w:firstLine="567"/>
        <w:rPr>
          <w:rFonts w:asciiTheme="minorEastAsia" w:hAnsiTheme="minorEastAsia" w:cs="仿宋"/>
          <w:sz w:val="24"/>
          <w:szCs w:val="24"/>
          <w:shd w:val="clear" w:color="auto" w:fill="FFFFFF"/>
        </w:rPr>
      </w:pPr>
      <w:r w:rsidRPr="00E81AE7">
        <w:rPr>
          <w:rFonts w:asciiTheme="minorEastAsia" w:hAnsiTheme="minorEastAsia" w:cs="仿宋" w:hint="eastAsia"/>
          <w:sz w:val="24"/>
          <w:szCs w:val="24"/>
          <w:shd w:val="clear" w:color="auto" w:fill="FFFFFF"/>
        </w:rPr>
        <w:t>（二）用户信息数据</w:t>
      </w:r>
      <w:r w:rsidRPr="00E81AE7">
        <w:rPr>
          <w:rFonts w:asciiTheme="minorEastAsia" w:hAnsiTheme="minorEastAsia" w:cs="仿宋" w:hint="eastAsia"/>
          <w:sz w:val="24"/>
          <w:szCs w:val="24"/>
        </w:rPr>
        <w:t>：</w:t>
      </w:r>
      <w:r w:rsidRPr="00E81AE7">
        <w:rPr>
          <w:rFonts w:asciiTheme="minorEastAsia" w:hAnsiTheme="minorEastAsia" w:cs="仿宋" w:hint="eastAsia"/>
          <w:sz w:val="24"/>
          <w:szCs w:val="24"/>
          <w:shd w:val="clear" w:color="auto" w:fill="FFFFFF"/>
        </w:rPr>
        <w:t xml:space="preserve"> </w:t>
      </w:r>
    </w:p>
    <w:p w14:paraId="70D23D54" w14:textId="77777777" w:rsidR="00951D98" w:rsidRPr="00E81AE7" w:rsidRDefault="00951D98" w:rsidP="00951D98">
      <w:pPr>
        <w:pStyle w:val="a6"/>
        <w:spacing w:line="620" w:lineRule="exact"/>
        <w:ind w:firstLine="480"/>
        <w:rPr>
          <w:rFonts w:asciiTheme="minorEastAsia" w:eastAsiaTheme="minorEastAsia" w:hAnsiTheme="minorEastAsia" w:cs="仿宋"/>
          <w:color w:val="000000"/>
          <w:kern w:val="2"/>
          <w:sz w:val="24"/>
          <w:szCs w:val="24"/>
          <w:shd w:val="clear" w:color="auto" w:fill="FFFFFF"/>
        </w:rPr>
      </w:pPr>
      <w:r w:rsidRPr="00E81AE7">
        <w:rPr>
          <w:rFonts w:asciiTheme="minorEastAsia" w:eastAsiaTheme="minorEastAsia" w:hAnsiTheme="minorEastAsia" w:cs="仿宋" w:hint="eastAsia"/>
          <w:color w:val="000000"/>
          <w:kern w:val="2"/>
          <w:sz w:val="24"/>
          <w:szCs w:val="24"/>
          <w:shd w:val="clear" w:color="auto" w:fill="FFFFFF"/>
        </w:rPr>
        <w:t>（1）用户基本数据：指用户基本资料和通信行为等信息，属于用户的个人数据。主要包括个人用户资料和语音、短信、</w:t>
      </w:r>
      <w:proofErr w:type="gramStart"/>
      <w:r w:rsidRPr="00E81AE7">
        <w:rPr>
          <w:rFonts w:asciiTheme="minorEastAsia" w:eastAsiaTheme="minorEastAsia" w:hAnsiTheme="minorEastAsia" w:cs="仿宋" w:hint="eastAsia"/>
          <w:color w:val="000000"/>
          <w:kern w:val="2"/>
          <w:sz w:val="24"/>
          <w:szCs w:val="24"/>
          <w:shd w:val="clear" w:color="auto" w:fill="FFFFFF"/>
        </w:rPr>
        <w:t>彩信等</w:t>
      </w:r>
      <w:proofErr w:type="gramEnd"/>
      <w:r w:rsidRPr="00E81AE7">
        <w:rPr>
          <w:rFonts w:asciiTheme="minorEastAsia" w:eastAsiaTheme="minorEastAsia" w:hAnsiTheme="minorEastAsia" w:cs="仿宋" w:hint="eastAsia"/>
          <w:color w:val="000000"/>
          <w:kern w:val="2"/>
          <w:sz w:val="24"/>
          <w:szCs w:val="24"/>
          <w:shd w:val="clear" w:color="auto" w:fill="FFFFFF"/>
        </w:rPr>
        <w:t>通信详单、用户通信行为、用户位置信息、用户通讯录、信令、用户上网内容以及记录等；</w:t>
      </w:r>
    </w:p>
    <w:p w14:paraId="4C87BBD2" w14:textId="77777777" w:rsidR="00951D98" w:rsidRPr="00E81AE7" w:rsidRDefault="00951D98" w:rsidP="00951D98">
      <w:pPr>
        <w:pStyle w:val="a6"/>
        <w:spacing w:line="620" w:lineRule="exact"/>
        <w:ind w:firstLine="480"/>
        <w:rPr>
          <w:rFonts w:asciiTheme="minorEastAsia" w:eastAsiaTheme="minorEastAsia" w:hAnsiTheme="minorEastAsia" w:cs="仿宋"/>
          <w:color w:val="000000"/>
          <w:kern w:val="2"/>
          <w:sz w:val="24"/>
          <w:szCs w:val="24"/>
          <w:shd w:val="clear" w:color="auto" w:fill="FFFFFF"/>
        </w:rPr>
      </w:pPr>
      <w:r w:rsidRPr="00E81AE7">
        <w:rPr>
          <w:rFonts w:asciiTheme="minorEastAsia" w:eastAsiaTheme="minorEastAsia" w:hAnsiTheme="minorEastAsia" w:cs="仿宋" w:hint="eastAsia"/>
          <w:color w:val="000000"/>
          <w:kern w:val="2"/>
          <w:sz w:val="24"/>
          <w:szCs w:val="24"/>
          <w:shd w:val="clear" w:color="auto" w:fill="FFFFFF"/>
        </w:rPr>
        <w:t>（2）用户衍生数据：指用户衍生资料和用户行为特征等信息以及对公司的经营生产具备重要经济价值的数据。主要包括各类特殊名单（黑白名单、中高端用户、VIP用户等）、用户消费和业务使用信息、用户使用终端信息、用户行为偏好特征、用户业务定购关系、用户业务办理情况、</w:t>
      </w:r>
      <w:r w:rsidRPr="00E81AE7">
        <w:rPr>
          <w:rFonts w:asciiTheme="minorEastAsia" w:eastAsiaTheme="minorEastAsia" w:hAnsiTheme="minorEastAsia" w:cs="仿宋" w:hint="eastAsia"/>
          <w:sz w:val="24"/>
          <w:szCs w:val="24"/>
          <w:shd w:val="clear" w:color="auto" w:fill="FFFFFF"/>
          <w:lang w:val="zu-ZA"/>
        </w:rPr>
        <w:t>用户投诉</w:t>
      </w:r>
      <w:r w:rsidRPr="00E81AE7">
        <w:rPr>
          <w:rFonts w:asciiTheme="minorEastAsia" w:eastAsiaTheme="minorEastAsia" w:hAnsiTheme="minorEastAsia" w:cs="仿宋" w:hint="eastAsia"/>
          <w:color w:val="000000"/>
          <w:kern w:val="2"/>
          <w:sz w:val="24"/>
          <w:szCs w:val="24"/>
          <w:shd w:val="clear" w:color="auto" w:fill="FFFFFF"/>
        </w:rPr>
        <w:t>等；</w:t>
      </w:r>
    </w:p>
    <w:p w14:paraId="0E3D4E52" w14:textId="77777777" w:rsidR="00951D98" w:rsidRPr="00E81AE7" w:rsidRDefault="00951D98" w:rsidP="00951D98">
      <w:pPr>
        <w:pStyle w:val="a6"/>
        <w:spacing w:line="620" w:lineRule="exact"/>
        <w:ind w:firstLine="480"/>
        <w:rPr>
          <w:rFonts w:asciiTheme="minorEastAsia" w:eastAsiaTheme="minorEastAsia" w:hAnsiTheme="minorEastAsia" w:cs="仿宋"/>
          <w:color w:val="000000"/>
          <w:kern w:val="2"/>
          <w:sz w:val="24"/>
          <w:szCs w:val="24"/>
          <w:shd w:val="clear" w:color="auto" w:fill="FFFFFF"/>
        </w:rPr>
      </w:pPr>
      <w:r w:rsidRPr="00E81AE7">
        <w:rPr>
          <w:rFonts w:asciiTheme="minorEastAsia" w:eastAsiaTheme="minorEastAsia" w:hAnsiTheme="minorEastAsia" w:cs="仿宋" w:hint="eastAsia"/>
          <w:color w:val="000000"/>
          <w:kern w:val="2"/>
          <w:sz w:val="24"/>
          <w:szCs w:val="24"/>
          <w:shd w:val="clear" w:color="auto" w:fill="FFFFFF"/>
        </w:rPr>
        <w:t>（3）汇总数据：指其他汇总数据或可公开信息。主要包括客流量、群体行为汇总、群体特征、业务分析汇总结果等。</w:t>
      </w:r>
    </w:p>
    <w:p w14:paraId="60F249E6"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rPr>
        <w:t>（4）其他法律法规所规定的用户数据</w:t>
      </w:r>
      <w:r w:rsidRPr="00E81AE7">
        <w:rPr>
          <w:rFonts w:asciiTheme="minorEastAsia" w:hAnsiTheme="minorEastAsia" w:cs="仿宋" w:hint="eastAsia"/>
          <w:sz w:val="24"/>
          <w:szCs w:val="24"/>
          <w:shd w:val="clear" w:color="auto" w:fill="FFFFFF"/>
          <w:lang w:val="zu-ZA"/>
        </w:rPr>
        <w:t>。</w:t>
      </w:r>
    </w:p>
    <w:p w14:paraId="4A09D98A"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rPr>
        <w:t xml:space="preserve">第二条 </w:t>
      </w:r>
      <w:r w:rsidRPr="00E81AE7">
        <w:rPr>
          <w:rFonts w:asciiTheme="minorEastAsia" w:hAnsiTheme="minorEastAsia" w:cs="仿宋" w:hint="eastAsia"/>
          <w:sz w:val="24"/>
          <w:szCs w:val="24"/>
          <w:shd w:val="clear" w:color="auto" w:fill="FFFFFF"/>
          <w:lang w:val="zu-ZA"/>
        </w:rPr>
        <w:t>乙方应遵守《</w:t>
      </w:r>
      <w:r w:rsidRPr="00E81AE7">
        <w:rPr>
          <w:rFonts w:asciiTheme="minorEastAsia" w:hAnsiTheme="minorEastAsia" w:cs="仿宋" w:hint="eastAsia"/>
          <w:sz w:val="24"/>
          <w:szCs w:val="24"/>
          <w:shd w:val="clear" w:color="auto" w:fill="FFFFFF"/>
        </w:rPr>
        <w:t>网络安全法》、《电信和互联网个人用户信息保护规定》等法律法规，</w:t>
      </w:r>
      <w:r w:rsidRPr="00E81AE7">
        <w:rPr>
          <w:rFonts w:asciiTheme="minorEastAsia" w:hAnsiTheme="minorEastAsia" w:cs="仿宋" w:hint="eastAsia"/>
          <w:sz w:val="24"/>
          <w:szCs w:val="24"/>
          <w:shd w:val="clear" w:color="auto" w:fill="FFFFFF"/>
          <w:lang w:val="zu-ZA"/>
        </w:rPr>
        <w:t>乙方</w:t>
      </w:r>
      <w:r w:rsidRPr="00E81AE7">
        <w:rPr>
          <w:rFonts w:asciiTheme="minorEastAsia" w:hAnsiTheme="minorEastAsia" w:cs="仿宋" w:hint="eastAsia"/>
          <w:sz w:val="24"/>
          <w:szCs w:val="24"/>
          <w:shd w:val="clear" w:color="auto" w:fill="FFFFFF"/>
        </w:rPr>
        <w:t>认可并</w:t>
      </w:r>
      <w:r w:rsidRPr="00E81AE7">
        <w:rPr>
          <w:rFonts w:asciiTheme="minorEastAsia" w:hAnsiTheme="minorEastAsia" w:cs="仿宋" w:hint="eastAsia"/>
          <w:sz w:val="24"/>
          <w:szCs w:val="24"/>
          <w:shd w:val="clear" w:color="auto" w:fill="FFFFFF"/>
          <w:lang w:val="zu-ZA"/>
        </w:rPr>
        <w:t>遵守甲方上级单位及甲方内部关于数据安全方面的管理规定，包括但不限于《中国电信云南公司数据安全管理办法（试行）》、《中国电</w:t>
      </w:r>
      <w:r w:rsidRPr="00E81AE7">
        <w:rPr>
          <w:rFonts w:asciiTheme="minorEastAsia" w:hAnsiTheme="minorEastAsia" w:cs="仿宋" w:hint="eastAsia"/>
          <w:sz w:val="24"/>
          <w:szCs w:val="24"/>
          <w:shd w:val="clear" w:color="auto" w:fill="FFFFFF"/>
          <w:lang w:val="zu-ZA"/>
        </w:rPr>
        <w:lastRenderedPageBreak/>
        <w:t>信云南公司数据分类分级管理规范（试行）》等中国电信数据安全各项规定和要求。</w:t>
      </w:r>
    </w:p>
    <w:p w14:paraId="76EB6CEE" w14:textId="77777777" w:rsidR="00951D98" w:rsidRPr="00E81AE7" w:rsidRDefault="00951D98" w:rsidP="00951D98">
      <w:pPr>
        <w:spacing w:line="620" w:lineRule="exact"/>
        <w:ind w:firstLineChars="200" w:firstLine="480"/>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rPr>
        <w:t>第三条 数据安全保护及保密</w:t>
      </w:r>
    </w:p>
    <w:p w14:paraId="40BED295" w14:textId="77777777" w:rsidR="00951D98" w:rsidRPr="00E81AE7" w:rsidRDefault="00951D98" w:rsidP="00951D98">
      <w:pPr>
        <w:spacing w:line="620" w:lineRule="exact"/>
        <w:ind w:firstLineChars="200" w:firstLine="480"/>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rPr>
        <w:t>（一）甲方的上述数据</w:t>
      </w:r>
      <w:r w:rsidRPr="00E81AE7">
        <w:rPr>
          <w:rFonts w:asciiTheme="minorEastAsia" w:hAnsiTheme="minorEastAsia" w:cs="仿宋" w:hint="eastAsia"/>
          <w:sz w:val="24"/>
          <w:szCs w:val="24"/>
          <w:shd w:val="clear" w:color="auto" w:fill="FFFFFF"/>
          <w:lang w:val="zu-ZA"/>
        </w:rPr>
        <w:t>是甲方竞争优势的关键所在，甲方对其拥有</w:t>
      </w:r>
      <w:r w:rsidRPr="00E81AE7">
        <w:rPr>
          <w:rFonts w:asciiTheme="minorEastAsia" w:hAnsiTheme="minorEastAsia" w:cs="仿宋" w:hint="eastAsia"/>
          <w:sz w:val="24"/>
          <w:szCs w:val="24"/>
          <w:shd w:val="clear" w:color="auto" w:fill="FFFFFF"/>
        </w:rPr>
        <w:t>所有</w:t>
      </w:r>
      <w:r w:rsidRPr="00E81AE7">
        <w:rPr>
          <w:rFonts w:asciiTheme="minorEastAsia" w:hAnsiTheme="minorEastAsia" w:cs="仿宋" w:hint="eastAsia"/>
          <w:sz w:val="24"/>
          <w:szCs w:val="24"/>
          <w:shd w:val="clear" w:color="auto" w:fill="FFFFFF"/>
          <w:lang w:val="zu-ZA"/>
        </w:rPr>
        <w:t>权。乙方</w:t>
      </w:r>
      <w:r w:rsidRPr="00E81AE7">
        <w:rPr>
          <w:rFonts w:asciiTheme="minorEastAsia" w:hAnsiTheme="minorEastAsia" w:cs="仿宋" w:hint="eastAsia"/>
          <w:sz w:val="24"/>
          <w:szCs w:val="24"/>
          <w:shd w:val="clear" w:color="auto" w:fill="FFFFFF"/>
        </w:rPr>
        <w:t>知悉并了解上述数据</w:t>
      </w:r>
      <w:r w:rsidRPr="00E81AE7">
        <w:rPr>
          <w:rFonts w:asciiTheme="minorEastAsia" w:hAnsiTheme="minorEastAsia" w:cs="仿宋" w:hint="eastAsia"/>
          <w:sz w:val="24"/>
          <w:szCs w:val="24"/>
          <w:shd w:val="clear" w:color="auto" w:fill="FFFFFF"/>
          <w:lang w:val="zu-ZA"/>
        </w:rPr>
        <w:t>属于甲方的</w:t>
      </w:r>
      <w:r w:rsidRPr="00E81AE7">
        <w:rPr>
          <w:rFonts w:asciiTheme="minorEastAsia" w:hAnsiTheme="minorEastAsia" w:cs="仿宋" w:hint="eastAsia"/>
          <w:sz w:val="24"/>
          <w:szCs w:val="24"/>
          <w:shd w:val="clear" w:color="auto" w:fill="FFFFFF"/>
        </w:rPr>
        <w:t>保密</w:t>
      </w:r>
      <w:r w:rsidRPr="00E81AE7">
        <w:rPr>
          <w:rFonts w:asciiTheme="minorEastAsia" w:hAnsiTheme="minorEastAsia" w:cs="仿宋" w:hint="eastAsia"/>
          <w:sz w:val="24"/>
          <w:szCs w:val="24"/>
          <w:shd w:val="clear" w:color="auto" w:fill="FFFFFF"/>
          <w:lang w:val="zu-ZA"/>
        </w:rPr>
        <w:t>信息，并可能涉及用户个人的通信秘密和个人隐私。</w:t>
      </w:r>
      <w:r w:rsidRPr="00E81AE7">
        <w:rPr>
          <w:rFonts w:asciiTheme="minorEastAsia" w:hAnsiTheme="minorEastAsia" w:cs="仿宋" w:hint="eastAsia"/>
          <w:sz w:val="24"/>
          <w:szCs w:val="24"/>
          <w:shd w:val="clear" w:color="auto" w:fill="FFFFFF"/>
        </w:rPr>
        <w:t>乙方在与甲方合作过程中，为了更好地分析用户的行为、开发运营，甲方将根据具体合作内容</w:t>
      </w:r>
      <w:r w:rsidRPr="00E81AE7">
        <w:rPr>
          <w:rFonts w:asciiTheme="minorEastAsia" w:hAnsiTheme="minorEastAsia" w:cs="仿宋" w:hint="eastAsia"/>
          <w:color w:val="000000"/>
          <w:sz w:val="24"/>
          <w:szCs w:val="24"/>
          <w:shd w:val="clear" w:color="auto" w:fill="FFFFFF"/>
        </w:rPr>
        <w:t>，提供给乙方部分或全部</w:t>
      </w:r>
      <w:r w:rsidRPr="00E81AE7">
        <w:rPr>
          <w:rFonts w:asciiTheme="minorEastAsia" w:hAnsiTheme="minorEastAsia" w:cs="仿宋" w:hint="eastAsia"/>
          <w:color w:val="000000"/>
          <w:sz w:val="24"/>
          <w:szCs w:val="24"/>
          <w:shd w:val="clear" w:color="auto" w:fill="FFFFFF"/>
          <w:lang w:val="zu-ZA"/>
        </w:rPr>
        <w:t>用户信息，</w:t>
      </w:r>
      <w:r w:rsidRPr="00E81AE7">
        <w:rPr>
          <w:rFonts w:asciiTheme="minorEastAsia" w:hAnsiTheme="minorEastAsia" w:cs="仿宋" w:hint="eastAsia"/>
          <w:color w:val="000000"/>
          <w:sz w:val="24"/>
          <w:szCs w:val="24"/>
          <w:shd w:val="clear" w:color="auto" w:fill="FFFFFF"/>
        </w:rPr>
        <w:t>但</w:t>
      </w:r>
      <w:proofErr w:type="gramStart"/>
      <w:r w:rsidRPr="00E81AE7">
        <w:rPr>
          <w:rFonts w:asciiTheme="minorEastAsia" w:hAnsiTheme="minorEastAsia" w:cs="仿宋" w:hint="eastAsia"/>
          <w:color w:val="000000"/>
          <w:sz w:val="24"/>
          <w:szCs w:val="24"/>
          <w:shd w:val="clear" w:color="auto" w:fill="FFFFFF"/>
        </w:rPr>
        <w:t>乙方应但履行</w:t>
      </w:r>
      <w:proofErr w:type="gramEnd"/>
      <w:r w:rsidRPr="00E81AE7">
        <w:rPr>
          <w:rFonts w:asciiTheme="minorEastAsia" w:hAnsiTheme="minorEastAsia" w:cs="仿宋" w:hint="eastAsia"/>
          <w:color w:val="000000"/>
          <w:sz w:val="24"/>
          <w:szCs w:val="24"/>
          <w:shd w:val="clear" w:color="auto" w:fill="FFFFFF"/>
        </w:rPr>
        <w:t>数据安全保密义务。</w:t>
      </w:r>
    </w:p>
    <w:p w14:paraId="73A17C29"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lang w:val="zu-ZA"/>
        </w:rPr>
        <w:t>（</w:t>
      </w:r>
      <w:r w:rsidRPr="00E81AE7">
        <w:rPr>
          <w:rFonts w:asciiTheme="minorEastAsia" w:hAnsiTheme="minorEastAsia" w:cs="仿宋" w:hint="eastAsia"/>
          <w:sz w:val="24"/>
          <w:szCs w:val="24"/>
          <w:shd w:val="clear" w:color="auto" w:fill="FFFFFF"/>
        </w:rPr>
        <w:t>二</w:t>
      </w:r>
      <w:r w:rsidRPr="00E81AE7">
        <w:rPr>
          <w:rFonts w:asciiTheme="minorEastAsia" w:hAnsiTheme="minorEastAsia" w:cs="仿宋" w:hint="eastAsia"/>
          <w:sz w:val="24"/>
          <w:szCs w:val="24"/>
          <w:shd w:val="clear" w:color="auto" w:fill="FFFFFF"/>
          <w:lang w:val="zu-ZA"/>
        </w:rPr>
        <w:t>）乙方只能为履行双方因签订的合同之目的或在行使合同赋予的权利时使用上述</w:t>
      </w:r>
      <w:r w:rsidRPr="00E81AE7">
        <w:rPr>
          <w:rFonts w:asciiTheme="minorEastAsia" w:hAnsiTheme="minorEastAsia" w:cs="仿宋" w:hint="eastAsia"/>
          <w:sz w:val="24"/>
          <w:szCs w:val="24"/>
          <w:shd w:val="clear" w:color="auto" w:fill="FFFFFF"/>
        </w:rPr>
        <w:t>数据信息</w:t>
      </w:r>
      <w:r w:rsidRPr="00E81AE7">
        <w:rPr>
          <w:rFonts w:asciiTheme="minorEastAsia" w:hAnsiTheme="minorEastAsia" w:cs="仿宋" w:hint="eastAsia"/>
          <w:sz w:val="24"/>
          <w:szCs w:val="24"/>
          <w:shd w:val="clear" w:color="auto" w:fill="FFFFFF"/>
          <w:lang w:val="zu-ZA"/>
        </w:rPr>
        <w:t>，不为任何其他目的使用</w:t>
      </w:r>
      <w:r w:rsidRPr="00E81AE7">
        <w:rPr>
          <w:rFonts w:asciiTheme="minorEastAsia" w:hAnsiTheme="minorEastAsia" w:cs="仿宋" w:hint="eastAsia"/>
          <w:sz w:val="24"/>
          <w:szCs w:val="24"/>
          <w:shd w:val="clear" w:color="auto" w:fill="FFFFFF"/>
        </w:rPr>
        <w:t>上述数据</w:t>
      </w:r>
      <w:r w:rsidRPr="00E81AE7">
        <w:rPr>
          <w:rFonts w:asciiTheme="minorEastAsia" w:hAnsiTheme="minorEastAsia" w:cs="仿宋" w:hint="eastAsia"/>
          <w:sz w:val="24"/>
          <w:szCs w:val="24"/>
          <w:shd w:val="clear" w:color="auto" w:fill="FFFFFF"/>
          <w:lang w:val="zu-ZA"/>
        </w:rPr>
        <w:t>信息，</w:t>
      </w:r>
      <w:r w:rsidRPr="00E81AE7">
        <w:rPr>
          <w:rFonts w:asciiTheme="minorEastAsia" w:hAnsiTheme="minorEastAsia" w:cs="仿宋" w:hint="eastAsia"/>
          <w:sz w:val="24"/>
          <w:szCs w:val="24"/>
          <w:shd w:val="clear" w:color="auto" w:fill="FFFFFF"/>
        </w:rPr>
        <w:t>且严格按照合同约定的</w:t>
      </w:r>
      <w:r w:rsidRPr="00E81AE7">
        <w:rPr>
          <w:rFonts w:asciiTheme="minorEastAsia" w:hAnsiTheme="minorEastAsia" w:cs="仿宋" w:hint="eastAsia"/>
          <w:sz w:val="24"/>
          <w:szCs w:val="24"/>
          <w:shd w:val="clear" w:color="auto" w:fill="FFFFFF"/>
          <w:lang w:val="zu-ZA"/>
        </w:rPr>
        <w:t>方式、</w:t>
      </w:r>
      <w:r w:rsidRPr="00E81AE7">
        <w:rPr>
          <w:rFonts w:asciiTheme="minorEastAsia" w:hAnsiTheme="minorEastAsia" w:cs="仿宋" w:hint="eastAsia"/>
          <w:sz w:val="24"/>
          <w:szCs w:val="24"/>
          <w:shd w:val="clear" w:color="auto" w:fill="FFFFFF"/>
        </w:rPr>
        <w:t>时间</w:t>
      </w:r>
      <w:r w:rsidRPr="00E81AE7">
        <w:rPr>
          <w:rFonts w:asciiTheme="minorEastAsia" w:hAnsiTheme="minorEastAsia" w:cs="仿宋" w:hint="eastAsia"/>
          <w:sz w:val="24"/>
          <w:szCs w:val="24"/>
          <w:shd w:val="clear" w:color="auto" w:fill="FFFFFF"/>
          <w:lang w:val="zu-ZA"/>
        </w:rPr>
        <w:t>和范围</w:t>
      </w:r>
      <w:r w:rsidRPr="00E81AE7">
        <w:rPr>
          <w:rFonts w:asciiTheme="minorEastAsia" w:hAnsiTheme="minorEastAsia" w:cs="仿宋" w:hint="eastAsia"/>
          <w:sz w:val="24"/>
          <w:szCs w:val="24"/>
          <w:shd w:val="clear" w:color="auto" w:fill="FFFFFF"/>
        </w:rPr>
        <w:t>使用上述数据</w:t>
      </w:r>
      <w:r w:rsidRPr="00E81AE7">
        <w:rPr>
          <w:rFonts w:asciiTheme="minorEastAsia" w:hAnsiTheme="minorEastAsia" w:cs="仿宋" w:hint="eastAsia"/>
          <w:sz w:val="24"/>
          <w:szCs w:val="24"/>
          <w:shd w:val="clear" w:color="auto" w:fill="FFFFFF"/>
          <w:lang w:val="zu-ZA"/>
        </w:rPr>
        <w:t>。</w:t>
      </w:r>
    </w:p>
    <w:p w14:paraId="15252F87"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lang w:val="zu-ZA"/>
        </w:rPr>
        <w:t>（</w:t>
      </w:r>
      <w:r w:rsidRPr="00E81AE7">
        <w:rPr>
          <w:rFonts w:asciiTheme="minorEastAsia" w:hAnsiTheme="minorEastAsia" w:cs="仿宋" w:hint="eastAsia"/>
          <w:sz w:val="24"/>
          <w:szCs w:val="24"/>
          <w:shd w:val="clear" w:color="auto" w:fill="FFFFFF"/>
        </w:rPr>
        <w:t>三）为</w:t>
      </w:r>
      <w:r w:rsidRPr="00E81AE7">
        <w:rPr>
          <w:rFonts w:asciiTheme="minorEastAsia" w:hAnsiTheme="minorEastAsia" w:cs="仿宋" w:hint="eastAsia"/>
          <w:sz w:val="24"/>
          <w:szCs w:val="24"/>
          <w:shd w:val="clear" w:color="auto" w:fill="FFFFFF"/>
          <w:lang w:val="zu-ZA"/>
        </w:rPr>
        <w:t>妥善保管</w:t>
      </w:r>
      <w:r w:rsidRPr="00E81AE7">
        <w:rPr>
          <w:rFonts w:asciiTheme="minorEastAsia" w:hAnsiTheme="minorEastAsia" w:cs="仿宋" w:hint="eastAsia"/>
          <w:sz w:val="24"/>
          <w:szCs w:val="24"/>
          <w:shd w:val="clear" w:color="auto" w:fill="FFFFFF"/>
        </w:rPr>
        <w:t>数据</w:t>
      </w:r>
      <w:r w:rsidRPr="00E81AE7">
        <w:rPr>
          <w:rFonts w:asciiTheme="minorEastAsia" w:hAnsiTheme="minorEastAsia" w:cs="仿宋" w:hint="eastAsia"/>
          <w:sz w:val="24"/>
          <w:szCs w:val="24"/>
          <w:shd w:val="clear" w:color="auto" w:fill="FFFFFF"/>
          <w:lang w:val="zu-ZA"/>
        </w:rPr>
        <w:t>信息，</w:t>
      </w:r>
      <w:r w:rsidRPr="00E81AE7">
        <w:rPr>
          <w:rFonts w:asciiTheme="minorEastAsia" w:hAnsiTheme="minorEastAsia" w:cs="仿宋" w:hint="eastAsia"/>
          <w:sz w:val="24"/>
          <w:szCs w:val="24"/>
          <w:shd w:val="clear" w:color="auto" w:fill="FFFFFF"/>
        </w:rPr>
        <w:t>乙方</w:t>
      </w:r>
      <w:r w:rsidRPr="00E81AE7">
        <w:rPr>
          <w:rFonts w:asciiTheme="minorEastAsia" w:hAnsiTheme="minorEastAsia" w:cs="仿宋" w:hint="eastAsia"/>
          <w:sz w:val="24"/>
          <w:szCs w:val="24"/>
          <w:shd w:val="clear" w:color="auto" w:fill="FFFFFF"/>
          <w:lang w:val="zu-ZA"/>
        </w:rPr>
        <w:t>应具备的相应的保护手段，保护措施不低于甲方</w:t>
      </w:r>
      <w:r w:rsidRPr="00E81AE7">
        <w:rPr>
          <w:rFonts w:asciiTheme="minorEastAsia" w:hAnsiTheme="minorEastAsia" w:cs="仿宋" w:hint="eastAsia"/>
          <w:sz w:val="24"/>
          <w:szCs w:val="24"/>
          <w:shd w:val="clear" w:color="auto" w:fill="FFFFFF"/>
        </w:rPr>
        <w:t>如下</w:t>
      </w:r>
      <w:r w:rsidRPr="00E81AE7">
        <w:rPr>
          <w:rFonts w:asciiTheme="minorEastAsia" w:hAnsiTheme="minorEastAsia" w:cs="仿宋" w:hint="eastAsia"/>
          <w:sz w:val="24"/>
          <w:szCs w:val="24"/>
          <w:shd w:val="clear" w:color="auto" w:fill="FFFFFF"/>
          <w:lang w:val="zu-ZA"/>
        </w:rPr>
        <w:t>数据安全保护要求：</w:t>
      </w:r>
    </w:p>
    <w:p w14:paraId="4E9D009E"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lang w:val="zu-ZA"/>
        </w:rPr>
        <w:t>（</w:t>
      </w:r>
      <w:r w:rsidRPr="00E81AE7">
        <w:rPr>
          <w:rFonts w:asciiTheme="minorEastAsia" w:hAnsiTheme="minorEastAsia" w:cs="仿宋" w:hint="eastAsia"/>
          <w:sz w:val="24"/>
          <w:szCs w:val="24"/>
          <w:shd w:val="clear" w:color="auto" w:fill="FFFFFF"/>
        </w:rPr>
        <w:t>1）</w:t>
      </w:r>
      <w:r w:rsidRPr="00E81AE7">
        <w:rPr>
          <w:rFonts w:asciiTheme="minorEastAsia" w:hAnsiTheme="minorEastAsia" w:cs="仿宋" w:hint="eastAsia"/>
          <w:sz w:val="24"/>
          <w:szCs w:val="24"/>
          <w:shd w:val="clear" w:color="auto" w:fill="FFFFFF"/>
          <w:lang w:val="zu-ZA"/>
        </w:rPr>
        <w:t>对办公终端安装杀毒软件定期进行病毒检测，原则上在乙方公司网络边界部署防火墙、WAF等安全设备进行边界防护；</w:t>
      </w:r>
    </w:p>
    <w:p w14:paraId="782D9E89"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lang w:val="zu-ZA"/>
        </w:rPr>
        <w:t>（</w:t>
      </w:r>
      <w:r w:rsidRPr="00E81AE7">
        <w:rPr>
          <w:rFonts w:asciiTheme="minorEastAsia" w:hAnsiTheme="minorEastAsia" w:cs="仿宋" w:hint="eastAsia"/>
          <w:sz w:val="24"/>
          <w:szCs w:val="24"/>
          <w:shd w:val="clear" w:color="auto" w:fill="FFFFFF"/>
        </w:rPr>
        <w:t>2）</w:t>
      </w:r>
      <w:r w:rsidRPr="00E81AE7">
        <w:rPr>
          <w:rFonts w:asciiTheme="minorEastAsia" w:hAnsiTheme="minorEastAsia" w:cs="仿宋" w:hint="eastAsia"/>
          <w:sz w:val="24"/>
          <w:szCs w:val="24"/>
          <w:shd w:val="clear" w:color="auto" w:fill="FFFFFF"/>
          <w:lang w:val="zu-ZA"/>
        </w:rPr>
        <w:t>访问业务系统资源（主机、应用、数据库等）应纳入4A管控。</w:t>
      </w:r>
    </w:p>
    <w:p w14:paraId="0927F89E" w14:textId="77777777" w:rsidR="00951D98" w:rsidRPr="00E81AE7" w:rsidRDefault="00951D98" w:rsidP="00951D98">
      <w:pPr>
        <w:spacing w:line="620" w:lineRule="exact"/>
        <w:ind w:firstLineChars="202" w:firstLine="485"/>
        <w:rPr>
          <w:rFonts w:asciiTheme="minorEastAsia" w:hAnsiTheme="minorEastAsia" w:cs="仿宋"/>
          <w:sz w:val="24"/>
          <w:szCs w:val="24"/>
        </w:rPr>
      </w:pPr>
      <w:r w:rsidRPr="00E81AE7">
        <w:rPr>
          <w:rFonts w:asciiTheme="minorEastAsia" w:hAnsiTheme="minorEastAsia" w:cs="仿宋" w:hint="eastAsia"/>
          <w:sz w:val="24"/>
          <w:szCs w:val="24"/>
        </w:rPr>
        <w:t>（四）甲方有权在甲方认为必要的情况下收回</w:t>
      </w:r>
      <w:r w:rsidRPr="00E81AE7">
        <w:rPr>
          <w:rFonts w:asciiTheme="minorEastAsia" w:hAnsiTheme="minorEastAsia" w:cs="仿宋" w:hint="eastAsia"/>
          <w:sz w:val="24"/>
          <w:szCs w:val="24"/>
          <w:shd w:val="clear" w:color="auto" w:fill="FFFFFF"/>
        </w:rPr>
        <w:t>甲方将根据具体合作内容</w:t>
      </w:r>
      <w:r w:rsidRPr="00E81AE7">
        <w:rPr>
          <w:rFonts w:asciiTheme="minorEastAsia" w:hAnsiTheme="minorEastAsia" w:cs="仿宋" w:hint="eastAsia"/>
          <w:color w:val="000000"/>
          <w:sz w:val="24"/>
          <w:szCs w:val="24"/>
          <w:shd w:val="clear" w:color="auto" w:fill="FFFFFF"/>
        </w:rPr>
        <w:t>提供给乙方的部分或全部</w:t>
      </w:r>
      <w:r w:rsidRPr="00E81AE7">
        <w:rPr>
          <w:rFonts w:asciiTheme="minorEastAsia" w:hAnsiTheme="minorEastAsia" w:cs="仿宋" w:hint="eastAsia"/>
          <w:sz w:val="24"/>
          <w:szCs w:val="24"/>
        </w:rPr>
        <w:t>数据信息，乙方应配合甲方行使上述权利，按照甲方的要求将所控制的数据信息交回甲方或由甲方销毁、删除。</w:t>
      </w:r>
    </w:p>
    <w:p w14:paraId="5D7968D7"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rPr>
        <w:t>（五）乙方对本合同签订及项目履行过程中依法获得的个人信息和重要数据，应当依法在中国境内存储，且不得向中国境外提供。</w:t>
      </w:r>
    </w:p>
    <w:p w14:paraId="15B7D6BA" w14:textId="77777777" w:rsidR="00951D98" w:rsidRPr="00E81AE7" w:rsidRDefault="00951D98" w:rsidP="00951D98">
      <w:pPr>
        <w:spacing w:line="620" w:lineRule="exact"/>
        <w:ind w:firstLineChars="200" w:firstLine="480"/>
        <w:rPr>
          <w:rFonts w:asciiTheme="minorEastAsia" w:hAnsiTheme="minorEastAsia" w:cs="仿宋"/>
          <w:sz w:val="24"/>
          <w:szCs w:val="24"/>
          <w:shd w:val="clear" w:color="auto" w:fill="FFFFFF"/>
        </w:rPr>
      </w:pPr>
      <w:r w:rsidRPr="00E81AE7">
        <w:rPr>
          <w:rFonts w:asciiTheme="minorEastAsia" w:hAnsiTheme="minorEastAsia" w:cs="仿宋" w:hint="eastAsia"/>
          <w:sz w:val="24"/>
          <w:szCs w:val="24"/>
          <w:shd w:val="clear" w:color="auto" w:fill="FFFFFF"/>
        </w:rPr>
        <w:t>（六）如果乙方得知第三方获得上述任何甲方数据，则应及时书面通知甲方，</w:t>
      </w:r>
      <w:r w:rsidRPr="00E81AE7">
        <w:rPr>
          <w:rFonts w:asciiTheme="minorEastAsia" w:hAnsiTheme="minorEastAsia" w:cs="仿宋" w:hint="eastAsia"/>
          <w:sz w:val="24"/>
          <w:szCs w:val="24"/>
          <w:shd w:val="clear" w:color="auto" w:fill="FFFFFF"/>
        </w:rPr>
        <w:lastRenderedPageBreak/>
        <w:t>并向甲方提供掌握的所有相关情况。</w:t>
      </w:r>
    </w:p>
    <w:p w14:paraId="48B55026"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rPr>
      </w:pPr>
      <w:r w:rsidRPr="00E81AE7">
        <w:rPr>
          <w:rFonts w:asciiTheme="minorEastAsia" w:hAnsiTheme="minorEastAsia" w:cs="仿宋" w:hint="eastAsia"/>
          <w:sz w:val="24"/>
          <w:szCs w:val="24"/>
          <w:shd w:val="clear" w:color="auto" w:fill="FFFFFF"/>
        </w:rPr>
        <w:t>（七）乙方人员保密义务</w:t>
      </w:r>
    </w:p>
    <w:p w14:paraId="6ED08C95" w14:textId="77777777" w:rsidR="00951D98" w:rsidRPr="00E81AE7" w:rsidRDefault="00951D98" w:rsidP="00951D98">
      <w:pPr>
        <w:numPr>
          <w:ilvl w:val="255"/>
          <w:numId w:val="0"/>
        </w:numPr>
        <w:spacing w:line="620" w:lineRule="exact"/>
        <w:ind w:firstLineChars="200" w:firstLine="480"/>
        <w:rPr>
          <w:rFonts w:asciiTheme="minorEastAsia" w:hAnsiTheme="minorEastAsia" w:cs="仿宋"/>
          <w:sz w:val="24"/>
          <w:szCs w:val="24"/>
        </w:rPr>
      </w:pPr>
      <w:r w:rsidRPr="00E81AE7">
        <w:rPr>
          <w:rFonts w:asciiTheme="minorEastAsia" w:hAnsiTheme="minorEastAsia" w:cs="仿宋" w:hint="eastAsia"/>
          <w:sz w:val="24"/>
          <w:szCs w:val="24"/>
        </w:rPr>
        <w:t>（1）乙方的人员违背本数据安全协议，未按照本协议的规定使用数据信息，或未遵守甲方数据安全管理规定造成数据信息泄露，或向第三方披露数据信息，或依据上述数据信息向第三方做出任何建议，或利用数据信息进行新的研究开发，都被视为乙方违反本协议。</w:t>
      </w:r>
    </w:p>
    <w:p w14:paraId="51AE149B" w14:textId="77777777" w:rsidR="00951D98" w:rsidRPr="00E81AE7" w:rsidRDefault="00951D98" w:rsidP="00951D98">
      <w:pPr>
        <w:spacing w:line="620" w:lineRule="exact"/>
        <w:ind w:firstLineChars="202" w:firstLine="485"/>
        <w:rPr>
          <w:rFonts w:asciiTheme="minorEastAsia" w:hAnsiTheme="minorEastAsia" w:cs="仿宋"/>
          <w:sz w:val="24"/>
          <w:szCs w:val="24"/>
        </w:rPr>
      </w:pPr>
      <w:r w:rsidRPr="00E81AE7">
        <w:rPr>
          <w:rFonts w:asciiTheme="minorEastAsia" w:hAnsiTheme="minorEastAsia" w:cs="仿宋" w:hint="eastAsia"/>
          <w:sz w:val="24"/>
          <w:szCs w:val="24"/>
        </w:rPr>
        <w:t>（2）甲方同意乙方有权向其参与项目运行的项目组人员透露或使其接触甲方提供的全部或部分数据信息。但乙方应将本数据安全协议告知乙方的人员，乙方人员如有违反本协议相关内容的视为乙方违约，由乙方向甲方承担违约责任。</w:t>
      </w:r>
    </w:p>
    <w:p w14:paraId="1E596E7B" w14:textId="77777777" w:rsidR="00951D98" w:rsidRPr="00E81AE7" w:rsidRDefault="00951D98" w:rsidP="00951D98">
      <w:pPr>
        <w:spacing w:line="620" w:lineRule="exact"/>
        <w:ind w:firstLineChars="202" w:firstLine="485"/>
        <w:rPr>
          <w:rFonts w:asciiTheme="minorEastAsia" w:hAnsiTheme="minorEastAsia" w:cs="仿宋"/>
          <w:sz w:val="24"/>
          <w:szCs w:val="24"/>
        </w:rPr>
      </w:pPr>
      <w:r w:rsidRPr="00E81AE7">
        <w:rPr>
          <w:rFonts w:asciiTheme="minorEastAsia" w:hAnsiTheme="minorEastAsia" w:cs="仿宋" w:hint="eastAsia"/>
          <w:sz w:val="24"/>
          <w:szCs w:val="24"/>
        </w:rPr>
        <w:t>（3）乙方需对在甲方单位履行职务的所有人员实施动态管控，完成对第三方人员安全责任承诺书、保密协议的签订（安全责任承诺书、保密协议由乙方自行制作与第三方人员进行签订）。人员变动、离岗必须及时通知甲方，关停或变更相关变动、离岗人员权限。乙方需对在甲方单位履行职务的所有人员因违反本保密协议的相关规定向甲方承担违约责任。</w:t>
      </w:r>
    </w:p>
    <w:p w14:paraId="67F014EF" w14:textId="77777777" w:rsidR="00951D98" w:rsidRPr="00E81AE7" w:rsidRDefault="00951D98" w:rsidP="00951D98">
      <w:pPr>
        <w:spacing w:line="620" w:lineRule="exact"/>
        <w:ind w:firstLineChars="202" w:firstLine="485"/>
        <w:rPr>
          <w:rFonts w:asciiTheme="minorEastAsia" w:hAnsiTheme="minorEastAsia" w:cs="仿宋"/>
          <w:sz w:val="24"/>
          <w:szCs w:val="24"/>
        </w:rPr>
      </w:pPr>
      <w:r w:rsidRPr="00E81AE7">
        <w:rPr>
          <w:rFonts w:asciiTheme="minorEastAsia" w:hAnsiTheme="minorEastAsia" w:cs="仿宋" w:hint="eastAsia"/>
          <w:sz w:val="24"/>
          <w:szCs w:val="24"/>
        </w:rPr>
        <w:t>（4）乙方需定期对在甲方单位履行职务的所有人员进行安全教育和安全技能培训。</w:t>
      </w:r>
    </w:p>
    <w:p w14:paraId="00601422" w14:textId="77777777" w:rsidR="00951D98" w:rsidRPr="00E81AE7" w:rsidRDefault="00951D98" w:rsidP="00951D98">
      <w:pPr>
        <w:spacing w:line="620" w:lineRule="exact"/>
        <w:ind w:firstLineChars="202" w:firstLine="485"/>
        <w:rPr>
          <w:rFonts w:asciiTheme="minorEastAsia" w:hAnsiTheme="minorEastAsia" w:cs="仿宋"/>
          <w:sz w:val="24"/>
          <w:szCs w:val="24"/>
        </w:rPr>
      </w:pPr>
      <w:r w:rsidRPr="00E81AE7">
        <w:rPr>
          <w:rFonts w:asciiTheme="minorEastAsia" w:hAnsiTheme="minorEastAsia" w:cs="仿宋" w:hint="eastAsia"/>
          <w:sz w:val="24"/>
          <w:szCs w:val="24"/>
        </w:rPr>
        <w:t>（5）乙方及乙方人员承担永久性的保密义务。乙方的保密义务在双方合作期间以及合作结束后均为有效，除非：</w:t>
      </w:r>
    </w:p>
    <w:p w14:paraId="00F100C5" w14:textId="77777777" w:rsidR="00951D98" w:rsidRPr="00E81AE7" w:rsidRDefault="00951D98" w:rsidP="00951D98">
      <w:pPr>
        <w:spacing w:line="620" w:lineRule="exact"/>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lang w:val="zu-ZA"/>
        </w:rPr>
        <w:t xml:space="preserve">       1）非乙方过错，上述</w:t>
      </w:r>
      <w:r w:rsidRPr="00E81AE7">
        <w:rPr>
          <w:rFonts w:asciiTheme="minorEastAsia" w:hAnsiTheme="minorEastAsia" w:cs="仿宋" w:hint="eastAsia"/>
          <w:sz w:val="24"/>
          <w:szCs w:val="24"/>
          <w:shd w:val="clear" w:color="auto" w:fill="FFFFFF"/>
        </w:rPr>
        <w:t>数据信息</w:t>
      </w:r>
      <w:r w:rsidRPr="00E81AE7">
        <w:rPr>
          <w:rFonts w:asciiTheme="minorEastAsia" w:hAnsiTheme="minorEastAsia" w:cs="仿宋" w:hint="eastAsia"/>
          <w:sz w:val="24"/>
          <w:szCs w:val="24"/>
          <w:shd w:val="clear" w:color="auto" w:fill="FFFFFF"/>
          <w:lang w:val="zu-ZA"/>
        </w:rPr>
        <w:t>进入公共领域而被公众所知的；</w:t>
      </w:r>
    </w:p>
    <w:p w14:paraId="38B743AF" w14:textId="77777777" w:rsidR="00951D98" w:rsidRPr="00E81AE7" w:rsidRDefault="00951D98" w:rsidP="00951D98">
      <w:pPr>
        <w:spacing w:line="620" w:lineRule="exact"/>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lang w:val="zu-ZA"/>
        </w:rPr>
        <w:t xml:space="preserve">       2）甲方以书面形式表明其提供的</w:t>
      </w:r>
      <w:r w:rsidRPr="00E81AE7">
        <w:rPr>
          <w:rFonts w:asciiTheme="minorEastAsia" w:hAnsiTheme="minorEastAsia" w:cs="仿宋" w:hint="eastAsia"/>
          <w:sz w:val="24"/>
          <w:szCs w:val="24"/>
          <w:shd w:val="clear" w:color="auto" w:fill="FFFFFF"/>
        </w:rPr>
        <w:t>数据</w:t>
      </w:r>
      <w:r w:rsidRPr="00E81AE7">
        <w:rPr>
          <w:rFonts w:asciiTheme="minorEastAsia" w:hAnsiTheme="minorEastAsia" w:cs="仿宋" w:hint="eastAsia"/>
          <w:sz w:val="24"/>
          <w:szCs w:val="24"/>
          <w:shd w:val="clear" w:color="auto" w:fill="FFFFFF"/>
          <w:lang w:val="zu-ZA"/>
        </w:rPr>
        <w:t>非属</w:t>
      </w:r>
      <w:r w:rsidRPr="00E81AE7">
        <w:rPr>
          <w:rFonts w:asciiTheme="minorEastAsia" w:hAnsiTheme="minorEastAsia" w:cs="仿宋" w:hint="eastAsia"/>
          <w:sz w:val="24"/>
          <w:szCs w:val="24"/>
          <w:shd w:val="clear" w:color="auto" w:fill="FFFFFF"/>
        </w:rPr>
        <w:t>保密信息</w:t>
      </w:r>
      <w:r w:rsidRPr="00E81AE7">
        <w:rPr>
          <w:rFonts w:asciiTheme="minorEastAsia" w:hAnsiTheme="minorEastAsia" w:cs="仿宋" w:hint="eastAsia"/>
          <w:sz w:val="24"/>
          <w:szCs w:val="24"/>
          <w:shd w:val="clear" w:color="auto" w:fill="FFFFFF"/>
          <w:lang w:val="zu-ZA"/>
        </w:rPr>
        <w:t>的；</w:t>
      </w:r>
    </w:p>
    <w:p w14:paraId="69AC68AD" w14:textId="77777777" w:rsidR="00951D98" w:rsidRPr="00E81AE7" w:rsidRDefault="00951D98" w:rsidP="00951D98">
      <w:pPr>
        <w:spacing w:line="620" w:lineRule="exact"/>
        <w:ind w:firstLineChars="202" w:firstLine="485"/>
        <w:rPr>
          <w:rFonts w:asciiTheme="minorEastAsia" w:hAnsiTheme="minorEastAsia" w:cs="仿宋"/>
          <w:sz w:val="24"/>
          <w:szCs w:val="24"/>
        </w:rPr>
      </w:pPr>
      <w:r w:rsidRPr="00E81AE7">
        <w:rPr>
          <w:rFonts w:asciiTheme="minorEastAsia" w:hAnsiTheme="minorEastAsia" w:cs="仿宋" w:hint="eastAsia"/>
          <w:sz w:val="24"/>
          <w:szCs w:val="24"/>
          <w:shd w:val="clear" w:color="auto" w:fill="FFFFFF"/>
          <w:lang w:val="zu-ZA"/>
        </w:rPr>
        <w:t xml:space="preserve">   3）乙方从其他渠道或公共领域已经知悉同样的</w:t>
      </w:r>
      <w:r w:rsidRPr="00E81AE7">
        <w:rPr>
          <w:rFonts w:asciiTheme="minorEastAsia" w:hAnsiTheme="minorEastAsia" w:cs="仿宋" w:hint="eastAsia"/>
          <w:sz w:val="24"/>
          <w:szCs w:val="24"/>
          <w:shd w:val="clear" w:color="auto" w:fill="FFFFFF"/>
        </w:rPr>
        <w:t>数据信息</w:t>
      </w:r>
      <w:r w:rsidRPr="00E81AE7">
        <w:rPr>
          <w:rFonts w:asciiTheme="minorEastAsia" w:hAnsiTheme="minorEastAsia" w:cs="仿宋" w:hint="eastAsia"/>
          <w:sz w:val="24"/>
          <w:szCs w:val="24"/>
          <w:shd w:val="clear" w:color="auto" w:fill="FFFFFF"/>
          <w:lang w:val="zu-ZA"/>
        </w:rPr>
        <w:t>，但乙方应在本协议签订后3日内向甲方</w:t>
      </w:r>
      <w:r w:rsidRPr="00E81AE7">
        <w:rPr>
          <w:rFonts w:asciiTheme="minorEastAsia" w:hAnsiTheme="minorEastAsia" w:cs="仿宋" w:hint="eastAsia"/>
          <w:sz w:val="24"/>
          <w:szCs w:val="24"/>
          <w:shd w:val="clear" w:color="auto" w:fill="FFFFFF"/>
        </w:rPr>
        <w:t>数据来源</w:t>
      </w:r>
      <w:r w:rsidRPr="00E81AE7">
        <w:rPr>
          <w:rFonts w:asciiTheme="minorEastAsia" w:hAnsiTheme="minorEastAsia" w:cs="仿宋" w:hint="eastAsia"/>
          <w:sz w:val="24"/>
          <w:szCs w:val="24"/>
          <w:shd w:val="clear" w:color="auto" w:fill="FFFFFF"/>
          <w:lang w:val="zu-ZA"/>
        </w:rPr>
        <w:t>，在15日内做出详细书面汇报，否则视为从</w:t>
      </w:r>
      <w:r w:rsidRPr="00E81AE7">
        <w:rPr>
          <w:rFonts w:asciiTheme="minorEastAsia" w:hAnsiTheme="minorEastAsia" w:cs="仿宋" w:hint="eastAsia"/>
          <w:sz w:val="24"/>
          <w:szCs w:val="24"/>
          <w:shd w:val="clear" w:color="auto" w:fill="FFFFFF"/>
          <w:lang w:val="zu-ZA"/>
        </w:rPr>
        <w:lastRenderedPageBreak/>
        <w:t>甲方知悉该</w:t>
      </w:r>
      <w:r w:rsidRPr="00E81AE7">
        <w:rPr>
          <w:rFonts w:asciiTheme="minorEastAsia" w:hAnsiTheme="minorEastAsia" w:cs="仿宋" w:hint="eastAsia"/>
          <w:sz w:val="24"/>
          <w:szCs w:val="24"/>
          <w:shd w:val="clear" w:color="auto" w:fill="FFFFFF"/>
        </w:rPr>
        <w:t>数据信息</w:t>
      </w:r>
      <w:r w:rsidRPr="00E81AE7">
        <w:rPr>
          <w:rFonts w:asciiTheme="minorEastAsia" w:hAnsiTheme="minorEastAsia" w:cs="仿宋" w:hint="eastAsia"/>
          <w:sz w:val="24"/>
          <w:szCs w:val="24"/>
          <w:shd w:val="clear" w:color="auto" w:fill="FFFFFF"/>
          <w:lang w:val="zu-ZA"/>
        </w:rPr>
        <w:t>，并承担</w:t>
      </w:r>
      <w:r w:rsidRPr="00E81AE7">
        <w:rPr>
          <w:rFonts w:asciiTheme="minorEastAsia" w:hAnsiTheme="minorEastAsia" w:cs="仿宋" w:hint="eastAsia"/>
          <w:sz w:val="24"/>
          <w:szCs w:val="24"/>
          <w:shd w:val="clear" w:color="auto" w:fill="FFFFFF"/>
        </w:rPr>
        <w:t>相关责任</w:t>
      </w:r>
      <w:r w:rsidRPr="00E81AE7">
        <w:rPr>
          <w:rFonts w:asciiTheme="minorEastAsia" w:hAnsiTheme="minorEastAsia" w:cs="仿宋" w:hint="eastAsia"/>
          <w:sz w:val="24"/>
          <w:szCs w:val="24"/>
          <w:shd w:val="clear" w:color="auto" w:fill="FFFFFF"/>
          <w:lang w:val="zu-ZA"/>
        </w:rPr>
        <w:t>。</w:t>
      </w:r>
    </w:p>
    <w:p w14:paraId="16389AAE"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lang w:val="zu-ZA"/>
        </w:rPr>
        <w:t>第</w:t>
      </w:r>
      <w:r w:rsidRPr="00E81AE7">
        <w:rPr>
          <w:rFonts w:asciiTheme="minorEastAsia" w:hAnsiTheme="minorEastAsia" w:cs="仿宋" w:hint="eastAsia"/>
          <w:sz w:val="24"/>
          <w:szCs w:val="24"/>
          <w:shd w:val="clear" w:color="auto" w:fill="FFFFFF"/>
        </w:rPr>
        <w:t>四</w:t>
      </w:r>
      <w:r w:rsidRPr="00E81AE7">
        <w:rPr>
          <w:rFonts w:asciiTheme="minorEastAsia" w:hAnsiTheme="minorEastAsia" w:cs="仿宋" w:hint="eastAsia"/>
          <w:sz w:val="24"/>
          <w:szCs w:val="24"/>
          <w:shd w:val="clear" w:color="auto" w:fill="FFFFFF"/>
          <w:lang w:val="zu-ZA"/>
        </w:rPr>
        <w:t>条   违约责任</w:t>
      </w:r>
    </w:p>
    <w:p w14:paraId="1492B2EC" w14:textId="77777777" w:rsidR="00951D98" w:rsidRPr="00E81AE7" w:rsidRDefault="00951D98" w:rsidP="00951D98">
      <w:pPr>
        <w:numPr>
          <w:ilvl w:val="0"/>
          <w:numId w:val="2"/>
        </w:num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rPr>
        <w:t>如乙方不履行本协议或履行不符合本协议约定的应向甲方</w:t>
      </w:r>
      <w:r w:rsidR="005079B4" w:rsidRPr="00E81AE7">
        <w:rPr>
          <w:rFonts w:asciiTheme="minorEastAsia" w:hAnsiTheme="minorEastAsia" w:cs="仿宋" w:hint="eastAsia"/>
          <w:sz w:val="24"/>
          <w:szCs w:val="24"/>
          <w:shd w:val="clear" w:color="auto" w:fill="FFFFFF"/>
        </w:rPr>
        <w:t>支付项目合同总金额相应比例的违约金</w:t>
      </w:r>
      <w:r w:rsidRPr="00E81AE7">
        <w:rPr>
          <w:rFonts w:asciiTheme="minorEastAsia" w:hAnsiTheme="minorEastAsia" w:cs="仿宋" w:hint="eastAsia"/>
          <w:sz w:val="24"/>
          <w:szCs w:val="24"/>
          <w:shd w:val="clear" w:color="auto" w:fill="FFFFFF"/>
        </w:rPr>
        <w:t>：</w:t>
      </w:r>
    </w:p>
    <w:p w14:paraId="5AE6B391" w14:textId="77777777" w:rsidR="00951D98" w:rsidRPr="00E81AE7" w:rsidRDefault="00951D98" w:rsidP="00951D98">
      <w:pPr>
        <w:numPr>
          <w:ilvl w:val="0"/>
          <w:numId w:val="2"/>
        </w:num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rPr>
        <w:t>乙方出现如下行为均视为乙方违约，乙方应向甲方</w:t>
      </w:r>
      <w:r w:rsidR="005079B4" w:rsidRPr="00E81AE7">
        <w:rPr>
          <w:rFonts w:asciiTheme="minorEastAsia" w:hAnsiTheme="minorEastAsia" w:cs="仿宋" w:hint="eastAsia"/>
          <w:sz w:val="24"/>
          <w:szCs w:val="24"/>
          <w:shd w:val="clear" w:color="auto" w:fill="FFFFFF"/>
        </w:rPr>
        <w:t>支付项目合同总金额相应比例的违约金</w:t>
      </w:r>
      <w:r w:rsidRPr="00E81AE7">
        <w:rPr>
          <w:rFonts w:asciiTheme="minorEastAsia" w:hAnsiTheme="minorEastAsia" w:cs="仿宋" w:hint="eastAsia"/>
          <w:sz w:val="24"/>
          <w:szCs w:val="24"/>
          <w:shd w:val="clear" w:color="auto" w:fill="FFFFFF"/>
        </w:rPr>
        <w:t>：</w:t>
      </w:r>
    </w:p>
    <w:p w14:paraId="5F83A57B"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lang w:val="zu-ZA"/>
        </w:rPr>
        <w:t>（</w:t>
      </w:r>
      <w:r w:rsidRPr="00E81AE7">
        <w:rPr>
          <w:rFonts w:asciiTheme="minorEastAsia" w:hAnsiTheme="minorEastAsia" w:cs="仿宋" w:hint="eastAsia"/>
          <w:sz w:val="24"/>
          <w:szCs w:val="24"/>
          <w:shd w:val="clear" w:color="auto" w:fill="FFFFFF"/>
        </w:rPr>
        <w:t>1</w:t>
      </w:r>
      <w:r w:rsidRPr="00E81AE7">
        <w:rPr>
          <w:rFonts w:asciiTheme="minorEastAsia" w:hAnsiTheme="minorEastAsia" w:cs="仿宋" w:hint="eastAsia"/>
          <w:sz w:val="24"/>
          <w:szCs w:val="24"/>
          <w:shd w:val="clear" w:color="auto" w:fill="FFFFFF"/>
          <w:lang w:val="zu-ZA"/>
        </w:rPr>
        <w:t>）</w:t>
      </w:r>
      <w:r w:rsidRPr="00E81AE7">
        <w:rPr>
          <w:rFonts w:asciiTheme="minorEastAsia" w:hAnsiTheme="minorEastAsia" w:cs="仿宋" w:hint="eastAsia"/>
          <w:sz w:val="24"/>
          <w:szCs w:val="24"/>
          <w:shd w:val="clear" w:color="auto" w:fill="FFFFFF"/>
        </w:rPr>
        <w:t>乙方及乙方人员未经甲方同意</w:t>
      </w:r>
      <w:r w:rsidRPr="00E81AE7">
        <w:rPr>
          <w:rFonts w:asciiTheme="minorEastAsia" w:hAnsiTheme="minorEastAsia" w:cs="仿宋" w:hint="eastAsia"/>
          <w:sz w:val="24"/>
          <w:szCs w:val="24"/>
          <w:shd w:val="clear" w:color="auto" w:fill="FFFFFF"/>
          <w:lang w:val="zu-ZA"/>
        </w:rPr>
        <w:t>直接、间接、口头或书面等形式批露甲方</w:t>
      </w:r>
      <w:r w:rsidRPr="00E81AE7">
        <w:rPr>
          <w:rFonts w:asciiTheme="minorEastAsia" w:hAnsiTheme="minorEastAsia" w:cs="仿宋" w:hint="eastAsia"/>
          <w:sz w:val="24"/>
          <w:szCs w:val="24"/>
          <w:shd w:val="clear" w:color="auto" w:fill="FFFFFF"/>
        </w:rPr>
        <w:t>数据信息</w:t>
      </w:r>
      <w:r w:rsidRPr="00E81AE7">
        <w:rPr>
          <w:rFonts w:asciiTheme="minorEastAsia" w:hAnsiTheme="minorEastAsia" w:cs="仿宋" w:hint="eastAsia"/>
          <w:sz w:val="24"/>
          <w:szCs w:val="24"/>
          <w:shd w:val="clear" w:color="auto" w:fill="FFFFFF"/>
          <w:lang w:val="zu-ZA"/>
        </w:rPr>
        <w:t>的；</w:t>
      </w:r>
    </w:p>
    <w:p w14:paraId="5870376C" w14:textId="77777777" w:rsidR="00951D98" w:rsidRPr="00E81AE7" w:rsidRDefault="00951D98" w:rsidP="00951D98">
      <w:pPr>
        <w:numPr>
          <w:ilvl w:val="255"/>
          <w:numId w:val="0"/>
        </w:numPr>
        <w:spacing w:line="620" w:lineRule="exact"/>
        <w:ind w:firstLineChars="200" w:firstLine="480"/>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lang w:val="zu-ZA"/>
        </w:rPr>
        <w:t>（</w:t>
      </w:r>
      <w:r w:rsidRPr="00E81AE7">
        <w:rPr>
          <w:rFonts w:asciiTheme="minorEastAsia" w:hAnsiTheme="minorEastAsia" w:cs="仿宋" w:hint="eastAsia"/>
          <w:sz w:val="24"/>
          <w:szCs w:val="24"/>
          <w:shd w:val="clear" w:color="auto" w:fill="FFFFFF"/>
        </w:rPr>
        <w:t>2</w:t>
      </w:r>
      <w:r w:rsidRPr="00E81AE7">
        <w:rPr>
          <w:rFonts w:asciiTheme="minorEastAsia" w:hAnsiTheme="minorEastAsia" w:cs="仿宋" w:hint="eastAsia"/>
          <w:sz w:val="24"/>
          <w:szCs w:val="24"/>
          <w:shd w:val="clear" w:color="auto" w:fill="FFFFFF"/>
          <w:lang w:val="zu-ZA"/>
        </w:rPr>
        <w:t>）乙方发现</w:t>
      </w:r>
      <w:r w:rsidRPr="00E81AE7">
        <w:rPr>
          <w:rFonts w:asciiTheme="minorEastAsia" w:hAnsiTheme="minorEastAsia" w:cs="仿宋" w:hint="eastAsia"/>
          <w:sz w:val="24"/>
          <w:szCs w:val="24"/>
          <w:shd w:val="clear" w:color="auto" w:fill="FFFFFF"/>
        </w:rPr>
        <w:t>数据信息</w:t>
      </w:r>
      <w:r w:rsidRPr="00E81AE7">
        <w:rPr>
          <w:rFonts w:asciiTheme="minorEastAsia" w:hAnsiTheme="minorEastAsia" w:cs="仿宋" w:hint="eastAsia"/>
          <w:sz w:val="24"/>
          <w:szCs w:val="24"/>
          <w:shd w:val="clear" w:color="auto" w:fill="FFFFFF"/>
          <w:lang w:val="zu-ZA"/>
        </w:rPr>
        <w:t>被泄露（包括</w:t>
      </w:r>
      <w:r w:rsidRPr="00E81AE7">
        <w:rPr>
          <w:rFonts w:asciiTheme="minorEastAsia" w:hAnsiTheme="minorEastAsia" w:cs="仿宋" w:hint="eastAsia"/>
          <w:sz w:val="24"/>
          <w:szCs w:val="24"/>
          <w:shd w:val="clear" w:color="auto" w:fill="FFFFFF"/>
        </w:rPr>
        <w:t>但</w:t>
      </w:r>
      <w:r w:rsidRPr="00E81AE7">
        <w:rPr>
          <w:rFonts w:asciiTheme="minorEastAsia" w:hAnsiTheme="minorEastAsia" w:cs="仿宋" w:hint="eastAsia"/>
          <w:sz w:val="24"/>
          <w:szCs w:val="24"/>
          <w:shd w:val="clear" w:color="auto" w:fill="FFFFFF"/>
          <w:lang w:val="zu-ZA"/>
        </w:rPr>
        <w:t>不限于公司其它人员的故意或过失泄密行为）或者自己过失泄露</w:t>
      </w:r>
      <w:r w:rsidRPr="00E81AE7">
        <w:rPr>
          <w:rFonts w:asciiTheme="minorEastAsia" w:hAnsiTheme="minorEastAsia" w:cs="仿宋" w:hint="eastAsia"/>
          <w:sz w:val="24"/>
          <w:szCs w:val="24"/>
          <w:shd w:val="clear" w:color="auto" w:fill="FFFFFF"/>
        </w:rPr>
        <w:t>数据信息</w:t>
      </w:r>
      <w:r w:rsidRPr="00E81AE7">
        <w:rPr>
          <w:rFonts w:asciiTheme="minorEastAsia" w:hAnsiTheme="minorEastAsia" w:cs="仿宋" w:hint="eastAsia"/>
          <w:sz w:val="24"/>
          <w:szCs w:val="24"/>
          <w:shd w:val="clear" w:color="auto" w:fill="FFFFFF"/>
          <w:lang w:val="zu-ZA"/>
        </w:rPr>
        <w:t>，</w:t>
      </w:r>
      <w:r w:rsidRPr="00E81AE7">
        <w:rPr>
          <w:rFonts w:asciiTheme="minorEastAsia" w:hAnsiTheme="minorEastAsia" w:cs="仿宋" w:hint="eastAsia"/>
          <w:sz w:val="24"/>
          <w:szCs w:val="24"/>
          <w:shd w:val="clear" w:color="auto" w:fill="FFFFFF"/>
        </w:rPr>
        <w:t>未</w:t>
      </w:r>
      <w:r w:rsidRPr="00E81AE7">
        <w:rPr>
          <w:rFonts w:asciiTheme="minorEastAsia" w:hAnsiTheme="minorEastAsia" w:cs="仿宋" w:hint="eastAsia"/>
          <w:sz w:val="24"/>
          <w:szCs w:val="24"/>
          <w:shd w:val="clear" w:color="auto" w:fill="FFFFFF"/>
          <w:lang w:val="zu-ZA"/>
        </w:rPr>
        <w:t>采取有效措施防止泄密进一步扩大，并及时向甲方报告</w:t>
      </w:r>
      <w:r w:rsidRPr="00E81AE7">
        <w:rPr>
          <w:rFonts w:asciiTheme="minorEastAsia" w:hAnsiTheme="minorEastAsia" w:cs="仿宋" w:hint="eastAsia"/>
          <w:sz w:val="24"/>
          <w:szCs w:val="24"/>
          <w:shd w:val="clear" w:color="auto" w:fill="FFFFFF"/>
        </w:rPr>
        <w:t>的；</w:t>
      </w:r>
    </w:p>
    <w:p w14:paraId="640B1EF9" w14:textId="77777777" w:rsidR="00951D98" w:rsidRPr="00E81AE7" w:rsidRDefault="00951D98" w:rsidP="00951D98">
      <w:pPr>
        <w:spacing w:line="620" w:lineRule="exact"/>
        <w:ind w:firstLineChars="200" w:firstLine="480"/>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lang w:val="zu-ZA"/>
        </w:rPr>
        <w:t>（</w:t>
      </w:r>
      <w:r w:rsidRPr="00E81AE7">
        <w:rPr>
          <w:rFonts w:asciiTheme="minorEastAsia" w:hAnsiTheme="minorEastAsia" w:cs="仿宋" w:hint="eastAsia"/>
          <w:sz w:val="24"/>
          <w:szCs w:val="24"/>
          <w:shd w:val="clear" w:color="auto" w:fill="FFFFFF"/>
        </w:rPr>
        <w:t>3</w:t>
      </w:r>
      <w:r w:rsidRPr="00E81AE7">
        <w:rPr>
          <w:rFonts w:asciiTheme="minorEastAsia" w:hAnsiTheme="minorEastAsia" w:cs="仿宋" w:hint="eastAsia"/>
          <w:sz w:val="24"/>
          <w:szCs w:val="24"/>
          <w:shd w:val="clear" w:color="auto" w:fill="FFFFFF"/>
          <w:lang w:val="zu-ZA"/>
        </w:rPr>
        <w:t>）非法使用或允许（出借、赠与、出租、转让等处置甲方</w:t>
      </w:r>
      <w:r w:rsidRPr="00E81AE7">
        <w:rPr>
          <w:rFonts w:asciiTheme="minorEastAsia" w:hAnsiTheme="minorEastAsia" w:cs="仿宋" w:hint="eastAsia"/>
          <w:sz w:val="24"/>
          <w:szCs w:val="24"/>
          <w:shd w:val="clear" w:color="auto" w:fill="FFFFFF"/>
        </w:rPr>
        <w:t>数据信息</w:t>
      </w:r>
      <w:r w:rsidRPr="00E81AE7">
        <w:rPr>
          <w:rFonts w:asciiTheme="minorEastAsia" w:hAnsiTheme="minorEastAsia" w:cs="仿宋" w:hint="eastAsia"/>
          <w:sz w:val="24"/>
          <w:szCs w:val="24"/>
          <w:shd w:val="clear" w:color="auto" w:fill="FFFFFF"/>
          <w:lang w:val="zu-ZA"/>
        </w:rPr>
        <w:t>的行为皆属于“允许”）或协助任何第三人使用甲方的</w:t>
      </w:r>
      <w:r w:rsidRPr="00E81AE7">
        <w:rPr>
          <w:rFonts w:asciiTheme="minorEastAsia" w:hAnsiTheme="minorEastAsia" w:cs="仿宋" w:hint="eastAsia"/>
          <w:sz w:val="24"/>
          <w:szCs w:val="24"/>
          <w:shd w:val="clear" w:color="auto" w:fill="FFFFFF"/>
        </w:rPr>
        <w:t>数据信息的</w:t>
      </w:r>
      <w:r w:rsidRPr="00E81AE7">
        <w:rPr>
          <w:rFonts w:asciiTheme="minorEastAsia" w:hAnsiTheme="minorEastAsia" w:cs="仿宋" w:hint="eastAsia"/>
          <w:sz w:val="24"/>
          <w:szCs w:val="24"/>
          <w:shd w:val="clear" w:color="auto" w:fill="FFFFFF"/>
          <w:lang w:val="zu-ZA"/>
        </w:rPr>
        <w:t>；</w:t>
      </w:r>
    </w:p>
    <w:p w14:paraId="19B01026" w14:textId="77777777" w:rsidR="00951D98" w:rsidRPr="00E81AE7" w:rsidRDefault="00951D98" w:rsidP="00951D98">
      <w:pPr>
        <w:spacing w:line="620" w:lineRule="exact"/>
        <w:ind w:firstLineChars="200" w:firstLine="480"/>
        <w:rPr>
          <w:rFonts w:asciiTheme="minorEastAsia" w:hAnsiTheme="minorEastAsia" w:cs="仿宋"/>
          <w:sz w:val="24"/>
          <w:szCs w:val="24"/>
          <w:shd w:val="clear" w:color="auto" w:fill="FFFFFF"/>
        </w:rPr>
      </w:pPr>
      <w:r w:rsidRPr="00E81AE7">
        <w:rPr>
          <w:rFonts w:asciiTheme="minorEastAsia" w:hAnsiTheme="minorEastAsia" w:cs="仿宋" w:hint="eastAsia"/>
          <w:sz w:val="24"/>
          <w:szCs w:val="24"/>
          <w:shd w:val="clear" w:color="auto" w:fill="FFFFFF"/>
        </w:rPr>
        <w:t>（4）因乙方原因导致用户个人隐私被侵犯的；</w:t>
      </w:r>
    </w:p>
    <w:p w14:paraId="1268458B" w14:textId="77777777" w:rsidR="00951D98" w:rsidRPr="00E81AE7" w:rsidRDefault="00951D98" w:rsidP="00951D98">
      <w:pPr>
        <w:spacing w:line="620" w:lineRule="exact"/>
        <w:ind w:firstLineChars="200" w:firstLine="480"/>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lang w:val="zu-ZA"/>
        </w:rPr>
        <w:t>（</w:t>
      </w:r>
      <w:r w:rsidRPr="00E81AE7">
        <w:rPr>
          <w:rFonts w:asciiTheme="minorEastAsia" w:hAnsiTheme="minorEastAsia" w:cs="仿宋" w:hint="eastAsia"/>
          <w:sz w:val="24"/>
          <w:szCs w:val="24"/>
          <w:shd w:val="clear" w:color="auto" w:fill="FFFFFF"/>
        </w:rPr>
        <w:t>5</w:t>
      </w:r>
      <w:r w:rsidRPr="00E81AE7">
        <w:rPr>
          <w:rFonts w:asciiTheme="minorEastAsia" w:hAnsiTheme="minorEastAsia" w:cs="仿宋" w:hint="eastAsia"/>
          <w:sz w:val="24"/>
          <w:szCs w:val="24"/>
          <w:shd w:val="clear" w:color="auto" w:fill="FFFFFF"/>
          <w:lang w:val="zu-ZA"/>
        </w:rPr>
        <w:t>）其他不当行为造成</w:t>
      </w:r>
      <w:r w:rsidRPr="00E81AE7">
        <w:rPr>
          <w:rFonts w:asciiTheme="minorEastAsia" w:hAnsiTheme="minorEastAsia" w:cs="仿宋" w:hint="eastAsia"/>
          <w:sz w:val="24"/>
          <w:szCs w:val="24"/>
          <w:shd w:val="clear" w:color="auto" w:fill="FFFFFF"/>
        </w:rPr>
        <w:t>数据信息</w:t>
      </w:r>
      <w:r w:rsidRPr="00E81AE7">
        <w:rPr>
          <w:rFonts w:asciiTheme="minorEastAsia" w:hAnsiTheme="minorEastAsia" w:cs="仿宋" w:hint="eastAsia"/>
          <w:sz w:val="24"/>
          <w:szCs w:val="24"/>
          <w:shd w:val="clear" w:color="auto" w:fill="FFFFFF"/>
          <w:lang w:val="zu-ZA"/>
        </w:rPr>
        <w:t>泄露的。</w:t>
      </w:r>
    </w:p>
    <w:p w14:paraId="4540A0C4" w14:textId="77777777" w:rsidR="00951D98" w:rsidRPr="00E81AE7" w:rsidRDefault="00951D98" w:rsidP="00951D98">
      <w:pPr>
        <w:spacing w:line="620" w:lineRule="exact"/>
        <w:ind w:firstLineChars="200" w:firstLine="480"/>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rPr>
        <w:t>（三</w:t>
      </w:r>
      <w:r w:rsidRPr="00E81AE7">
        <w:rPr>
          <w:rFonts w:asciiTheme="minorEastAsia" w:hAnsiTheme="minorEastAsia" w:cs="仿宋" w:hint="eastAsia"/>
          <w:sz w:val="24"/>
          <w:szCs w:val="24"/>
          <w:shd w:val="clear" w:color="auto" w:fill="FFFFFF"/>
          <w:lang w:val="zu-ZA"/>
        </w:rPr>
        <w:t>）乙方违反本协议</w:t>
      </w:r>
      <w:r w:rsidRPr="00E81AE7">
        <w:rPr>
          <w:rFonts w:asciiTheme="minorEastAsia" w:hAnsiTheme="minorEastAsia" w:cs="仿宋" w:hint="eastAsia"/>
          <w:sz w:val="24"/>
          <w:szCs w:val="24"/>
          <w:shd w:val="clear" w:color="auto" w:fill="FFFFFF"/>
        </w:rPr>
        <w:t>的，除支付上述违约金外</w:t>
      </w:r>
      <w:r w:rsidRPr="00E81AE7">
        <w:rPr>
          <w:rFonts w:asciiTheme="minorEastAsia" w:hAnsiTheme="minorEastAsia" w:cs="仿宋" w:hint="eastAsia"/>
          <w:sz w:val="24"/>
          <w:szCs w:val="24"/>
          <w:shd w:val="clear" w:color="auto" w:fill="FFFFFF"/>
          <w:lang w:val="zu-ZA"/>
        </w:rPr>
        <w:t>，</w:t>
      </w:r>
      <w:r w:rsidRPr="00E81AE7">
        <w:rPr>
          <w:rFonts w:asciiTheme="minorEastAsia" w:hAnsiTheme="minorEastAsia" w:cs="仿宋" w:hint="eastAsia"/>
          <w:sz w:val="24"/>
          <w:szCs w:val="24"/>
          <w:shd w:val="clear" w:color="auto" w:fill="FFFFFF"/>
        </w:rPr>
        <w:t>还</w:t>
      </w:r>
      <w:r w:rsidRPr="00E81AE7">
        <w:rPr>
          <w:rFonts w:asciiTheme="minorEastAsia" w:hAnsiTheme="minorEastAsia" w:cs="仿宋" w:hint="eastAsia"/>
          <w:sz w:val="24"/>
          <w:szCs w:val="24"/>
          <w:shd w:val="clear" w:color="auto" w:fill="FFFFFF"/>
          <w:lang w:val="zu-ZA"/>
        </w:rPr>
        <w:t>应赔偿甲方的全部损失。此损失包括但不限于：甲方的实际损失、甲方为防止商业秘密泄露而支出的费用、甲方因乙方之行为采取救济手段所支付的一切费用（包括诉讼费用、调查取证费用、律师费用等）以及甲方的可得利益。乙方或第三方非法利用甲方的商业秘密而取得的所有利益，亦视作甲方的损失。</w:t>
      </w:r>
    </w:p>
    <w:p w14:paraId="5B644CAD"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lang w:val="zu-ZA"/>
        </w:rPr>
        <w:t>第五条  争议的解决办法</w:t>
      </w:r>
    </w:p>
    <w:p w14:paraId="31DE8202"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rPr>
      </w:pPr>
      <w:r w:rsidRPr="00E81AE7">
        <w:rPr>
          <w:rFonts w:asciiTheme="minorEastAsia" w:hAnsiTheme="minorEastAsia" w:cs="仿宋" w:hint="eastAsia"/>
          <w:sz w:val="24"/>
          <w:szCs w:val="24"/>
          <w:shd w:val="clear" w:color="auto" w:fill="FFFFFF"/>
        </w:rPr>
        <w:t>（一）所有因本合同引起的或与本合同有关的任何争议将通过双方友好协商</w:t>
      </w:r>
      <w:r w:rsidRPr="00E81AE7">
        <w:rPr>
          <w:rFonts w:asciiTheme="minorEastAsia" w:hAnsiTheme="minorEastAsia" w:cs="仿宋" w:hint="eastAsia"/>
          <w:sz w:val="24"/>
          <w:szCs w:val="24"/>
          <w:shd w:val="clear" w:color="auto" w:fill="FFFFFF"/>
        </w:rPr>
        <w:lastRenderedPageBreak/>
        <w:t>解决。如果双方不能通过友好协商解决争议，则任何一方均可向甲方所在地有管辖权的人民法院起诉。</w:t>
      </w:r>
    </w:p>
    <w:p w14:paraId="402E558D" w14:textId="77777777" w:rsidR="00951D98" w:rsidRPr="00E81AE7" w:rsidRDefault="00951D98" w:rsidP="00951D98">
      <w:pPr>
        <w:spacing w:line="620" w:lineRule="exact"/>
        <w:ind w:firstLineChars="202" w:firstLine="485"/>
        <w:rPr>
          <w:rFonts w:asciiTheme="minorEastAsia" w:hAnsiTheme="minorEastAsia" w:cs="仿宋"/>
          <w:sz w:val="24"/>
          <w:szCs w:val="24"/>
          <w:shd w:val="clear" w:color="auto" w:fill="FFFFFF"/>
          <w:lang w:val="zu-ZA"/>
        </w:rPr>
      </w:pPr>
      <w:r w:rsidRPr="00E81AE7">
        <w:rPr>
          <w:rFonts w:asciiTheme="minorEastAsia" w:hAnsiTheme="minorEastAsia" w:cs="仿宋" w:hint="eastAsia"/>
          <w:sz w:val="24"/>
          <w:szCs w:val="24"/>
          <w:shd w:val="clear" w:color="auto" w:fill="FFFFFF"/>
        </w:rPr>
        <w:t>（二）诉讼进行过程中，双方将继续履行本合同未涉诉讼的其它部分。</w:t>
      </w:r>
    </w:p>
    <w:p w14:paraId="4C94DF5C" w14:textId="77777777" w:rsidR="00951D98" w:rsidRPr="00E81AE7" w:rsidRDefault="00951D98" w:rsidP="00951D98">
      <w:pPr>
        <w:spacing w:line="620" w:lineRule="exact"/>
        <w:rPr>
          <w:rFonts w:asciiTheme="minorEastAsia" w:hAnsiTheme="minorEastAsia" w:cs="Arial"/>
          <w:sz w:val="24"/>
          <w:szCs w:val="24"/>
          <w:shd w:val="clear" w:color="auto" w:fill="FFFFFF"/>
          <w:lang w:val="zu-ZA"/>
        </w:rPr>
      </w:pPr>
    </w:p>
    <w:p w14:paraId="06499DCC" w14:textId="77777777" w:rsidR="00951D98" w:rsidRPr="00E81AE7" w:rsidRDefault="00951D98" w:rsidP="00951D98">
      <w:pPr>
        <w:pStyle w:val="a3"/>
        <w:adjustRightInd w:val="0"/>
        <w:spacing w:before="0" w:beforeAutospacing="0" w:afterLines="0" w:line="336" w:lineRule="auto"/>
        <w:ind w:left="3780" w:firstLine="420"/>
        <w:rPr>
          <w:rFonts w:ascii="微软雅黑" w:eastAsia="微软雅黑" w:hAnsi="微软雅黑"/>
          <w:sz w:val="24"/>
          <w:szCs w:val="24"/>
        </w:rPr>
      </w:pPr>
      <w:r w:rsidRPr="00E81AE7">
        <w:rPr>
          <w:rFonts w:asciiTheme="minorEastAsia" w:eastAsiaTheme="minorEastAsia" w:hAnsiTheme="minorEastAsia" w:cs="仿宋" w:hint="eastAsia"/>
          <w:sz w:val="24"/>
          <w:szCs w:val="24"/>
          <w:shd w:val="clear" w:color="auto" w:fill="FFFFFF"/>
          <w:lang w:val="zu-ZA"/>
        </w:rPr>
        <w:t>乙方：</w:t>
      </w:r>
    </w:p>
    <w:p w14:paraId="513758A0" w14:textId="77777777" w:rsidR="00951D98" w:rsidRPr="00E81AE7" w:rsidRDefault="00951D98" w:rsidP="00951D98">
      <w:pPr>
        <w:pStyle w:val="a3"/>
        <w:adjustRightInd w:val="0"/>
        <w:spacing w:before="0" w:beforeAutospacing="0" w:afterLines="0" w:line="336" w:lineRule="auto"/>
        <w:ind w:firstLineChars="700" w:firstLine="1680"/>
        <w:rPr>
          <w:rFonts w:asciiTheme="minorEastAsia" w:eastAsiaTheme="minorEastAsia" w:hAnsiTheme="minorEastAsia" w:cs="仿宋"/>
          <w:sz w:val="24"/>
          <w:szCs w:val="24"/>
          <w:shd w:val="clear" w:color="auto" w:fill="FFFFFF"/>
          <w:lang w:val="zu-ZA"/>
        </w:rPr>
      </w:pPr>
      <w:r w:rsidRPr="00E81AE7">
        <w:rPr>
          <w:rFonts w:asciiTheme="minorEastAsia" w:eastAsiaTheme="minorEastAsia" w:hAnsiTheme="minorEastAsia" w:cs="仿宋" w:hint="eastAsia"/>
          <w:sz w:val="24"/>
          <w:szCs w:val="24"/>
          <w:shd w:val="clear" w:color="auto" w:fill="FFFFFF"/>
          <w:lang w:val="zu-ZA"/>
        </w:rPr>
        <w:t>法定代表人或授权代表：</w:t>
      </w:r>
    </w:p>
    <w:p w14:paraId="534FD0D5" w14:textId="77777777" w:rsidR="00951D98" w:rsidRPr="00E81AE7" w:rsidRDefault="00951D98" w:rsidP="00951D98">
      <w:pPr>
        <w:pStyle w:val="a3"/>
        <w:adjustRightInd w:val="0"/>
        <w:spacing w:before="0" w:beforeAutospacing="0" w:afterLines="0" w:line="336" w:lineRule="auto"/>
        <w:ind w:firstLineChars="1750" w:firstLine="4200"/>
        <w:outlineLvl w:val="0"/>
        <w:rPr>
          <w:rFonts w:asciiTheme="minorEastAsia" w:eastAsiaTheme="minorEastAsia" w:hAnsiTheme="minorEastAsia" w:cs="仿宋"/>
          <w:sz w:val="24"/>
          <w:szCs w:val="24"/>
          <w:shd w:val="clear" w:color="auto" w:fill="FFFFFF"/>
          <w:lang w:val="zu-ZA"/>
        </w:rPr>
      </w:pPr>
      <w:r w:rsidRPr="00E81AE7">
        <w:rPr>
          <w:rFonts w:asciiTheme="minorEastAsia" w:eastAsiaTheme="minorEastAsia" w:hAnsiTheme="minorEastAsia" w:cs="仿宋" w:hint="eastAsia"/>
          <w:sz w:val="24"/>
          <w:szCs w:val="24"/>
          <w:shd w:val="clear" w:color="auto" w:fill="FFFFFF"/>
          <w:lang w:val="zu-ZA"/>
        </w:rPr>
        <w:t>（签字、盖章）</w:t>
      </w:r>
    </w:p>
    <w:p w14:paraId="380B6BFF" w14:textId="77777777" w:rsidR="00951D98" w:rsidRPr="00E81AE7" w:rsidRDefault="00951D98" w:rsidP="00951D98">
      <w:pPr>
        <w:pStyle w:val="a3"/>
        <w:adjustRightInd w:val="0"/>
        <w:spacing w:before="0" w:beforeAutospacing="0" w:afterLines="0" w:line="336" w:lineRule="auto"/>
        <w:ind w:firstLineChars="1250" w:firstLine="3000"/>
        <w:rPr>
          <w:rFonts w:hAnsi="宋体"/>
          <w:color w:val="000000" w:themeColor="text1"/>
          <w:sz w:val="24"/>
          <w:szCs w:val="24"/>
          <w:lang w:val="zu-ZA"/>
        </w:rPr>
      </w:pPr>
    </w:p>
    <w:p w14:paraId="293AEFB4" w14:textId="77777777" w:rsidR="00951D98" w:rsidRPr="00E81AE7" w:rsidRDefault="00951D98" w:rsidP="00951D98">
      <w:pPr>
        <w:pStyle w:val="a3"/>
        <w:adjustRightInd w:val="0"/>
        <w:spacing w:before="0" w:beforeAutospacing="0" w:afterLines="0" w:line="336" w:lineRule="auto"/>
        <w:ind w:firstLineChars="1550" w:firstLine="3720"/>
        <w:rPr>
          <w:rFonts w:hAnsi="宋体"/>
          <w:color w:val="000000" w:themeColor="text1"/>
          <w:sz w:val="24"/>
          <w:szCs w:val="24"/>
        </w:rPr>
      </w:pPr>
      <w:r w:rsidRPr="00E81AE7">
        <w:rPr>
          <w:rFonts w:hAnsi="宋体" w:hint="eastAsia"/>
          <w:color w:val="000000" w:themeColor="text1"/>
          <w:sz w:val="24"/>
          <w:szCs w:val="24"/>
        </w:rPr>
        <w:t>日期：</w:t>
      </w:r>
    </w:p>
    <w:p w14:paraId="550A8C9A" w14:textId="77777777" w:rsidR="00F059D9" w:rsidRDefault="00F059D9"/>
    <w:sectPr w:rsidR="00F059D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A9D9976"/>
    <w:multiLevelType w:val="singleLevel"/>
    <w:tmpl w:val="DA9D9976"/>
    <w:lvl w:ilvl="0">
      <w:start w:val="1"/>
      <w:numFmt w:val="chineseCounting"/>
      <w:suff w:val="nothing"/>
      <w:lvlText w:val="（%1）"/>
      <w:lvlJc w:val="left"/>
      <w:rPr>
        <w:rFonts w:hint="eastAsia"/>
      </w:rPr>
    </w:lvl>
  </w:abstractNum>
  <w:abstractNum w:abstractNumId="1" w15:restartNumberingAfterBreak="0">
    <w:nsid w:val="23448A35"/>
    <w:multiLevelType w:val="singleLevel"/>
    <w:tmpl w:val="23448A35"/>
    <w:lvl w:ilvl="0">
      <w:start w:val="1"/>
      <w:numFmt w:val="chineseCounting"/>
      <w:suff w:val="space"/>
      <w:lvlText w:val="第%1条"/>
      <w:lvlJc w:val="left"/>
      <w:rPr>
        <w:rFonts w:hint="eastAsia"/>
      </w:rPr>
    </w:lvl>
  </w:abstractNum>
  <w:abstractNum w:abstractNumId="2" w15:restartNumberingAfterBreak="0">
    <w:nsid w:val="77520173"/>
    <w:multiLevelType w:val="singleLevel"/>
    <w:tmpl w:val="77520173"/>
    <w:lvl w:ilvl="0">
      <w:start w:val="6"/>
      <w:numFmt w:val="chineseCounting"/>
      <w:suff w:val="space"/>
      <w:lvlText w:val="第%1条"/>
      <w:lvlJc w:val="left"/>
      <w:rPr>
        <w:rFonts w:hint="eastAsia"/>
      </w:rPr>
    </w:lvl>
  </w:abstractNum>
  <w:num w:numId="1" w16cid:durableId="459609650">
    <w:abstractNumId w:val="1"/>
  </w:num>
  <w:num w:numId="2" w16cid:durableId="805665631">
    <w:abstractNumId w:val="0"/>
  </w:num>
  <w:num w:numId="3" w16cid:durableId="2049500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D98"/>
    <w:rsid w:val="005079B4"/>
    <w:rsid w:val="00570600"/>
    <w:rsid w:val="00951D98"/>
    <w:rsid w:val="00E81AE7"/>
    <w:rsid w:val="00F05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E2997"/>
  <w15:chartTrackingRefBased/>
  <w15:docId w15:val="{5FE51B2A-FB92-4E15-BAA4-6AE65D953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1D9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条"/>
    <w:basedOn w:val="a"/>
    <w:qFormat/>
    <w:rsid w:val="00951D98"/>
    <w:pPr>
      <w:snapToGrid w:val="0"/>
      <w:spacing w:before="100" w:beforeAutospacing="1" w:afterLines="50"/>
    </w:pPr>
    <w:rPr>
      <w:rFonts w:ascii="宋体" w:eastAsia="宋体" w:hAnsi="Times New Roman" w:cs="Times New Roman"/>
      <w:sz w:val="28"/>
      <w:szCs w:val="20"/>
    </w:rPr>
  </w:style>
  <w:style w:type="paragraph" w:styleId="a4">
    <w:name w:val="Body Text"/>
    <w:basedOn w:val="a"/>
    <w:link w:val="a5"/>
    <w:uiPriority w:val="99"/>
    <w:semiHidden/>
    <w:unhideWhenUsed/>
    <w:rsid w:val="00951D98"/>
    <w:pPr>
      <w:spacing w:after="120"/>
    </w:pPr>
  </w:style>
  <w:style w:type="character" w:customStyle="1" w:styleId="a5">
    <w:name w:val="正文文本 字符"/>
    <w:basedOn w:val="a0"/>
    <w:link w:val="a4"/>
    <w:uiPriority w:val="99"/>
    <w:semiHidden/>
    <w:rsid w:val="00951D98"/>
  </w:style>
  <w:style w:type="paragraph" w:styleId="a6">
    <w:name w:val="Body Text First Indent"/>
    <w:basedOn w:val="a4"/>
    <w:link w:val="a7"/>
    <w:uiPriority w:val="99"/>
    <w:qFormat/>
    <w:rsid w:val="00951D98"/>
    <w:pPr>
      <w:spacing w:after="0" w:line="360" w:lineRule="auto"/>
      <w:ind w:firstLineChars="200" w:firstLine="200"/>
      <w:jc w:val="left"/>
    </w:pPr>
    <w:rPr>
      <w:rFonts w:ascii="Times New Roman" w:eastAsia="宋体" w:hAnsi="Times New Roman" w:cs="Times New Roman"/>
      <w:kern w:val="0"/>
      <w:szCs w:val="20"/>
    </w:rPr>
  </w:style>
  <w:style w:type="character" w:customStyle="1" w:styleId="a7">
    <w:name w:val="正文文本首行缩进 字符"/>
    <w:basedOn w:val="a5"/>
    <w:link w:val="a6"/>
    <w:uiPriority w:val="99"/>
    <w:rsid w:val="00951D98"/>
    <w:rPr>
      <w:rFonts w:ascii="Times New Roman" w:eastAsia="宋体" w:hAnsi="Times New Roman"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437</Words>
  <Characters>2491</Characters>
  <Application>Microsoft Office Word</Application>
  <DocSecurity>0</DocSecurity>
  <Lines>20</Lines>
  <Paragraphs>5</Paragraphs>
  <ScaleCrop>false</ScaleCrop>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李非</dc:creator>
  <cp:keywords/>
  <dc:description/>
  <cp:lastModifiedBy>若 莫</cp:lastModifiedBy>
  <cp:revision>4</cp:revision>
  <dcterms:created xsi:type="dcterms:W3CDTF">2021-09-30T06:51:00Z</dcterms:created>
  <dcterms:modified xsi:type="dcterms:W3CDTF">2023-07-28T04:39:00Z</dcterms:modified>
</cp:coreProperties>
</file>