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850DF6">
      <w:pPr>
        <w:jc w:val="center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eastAsia="zh-CN"/>
        </w:rPr>
        <w:t>白坑村白坑社太阳能路灯亮化工程</w:t>
      </w:r>
      <w:r>
        <w:rPr>
          <w:rFonts w:hint="eastAsia"/>
          <w:b/>
          <w:bCs/>
          <w:sz w:val="30"/>
          <w:szCs w:val="30"/>
          <w:lang w:val="en-US" w:eastAsia="zh-CN"/>
        </w:rPr>
        <w:t>监理需求书</w:t>
      </w:r>
    </w:p>
    <w:p w14:paraId="60C53142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一、项目概况</w:t>
      </w:r>
    </w:p>
    <w:p w14:paraId="7B780AC6">
      <w:pPr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</w:rPr>
        <w:t>1.项目名称：</w:t>
      </w:r>
      <w:r>
        <w:rPr>
          <w:rFonts w:hint="eastAsia"/>
          <w:sz w:val="30"/>
          <w:szCs w:val="30"/>
          <w:lang w:eastAsia="zh-CN"/>
        </w:rPr>
        <w:t>白坑村白坑社太阳能路灯亮化工程</w:t>
      </w:r>
    </w:p>
    <w:p w14:paraId="06933AA8">
      <w:p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2.项目地点：</w:t>
      </w:r>
      <w:r>
        <w:rPr>
          <w:rFonts w:hint="eastAsia"/>
          <w:sz w:val="30"/>
          <w:szCs w:val="30"/>
          <w:lang w:eastAsia="zh-CN"/>
        </w:rPr>
        <w:t>漳州市龙海区隆教畲族乡白坑村</w:t>
      </w:r>
    </w:p>
    <w:p w14:paraId="61F875F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3.项目总投资：</w:t>
      </w:r>
      <w:r>
        <w:rPr>
          <w:rFonts w:hint="eastAsia"/>
          <w:sz w:val="30"/>
          <w:szCs w:val="30"/>
          <w:lang w:val="en-US" w:eastAsia="zh-CN"/>
        </w:rPr>
        <w:t>约46</w:t>
      </w:r>
      <w:r>
        <w:rPr>
          <w:rFonts w:hint="eastAsia"/>
          <w:sz w:val="30"/>
          <w:szCs w:val="30"/>
        </w:rPr>
        <w:t>万元</w:t>
      </w:r>
      <w:bookmarkStart w:id="0" w:name="_GoBack"/>
      <w:bookmarkEnd w:id="0"/>
    </w:p>
    <w:p w14:paraId="5184995E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4.资金来源：财政</w:t>
      </w:r>
      <w:r>
        <w:rPr>
          <w:rFonts w:hint="eastAsia"/>
          <w:sz w:val="30"/>
          <w:szCs w:val="30"/>
          <w:lang w:val="en-US" w:eastAsia="zh-CN"/>
        </w:rPr>
        <w:t>拨款</w:t>
      </w:r>
    </w:p>
    <w:p w14:paraId="39258498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二、服务范围及工作内容</w:t>
      </w:r>
    </w:p>
    <w:p w14:paraId="51CF098C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承担本项目施工监理服务事项。</w:t>
      </w:r>
    </w:p>
    <w:p w14:paraId="1CAACE3D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三、费用计算依据及情况说明</w:t>
      </w:r>
    </w:p>
    <w:p w14:paraId="3590CB32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费用计取：实际监理服务金额以项目施工中标价（不含暂列金）的</w:t>
      </w:r>
      <w:r>
        <w:rPr>
          <w:rFonts w:hint="eastAsia"/>
          <w:sz w:val="30"/>
          <w:szCs w:val="30"/>
          <w:lang w:val="en-US" w:eastAsia="zh-CN"/>
        </w:rPr>
        <w:t>2</w:t>
      </w:r>
      <w:r>
        <w:rPr>
          <w:rFonts w:hint="eastAsia"/>
          <w:sz w:val="30"/>
          <w:szCs w:val="30"/>
        </w:rPr>
        <w:t>%</w:t>
      </w:r>
      <w:r>
        <w:rPr>
          <w:rFonts w:hint="eastAsia"/>
          <w:sz w:val="30"/>
          <w:szCs w:val="30"/>
          <w:lang w:val="en-US" w:eastAsia="zh-CN"/>
        </w:rPr>
        <w:t>再优惠80%计取</w:t>
      </w:r>
      <w:r>
        <w:rPr>
          <w:rFonts w:hint="eastAsia"/>
          <w:sz w:val="30"/>
          <w:szCs w:val="30"/>
        </w:rPr>
        <w:t>。</w:t>
      </w:r>
    </w:p>
    <w:p w14:paraId="737AA131">
      <w:pPr>
        <w:numPr>
          <w:ilvl w:val="0"/>
          <w:numId w:val="1"/>
        </w:num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资质要求</w:t>
      </w:r>
    </w:p>
    <w:p w14:paraId="3B5D137C">
      <w:pPr>
        <w:numPr>
          <w:ilvl w:val="0"/>
          <w:numId w:val="0"/>
        </w:numPr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市政公用工程（工程监理丙级及以上）</w:t>
      </w:r>
    </w:p>
    <w:p w14:paraId="509AA861">
      <w:pPr>
        <w:numPr>
          <w:ilvl w:val="0"/>
          <w:numId w:val="0"/>
        </w:numPr>
        <w:rPr>
          <w:sz w:val="30"/>
          <w:szCs w:val="30"/>
        </w:rPr>
      </w:pPr>
      <w:r>
        <w:rPr>
          <w:rFonts w:hint="eastAsia"/>
          <w:sz w:val="30"/>
          <w:szCs w:val="30"/>
          <w:lang w:val="en-US" w:eastAsia="zh-CN"/>
        </w:rPr>
        <w:t>五、回避单位</w:t>
      </w:r>
      <w:r>
        <w:rPr>
          <w:sz w:val="30"/>
          <w:szCs w:val="30"/>
        </w:rPr>
        <w:t xml:space="preserve"> </w:t>
      </w:r>
    </w:p>
    <w:p w14:paraId="56F56712">
      <w:pPr>
        <w:numPr>
          <w:ilvl w:val="0"/>
          <w:numId w:val="0"/>
        </w:numPr>
        <w:ind w:leftChars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请与本项目相关单位自行回避。</w:t>
      </w:r>
    </w:p>
    <w:p w14:paraId="2D9235B4">
      <w:pPr>
        <w:numPr>
          <w:ilvl w:val="0"/>
          <w:numId w:val="0"/>
        </w:numPr>
        <w:ind w:leftChars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六、服务期限</w:t>
      </w:r>
    </w:p>
    <w:p w14:paraId="32C4AB69">
      <w:pPr>
        <w:numPr>
          <w:ilvl w:val="0"/>
          <w:numId w:val="0"/>
        </w:numPr>
        <w:ind w:leftChars="0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同施工工期</w:t>
      </w:r>
    </w:p>
    <w:p w14:paraId="6394A08D">
      <w:pPr>
        <w:numPr>
          <w:ilvl w:val="0"/>
          <w:numId w:val="0"/>
        </w:numPr>
        <w:rPr>
          <w:rFonts w:hint="eastAsia"/>
          <w:sz w:val="30"/>
          <w:szCs w:val="30"/>
        </w:rPr>
      </w:pPr>
    </w:p>
    <w:p w14:paraId="5953B766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C9B799"/>
    <w:multiLevelType w:val="singleLevel"/>
    <w:tmpl w:val="53C9B79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xNmJjZWZjZWY0ZjI4OWQ1NWE1MjI1Njk4OGZmMGYifQ=="/>
  </w:docVars>
  <w:rsids>
    <w:rsidRoot w:val="00104B8B"/>
    <w:rsid w:val="00104B8B"/>
    <w:rsid w:val="00121598"/>
    <w:rsid w:val="003D75BA"/>
    <w:rsid w:val="00623DF2"/>
    <w:rsid w:val="008D5CD0"/>
    <w:rsid w:val="009A6934"/>
    <w:rsid w:val="1E85796C"/>
    <w:rsid w:val="295847E9"/>
    <w:rsid w:val="369A3508"/>
    <w:rsid w:val="37AA2DE4"/>
    <w:rsid w:val="428C5423"/>
    <w:rsid w:val="48477807"/>
    <w:rsid w:val="48B52241"/>
    <w:rsid w:val="4C0D5EF1"/>
    <w:rsid w:val="4CE0596C"/>
    <w:rsid w:val="54426A06"/>
    <w:rsid w:val="583E0B2E"/>
    <w:rsid w:val="587C3438"/>
    <w:rsid w:val="5FC15720"/>
    <w:rsid w:val="68B1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22"/>
    <w:rPr>
      <w:b/>
    </w:r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</Words>
  <Characters>245</Characters>
  <Lines>2</Lines>
  <Paragraphs>1</Paragraphs>
  <TotalTime>19</TotalTime>
  <ScaleCrop>false</ScaleCrop>
  <LinksUpToDate>false</LinksUpToDate>
  <CharactersWithSpaces>268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2024-06-04T09:24:00Z</dcterms:created>
  <dc:creator>林松青</dc:creator>
  <cp:lastModifiedBy>Summer</cp:lastModifiedBy>
  <dcterms:modified xsi:type="dcterms:W3CDTF">2024-09-06T03:10:21Z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77A2C12F0A93481183EBB477C1C881AD_13</vt:lpwstr>
  </property>
</Properties>
</file>