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CE7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2025年度拜城县第四高级中学食堂信息化监管平台采购需求 </w:t>
      </w:r>
    </w:p>
    <w:p w14:paraId="4EA1FF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p>
    <w:p w14:paraId="2A3570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投标人投标前需认真阅读以下招标要求，如投标人投标文件及其他相关要求不能满足该招标要求时，视为无效投标，采购方可拒绝成交。</w:t>
      </w:r>
    </w:p>
    <w:p w14:paraId="774AC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仿宋_GB2312" w:hAnsi="仿宋_GB2312" w:eastAsia="仿宋_GB2312" w:cs="仿宋_GB2312"/>
          <w:sz w:val="32"/>
          <w:szCs w:val="32"/>
          <w:lang w:eastAsia="zh-CN"/>
        </w:rPr>
        <w:t>2025年度拜城县第四高级中学食堂信息化监管平台服务采购项目</w:t>
      </w:r>
      <w:bookmarkStart w:id="2" w:name="_GoBack"/>
      <w:bookmarkEnd w:id="2"/>
    </w:p>
    <w:p w14:paraId="501640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二、采购内容：</w:t>
      </w:r>
      <w:r>
        <w:rPr>
          <w:rFonts w:hint="eastAsia" w:ascii="仿宋_GB2312" w:hAnsi="仿宋_GB2312" w:eastAsia="仿宋_GB2312" w:cs="仿宋_GB2312"/>
          <w:sz w:val="32"/>
          <w:szCs w:val="32"/>
          <w:lang w:eastAsia="zh-CN"/>
        </w:rPr>
        <w:t>详见采购清单</w:t>
      </w:r>
    </w:p>
    <w:p w14:paraId="26F9D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三、对供应商的资质要求：</w:t>
      </w:r>
    </w:p>
    <w:p w14:paraId="545FA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1.本项目面向各中小企业；</w:t>
      </w:r>
    </w:p>
    <w:p w14:paraId="3D3AA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2.企业需持含有该项目经营范围的合法经营证明：营业执照</w:t>
      </w:r>
    </w:p>
    <w:p w14:paraId="6D345F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因该项目售后服务要求较高，建议非本地企业需有授权经销的本地企业门店，并出具售后服务授权委托书，以便提供售后服务。</w:t>
      </w:r>
    </w:p>
    <w:p w14:paraId="0F7F7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四、供货商需提供的材料清单</w:t>
      </w:r>
    </w:p>
    <w:p w14:paraId="093195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_GB2312" w:hAnsi="仿宋_GB2312" w:eastAsia="仿宋_GB2312" w:cs="仿宋_GB2312"/>
          <w:sz w:val="32"/>
          <w:szCs w:val="32"/>
          <w:lang w:val="en-US" w:eastAsia="zh-CN"/>
        </w:rPr>
        <w:t xml:space="preserve">1.有效营业执照扫描件加盖公章； </w:t>
      </w:r>
    </w:p>
    <w:p w14:paraId="2E5B9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2.企业门店照片（需含有明确的地理标识）</w:t>
      </w:r>
    </w:p>
    <w:p w14:paraId="7A1CB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3.含具体参数的报价明细表（注明费用包含施工、安装等费用）pdf格式加盖公章或扫描件加盖公章； </w:t>
      </w:r>
    </w:p>
    <w:p w14:paraId="41DC95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4.企业诚信及相关承诺书扫描件加盖公章； </w:t>
      </w:r>
    </w:p>
    <w:p w14:paraId="675CC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5.质量保证及售后服务承诺书扫描件加盖公章；</w:t>
      </w:r>
    </w:p>
    <w:p w14:paraId="70355F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6.法定代表人身份证明扫描件加盖公章；</w:t>
      </w:r>
    </w:p>
    <w:p w14:paraId="6A815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7.中小企业声明函扫描件加盖公章。（内容严格按照相关要求进行填写）；</w:t>
      </w:r>
    </w:p>
    <w:p w14:paraId="12640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投标方要在“信用中国”网站（www.creditchina.gov.cn）、中国政府采购网（www.ccgp.gov.cn）、信用中国（新疆）网站（https://www.creditxj.gov.cn/）自行查询失信记录截图信用信息报告，若有违法失信行为记录不得投标（含尚在处罚期内）；</w:t>
      </w:r>
    </w:p>
    <w:p w14:paraId="426010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9.在经营活动中没有重大违法记录的书面声明；</w:t>
      </w:r>
    </w:p>
    <w:p w14:paraId="60CBD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10.非本地企业还需提供授权售后服务的本地企业门店相关资质（授权售后服务委托书及售后服务门店的1-9项材料）；</w:t>
      </w:r>
    </w:p>
    <w:p w14:paraId="75B60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11.产品相关材料</w:t>
      </w:r>
    </w:p>
    <w:p w14:paraId="65015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（1）产品说明书：详细介绍产品或设备的性能、参数、使用方法、维护保养等信息；</w:t>
      </w:r>
    </w:p>
    <w:p w14:paraId="5A07C6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（2）产品合格证或质量检测报告：证明产品符合相关质量标准；</w:t>
      </w:r>
    </w:p>
    <w:p w14:paraId="026100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（3）产品彩页：包含产品外观、特点等信息的宣传资料，有助于采购方直观了解产品。</w:t>
      </w:r>
    </w:p>
    <w:p w14:paraId="42885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12.业绩证明材料 （有一项即可）</w:t>
      </w:r>
    </w:p>
    <w:p w14:paraId="7A45C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（1）销售合同：提供与其他客户签订的类似产品销售合同，以证明供应商的销售业绩和产品应用案例。 </w:t>
      </w:r>
    </w:p>
    <w:p w14:paraId="22C63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（2）客户评价：来自以往客户的评价和反馈，能反映产品的使用效果和供应商的服务质量。 </w:t>
      </w:r>
    </w:p>
    <w:p w14:paraId="72859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13.其他材料 </w:t>
      </w:r>
    </w:p>
    <w:p w14:paraId="4019561F">
      <w:pPr>
        <w:pStyle w:val="2"/>
        <w:keepNext w:val="0"/>
        <w:keepLines w:val="0"/>
        <w:pageBreakBefore w:val="0"/>
        <w:widowControl w:val="0"/>
        <w:kinsoku/>
        <w:wordWrap/>
        <w:overflowPunct/>
        <w:topLinePunct w:val="0"/>
        <w:autoSpaceDE/>
        <w:autoSpaceDN/>
        <w:bidi w:val="0"/>
        <w:adjustRightInd/>
        <w:snapToGrid/>
        <w:spacing w:line="560" w:lineRule="exact"/>
        <w:ind w:left="31" w:right="97" w:firstLine="627"/>
        <w:textAlignment w:val="auto"/>
      </w:pPr>
      <w:r>
        <w:rPr>
          <w:spacing w:val="12"/>
        </w:rPr>
        <w:t>（</w:t>
      </w:r>
      <w:r>
        <w:rPr>
          <w:spacing w:val="-69"/>
        </w:rPr>
        <w:t xml:space="preserve"> </w:t>
      </w:r>
      <w:r>
        <w:rPr>
          <w:spacing w:val="12"/>
        </w:rPr>
        <w:t>1）授权委托书：如果供应商代表不是法定代表人，</w:t>
      </w:r>
      <w:r>
        <w:t xml:space="preserve"> </w:t>
      </w:r>
      <w:r>
        <w:rPr>
          <w:spacing w:val="9"/>
        </w:rPr>
        <w:t>需提供法定代表人授权委托书，以证明其代</w:t>
      </w:r>
      <w:r>
        <w:rPr>
          <w:spacing w:val="8"/>
        </w:rPr>
        <w:t>表供应商进行采</w:t>
      </w:r>
      <w:r>
        <w:t xml:space="preserve"> </w:t>
      </w:r>
      <w:r>
        <w:rPr>
          <w:spacing w:val="6"/>
        </w:rPr>
        <w:t>购活动的合法性。</w:t>
      </w:r>
    </w:p>
    <w:p w14:paraId="77D325F6">
      <w:pPr>
        <w:pStyle w:val="2"/>
        <w:keepNext w:val="0"/>
        <w:keepLines w:val="0"/>
        <w:pageBreakBefore w:val="0"/>
        <w:widowControl w:val="0"/>
        <w:kinsoku/>
        <w:wordWrap/>
        <w:overflowPunct/>
        <w:topLinePunct w:val="0"/>
        <w:autoSpaceDE/>
        <w:autoSpaceDN/>
        <w:bidi w:val="0"/>
        <w:adjustRightInd/>
        <w:snapToGrid/>
        <w:spacing w:line="560" w:lineRule="exact"/>
        <w:ind w:left="40" w:right="97" w:firstLine="619"/>
        <w:textAlignment w:val="auto"/>
      </w:pPr>
      <w:r>
        <w:rPr>
          <w:spacing w:val="12"/>
        </w:rPr>
        <w:t>（</w:t>
      </w:r>
      <w:r>
        <w:rPr>
          <w:spacing w:val="-69"/>
        </w:rPr>
        <w:t xml:space="preserve"> </w:t>
      </w:r>
      <w:r>
        <w:rPr>
          <w:spacing w:val="12"/>
        </w:rPr>
        <w:t>2）现场踏勘证明：该项目涉及现场施工，投标方需</w:t>
      </w:r>
      <w:r>
        <w:rPr>
          <w:spacing w:val="8"/>
        </w:rPr>
        <w:t>到现场进行施工环境确认，并由学校出具现场踏勘证明</w:t>
      </w:r>
      <w:r>
        <w:rPr>
          <w:rFonts w:hint="eastAsia"/>
          <w:spacing w:val="8"/>
          <w:lang w:eastAsia="zh-CN"/>
        </w:rPr>
        <w:t>，证明以投标附件材料形式上传</w:t>
      </w:r>
      <w:r>
        <w:rPr>
          <w:spacing w:val="8"/>
        </w:rPr>
        <w:t>。</w:t>
      </w:r>
    </w:p>
    <w:p w14:paraId="1B823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必须上传缺一不可，若未上传或上传资料不符合、不规范、不清晰等，采购方有权拒绝审核通过，顺延至符合条件的供应商。如对该采购项目有质疑的，报价截止前将书面形式的质疑函提交到拜城县第四高级中学服务保障中心，报价截止后提交的质疑一律不受理。（为了方便联系对接，投标方须预留有效的联系方式和电子邮箱）</w:t>
      </w:r>
      <w:bookmarkEnd w:id="0"/>
    </w:p>
    <w:bookmarkEnd w:id="1"/>
    <w:p w14:paraId="141FE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五、履约保证金：</w:t>
      </w:r>
      <w:r>
        <w:rPr>
          <w:rFonts w:hint="eastAsia" w:ascii="仿宋_GB2312" w:hAnsi="仿宋_GB2312" w:eastAsia="仿宋_GB2312" w:cs="仿宋_GB2312"/>
          <w:sz w:val="32"/>
          <w:szCs w:val="32"/>
        </w:rPr>
        <w:t>无</w:t>
      </w:r>
    </w:p>
    <w:p w14:paraId="6BB757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六、合同签订：</w:t>
      </w:r>
      <w:r>
        <w:rPr>
          <w:rFonts w:hint="eastAsia" w:ascii="仿宋_GB2312" w:hAnsi="仿宋_GB2312" w:eastAsia="仿宋_GB2312" w:cs="仿宋_GB2312"/>
          <w:sz w:val="32"/>
          <w:szCs w:val="32"/>
        </w:rPr>
        <w:t xml:space="preserve">公示结束后，在无投诉质疑的情况下，3个工作日内签订，如不按时签订视为自动放弃，不能满足采购方商务、商品、技术及工艺、服务等要求的，采购方将一律作为废标处理。 给采购方造成损失的，将向政采云/采购中心申请对投标单位处罚及赔偿损失。 </w:t>
      </w:r>
    </w:p>
    <w:p w14:paraId="6E339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七、供货/完工时限：</w:t>
      </w:r>
      <w:r>
        <w:rPr>
          <w:rFonts w:hint="eastAsia" w:ascii="仿宋_GB2312" w:hAnsi="仿宋_GB2312" w:eastAsia="仿宋_GB2312" w:cs="仿宋_GB2312"/>
          <w:sz w:val="32"/>
          <w:szCs w:val="32"/>
        </w:rPr>
        <w:t>合同签订后</w:t>
      </w:r>
      <w:r>
        <w:rPr>
          <w:rFonts w:hint="eastAsia" w:ascii="仿宋_GB2312" w:hAnsi="仿宋_GB2312" w:eastAsia="仿宋_GB2312" w:cs="仿宋_GB2312"/>
          <w:sz w:val="32"/>
          <w:szCs w:val="32"/>
          <w:lang w:val="en-US" w:eastAsia="zh-CN"/>
        </w:rPr>
        <w:t>15个工作日内完成安装调试；具体施工时限可在合同中另行约定。</w:t>
      </w:r>
    </w:p>
    <w:p w14:paraId="31579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八、供/货要求：</w:t>
      </w:r>
    </w:p>
    <w:p w14:paraId="57CBF0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1.</w:t>
      </w:r>
      <w:r>
        <w:rPr>
          <w:rFonts w:hint="eastAsia" w:ascii="仿宋_GB2312" w:hAnsi="仿宋_GB2312" w:eastAsia="仿宋_GB2312" w:cs="仿宋_GB2312"/>
          <w:sz w:val="32"/>
          <w:szCs w:val="32"/>
          <w:highlight w:val="none"/>
          <w:lang w:eastAsia="zh-CN"/>
        </w:rPr>
        <w:t>设备</w:t>
      </w:r>
      <w:r>
        <w:rPr>
          <w:rFonts w:hint="eastAsia" w:ascii="仿宋_GB2312" w:hAnsi="仿宋_GB2312" w:eastAsia="仿宋_GB2312" w:cs="仿宋_GB2312"/>
          <w:sz w:val="32"/>
          <w:szCs w:val="32"/>
          <w:highlight w:val="none"/>
        </w:rPr>
        <w:t>的品名、规格、参数必须跟清单一致，不得更改。</w:t>
      </w:r>
    </w:p>
    <w:p w14:paraId="7F8282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2.供货商需具备充足的设备库存；</w:t>
      </w:r>
    </w:p>
    <w:p w14:paraId="199DA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3.配送网络覆盖企业所在区域，支持到货时效承诺，本县内当日送达，跨省3日内送达；</w:t>
      </w:r>
    </w:p>
    <w:p w14:paraId="40FAD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4.订单发货错差率≤0.5%，对错发、漏发的物品在24小时内完成免费退换；</w:t>
      </w:r>
    </w:p>
    <w:p w14:paraId="412C80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5.产品需符合国家标准或行业标准；</w:t>
      </w:r>
    </w:p>
    <w:p w14:paraId="2E4FCB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6.支持7x24h售后服务，1年内提供免费技术咨询服务。</w:t>
      </w:r>
    </w:p>
    <w:p w14:paraId="1BD5B296">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九、验收标准：</w:t>
      </w:r>
      <w:r>
        <w:rPr>
          <w:rFonts w:hint="eastAsia" w:ascii="仿宋_GB2312" w:hAnsi="仿宋_GB2312" w:eastAsia="仿宋_GB2312" w:cs="仿宋_GB2312"/>
          <w:sz w:val="32"/>
          <w:szCs w:val="32"/>
        </w:rPr>
        <w:t>中标方必须满足采购方商务、商品、技术及工艺等服务要求，对不能满足要求的，将定为验收不合格不予支付本项目费用资金。给采购方造成损失的，将向政采云/采购中心申请对投标单位处罚及赔偿损失。</w:t>
      </w:r>
    </w:p>
    <w:p w14:paraId="08345C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十、项目联系人：张宝锋 </w:t>
      </w:r>
      <w:r>
        <w:rPr>
          <w:rFonts w:hint="eastAsia" w:ascii="仿宋_GB2312" w:hAnsi="仿宋_GB2312" w:eastAsia="仿宋_GB2312" w:cs="仿宋_GB2312"/>
          <w:sz w:val="32"/>
          <w:szCs w:val="32"/>
        </w:rPr>
        <w:t xml:space="preserve">                  </w:t>
      </w:r>
    </w:p>
    <w:p w14:paraId="6238E9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15520260130</w:t>
      </w:r>
    </w:p>
    <w:p w14:paraId="7A723E06">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14:paraId="5A7C5901">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14:paraId="521F54A1">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14:paraId="273B6CDE">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拜城县第四高级中学</w:t>
      </w:r>
    </w:p>
    <w:p w14:paraId="1E10E9B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55DFD"/>
    <w:rsid w:val="00013D4C"/>
    <w:rsid w:val="000237AA"/>
    <w:rsid w:val="00025307"/>
    <w:rsid w:val="0004207E"/>
    <w:rsid w:val="00053676"/>
    <w:rsid w:val="000662FE"/>
    <w:rsid w:val="00096F62"/>
    <w:rsid w:val="00097FA5"/>
    <w:rsid w:val="000A30CC"/>
    <w:rsid w:val="000C4785"/>
    <w:rsid w:val="000D13F2"/>
    <w:rsid w:val="000F2B93"/>
    <w:rsid w:val="000F6952"/>
    <w:rsid w:val="0014163B"/>
    <w:rsid w:val="00180310"/>
    <w:rsid w:val="001A4A19"/>
    <w:rsid w:val="001E0F42"/>
    <w:rsid w:val="001E4763"/>
    <w:rsid w:val="0020573E"/>
    <w:rsid w:val="002265C8"/>
    <w:rsid w:val="00230BA7"/>
    <w:rsid w:val="00264F4A"/>
    <w:rsid w:val="00271611"/>
    <w:rsid w:val="00290A7D"/>
    <w:rsid w:val="002E1BB0"/>
    <w:rsid w:val="002F4316"/>
    <w:rsid w:val="0030071A"/>
    <w:rsid w:val="003156A7"/>
    <w:rsid w:val="003268B9"/>
    <w:rsid w:val="00363782"/>
    <w:rsid w:val="00364372"/>
    <w:rsid w:val="00365E87"/>
    <w:rsid w:val="00373260"/>
    <w:rsid w:val="003D2E15"/>
    <w:rsid w:val="004475B6"/>
    <w:rsid w:val="0046163A"/>
    <w:rsid w:val="004667CD"/>
    <w:rsid w:val="004936CB"/>
    <w:rsid w:val="00497DC7"/>
    <w:rsid w:val="004A68CE"/>
    <w:rsid w:val="004F1827"/>
    <w:rsid w:val="004F1C90"/>
    <w:rsid w:val="004F3089"/>
    <w:rsid w:val="0050493B"/>
    <w:rsid w:val="00520C5C"/>
    <w:rsid w:val="005269F0"/>
    <w:rsid w:val="00532BB3"/>
    <w:rsid w:val="0054166C"/>
    <w:rsid w:val="00567F94"/>
    <w:rsid w:val="00580B58"/>
    <w:rsid w:val="005C15AE"/>
    <w:rsid w:val="005F6B6B"/>
    <w:rsid w:val="00606AD2"/>
    <w:rsid w:val="006251B9"/>
    <w:rsid w:val="00645412"/>
    <w:rsid w:val="00647439"/>
    <w:rsid w:val="0066354F"/>
    <w:rsid w:val="0068108C"/>
    <w:rsid w:val="00681653"/>
    <w:rsid w:val="00690AAE"/>
    <w:rsid w:val="0070403F"/>
    <w:rsid w:val="00706A02"/>
    <w:rsid w:val="00722CB4"/>
    <w:rsid w:val="00772DA1"/>
    <w:rsid w:val="007827F8"/>
    <w:rsid w:val="00797CD5"/>
    <w:rsid w:val="007C0218"/>
    <w:rsid w:val="007C2AB7"/>
    <w:rsid w:val="007C447B"/>
    <w:rsid w:val="007D7FF9"/>
    <w:rsid w:val="007F51D3"/>
    <w:rsid w:val="00801BA2"/>
    <w:rsid w:val="008153C6"/>
    <w:rsid w:val="00855D31"/>
    <w:rsid w:val="00880CC0"/>
    <w:rsid w:val="00886E4F"/>
    <w:rsid w:val="00896D0B"/>
    <w:rsid w:val="009003DF"/>
    <w:rsid w:val="00902B23"/>
    <w:rsid w:val="00952115"/>
    <w:rsid w:val="00953C8D"/>
    <w:rsid w:val="0097442D"/>
    <w:rsid w:val="00982A04"/>
    <w:rsid w:val="00997345"/>
    <w:rsid w:val="009A37E2"/>
    <w:rsid w:val="009B67C5"/>
    <w:rsid w:val="009C4BB2"/>
    <w:rsid w:val="00A24B72"/>
    <w:rsid w:val="00A44AA6"/>
    <w:rsid w:val="00A533D4"/>
    <w:rsid w:val="00A62A41"/>
    <w:rsid w:val="00A849A7"/>
    <w:rsid w:val="00AA79EC"/>
    <w:rsid w:val="00AB2D79"/>
    <w:rsid w:val="00AD19B9"/>
    <w:rsid w:val="00AE1DA8"/>
    <w:rsid w:val="00B24FAF"/>
    <w:rsid w:val="00B46B1D"/>
    <w:rsid w:val="00BA4695"/>
    <w:rsid w:val="00BC0812"/>
    <w:rsid w:val="00BC1B16"/>
    <w:rsid w:val="00BD7478"/>
    <w:rsid w:val="00BF1478"/>
    <w:rsid w:val="00BF6270"/>
    <w:rsid w:val="00BF71F3"/>
    <w:rsid w:val="00C0395A"/>
    <w:rsid w:val="00C13ADB"/>
    <w:rsid w:val="00C141A0"/>
    <w:rsid w:val="00C53F70"/>
    <w:rsid w:val="00C96471"/>
    <w:rsid w:val="00C96500"/>
    <w:rsid w:val="00CC0BC5"/>
    <w:rsid w:val="00D231F7"/>
    <w:rsid w:val="00D32133"/>
    <w:rsid w:val="00D43734"/>
    <w:rsid w:val="00D62DAC"/>
    <w:rsid w:val="00D7476C"/>
    <w:rsid w:val="00D858FB"/>
    <w:rsid w:val="00DB5215"/>
    <w:rsid w:val="00E03488"/>
    <w:rsid w:val="00E107F1"/>
    <w:rsid w:val="00E552CA"/>
    <w:rsid w:val="00E70B46"/>
    <w:rsid w:val="00E76D36"/>
    <w:rsid w:val="00E92F85"/>
    <w:rsid w:val="00EA02F3"/>
    <w:rsid w:val="00EB08A3"/>
    <w:rsid w:val="00ED71BE"/>
    <w:rsid w:val="00F01B31"/>
    <w:rsid w:val="00F26E1E"/>
    <w:rsid w:val="00F47065"/>
    <w:rsid w:val="00F509A7"/>
    <w:rsid w:val="00F52548"/>
    <w:rsid w:val="00F67A73"/>
    <w:rsid w:val="00FC234B"/>
    <w:rsid w:val="00FE1948"/>
    <w:rsid w:val="00FF567A"/>
    <w:rsid w:val="0318528F"/>
    <w:rsid w:val="0BF171D9"/>
    <w:rsid w:val="0C314C65"/>
    <w:rsid w:val="0D823392"/>
    <w:rsid w:val="11041AAC"/>
    <w:rsid w:val="145E5095"/>
    <w:rsid w:val="169742E4"/>
    <w:rsid w:val="1B404CD5"/>
    <w:rsid w:val="22F74E96"/>
    <w:rsid w:val="25FD77E9"/>
    <w:rsid w:val="28BF08C8"/>
    <w:rsid w:val="2AE037E9"/>
    <w:rsid w:val="30125736"/>
    <w:rsid w:val="3213485C"/>
    <w:rsid w:val="33255DFD"/>
    <w:rsid w:val="33414BC0"/>
    <w:rsid w:val="364F363B"/>
    <w:rsid w:val="36CE60F8"/>
    <w:rsid w:val="3ADE68EF"/>
    <w:rsid w:val="3B6A0BAB"/>
    <w:rsid w:val="3BE350B7"/>
    <w:rsid w:val="3C1200DA"/>
    <w:rsid w:val="444407D6"/>
    <w:rsid w:val="46055D9B"/>
    <w:rsid w:val="47617591"/>
    <w:rsid w:val="49345948"/>
    <w:rsid w:val="4CB379D5"/>
    <w:rsid w:val="55940A2D"/>
    <w:rsid w:val="56C53C90"/>
    <w:rsid w:val="5CAA7250"/>
    <w:rsid w:val="5E3B3455"/>
    <w:rsid w:val="5E6645DD"/>
    <w:rsid w:val="61523243"/>
    <w:rsid w:val="626647F5"/>
    <w:rsid w:val="6D116A6A"/>
    <w:rsid w:val="6E784820"/>
    <w:rsid w:val="72802CED"/>
    <w:rsid w:val="737E4CD8"/>
    <w:rsid w:val="74607BEC"/>
    <w:rsid w:val="7F8F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Date"/>
    <w:basedOn w:val="1"/>
    <w:next w:val="1"/>
    <w:link w:val="15"/>
    <w:qFormat/>
    <w:uiPriority w:val="0"/>
    <w:pPr>
      <w:ind w:left="100" w:leftChars="2500"/>
    </w:p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Subtle Emphasis"/>
    <w:basedOn w:val="9"/>
    <w:qFormat/>
    <w:uiPriority w:val="19"/>
    <w:rPr>
      <w:i/>
      <w:iCs/>
      <w:color w:val="404040" w:themeColor="text1" w:themeTint="BF"/>
      <w14:textFill>
        <w14:solidFill>
          <w14:schemeClr w14:val="tx1">
            <w14:lumMod w14:val="75000"/>
            <w14:lumOff w14:val="25000"/>
          </w14:schemeClr>
        </w14:solidFill>
      </w14:textFill>
    </w:rPr>
  </w:style>
  <w:style w:type="character" w:customStyle="1" w:styleId="15">
    <w:name w:val="日期 字符"/>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8A9F-D664-4ED7-8473-10F5BAEF45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1525</Words>
  <Characters>1645</Characters>
  <Lines>13</Lines>
  <Paragraphs>3</Paragraphs>
  <TotalTime>7</TotalTime>
  <ScaleCrop>false</ScaleCrop>
  <LinksUpToDate>false</LinksUpToDate>
  <CharactersWithSpaces>1701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2024-04-02T04:56:00Z</dcterms:created>
  <dc:creator>Administrator</dc:creator>
  <cp:lastModifiedBy>阿熙锅锅</cp:lastModifiedBy>
  <cp:lastPrinted>2024-04-12T08:09:00Z</cp:lastPrinted>
  <dcterms:modified xsi:type="dcterms:W3CDTF">2025-07-21T13:33:24Z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eyJoZGlkIjoiOTlmMDZmMGEzNjk3N2U1Nzg2YzgxYzJiNzhkZTFmYzEiLCJ1c2VySWQiOiIyNDQxMjA1NjAifQ==</vt:lpwstr>
  </property>
  <property fmtid="{D5CDD505-2E9C-101B-9397-08002B2CF9AE}" pid="4" name="ICV">
    <vt:lpwstr>91F4FD9249104FDAAF9CD008E8432A88_12</vt:lpwstr>
  </property>
</Properties>
</file>