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560" w:lineRule="exact"/>
        <w:jc w:val="center"/>
        <w:rPr>
          <w:rFonts w:ascii="仿宋" w:hAnsi="仿宋" w:eastAsia="仿宋" w:cs="Times New Roman"/>
          <w:bCs/>
          <w:kern w:val="44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hint="eastAsia" w:ascii="仿宋" w:hAnsi="仿宋" w:eastAsia="仿宋" w:cs="Times New Roman"/>
          <w:bCs/>
          <w:kern w:val="44"/>
          <w:sz w:val="44"/>
          <w:szCs w:val="44"/>
        </w:rPr>
        <w:t>石化工程</w:t>
      </w:r>
      <w:r>
        <w:rPr>
          <w:rFonts w:ascii="仿宋" w:hAnsi="仿宋" w:eastAsia="仿宋" w:cs="Times New Roman"/>
          <w:bCs/>
          <w:kern w:val="44"/>
          <w:sz w:val="44"/>
          <w:szCs w:val="44"/>
        </w:rPr>
        <w:t>-</w:t>
      </w:r>
      <w:r>
        <w:rPr>
          <w:rFonts w:hint="eastAsia" w:ascii="仿宋" w:hAnsi="仿宋" w:eastAsia="仿宋" w:cs="Times New Roman"/>
          <w:bCs/>
          <w:kern w:val="44"/>
          <w:sz w:val="44"/>
          <w:szCs w:val="44"/>
          <w:lang w:val="en-US" w:eastAsia="zh-CN"/>
        </w:rPr>
        <w:t>机房</w:t>
      </w:r>
      <w:r>
        <w:rPr>
          <w:rFonts w:hint="eastAsia" w:ascii="仿宋" w:hAnsi="仿宋" w:eastAsia="仿宋" w:cs="Times New Roman"/>
          <w:bCs/>
          <w:kern w:val="44"/>
          <w:sz w:val="44"/>
          <w:szCs w:val="44"/>
        </w:rPr>
        <w:t>网络安全设备-</w:t>
      </w:r>
      <w:r>
        <w:rPr>
          <w:rFonts w:ascii="仿宋" w:hAnsi="仿宋" w:eastAsia="仿宋" w:cs="Times New Roman"/>
          <w:bCs/>
          <w:kern w:val="44"/>
          <w:sz w:val="44"/>
          <w:szCs w:val="44"/>
        </w:rPr>
        <w:t>采办计划公告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为便于供应商及时了解项目采办信息，现将</w:t>
      </w:r>
      <w:r>
        <w:rPr>
          <w:rFonts w:ascii="仿宋" w:hAnsi="仿宋" w:eastAsia="仿宋" w:cs="Times New Roman"/>
          <w:sz w:val="32"/>
          <w:szCs w:val="32"/>
          <w:u w:val="single"/>
        </w:rPr>
        <w:t>（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石化工程-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机房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网络安全设备</w:t>
      </w:r>
      <w:r>
        <w:rPr>
          <w:rFonts w:ascii="仿宋" w:hAnsi="仿宋" w:eastAsia="仿宋" w:cs="Times New Roman"/>
          <w:sz w:val="32"/>
          <w:szCs w:val="32"/>
          <w:u w:val="single"/>
        </w:rPr>
        <w:t>）</w:t>
      </w:r>
      <w:r>
        <w:rPr>
          <w:rFonts w:ascii="仿宋" w:hAnsi="仿宋" w:eastAsia="仿宋" w:cs="Times New Roman"/>
          <w:sz w:val="32"/>
          <w:szCs w:val="32"/>
        </w:rPr>
        <w:t>的采办计划公开如下：</w:t>
      </w:r>
    </w:p>
    <w:tbl>
      <w:tblPr>
        <w:tblStyle w:val="5"/>
        <w:tblW w:w="89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85"/>
        <w:gridCol w:w="2760"/>
        <w:gridCol w:w="1665"/>
        <w:gridCol w:w="2400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采办包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预计发标时间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供应商资质基本要求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447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（石化工程-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机房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网络安全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设备）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满足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石化工程生产办公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需要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拟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采购防火墙、堡垒机等一批机房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网络安全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设备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具体技术要求详见附件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。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02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1.投标方应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网络管理准入系统厂商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北信源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针对本项目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授权书及服务承诺函；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2.自202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年1月1日至报价截止日，具有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个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网络设备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类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销售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</w:rPr>
              <w:t>业绩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u w:val="single"/>
                <w:lang w:val="en-US" w:eastAsia="zh-CN"/>
              </w:rPr>
              <w:t>且合同金额不小于80万元。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本次公开的采办计划是本项目采办工作的初步安排，实际采购应以相关采购公告和采购文件</w:t>
      </w:r>
      <w:bookmarkStart w:id="3" w:name="_GoBack"/>
      <w:bookmarkEnd w:id="3"/>
      <w:r>
        <w:rPr>
          <w:rFonts w:ascii="仿宋" w:hAnsi="仿宋" w:eastAsia="仿宋" w:cs="Times New Roman"/>
          <w:sz w:val="32"/>
          <w:szCs w:val="32"/>
        </w:rPr>
        <w:t>为准，所有提供和反馈的信息只作为项目采办参考。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本次公告有效期是（202</w:t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日）至（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ascii="仿宋" w:hAnsi="仿宋" w:eastAsia="仿宋" w:cs="Times New Roman"/>
          <w:sz w:val="32"/>
          <w:szCs w:val="32"/>
        </w:rPr>
        <w:t>）止。在此期间，有意参与</w:t>
      </w:r>
      <w:r>
        <w:rPr>
          <w:rFonts w:hint="eastAsia" w:ascii="仿宋" w:hAnsi="仿宋" w:eastAsia="仿宋" w:cs="Times New Roman"/>
          <w:sz w:val="32"/>
          <w:szCs w:val="32"/>
        </w:rPr>
        <w:t>本</w:t>
      </w:r>
      <w:r>
        <w:rPr>
          <w:rFonts w:ascii="仿宋" w:hAnsi="仿宋" w:eastAsia="仿宋" w:cs="Times New Roman"/>
          <w:sz w:val="32"/>
          <w:szCs w:val="32"/>
        </w:rPr>
        <w:t>采办包的系统用户可在集团公司采办系统中提交反馈材料。</w:t>
      </w:r>
    </w:p>
    <w:p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商务联系人：赵月振，联系电话：0</w:t>
      </w:r>
      <w:r>
        <w:rPr>
          <w:rFonts w:ascii="Times New Roman" w:hAnsi="Times New Roman" w:eastAsia="仿宋_GB2312" w:cs="Times New Roman"/>
          <w:sz w:val="32"/>
          <w:szCs w:val="32"/>
        </w:rPr>
        <w:t>53155656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077，邮箱：</w:t>
      </w:r>
      <w:r>
        <w:rPr>
          <w:rFonts w:ascii="Times New Roman" w:hAnsi="Times New Roman" w:eastAsia="仿宋_GB2312" w:cs="Times New Roman"/>
          <w:sz w:val="32"/>
          <w:szCs w:val="32"/>
        </w:rPr>
        <w:t>zhaoyzh10@cnooc.com.cn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" w:hAnsi="仿宋" w:eastAsia="仿宋" w:cs="Times New Roman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32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中海油</w:t>
      </w:r>
      <w:r>
        <w:rPr>
          <w:rFonts w:ascii="仿宋" w:hAnsi="仿宋" w:eastAsia="仿宋" w:cs="Times New Roman"/>
          <w:sz w:val="32"/>
          <w:szCs w:val="32"/>
        </w:rPr>
        <w:t>石化工程有限公司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AB"/>
    <w:rsid w:val="000D30B1"/>
    <w:rsid w:val="000D7DFF"/>
    <w:rsid w:val="000F0907"/>
    <w:rsid w:val="00141CFD"/>
    <w:rsid w:val="001B0D5E"/>
    <w:rsid w:val="002271B7"/>
    <w:rsid w:val="00245AA2"/>
    <w:rsid w:val="002461B4"/>
    <w:rsid w:val="002A7E6E"/>
    <w:rsid w:val="002B2BAC"/>
    <w:rsid w:val="002E3C4A"/>
    <w:rsid w:val="00303AA9"/>
    <w:rsid w:val="003E37E9"/>
    <w:rsid w:val="003F7A2B"/>
    <w:rsid w:val="004029A6"/>
    <w:rsid w:val="00404DE4"/>
    <w:rsid w:val="00423926"/>
    <w:rsid w:val="00423BFE"/>
    <w:rsid w:val="004300A8"/>
    <w:rsid w:val="0045004E"/>
    <w:rsid w:val="00463C7B"/>
    <w:rsid w:val="005B735B"/>
    <w:rsid w:val="005F39BE"/>
    <w:rsid w:val="0078310B"/>
    <w:rsid w:val="00811BDE"/>
    <w:rsid w:val="008515D0"/>
    <w:rsid w:val="008A72D5"/>
    <w:rsid w:val="0092187D"/>
    <w:rsid w:val="00945244"/>
    <w:rsid w:val="00A04707"/>
    <w:rsid w:val="00AE20AB"/>
    <w:rsid w:val="00B67238"/>
    <w:rsid w:val="00BC5FD3"/>
    <w:rsid w:val="00C62D65"/>
    <w:rsid w:val="00C835E1"/>
    <w:rsid w:val="00C95ED0"/>
    <w:rsid w:val="00CB3446"/>
    <w:rsid w:val="00D14779"/>
    <w:rsid w:val="00DC33C0"/>
    <w:rsid w:val="00DD79CA"/>
    <w:rsid w:val="00DF3F70"/>
    <w:rsid w:val="00E41C50"/>
    <w:rsid w:val="00E773E6"/>
    <w:rsid w:val="00EB3C22"/>
    <w:rsid w:val="00EC7BE8"/>
    <w:rsid w:val="00ED277A"/>
    <w:rsid w:val="00F2566F"/>
    <w:rsid w:val="00F519FA"/>
    <w:rsid w:val="00F52ABE"/>
    <w:rsid w:val="00FA4D9A"/>
    <w:rsid w:val="00FD1E33"/>
    <w:rsid w:val="02903A8A"/>
    <w:rsid w:val="03B525F4"/>
    <w:rsid w:val="09A16C50"/>
    <w:rsid w:val="09E54079"/>
    <w:rsid w:val="0A59275E"/>
    <w:rsid w:val="10444FFF"/>
    <w:rsid w:val="110163A2"/>
    <w:rsid w:val="13A90B86"/>
    <w:rsid w:val="1AF33BBA"/>
    <w:rsid w:val="1FBF278C"/>
    <w:rsid w:val="201119EF"/>
    <w:rsid w:val="278866A4"/>
    <w:rsid w:val="29F0342B"/>
    <w:rsid w:val="2DD218DC"/>
    <w:rsid w:val="2DED72BE"/>
    <w:rsid w:val="2F2A07D3"/>
    <w:rsid w:val="31075E7B"/>
    <w:rsid w:val="33B76619"/>
    <w:rsid w:val="34DA79F4"/>
    <w:rsid w:val="389F31ED"/>
    <w:rsid w:val="3CBF0783"/>
    <w:rsid w:val="44230458"/>
    <w:rsid w:val="45182B8F"/>
    <w:rsid w:val="484929A5"/>
    <w:rsid w:val="4B63653E"/>
    <w:rsid w:val="4EAF3848"/>
    <w:rsid w:val="4F0870E4"/>
    <w:rsid w:val="539F7756"/>
    <w:rsid w:val="55572544"/>
    <w:rsid w:val="59793D78"/>
    <w:rsid w:val="5AB542C0"/>
    <w:rsid w:val="5AE543C7"/>
    <w:rsid w:val="5B39451A"/>
    <w:rsid w:val="5BEC64FD"/>
    <w:rsid w:val="5C9E2DA7"/>
    <w:rsid w:val="66A07707"/>
    <w:rsid w:val="66B47D17"/>
    <w:rsid w:val="6ADC08E9"/>
    <w:rsid w:val="6B5C5098"/>
    <w:rsid w:val="6E7E562E"/>
    <w:rsid w:val="6EC10D02"/>
    <w:rsid w:val="785A6031"/>
    <w:rsid w:val="78E51A91"/>
    <w:rsid w:val="79BB617D"/>
    <w:rsid w:val="7B8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2025-07-01T08:26:00Z</dcterms:created>
  <dc:creator>季云峰/采办项目组/集团公司机关</dc:creator>
  <cp:lastModifiedBy>赵月振</cp:lastModifiedBy>
  <dcterms:modified xsi:type="dcterms:W3CDTF">2025-08-08T08:25:21Z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62D6C2F582DB48EA81A1A6E4A358BAB9</vt:lpwstr>
  </property>
  <property fmtid="{D5CDD505-2E9C-101B-9397-08002B2CF9AE}" pid="4" name="KSOTemplateDocerSaveRecord">
    <vt:lpwstr>eyJoZGlkIjoiYmY4YzRlYTM5ZjBiMTYzODRiYjMyZGRlMjA2YTI4ZTgiLCJ1c2VySWQiOiI2ODU1MzMzMDUifQ==</vt:lpwstr>
  </property>
</Properties>
</file>