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720"/>
        <w:jc w:val="center"/>
        <w:rPr>
          <w:rFonts w:ascii="Times New Roman" w:hAnsi="Times New Roman" w:eastAsia="宋体" w:cs="Times New Roman"/>
          <w:b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sz w:val="36"/>
          <w:szCs w:val="36"/>
        </w:rPr>
        <w:t>站小站前家具参数</w:t>
      </w:r>
    </w:p>
    <w:tbl>
      <w:tblPr>
        <w:tblStyle w:val="7"/>
        <w:tblW w:w="9792" w:type="dxa"/>
        <w:tblInd w:w="-1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989"/>
        <w:gridCol w:w="2460"/>
        <w:gridCol w:w="1264"/>
        <w:gridCol w:w="1601"/>
        <w:gridCol w:w="17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42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序号</w:t>
            </w:r>
          </w:p>
        </w:tc>
        <w:tc>
          <w:tcPr>
            <w:tcW w:w="1989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学校</w:t>
            </w:r>
          </w:p>
        </w:tc>
        <w:tc>
          <w:tcPr>
            <w:tcW w:w="2460" w:type="dxa"/>
            <w:vAlign w:val="center"/>
          </w:tcPr>
          <w:p>
            <w:pPr>
              <w:spacing w:line="360" w:lineRule="atLeast"/>
              <w:ind w:right="43" w:firstLine="480" w:firstLineChars="200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产品名称</w:t>
            </w:r>
          </w:p>
        </w:tc>
        <w:tc>
          <w:tcPr>
            <w:tcW w:w="1264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数量</w:t>
            </w:r>
          </w:p>
        </w:tc>
        <w:tc>
          <w:tcPr>
            <w:tcW w:w="1601" w:type="dxa"/>
            <w:vAlign w:val="center"/>
          </w:tcPr>
          <w:p>
            <w:pPr>
              <w:spacing w:line="360" w:lineRule="atLeast"/>
              <w:ind w:right="43" w:firstLine="240" w:firstLineChars="100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单价（元）</w:t>
            </w:r>
          </w:p>
        </w:tc>
        <w:tc>
          <w:tcPr>
            <w:tcW w:w="1736" w:type="dxa"/>
          </w:tcPr>
          <w:p>
            <w:pPr>
              <w:spacing w:line="360" w:lineRule="atLeast"/>
              <w:ind w:right="43" w:firstLine="240" w:firstLineChars="100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总价（元）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1</w:t>
            </w:r>
          </w:p>
        </w:tc>
        <w:tc>
          <w:tcPr>
            <w:tcW w:w="1989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站小站前</w:t>
            </w:r>
          </w:p>
        </w:tc>
        <w:tc>
          <w:tcPr>
            <w:tcW w:w="2460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学生课桌椅</w:t>
            </w:r>
          </w:p>
        </w:tc>
        <w:tc>
          <w:tcPr>
            <w:tcW w:w="1264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530套</w:t>
            </w:r>
          </w:p>
        </w:tc>
        <w:tc>
          <w:tcPr>
            <w:tcW w:w="1601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rFonts w:asciiTheme="minorEastAsia" w:hAnsiTheme="minorEastAsia" w:cstheme="minorEastAsia"/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元</w:t>
            </w:r>
            <w:r>
              <w:rPr>
                <w:rFonts w:hint="eastAsia" w:ascii="宋体" w:hAnsi="宋体" w:eastAsia="宋体" w:cs="宋体"/>
                <w:sz w:val="24"/>
                <w:highlight w:val="white"/>
              </w:rPr>
              <w:t>/</w:t>
            </w:r>
            <w:r>
              <w:rPr>
                <w:rFonts w:hint="eastAsia" w:asciiTheme="minorEastAsia" w:hAnsiTheme="minorEastAsia" w:cstheme="minorEastAsia"/>
                <w:sz w:val="24"/>
                <w:highlight w:val="white"/>
              </w:rPr>
              <w:t>套</w:t>
            </w:r>
          </w:p>
        </w:tc>
        <w:tc>
          <w:tcPr>
            <w:tcW w:w="1736" w:type="dxa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2</w:t>
            </w:r>
          </w:p>
        </w:tc>
        <w:tc>
          <w:tcPr>
            <w:tcW w:w="1989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站小站前</w:t>
            </w:r>
          </w:p>
        </w:tc>
        <w:tc>
          <w:tcPr>
            <w:tcW w:w="2460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多功能凳</w:t>
            </w:r>
          </w:p>
        </w:tc>
        <w:tc>
          <w:tcPr>
            <w:tcW w:w="1264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50张</w:t>
            </w:r>
          </w:p>
        </w:tc>
        <w:tc>
          <w:tcPr>
            <w:tcW w:w="1601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元</w:t>
            </w:r>
            <w:r>
              <w:rPr>
                <w:rFonts w:hint="eastAsia" w:ascii="宋体" w:hAnsi="宋体" w:eastAsia="宋体" w:cs="宋体"/>
                <w:sz w:val="24"/>
                <w:highlight w:val="white"/>
              </w:rPr>
              <w:t>/</w:t>
            </w:r>
            <w:r>
              <w:rPr>
                <w:rFonts w:hint="eastAsia" w:asciiTheme="minorEastAsia" w:hAnsiTheme="minorEastAsia" w:cstheme="minorEastAsia"/>
                <w:sz w:val="24"/>
                <w:highlight w:val="white"/>
              </w:rPr>
              <w:t>套</w:t>
            </w:r>
          </w:p>
        </w:tc>
        <w:tc>
          <w:tcPr>
            <w:tcW w:w="1736" w:type="dxa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元</w:t>
            </w: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tbl>
      <w:tblPr>
        <w:tblStyle w:val="6"/>
        <w:tblW w:w="13936" w:type="dxa"/>
        <w:tblInd w:w="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1311"/>
        <w:gridCol w:w="1433"/>
        <w:gridCol w:w="1129"/>
        <w:gridCol w:w="6405"/>
        <w:gridCol w:w="2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709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序号</w:t>
            </w:r>
          </w:p>
        </w:tc>
        <w:tc>
          <w:tcPr>
            <w:tcW w:w="1311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使用学校</w:t>
            </w:r>
          </w:p>
        </w:tc>
        <w:tc>
          <w:tcPr>
            <w:tcW w:w="1433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名称</w:t>
            </w:r>
          </w:p>
        </w:tc>
        <w:tc>
          <w:tcPr>
            <w:tcW w:w="1129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数量</w:t>
            </w:r>
          </w:p>
        </w:tc>
        <w:tc>
          <w:tcPr>
            <w:tcW w:w="6405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参数要求</w:t>
            </w:r>
          </w:p>
        </w:tc>
        <w:tc>
          <w:tcPr>
            <w:tcW w:w="2949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图片（参考图）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709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1</w:t>
            </w:r>
          </w:p>
        </w:tc>
        <w:tc>
          <w:tcPr>
            <w:tcW w:w="1311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站小站前</w:t>
            </w:r>
          </w:p>
        </w:tc>
        <w:tc>
          <w:tcPr>
            <w:tcW w:w="1433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学生课桌椅</w:t>
            </w:r>
          </w:p>
        </w:tc>
        <w:tc>
          <w:tcPr>
            <w:tcW w:w="1129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530套</w:t>
            </w:r>
          </w:p>
        </w:tc>
        <w:tc>
          <w:tcPr>
            <w:tcW w:w="6405" w:type="dxa"/>
            <w:vAlign w:val="center"/>
          </w:tcPr>
          <w:p>
            <w:pPr>
              <w:widowControl/>
              <w:adjustRightInd w:val="0"/>
              <w:snapToGrid w:val="0"/>
              <w:spacing w:line="336" w:lineRule="auto"/>
              <w:textAlignment w:val="bottom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1、课桌规格：605mm×430mm×760mm（高度可调节，分三档，每档30mm，调节高度700mm-760mm）课椅规格：406mm×380mm×420mm（高度可调节，分三档，每档20mm，调节高度380-420mm）</w:t>
            </w:r>
          </w:p>
          <w:p>
            <w:pPr>
              <w:adjustRightInd w:val="0"/>
              <w:snapToGrid w:val="0"/>
              <w:spacing w:line="336" w:lineRule="auto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2、</w:t>
            </w: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</w:rPr>
              <w:t>桌面板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规格及要求：长605mm×宽430mm(长宽±2mm)厚25mm，基材：采用环保ABS全新塑料一体射出成型；桌面前沿带笔槽设计防止笔具滑落，笔槽长度252mm、宽22mm、深度15mm、挡边高10mm(长、宽、深、高±2mm)，笔槽底部采用镂空设计。桌面反面带固定条凹槽，凹槽放15mm×15mm×1.2mm的方管加固。</w:t>
            </w:r>
          </w:p>
          <w:p>
            <w:pPr>
              <w:adjustRightInd w:val="0"/>
              <w:snapToGrid w:val="0"/>
              <w:spacing w:line="336" w:lineRule="auto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</w:rPr>
              <w:t>3、</w:t>
            </w: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桌面板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具有抗吸湿性、抗酸碱腐蚀性、抗氧化性。人性化设计，边缘平整圆滑。</w:t>
            </w:r>
          </w:p>
          <w:p>
            <w:pPr>
              <w:adjustRightInd w:val="0"/>
              <w:snapToGrid w:val="0"/>
              <w:spacing w:line="336" w:lineRule="auto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3、椅面规格及要求：①座板：尺寸406mm×380mm(长宽±2mm)采用PP工程塑料注塑成型，壁厚≥3.5mm，根据人体型坐姿一体注塑成型，座板镂空设计，座板中间有4个圆孔，前后两个为31mm,中间两个为26mm,由7块全新pp塑料组成一块整体，座板背面有加强筋。具有抗老化、抗紫外线、防退色。②靠背：尺寸415mm×330mm(长宽±2mm)采用PP工程塑料注塑成型，壁厚≥3.5mm，根据人体型坐姿一体注塑成型，靠背板镂空设计，靠背板上带有把手，把手规格为：90mm×35mm（±2mm)，中间有两个椭圆形孔规格为50mm×30mm（±2mm)，由6块PP塑料组成一块整体，靠背背面有加强筋。具有抗老化、抗紫外线、防退色。</w:t>
            </w:r>
          </w:p>
          <w:p>
            <w:pPr>
              <w:adjustRightInd w:val="0"/>
              <w:snapToGrid w:val="0"/>
              <w:spacing w:line="336" w:lineRule="auto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4、桌钢架基材：桌腿与桌脚为直角支撑，桌腿和桌脚采用椭圆</w:t>
            </w:r>
            <w:r>
              <w:rPr>
                <w:rFonts w:hint="eastAsia" w:ascii="宋体" w:hAnsi="宋体"/>
                <w:b/>
                <w:bCs/>
                <w:szCs w:val="24"/>
              </w:rPr>
              <w:t>钢管</w:t>
            </w:r>
            <w:r>
              <w:rPr>
                <w:rFonts w:hint="eastAsia" w:ascii="宋体" w:hAnsi="宋体"/>
                <w:szCs w:val="24"/>
              </w:rPr>
              <w:t>并使用套管式升降(内六角螺丝升降)，外钢管尺寸为:30mm×60mm×1.2mm, 内钢管尺寸为：20mm×50mm×1.2mm，桌脚钢管采用30×60×1.2mm椭圆管。桌斗支撑管和桌腿升降杆焊为一体，桌脚两端配置高强度增强塑料外套、两桌腿间设有横档采用椭圆钢管尺寸为：30mm×60mm×1.2mm。斗下拉料采用20×40×1.2mm方管管、挂采用1.5mm冷轧板一次性冲压成型，斗采用0.8mm</w:t>
            </w:r>
            <w:r>
              <w:rPr>
                <w:rFonts w:hint="eastAsia" w:ascii="宋体" w:hAnsi="宋体"/>
                <w:b/>
                <w:bCs/>
                <w:szCs w:val="24"/>
              </w:rPr>
              <w:t>钢板</w:t>
            </w:r>
            <w:r>
              <w:rPr>
                <w:rFonts w:hint="eastAsia" w:ascii="宋体" w:hAnsi="宋体"/>
                <w:szCs w:val="24"/>
              </w:rPr>
              <w:t>一次性冲压成型三面冲孔规格：450×300×150mm（±5mm)。</w:t>
            </w:r>
          </w:p>
          <w:p>
            <w:pPr>
              <w:adjustRightInd w:val="0"/>
              <w:snapToGrid w:val="0"/>
              <w:spacing w:line="336" w:lineRule="auto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5、椅钢架基材：椅腿和椅脚采用椭圆钢管并使用套管式升降(内六角螺丝升降)，外钢管尺寸为30mm×60mm×1.2mm, 内钢管尺寸为20mmx×50mm×1.2mm，椅脚采用30mm×60 mm×1.2mm椭圆管，靠背采用：20mm×40mm×1.2mm椭圆管，椅脚两端配置高强度增强塑料外套，两椅腿间设有横档，采用椭圆钢管尺寸为:30mm×60mm×1.2mm。</w:t>
            </w:r>
          </w:p>
          <w:p>
            <w:pPr>
              <w:spacing w:line="360" w:lineRule="atLeast"/>
              <w:ind w:right="43"/>
              <w:rPr>
                <w:sz w:val="24"/>
              </w:rPr>
            </w:pPr>
            <w:r>
              <w:rPr>
                <w:rFonts w:hint="eastAsia" w:ascii="宋体" w:hAnsi="宋体"/>
                <w:szCs w:val="24"/>
              </w:rPr>
              <w:t>6、工艺要求：焊接采用二氧化碳保护焊接工艺进行焊接，焊接表面波纹均匀。铁件部分烤漆要求：经除油、除锈、打磨、静电喷塑、高温固化而成，桌、椅脚架应加原生塑胶脚。</w:t>
            </w:r>
          </w:p>
        </w:tc>
        <w:tc>
          <w:tcPr>
            <w:tcW w:w="2949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drawing>
                <wp:inline distT="0" distB="0" distL="0" distR="0">
                  <wp:extent cx="1243330" cy="1657985"/>
                  <wp:effectExtent l="0" t="0" r="0" b="0"/>
                  <wp:docPr id="2" name="图片 2" descr="C:\Users\Lenovo\AppData\Local\Temp\WeChat Files\c1ef2cfd5f80db8b77eff3d428ecb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Lenovo\AppData\Local\Temp\WeChat Files\c1ef2cfd5f80db8b77eff3d428ecb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153" cy="166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709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2</w:t>
            </w:r>
          </w:p>
        </w:tc>
        <w:tc>
          <w:tcPr>
            <w:tcW w:w="1311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站小站前</w:t>
            </w:r>
          </w:p>
        </w:tc>
        <w:tc>
          <w:tcPr>
            <w:tcW w:w="1433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t>多功能凳</w:t>
            </w:r>
          </w:p>
        </w:tc>
        <w:tc>
          <w:tcPr>
            <w:tcW w:w="1129" w:type="dxa"/>
            <w:vAlign w:val="center"/>
          </w:tcPr>
          <w:p>
            <w:pPr>
              <w:spacing w:line="360" w:lineRule="atLeast"/>
              <w:ind w:right="43" w:firstLine="210" w:firstLineChars="100"/>
            </w:pPr>
            <w:r>
              <w:rPr>
                <w:rFonts w:hint="eastAsia"/>
              </w:rPr>
              <w:t>50张</w:t>
            </w:r>
          </w:p>
        </w:tc>
        <w:tc>
          <w:tcPr>
            <w:tcW w:w="6405" w:type="dxa"/>
            <w:vAlign w:val="center"/>
          </w:tcPr>
          <w:p>
            <w:pPr>
              <w:spacing w:line="360" w:lineRule="atLeast"/>
              <w:ind w:right="43"/>
            </w:pPr>
            <w:r>
              <w:rPr>
                <w:rFonts w:hint="eastAsia"/>
              </w:rPr>
              <w:t>1.规格：直径：300mm，高度420mm，选用橡木实木方料，木纹清晰，结疤少，经防潮、防虫、防腐等工艺处理，含水率≤12%；油漆：选用国产优质环保油漆，经五底三面工艺处理，漆面饱满、色泽均匀，无麻点、污渍；</w:t>
            </w:r>
          </w:p>
        </w:tc>
        <w:tc>
          <w:tcPr>
            <w:tcW w:w="2949" w:type="dxa"/>
            <w:vAlign w:val="center"/>
          </w:tcPr>
          <w:p>
            <w:pPr>
              <w:spacing w:line="360" w:lineRule="atLeast"/>
              <w:ind w:right="43"/>
              <w:jc w:val="center"/>
              <w:rPr>
                <w:sz w:val="24"/>
                <w:highlight w:val="white"/>
              </w:rPr>
            </w:pPr>
            <w:r>
              <w:rPr>
                <w:rFonts w:hint="eastAsia"/>
                <w:sz w:val="24"/>
                <w:highlight w:val="white"/>
              </w:rPr>
              <w:drawing>
                <wp:inline distT="0" distB="0" distL="114300" distR="114300">
                  <wp:extent cx="697230" cy="697230"/>
                  <wp:effectExtent l="0" t="0" r="7620" b="7620"/>
                  <wp:docPr id="1" name="图片 1" descr="1.web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.webp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230" cy="69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2"/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mMDc4OTBhZjVlZmQ0ZTYxMmYxMjRiZTMzOGZlYmYifQ=="/>
  </w:docVars>
  <w:rsids>
    <w:rsidRoot w:val="6E622A72"/>
    <w:rsid w:val="00230288"/>
    <w:rsid w:val="00B25BAE"/>
    <w:rsid w:val="00B35218"/>
    <w:rsid w:val="00C94934"/>
    <w:rsid w:val="6CD23F6C"/>
    <w:rsid w:val="6E62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jc w:val="center"/>
      <w:outlineLvl w:val="1"/>
    </w:pPr>
    <w:rPr>
      <w:rFonts w:ascii="Arial" w:hAnsi="Arial"/>
      <w:b/>
      <w:sz w:val="30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uiPriority w:val="0"/>
    <w:rPr>
      <w:kern w:val="2"/>
      <w:sz w:val="18"/>
      <w:szCs w:val="18"/>
    </w:rPr>
  </w:style>
  <w:style w:type="character" w:customStyle="1" w:styleId="10">
    <w:name w:val="批注框文本 Char"/>
    <w:basedOn w:val="8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1083</Words>
  <Characters>1380</Characters>
  <Lines>10</Lines>
  <Paragraphs>2</Paragraphs>
  <TotalTime>3</TotalTime>
  <ScaleCrop>false</ScaleCrop>
  <LinksUpToDate>false</LinksUpToDate>
  <CharactersWithSpaces>1383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2022-08-20T09:15:00Z</dcterms:created>
  <dc:creator>徐远龙</dc:creator>
  <cp:lastModifiedBy>、、、、</cp:lastModifiedBy>
  <dcterms:modified xsi:type="dcterms:W3CDTF">2022-08-24T08:33:30Z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F9D15B527725488BB95126365D708A06</vt:lpwstr>
  </property>
</Properties>
</file>