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67" w:rsidRDefault="00B95D67">
      <w:pPr>
        <w:spacing w:line="360" w:lineRule="auto"/>
        <w:rPr>
          <w:rFonts w:asciiTheme="minorEastAsia" w:eastAsiaTheme="minorEastAsia" w:hAnsiTheme="minorEastAsia" w:cstheme="minorEastAsia"/>
          <w:b/>
          <w:bCs/>
          <w:spacing w:val="28"/>
          <w:sz w:val="52"/>
          <w:szCs w:val="52"/>
        </w:rPr>
      </w:pPr>
    </w:p>
    <w:p w:rsidR="00B95D67" w:rsidRDefault="002244B0">
      <w:pPr>
        <w:spacing w:line="360" w:lineRule="auto"/>
        <w:jc w:val="center"/>
        <w:rPr>
          <w:rFonts w:asciiTheme="minorEastAsia" w:eastAsiaTheme="minorEastAsia" w:hAnsiTheme="minorEastAsia" w:cstheme="minorEastAsia"/>
          <w:b/>
          <w:bCs/>
          <w:spacing w:val="28"/>
          <w:sz w:val="72"/>
          <w:szCs w:val="72"/>
        </w:rPr>
      </w:pPr>
      <w:r>
        <w:rPr>
          <w:rFonts w:asciiTheme="minorEastAsia" w:eastAsiaTheme="minorEastAsia" w:hAnsiTheme="minorEastAsia" w:cstheme="minorEastAsia" w:hint="eastAsia"/>
          <w:b/>
          <w:bCs/>
          <w:spacing w:val="28"/>
          <w:sz w:val="72"/>
          <w:szCs w:val="72"/>
        </w:rPr>
        <w:t>市出租汽车管理局法律顾问及法律专项咨询项目</w:t>
      </w:r>
    </w:p>
    <w:p w:rsidR="00B95D67" w:rsidRDefault="00B95D67">
      <w:pPr>
        <w:spacing w:line="360" w:lineRule="auto"/>
        <w:jc w:val="center"/>
        <w:rPr>
          <w:rFonts w:asciiTheme="minorEastAsia" w:eastAsiaTheme="minorEastAsia" w:hAnsiTheme="minorEastAsia" w:cstheme="minorEastAsia"/>
          <w:b/>
          <w:bCs/>
          <w:spacing w:val="28"/>
          <w:sz w:val="44"/>
          <w:szCs w:val="44"/>
        </w:rPr>
      </w:pPr>
    </w:p>
    <w:p w:rsidR="00B95D67" w:rsidRDefault="00B95D67">
      <w:pPr>
        <w:spacing w:line="360" w:lineRule="auto"/>
        <w:jc w:val="center"/>
        <w:rPr>
          <w:rFonts w:asciiTheme="minorEastAsia" w:eastAsiaTheme="minorEastAsia" w:hAnsiTheme="minorEastAsia" w:cstheme="minorEastAsia"/>
          <w:b/>
          <w:bCs/>
          <w:spacing w:val="28"/>
          <w:sz w:val="72"/>
          <w:szCs w:val="72"/>
        </w:rPr>
      </w:pPr>
    </w:p>
    <w:p w:rsidR="00B95D67" w:rsidRDefault="002244B0">
      <w:pPr>
        <w:spacing w:line="360" w:lineRule="auto"/>
        <w:jc w:val="center"/>
        <w:rPr>
          <w:rFonts w:asciiTheme="minorEastAsia" w:eastAsiaTheme="minorEastAsia" w:hAnsiTheme="minorEastAsia" w:cstheme="minorEastAsia"/>
          <w:b/>
          <w:bCs/>
          <w:spacing w:val="28"/>
          <w:sz w:val="72"/>
          <w:szCs w:val="72"/>
        </w:rPr>
      </w:pPr>
      <w:r>
        <w:rPr>
          <w:rFonts w:asciiTheme="minorEastAsia" w:eastAsiaTheme="minorEastAsia" w:hAnsiTheme="minorEastAsia" w:cstheme="minorEastAsia" w:hint="eastAsia"/>
          <w:b/>
          <w:bCs/>
          <w:spacing w:val="28"/>
          <w:sz w:val="72"/>
          <w:szCs w:val="72"/>
        </w:rPr>
        <w:t>竞争性比选文件</w:t>
      </w:r>
    </w:p>
    <w:p w:rsidR="00B95D67" w:rsidRDefault="00B95D67">
      <w:pPr>
        <w:spacing w:line="360" w:lineRule="auto"/>
        <w:rPr>
          <w:rFonts w:asciiTheme="minorEastAsia" w:eastAsiaTheme="minorEastAsia" w:hAnsiTheme="minorEastAsia" w:cstheme="minorEastAsia"/>
          <w:sz w:val="28"/>
          <w:szCs w:val="28"/>
        </w:rPr>
      </w:pPr>
    </w:p>
    <w:p w:rsidR="00B95D67" w:rsidRDefault="00B95D67">
      <w:pPr>
        <w:spacing w:line="360" w:lineRule="auto"/>
        <w:rPr>
          <w:rFonts w:asciiTheme="minorEastAsia" w:eastAsiaTheme="minorEastAsia" w:hAnsiTheme="minorEastAsia" w:cstheme="minorEastAsia"/>
          <w:sz w:val="28"/>
          <w:szCs w:val="28"/>
        </w:rPr>
      </w:pPr>
    </w:p>
    <w:p w:rsidR="00B95D67" w:rsidRDefault="00B95D67">
      <w:pPr>
        <w:spacing w:line="360" w:lineRule="auto"/>
        <w:rPr>
          <w:rFonts w:asciiTheme="minorEastAsia" w:eastAsiaTheme="minorEastAsia" w:hAnsiTheme="minorEastAsia" w:cstheme="minorEastAsia"/>
          <w:sz w:val="28"/>
          <w:szCs w:val="28"/>
        </w:rPr>
      </w:pPr>
    </w:p>
    <w:p w:rsidR="00B95D67" w:rsidRDefault="00B95D67">
      <w:pPr>
        <w:pStyle w:val="1"/>
      </w:pPr>
    </w:p>
    <w:p w:rsidR="00B95D67" w:rsidRDefault="00B95D67">
      <w:pPr>
        <w:spacing w:line="360" w:lineRule="auto"/>
        <w:rPr>
          <w:rFonts w:asciiTheme="minorEastAsia" w:eastAsiaTheme="minorEastAsia" w:hAnsiTheme="minorEastAsia" w:cstheme="minorEastAsia"/>
          <w:sz w:val="28"/>
          <w:szCs w:val="28"/>
        </w:rPr>
      </w:pPr>
    </w:p>
    <w:p w:rsidR="00B95D67" w:rsidRDefault="00B95D67">
      <w:pPr>
        <w:spacing w:line="360" w:lineRule="auto"/>
        <w:rPr>
          <w:rFonts w:asciiTheme="minorEastAsia" w:eastAsiaTheme="minorEastAsia" w:hAnsiTheme="minorEastAsia" w:cstheme="minorEastAsia"/>
          <w:b/>
          <w:sz w:val="30"/>
          <w:szCs w:val="30"/>
        </w:rPr>
      </w:pPr>
    </w:p>
    <w:p w:rsidR="00B95D67" w:rsidRDefault="00B95D67">
      <w:pPr>
        <w:pStyle w:val="1"/>
      </w:pPr>
    </w:p>
    <w:p w:rsidR="00B95D67" w:rsidRDefault="00B95D67">
      <w:pPr>
        <w:spacing w:line="360" w:lineRule="auto"/>
        <w:rPr>
          <w:rFonts w:asciiTheme="minorEastAsia" w:eastAsiaTheme="minorEastAsia" w:hAnsiTheme="minorEastAsia" w:cstheme="minorEastAsia"/>
          <w:b/>
          <w:sz w:val="30"/>
          <w:szCs w:val="30"/>
        </w:rPr>
      </w:pPr>
    </w:p>
    <w:p w:rsidR="00B95D67" w:rsidRDefault="00B95D67">
      <w:pPr>
        <w:spacing w:line="360" w:lineRule="auto"/>
        <w:jc w:val="center"/>
        <w:rPr>
          <w:rFonts w:asciiTheme="minorEastAsia" w:eastAsiaTheme="minorEastAsia" w:hAnsiTheme="minorEastAsia" w:cstheme="minorEastAsia"/>
          <w:b/>
          <w:sz w:val="30"/>
          <w:szCs w:val="30"/>
        </w:rPr>
      </w:pPr>
    </w:p>
    <w:p w:rsidR="00B95D67" w:rsidRDefault="002244B0">
      <w:pPr>
        <w:spacing w:line="360" w:lineRule="auto"/>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sz w:val="30"/>
          <w:szCs w:val="30"/>
        </w:rPr>
        <w:t>招标单位：昆明市出租汽车管理局</w:t>
      </w:r>
    </w:p>
    <w:p w:rsidR="00B95D67" w:rsidRDefault="005F5F0E" w:rsidP="005F5F0E">
      <w:pPr>
        <w:spacing w:line="360" w:lineRule="auto"/>
        <w:rPr>
          <w:rFonts w:asciiTheme="minorEastAsia" w:eastAsiaTheme="minorEastAsia" w:hAnsiTheme="minorEastAsia" w:cstheme="minorEastAsia"/>
          <w:b/>
          <w:sz w:val="30"/>
          <w:szCs w:val="30"/>
        </w:rPr>
        <w:pPrChange w:id="0" w:author="lenovo" w:date="2023-08-31T10:16:00Z">
          <w:pPr>
            <w:spacing w:line="360" w:lineRule="auto"/>
            <w:jc w:val="center"/>
          </w:pPr>
        </w:pPrChange>
      </w:pPr>
      <w:ins w:id="1" w:author="lenovo" w:date="2023-08-31T10:16:00Z">
        <w:r>
          <w:rPr>
            <w:rFonts w:asciiTheme="minorEastAsia" w:eastAsiaTheme="minorEastAsia" w:hAnsiTheme="minorEastAsia" w:cstheme="minorEastAsia" w:hint="eastAsia"/>
            <w:b/>
            <w:sz w:val="30"/>
            <w:szCs w:val="30"/>
          </w:rPr>
          <w:t xml:space="preserve">                          </w:t>
        </w:r>
      </w:ins>
      <w:bookmarkStart w:id="2" w:name="_GoBack"/>
      <w:bookmarkEnd w:id="2"/>
      <w:del w:id="3" w:author="lenovo" w:date="2023-08-31T10:16:00Z">
        <w:r w:rsidR="002244B0" w:rsidDel="005F5F0E">
          <w:rPr>
            <w:rFonts w:asciiTheme="minorEastAsia" w:eastAsiaTheme="minorEastAsia" w:hAnsiTheme="minorEastAsia" w:cstheme="minorEastAsia" w:hint="eastAsia"/>
            <w:b/>
            <w:sz w:val="30"/>
            <w:szCs w:val="30"/>
          </w:rPr>
          <w:delText xml:space="preserve">      </w:delText>
        </w:r>
      </w:del>
      <w:r w:rsidR="002244B0">
        <w:rPr>
          <w:rFonts w:asciiTheme="minorEastAsia" w:eastAsiaTheme="minorEastAsia" w:hAnsiTheme="minorEastAsia" w:cstheme="minorEastAsia" w:hint="eastAsia"/>
          <w:b/>
          <w:sz w:val="30"/>
          <w:szCs w:val="30"/>
        </w:rPr>
        <w:t>2023</w:t>
      </w:r>
      <w:ins w:id="4" w:author="lenovo" w:date="2023-08-31T10:16:00Z">
        <w:r>
          <w:rPr>
            <w:rFonts w:asciiTheme="minorEastAsia" w:eastAsiaTheme="minorEastAsia" w:hAnsiTheme="minorEastAsia" w:cstheme="minorEastAsia" w:hint="eastAsia"/>
            <w:b/>
            <w:sz w:val="30"/>
            <w:szCs w:val="30"/>
          </w:rPr>
          <w:t>年8</w:t>
        </w:r>
      </w:ins>
      <w:del w:id="5" w:author="lenovo" w:date="2023-08-31T10:16:00Z">
        <w:r w:rsidR="002244B0" w:rsidDel="005F5F0E">
          <w:rPr>
            <w:rFonts w:asciiTheme="minorEastAsia" w:eastAsiaTheme="minorEastAsia" w:hAnsiTheme="minorEastAsia" w:cstheme="minorEastAsia" w:hint="eastAsia"/>
            <w:b/>
            <w:sz w:val="30"/>
            <w:szCs w:val="30"/>
          </w:rPr>
          <w:delText>年</w:delText>
        </w:r>
        <w:r w:rsidR="002244B0" w:rsidRPr="005F5F0E" w:rsidDel="005F5F0E">
          <w:rPr>
            <w:rFonts w:asciiTheme="minorEastAsia" w:eastAsiaTheme="minorEastAsia" w:hAnsiTheme="minorEastAsia" w:cstheme="minorEastAsia" w:hint="eastAsia"/>
            <w:b/>
            <w:sz w:val="30"/>
            <w:szCs w:val="30"/>
          </w:rPr>
          <w:delText xml:space="preserve"> </w:delText>
        </w:r>
      </w:del>
      <w:r w:rsidR="002244B0">
        <w:rPr>
          <w:rFonts w:asciiTheme="minorEastAsia" w:eastAsiaTheme="minorEastAsia" w:hAnsiTheme="minorEastAsia" w:cstheme="minorEastAsia" w:hint="eastAsia"/>
          <w:b/>
          <w:sz w:val="30"/>
          <w:szCs w:val="30"/>
        </w:rPr>
        <w:t>月</w:t>
      </w:r>
    </w:p>
    <w:p w:rsidR="00B95D67" w:rsidRDefault="002244B0">
      <w:pPr>
        <w:spacing w:line="360" w:lineRule="auto"/>
        <w:jc w:val="center"/>
        <w:rPr>
          <w:rFonts w:asciiTheme="minorEastAsia" w:eastAsiaTheme="minorEastAsia" w:hAnsiTheme="minorEastAsia" w:cstheme="minorEastAsia"/>
          <w:b/>
          <w:bCs/>
          <w:spacing w:val="28"/>
          <w:sz w:val="52"/>
          <w:szCs w:val="52"/>
        </w:rPr>
      </w:pPr>
      <w:r>
        <w:rPr>
          <w:rFonts w:asciiTheme="minorEastAsia" w:eastAsiaTheme="minorEastAsia" w:hAnsiTheme="minorEastAsia" w:cstheme="minorEastAsia" w:hint="eastAsia"/>
          <w:b/>
          <w:bCs/>
          <w:spacing w:val="28"/>
          <w:sz w:val="52"/>
          <w:szCs w:val="52"/>
        </w:rPr>
        <w:lastRenderedPageBreak/>
        <w:t>附件1：市出租汽车管理局法律顾问及法律专项咨询项目竞争性比选</w:t>
      </w:r>
    </w:p>
    <w:p w:rsidR="00B95D67" w:rsidRDefault="002244B0">
      <w:pPr>
        <w:spacing w:line="360" w:lineRule="auto"/>
        <w:jc w:val="center"/>
        <w:rPr>
          <w:rFonts w:asciiTheme="minorEastAsia" w:eastAsiaTheme="minorEastAsia" w:hAnsiTheme="minorEastAsia" w:cstheme="minorEastAsia"/>
          <w:b/>
          <w:bCs/>
          <w:spacing w:val="28"/>
          <w:sz w:val="52"/>
          <w:szCs w:val="52"/>
        </w:rPr>
      </w:pPr>
      <w:r>
        <w:rPr>
          <w:rFonts w:asciiTheme="minorEastAsia" w:eastAsiaTheme="minorEastAsia" w:hAnsiTheme="minorEastAsia" w:cstheme="minorEastAsia" w:hint="eastAsia"/>
          <w:b/>
          <w:bCs/>
          <w:spacing w:val="28"/>
          <w:sz w:val="52"/>
          <w:szCs w:val="52"/>
        </w:rPr>
        <w:t>文件目录</w:t>
      </w:r>
    </w:p>
    <w:p w:rsidR="00B95D67" w:rsidRDefault="002244B0">
      <w:pPr>
        <w:pStyle w:val="10"/>
        <w:tabs>
          <w:tab w:val="right" w:leader="dot" w:pos="8306"/>
        </w:tabs>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sz w:val="32"/>
          <w:szCs w:val="32"/>
          <w:u w:val="single"/>
        </w:rPr>
        <w:fldChar w:fldCharType="begin"/>
      </w:r>
      <w:r>
        <w:rPr>
          <w:rFonts w:asciiTheme="minorEastAsia" w:eastAsiaTheme="minorEastAsia" w:hAnsiTheme="minorEastAsia" w:cstheme="minorEastAsia" w:hint="eastAsia"/>
          <w:b/>
          <w:sz w:val="32"/>
          <w:szCs w:val="32"/>
          <w:u w:val="single"/>
        </w:rPr>
        <w:instrText xml:space="preserve">TOC \o "1-1" \h \u </w:instrText>
      </w:r>
      <w:r>
        <w:rPr>
          <w:rFonts w:asciiTheme="minorEastAsia" w:eastAsiaTheme="minorEastAsia" w:hAnsiTheme="minorEastAsia" w:cstheme="minorEastAsia" w:hint="eastAsia"/>
          <w:b/>
          <w:sz w:val="32"/>
          <w:szCs w:val="32"/>
          <w:u w:val="single"/>
        </w:rPr>
        <w:fldChar w:fldCharType="separate"/>
      </w:r>
      <w:hyperlink w:anchor="_Toc21490" w:history="1">
        <w:r>
          <w:rPr>
            <w:rFonts w:asciiTheme="minorEastAsia" w:eastAsiaTheme="minorEastAsia" w:hAnsiTheme="minorEastAsia" w:cstheme="minorEastAsia" w:hint="eastAsia"/>
            <w:spacing w:val="6"/>
            <w:sz w:val="32"/>
            <w:szCs w:val="32"/>
          </w:rPr>
          <w:t xml:space="preserve">注 意 事 项……………………………………………………… </w:t>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_Toc21490 </w:instrText>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sz w:val="32"/>
            <w:szCs w:val="32"/>
          </w:rPr>
          <w:t>1</w:t>
        </w:r>
        <w:r>
          <w:rPr>
            <w:rFonts w:asciiTheme="minorEastAsia" w:eastAsiaTheme="minorEastAsia" w:hAnsiTheme="minorEastAsia" w:cstheme="minorEastAsia" w:hint="eastAsia"/>
            <w:sz w:val="32"/>
            <w:szCs w:val="32"/>
          </w:rPr>
          <w:fldChar w:fldCharType="end"/>
        </w:r>
      </w:hyperlink>
    </w:p>
    <w:p w:rsidR="00B95D67" w:rsidRDefault="00AC3A6B">
      <w:pPr>
        <w:pStyle w:val="10"/>
        <w:tabs>
          <w:tab w:val="right" w:leader="dot" w:pos="8306"/>
        </w:tabs>
        <w:spacing w:line="360" w:lineRule="auto"/>
        <w:rPr>
          <w:rFonts w:asciiTheme="minorEastAsia" w:eastAsiaTheme="minorEastAsia" w:hAnsiTheme="minorEastAsia" w:cstheme="minorEastAsia"/>
          <w:sz w:val="32"/>
          <w:szCs w:val="32"/>
        </w:rPr>
      </w:pPr>
      <w:hyperlink w:anchor="_Toc30615" w:history="1">
        <w:r w:rsidR="002244B0">
          <w:rPr>
            <w:rFonts w:asciiTheme="minorEastAsia" w:eastAsiaTheme="minorEastAsia" w:hAnsiTheme="minorEastAsia" w:cstheme="minorEastAsia" w:hint="eastAsia"/>
            <w:spacing w:val="6"/>
            <w:sz w:val="32"/>
            <w:szCs w:val="32"/>
          </w:rPr>
          <w:t xml:space="preserve">第一章  </w:t>
        </w:r>
      </w:hyperlink>
      <w:hyperlink w:anchor="_Toc8859" w:history="1">
        <w:r w:rsidR="002244B0">
          <w:rPr>
            <w:rFonts w:asciiTheme="minorEastAsia" w:eastAsiaTheme="minorEastAsia" w:hAnsiTheme="minorEastAsia" w:cstheme="minorEastAsia" w:hint="eastAsia"/>
            <w:spacing w:val="6"/>
            <w:sz w:val="32"/>
            <w:szCs w:val="32"/>
          </w:rPr>
          <w:t>比选须知</w:t>
        </w:r>
        <w:r w:rsidR="002244B0">
          <w:rPr>
            <w:rFonts w:asciiTheme="minorEastAsia" w:eastAsiaTheme="minorEastAsia" w:hAnsiTheme="minorEastAsia" w:cstheme="minorEastAsia" w:hint="eastAsia"/>
            <w:sz w:val="32"/>
            <w:szCs w:val="32"/>
          </w:rPr>
          <w:t>…………………………………………………</w:t>
        </w:r>
        <w:r w:rsidR="002244B0">
          <w:rPr>
            <w:rFonts w:asciiTheme="minorEastAsia" w:eastAsiaTheme="minorEastAsia" w:hAnsiTheme="minorEastAsia" w:cstheme="minorEastAsia" w:hint="eastAsia"/>
            <w:spacing w:val="6"/>
            <w:sz w:val="32"/>
            <w:szCs w:val="32"/>
          </w:rPr>
          <w:t>…</w:t>
        </w:r>
        <w:r w:rsidR="002244B0">
          <w:rPr>
            <w:rFonts w:asciiTheme="minorEastAsia" w:eastAsiaTheme="minorEastAsia" w:hAnsiTheme="minorEastAsia" w:cstheme="minorEastAsia" w:hint="eastAsia"/>
            <w:sz w:val="32"/>
            <w:szCs w:val="32"/>
          </w:rPr>
          <w:t>2</w:t>
        </w:r>
      </w:hyperlink>
    </w:p>
    <w:p w:rsidR="00B95D67" w:rsidRDefault="00AC3A6B">
      <w:pPr>
        <w:pStyle w:val="10"/>
        <w:tabs>
          <w:tab w:val="right" w:leader="dot" w:pos="8306"/>
        </w:tabs>
        <w:spacing w:line="360" w:lineRule="auto"/>
        <w:rPr>
          <w:rFonts w:asciiTheme="minorEastAsia" w:eastAsiaTheme="minorEastAsia" w:hAnsiTheme="minorEastAsia" w:cstheme="minorEastAsia"/>
          <w:sz w:val="32"/>
          <w:szCs w:val="32"/>
        </w:rPr>
      </w:pPr>
      <w:hyperlink w:anchor="_Toc14184" w:history="1">
        <w:r w:rsidR="002244B0">
          <w:rPr>
            <w:rFonts w:asciiTheme="minorEastAsia" w:eastAsiaTheme="minorEastAsia" w:hAnsiTheme="minorEastAsia" w:cstheme="minorEastAsia" w:hint="eastAsia"/>
            <w:spacing w:val="6"/>
            <w:sz w:val="32"/>
            <w:szCs w:val="32"/>
          </w:rPr>
          <w:t>第二章  采购项目需求</w:t>
        </w:r>
        <w:r w:rsidR="002244B0">
          <w:rPr>
            <w:rFonts w:asciiTheme="minorEastAsia" w:eastAsiaTheme="minorEastAsia" w:hAnsiTheme="minorEastAsia" w:cstheme="minorEastAsia" w:hint="eastAsia"/>
            <w:sz w:val="32"/>
            <w:szCs w:val="32"/>
          </w:rPr>
          <w:t>……………………………………………</w:t>
        </w:r>
        <w:r w:rsidR="002244B0">
          <w:rPr>
            <w:rFonts w:asciiTheme="minorEastAsia" w:eastAsiaTheme="minorEastAsia" w:hAnsiTheme="minorEastAsia" w:cstheme="minorEastAsia" w:hint="eastAsia"/>
            <w:spacing w:val="6"/>
            <w:sz w:val="32"/>
            <w:szCs w:val="32"/>
          </w:rPr>
          <w:t>…</w:t>
        </w:r>
        <w:r w:rsidR="002244B0">
          <w:rPr>
            <w:rFonts w:asciiTheme="minorEastAsia" w:eastAsiaTheme="minorEastAsia" w:hAnsiTheme="minorEastAsia" w:cstheme="minorEastAsia" w:hint="eastAsia"/>
            <w:sz w:val="32"/>
            <w:szCs w:val="32"/>
          </w:rPr>
          <w:fldChar w:fldCharType="begin"/>
        </w:r>
        <w:r w:rsidR="002244B0">
          <w:rPr>
            <w:rFonts w:asciiTheme="minorEastAsia" w:eastAsiaTheme="minorEastAsia" w:hAnsiTheme="minorEastAsia" w:cstheme="minorEastAsia" w:hint="eastAsia"/>
            <w:sz w:val="32"/>
            <w:szCs w:val="32"/>
          </w:rPr>
          <w:instrText xml:space="preserve"> PAGEREF _Toc14184 </w:instrText>
        </w:r>
        <w:r w:rsidR="002244B0">
          <w:rPr>
            <w:rFonts w:asciiTheme="minorEastAsia" w:eastAsiaTheme="minorEastAsia" w:hAnsiTheme="minorEastAsia" w:cstheme="minorEastAsia" w:hint="eastAsia"/>
            <w:sz w:val="32"/>
            <w:szCs w:val="32"/>
          </w:rPr>
          <w:fldChar w:fldCharType="separate"/>
        </w:r>
        <w:r w:rsidR="002244B0">
          <w:rPr>
            <w:rFonts w:asciiTheme="minorEastAsia" w:eastAsiaTheme="minorEastAsia" w:hAnsiTheme="minorEastAsia" w:cstheme="minorEastAsia"/>
            <w:sz w:val="32"/>
            <w:szCs w:val="32"/>
          </w:rPr>
          <w:t>6</w:t>
        </w:r>
        <w:r w:rsidR="002244B0">
          <w:rPr>
            <w:rFonts w:asciiTheme="minorEastAsia" w:eastAsiaTheme="minorEastAsia" w:hAnsiTheme="minorEastAsia" w:cstheme="minorEastAsia" w:hint="eastAsia"/>
            <w:sz w:val="32"/>
            <w:szCs w:val="32"/>
          </w:rPr>
          <w:fldChar w:fldCharType="end"/>
        </w:r>
      </w:hyperlink>
    </w:p>
    <w:p w:rsidR="00B95D67" w:rsidRDefault="00AC3A6B">
      <w:pPr>
        <w:pStyle w:val="10"/>
        <w:tabs>
          <w:tab w:val="right" w:leader="dot" w:pos="8306"/>
        </w:tabs>
        <w:spacing w:line="360" w:lineRule="auto"/>
        <w:rPr>
          <w:rFonts w:asciiTheme="minorEastAsia" w:eastAsiaTheme="minorEastAsia" w:hAnsiTheme="minorEastAsia" w:cstheme="minorEastAsia"/>
          <w:sz w:val="32"/>
          <w:szCs w:val="32"/>
        </w:rPr>
      </w:pPr>
      <w:hyperlink w:anchor="_Toc28774" w:history="1">
        <w:r w:rsidR="002244B0">
          <w:rPr>
            <w:rFonts w:asciiTheme="minorEastAsia" w:eastAsiaTheme="minorEastAsia" w:hAnsiTheme="minorEastAsia" w:cstheme="minorEastAsia" w:hint="eastAsia"/>
            <w:spacing w:val="6"/>
            <w:sz w:val="32"/>
            <w:szCs w:val="32"/>
          </w:rPr>
          <w:t>第三章  合同条款及格式</w:t>
        </w:r>
        <w:r w:rsidR="002244B0">
          <w:rPr>
            <w:rFonts w:asciiTheme="minorEastAsia" w:eastAsiaTheme="minorEastAsia" w:hAnsiTheme="minorEastAsia" w:cstheme="minorEastAsia" w:hint="eastAsia"/>
            <w:sz w:val="32"/>
            <w:szCs w:val="32"/>
          </w:rPr>
          <w:t>…………………………………………</w:t>
        </w:r>
        <w:r w:rsidR="002244B0">
          <w:rPr>
            <w:rFonts w:asciiTheme="minorEastAsia" w:eastAsiaTheme="minorEastAsia" w:hAnsiTheme="minorEastAsia" w:cstheme="minorEastAsia" w:hint="eastAsia"/>
            <w:spacing w:val="6"/>
            <w:sz w:val="32"/>
            <w:szCs w:val="32"/>
          </w:rPr>
          <w:t>…</w:t>
        </w:r>
      </w:hyperlink>
      <w:r w:rsidR="002244B0">
        <w:rPr>
          <w:rFonts w:asciiTheme="minorEastAsia" w:eastAsiaTheme="minorEastAsia" w:hAnsiTheme="minorEastAsia" w:cstheme="minorEastAsia" w:hint="eastAsia"/>
          <w:spacing w:val="6"/>
          <w:sz w:val="32"/>
          <w:szCs w:val="32"/>
        </w:rPr>
        <w:t>8</w:t>
      </w:r>
    </w:p>
    <w:p w:rsidR="00B95D67" w:rsidRDefault="00AC3A6B">
      <w:pPr>
        <w:pStyle w:val="10"/>
        <w:tabs>
          <w:tab w:val="right" w:leader="dot" w:pos="8306"/>
        </w:tabs>
        <w:spacing w:line="360" w:lineRule="auto"/>
        <w:rPr>
          <w:rFonts w:asciiTheme="minorEastAsia" w:eastAsiaTheme="minorEastAsia" w:hAnsiTheme="minorEastAsia" w:cstheme="minorEastAsia"/>
          <w:sz w:val="32"/>
          <w:szCs w:val="32"/>
        </w:rPr>
      </w:pPr>
      <w:hyperlink w:anchor="_Toc29809" w:history="1">
        <w:r w:rsidR="002244B0">
          <w:rPr>
            <w:rFonts w:asciiTheme="minorEastAsia" w:eastAsiaTheme="minorEastAsia" w:hAnsiTheme="minorEastAsia" w:cstheme="minorEastAsia" w:hint="eastAsia"/>
            <w:spacing w:val="6"/>
            <w:sz w:val="32"/>
            <w:szCs w:val="32"/>
          </w:rPr>
          <w:t>第四章  响应文件组成部分</w:t>
        </w:r>
        <w:r w:rsidR="002244B0">
          <w:rPr>
            <w:rFonts w:asciiTheme="minorEastAsia" w:eastAsiaTheme="minorEastAsia" w:hAnsiTheme="minorEastAsia" w:cstheme="minorEastAsia" w:hint="eastAsia"/>
            <w:sz w:val="32"/>
            <w:szCs w:val="32"/>
          </w:rPr>
          <w:t xml:space="preserve">……………………………………… </w:t>
        </w:r>
      </w:hyperlink>
      <w:r w:rsidR="002244B0">
        <w:rPr>
          <w:rFonts w:asciiTheme="minorEastAsia" w:eastAsiaTheme="minorEastAsia" w:hAnsiTheme="minorEastAsia" w:cstheme="minorEastAsia" w:hint="eastAsia"/>
          <w:sz w:val="32"/>
          <w:szCs w:val="32"/>
        </w:rPr>
        <w:t>18</w:t>
      </w:r>
    </w:p>
    <w:p w:rsidR="00B95D67" w:rsidRDefault="002244B0">
      <w:pPr>
        <w:spacing w:line="360" w:lineRule="auto"/>
        <w:jc w:val="left"/>
        <w:outlineLvl w:val="0"/>
        <w:rPr>
          <w:rFonts w:asciiTheme="minorEastAsia" w:eastAsiaTheme="minorEastAsia" w:hAnsiTheme="minorEastAsia" w:cstheme="minorEastAsia"/>
          <w:spacing w:val="6"/>
          <w:sz w:val="32"/>
          <w:szCs w:val="32"/>
        </w:rPr>
      </w:pPr>
      <w:r>
        <w:rPr>
          <w:rFonts w:asciiTheme="minorEastAsia" w:eastAsiaTheme="minorEastAsia" w:hAnsiTheme="minorEastAsia" w:cstheme="minorEastAsia" w:hint="eastAsia"/>
          <w:sz w:val="32"/>
          <w:szCs w:val="32"/>
          <w:u w:val="single"/>
        </w:rPr>
        <w:fldChar w:fldCharType="end"/>
      </w:r>
      <w:r>
        <w:rPr>
          <w:rFonts w:asciiTheme="minorEastAsia" w:eastAsiaTheme="minorEastAsia" w:hAnsiTheme="minorEastAsia" w:cstheme="minorEastAsia" w:hint="eastAsia"/>
          <w:spacing w:val="6"/>
          <w:sz w:val="32"/>
          <w:szCs w:val="32"/>
        </w:rPr>
        <w:t>第五章  法律顾问及法律专项咨询项目竞争性比</w:t>
      </w:r>
      <w:proofErr w:type="gramStart"/>
      <w:r>
        <w:rPr>
          <w:rFonts w:asciiTheme="minorEastAsia" w:eastAsiaTheme="minorEastAsia" w:hAnsiTheme="minorEastAsia" w:cstheme="minorEastAsia" w:hint="eastAsia"/>
          <w:spacing w:val="6"/>
          <w:sz w:val="32"/>
          <w:szCs w:val="32"/>
        </w:rPr>
        <w:t>选申请</w:t>
      </w:r>
      <w:proofErr w:type="gramEnd"/>
      <w:r>
        <w:rPr>
          <w:rFonts w:asciiTheme="minorEastAsia" w:eastAsiaTheme="minorEastAsia" w:hAnsiTheme="minorEastAsia" w:cstheme="minorEastAsia" w:hint="eastAsia"/>
          <w:spacing w:val="6"/>
          <w:sz w:val="32"/>
          <w:szCs w:val="32"/>
        </w:rPr>
        <w:t>文件评标办法……</w:t>
      </w:r>
      <w:proofErr w:type="gramStart"/>
      <w:r>
        <w:rPr>
          <w:rFonts w:asciiTheme="minorEastAsia" w:eastAsiaTheme="minorEastAsia" w:hAnsiTheme="minorEastAsia" w:cstheme="minorEastAsia" w:hint="eastAsia"/>
          <w:spacing w:val="6"/>
          <w:sz w:val="32"/>
          <w:szCs w:val="32"/>
        </w:rPr>
        <w:t>…………………………………………………………</w:t>
      </w:r>
      <w:proofErr w:type="gramEnd"/>
      <w:r>
        <w:rPr>
          <w:rFonts w:asciiTheme="minorEastAsia" w:eastAsiaTheme="minorEastAsia" w:hAnsiTheme="minorEastAsia" w:cstheme="minorEastAsia" w:hint="eastAsia"/>
          <w:spacing w:val="6"/>
          <w:sz w:val="32"/>
          <w:szCs w:val="32"/>
        </w:rPr>
        <w:t>26</w:t>
      </w:r>
    </w:p>
    <w:p w:rsidR="00B95D67" w:rsidRDefault="00B95D67">
      <w:pPr>
        <w:spacing w:line="360" w:lineRule="auto"/>
        <w:jc w:val="center"/>
        <w:rPr>
          <w:rFonts w:asciiTheme="minorEastAsia" w:eastAsiaTheme="minorEastAsia" w:hAnsiTheme="minorEastAsia" w:cstheme="minorEastAsia"/>
          <w:b/>
          <w:sz w:val="30"/>
          <w:szCs w:val="30"/>
          <w:u w:val="single"/>
        </w:rPr>
      </w:pPr>
    </w:p>
    <w:p w:rsidR="00B95D67" w:rsidRDefault="00B95D67">
      <w:pPr>
        <w:spacing w:line="360" w:lineRule="auto"/>
        <w:jc w:val="center"/>
        <w:rPr>
          <w:rFonts w:asciiTheme="minorEastAsia" w:eastAsiaTheme="minorEastAsia" w:hAnsiTheme="minorEastAsia" w:cstheme="minorEastAsia"/>
          <w:b/>
          <w:bCs/>
          <w:spacing w:val="28"/>
          <w:sz w:val="52"/>
          <w:szCs w:val="52"/>
        </w:rPr>
      </w:pPr>
    </w:p>
    <w:p w:rsidR="00B95D67" w:rsidRDefault="00B95D67">
      <w:pPr>
        <w:pStyle w:val="1"/>
      </w:pPr>
    </w:p>
    <w:p w:rsidR="00B95D67" w:rsidRDefault="00B95D67"/>
    <w:p w:rsidR="00B95D67" w:rsidRDefault="00B95D67">
      <w:pPr>
        <w:pStyle w:val="1"/>
      </w:pPr>
    </w:p>
    <w:p w:rsidR="00B95D67" w:rsidRDefault="00B95D67"/>
    <w:p w:rsidR="00B95D67" w:rsidRDefault="00B95D67">
      <w:pPr>
        <w:spacing w:line="360" w:lineRule="auto"/>
        <w:jc w:val="center"/>
        <w:rPr>
          <w:rFonts w:asciiTheme="minorEastAsia" w:eastAsiaTheme="minorEastAsia" w:hAnsiTheme="minorEastAsia" w:cstheme="minorEastAsia"/>
          <w:b/>
          <w:sz w:val="30"/>
          <w:szCs w:val="30"/>
          <w:u w:val="single"/>
        </w:rPr>
      </w:pPr>
    </w:p>
    <w:p w:rsidR="00B95D67" w:rsidRDefault="002244B0">
      <w:pPr>
        <w:jc w:val="center"/>
        <w:rPr>
          <w:rFonts w:asciiTheme="minorEastAsia" w:eastAsiaTheme="minorEastAsia" w:hAnsiTheme="minorEastAsia" w:cstheme="minorEastAsia"/>
          <w:spacing w:val="6"/>
          <w:sz w:val="32"/>
          <w:szCs w:val="32"/>
        </w:rPr>
      </w:pPr>
      <w:r>
        <w:rPr>
          <w:rFonts w:asciiTheme="minorEastAsia" w:eastAsiaTheme="minorEastAsia" w:hAnsiTheme="minorEastAsia" w:cstheme="minorEastAsia" w:hint="eastAsia"/>
          <w:b/>
          <w:sz w:val="36"/>
          <w:szCs w:val="36"/>
        </w:rPr>
        <w:br w:type="page"/>
      </w:r>
    </w:p>
    <w:p w:rsidR="00B95D67" w:rsidRDefault="00B95D67">
      <w:pPr>
        <w:rPr>
          <w:rFonts w:asciiTheme="minorEastAsia" w:eastAsiaTheme="minorEastAsia" w:hAnsiTheme="minorEastAsia" w:cstheme="minorEastAsia"/>
        </w:rPr>
        <w:sectPr w:rsidR="00B95D67">
          <w:headerReference w:type="default" r:id="rId10"/>
          <w:footerReference w:type="default" r:id="rId11"/>
          <w:footerReference w:type="first" r:id="rId12"/>
          <w:pgSz w:w="11906" w:h="16838"/>
          <w:pgMar w:top="1474" w:right="1134" w:bottom="1474" w:left="1304" w:header="851" w:footer="624" w:gutter="170"/>
          <w:cols w:space="720"/>
          <w:docGrid w:type="lines" w:linePitch="315"/>
        </w:sectPr>
      </w:pPr>
      <w:bookmarkStart w:id="6" w:name="_Toc15593"/>
      <w:bookmarkStart w:id="7" w:name="_Toc21490"/>
    </w:p>
    <w:p w:rsidR="00B95D67" w:rsidRDefault="002244B0">
      <w:pPr>
        <w:spacing w:line="360" w:lineRule="auto"/>
        <w:jc w:val="center"/>
        <w:outlineLvl w:val="0"/>
        <w:rPr>
          <w:rFonts w:asciiTheme="minorEastAsia" w:eastAsiaTheme="minorEastAsia" w:hAnsiTheme="minorEastAsia" w:cstheme="minorEastAsia"/>
          <w:b/>
          <w:spacing w:val="6"/>
          <w:sz w:val="44"/>
          <w:szCs w:val="44"/>
        </w:rPr>
      </w:pPr>
      <w:r>
        <w:rPr>
          <w:rFonts w:asciiTheme="minorEastAsia" w:eastAsiaTheme="minorEastAsia" w:hAnsiTheme="minorEastAsia" w:cstheme="minorEastAsia" w:hint="eastAsia"/>
          <w:b/>
          <w:spacing w:val="6"/>
          <w:sz w:val="44"/>
          <w:szCs w:val="44"/>
        </w:rPr>
        <w:lastRenderedPageBreak/>
        <w:t>注 意 事 项</w:t>
      </w:r>
      <w:bookmarkEnd w:id="6"/>
      <w:bookmarkEnd w:id="7"/>
    </w:p>
    <w:p w:rsidR="00B95D67" w:rsidRDefault="002244B0">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各比选供应商：</w:t>
      </w:r>
    </w:p>
    <w:p w:rsidR="00B95D67" w:rsidRDefault="002244B0">
      <w:pPr>
        <w:spacing w:line="36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sz w:val="28"/>
          <w:szCs w:val="28"/>
        </w:rPr>
        <w:t>一、为遵循招标、投标的有关规定，在你单位出席比选会时，除携带你们认为必需的资料外，还必须随身携带如下证明文件到现场</w:t>
      </w:r>
      <w:r>
        <w:rPr>
          <w:rFonts w:asciiTheme="minorEastAsia" w:eastAsiaTheme="minorEastAsia" w:hAnsiTheme="minorEastAsia" w:cstheme="minorEastAsia" w:hint="eastAsia"/>
          <w:bCs/>
          <w:sz w:val="28"/>
          <w:szCs w:val="28"/>
        </w:rPr>
        <w:t>：</w:t>
      </w:r>
    </w:p>
    <w:p w:rsidR="00B95D67" w:rsidRDefault="002244B0">
      <w:pPr>
        <w:spacing w:line="36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w:t>
      </w:r>
      <w:r>
        <w:rPr>
          <w:rFonts w:asciiTheme="minorEastAsia" w:eastAsiaTheme="minorEastAsia" w:hAnsiTheme="minorEastAsia" w:cstheme="minorEastAsia" w:hint="eastAsia"/>
          <w:sz w:val="28"/>
          <w:szCs w:val="28"/>
        </w:rPr>
        <w:t>营业执照副本（原件或复印件加盖投标人鲜章）</w:t>
      </w:r>
      <w:r>
        <w:rPr>
          <w:rFonts w:asciiTheme="minorEastAsia" w:eastAsiaTheme="minorEastAsia" w:hAnsiTheme="minorEastAsia" w:cstheme="minorEastAsia" w:hint="eastAsia"/>
          <w:bCs/>
          <w:sz w:val="28"/>
          <w:szCs w:val="28"/>
        </w:rPr>
        <w:t>；</w:t>
      </w:r>
    </w:p>
    <w:p w:rsidR="00B95D67" w:rsidRDefault="002244B0">
      <w:pPr>
        <w:spacing w:line="36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2、法定代表人身份证明书原件及身份证复印件（若法定代表人出席开标会议携带</w:t>
      </w:r>
      <w:r>
        <w:rPr>
          <w:rFonts w:ascii="仿宋_GB2312" w:eastAsia="仿宋_GB2312" w:hAnsi="微软雅黑" w:cs="仿宋_GB2312" w:hint="eastAsia"/>
          <w:sz w:val="28"/>
          <w:szCs w:val="28"/>
          <w:shd w:val="clear" w:color="auto" w:fill="FFFFFF"/>
        </w:rPr>
        <w:t>身份证原件</w:t>
      </w:r>
      <w:r>
        <w:rPr>
          <w:rFonts w:asciiTheme="minorEastAsia" w:eastAsiaTheme="minorEastAsia" w:hAnsiTheme="minorEastAsia" w:cstheme="minorEastAsia" w:hint="eastAsia"/>
          <w:bCs/>
          <w:sz w:val="28"/>
          <w:szCs w:val="28"/>
        </w:rPr>
        <w:t>）；</w:t>
      </w:r>
    </w:p>
    <w:p w:rsidR="00B95D67" w:rsidRDefault="002244B0">
      <w:pPr>
        <w:spacing w:line="36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3、法定代表人授权委托书原件(投标人法定代表人出席的除外)及身份证原件；</w:t>
      </w:r>
    </w:p>
    <w:p w:rsidR="00B95D67" w:rsidRDefault="002244B0">
      <w:pPr>
        <w:spacing w:line="36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4、基本账户开户许可证复印件（</w:t>
      </w:r>
      <w:r>
        <w:rPr>
          <w:rFonts w:asciiTheme="minorEastAsia" w:eastAsiaTheme="minorEastAsia" w:hAnsiTheme="minorEastAsia" w:cstheme="minorEastAsia" w:hint="eastAsia"/>
          <w:sz w:val="28"/>
          <w:szCs w:val="28"/>
        </w:rPr>
        <w:t>复印件加盖投标人鲜章</w:t>
      </w:r>
      <w:r>
        <w:rPr>
          <w:rFonts w:asciiTheme="minorEastAsia" w:eastAsiaTheme="minorEastAsia" w:hAnsiTheme="minorEastAsia" w:cstheme="minorEastAsia" w:hint="eastAsia"/>
          <w:bCs/>
          <w:sz w:val="28"/>
          <w:szCs w:val="28"/>
        </w:rPr>
        <w:t>）。</w:t>
      </w:r>
    </w:p>
    <w:p w:rsidR="00B95D67" w:rsidRDefault="002244B0">
      <w:pPr>
        <w:spacing w:line="360" w:lineRule="auto"/>
        <w:ind w:firstLineChars="200" w:firstLine="56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比选前需将以上证件交给比选小组进行检查登记，以上所提交的证件不用密封，单独提交，不提交证件或证件不合格的，招标机构（或采购人）将拒绝接收其提交的比选报价书。</w:t>
      </w:r>
      <w:r>
        <w:rPr>
          <w:rFonts w:asciiTheme="minorEastAsia" w:eastAsiaTheme="minorEastAsia" w:hAnsiTheme="minorEastAsia" w:cstheme="minorEastAsia" w:hint="eastAsia"/>
          <w:b/>
          <w:sz w:val="28"/>
          <w:szCs w:val="28"/>
        </w:rPr>
        <w:t>同时以上相关证件的复印件须装订在比选报价书内。</w:t>
      </w:r>
    </w:p>
    <w:p w:rsidR="00B95D67" w:rsidRDefault="002244B0">
      <w:pPr>
        <w:spacing w:line="360" w:lineRule="auto"/>
        <w:ind w:firstLine="560"/>
        <w:rPr>
          <w:rFonts w:asciiTheme="minorEastAsia" w:eastAsiaTheme="minorEastAsia" w:hAnsiTheme="minorEastAsia" w:cstheme="minorEastAsia"/>
          <w:b/>
          <w:spacing w:val="6"/>
          <w:szCs w:val="21"/>
        </w:rPr>
      </w:pPr>
      <w:bookmarkStart w:id="8" w:name="_Toc6780"/>
      <w:r>
        <w:rPr>
          <w:rFonts w:asciiTheme="minorEastAsia" w:eastAsiaTheme="minorEastAsia" w:hAnsiTheme="minorEastAsia" w:cstheme="minorEastAsia" w:hint="eastAsia"/>
          <w:b/>
          <w:bCs/>
          <w:sz w:val="28"/>
          <w:szCs w:val="28"/>
        </w:rPr>
        <w:t>比选供应商代表人(法定代表人或授权委托人)必须按时参加比选会议，不得缺席或迟到，未按规定到场的比选供应商所交比选报价书视为无效报价书。</w:t>
      </w:r>
      <w:bookmarkEnd w:id="8"/>
    </w:p>
    <w:p w:rsidR="00B95D67" w:rsidRDefault="00B95D67">
      <w:pPr>
        <w:spacing w:line="360" w:lineRule="auto"/>
        <w:rPr>
          <w:rFonts w:asciiTheme="minorEastAsia" w:eastAsiaTheme="minorEastAsia" w:hAnsiTheme="minorEastAsia" w:cstheme="minorEastAsia"/>
          <w:b/>
          <w:sz w:val="32"/>
          <w:szCs w:val="32"/>
        </w:rPr>
      </w:pPr>
    </w:p>
    <w:p w:rsidR="00B95D67" w:rsidRDefault="002244B0">
      <w:pPr>
        <w:rPr>
          <w:rFonts w:asciiTheme="minorEastAsia" w:eastAsiaTheme="minorEastAsia" w:hAnsiTheme="minorEastAsia" w:cstheme="minorEastAsia"/>
          <w:b/>
          <w:spacing w:val="6"/>
          <w:sz w:val="32"/>
          <w:szCs w:val="32"/>
        </w:rPr>
      </w:pPr>
      <w:bookmarkStart w:id="9" w:name="_Toc10672"/>
      <w:bookmarkStart w:id="10" w:name="_Toc30615"/>
      <w:bookmarkStart w:id="11" w:name="_Toc21340"/>
      <w:r>
        <w:rPr>
          <w:rFonts w:asciiTheme="minorEastAsia" w:eastAsiaTheme="minorEastAsia" w:hAnsiTheme="minorEastAsia" w:cstheme="minorEastAsia" w:hint="eastAsia"/>
          <w:b/>
          <w:spacing w:val="6"/>
          <w:sz w:val="32"/>
          <w:szCs w:val="32"/>
        </w:rPr>
        <w:br w:type="page"/>
      </w:r>
    </w:p>
    <w:p w:rsidR="00B95D67" w:rsidRDefault="002244B0">
      <w:pPr>
        <w:spacing w:line="360" w:lineRule="auto"/>
        <w:jc w:val="center"/>
        <w:outlineLvl w:val="0"/>
        <w:rPr>
          <w:rFonts w:asciiTheme="minorEastAsia" w:eastAsiaTheme="minorEastAsia" w:hAnsiTheme="minorEastAsia" w:cstheme="minorEastAsia"/>
          <w:b/>
          <w:spacing w:val="6"/>
          <w:sz w:val="32"/>
          <w:szCs w:val="32"/>
        </w:rPr>
      </w:pPr>
      <w:bookmarkStart w:id="12" w:name="_Toc8859"/>
      <w:bookmarkStart w:id="13" w:name="_Toc11741"/>
      <w:bookmarkEnd w:id="9"/>
      <w:bookmarkEnd w:id="10"/>
      <w:bookmarkEnd w:id="11"/>
      <w:r>
        <w:rPr>
          <w:rFonts w:asciiTheme="minorEastAsia" w:eastAsiaTheme="minorEastAsia" w:hAnsiTheme="minorEastAsia" w:cstheme="minorEastAsia" w:hint="eastAsia"/>
          <w:b/>
          <w:spacing w:val="6"/>
          <w:sz w:val="32"/>
          <w:szCs w:val="32"/>
        </w:rPr>
        <w:lastRenderedPageBreak/>
        <w:t>第一章  比选须知</w:t>
      </w:r>
      <w:bookmarkEnd w:id="12"/>
      <w:bookmarkEnd w:id="13"/>
    </w:p>
    <w:p w:rsidR="00B95D67" w:rsidRDefault="002244B0">
      <w:pPr>
        <w:snapToGri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比选响应人请认真阅读、并充分理解比选文件的全部内容（包括所有的补充、修改内容、重要事项、格式、条款和技术规范、参数及要求等）。比选响应人没有按照比选文件要求提交全部资料，或者没有对比</w:t>
      </w:r>
      <w:proofErr w:type="gramStart"/>
      <w:r>
        <w:rPr>
          <w:rFonts w:asciiTheme="minorEastAsia" w:eastAsiaTheme="minorEastAsia" w:hAnsiTheme="minorEastAsia" w:cstheme="minorEastAsia" w:hint="eastAsia"/>
          <w:sz w:val="24"/>
        </w:rPr>
        <w:t>选文件</w:t>
      </w:r>
      <w:proofErr w:type="gramEnd"/>
      <w:r>
        <w:rPr>
          <w:rFonts w:asciiTheme="minorEastAsia" w:eastAsiaTheme="minorEastAsia" w:hAnsiTheme="minorEastAsia" w:cstheme="minorEastAsia" w:hint="eastAsia"/>
          <w:sz w:val="24"/>
        </w:rPr>
        <w:t>在各方面都做出实质性响应，将为比选响应人带来风险，有可能导致其比选被拒绝，或被认定为无效比选。</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一、总则</w:t>
      </w:r>
    </w:p>
    <w:p w:rsidR="00B95D67" w:rsidRDefault="002244B0">
      <w:pPr>
        <w:spacing w:line="440" w:lineRule="exact"/>
        <w:ind w:leftChars="100" w:left="210"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适用范围：本比选文件适用于本比选所述项目的采购。</w:t>
      </w:r>
    </w:p>
    <w:p w:rsidR="00B95D67" w:rsidRDefault="002244B0">
      <w:pPr>
        <w:spacing w:line="440" w:lineRule="exact"/>
        <w:ind w:leftChars="100" w:left="210"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定义：“采购人”是指：昆明市出租汽车管理局，（简称采购人或市出租汽车管理局）。</w:t>
      </w:r>
    </w:p>
    <w:p w:rsidR="00B95D67" w:rsidRDefault="002244B0">
      <w:pPr>
        <w:snapToGrid w:val="0"/>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二、不论比选的结果如何，</w:t>
      </w:r>
      <w:r>
        <w:rPr>
          <w:rFonts w:asciiTheme="minorEastAsia" w:eastAsiaTheme="minorEastAsia" w:hAnsiTheme="minorEastAsia" w:cstheme="minorEastAsia" w:hint="eastAsia"/>
          <w:b/>
          <w:bCs/>
          <w:sz w:val="24"/>
        </w:rPr>
        <w:t>比选响应人应承担所有与编写和提交比选响应文件有关的费用。</w:t>
      </w:r>
    </w:p>
    <w:p w:rsidR="00B95D67" w:rsidRDefault="002244B0">
      <w:pPr>
        <w:spacing w:line="440" w:lineRule="exact"/>
        <w:ind w:firstLineChars="200" w:firstLine="482"/>
        <w:rPr>
          <w:rFonts w:asciiTheme="minorEastAsia" w:eastAsiaTheme="minorEastAsia" w:hAnsiTheme="minorEastAsia" w:cstheme="minorEastAsia"/>
          <w:b/>
          <w:sz w:val="24"/>
        </w:rPr>
      </w:pPr>
      <w:bookmarkStart w:id="14" w:name="_Toc134956121"/>
      <w:r>
        <w:rPr>
          <w:rFonts w:asciiTheme="minorEastAsia" w:eastAsiaTheme="minorEastAsia" w:hAnsiTheme="minorEastAsia" w:cstheme="minorEastAsia" w:hint="eastAsia"/>
          <w:b/>
          <w:sz w:val="24"/>
        </w:rPr>
        <w:t>三、知识产权</w:t>
      </w:r>
      <w:bookmarkEnd w:id="14"/>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1采购人在中华人民共和国境内使用成交资料、技术、服务或其中任何一部分时，享有不受限制的无偿使用权，如有第三方向采购人提出侵犯其专利权、商标权或其它知识产权的主张，该责任应由中标人承担。</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2比选报价应包含应向所有权人支付的专利权、商标权或其它知识产权的一切相关费用。</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四、关于关联企业限制。</w:t>
      </w:r>
      <w:r>
        <w:rPr>
          <w:rFonts w:asciiTheme="minorEastAsia" w:eastAsiaTheme="minorEastAsia" w:hAnsiTheme="minorEastAsia" w:cstheme="minorEastAsia" w:hint="eastAsia"/>
          <w:sz w:val="24"/>
        </w:rPr>
        <w:t>法定代表人为同一个人的两个及两个以上法人，不得同时参加本项目的比选。如同时参加，则评审时将同时被拒绝。</w:t>
      </w:r>
      <w:bookmarkStart w:id="15" w:name="_Toc323217567"/>
      <w:bookmarkStart w:id="16" w:name="_Toc134956124"/>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五、此项目不接受联合体比选</w:t>
      </w:r>
      <w:r>
        <w:rPr>
          <w:rFonts w:asciiTheme="minorEastAsia" w:eastAsiaTheme="minorEastAsia" w:hAnsiTheme="minorEastAsia" w:cstheme="minorEastAsia" w:hint="eastAsia"/>
          <w:sz w:val="24"/>
        </w:rPr>
        <w:t>。</w:t>
      </w:r>
    </w:p>
    <w:bookmarkEnd w:id="15"/>
    <w:bookmarkEnd w:id="16"/>
    <w:p w:rsidR="00B95D67" w:rsidRDefault="002244B0">
      <w:pPr>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六、比选响应文件编制要求</w:t>
      </w:r>
    </w:p>
    <w:p w:rsidR="00B95D67" w:rsidRDefault="002244B0">
      <w:pPr>
        <w:spacing w:line="44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t>6.1</w:t>
      </w:r>
      <w:r>
        <w:rPr>
          <w:rFonts w:asciiTheme="minorEastAsia" w:eastAsiaTheme="minorEastAsia" w:hAnsiTheme="minorEastAsia" w:cstheme="minorEastAsia" w:hint="eastAsia"/>
          <w:b/>
          <w:sz w:val="24"/>
        </w:rPr>
        <w:t>比选响应文件的组成：</w:t>
      </w:r>
    </w:p>
    <w:p w:rsidR="00B95D67" w:rsidRDefault="002244B0">
      <w:pPr>
        <w:snapToGrid w:val="0"/>
        <w:spacing w:line="440" w:lineRule="exact"/>
        <w:ind w:firstLineChars="200" w:firstLine="482"/>
        <w:jc w:val="left"/>
        <w:rPr>
          <w:rFonts w:asciiTheme="minorEastAsia" w:eastAsiaTheme="minorEastAsia" w:hAnsiTheme="minorEastAsia" w:cstheme="minorEastAsia"/>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1.1比选响应人应仔细阅读采购文件的所有内容，</w:t>
      </w:r>
      <w:r>
        <w:rPr>
          <w:rFonts w:asciiTheme="minorEastAsia" w:eastAsiaTheme="minorEastAsia" w:hAnsiTheme="minorEastAsia" w:cstheme="minorEastAsia" w:hint="eastAsia"/>
          <w:sz w:val="24"/>
        </w:rPr>
        <w:t>按比选文件的要求提供比选响应文件，并保证所提供的全部资料的真实性。</w:t>
      </w:r>
    </w:p>
    <w:p w:rsidR="00B95D67" w:rsidRDefault="002244B0">
      <w:pPr>
        <w:snapToGrid w:val="0"/>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1.2语言和计量单位，</w:t>
      </w:r>
      <w:r>
        <w:rPr>
          <w:rFonts w:asciiTheme="minorEastAsia" w:eastAsiaTheme="minorEastAsia" w:hAnsiTheme="minorEastAsia" w:cstheme="minorEastAsia" w:hint="eastAsia"/>
          <w:sz w:val="24"/>
        </w:rPr>
        <w:t>比选文件及比选响应人和采购人就比选交换的文件和来往信件，应以中文书写，除在比选文件的技术规范要求中另有规定外，计量单位应使用中华人民共和国法定计量单位。</w:t>
      </w:r>
    </w:p>
    <w:p w:rsidR="00B95D67" w:rsidRDefault="002244B0">
      <w:pPr>
        <w:snapToGrid w:val="0"/>
        <w:spacing w:line="440" w:lineRule="exact"/>
        <w:ind w:firstLineChars="200" w:firstLine="482"/>
        <w:jc w:val="left"/>
        <w:rPr>
          <w:rFonts w:asciiTheme="minorEastAsia" w:eastAsiaTheme="minorEastAsia" w:hAnsiTheme="minorEastAsia" w:cstheme="minorEastAsia"/>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1.3若比选响应人所提供的服务的要求与采购人的要求有偏离的，</w:t>
      </w:r>
      <w:r>
        <w:rPr>
          <w:rFonts w:asciiTheme="minorEastAsia" w:eastAsiaTheme="minorEastAsia" w:hAnsiTheme="minorEastAsia" w:cstheme="minorEastAsia" w:hint="eastAsia"/>
          <w:sz w:val="24"/>
        </w:rPr>
        <w:t>比选响应人应逐项进行说明，作为比选的依据。</w:t>
      </w:r>
    </w:p>
    <w:p w:rsidR="00B95D67" w:rsidRDefault="002244B0">
      <w:pPr>
        <w:spacing w:line="440" w:lineRule="exact"/>
        <w:ind w:firstLineChars="200" w:firstLine="482"/>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b/>
          <w:color w:val="000000" w:themeColor="text1"/>
          <w:sz w:val="24"/>
        </w:rPr>
        <w:t>6.</w:t>
      </w:r>
      <w:r>
        <w:rPr>
          <w:rFonts w:asciiTheme="minorEastAsia" w:eastAsiaTheme="minorEastAsia" w:hAnsiTheme="minorEastAsia" w:cstheme="minorEastAsia" w:hint="eastAsia"/>
          <w:b/>
          <w:color w:val="000000" w:themeColor="text1"/>
          <w:sz w:val="24"/>
        </w:rPr>
        <w:t>1.4比选响应</w:t>
      </w:r>
      <w:ins w:id="17" w:author="龙雨" w:date="2023-08-27T14:06:00Z">
        <w:r>
          <w:rPr>
            <w:rFonts w:asciiTheme="minorEastAsia" w:eastAsiaTheme="minorEastAsia" w:hAnsiTheme="minorEastAsia" w:cstheme="minorEastAsia" w:hint="eastAsia"/>
            <w:b/>
            <w:color w:val="000000" w:themeColor="text1"/>
            <w:sz w:val="24"/>
          </w:rPr>
          <w:t>人应保证</w:t>
        </w:r>
      </w:ins>
      <w:ins w:id="18" w:author="龙雨" w:date="2023-08-27T14:07:00Z">
        <w:r>
          <w:rPr>
            <w:rFonts w:asciiTheme="minorEastAsia" w:eastAsiaTheme="minorEastAsia" w:hAnsiTheme="minorEastAsia" w:cstheme="minorEastAsia" w:hint="eastAsia"/>
            <w:b/>
            <w:color w:val="000000" w:themeColor="text1"/>
            <w:sz w:val="24"/>
          </w:rPr>
          <w:t>提供的证明其服务合格性的证明文件的完整性</w:t>
        </w:r>
      </w:ins>
      <w:del w:id="19" w:author="龙雨" w:date="2023-08-27T14:06:00Z">
        <w:r>
          <w:rPr>
            <w:rFonts w:asciiTheme="minorEastAsia" w:eastAsiaTheme="minorEastAsia" w:hAnsiTheme="minorEastAsia" w:cstheme="minorEastAsia" w:hint="eastAsia"/>
            <w:b/>
            <w:color w:val="000000" w:themeColor="text1"/>
            <w:sz w:val="24"/>
          </w:rPr>
          <w:delText>人应保所证提供</w:delText>
        </w:r>
        <w:r>
          <w:rPr>
            <w:rFonts w:asciiTheme="minorEastAsia" w:eastAsiaTheme="minorEastAsia" w:hAnsiTheme="minorEastAsia" w:cstheme="minorEastAsia" w:hint="eastAsia"/>
            <w:color w:val="000000" w:themeColor="text1"/>
            <w:sz w:val="24"/>
          </w:rPr>
          <w:delText>服务合格性的证明文件完整性</w:delText>
        </w:r>
      </w:del>
      <w:r>
        <w:rPr>
          <w:rFonts w:asciiTheme="minorEastAsia" w:eastAsiaTheme="minorEastAsia" w:hAnsiTheme="minorEastAsia" w:cstheme="minorEastAsia" w:hint="eastAsia"/>
          <w:color w:val="000000" w:themeColor="text1"/>
          <w:sz w:val="24"/>
        </w:rPr>
        <w:t>。</w:t>
      </w:r>
    </w:p>
    <w:p w:rsidR="00B95D67" w:rsidRDefault="002244B0">
      <w:pPr>
        <w:snapToGrid w:val="0"/>
        <w:spacing w:line="440" w:lineRule="exact"/>
        <w:ind w:firstLineChars="200" w:firstLine="482"/>
        <w:jc w:val="left"/>
        <w:rPr>
          <w:rFonts w:asciiTheme="minorEastAsia" w:eastAsiaTheme="minorEastAsia" w:hAnsiTheme="minorEastAsia" w:cstheme="minorEastAsia"/>
          <w:b/>
          <w:sz w:val="24"/>
          <w:highlight w:val="green"/>
        </w:rPr>
      </w:pPr>
      <w:r>
        <w:rPr>
          <w:rFonts w:asciiTheme="minorEastAsia" w:eastAsiaTheme="minorEastAsia" w:hAnsiTheme="minorEastAsia" w:cstheme="minorEastAsia"/>
          <w:b/>
          <w:color w:val="000000" w:themeColor="text1"/>
          <w:sz w:val="24"/>
        </w:rPr>
        <w:t>6.</w:t>
      </w:r>
      <w:r>
        <w:rPr>
          <w:rFonts w:asciiTheme="minorEastAsia" w:eastAsiaTheme="minorEastAsia" w:hAnsiTheme="minorEastAsia" w:cstheme="minorEastAsia" w:hint="eastAsia"/>
          <w:b/>
          <w:color w:val="000000" w:themeColor="text1"/>
          <w:sz w:val="24"/>
        </w:rPr>
        <w:t>1.5比选响应文件构成。比选响应文件由下列部分构成，应按统一格式填写打印（比选文件规定要签名的地方除外），按以下顺序装订成册</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b/>
          <w:color w:val="000000" w:themeColor="text1"/>
          <w:sz w:val="24"/>
        </w:rPr>
        <w:t>并须提供比选文件电子版（文件PDF</w:t>
      </w:r>
      <w:r>
        <w:rPr>
          <w:rFonts w:asciiTheme="minorEastAsia" w:eastAsiaTheme="minorEastAsia" w:hAnsiTheme="minorEastAsia" w:cstheme="minorEastAsia" w:hint="eastAsia"/>
          <w:b/>
          <w:color w:val="000000" w:themeColor="text1"/>
          <w:sz w:val="24"/>
        </w:rPr>
        <w:lastRenderedPageBreak/>
        <w:t>彩色扫描件）、与电子版一致的比选文件纸质版一式三份（密封）：</w:t>
      </w:r>
    </w:p>
    <w:p w:rsidR="00B95D67" w:rsidRDefault="002244B0">
      <w:pPr>
        <w:spacing w:line="440" w:lineRule="exact"/>
        <w:ind w:leftChars="200" w:left="420" w:firstLineChars="196" w:firstLine="470"/>
        <w:rPr>
          <w:rFonts w:asciiTheme="minorEastAsia" w:eastAsiaTheme="minorEastAsia" w:hAnsiTheme="minorEastAsia" w:cstheme="minorEastAsia"/>
          <w:sz w:val="24"/>
        </w:rPr>
      </w:pPr>
      <w:bookmarkStart w:id="20" w:name="_Hlk75720252"/>
      <w:r>
        <w:rPr>
          <w:rFonts w:asciiTheme="minorEastAsia" w:eastAsiaTheme="minorEastAsia" w:hAnsiTheme="minorEastAsia" w:cstheme="minorEastAsia" w:hint="eastAsia"/>
          <w:sz w:val="24"/>
        </w:rPr>
        <w:t>（1）比选报价一览表</w:t>
      </w:r>
    </w:p>
    <w:p w:rsidR="00B95D67" w:rsidRDefault="002244B0">
      <w:pPr>
        <w:spacing w:line="440" w:lineRule="exact"/>
        <w:ind w:firstLineChars="375" w:firstLine="9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）比选响应承诺书</w:t>
      </w:r>
    </w:p>
    <w:p w:rsidR="00B95D67" w:rsidRDefault="002244B0" w:rsidP="002244B0">
      <w:pPr>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）法定代表人资格证明及比选响应人法定代表人授权书</w:t>
      </w:r>
    </w:p>
    <w:p w:rsidR="00B95D67" w:rsidRDefault="002244B0">
      <w:pPr>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）资格证明文件（</w:t>
      </w:r>
      <w:proofErr w:type="gramStart"/>
      <w:r>
        <w:rPr>
          <w:rFonts w:asciiTheme="minorEastAsia" w:eastAsiaTheme="minorEastAsia" w:hAnsiTheme="minorEastAsia" w:cstheme="minorEastAsia" w:hint="eastAsia"/>
          <w:sz w:val="24"/>
        </w:rPr>
        <w:t>执业证正副本</w:t>
      </w:r>
      <w:proofErr w:type="gramEnd"/>
      <w:r>
        <w:rPr>
          <w:rFonts w:asciiTheme="minorEastAsia" w:eastAsiaTheme="minorEastAsia" w:hAnsiTheme="minorEastAsia" w:cstheme="minorEastAsia" w:hint="eastAsia"/>
          <w:sz w:val="24"/>
        </w:rPr>
        <w:t>）</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）主要业绩及获得荣誉（比选响应人自拟格式填写）</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6</w:t>
      </w:r>
      <w:r>
        <w:rPr>
          <w:rFonts w:asciiTheme="minorEastAsia" w:eastAsiaTheme="minorEastAsia" w:hAnsiTheme="minorEastAsia" w:cstheme="minorEastAsia" w:hint="eastAsia"/>
          <w:sz w:val="24"/>
        </w:rPr>
        <w:t>）服务承诺（比选响应人自拟格式填写）</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7</w:t>
      </w:r>
      <w:r>
        <w:rPr>
          <w:rFonts w:asciiTheme="minorEastAsia" w:eastAsiaTheme="minorEastAsia" w:hAnsiTheme="minorEastAsia" w:cstheme="minorEastAsia" w:hint="eastAsia"/>
          <w:sz w:val="24"/>
        </w:rPr>
        <w:t>）服务方案（比选响应人自拟格式填写）</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8</w:t>
      </w:r>
      <w:r>
        <w:rPr>
          <w:rFonts w:asciiTheme="minorEastAsia" w:eastAsiaTheme="minorEastAsia" w:hAnsiTheme="minorEastAsia" w:cstheme="minorEastAsia" w:hint="eastAsia"/>
          <w:sz w:val="24"/>
        </w:rPr>
        <w:t>）廉洁承诺：（比选响应人自拟格式填写）</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9</w:t>
      </w:r>
      <w:r>
        <w:rPr>
          <w:rFonts w:asciiTheme="minorEastAsia" w:eastAsiaTheme="minorEastAsia" w:hAnsiTheme="minorEastAsia" w:cstheme="minorEastAsia" w:hint="eastAsia"/>
          <w:sz w:val="24"/>
        </w:rPr>
        <w:t>）信誉证明文件或承诺</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10</w:t>
      </w:r>
      <w:r>
        <w:rPr>
          <w:rFonts w:asciiTheme="minorEastAsia" w:eastAsiaTheme="minorEastAsia" w:hAnsiTheme="minorEastAsia" w:cstheme="minorEastAsia" w:hint="eastAsia"/>
          <w:sz w:val="24"/>
        </w:rPr>
        <w:t>）知识产权承诺</w:t>
      </w:r>
    </w:p>
    <w:p w:rsidR="00B95D67" w:rsidRDefault="002244B0">
      <w:pPr>
        <w:widowControl/>
        <w:adjustRightInd w:val="0"/>
        <w:snapToGrid w:val="0"/>
        <w:spacing w:line="440" w:lineRule="exact"/>
        <w:ind w:firstLineChars="392" w:firstLine="9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11</w:t>
      </w:r>
      <w:r>
        <w:rPr>
          <w:rFonts w:asciiTheme="minorEastAsia" w:eastAsiaTheme="minorEastAsia" w:hAnsiTheme="minorEastAsia" w:cstheme="minorEastAsia" w:hint="eastAsia"/>
          <w:sz w:val="24"/>
        </w:rPr>
        <w:t>）采购文件要求以及比选响应人认为有必要提供的资料</w:t>
      </w:r>
    </w:p>
    <w:bookmarkEnd w:id="20"/>
    <w:p w:rsidR="00B95D67" w:rsidRDefault="002244B0">
      <w:pPr>
        <w:snapToGrid w:val="0"/>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1.6报价要求</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（1）投标人应按采购文件的要求填写相应表格。</w:t>
      </w:r>
    </w:p>
    <w:p w:rsidR="00B95D67" w:rsidRDefault="002244B0">
      <w:pPr>
        <w:spacing w:line="44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（2）比选响应人必须按照“采购项目需求”规定的内容、责任范围以及合同条款进行报价,并按确定的格式报出单价。</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b/>
          <w:sz w:val="24"/>
        </w:rPr>
        <w:t>投标报价</w:t>
      </w:r>
      <w:r>
        <w:rPr>
          <w:rFonts w:asciiTheme="minorEastAsia" w:eastAsiaTheme="minorEastAsia" w:hAnsiTheme="minorEastAsia" w:cstheme="minorEastAsia" w:hint="eastAsia"/>
          <w:sz w:val="24"/>
        </w:rPr>
        <w:t>包括日常法律服务费、专项服务费，利润、税金等的总和，该报价应考虑市场风险、政策性风险、汇率风险等因素，并能保证供应</w:t>
      </w:r>
      <w:proofErr w:type="gramStart"/>
      <w:r>
        <w:rPr>
          <w:rFonts w:asciiTheme="minorEastAsia" w:eastAsiaTheme="minorEastAsia" w:hAnsiTheme="minorEastAsia" w:cstheme="minorEastAsia" w:hint="eastAsia"/>
          <w:sz w:val="24"/>
        </w:rPr>
        <w:t>商履行</w:t>
      </w:r>
      <w:proofErr w:type="gramEnd"/>
      <w:r>
        <w:rPr>
          <w:rFonts w:asciiTheme="minorEastAsia" w:eastAsiaTheme="minorEastAsia" w:hAnsiTheme="minorEastAsia" w:cstheme="minorEastAsia" w:hint="eastAsia"/>
          <w:sz w:val="24"/>
        </w:rPr>
        <w:t>合同所需的全部费用，此价格在合同签订后将不作调整。</w:t>
      </w:r>
    </w:p>
    <w:p w:rsidR="00B95D67" w:rsidRDefault="002244B0">
      <w:pPr>
        <w:snapToGrid w:val="0"/>
        <w:spacing w:line="440" w:lineRule="exact"/>
        <w:ind w:firstLineChars="174" w:firstLine="419"/>
        <w:rPr>
          <w:rFonts w:asciiTheme="minorEastAsia" w:eastAsiaTheme="minorEastAsia" w:hAnsiTheme="minorEastAsia" w:cstheme="minorEastAsia"/>
          <w:b/>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1.7比选响应文件的签署及规定，组成比选响应文件的各项资料均须遵守本条。</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（1）比选响应人应填写全称，同时加盖单位公章。</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（2）比选响应文件必须由法人代表或授权代表签署。</w:t>
      </w:r>
    </w:p>
    <w:p w:rsidR="00B95D67" w:rsidRDefault="002244B0">
      <w:pPr>
        <w:autoSpaceDE w:val="0"/>
        <w:autoSpaceDN w:val="0"/>
        <w:adjustRightInd w:val="0"/>
        <w:spacing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kern w:val="0"/>
          <w:sz w:val="24"/>
        </w:rPr>
        <w:t>比选</w:t>
      </w:r>
      <w:r>
        <w:rPr>
          <w:rFonts w:asciiTheme="minorEastAsia" w:eastAsiaTheme="minorEastAsia" w:hAnsiTheme="minorEastAsia" w:cstheme="minorEastAsia" w:hint="eastAsia"/>
          <w:sz w:val="24"/>
        </w:rPr>
        <w:t>响应</w:t>
      </w:r>
      <w:r>
        <w:rPr>
          <w:rFonts w:asciiTheme="minorEastAsia" w:eastAsiaTheme="minorEastAsia" w:hAnsiTheme="minorEastAsia" w:cstheme="minorEastAsia" w:hint="eastAsia"/>
          <w:kern w:val="0"/>
          <w:sz w:val="24"/>
        </w:rPr>
        <w:t>文件须正本一份和副本二份。正本中除注明用复印件外，其余内容均需用原件。副本可以用正本复印件。如果正本与副本不符，以正本为准。</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（4）比选响应文件必须用不退色墨水填写或打印，注明“正本”和“副本”字样。</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（5）比选响应文件不得涂改和增删，如有修改错漏处，必须由同</w:t>
      </w:r>
      <w:proofErr w:type="gramStart"/>
      <w:r>
        <w:rPr>
          <w:rFonts w:asciiTheme="minorEastAsia" w:eastAsiaTheme="minorEastAsia" w:hAnsiTheme="minorEastAsia" w:cstheme="minorEastAsia" w:hint="eastAsia"/>
          <w:sz w:val="24"/>
        </w:rPr>
        <w:t>一签署</w:t>
      </w:r>
      <w:proofErr w:type="gramEnd"/>
      <w:r>
        <w:rPr>
          <w:rFonts w:asciiTheme="minorEastAsia" w:eastAsiaTheme="minorEastAsia" w:hAnsiTheme="minorEastAsia" w:cstheme="minorEastAsia" w:hint="eastAsia"/>
          <w:sz w:val="24"/>
        </w:rPr>
        <w:t>人签字或盖章。</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（6）比选响应文件因字迹潦草、表达不清或材料模糊无法辨认所引起的后果由比选响应人负责。</w:t>
      </w:r>
    </w:p>
    <w:p w:rsidR="00B95D67" w:rsidRDefault="002244B0">
      <w:pPr>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2投标有效期</w:t>
      </w:r>
    </w:p>
    <w:p w:rsidR="00B95D67" w:rsidRDefault="002244B0">
      <w:pPr>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Pr>
          <w:rFonts w:asciiTheme="minorEastAsia" w:eastAsiaTheme="minorEastAsia" w:hAnsiTheme="minorEastAsia" w:cstheme="minorEastAsia" w:hint="eastAsia"/>
          <w:sz w:val="24"/>
        </w:rPr>
        <w:t>2.1在投标人须知规定的投标有效期内，投标人不得要求修改其投标文件。</w:t>
      </w:r>
    </w:p>
    <w:p w:rsidR="00B95D67" w:rsidRDefault="002244B0">
      <w:pPr>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Pr>
          <w:rFonts w:asciiTheme="minorEastAsia" w:eastAsiaTheme="minorEastAsia" w:hAnsiTheme="minorEastAsia" w:cstheme="minorEastAsia" w:hint="eastAsia"/>
          <w:sz w:val="24"/>
        </w:rPr>
        <w:t>2.2出现特殊情况需要延长投标有效期的，招标人以书面形式通知所有投标人延长投标有效期。投标人拒绝延长的，其投标失效。</w:t>
      </w:r>
    </w:p>
    <w:p w:rsidR="00B95D67" w:rsidRDefault="002244B0">
      <w:pPr>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lastRenderedPageBreak/>
        <w:t>6.</w:t>
      </w:r>
      <w:r>
        <w:rPr>
          <w:rFonts w:asciiTheme="minorEastAsia" w:eastAsiaTheme="minorEastAsia" w:hAnsiTheme="minorEastAsia" w:cstheme="minorEastAsia" w:hint="eastAsia"/>
          <w:b/>
          <w:sz w:val="24"/>
        </w:rPr>
        <w:t>3资格审查资料</w:t>
      </w:r>
    </w:p>
    <w:p w:rsidR="00B95D67" w:rsidRDefault="002244B0">
      <w:pPr>
        <w:widowControl/>
        <w:tabs>
          <w:tab w:val="left" w:pos="36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根据“竞争性比选公告”规定的供应商资格条件要求提供</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（1）营业执照副本（原件或复印件加盖投标人鲜章）；</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（2）法定代表人身份证明书原件及身份证复印件（若法定代表人出席开标会议携带身份证原件）；</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（3）法定代表人授权委托书原件(投标人法定代表人出席的除外)及身份证原件；</w:t>
      </w:r>
    </w:p>
    <w:p w:rsidR="00B95D67" w:rsidRDefault="002244B0">
      <w:pPr>
        <w:snapToGrid w:val="0"/>
        <w:spacing w:line="440" w:lineRule="exact"/>
        <w:ind w:firstLineChars="200" w:firstLine="48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sz w:val="24"/>
        </w:rPr>
        <w:t>（4）基本账户开户许可证复印件（复印件加盖投标人鲜章）</w:t>
      </w:r>
      <w:r>
        <w:rPr>
          <w:rFonts w:asciiTheme="minorEastAsia" w:eastAsiaTheme="minorEastAsia" w:hAnsiTheme="minorEastAsia" w:cstheme="minorEastAsia" w:hint="eastAsia"/>
          <w:bCs/>
          <w:sz w:val="28"/>
          <w:szCs w:val="28"/>
        </w:rPr>
        <w:t>。</w:t>
      </w:r>
    </w:p>
    <w:p w:rsidR="00B95D67" w:rsidRDefault="002244B0">
      <w:pPr>
        <w:adjustRightInd w:val="0"/>
        <w:snapToGrid w:val="0"/>
        <w:spacing w:line="440" w:lineRule="exact"/>
        <w:ind w:firstLineChars="200" w:firstLine="482"/>
        <w:jc w:val="left"/>
        <w:rPr>
          <w:rFonts w:asciiTheme="minorEastAsia" w:eastAsiaTheme="minorEastAsia" w:hAnsiTheme="minorEastAsia" w:cstheme="minorEastAsia"/>
          <w:b/>
          <w:caps/>
          <w:sz w:val="24"/>
        </w:rPr>
      </w:pPr>
      <w:r>
        <w:rPr>
          <w:rFonts w:asciiTheme="minorEastAsia" w:eastAsiaTheme="minorEastAsia" w:hAnsiTheme="minorEastAsia" w:cstheme="minorEastAsia"/>
          <w:b/>
          <w:caps/>
          <w:sz w:val="24"/>
        </w:rPr>
        <w:t>6.</w:t>
      </w:r>
      <w:r>
        <w:rPr>
          <w:rFonts w:asciiTheme="minorEastAsia" w:eastAsiaTheme="minorEastAsia" w:hAnsiTheme="minorEastAsia" w:cstheme="minorEastAsia" w:hint="eastAsia"/>
          <w:b/>
          <w:caps/>
          <w:sz w:val="24"/>
        </w:rPr>
        <w:t>4.初步评审（重大偏差），供应商或其响应文件有下述情况之一的将不能参加比选。</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6.4.1</w:t>
      </w:r>
      <w:r>
        <w:rPr>
          <w:rFonts w:asciiTheme="minorEastAsia" w:eastAsiaTheme="minorEastAsia" w:hAnsiTheme="minorEastAsia" w:cstheme="minorEastAsia" w:hint="eastAsia"/>
          <w:sz w:val="24"/>
        </w:rPr>
        <w:t>供应商名称或组织结构与报名时不一致且未提供有效证明的。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6.4.2</w:t>
      </w:r>
      <w:r>
        <w:rPr>
          <w:rFonts w:asciiTheme="minorEastAsia" w:eastAsiaTheme="minorEastAsia" w:hAnsiTheme="minorEastAsia" w:cstheme="minorEastAsia" w:hint="eastAsia"/>
          <w:sz w:val="24"/>
        </w:rPr>
        <w:t>响应文件有效期不满足采购文件要求的。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6.4.3</w:t>
      </w:r>
      <w:r>
        <w:rPr>
          <w:rFonts w:asciiTheme="minorEastAsia" w:eastAsiaTheme="minorEastAsia" w:hAnsiTheme="minorEastAsia" w:cstheme="minorEastAsia" w:hint="eastAsia"/>
          <w:sz w:val="24"/>
        </w:rPr>
        <w:t>供应商递交2份及以上内容不同的响应文件，或在一份响应文件中报有2个及以上报价且未在响应文件中声明哪一个为最终报价的。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6.4.4</w:t>
      </w:r>
      <w:r>
        <w:rPr>
          <w:rFonts w:asciiTheme="minorEastAsia" w:eastAsiaTheme="minorEastAsia" w:hAnsiTheme="minorEastAsia" w:cstheme="minorEastAsia" w:hint="eastAsia"/>
          <w:sz w:val="24"/>
        </w:rPr>
        <w:t>响应文件未按采购文件要求签字盖章的。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6.4.5</w:t>
      </w:r>
      <w:r>
        <w:rPr>
          <w:rFonts w:asciiTheme="minorEastAsia" w:eastAsiaTheme="minorEastAsia" w:hAnsiTheme="minorEastAsia" w:cstheme="minorEastAsia" w:hint="eastAsia"/>
          <w:sz w:val="24"/>
        </w:rPr>
        <w:t>响应文件未按规定的格式、内容和要求填写的。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sz w:val="24"/>
        </w:rPr>
        <w:t>.4.5</w:t>
      </w:r>
      <w:r>
        <w:rPr>
          <w:rFonts w:asciiTheme="minorEastAsia" w:eastAsiaTheme="minorEastAsia" w:hAnsiTheme="minorEastAsia" w:cstheme="minorEastAsia" w:hint="eastAsia"/>
          <w:sz w:val="24"/>
        </w:rPr>
        <w:t>法律服务不能满足采购文件要求的。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6.4.6</w:t>
      </w:r>
      <w:r>
        <w:rPr>
          <w:rFonts w:asciiTheme="minorEastAsia" w:eastAsiaTheme="minorEastAsia" w:hAnsiTheme="minorEastAsia" w:cstheme="minorEastAsia" w:hint="eastAsia"/>
          <w:sz w:val="24"/>
        </w:rPr>
        <w:t>未提供法定代表人资格证明书的或未提供法定代表人授权委托书的。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6.4.7</w:t>
      </w:r>
      <w:r>
        <w:rPr>
          <w:rFonts w:asciiTheme="minorEastAsia" w:eastAsiaTheme="minorEastAsia" w:hAnsiTheme="minorEastAsia" w:cstheme="minorEastAsia" w:hint="eastAsia"/>
          <w:sz w:val="24"/>
        </w:rPr>
        <w:t>没有报价的或报价超过采购人预算价的。</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6.4.8</w:t>
      </w:r>
      <w:r>
        <w:rPr>
          <w:rFonts w:asciiTheme="minorEastAsia" w:eastAsiaTheme="minorEastAsia" w:hAnsiTheme="minorEastAsia" w:cstheme="minorEastAsia" w:hint="eastAsia"/>
          <w:sz w:val="24"/>
        </w:rPr>
        <w:t>被比选小组认定为提供虚假材料的。</w:t>
      </w:r>
    </w:p>
    <w:p w:rsidR="00B95D67" w:rsidRDefault="002244B0">
      <w:pPr>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t>6.</w:t>
      </w:r>
      <w:r>
        <w:rPr>
          <w:rFonts w:asciiTheme="minorEastAsia" w:eastAsiaTheme="minorEastAsia" w:hAnsiTheme="minorEastAsia" w:cstheme="minorEastAsia" w:hint="eastAsia"/>
          <w:b/>
          <w:sz w:val="24"/>
        </w:rPr>
        <w:t>5.投标文件的递交</w:t>
      </w:r>
    </w:p>
    <w:p w:rsidR="00B95D67" w:rsidRDefault="002244B0">
      <w:pPr>
        <w:spacing w:line="4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bCs/>
          <w:kern w:val="0"/>
          <w:sz w:val="24"/>
        </w:rPr>
        <w:t>6.</w:t>
      </w:r>
      <w:r>
        <w:rPr>
          <w:rFonts w:asciiTheme="minorEastAsia" w:eastAsiaTheme="minorEastAsia" w:hAnsiTheme="minorEastAsia" w:cstheme="minorEastAsia" w:hint="eastAsia"/>
          <w:bCs/>
          <w:kern w:val="0"/>
          <w:sz w:val="24"/>
        </w:rPr>
        <w:t>5.1比选</w:t>
      </w:r>
      <w:r>
        <w:rPr>
          <w:rFonts w:asciiTheme="minorEastAsia" w:eastAsiaTheme="minorEastAsia" w:hAnsiTheme="minorEastAsia" w:cstheme="minorEastAsia" w:hint="eastAsia"/>
          <w:bCs/>
          <w:sz w:val="24"/>
        </w:rPr>
        <w:t>响应</w:t>
      </w:r>
      <w:r>
        <w:rPr>
          <w:rFonts w:asciiTheme="minorEastAsia" w:eastAsiaTheme="minorEastAsia" w:hAnsiTheme="minorEastAsia" w:cstheme="minorEastAsia" w:hint="eastAsia"/>
          <w:bCs/>
          <w:kern w:val="0"/>
          <w:sz w:val="24"/>
        </w:rPr>
        <w:t>文件须</w:t>
      </w:r>
      <w:r>
        <w:rPr>
          <w:rFonts w:asciiTheme="minorEastAsia" w:eastAsiaTheme="minorEastAsia" w:hAnsiTheme="minorEastAsia" w:cstheme="minorEastAsia" w:hint="eastAsia"/>
          <w:bCs/>
          <w:sz w:val="24"/>
        </w:rPr>
        <w:t>密封包装，并加盖比选单位公章。封皮上信息应包含比选项目名</w:t>
      </w:r>
      <w:r>
        <w:rPr>
          <w:rFonts w:asciiTheme="minorEastAsia" w:eastAsiaTheme="minorEastAsia" w:hAnsiTheme="minorEastAsia" w:cstheme="minorEastAsia" w:hint="eastAsia"/>
          <w:bCs/>
          <w:kern w:val="0"/>
          <w:sz w:val="24"/>
        </w:rPr>
        <w:t>称、</w:t>
      </w:r>
      <w:r>
        <w:rPr>
          <w:rFonts w:asciiTheme="minorEastAsia" w:eastAsiaTheme="minorEastAsia" w:hAnsiTheme="minorEastAsia" w:cstheme="minorEastAsia" w:hint="eastAsia"/>
          <w:bCs/>
          <w:sz w:val="24"/>
        </w:rPr>
        <w:t>比选响应人名称，</w:t>
      </w:r>
      <w:r>
        <w:rPr>
          <w:rFonts w:asciiTheme="minorEastAsia" w:eastAsiaTheme="minorEastAsia" w:hAnsiTheme="minorEastAsia" w:cstheme="minorEastAsia" w:hint="eastAsia"/>
          <w:b/>
          <w:color w:val="FF0000"/>
          <w:sz w:val="24"/>
        </w:rPr>
        <w:t>并注明“X年X月X日X时前不得启封”字样</w:t>
      </w:r>
      <w:r>
        <w:rPr>
          <w:rFonts w:asciiTheme="minorEastAsia" w:eastAsiaTheme="minorEastAsia" w:hAnsiTheme="minorEastAsia" w:cstheme="minorEastAsia" w:hint="eastAsia"/>
          <w:bCs/>
          <w:sz w:val="24"/>
        </w:rPr>
        <w:t>。未按以上要求密封及标记的标书将被拒绝接收。</w:t>
      </w:r>
    </w:p>
    <w:p w:rsidR="00B95D67" w:rsidRDefault="002244B0">
      <w:pPr>
        <w:snapToGrid w:val="0"/>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bCs/>
          <w:sz w:val="24"/>
        </w:rPr>
        <w:t>6.</w:t>
      </w:r>
      <w:r>
        <w:rPr>
          <w:rFonts w:asciiTheme="minorEastAsia" w:eastAsiaTheme="minorEastAsia" w:hAnsiTheme="minorEastAsia" w:cstheme="minorEastAsia" w:hint="eastAsia"/>
          <w:bCs/>
          <w:sz w:val="24"/>
        </w:rPr>
        <w:t>5.2递交比选响应文件时须提供的文件及比选响应文件递交</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（1）营业执照副本（原件或复印件加盖投标人鲜章）；</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（2）法定代表人身份证明书原件及身份证复印件（若法定代表人出席开标会议携带身份证原件）；</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（3）法定代表人授权委托书原件(投标人法定代表人出席的除外)及身份证原件；</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（4）基本账户开户许可证复印件（复印件加盖投标人鲜章）。</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上述文件，于比选</w:t>
      </w:r>
      <w:r>
        <w:rPr>
          <w:rFonts w:asciiTheme="minorEastAsia" w:eastAsiaTheme="minorEastAsia" w:hAnsiTheme="minorEastAsia" w:cstheme="minorEastAsia" w:hint="eastAsia"/>
          <w:sz w:val="24"/>
        </w:rPr>
        <w:t>时递交。</w:t>
      </w:r>
    </w:p>
    <w:p w:rsidR="00B95D67" w:rsidRDefault="002244B0">
      <w:pPr>
        <w:spacing w:line="44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bCs/>
          <w:sz w:val="24"/>
        </w:rPr>
        <w:t>6.</w:t>
      </w:r>
      <w:r>
        <w:rPr>
          <w:rFonts w:asciiTheme="minorEastAsia" w:eastAsiaTheme="minorEastAsia" w:hAnsiTheme="minorEastAsia" w:cstheme="minorEastAsia" w:hint="eastAsia"/>
          <w:bCs/>
          <w:sz w:val="24"/>
        </w:rPr>
        <w:t>5.3逾期送达的或者未送达指定地点的投标文件，招标人不予受理。</w:t>
      </w:r>
    </w:p>
    <w:p w:rsidR="00B95D67" w:rsidRDefault="002244B0">
      <w:pPr>
        <w:spacing w:line="440" w:lineRule="exact"/>
        <w:ind w:firstLineChars="200" w:firstLine="482"/>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七、比选程序</w:t>
      </w:r>
    </w:p>
    <w:p w:rsidR="00B95D67" w:rsidRDefault="002244B0">
      <w:pPr>
        <w:snapToGrid w:val="0"/>
        <w:spacing w:line="4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7.1</w:t>
      </w:r>
      <w:r>
        <w:rPr>
          <w:rFonts w:asciiTheme="minorEastAsia" w:eastAsiaTheme="minorEastAsia" w:hAnsiTheme="minorEastAsia" w:cstheme="minorEastAsia" w:hint="eastAsia"/>
          <w:kern w:val="0"/>
          <w:sz w:val="24"/>
        </w:rPr>
        <w:t>按“竞争性比选公告”规定的时间或“比选会议通知”的时间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地点：</w:t>
      </w:r>
      <w:r>
        <w:rPr>
          <w:rFonts w:asciiTheme="minorEastAsia" w:eastAsiaTheme="minorEastAsia" w:hAnsiTheme="minorEastAsia" w:cstheme="minorEastAsia" w:hint="eastAsia"/>
          <w:sz w:val="24"/>
        </w:rPr>
        <w:t>昆明市出租</w:t>
      </w:r>
      <w:r>
        <w:rPr>
          <w:rFonts w:asciiTheme="minorEastAsia" w:eastAsiaTheme="minorEastAsia" w:hAnsiTheme="minorEastAsia" w:cstheme="minorEastAsia" w:hint="eastAsia"/>
          <w:sz w:val="24"/>
        </w:rPr>
        <w:lastRenderedPageBreak/>
        <w:t>汽车管理局四楼会议室（云南省昆明市盘龙区金星小区金星广场B栋写字楼）</w:t>
      </w:r>
      <w:r>
        <w:rPr>
          <w:rFonts w:asciiTheme="minorEastAsia" w:eastAsiaTheme="minorEastAsia" w:hAnsiTheme="minorEastAsia" w:cstheme="minorEastAsia" w:hint="eastAsia"/>
          <w:kern w:val="0"/>
          <w:sz w:val="24"/>
        </w:rPr>
        <w:t>组织召开比选会议。会议由采购人工作人员主持，采购人比选小组、比选响应人代表及有关工作人员参加。</w:t>
      </w:r>
    </w:p>
    <w:p w:rsidR="00B95D67" w:rsidRDefault="002244B0">
      <w:pPr>
        <w:adjustRightInd w:val="0"/>
        <w:snapToGrid w:val="0"/>
        <w:spacing w:line="44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7.2</w:t>
      </w:r>
      <w:r>
        <w:rPr>
          <w:rFonts w:asciiTheme="minorEastAsia" w:eastAsiaTheme="minorEastAsia" w:hAnsiTheme="minorEastAsia" w:cstheme="minorEastAsia" w:hint="eastAsia"/>
          <w:kern w:val="0"/>
          <w:sz w:val="24"/>
        </w:rPr>
        <w:t>工作人员拆封响应文件，然后比选小组</w:t>
      </w:r>
      <w:r>
        <w:rPr>
          <w:rFonts w:asciiTheme="minorEastAsia" w:eastAsiaTheme="minorEastAsia" w:hAnsiTheme="minorEastAsia" w:cstheme="minorEastAsia"/>
          <w:sz w:val="24"/>
        </w:rPr>
        <w:t>检查各</w:t>
      </w:r>
      <w:r>
        <w:rPr>
          <w:rFonts w:asciiTheme="minorEastAsia" w:eastAsiaTheme="minorEastAsia" w:hAnsiTheme="minorEastAsia" w:cstheme="minorEastAsia" w:hint="eastAsia"/>
          <w:kern w:val="0"/>
          <w:sz w:val="24"/>
        </w:rPr>
        <w:t>比选响应人代表</w:t>
      </w:r>
      <w:r>
        <w:rPr>
          <w:rFonts w:asciiTheme="minorEastAsia" w:eastAsiaTheme="minorEastAsia" w:hAnsiTheme="minorEastAsia" w:cstheme="minorEastAsia"/>
          <w:sz w:val="24"/>
        </w:rPr>
        <w:t>报送的竞争性比选文件及相关证明资料</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对响应人进行资格审查，</w:t>
      </w:r>
      <w:r>
        <w:rPr>
          <w:rFonts w:asciiTheme="minorEastAsia" w:eastAsiaTheme="minorEastAsia" w:hAnsiTheme="minorEastAsia" w:cstheme="minorEastAsia" w:hint="eastAsia"/>
          <w:sz w:val="24"/>
        </w:rPr>
        <w:t>再</w:t>
      </w:r>
      <w:r>
        <w:rPr>
          <w:rFonts w:asciiTheme="minorEastAsia" w:eastAsiaTheme="minorEastAsia" w:hAnsiTheme="minorEastAsia" w:cstheme="minorEastAsia"/>
          <w:sz w:val="24"/>
        </w:rPr>
        <w:t>对各企业竞争性比选的申请文件进行查阅，分别听取各</w:t>
      </w:r>
      <w:r>
        <w:rPr>
          <w:rFonts w:asciiTheme="minorEastAsia" w:eastAsiaTheme="minorEastAsia" w:hAnsiTheme="minorEastAsia" w:cstheme="minorEastAsia" w:hint="eastAsia"/>
          <w:kern w:val="0"/>
          <w:sz w:val="24"/>
        </w:rPr>
        <w:t>比选响应人代表</w:t>
      </w:r>
      <w:r>
        <w:rPr>
          <w:rFonts w:asciiTheme="minorEastAsia" w:eastAsiaTheme="minorEastAsia" w:hAnsiTheme="minorEastAsia" w:cstheme="minorEastAsia"/>
          <w:sz w:val="24"/>
        </w:rPr>
        <w:t>陈述</w:t>
      </w:r>
      <w:r>
        <w:rPr>
          <w:rFonts w:asciiTheme="minorEastAsia" w:eastAsiaTheme="minorEastAsia" w:hAnsiTheme="minorEastAsia" w:cstheme="minorEastAsia" w:hint="eastAsia"/>
          <w:sz w:val="24"/>
        </w:rPr>
        <w:t>，最后</w:t>
      </w:r>
      <w:r>
        <w:rPr>
          <w:rFonts w:asciiTheme="minorEastAsia" w:eastAsiaTheme="minorEastAsia" w:hAnsiTheme="minorEastAsia" w:cstheme="minorEastAsia"/>
          <w:sz w:val="24"/>
        </w:rPr>
        <w:t>按照竞争性比选方式和要求，在质量和服务满足要求的情况下，</w:t>
      </w:r>
      <w:r>
        <w:rPr>
          <w:rFonts w:asciiTheme="minorEastAsia" w:eastAsiaTheme="minorEastAsia" w:hAnsiTheme="minorEastAsia" w:cstheme="minorEastAsia" w:hint="eastAsia"/>
          <w:sz w:val="24"/>
        </w:rPr>
        <w:t>对</w:t>
      </w:r>
      <w:r>
        <w:rPr>
          <w:rFonts w:asciiTheme="minorEastAsia" w:eastAsiaTheme="minorEastAsia" w:hAnsiTheme="minorEastAsia" w:cstheme="minorEastAsia" w:hint="eastAsia"/>
          <w:kern w:val="0"/>
          <w:sz w:val="24"/>
        </w:rPr>
        <w:t>响应人就服务方案、类似业绩等进行</w:t>
      </w:r>
      <w:r>
        <w:rPr>
          <w:rFonts w:asciiTheme="minorEastAsia" w:eastAsiaTheme="minorEastAsia" w:hAnsiTheme="minorEastAsia" w:cstheme="minorEastAsia"/>
          <w:kern w:val="0"/>
          <w:sz w:val="24"/>
        </w:rPr>
        <w:t>评分，</w:t>
      </w:r>
      <w:r>
        <w:rPr>
          <w:rFonts w:asciiTheme="minorEastAsia" w:eastAsiaTheme="minorEastAsia" w:hAnsiTheme="minorEastAsia" w:cstheme="minorEastAsia"/>
          <w:sz w:val="24"/>
        </w:rPr>
        <w:t>以综合评分高低来确定服务单位。</w:t>
      </w:r>
      <w:r>
        <w:rPr>
          <w:rFonts w:asciiTheme="minorEastAsia" w:eastAsiaTheme="minorEastAsia" w:hAnsiTheme="minorEastAsia" w:cstheme="minorEastAsia" w:hint="eastAsia"/>
          <w:kern w:val="0"/>
          <w:sz w:val="24"/>
        </w:rPr>
        <w:t>比选记录和</w:t>
      </w:r>
      <w:r>
        <w:rPr>
          <w:rFonts w:asciiTheme="minorEastAsia" w:eastAsiaTheme="minorEastAsia" w:hAnsiTheme="minorEastAsia" w:cstheme="minorEastAsia"/>
          <w:sz w:val="24"/>
        </w:rPr>
        <w:t>竞争性比</w:t>
      </w:r>
      <w:proofErr w:type="gramStart"/>
      <w:r>
        <w:rPr>
          <w:rFonts w:asciiTheme="minorEastAsia" w:eastAsiaTheme="minorEastAsia" w:hAnsiTheme="minorEastAsia" w:cstheme="minorEastAsia"/>
          <w:sz w:val="24"/>
        </w:rPr>
        <w:t>选文件</w:t>
      </w:r>
      <w:proofErr w:type="gramEnd"/>
      <w:r>
        <w:rPr>
          <w:rFonts w:asciiTheme="minorEastAsia" w:eastAsiaTheme="minorEastAsia" w:hAnsiTheme="minorEastAsia" w:cstheme="minorEastAsia"/>
          <w:sz w:val="24"/>
        </w:rPr>
        <w:t>及相关证明资料</w:t>
      </w:r>
      <w:r>
        <w:rPr>
          <w:rFonts w:asciiTheme="minorEastAsia" w:eastAsiaTheme="minorEastAsia" w:hAnsiTheme="minorEastAsia" w:cstheme="minorEastAsia" w:hint="eastAsia"/>
          <w:sz w:val="24"/>
        </w:rPr>
        <w:t>属于比选工作</w:t>
      </w:r>
      <w:r>
        <w:rPr>
          <w:rFonts w:asciiTheme="minorEastAsia" w:eastAsiaTheme="minorEastAsia" w:hAnsiTheme="minorEastAsia" w:cstheme="minorEastAsia" w:hint="eastAsia"/>
          <w:kern w:val="0"/>
          <w:sz w:val="24"/>
        </w:rPr>
        <w:t>的有效组成部分。</w:t>
      </w:r>
    </w:p>
    <w:p w:rsidR="00B95D67" w:rsidRDefault="002244B0">
      <w:pPr>
        <w:spacing w:line="440" w:lineRule="exact"/>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八、澄清、说明或者更正</w:t>
      </w:r>
    </w:p>
    <w:p w:rsidR="00B95D67" w:rsidRDefault="002244B0">
      <w:pPr>
        <w:adjustRightInd w:val="0"/>
        <w:snapToGrid w:val="0"/>
        <w:spacing w:line="44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比选小组在对响应文件的有效性、完整性和响应程度进行审查时，可以要求供应商对响应文件中含义不明确、同类问题表述不一致或者有明显文字和计算错误的内容等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kern w:val="0"/>
          <w:sz w:val="24"/>
        </w:rPr>
        <w:t>作出</w:t>
      </w:r>
      <w:proofErr w:type="gramEnd"/>
      <w:r>
        <w:rPr>
          <w:rFonts w:asciiTheme="minorEastAsia" w:eastAsiaTheme="minorEastAsia" w:hAnsiTheme="minorEastAsia" w:cstheme="minorEastAsia" w:hint="eastAsia"/>
          <w:kern w:val="0"/>
          <w:sz w:val="24"/>
        </w:rPr>
        <w:t>必要的澄清、说明或者更正。供应商的澄清、说明或者更正不得超出响应文件的范围或者改变响应文件的实质性内容。比选小组要求供应商澄清、说明或者更正响应文件应当以书面形式</w:t>
      </w:r>
      <w:proofErr w:type="gramStart"/>
      <w:r>
        <w:rPr>
          <w:rFonts w:asciiTheme="minorEastAsia" w:eastAsiaTheme="minorEastAsia" w:hAnsiTheme="minorEastAsia" w:cstheme="minorEastAsia" w:hint="eastAsia"/>
          <w:kern w:val="0"/>
          <w:sz w:val="24"/>
        </w:rPr>
        <w:t>作出</w:t>
      </w:r>
      <w:proofErr w:type="gramEnd"/>
      <w:r>
        <w:rPr>
          <w:rFonts w:asciiTheme="minorEastAsia" w:eastAsiaTheme="minorEastAsia" w:hAnsiTheme="minorEastAsia" w:cstheme="minorEastAsia" w:hint="eastAsia"/>
          <w:kern w:val="0"/>
          <w:sz w:val="24"/>
        </w:rPr>
        <w:t>。</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kern w:val="0"/>
          <w:sz w:val="24"/>
        </w:rPr>
        <w:t>九、评定</w:t>
      </w:r>
      <w:r>
        <w:rPr>
          <w:rFonts w:asciiTheme="minorEastAsia" w:eastAsiaTheme="minorEastAsia" w:hAnsiTheme="minorEastAsia" w:cstheme="minorEastAsia" w:hint="eastAsia"/>
          <w:b/>
          <w:sz w:val="24"/>
        </w:rPr>
        <w:t>成交的标准</w:t>
      </w:r>
    </w:p>
    <w:p w:rsidR="00B95D67" w:rsidRDefault="002244B0">
      <w:pPr>
        <w:adjustRightInd w:val="0"/>
        <w:snapToGrid w:val="0"/>
        <w:spacing w:line="44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9.1</w:t>
      </w:r>
      <w:r>
        <w:rPr>
          <w:rFonts w:asciiTheme="minorEastAsia" w:eastAsiaTheme="minorEastAsia" w:hAnsiTheme="minorEastAsia" w:cstheme="minorEastAsia" w:hint="eastAsia"/>
          <w:b/>
          <w:sz w:val="24"/>
        </w:rPr>
        <w:t>成交的标准：符合采购需求、质量和服务好，评分最高、报价合理且不超过采购预算的原则推荐成交候选供应商。</w:t>
      </w:r>
    </w:p>
    <w:p w:rsidR="00B95D67" w:rsidRDefault="002244B0">
      <w:pPr>
        <w:adjustRightInd w:val="0"/>
        <w:snapToGrid w:val="0"/>
        <w:spacing w:line="44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9.2</w:t>
      </w:r>
      <w:r>
        <w:rPr>
          <w:rFonts w:asciiTheme="minorEastAsia" w:eastAsiaTheme="minorEastAsia" w:hAnsiTheme="minorEastAsia" w:cstheme="minorEastAsia" w:hint="eastAsia"/>
          <w:kern w:val="0"/>
          <w:sz w:val="24"/>
        </w:rPr>
        <w:t>特殊情况的处理：若在最终报价出现评分相同的情况，最终推荐结果按“评标办法”确定。</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十、比选终止</w:t>
      </w:r>
    </w:p>
    <w:p w:rsidR="00B95D67" w:rsidRDefault="002244B0">
      <w:pPr>
        <w:spacing w:line="44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出现下列情形之一的，采购人应当终止竞争性比选采购活动，发布项目终止公告并说明原因，重新开展采购活动；</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10.1</w:t>
      </w:r>
      <w:r>
        <w:rPr>
          <w:rFonts w:asciiTheme="minorEastAsia" w:eastAsiaTheme="minorEastAsia" w:hAnsiTheme="minorEastAsia" w:cstheme="minorEastAsia" w:hint="eastAsia"/>
          <w:sz w:val="24"/>
        </w:rPr>
        <w:t>出现采购的违法、违规行为的；</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10.2</w:t>
      </w:r>
      <w:r>
        <w:rPr>
          <w:rFonts w:asciiTheme="minorEastAsia" w:eastAsiaTheme="minorEastAsia" w:hAnsiTheme="minorEastAsia" w:cstheme="minorEastAsia" w:hint="eastAsia"/>
          <w:sz w:val="24"/>
        </w:rPr>
        <w:t>供应商响应文件未能完全响应采购文件要求的。</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十一、成交通知和合同的授予</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11.1</w:t>
      </w:r>
      <w:r>
        <w:rPr>
          <w:rFonts w:asciiTheme="minorEastAsia" w:eastAsiaTheme="minorEastAsia" w:hAnsiTheme="minorEastAsia" w:cstheme="minorEastAsia" w:hint="eastAsia"/>
          <w:sz w:val="24"/>
        </w:rPr>
        <w:t>在公示期结束后（公示3个工作日）在</w:t>
      </w:r>
      <w:bookmarkStart w:id="21" w:name="_Hlk75680551"/>
      <w:r>
        <w:rPr>
          <w:rFonts w:asciiTheme="minorEastAsia" w:eastAsiaTheme="minorEastAsia" w:hAnsiTheme="minorEastAsia" w:cstheme="minorEastAsia" w:hint="eastAsia"/>
          <w:sz w:val="24"/>
        </w:rPr>
        <w:t>昆明市交通运输局网站</w:t>
      </w:r>
      <w:bookmarkEnd w:id="21"/>
      <w:r>
        <w:rPr>
          <w:rFonts w:asciiTheme="minorEastAsia" w:eastAsiaTheme="minorEastAsia" w:hAnsiTheme="minorEastAsia" w:cstheme="minorEastAsia" w:hint="eastAsia"/>
          <w:sz w:val="24"/>
        </w:rPr>
        <w:t>上发布竞争性比选中标结果,并由采购人以书面形式向中标人发出中标通知书。</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11.2</w:t>
      </w:r>
      <w:r>
        <w:rPr>
          <w:rFonts w:asciiTheme="minorEastAsia" w:eastAsiaTheme="minorEastAsia" w:hAnsiTheme="minorEastAsia" w:cstheme="minorEastAsia" w:hint="eastAsia"/>
          <w:sz w:val="24"/>
        </w:rPr>
        <w:t>中标通知书属于服务合同的一个组成部分。</w:t>
      </w:r>
    </w:p>
    <w:p w:rsidR="00B95D67" w:rsidRDefault="002244B0">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kern w:val="0"/>
          <w:sz w:val="24"/>
        </w:rPr>
        <w:t>11.3</w:t>
      </w:r>
      <w:r>
        <w:rPr>
          <w:rFonts w:asciiTheme="minorEastAsia" w:eastAsiaTheme="minorEastAsia" w:hAnsiTheme="minorEastAsia" w:cstheme="minorEastAsia" w:hint="eastAsia"/>
          <w:kern w:val="0"/>
          <w:sz w:val="24"/>
        </w:rPr>
        <w:t>采购人与中标供应商应当在中标通知书发出之日起30日内，按照采购文件确定的合同主要条款和采购标的、规格型号、采购金额、采购数量、技术和服务要求等事项签订法律服务合同。</w:t>
      </w:r>
      <w:r>
        <w:rPr>
          <w:rFonts w:asciiTheme="minorEastAsia" w:eastAsiaTheme="minorEastAsia" w:hAnsiTheme="minorEastAsia" w:cstheme="minorEastAsia" w:hint="eastAsia"/>
          <w:sz w:val="24"/>
        </w:rPr>
        <w:t>《中标通知书》将作为签订合同的重要依据，是合同的一个组成部分，对比选方和中标方具有法律效力。中标方的比选响应文件及比选过程中有关澄清文件均作为合同附件。</w:t>
      </w:r>
    </w:p>
    <w:p w:rsidR="00B95D67" w:rsidRDefault="00B95D67">
      <w:pPr>
        <w:snapToGrid w:val="0"/>
        <w:spacing w:line="360" w:lineRule="auto"/>
        <w:ind w:firstLineChars="200" w:firstLine="480"/>
        <w:rPr>
          <w:rFonts w:asciiTheme="minorEastAsia" w:eastAsiaTheme="minorEastAsia" w:hAnsiTheme="minorEastAsia" w:cstheme="minorEastAsia"/>
          <w:sz w:val="24"/>
        </w:rPr>
      </w:pPr>
    </w:p>
    <w:p w:rsidR="00B95D67" w:rsidRDefault="002244B0">
      <w:pPr>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sz w:val="24"/>
        </w:rPr>
        <w:br w:type="page"/>
      </w:r>
      <w:bookmarkStart w:id="22" w:name="_Toc69"/>
      <w:bookmarkStart w:id="23" w:name="_Toc14184"/>
      <w:r>
        <w:rPr>
          <w:rFonts w:asciiTheme="minorEastAsia" w:eastAsiaTheme="minorEastAsia" w:hAnsiTheme="minorEastAsia" w:cstheme="minorEastAsia" w:hint="eastAsia"/>
          <w:b/>
          <w:spacing w:val="6"/>
          <w:sz w:val="32"/>
          <w:szCs w:val="32"/>
        </w:rPr>
        <w:lastRenderedPageBreak/>
        <w:t>第二章  采购项目需求</w:t>
      </w:r>
      <w:bookmarkEnd w:id="22"/>
      <w:bookmarkEnd w:id="23"/>
    </w:p>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法律顾问及法律专项咨询项目要求如下：</w:t>
      </w:r>
      <w:r>
        <w:rPr>
          <w:rFonts w:asciiTheme="minorEastAsia" w:eastAsiaTheme="minorEastAsia" w:hAnsiTheme="minorEastAsia" w:cstheme="minorEastAsia"/>
          <w:sz w:val="24"/>
        </w:rPr>
        <w:t xml:space="preserve"> </w:t>
      </w:r>
    </w:p>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一、日常法律服务工作内容</w:t>
      </w:r>
    </w:p>
    <w:p w:rsidR="00B95D67" w:rsidRDefault="002244B0">
      <w:pPr>
        <w:spacing w:line="440" w:lineRule="exact"/>
        <w:ind w:firstLineChars="200" w:firstLine="480"/>
        <w:rPr>
          <w:rFonts w:asciiTheme="minorEastAsia" w:eastAsiaTheme="minorEastAsia" w:hAnsiTheme="minorEastAsia" w:cstheme="minorEastAsia"/>
          <w:sz w:val="24"/>
        </w:rPr>
      </w:pPr>
      <w:bookmarkStart w:id="24" w:name="_Hlk75505150"/>
      <w:r>
        <w:rPr>
          <w:rFonts w:asciiTheme="minorEastAsia" w:eastAsiaTheme="minorEastAsia" w:hAnsiTheme="minorEastAsia" w:cstheme="minorEastAsia"/>
          <w:sz w:val="24"/>
        </w:rPr>
        <w:t>1.1</w:t>
      </w:r>
      <w:r>
        <w:rPr>
          <w:rFonts w:asciiTheme="minorEastAsia" w:eastAsiaTheme="minorEastAsia" w:hAnsiTheme="minorEastAsia" w:cstheme="minorEastAsia" w:hint="eastAsia"/>
          <w:sz w:val="24"/>
        </w:rPr>
        <w:t>为市出租汽车管理局日常业务和管理中涉及到的事务提供法律服务，法律文书的起草、修改、审查等；</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1.2</w:t>
      </w:r>
      <w:r>
        <w:rPr>
          <w:rFonts w:asciiTheme="minorEastAsia" w:eastAsiaTheme="minorEastAsia" w:hAnsiTheme="minorEastAsia" w:cstheme="minorEastAsia" w:hint="eastAsia"/>
          <w:sz w:val="24"/>
        </w:rPr>
        <w:t>配合市出租汽车管理局对于重大、复杂、疑难或者本辖区范围内有重大社会影响的行政执法提出法律意见，参与法制审核；</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1.3</w:t>
      </w:r>
      <w:r>
        <w:rPr>
          <w:rFonts w:asciiTheme="minorEastAsia" w:eastAsiaTheme="minorEastAsia" w:hAnsiTheme="minorEastAsia" w:cstheme="minorEastAsia" w:hint="eastAsia"/>
          <w:sz w:val="24"/>
        </w:rPr>
        <w:t>协助市出租汽车管理局参与对外谈判、签约、解释、说明或解决有关法律问题；</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1.4</w:t>
      </w:r>
      <w:r>
        <w:rPr>
          <w:rFonts w:asciiTheme="minorEastAsia" w:eastAsiaTheme="minorEastAsia" w:hAnsiTheme="minorEastAsia" w:cstheme="minorEastAsia" w:hint="eastAsia"/>
          <w:sz w:val="24"/>
        </w:rPr>
        <w:t>接受市出租汽车管理局的委托，以市出租汽车管理局代理人的身份参与对外纠纷的调解、和解活动；</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1.5</w:t>
      </w:r>
      <w:r>
        <w:rPr>
          <w:rFonts w:asciiTheme="minorEastAsia" w:eastAsiaTheme="minorEastAsia" w:hAnsiTheme="minorEastAsia" w:cstheme="minorEastAsia" w:hint="eastAsia"/>
          <w:sz w:val="24"/>
        </w:rPr>
        <w:t>协助处理出租汽车等方面的法律问题，参与有关事项的法律风险评估；</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1.6</w:t>
      </w:r>
      <w:r>
        <w:rPr>
          <w:rFonts w:asciiTheme="minorEastAsia" w:eastAsiaTheme="minorEastAsia" w:hAnsiTheme="minorEastAsia" w:cstheme="minorEastAsia" w:hint="eastAsia"/>
          <w:sz w:val="24"/>
        </w:rPr>
        <w:t>协助市出租汽车管理局实施各类法制宣传、教育培训工作；</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1.7</w:t>
      </w:r>
      <w:r>
        <w:rPr>
          <w:rFonts w:asciiTheme="minorEastAsia" w:eastAsiaTheme="minorEastAsia" w:hAnsiTheme="minorEastAsia" w:cstheme="minorEastAsia" w:hint="eastAsia"/>
          <w:sz w:val="24"/>
        </w:rPr>
        <w:t>协助市出租汽车管理局处理尚未形成诉讼的民事纠纷、行政纠纷和其他重大争议事项；</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1.8</w:t>
      </w:r>
      <w:r>
        <w:rPr>
          <w:rFonts w:asciiTheme="minorEastAsia" w:eastAsiaTheme="minorEastAsia" w:hAnsiTheme="minorEastAsia" w:cstheme="minorEastAsia" w:hint="eastAsia"/>
          <w:sz w:val="24"/>
        </w:rPr>
        <w:t>协助市出租汽车管理局处理行政复议、行政应诉、行政赔偿、仲裁、调解案件；</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1.9</w:t>
      </w:r>
      <w:r>
        <w:rPr>
          <w:rFonts w:asciiTheme="minorEastAsia" w:eastAsiaTheme="minorEastAsia" w:hAnsiTheme="minorEastAsia" w:cstheme="minorEastAsia" w:hint="eastAsia"/>
          <w:sz w:val="24"/>
        </w:rPr>
        <w:t>协助市出租汽车管理局完成行政管理合同范本的制定，并根据需要对重大行政事项或相关政策性文件及需要进行合法性审核的文件，提出法律意见，参与合法性审查；</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1.10</w:t>
      </w:r>
      <w:r>
        <w:rPr>
          <w:rFonts w:asciiTheme="minorEastAsia" w:eastAsiaTheme="minorEastAsia" w:hAnsiTheme="minorEastAsia" w:cstheme="minorEastAsia" w:hint="eastAsia"/>
          <w:sz w:val="24"/>
        </w:rPr>
        <w:t>对市出租汽车管理局突发事件提供法律服务；</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1.1</w:t>
      </w:r>
      <w:r>
        <w:rPr>
          <w:rFonts w:asciiTheme="minorEastAsia" w:eastAsiaTheme="minorEastAsia" w:hAnsiTheme="minorEastAsia" w:cstheme="minorEastAsia" w:hint="eastAsia"/>
          <w:sz w:val="24"/>
        </w:rPr>
        <w:t>1协助市出租汽车管理局结合行业相关法律、法规、规章及相关文件要求对因多次下发整改仍管理不到位、不具备安全生产条件、不再具备线上线下服务能力的网约车平台公司，在行政执法、证据固化、风险规避、达到退出市场条件的标准界定及退出市场后续问题处置等方面事宜，给予法律咨询服务；</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1.1</w:t>
      </w:r>
      <w:r>
        <w:rPr>
          <w:rFonts w:asciiTheme="minorEastAsia" w:eastAsiaTheme="minorEastAsia" w:hAnsiTheme="minorEastAsia" w:cstheme="minorEastAsia" w:hint="eastAsia"/>
          <w:sz w:val="24"/>
        </w:rPr>
        <w:t>2对其他需要法律顾问协助处理的事项给予法律咨询服务工作。</w:t>
      </w:r>
    </w:p>
    <w:bookmarkEnd w:id="24"/>
    <w:p w:rsidR="00B95D67" w:rsidRDefault="002244B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二、专项法律服务工作内容：</w:t>
      </w:r>
    </w:p>
    <w:p w:rsidR="00B95D67" w:rsidRDefault="002244B0">
      <w:pPr>
        <w:spacing w:line="440" w:lineRule="exact"/>
        <w:ind w:firstLineChars="200" w:firstLine="480"/>
        <w:rPr>
          <w:rFonts w:asciiTheme="minorEastAsia" w:eastAsiaTheme="minorEastAsia" w:hAnsiTheme="minorEastAsia" w:cstheme="minorEastAsia"/>
          <w:sz w:val="24"/>
        </w:rPr>
      </w:pPr>
      <w:bookmarkStart w:id="25" w:name="_Hlk75505723"/>
      <w:r>
        <w:rPr>
          <w:rFonts w:asciiTheme="minorEastAsia" w:eastAsiaTheme="minorEastAsia" w:hAnsiTheme="minorEastAsia" w:cstheme="minorEastAsia"/>
          <w:sz w:val="24"/>
        </w:rPr>
        <w:t>2.1对行业内驾驶员免费提供法律咨询服务</w:t>
      </w:r>
      <w:r>
        <w:rPr>
          <w:rFonts w:asciiTheme="minorEastAsia" w:eastAsiaTheme="minorEastAsia" w:hAnsiTheme="minorEastAsia" w:cstheme="minorEastAsia" w:hint="eastAsia"/>
          <w:sz w:val="24"/>
        </w:rPr>
        <w:t>（对驾驶员提供邮件形式的日产法律咨询服务）</w:t>
      </w:r>
      <w:r>
        <w:rPr>
          <w:rFonts w:asciiTheme="minorEastAsia" w:eastAsiaTheme="minorEastAsia" w:hAnsiTheme="minorEastAsia" w:cstheme="minorEastAsia"/>
          <w:sz w:val="24"/>
        </w:rPr>
        <w:t>；</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（1）对行业内驾驶员免费提供法律咨询服务，向市出租汽车管理局管辖区域内驾驶员提供免费</w:t>
      </w:r>
      <w:del w:id="26" w:author="龙雨" w:date="2023-08-27T14:02:00Z">
        <w:r w:rsidRPr="002059A0">
          <w:rPr>
            <w:rFonts w:asciiTheme="minorEastAsia" w:eastAsiaTheme="minorEastAsia" w:hAnsiTheme="minorEastAsia" w:cstheme="minorEastAsia" w:hint="eastAsia"/>
            <w:sz w:val="24"/>
            <w:rPrChange w:id="27" w:author="ChengLR" w:date="2023-08-31T09:49:00Z">
              <w:rPr>
                <w:rFonts w:asciiTheme="minorEastAsia" w:eastAsiaTheme="minorEastAsia" w:hAnsiTheme="minorEastAsia" w:cstheme="minorEastAsia" w:hint="eastAsia"/>
                <w:sz w:val="24"/>
                <w:highlight w:val="yellow"/>
              </w:rPr>
            </w:rPrChange>
          </w:rPr>
          <w:delText>质询</w:delText>
        </w:r>
      </w:del>
      <w:ins w:id="28" w:author="龙雨" w:date="2023-08-27T14:02:00Z">
        <w:r w:rsidRPr="002059A0">
          <w:rPr>
            <w:rFonts w:asciiTheme="minorEastAsia" w:eastAsiaTheme="minorEastAsia" w:hAnsiTheme="minorEastAsia" w:cstheme="minorEastAsia" w:hint="eastAsia"/>
            <w:sz w:val="24"/>
            <w:rPrChange w:id="29" w:author="ChengLR" w:date="2023-08-31T09:49:00Z">
              <w:rPr>
                <w:rFonts w:asciiTheme="minorEastAsia" w:eastAsiaTheme="minorEastAsia" w:hAnsiTheme="minorEastAsia" w:cstheme="minorEastAsia" w:hint="eastAsia"/>
                <w:sz w:val="24"/>
                <w:highlight w:val="yellow"/>
              </w:rPr>
            </w:rPrChange>
          </w:rPr>
          <w:t>咨询</w:t>
        </w:r>
      </w:ins>
      <w:r>
        <w:rPr>
          <w:rFonts w:asciiTheme="minorEastAsia" w:eastAsiaTheme="minorEastAsia" w:hAnsiTheme="minorEastAsia" w:cstheme="minorEastAsia" w:hint="eastAsia"/>
          <w:sz w:val="24"/>
        </w:rPr>
        <w:t>的邮箱，驾驶员通过邮件方式咨询；</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（2）市出租汽车管理局组织或开展的专项法律咨询（例如局长接待日等）。</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2.2</w:t>
      </w:r>
      <w:r>
        <w:rPr>
          <w:rFonts w:asciiTheme="minorEastAsia" w:eastAsiaTheme="minorEastAsia" w:hAnsiTheme="minorEastAsia" w:cstheme="minorEastAsia" w:hint="eastAsia"/>
          <w:sz w:val="24"/>
        </w:rPr>
        <w:t>为行业有需求并符合法律援助条件的驾驶员提供法律援助及法律咨询服务</w:t>
      </w:r>
      <w:r>
        <w:rPr>
          <w:rFonts w:asciiTheme="minorEastAsia" w:eastAsiaTheme="minorEastAsia" w:hAnsiTheme="minorEastAsia" w:cstheme="minorEastAsia"/>
          <w:sz w:val="24"/>
        </w:rPr>
        <w:t>。</w:t>
      </w:r>
    </w:p>
    <w:p w:rsidR="00B95D67" w:rsidRDefault="002244B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（1）对行业内有需求并符合法律援助条件的驾驶员提供法律援助服务，提供诉讼咨询，</w:t>
      </w:r>
      <w:r>
        <w:rPr>
          <w:rFonts w:asciiTheme="minorEastAsia" w:eastAsiaTheme="minorEastAsia" w:hAnsiTheme="minorEastAsia" w:cstheme="minorEastAsia" w:hint="eastAsia"/>
          <w:sz w:val="24"/>
        </w:rPr>
        <w:lastRenderedPageBreak/>
        <w:t>代为起草法律文书、代为整理证据材料等；</w:t>
      </w:r>
    </w:p>
    <w:p w:rsidR="00B95D67" w:rsidRDefault="002244B0">
      <w:pPr>
        <w:spacing w:line="440" w:lineRule="exact"/>
        <w:ind w:firstLineChars="200" w:firstLine="480"/>
        <w:rPr>
          <w:rFonts w:asciiTheme="minorEastAsia" w:eastAsiaTheme="minorEastAsia" w:hAnsiTheme="minorEastAsia" w:cstheme="minorEastAsia"/>
          <w:sz w:val="24"/>
        </w:rPr>
      </w:pPr>
      <w:bookmarkStart w:id="30" w:name="_Hlk75504276"/>
      <w:r>
        <w:rPr>
          <w:rFonts w:asciiTheme="minorEastAsia" w:eastAsiaTheme="minorEastAsia" w:hAnsiTheme="minorEastAsia" w:cstheme="minorEastAsia" w:hint="eastAsia"/>
          <w:sz w:val="24"/>
        </w:rPr>
        <w:t>（2）应市出租汽车管理局安排代为出庭应诉（但，出庭应诉的案子每年不超过5件），驾驶员</w:t>
      </w:r>
      <w:proofErr w:type="gramStart"/>
      <w:r>
        <w:rPr>
          <w:rFonts w:asciiTheme="minorEastAsia" w:eastAsiaTheme="minorEastAsia" w:hAnsiTheme="minorEastAsia" w:cstheme="minorEastAsia" w:hint="eastAsia"/>
          <w:sz w:val="24"/>
        </w:rPr>
        <w:t>另行与</w:t>
      </w:r>
      <w:proofErr w:type="gramEnd"/>
      <w:r>
        <w:rPr>
          <w:rFonts w:asciiTheme="minorEastAsia" w:eastAsiaTheme="minorEastAsia" w:hAnsiTheme="minorEastAsia" w:cstheme="minorEastAsia" w:hint="eastAsia"/>
          <w:sz w:val="24"/>
        </w:rPr>
        <w:t>事务所签订法律服务合同，办理相关委托，律所免费指派为驾驶员出庭应诉。</w:t>
      </w:r>
    </w:p>
    <w:p w:rsidR="00B95D67" w:rsidRDefault="002244B0">
      <w:pPr>
        <w:spacing w:line="440" w:lineRule="exact"/>
        <w:ind w:firstLineChars="200" w:firstLine="480"/>
        <w:rPr>
          <w:rFonts w:asciiTheme="minorEastAsia" w:eastAsiaTheme="minorEastAsia" w:hAnsiTheme="minorEastAsia" w:cstheme="minorEastAsia"/>
          <w:sz w:val="24"/>
        </w:rPr>
      </w:pPr>
      <w:bookmarkStart w:id="31" w:name="_Toc28774"/>
      <w:bookmarkStart w:id="32" w:name="_Toc31387"/>
      <w:bookmarkEnd w:id="25"/>
      <w:bookmarkEnd w:id="30"/>
      <w:r>
        <w:rPr>
          <w:rFonts w:asciiTheme="minorEastAsia" w:eastAsiaTheme="minorEastAsia" w:hAnsiTheme="minorEastAsia" w:cstheme="minorEastAsia" w:hint="eastAsia"/>
          <w:sz w:val="24"/>
        </w:rPr>
        <w:t>备注：具体要求参见合同附件。</w:t>
      </w:r>
    </w:p>
    <w:p w:rsidR="00B95D67" w:rsidRDefault="00B95D67"/>
    <w:p w:rsidR="00B95D67" w:rsidRDefault="00B95D67">
      <w:pPr>
        <w:spacing w:line="440" w:lineRule="exact"/>
        <w:ind w:firstLineChars="200" w:firstLine="480"/>
        <w:rPr>
          <w:rFonts w:asciiTheme="minorEastAsia" w:eastAsiaTheme="minorEastAsia" w:hAnsiTheme="minorEastAsia" w:cstheme="minorEastAsia"/>
          <w:sz w:val="24"/>
        </w:rPr>
      </w:pPr>
    </w:p>
    <w:p w:rsidR="00B95D67" w:rsidRDefault="00B95D67">
      <w:pPr>
        <w:spacing w:line="440" w:lineRule="exact"/>
        <w:ind w:firstLineChars="200" w:firstLine="480"/>
        <w:rPr>
          <w:rFonts w:asciiTheme="minorEastAsia" w:eastAsiaTheme="minorEastAsia" w:hAnsiTheme="minorEastAsia" w:cstheme="minorEastAsia"/>
          <w:sz w:val="24"/>
        </w:rPr>
      </w:pPr>
    </w:p>
    <w:p w:rsidR="00B95D67" w:rsidRDefault="00B95D67">
      <w:pPr>
        <w:spacing w:line="440" w:lineRule="exact"/>
        <w:ind w:firstLineChars="200" w:firstLine="480"/>
        <w:rPr>
          <w:rFonts w:asciiTheme="minorEastAsia" w:eastAsiaTheme="minorEastAsia" w:hAnsiTheme="minorEastAsia" w:cstheme="minorEastAsia"/>
          <w:sz w:val="24"/>
        </w:rPr>
      </w:pPr>
    </w:p>
    <w:p w:rsidR="00B95D67" w:rsidRDefault="00B95D67">
      <w:pPr>
        <w:spacing w:line="440" w:lineRule="exact"/>
        <w:ind w:firstLineChars="200" w:firstLine="480"/>
        <w:rPr>
          <w:rFonts w:asciiTheme="minorEastAsia" w:eastAsiaTheme="minorEastAsia" w:hAnsiTheme="minorEastAsia" w:cstheme="minorEastAsia"/>
          <w:sz w:val="24"/>
        </w:rPr>
      </w:pPr>
    </w:p>
    <w:p w:rsidR="00B95D67" w:rsidRDefault="00B95D67">
      <w:pPr>
        <w:spacing w:line="440" w:lineRule="exact"/>
        <w:ind w:firstLineChars="200" w:firstLine="480"/>
        <w:rPr>
          <w:rFonts w:asciiTheme="minorEastAsia" w:eastAsiaTheme="minorEastAsia" w:hAnsiTheme="minorEastAsia" w:cstheme="minorEastAsia"/>
          <w:sz w:val="24"/>
        </w:rPr>
      </w:pPr>
    </w:p>
    <w:p w:rsidR="00B95D67" w:rsidRDefault="00B95D67">
      <w:pPr>
        <w:pStyle w:val="1"/>
      </w:pPr>
    </w:p>
    <w:p w:rsidR="00B95D67" w:rsidRDefault="00B95D67"/>
    <w:p w:rsidR="00B95D67" w:rsidRDefault="00B95D67">
      <w:pPr>
        <w:pStyle w:val="1"/>
      </w:pPr>
    </w:p>
    <w:p w:rsidR="00B95D67" w:rsidRDefault="00B95D67"/>
    <w:p w:rsidR="00B95D67" w:rsidRDefault="00B95D67">
      <w:pPr>
        <w:pStyle w:val="1"/>
      </w:pPr>
    </w:p>
    <w:p w:rsidR="00B95D67" w:rsidRDefault="00B95D67"/>
    <w:p w:rsidR="00B95D67" w:rsidRDefault="00B95D67">
      <w:pPr>
        <w:pStyle w:val="1"/>
      </w:pPr>
    </w:p>
    <w:p w:rsidR="00B95D67" w:rsidRDefault="00B95D67"/>
    <w:p w:rsidR="00B95D67" w:rsidRDefault="00B95D67">
      <w:pPr>
        <w:pStyle w:val="1"/>
      </w:pPr>
    </w:p>
    <w:p w:rsidR="00B95D67" w:rsidRDefault="00B95D67"/>
    <w:p w:rsidR="00B95D67" w:rsidRDefault="00B95D67">
      <w:pPr>
        <w:pStyle w:val="1"/>
      </w:pPr>
    </w:p>
    <w:p w:rsidR="00B95D67" w:rsidRDefault="00B95D67">
      <w:pPr>
        <w:spacing w:line="360" w:lineRule="auto"/>
        <w:jc w:val="center"/>
        <w:outlineLvl w:val="0"/>
        <w:rPr>
          <w:rFonts w:asciiTheme="minorEastAsia" w:eastAsiaTheme="minorEastAsia" w:hAnsiTheme="minorEastAsia" w:cstheme="minorEastAsia"/>
          <w:b/>
          <w:spacing w:val="6"/>
          <w:sz w:val="32"/>
          <w:szCs w:val="32"/>
        </w:rPr>
      </w:pPr>
    </w:p>
    <w:p w:rsidR="00B95D67" w:rsidRDefault="002244B0">
      <w:pPr>
        <w:spacing w:line="360" w:lineRule="auto"/>
        <w:jc w:val="center"/>
        <w:outlineLvl w:val="0"/>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pacing w:val="6"/>
          <w:sz w:val="32"/>
          <w:szCs w:val="32"/>
        </w:rPr>
        <w:t>第三章  合同条款及格式</w:t>
      </w:r>
      <w:bookmarkEnd w:id="31"/>
      <w:bookmarkEnd w:id="32"/>
    </w:p>
    <w:p w:rsidR="00B95D67" w:rsidRDefault="00B95D67">
      <w:pPr>
        <w:spacing w:line="360" w:lineRule="auto"/>
        <w:rPr>
          <w:rFonts w:asciiTheme="minorEastAsia" w:eastAsiaTheme="minorEastAsia" w:hAnsiTheme="minorEastAsia" w:cstheme="minorEastAsia"/>
          <w:b/>
          <w:sz w:val="44"/>
          <w:szCs w:val="44"/>
        </w:rPr>
      </w:pPr>
      <w:bookmarkStart w:id="33" w:name="_Toc31071"/>
    </w:p>
    <w:p w:rsidR="00B95D67" w:rsidRDefault="002244B0">
      <w:pPr>
        <w:spacing w:beforeLines="200" w:before="630" w:line="360" w:lineRule="auto"/>
        <w:jc w:val="center"/>
        <w:rPr>
          <w:rFonts w:eastAsia="黑体"/>
          <w:b/>
          <w:color w:val="000000"/>
          <w:sz w:val="48"/>
        </w:rPr>
      </w:pPr>
      <w:r>
        <w:rPr>
          <w:rFonts w:eastAsia="黑体" w:hint="eastAsia"/>
          <w:b/>
          <w:color w:val="000000"/>
          <w:sz w:val="48"/>
        </w:rPr>
        <w:t>昆明市出租汽车管理局</w:t>
      </w:r>
    </w:p>
    <w:p w:rsidR="00B95D67" w:rsidRDefault="002244B0">
      <w:pPr>
        <w:spacing w:line="360" w:lineRule="auto"/>
        <w:jc w:val="center"/>
        <w:rPr>
          <w:rFonts w:eastAsia="黑体"/>
          <w:b/>
          <w:color w:val="000000"/>
          <w:sz w:val="48"/>
        </w:rPr>
      </w:pPr>
      <w:r>
        <w:rPr>
          <w:rFonts w:eastAsia="黑体" w:hint="eastAsia"/>
          <w:b/>
          <w:color w:val="000000"/>
          <w:sz w:val="48"/>
        </w:rPr>
        <w:t>法律顾问及法律专项咨询项目</w:t>
      </w:r>
    </w:p>
    <w:p w:rsidR="00B95D67" w:rsidRDefault="002244B0">
      <w:pPr>
        <w:spacing w:line="360" w:lineRule="auto"/>
        <w:jc w:val="center"/>
        <w:rPr>
          <w:rFonts w:eastAsia="黑体"/>
          <w:b/>
          <w:color w:val="000000"/>
          <w:sz w:val="48"/>
        </w:rPr>
      </w:pPr>
      <w:r>
        <w:rPr>
          <w:rFonts w:eastAsia="黑体" w:hint="eastAsia"/>
          <w:b/>
          <w:color w:val="000000"/>
          <w:sz w:val="48"/>
        </w:rPr>
        <w:t>服务合同</w:t>
      </w:r>
    </w:p>
    <w:p w:rsidR="00B95D67" w:rsidRDefault="002244B0">
      <w:pPr>
        <w:spacing w:beforeLines="2000" w:before="6300" w:line="360" w:lineRule="auto"/>
        <w:jc w:val="center"/>
        <w:rPr>
          <w:rFonts w:eastAsia="隶书"/>
          <w:b/>
          <w:color w:val="000000"/>
          <w:sz w:val="44"/>
        </w:rPr>
      </w:pPr>
      <w:r>
        <w:rPr>
          <w:rFonts w:eastAsia="隶书" w:hint="eastAsia"/>
          <w:b/>
          <w:color w:val="000000"/>
          <w:sz w:val="44"/>
        </w:rPr>
        <w:t>昆明市出租汽车管理局</w:t>
      </w:r>
    </w:p>
    <w:p w:rsidR="00B95D67" w:rsidRDefault="002244B0">
      <w:pPr>
        <w:spacing w:beforeLines="100" w:before="315" w:line="360" w:lineRule="auto"/>
        <w:ind w:firstLineChars="500" w:firstLine="2209"/>
        <w:rPr>
          <w:rFonts w:eastAsia="隶书"/>
          <w:b/>
          <w:color w:val="000000" w:themeColor="text1"/>
          <w:sz w:val="44"/>
          <w:u w:val="single"/>
        </w:rPr>
      </w:pPr>
      <w:r>
        <w:rPr>
          <w:rFonts w:eastAsia="隶书" w:hint="eastAsia"/>
          <w:b/>
          <w:color w:val="000000" w:themeColor="text1"/>
          <w:sz w:val="44"/>
          <w:u w:val="single"/>
        </w:rPr>
        <w:t xml:space="preserve">                      </w:t>
      </w:r>
    </w:p>
    <w:p w:rsidR="00B95D67" w:rsidRDefault="002244B0">
      <w:pPr>
        <w:spacing w:beforeLines="300" w:before="945" w:afterLines="300" w:after="945" w:line="360" w:lineRule="auto"/>
        <w:jc w:val="center"/>
        <w:rPr>
          <w:color w:val="000000"/>
          <w:sz w:val="30"/>
          <w:szCs w:val="30"/>
        </w:rPr>
      </w:pPr>
      <w:r>
        <w:rPr>
          <w:b/>
          <w:color w:val="000000"/>
          <w:sz w:val="36"/>
        </w:rPr>
        <w:lastRenderedPageBreak/>
        <w:br w:type="page"/>
      </w:r>
    </w:p>
    <w:p w:rsidR="00B95D67" w:rsidRDefault="002244B0">
      <w:pPr>
        <w:spacing w:line="340" w:lineRule="exact"/>
        <w:jc w:val="center"/>
        <w:rPr>
          <w:rFonts w:ascii="黑体" w:eastAsia="黑体"/>
          <w:sz w:val="44"/>
          <w:szCs w:val="44"/>
        </w:rPr>
      </w:pPr>
      <w:r>
        <w:rPr>
          <w:rFonts w:ascii="黑体" w:eastAsia="黑体" w:hint="eastAsia"/>
          <w:sz w:val="36"/>
          <w:szCs w:val="36"/>
        </w:rPr>
        <w:lastRenderedPageBreak/>
        <w:t>常年法律顾问合同</w:t>
      </w:r>
    </w:p>
    <w:p w:rsidR="00B95D67" w:rsidRDefault="002244B0">
      <w:pPr>
        <w:spacing w:line="500" w:lineRule="exact"/>
        <w:rPr>
          <w:rFonts w:ascii="仿宋_GB2312" w:eastAsia="仿宋_GB2312"/>
          <w:szCs w:val="21"/>
        </w:rPr>
      </w:pPr>
      <w:r>
        <w:rPr>
          <w:rFonts w:ascii="仿宋_GB2312" w:eastAsia="仿宋_GB2312" w:hint="eastAsia"/>
          <w:b/>
          <w:bCs/>
          <w:color w:val="FF0000"/>
          <w:sz w:val="24"/>
        </w:rPr>
        <w:t xml:space="preserve">（注：此合同样稿格式仅供参考，最终以合同签订时为准） </w:t>
      </w:r>
      <w:r>
        <w:rPr>
          <w:rFonts w:ascii="仿宋_GB2312" w:eastAsia="仿宋_GB2312" w:hint="eastAsia"/>
          <w:b/>
          <w:bCs/>
          <w:sz w:val="24"/>
        </w:rPr>
        <w:t xml:space="preserve">   </w:t>
      </w:r>
      <w:r>
        <w:rPr>
          <w:rFonts w:ascii="仿宋_GB2312" w:eastAsia="仿宋_GB2312" w:hint="eastAsia"/>
          <w:sz w:val="24"/>
        </w:rPr>
        <w:t>编号：</w:t>
      </w:r>
    </w:p>
    <w:p w:rsidR="00B95D67" w:rsidRDefault="00B95D67">
      <w:pPr>
        <w:pStyle w:val="a4"/>
        <w:spacing w:line="380" w:lineRule="exact"/>
        <w:rPr>
          <w:rFonts w:ascii="黑体" w:eastAsia="黑体"/>
          <w:b w:val="0"/>
          <w:bCs w:val="0"/>
          <w:sz w:val="24"/>
        </w:rPr>
      </w:pPr>
    </w:p>
    <w:p w:rsidR="00B95D67" w:rsidRDefault="00B95D67">
      <w:pPr>
        <w:spacing w:line="380" w:lineRule="exact"/>
        <w:rPr>
          <w:rFonts w:ascii="仿宋_GB2312" w:eastAsia="仿宋_GB2312"/>
          <w:sz w:val="24"/>
        </w:rPr>
      </w:pPr>
    </w:p>
    <w:p w:rsidR="00B95D67" w:rsidRDefault="002244B0">
      <w:pPr>
        <w:spacing w:line="380" w:lineRule="exact"/>
        <w:ind w:firstLineChars="200" w:firstLine="480"/>
        <w:rPr>
          <w:rFonts w:ascii="黑体" w:eastAsia="黑体"/>
          <w:sz w:val="24"/>
        </w:rPr>
      </w:pPr>
      <w:r>
        <w:rPr>
          <w:rFonts w:ascii="黑体" w:eastAsia="黑体" w:hint="eastAsia"/>
          <w:sz w:val="24"/>
        </w:rPr>
        <w:t>甲方（聘请方）：</w:t>
      </w:r>
      <w:r>
        <w:rPr>
          <w:rFonts w:ascii="黑体" w:eastAsia="黑体"/>
          <w:sz w:val="24"/>
        </w:rPr>
        <w:t xml:space="preserve"> </w:t>
      </w:r>
      <w:r>
        <w:rPr>
          <w:rFonts w:ascii="黑体" w:eastAsia="黑体" w:hint="eastAsia"/>
          <w:sz w:val="24"/>
        </w:rPr>
        <w:t>昆明市出租汽车管理局</w:t>
      </w:r>
    </w:p>
    <w:p w:rsidR="00B95D67" w:rsidRDefault="002244B0">
      <w:pPr>
        <w:spacing w:line="380" w:lineRule="exact"/>
        <w:ind w:firstLineChars="200" w:firstLine="480"/>
        <w:rPr>
          <w:rFonts w:ascii="黑体" w:eastAsia="黑体"/>
          <w:sz w:val="24"/>
        </w:rPr>
      </w:pPr>
      <w:r>
        <w:rPr>
          <w:rFonts w:ascii="黑体" w:eastAsia="黑体" w:hint="eastAsia"/>
          <w:sz w:val="24"/>
        </w:rPr>
        <w:t>乙方（受聘方）：</w:t>
      </w:r>
    </w:p>
    <w:p w:rsidR="00B95D67" w:rsidRDefault="00B95D67">
      <w:pPr>
        <w:pStyle w:val="20"/>
        <w:spacing w:line="380" w:lineRule="exact"/>
        <w:ind w:firstLine="480"/>
      </w:pPr>
    </w:p>
    <w:p w:rsidR="00B95D67" w:rsidRDefault="002244B0">
      <w:pPr>
        <w:pStyle w:val="20"/>
        <w:spacing w:line="380" w:lineRule="exact"/>
        <w:ind w:firstLine="480"/>
        <w:rPr>
          <w:rFonts w:ascii="仿宋_GB2312" w:eastAsia="仿宋_GB2312"/>
        </w:rPr>
      </w:pPr>
      <w:r>
        <w:rPr>
          <w:rFonts w:ascii="仿宋_GB2312" w:eastAsia="仿宋_GB2312" w:hint="eastAsia"/>
        </w:rPr>
        <w:t>甲方因业务上的需要，聘请乙方的律师担任常年法律顾问。双方根据《中华人民共和国民法典》、《中华人民共和国律师法》及相关法律法规规定，本着自愿、平等、互惠互利、诚实信用的原则，经双方充分、友好协商，订立如下合同条款，以资共同恪守履行：</w:t>
      </w:r>
    </w:p>
    <w:p w:rsidR="00B95D67" w:rsidRDefault="002244B0">
      <w:pPr>
        <w:spacing w:line="380" w:lineRule="exact"/>
        <w:ind w:firstLineChars="200" w:firstLine="480"/>
        <w:rPr>
          <w:rFonts w:ascii="黑体" w:eastAsia="黑体"/>
          <w:sz w:val="24"/>
        </w:rPr>
      </w:pPr>
      <w:r>
        <w:rPr>
          <w:rFonts w:ascii="黑体" w:eastAsia="黑体" w:hint="eastAsia"/>
          <w:sz w:val="24"/>
        </w:rPr>
        <w:t>1.  法律顾问服务人员</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1.1乙方接受甲方聘请，指派</w:t>
      </w:r>
      <w:r>
        <w:rPr>
          <w:rFonts w:ascii="仿宋_GB2312" w:eastAsia="仿宋_GB2312" w:hint="eastAsia"/>
          <w:sz w:val="24"/>
          <w:u w:val="single"/>
        </w:rPr>
        <w:t xml:space="preserve">                  等</w:t>
      </w:r>
      <w:r>
        <w:rPr>
          <w:rFonts w:ascii="仿宋_GB2312" w:eastAsia="仿宋_GB2312" w:hint="eastAsia"/>
          <w:sz w:val="24"/>
        </w:rPr>
        <w:t>律师担任甲方的常年法律顾问。</w:t>
      </w:r>
    </w:p>
    <w:p w:rsidR="00B95D67" w:rsidRDefault="002244B0">
      <w:pPr>
        <w:spacing w:line="380" w:lineRule="exact"/>
        <w:ind w:firstLineChars="200" w:firstLine="480"/>
        <w:rPr>
          <w:rFonts w:ascii="仿宋_GB2312" w:eastAsia="仿宋_GB2312" w:hAnsi="宋体"/>
          <w:color w:val="000000"/>
          <w:sz w:val="24"/>
        </w:rPr>
      </w:pPr>
      <w:r>
        <w:rPr>
          <w:rFonts w:ascii="仿宋_GB2312" w:eastAsia="仿宋_GB2312" w:hint="eastAsia"/>
          <w:sz w:val="24"/>
        </w:rPr>
        <w:t>1.2甲方同意乙方及其所指派的律师在认为必要时可将部份法律服务工作交由</w:t>
      </w:r>
      <w:r>
        <w:rPr>
          <w:rFonts w:ascii="仿宋_GB2312" w:eastAsia="仿宋_GB2312" w:hAnsi="宋体"/>
          <w:color w:val="000000"/>
          <w:sz w:val="24"/>
        </w:rPr>
        <w:t>乙方的其他律师、律师助理、秘书处理与本案有关的一般性非法律事</w:t>
      </w:r>
      <w:r>
        <w:rPr>
          <w:rFonts w:ascii="仿宋_GB2312" w:eastAsia="仿宋_GB2312" w:hAnsi="宋体" w:hint="eastAsia"/>
          <w:color w:val="000000"/>
          <w:sz w:val="24"/>
        </w:rPr>
        <w:t>务</w:t>
      </w:r>
      <w:r>
        <w:rPr>
          <w:rFonts w:ascii="仿宋_GB2312" w:eastAsia="仿宋_GB2312" w:hAnsi="宋体"/>
          <w:color w:val="000000"/>
          <w:sz w:val="24"/>
        </w:rPr>
        <w:t>，包括但不限于：送达法律文书、调查、文件制作、文件复印、相关法律调研</w:t>
      </w:r>
      <w:r>
        <w:rPr>
          <w:rFonts w:ascii="仿宋_GB2312" w:eastAsia="仿宋_GB2312" w:hAnsi="宋体" w:hint="eastAsia"/>
          <w:color w:val="000000"/>
          <w:sz w:val="24"/>
        </w:rPr>
        <w:t>、科学技术问题</w:t>
      </w:r>
      <w:r>
        <w:rPr>
          <w:rFonts w:ascii="仿宋_GB2312" w:eastAsia="仿宋_GB2312" w:hAnsi="宋体"/>
          <w:color w:val="000000"/>
          <w:sz w:val="24"/>
        </w:rPr>
        <w:t>。</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1.3根据甲方具体项目情况，乙方可委派具有专长的其他律师或者本所聘请的高级专家顾问服务业务。</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1.4本合同履行过程中，若指派律师因合理原因(包括但不限于正常调动、离职、时间冲突、回避、身体状况等)无法继续或暂时不能提供服务时，指派律师应及时告知甲方并由合同双方协商另行指派其他合适的律师接替。</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w:t>
      </w:r>
      <w:r>
        <w:rPr>
          <w:rFonts w:ascii="黑体" w:eastAsia="黑体" w:hint="eastAsia"/>
          <w:sz w:val="24"/>
        </w:rPr>
        <w:t>乙方律师担任常年法律顾问的主要工作内容</w:t>
      </w:r>
    </w:p>
    <w:p w:rsidR="00B95D67" w:rsidRDefault="002244B0">
      <w:pPr>
        <w:spacing w:line="380" w:lineRule="exact"/>
        <w:ind w:firstLineChars="200" w:firstLine="480"/>
        <w:rPr>
          <w:rFonts w:ascii="黑体" w:eastAsia="黑体"/>
          <w:sz w:val="24"/>
        </w:rPr>
      </w:pPr>
      <w:r>
        <w:rPr>
          <w:rFonts w:ascii="仿宋_GB2312" w:eastAsia="仿宋_GB2312" w:hint="eastAsia"/>
          <w:sz w:val="24"/>
        </w:rPr>
        <w:t>2.1</w:t>
      </w:r>
      <w:r>
        <w:rPr>
          <w:rFonts w:ascii="黑体" w:eastAsia="黑体" w:hint="eastAsia"/>
          <w:sz w:val="24"/>
        </w:rPr>
        <w:t>日常法律事务</w:t>
      </w:r>
    </w:p>
    <w:p w:rsidR="00B95D67" w:rsidRDefault="002244B0" w:rsidP="002244B0">
      <w:pPr>
        <w:spacing w:line="380" w:lineRule="exact"/>
        <w:ind w:firstLineChars="192" w:firstLine="461"/>
        <w:rPr>
          <w:rFonts w:ascii="仿宋_GB2312" w:eastAsia="仿宋_GB2312"/>
          <w:sz w:val="24"/>
        </w:rPr>
      </w:pPr>
      <w:r>
        <w:rPr>
          <w:rFonts w:ascii="仿宋_GB2312" w:eastAsia="仿宋_GB2312" w:hint="eastAsia"/>
          <w:sz w:val="24"/>
        </w:rPr>
        <w:t>2.1.1</w:t>
      </w:r>
      <w:r>
        <w:rPr>
          <w:rFonts w:ascii="仿宋_GB2312" w:eastAsia="仿宋_GB2312" w:hint="eastAsia"/>
          <w:b/>
          <w:sz w:val="24"/>
        </w:rPr>
        <w:t xml:space="preserve">法律咨询 </w:t>
      </w:r>
      <w:r>
        <w:rPr>
          <w:rFonts w:ascii="仿宋_GB2312" w:eastAsia="仿宋_GB2312" w:hint="eastAsia"/>
          <w:sz w:val="24"/>
        </w:rPr>
        <w:t>对甲方涉及到的法律问题提供法律咨询；</w:t>
      </w:r>
    </w:p>
    <w:p w:rsidR="00B95D67" w:rsidRDefault="002244B0">
      <w:pPr>
        <w:spacing w:line="380" w:lineRule="exact"/>
        <w:ind w:firstLineChars="192" w:firstLine="461"/>
        <w:rPr>
          <w:rFonts w:ascii="仿宋_GB2312" w:eastAsia="仿宋_GB2312"/>
          <w:sz w:val="24"/>
        </w:rPr>
      </w:pPr>
      <w:r>
        <w:rPr>
          <w:rFonts w:ascii="仿宋_GB2312" w:eastAsia="仿宋_GB2312" w:hint="eastAsia"/>
          <w:sz w:val="24"/>
        </w:rPr>
        <w:t>2.1.2</w:t>
      </w:r>
      <w:r>
        <w:rPr>
          <w:rFonts w:ascii="仿宋_GB2312" w:eastAsia="仿宋_GB2312" w:hint="eastAsia"/>
          <w:b/>
          <w:sz w:val="24"/>
        </w:rPr>
        <w:t>法律文书管理</w:t>
      </w:r>
      <w:r>
        <w:rPr>
          <w:rFonts w:ascii="仿宋_GB2312" w:eastAsia="仿宋_GB2312" w:hint="eastAsia"/>
          <w:sz w:val="24"/>
        </w:rPr>
        <w:t xml:space="preserve"> 根据甲方需要为甲方草拟和修改相关文件、材料，提供法律咨询意见；每一服务期限内，对甲方</w:t>
      </w:r>
      <w:r>
        <w:rPr>
          <w:rFonts w:ascii="仿宋_GB2312" w:eastAsia="仿宋_GB2312"/>
          <w:sz w:val="24"/>
        </w:rPr>
        <w:t>涉及</w:t>
      </w:r>
      <w:r>
        <w:rPr>
          <w:rFonts w:ascii="仿宋_GB2312" w:eastAsia="仿宋_GB2312" w:hint="eastAsia"/>
          <w:sz w:val="24"/>
        </w:rPr>
        <w:t>法律文书材料进行</w:t>
      </w:r>
      <w:r>
        <w:rPr>
          <w:rFonts w:ascii="仿宋_GB2312" w:eastAsia="仿宋_GB2312"/>
          <w:sz w:val="24"/>
        </w:rPr>
        <w:t>起草、</w:t>
      </w:r>
      <w:r>
        <w:rPr>
          <w:rFonts w:ascii="仿宋_GB2312" w:eastAsia="仿宋_GB2312" w:hint="eastAsia"/>
          <w:sz w:val="24"/>
        </w:rPr>
        <w:t>审查，出具书面法律意见累计</w:t>
      </w:r>
      <w:r>
        <w:rPr>
          <w:rFonts w:ascii="仿宋_GB2312" w:eastAsia="仿宋_GB2312"/>
          <w:sz w:val="24"/>
        </w:rPr>
        <w:t>份数不超过</w:t>
      </w:r>
      <w:r>
        <w:rPr>
          <w:rFonts w:ascii="仿宋_GB2312" w:eastAsia="仿宋_GB2312" w:hint="eastAsia"/>
          <w:sz w:val="24"/>
        </w:rPr>
        <w:t>壹</w:t>
      </w:r>
      <w:r>
        <w:rPr>
          <w:rFonts w:ascii="仿宋_GB2312" w:eastAsia="仿宋_GB2312"/>
          <w:sz w:val="24"/>
        </w:rPr>
        <w:t>百份</w:t>
      </w:r>
      <w:r>
        <w:rPr>
          <w:rFonts w:ascii="仿宋_GB2312" w:eastAsia="仿宋_GB2312" w:hint="eastAsia"/>
          <w:sz w:val="24"/>
        </w:rPr>
        <w:t>，超过部分，根据律师投入时间，另行协商收费；每一服务期限内，对甲方的重大合同起草合不超过三份，重大合同指交易金额在人民币千万元及以上的合同或对甲方产生重大影响的框架协议；</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2.1.3</w:t>
      </w:r>
      <w:r>
        <w:rPr>
          <w:rFonts w:ascii="仿宋_GB2312" w:eastAsia="仿宋_GB2312" w:hint="eastAsia"/>
          <w:b/>
          <w:sz w:val="24"/>
        </w:rPr>
        <w:t>合同管理</w:t>
      </w:r>
      <w:r>
        <w:rPr>
          <w:rFonts w:ascii="仿宋_GB2312" w:eastAsia="仿宋_GB2312" w:hint="eastAsia"/>
          <w:sz w:val="24"/>
        </w:rPr>
        <w:t xml:space="preserve"> 根据甲方的需要，为甲方量身定制常用合同模板，协助甲方完善合同审批流程；根据最新的规定，对合同模板进行实时更新；</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2.1.4</w:t>
      </w:r>
      <w:r>
        <w:rPr>
          <w:rFonts w:ascii="仿宋_GB2312" w:eastAsia="仿宋_GB2312" w:hint="eastAsia"/>
          <w:b/>
          <w:sz w:val="24"/>
        </w:rPr>
        <w:t>内部规章制度的梳理与优化：</w:t>
      </w:r>
      <w:r>
        <w:rPr>
          <w:rFonts w:ascii="仿宋_GB2312" w:eastAsia="仿宋_GB2312" w:hint="eastAsia"/>
          <w:sz w:val="24"/>
        </w:rPr>
        <w:t>根据甲方的需要，全面审查所有内部规章制度（包括人事制度、劳动用工制度），并提出修改意见；</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2.1.</w:t>
      </w:r>
      <w:r>
        <w:rPr>
          <w:rFonts w:ascii="仿宋_GB2312" w:eastAsia="仿宋_GB2312"/>
          <w:sz w:val="24"/>
        </w:rPr>
        <w:t>5</w:t>
      </w:r>
      <w:r>
        <w:rPr>
          <w:rFonts w:ascii="仿宋_GB2312" w:eastAsia="仿宋_GB2312" w:hint="eastAsia"/>
          <w:b/>
          <w:sz w:val="24"/>
        </w:rPr>
        <w:t>行政管理和执法服务流程和纠纷管理：</w:t>
      </w:r>
      <w:r>
        <w:rPr>
          <w:rFonts w:ascii="仿宋_GB2312" w:eastAsia="仿宋_GB2312" w:hint="eastAsia"/>
          <w:sz w:val="24"/>
        </w:rPr>
        <w:t>根据甲方的实际需要，针对行政管理和执法服务流程提出法律意见；为实际产生的纠纷提供法律咨询，并提供律师意见；根据甲方的需要参与行政管理和执法争议的协商谈判；</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涉及诉讼案件的，诉讼案件服务费优惠10%-20%，优惠后不低于5</w:t>
      </w:r>
      <w:r>
        <w:rPr>
          <w:rFonts w:ascii="仿宋_GB2312" w:eastAsia="仿宋_GB2312"/>
          <w:sz w:val="24"/>
        </w:rPr>
        <w:t>000</w:t>
      </w:r>
      <w:r>
        <w:rPr>
          <w:rFonts w:ascii="仿宋_GB2312" w:eastAsia="仿宋_GB2312" w:hint="eastAsia"/>
          <w:sz w:val="24"/>
        </w:rPr>
        <w:t>元每件；</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lastRenderedPageBreak/>
        <w:t>2.1.</w:t>
      </w:r>
      <w:r>
        <w:rPr>
          <w:rFonts w:ascii="仿宋_GB2312" w:eastAsia="仿宋_GB2312"/>
          <w:sz w:val="24"/>
        </w:rPr>
        <w:t>6</w:t>
      </w:r>
      <w:r>
        <w:rPr>
          <w:rFonts w:ascii="仿宋_GB2312" w:eastAsia="仿宋_GB2312" w:hint="eastAsia"/>
          <w:b/>
          <w:sz w:val="24"/>
        </w:rPr>
        <w:t>劳动人事纠纷：</w:t>
      </w:r>
      <w:r>
        <w:rPr>
          <w:rFonts w:ascii="仿宋_GB2312" w:eastAsia="仿宋_GB2312" w:hint="eastAsia"/>
          <w:sz w:val="24"/>
        </w:rPr>
        <w:t>根据甲方的需要，就甲方对员工处罚、变更工作岗位、辞退等进行法律指导，指导甲方对员工工伤、意外事故以及重大群体性事件进行处理；</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2.1.</w:t>
      </w:r>
      <w:r>
        <w:rPr>
          <w:rFonts w:ascii="仿宋_GB2312" w:eastAsia="仿宋_GB2312"/>
          <w:sz w:val="24"/>
        </w:rPr>
        <w:t>7</w:t>
      </w:r>
      <w:r>
        <w:rPr>
          <w:rFonts w:ascii="仿宋_GB2312" w:eastAsia="仿宋_GB2312" w:hint="eastAsia"/>
          <w:b/>
          <w:sz w:val="24"/>
        </w:rPr>
        <w:t>尚未形成诉讼纠纷案件管理</w:t>
      </w:r>
      <w:r>
        <w:rPr>
          <w:rFonts w:ascii="仿宋_GB2312" w:eastAsia="仿宋_GB2312" w:hint="eastAsia"/>
          <w:sz w:val="24"/>
        </w:rPr>
        <w:t xml:space="preserve"> 参与尚未形成诉讼的经济、民事、行政纠纷的谈判调解,提供工作思路,提供法律解决方案,对纠纷可能导致的后果进行预测</w:t>
      </w:r>
      <w:r>
        <w:rPr>
          <w:rFonts w:ascii="仿宋_GB2312" w:eastAsia="仿宋_GB2312"/>
          <w:sz w:val="24"/>
        </w:rPr>
        <w:t>。并可根据甲方</w:t>
      </w:r>
      <w:r>
        <w:rPr>
          <w:rFonts w:ascii="仿宋_GB2312" w:eastAsia="仿宋_GB2312" w:hint="eastAsia"/>
          <w:sz w:val="24"/>
        </w:rPr>
        <w:t>意见</w:t>
      </w:r>
      <w:r>
        <w:rPr>
          <w:rFonts w:ascii="仿宋_GB2312" w:eastAsia="仿宋_GB2312"/>
          <w:sz w:val="24"/>
        </w:rPr>
        <w:t>及案件情况发送律师函，每一服务年度内发送律师函</w:t>
      </w:r>
      <w:r>
        <w:rPr>
          <w:rFonts w:ascii="仿宋_GB2312" w:eastAsia="仿宋_GB2312" w:hint="eastAsia"/>
          <w:sz w:val="24"/>
        </w:rPr>
        <w:t>累计</w:t>
      </w:r>
      <w:r>
        <w:rPr>
          <w:rFonts w:ascii="仿宋_GB2312" w:eastAsia="仿宋_GB2312"/>
          <w:sz w:val="24"/>
        </w:rPr>
        <w:t>不超过五份</w:t>
      </w:r>
      <w:r>
        <w:rPr>
          <w:rFonts w:ascii="仿宋_GB2312" w:eastAsia="仿宋_GB2312" w:hint="eastAsia"/>
          <w:sz w:val="24"/>
        </w:rPr>
        <w:t>；</w:t>
      </w:r>
    </w:p>
    <w:p w:rsidR="00B95D67" w:rsidRDefault="002244B0" w:rsidP="002244B0">
      <w:pPr>
        <w:spacing w:line="380" w:lineRule="exact"/>
        <w:ind w:firstLineChars="192" w:firstLine="461"/>
        <w:rPr>
          <w:rFonts w:ascii="仿宋_GB2312" w:eastAsia="仿宋_GB2312"/>
          <w:sz w:val="24"/>
        </w:rPr>
      </w:pPr>
      <w:r>
        <w:rPr>
          <w:rFonts w:ascii="仿宋_GB2312" w:eastAsia="仿宋_GB2312" w:hint="eastAsia"/>
          <w:sz w:val="24"/>
        </w:rPr>
        <w:t>2.1.</w:t>
      </w:r>
      <w:r>
        <w:rPr>
          <w:rFonts w:ascii="仿宋_GB2312" w:eastAsia="仿宋_GB2312"/>
          <w:sz w:val="24"/>
        </w:rPr>
        <w:t>8</w:t>
      </w:r>
      <w:r>
        <w:rPr>
          <w:rFonts w:ascii="仿宋_GB2312" w:eastAsia="仿宋_GB2312" w:hint="eastAsia"/>
          <w:b/>
          <w:sz w:val="24"/>
        </w:rPr>
        <w:t>法律可行性咨询</w:t>
      </w:r>
      <w:r>
        <w:rPr>
          <w:rFonts w:ascii="仿宋_GB2312" w:eastAsia="仿宋_GB2312" w:hint="eastAsia"/>
          <w:sz w:val="24"/>
        </w:rPr>
        <w:t xml:space="preserve"> 对甲方经营管理中的决策事项进行可行性法律分析；</w:t>
      </w:r>
    </w:p>
    <w:p w:rsidR="00B95D67" w:rsidRDefault="002244B0">
      <w:pPr>
        <w:spacing w:line="380" w:lineRule="exact"/>
        <w:ind w:firstLineChars="192" w:firstLine="461"/>
        <w:rPr>
          <w:rFonts w:ascii="仿宋_GB2312" w:eastAsia="仿宋_GB2312"/>
          <w:sz w:val="24"/>
        </w:rPr>
      </w:pPr>
      <w:r>
        <w:rPr>
          <w:rFonts w:ascii="仿宋_GB2312" w:eastAsia="仿宋_GB2312" w:hint="eastAsia"/>
          <w:sz w:val="24"/>
        </w:rPr>
        <w:t>2.1.</w:t>
      </w:r>
      <w:r>
        <w:rPr>
          <w:rFonts w:ascii="仿宋_GB2312" w:eastAsia="仿宋_GB2312"/>
          <w:sz w:val="24"/>
        </w:rPr>
        <w:t>9</w:t>
      </w:r>
      <w:r>
        <w:rPr>
          <w:rFonts w:ascii="仿宋_GB2312" w:eastAsia="仿宋_GB2312" w:hint="eastAsia"/>
          <w:b/>
          <w:sz w:val="24"/>
        </w:rPr>
        <w:t>参与重大商务谈判</w:t>
      </w:r>
      <w:r>
        <w:rPr>
          <w:rFonts w:ascii="仿宋_GB2312" w:eastAsia="仿宋_GB2312" w:hint="eastAsia"/>
          <w:sz w:val="24"/>
        </w:rPr>
        <w:t xml:space="preserve"> 根据甲方的需要,参与重大商务谈判,并现场提供法律咨询；</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2.1.</w:t>
      </w:r>
      <w:r>
        <w:rPr>
          <w:rFonts w:ascii="仿宋_GB2312" w:eastAsia="仿宋_GB2312"/>
          <w:sz w:val="24"/>
        </w:rPr>
        <w:t>10</w:t>
      </w:r>
      <w:r>
        <w:rPr>
          <w:rFonts w:ascii="仿宋_GB2312" w:eastAsia="仿宋_GB2312" w:hint="eastAsia"/>
          <w:b/>
          <w:sz w:val="24"/>
        </w:rPr>
        <w:t>新颁布法律培训</w:t>
      </w:r>
      <w:r>
        <w:rPr>
          <w:rFonts w:ascii="仿宋_GB2312" w:eastAsia="仿宋_GB2312" w:hint="eastAsia"/>
          <w:sz w:val="24"/>
        </w:rPr>
        <w:t xml:space="preserve"> 不定期向甲方介绍国家和地方新颁布的法律法规,或应甲方要求组织新法律法规培训</w:t>
      </w:r>
      <w:r>
        <w:rPr>
          <w:rFonts w:ascii="仿宋_GB2312" w:eastAsia="仿宋_GB2312"/>
          <w:sz w:val="24"/>
        </w:rPr>
        <w:t>。</w:t>
      </w:r>
    </w:p>
    <w:p w:rsidR="00B95D67" w:rsidRDefault="002244B0" w:rsidP="002244B0">
      <w:pPr>
        <w:spacing w:line="380" w:lineRule="exact"/>
        <w:ind w:firstLineChars="192" w:firstLine="461"/>
        <w:rPr>
          <w:rFonts w:ascii="黑体" w:eastAsia="黑体" w:hAnsi="黑体"/>
          <w:sz w:val="24"/>
        </w:rPr>
      </w:pPr>
      <w:r>
        <w:rPr>
          <w:rFonts w:ascii="黑体" w:eastAsia="黑体" w:hAnsi="黑体" w:hint="eastAsia"/>
          <w:sz w:val="24"/>
        </w:rPr>
        <w:t>2.2提供</w:t>
      </w:r>
      <w:r>
        <w:rPr>
          <w:rFonts w:ascii="黑体" w:eastAsia="黑体" w:hAnsi="黑体"/>
          <w:sz w:val="24"/>
        </w:rPr>
        <w:t>针对性</w:t>
      </w:r>
      <w:r>
        <w:rPr>
          <w:rFonts w:ascii="黑体" w:eastAsia="黑体" w:hAnsi="黑体" w:hint="eastAsia"/>
          <w:sz w:val="24"/>
        </w:rPr>
        <w:t>非诉讼专项法律服务</w:t>
      </w:r>
    </w:p>
    <w:p w:rsidR="00B95D67" w:rsidRDefault="002244B0">
      <w:pPr>
        <w:spacing w:line="380" w:lineRule="exact"/>
        <w:ind w:firstLineChars="192" w:firstLine="461"/>
        <w:rPr>
          <w:rFonts w:ascii="仿宋_GB2312" w:eastAsia="仿宋_GB2312"/>
          <w:sz w:val="24"/>
        </w:rPr>
      </w:pPr>
      <w:r>
        <w:rPr>
          <w:rFonts w:ascii="仿宋_GB2312" w:eastAsia="仿宋_GB2312" w:hint="eastAsia"/>
          <w:sz w:val="24"/>
        </w:rPr>
        <w:t>2.2.1建立合同管理制度、内部规章制度的梳理与优化、行政管理服务和执法流程和纠纷管理、劳动人事纠纷等形成的</w:t>
      </w:r>
      <w:r>
        <w:rPr>
          <w:rFonts w:ascii="仿宋_GB2312" w:eastAsia="仿宋_GB2312" w:hAnsi="黑体" w:hint="eastAsia"/>
          <w:sz w:val="24"/>
        </w:rPr>
        <w:t>非诉讼专项法律服务；</w:t>
      </w:r>
    </w:p>
    <w:p w:rsidR="00B95D67" w:rsidRDefault="002244B0">
      <w:pPr>
        <w:spacing w:line="380" w:lineRule="exact"/>
        <w:ind w:firstLineChars="192" w:firstLine="461"/>
        <w:rPr>
          <w:rFonts w:ascii="仿宋_GB2312" w:eastAsia="仿宋_GB2312"/>
          <w:sz w:val="24"/>
        </w:rPr>
      </w:pPr>
      <w:r>
        <w:rPr>
          <w:rFonts w:ascii="仿宋_GB2312" w:eastAsia="仿宋_GB2312" w:hint="eastAsia"/>
          <w:sz w:val="24"/>
        </w:rPr>
        <w:t>2.2.2办理甲方委托的其他非诉讼法律事务。</w:t>
      </w:r>
    </w:p>
    <w:p w:rsidR="00B95D67" w:rsidRDefault="002244B0">
      <w:pPr>
        <w:spacing w:line="380" w:lineRule="exact"/>
        <w:ind w:firstLineChars="200" w:firstLine="480"/>
        <w:rPr>
          <w:rFonts w:ascii="黑体" w:eastAsia="黑体"/>
          <w:sz w:val="24"/>
        </w:rPr>
      </w:pPr>
      <w:r>
        <w:rPr>
          <w:rFonts w:ascii="黑体" w:eastAsia="黑体" w:hint="eastAsia"/>
          <w:sz w:val="24"/>
        </w:rPr>
        <w:t>3. 工作方式</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3.1有职责任务时，可以通过电话咨询解答，书面解答或者前往现场办公</w:t>
      </w:r>
      <w:r>
        <w:rPr>
          <w:rFonts w:ascii="仿宋_GB2312" w:eastAsia="仿宋_GB2312"/>
          <w:sz w:val="24"/>
        </w:rPr>
        <w:t>，每</w:t>
      </w:r>
      <w:r>
        <w:rPr>
          <w:rFonts w:ascii="仿宋_GB2312" w:eastAsia="仿宋_GB2312" w:hint="eastAsia"/>
          <w:sz w:val="24"/>
        </w:rPr>
        <w:t>周</w:t>
      </w:r>
      <w:r>
        <w:rPr>
          <w:rFonts w:ascii="仿宋_GB2312" w:eastAsia="仿宋_GB2312"/>
          <w:sz w:val="24"/>
        </w:rPr>
        <w:t>提供半日以内上门服务时间</w:t>
      </w:r>
      <w:r>
        <w:rPr>
          <w:rFonts w:ascii="仿宋_GB2312" w:eastAsia="仿宋_GB2312" w:hint="eastAsia"/>
          <w:sz w:val="24"/>
        </w:rPr>
        <w:t>。</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.2</w:t>
      </w:r>
      <w:r>
        <w:rPr>
          <w:rFonts w:ascii="仿宋_GB2312" w:eastAsia="仿宋_GB2312" w:hint="eastAsia"/>
          <w:sz w:val="24"/>
        </w:rPr>
        <w:t>坐班服务：不坐班；</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.3</w:t>
      </w:r>
      <w:r>
        <w:rPr>
          <w:rFonts w:ascii="仿宋_GB2312" w:eastAsia="仿宋_GB2312" w:hint="eastAsia"/>
          <w:sz w:val="24"/>
        </w:rPr>
        <w:t>参与会议：</w:t>
      </w:r>
      <w:r>
        <w:rPr>
          <w:rFonts w:ascii="仿宋_GB2312" w:eastAsia="仿宋_GB2312"/>
          <w:sz w:val="24"/>
        </w:rPr>
        <w:t>每一服务年度内</w:t>
      </w:r>
      <w:r>
        <w:rPr>
          <w:rFonts w:ascii="仿宋_GB2312" w:eastAsia="仿宋_GB2312" w:hint="eastAsia"/>
          <w:sz w:val="24"/>
        </w:rPr>
        <w:t>参与会议累计</w:t>
      </w:r>
      <w:r>
        <w:rPr>
          <w:rFonts w:ascii="仿宋_GB2312" w:eastAsia="仿宋_GB2312"/>
          <w:sz w:val="24"/>
        </w:rPr>
        <w:t>不超过</w:t>
      </w:r>
      <w:r>
        <w:rPr>
          <w:rFonts w:ascii="仿宋_GB2312" w:eastAsia="仿宋_GB2312" w:hint="eastAsia"/>
          <w:sz w:val="24"/>
        </w:rPr>
        <w:t>十二次。</w:t>
      </w:r>
    </w:p>
    <w:p w:rsidR="00B95D67" w:rsidRDefault="002244B0">
      <w:pPr>
        <w:spacing w:line="380" w:lineRule="exact"/>
        <w:ind w:firstLineChars="200" w:firstLine="480"/>
        <w:rPr>
          <w:rFonts w:ascii="黑体" w:eastAsia="黑体"/>
          <w:sz w:val="24"/>
        </w:rPr>
      </w:pPr>
      <w:bookmarkStart w:id="34" w:name="#370728"/>
      <w:bookmarkStart w:id="35" w:name="#370717"/>
      <w:bookmarkStart w:id="36" w:name="#370748"/>
      <w:bookmarkEnd w:id="34"/>
      <w:bookmarkEnd w:id="35"/>
      <w:bookmarkEnd w:id="36"/>
      <w:r>
        <w:rPr>
          <w:rFonts w:ascii="黑体" w:eastAsia="黑体" w:hint="eastAsia"/>
          <w:sz w:val="24"/>
        </w:rPr>
        <w:t>4.  法律顾问费及支付时间</w:t>
      </w:r>
    </w:p>
    <w:p w:rsidR="00B95D67" w:rsidRDefault="002244B0">
      <w:pPr>
        <w:spacing w:line="380" w:lineRule="exact"/>
        <w:ind w:firstLineChars="200" w:firstLine="480"/>
        <w:rPr>
          <w:rFonts w:ascii="仿宋_GB2312" w:eastAsia="仿宋_GB2312"/>
          <w:color w:val="000000" w:themeColor="text1"/>
          <w:sz w:val="24"/>
        </w:rPr>
      </w:pPr>
      <w:r>
        <w:rPr>
          <w:rFonts w:ascii="仿宋_GB2312" w:eastAsia="仿宋_GB2312" w:hint="eastAsia"/>
          <w:sz w:val="24"/>
        </w:rPr>
        <w:t>4.1 甲方每年向乙方支付法律顾问费为人民币</w:t>
      </w:r>
      <w:r>
        <w:rPr>
          <w:rFonts w:ascii="仿宋_GB2312" w:eastAsia="仿宋_GB2312" w:hint="eastAsia"/>
          <w:b/>
          <w:color w:val="000000" w:themeColor="text1"/>
          <w:sz w:val="24"/>
          <w:u w:val="single"/>
        </w:rPr>
        <w:t xml:space="preserve"> </w:t>
      </w:r>
      <w:r>
        <w:rPr>
          <w:rFonts w:ascii="仿宋_GB2312" w:eastAsia="仿宋_GB2312"/>
          <w:b/>
          <w:color w:val="000000" w:themeColor="text1"/>
          <w:sz w:val="24"/>
          <w:u w:val="single"/>
        </w:rPr>
        <w:t xml:space="preserve">     </w:t>
      </w:r>
      <w:r>
        <w:rPr>
          <w:rFonts w:ascii="仿宋_GB2312" w:eastAsia="仿宋_GB2312" w:hint="eastAsia"/>
          <w:b/>
          <w:color w:val="000000" w:themeColor="text1"/>
          <w:sz w:val="24"/>
          <w:u w:val="single"/>
        </w:rPr>
        <w:t>元(￥</w:t>
      </w:r>
      <w:r>
        <w:rPr>
          <w:rFonts w:ascii="仿宋_GB2312" w:eastAsia="仿宋_GB2312"/>
          <w:b/>
          <w:color w:val="000000" w:themeColor="text1"/>
          <w:sz w:val="24"/>
          <w:u w:val="single"/>
        </w:rPr>
        <w:t xml:space="preserve"> 0，000</w:t>
      </w:r>
      <w:r>
        <w:rPr>
          <w:rFonts w:ascii="仿宋_GB2312" w:eastAsia="仿宋_GB2312" w:hint="eastAsia"/>
          <w:b/>
          <w:color w:val="000000" w:themeColor="text1"/>
          <w:sz w:val="24"/>
          <w:u w:val="single"/>
        </w:rPr>
        <w:t>.00)</w:t>
      </w:r>
      <w:r>
        <w:rPr>
          <w:rFonts w:ascii="仿宋_GB2312" w:eastAsia="仿宋_GB2312" w:hint="eastAsia"/>
          <w:color w:val="000000" w:themeColor="text1"/>
          <w:sz w:val="24"/>
        </w:rPr>
        <w:t>。</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4.2 上述法律顾问费自合同签订后三日内一次性支付。</w:t>
      </w:r>
      <w:bookmarkStart w:id="37" w:name="#370701"/>
      <w:bookmarkEnd w:id="37"/>
    </w:p>
    <w:p w:rsidR="00B95D67" w:rsidRDefault="002244B0">
      <w:pPr>
        <w:spacing w:line="380" w:lineRule="exact"/>
        <w:ind w:firstLineChars="200" w:firstLine="480"/>
        <w:rPr>
          <w:rFonts w:ascii="仿宋_GB2312" w:eastAsia="仿宋_GB2312" w:hAnsi="Arial" w:cs="Arial"/>
          <w:color w:val="000000"/>
          <w:kern w:val="0"/>
          <w:sz w:val="24"/>
        </w:rPr>
      </w:pPr>
      <w:r>
        <w:rPr>
          <w:rFonts w:ascii="仿宋_GB2312" w:eastAsia="仿宋_GB2312" w:hint="eastAsia"/>
          <w:sz w:val="24"/>
        </w:rPr>
        <w:t xml:space="preserve">4.3 </w:t>
      </w:r>
      <w:r>
        <w:rPr>
          <w:rFonts w:ascii="仿宋_GB2312" w:eastAsia="仿宋_GB2312" w:hAnsi="Arial" w:cs="Arial" w:hint="eastAsia"/>
          <w:color w:val="000000"/>
          <w:kern w:val="0"/>
          <w:sz w:val="24"/>
        </w:rPr>
        <w:t>乙方收到甲方支付的法律顾问费后，应当向甲方出具正式税务发票。</w:t>
      </w:r>
    </w:p>
    <w:p w:rsidR="00B95D67" w:rsidRDefault="002244B0">
      <w:pPr>
        <w:spacing w:line="380" w:lineRule="exact"/>
        <w:ind w:firstLineChars="200" w:firstLine="480"/>
        <w:rPr>
          <w:rFonts w:ascii="仿宋_GB2312" w:eastAsia="仿宋_GB2312" w:hAnsi="Arial" w:cs="Arial"/>
          <w:color w:val="000000"/>
          <w:kern w:val="0"/>
          <w:sz w:val="24"/>
        </w:rPr>
      </w:pPr>
      <w:r>
        <w:rPr>
          <w:rFonts w:ascii="仿宋_GB2312" w:eastAsia="仿宋_GB2312" w:hAnsi="Arial" w:cs="Arial" w:hint="eastAsia"/>
          <w:color w:val="000000"/>
          <w:kern w:val="0"/>
          <w:sz w:val="24"/>
        </w:rPr>
        <w:t>4.4 乙方银行账户信息：</w:t>
      </w:r>
    </w:p>
    <w:p w:rsidR="00B95D67" w:rsidRDefault="002244B0">
      <w:pPr>
        <w:spacing w:line="380" w:lineRule="exact"/>
        <w:ind w:firstLineChars="200" w:firstLine="482"/>
        <w:rPr>
          <w:rFonts w:ascii="仿宋_GB2312" w:eastAsia="仿宋_GB2312" w:hAnsi="Arial" w:cs="Arial"/>
          <w:b/>
          <w:color w:val="000000"/>
          <w:kern w:val="0"/>
          <w:sz w:val="24"/>
        </w:rPr>
      </w:pPr>
      <w:r>
        <w:rPr>
          <w:rFonts w:ascii="仿宋_GB2312" w:eastAsia="仿宋_GB2312" w:hAnsi="Arial" w:cs="Arial" w:hint="eastAsia"/>
          <w:b/>
          <w:color w:val="000000"/>
          <w:kern w:val="0"/>
          <w:sz w:val="24"/>
        </w:rPr>
        <w:t xml:space="preserve">户名：  </w:t>
      </w:r>
    </w:p>
    <w:p w:rsidR="00B95D67" w:rsidRDefault="002244B0">
      <w:pPr>
        <w:spacing w:line="380" w:lineRule="exact"/>
        <w:ind w:firstLineChars="200" w:firstLine="482"/>
        <w:rPr>
          <w:rFonts w:ascii="仿宋_GB2312" w:eastAsia="仿宋_GB2312" w:hAnsi="Arial" w:cs="Arial"/>
          <w:b/>
          <w:color w:val="000000"/>
          <w:kern w:val="0"/>
          <w:sz w:val="24"/>
        </w:rPr>
      </w:pPr>
      <w:r>
        <w:rPr>
          <w:rFonts w:ascii="仿宋_GB2312" w:eastAsia="仿宋_GB2312" w:hAnsi="Arial" w:cs="Arial" w:hint="eastAsia"/>
          <w:b/>
          <w:color w:val="000000"/>
          <w:kern w:val="0"/>
          <w:sz w:val="24"/>
        </w:rPr>
        <w:t xml:space="preserve">账号： </w:t>
      </w:r>
    </w:p>
    <w:p w:rsidR="00B95D67" w:rsidRDefault="002244B0">
      <w:pPr>
        <w:spacing w:line="380" w:lineRule="exact"/>
        <w:ind w:firstLineChars="200" w:firstLine="482"/>
        <w:rPr>
          <w:rFonts w:ascii="仿宋_GB2312" w:eastAsia="仿宋_GB2312" w:hAnsi="Arial" w:cs="Arial"/>
          <w:b/>
          <w:color w:val="000000"/>
          <w:kern w:val="0"/>
          <w:sz w:val="24"/>
        </w:rPr>
      </w:pPr>
      <w:r>
        <w:rPr>
          <w:rFonts w:ascii="仿宋_GB2312" w:eastAsia="仿宋_GB2312" w:hAnsi="Arial" w:cs="Arial" w:hint="eastAsia"/>
          <w:b/>
          <w:color w:val="000000"/>
          <w:kern w:val="0"/>
          <w:sz w:val="24"/>
        </w:rPr>
        <w:t xml:space="preserve">开户行： </w:t>
      </w:r>
    </w:p>
    <w:p w:rsidR="00B95D67" w:rsidRDefault="002244B0">
      <w:pPr>
        <w:spacing w:line="380" w:lineRule="exact"/>
        <w:ind w:firstLineChars="200" w:firstLine="480"/>
        <w:rPr>
          <w:rFonts w:ascii="黑体" w:eastAsia="黑体"/>
          <w:sz w:val="24"/>
        </w:rPr>
      </w:pPr>
      <w:r>
        <w:rPr>
          <w:rFonts w:ascii="黑体" w:eastAsia="黑体" w:hint="eastAsia"/>
          <w:sz w:val="24"/>
        </w:rPr>
        <w:t>5.收费项目</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5.1乙方办理除本合同2.1项下工作免收任何费用外（但超过约定数量或形成专项法律服务另行协商收费）；其他工作均作为案件受理,具体应根据事务的重大复杂程度、乙方律师需投入的时间和精力等具体情况,按乙方律师服务收费标准另行向乙方支付律师服务费,但乙方应对甲方予以10%-20%的优惠, 优惠后不低于5</w:t>
      </w:r>
      <w:r>
        <w:rPr>
          <w:rFonts w:ascii="仿宋_GB2312" w:eastAsia="仿宋_GB2312"/>
          <w:sz w:val="24"/>
        </w:rPr>
        <w:t>000</w:t>
      </w:r>
      <w:r>
        <w:rPr>
          <w:rFonts w:ascii="仿宋_GB2312" w:eastAsia="仿宋_GB2312" w:hint="eastAsia"/>
          <w:sz w:val="24"/>
        </w:rPr>
        <w:t>元每件。</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5.2乙方作为案件代理收取的律师服务费</w:t>
      </w:r>
      <w:proofErr w:type="gramStart"/>
      <w:r>
        <w:rPr>
          <w:rFonts w:ascii="仿宋_GB2312" w:eastAsia="仿宋_GB2312" w:hint="eastAsia"/>
          <w:sz w:val="24"/>
        </w:rPr>
        <w:t>,甲方不得因当事人间的和解</w:t>
      </w:r>
      <w:proofErr w:type="gramEnd"/>
      <w:r>
        <w:rPr>
          <w:rFonts w:ascii="仿宋_GB2312" w:eastAsia="仿宋_GB2312" w:hint="eastAsia"/>
          <w:sz w:val="24"/>
        </w:rPr>
        <w:t>、调解、撤诉争议通过其他方式已解决等而要求乙方返还部份或者全部律师服务费。</w:t>
      </w:r>
    </w:p>
    <w:p w:rsidR="00B95D67" w:rsidRDefault="002244B0">
      <w:pPr>
        <w:spacing w:line="380" w:lineRule="exact"/>
        <w:ind w:firstLineChars="200" w:firstLine="480"/>
        <w:rPr>
          <w:rFonts w:ascii="黑体" w:eastAsia="黑体"/>
          <w:sz w:val="24"/>
        </w:rPr>
      </w:pPr>
      <w:r>
        <w:rPr>
          <w:rFonts w:ascii="黑体" w:eastAsia="黑体" w:hint="eastAsia"/>
          <w:sz w:val="24"/>
        </w:rPr>
        <w:t>6.实际办案费用</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6.1</w:t>
      </w:r>
      <w:r>
        <w:rPr>
          <w:rFonts w:ascii="仿宋_GB2312" w:eastAsia="仿宋_GB2312" w:hAnsi="Arial" w:cs="Arial" w:hint="eastAsia"/>
          <w:color w:val="000000"/>
          <w:kern w:val="0"/>
          <w:sz w:val="24"/>
        </w:rPr>
        <w:t>双方商定下列与法律顾问服务有关的费用开支由甲方负担，且未包含在本合同第</w:t>
      </w:r>
      <w:r>
        <w:rPr>
          <w:rFonts w:ascii="仿宋_GB2312" w:eastAsia="仿宋_GB2312" w:hAnsi="Arial" w:cs="Arial"/>
          <w:color w:val="000000"/>
          <w:kern w:val="0"/>
          <w:sz w:val="24"/>
        </w:rPr>
        <w:t>5</w:t>
      </w:r>
      <w:r>
        <w:rPr>
          <w:rFonts w:ascii="仿宋_GB2312" w:eastAsia="仿宋_GB2312" w:hAnsi="Arial" w:cs="Arial" w:hint="eastAsia"/>
          <w:color w:val="000000"/>
          <w:kern w:val="0"/>
          <w:sz w:val="24"/>
        </w:rPr>
        <w:t>条、第</w:t>
      </w:r>
      <w:r>
        <w:rPr>
          <w:rFonts w:ascii="仿宋_GB2312" w:eastAsia="仿宋_GB2312" w:hAnsi="Arial" w:cs="Arial"/>
          <w:color w:val="000000"/>
          <w:kern w:val="0"/>
          <w:sz w:val="24"/>
        </w:rPr>
        <w:t>6</w:t>
      </w:r>
      <w:r>
        <w:rPr>
          <w:rFonts w:ascii="仿宋_GB2312" w:eastAsia="仿宋_GB2312" w:hAnsi="Arial" w:cs="Arial" w:hint="eastAsia"/>
          <w:color w:val="000000"/>
          <w:kern w:val="0"/>
          <w:sz w:val="24"/>
        </w:rPr>
        <w:t>条律师服务费中：</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38" w:name="#370704"/>
      <w:bookmarkEnd w:id="38"/>
      <w:r>
        <w:rPr>
          <w:rFonts w:ascii="仿宋_GB2312" w:eastAsia="仿宋_GB2312" w:hint="eastAsia"/>
          <w:sz w:val="24"/>
        </w:rPr>
        <w:t>6.1.</w:t>
      </w:r>
      <w:r>
        <w:rPr>
          <w:rFonts w:ascii="仿宋_GB2312" w:eastAsia="仿宋_GB2312" w:hAnsi="Arial" w:cs="Arial" w:hint="eastAsia"/>
          <w:color w:val="000000"/>
          <w:kern w:val="0"/>
          <w:sz w:val="24"/>
        </w:rPr>
        <w:t xml:space="preserve">1直接费用包括但不限于异地交通、住宿、通讯、电信、文印等办案中必需的费用； </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39" w:name="#370705"/>
      <w:bookmarkEnd w:id="39"/>
      <w:r>
        <w:rPr>
          <w:rFonts w:ascii="仿宋_GB2312" w:eastAsia="仿宋_GB2312" w:hint="eastAsia"/>
          <w:sz w:val="24"/>
        </w:rPr>
        <w:lastRenderedPageBreak/>
        <w:t>6.1.</w:t>
      </w:r>
      <w:r>
        <w:rPr>
          <w:rFonts w:ascii="仿宋_GB2312" w:eastAsia="仿宋_GB2312" w:hAnsi="Arial" w:cs="Arial" w:hint="eastAsia"/>
          <w:color w:val="000000"/>
          <w:kern w:val="0"/>
          <w:sz w:val="24"/>
        </w:rPr>
        <w:t>2间接费用包括但不限于委托审计、鉴定费，公证费，查档费，其它用于收集资料的费用；</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40" w:name="#370706"/>
      <w:bookmarkEnd w:id="40"/>
      <w:r>
        <w:rPr>
          <w:rFonts w:ascii="仿宋_GB2312" w:eastAsia="仿宋_GB2312" w:hint="eastAsia"/>
          <w:sz w:val="24"/>
        </w:rPr>
        <w:t>6.1.</w:t>
      </w:r>
      <w:r>
        <w:rPr>
          <w:rFonts w:ascii="仿宋_GB2312" w:eastAsia="仿宋_GB2312" w:hAnsi="Arial" w:cs="Arial" w:hint="eastAsia"/>
          <w:color w:val="000000"/>
          <w:kern w:val="0"/>
          <w:sz w:val="24"/>
        </w:rPr>
        <w:t>3上列其它费用由乙方律师向甲方据实报销。</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41" w:name="#370707"/>
      <w:bookmarkEnd w:id="41"/>
      <w:r>
        <w:rPr>
          <w:rFonts w:ascii="仿宋_GB2312" w:eastAsia="仿宋_GB2312" w:hint="eastAsia"/>
          <w:sz w:val="24"/>
        </w:rPr>
        <w:t>6.1.</w:t>
      </w:r>
      <w:r>
        <w:rPr>
          <w:rFonts w:ascii="仿宋_GB2312" w:eastAsia="仿宋_GB2312" w:hAnsi="Arial" w:cs="Arial" w:hint="eastAsia"/>
          <w:color w:val="000000"/>
          <w:kern w:val="0"/>
          <w:sz w:val="24"/>
        </w:rPr>
        <w:t>4乙方和律师不应追求奢侈享受，而应注意节约，合理安排实际办案费用的开支，避免不必要的浪费。</w:t>
      </w:r>
    </w:p>
    <w:p w:rsidR="00B95D67" w:rsidRDefault="002244B0">
      <w:pPr>
        <w:spacing w:line="380" w:lineRule="exact"/>
        <w:ind w:firstLineChars="200" w:firstLine="480"/>
        <w:rPr>
          <w:rFonts w:ascii="黑体" w:eastAsia="黑体"/>
          <w:sz w:val="24"/>
        </w:rPr>
      </w:pPr>
      <w:r>
        <w:rPr>
          <w:rFonts w:ascii="黑体" w:eastAsia="黑体" w:hint="eastAsia"/>
          <w:sz w:val="24"/>
        </w:rPr>
        <w:t>7. 聘请年限</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42" w:name="#370709"/>
      <w:bookmarkEnd w:id="42"/>
      <w:r>
        <w:rPr>
          <w:rFonts w:ascii="仿宋_GB2312" w:eastAsia="仿宋_GB2312" w:hAnsi="Arial" w:cs="Arial" w:hint="eastAsia"/>
          <w:color w:val="000000"/>
          <w:kern w:val="0"/>
          <w:sz w:val="24"/>
        </w:rPr>
        <w:t>7.1聘请年限为一年，本合同</w:t>
      </w:r>
      <w:r>
        <w:rPr>
          <w:rFonts w:ascii="仿宋_GB2312" w:eastAsia="仿宋_GB2312" w:hAnsi="Arial" w:cs="Arial"/>
          <w:color w:val="000000"/>
          <w:kern w:val="0"/>
          <w:sz w:val="24"/>
        </w:rPr>
        <w:t>自</w:t>
      </w:r>
      <w:r>
        <w:rPr>
          <w:rFonts w:ascii="仿宋_GB2312" w:eastAsia="仿宋_GB2312" w:hAnsi="Arial" w:cs="Arial" w:hint="eastAsia"/>
          <w:color w:val="000000"/>
          <w:kern w:val="0"/>
          <w:sz w:val="24"/>
          <w:u w:val="single"/>
        </w:rPr>
        <w:t xml:space="preserve">     </w:t>
      </w:r>
      <w:r>
        <w:rPr>
          <w:rFonts w:ascii="仿宋_GB2312" w:eastAsia="仿宋_GB2312" w:hAnsi="Arial" w:cs="Arial"/>
          <w:color w:val="000000"/>
          <w:kern w:val="0"/>
          <w:sz w:val="24"/>
        </w:rPr>
        <w:t>年</w:t>
      </w:r>
      <w:r>
        <w:rPr>
          <w:rFonts w:ascii="仿宋_GB2312" w:eastAsia="仿宋_GB2312" w:hAnsi="Arial" w:cs="Arial" w:hint="eastAsia"/>
          <w:color w:val="000000"/>
          <w:kern w:val="0"/>
          <w:sz w:val="24"/>
          <w:u w:val="single"/>
        </w:rPr>
        <w:t xml:space="preserve">  </w:t>
      </w:r>
      <w:r>
        <w:rPr>
          <w:rFonts w:ascii="仿宋_GB2312" w:eastAsia="仿宋_GB2312" w:hAnsi="Arial" w:cs="Arial"/>
          <w:color w:val="000000"/>
          <w:kern w:val="0"/>
          <w:sz w:val="24"/>
        </w:rPr>
        <w:t>月</w:t>
      </w:r>
      <w:r>
        <w:rPr>
          <w:rFonts w:ascii="仿宋_GB2312" w:eastAsia="仿宋_GB2312" w:hAnsi="Arial" w:cs="Arial"/>
          <w:color w:val="000000"/>
          <w:kern w:val="0"/>
          <w:sz w:val="24"/>
          <w:u w:val="single"/>
        </w:rPr>
        <w:t xml:space="preserve">  </w:t>
      </w:r>
      <w:r>
        <w:rPr>
          <w:rFonts w:ascii="仿宋_GB2312" w:eastAsia="仿宋_GB2312" w:hAnsi="Arial" w:cs="Arial"/>
          <w:color w:val="000000"/>
          <w:kern w:val="0"/>
          <w:sz w:val="24"/>
        </w:rPr>
        <w:t>日</w:t>
      </w:r>
      <w:r>
        <w:rPr>
          <w:rFonts w:ascii="仿宋_GB2312" w:eastAsia="仿宋_GB2312" w:hAnsi="Arial" w:cs="Arial" w:hint="eastAsia"/>
          <w:color w:val="000000"/>
          <w:kern w:val="0"/>
          <w:sz w:val="24"/>
        </w:rPr>
        <w:t>至</w:t>
      </w:r>
      <w:r>
        <w:rPr>
          <w:rFonts w:ascii="仿宋_GB2312" w:eastAsia="仿宋_GB2312" w:hAnsi="Arial" w:cs="Arial" w:hint="eastAsia"/>
          <w:color w:val="000000"/>
          <w:kern w:val="0"/>
          <w:sz w:val="24"/>
          <w:u w:val="single"/>
        </w:rPr>
        <w:t xml:space="preserve">   </w:t>
      </w:r>
      <w:r>
        <w:rPr>
          <w:rFonts w:ascii="仿宋_GB2312" w:eastAsia="仿宋_GB2312" w:hAnsi="Arial" w:cs="Arial"/>
          <w:color w:val="000000"/>
          <w:kern w:val="0"/>
          <w:sz w:val="24"/>
        </w:rPr>
        <w:t>年</w:t>
      </w:r>
      <w:r>
        <w:rPr>
          <w:rFonts w:ascii="仿宋_GB2312" w:eastAsia="仿宋_GB2312" w:hAnsi="Arial" w:cs="Arial" w:hint="eastAsia"/>
          <w:color w:val="000000"/>
          <w:kern w:val="0"/>
          <w:sz w:val="24"/>
          <w:u w:val="single"/>
        </w:rPr>
        <w:t xml:space="preserve">  </w:t>
      </w:r>
      <w:r>
        <w:rPr>
          <w:rFonts w:ascii="仿宋_GB2312" w:eastAsia="仿宋_GB2312" w:hAnsi="Arial" w:cs="Arial"/>
          <w:color w:val="000000"/>
          <w:kern w:val="0"/>
          <w:sz w:val="24"/>
        </w:rPr>
        <w:t>月</w:t>
      </w:r>
      <w:r>
        <w:rPr>
          <w:rFonts w:ascii="仿宋_GB2312" w:eastAsia="仿宋_GB2312" w:hAnsi="Arial" w:cs="Arial"/>
          <w:color w:val="000000"/>
          <w:kern w:val="0"/>
          <w:sz w:val="24"/>
          <w:u w:val="single"/>
        </w:rPr>
        <w:t xml:space="preserve">  </w:t>
      </w:r>
      <w:r>
        <w:rPr>
          <w:rFonts w:ascii="仿宋_GB2312" w:eastAsia="仿宋_GB2312" w:hAnsi="Arial" w:cs="Arial"/>
          <w:color w:val="000000"/>
          <w:kern w:val="0"/>
          <w:sz w:val="24"/>
        </w:rPr>
        <w:t>日</w:t>
      </w:r>
      <w:r>
        <w:rPr>
          <w:rFonts w:ascii="仿宋_GB2312" w:eastAsia="仿宋_GB2312" w:hAnsi="Arial" w:cs="Arial" w:hint="eastAsia"/>
          <w:color w:val="000000"/>
          <w:kern w:val="0"/>
          <w:sz w:val="24"/>
        </w:rPr>
        <w:t>止；</w:t>
      </w:r>
    </w:p>
    <w:p w:rsidR="00B95D67" w:rsidRDefault="002244B0">
      <w:pPr>
        <w:spacing w:line="380" w:lineRule="exact"/>
        <w:ind w:firstLineChars="200" w:firstLine="480"/>
        <w:rPr>
          <w:rFonts w:ascii="黑体" w:eastAsia="黑体"/>
          <w:sz w:val="24"/>
        </w:rPr>
      </w:pPr>
      <w:bookmarkStart w:id="43" w:name="#370710"/>
      <w:bookmarkEnd w:id="43"/>
      <w:r>
        <w:rPr>
          <w:rFonts w:ascii="黑体" w:eastAsia="黑体" w:hint="eastAsia"/>
          <w:sz w:val="24"/>
        </w:rPr>
        <w:t>8.甲方权利义务</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 xml:space="preserve">8.1 </w:t>
      </w:r>
      <w:r>
        <w:rPr>
          <w:rFonts w:ascii="仿宋_GB2312" w:eastAsia="仿宋_GB2312" w:hAnsi="Arial" w:cs="Arial" w:hint="eastAsia"/>
          <w:color w:val="000000"/>
          <w:kern w:val="0"/>
          <w:sz w:val="24"/>
        </w:rPr>
        <w:t>如实陈述与委托事项有关的生产经营和业务往来情况；</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8.</w:t>
      </w:r>
      <w:r>
        <w:rPr>
          <w:rFonts w:ascii="仿宋_GB2312" w:eastAsia="仿宋_GB2312" w:hAnsi="Arial" w:cs="Arial" w:hint="eastAsia"/>
          <w:color w:val="000000"/>
          <w:kern w:val="0"/>
          <w:sz w:val="24"/>
        </w:rPr>
        <w:t>2向乙方和律师及时、详尽提供与委托事项有关的全部文件和背景材料，</w:t>
      </w:r>
      <w:r>
        <w:rPr>
          <w:rFonts w:ascii="仿宋_GB2312" w:eastAsia="仿宋_GB2312" w:hint="eastAsia"/>
          <w:sz w:val="24"/>
        </w:rPr>
        <w:t>并保证资料文件的真实性和合法性；</w:t>
      </w:r>
      <w:r>
        <w:rPr>
          <w:rFonts w:ascii="仿宋_GB2312" w:eastAsia="仿宋_GB2312" w:hAnsi="Arial" w:cs="Arial" w:hint="eastAsia"/>
          <w:color w:val="000000"/>
          <w:kern w:val="0"/>
          <w:sz w:val="24"/>
        </w:rPr>
        <w:t>如有关的情况和事实发生变化，应及时告知乙方或律师；</w:t>
      </w:r>
      <w:bookmarkStart w:id="44" w:name="#370722"/>
      <w:bookmarkEnd w:id="44"/>
      <w:r>
        <w:rPr>
          <w:rFonts w:ascii="仿宋_GB2312" w:eastAsia="仿宋_GB2312" w:hAnsi="Arial" w:cs="Arial" w:hint="eastAsia"/>
          <w:color w:val="000000"/>
          <w:kern w:val="0"/>
          <w:sz w:val="24"/>
        </w:rPr>
        <w:t>如变更联系信息，应当及时通知乙方和律师；</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8.3为乙方提供工作上的便利，配合乙方工作并保证为工作保密；</w:t>
      </w:r>
    </w:p>
    <w:p w:rsidR="00B95D67" w:rsidRDefault="002244B0">
      <w:pPr>
        <w:spacing w:line="380" w:lineRule="exact"/>
        <w:ind w:firstLineChars="200" w:firstLine="480"/>
        <w:rPr>
          <w:rFonts w:ascii="仿宋_GB2312" w:eastAsia="仿宋_GB2312" w:hAnsi="Arial" w:cs="Arial"/>
          <w:color w:val="000000"/>
          <w:kern w:val="0"/>
          <w:sz w:val="24"/>
        </w:rPr>
      </w:pPr>
      <w:r>
        <w:rPr>
          <w:rFonts w:ascii="仿宋_GB2312" w:eastAsia="仿宋_GB2312" w:hint="eastAsia"/>
          <w:sz w:val="24"/>
        </w:rPr>
        <w:t>8.4甲方指定</w:t>
      </w:r>
      <w:r>
        <w:rPr>
          <w:rFonts w:ascii="仿宋_GB2312" w:eastAsia="仿宋_GB2312"/>
          <w:sz w:val="24"/>
          <w:u w:val="single"/>
        </w:rPr>
        <w:t xml:space="preserve">       </w:t>
      </w:r>
      <w:r>
        <w:rPr>
          <w:rFonts w:ascii="仿宋_GB2312" w:eastAsia="仿宋_GB2312" w:hint="eastAsia"/>
          <w:sz w:val="24"/>
          <w:u w:val="single"/>
        </w:rPr>
        <w:t>任</w:t>
      </w:r>
      <w:r>
        <w:rPr>
          <w:rFonts w:ascii="仿宋_GB2312" w:eastAsia="仿宋_GB2312" w:hAnsi="Arial" w:cs="Arial" w:hint="eastAsia"/>
          <w:color w:val="000000"/>
          <w:kern w:val="0"/>
          <w:sz w:val="24"/>
        </w:rPr>
        <w:t>其代表</w:t>
      </w:r>
      <w:r>
        <w:rPr>
          <w:rFonts w:ascii="仿宋_GB2312" w:eastAsia="仿宋_GB2312" w:hint="eastAsia"/>
          <w:sz w:val="24"/>
        </w:rPr>
        <w:t>，</w:t>
      </w:r>
      <w:r>
        <w:rPr>
          <w:rFonts w:ascii="仿宋_GB2312" w:eastAsia="仿宋_GB2312" w:hAnsi="Arial" w:cs="Arial" w:hint="eastAsia"/>
          <w:color w:val="000000"/>
          <w:kern w:val="0"/>
          <w:sz w:val="24"/>
        </w:rPr>
        <w:t>负责与乙方联系，转达甲方的指示和要求，提供或接收文件和资料等，甲方更换代表应当书面通知乙方；</w:t>
      </w:r>
    </w:p>
    <w:p w:rsidR="00B95D67" w:rsidRDefault="002244B0">
      <w:pPr>
        <w:spacing w:line="380" w:lineRule="exact"/>
        <w:ind w:firstLineChars="200" w:firstLine="480"/>
        <w:rPr>
          <w:rFonts w:ascii="仿宋_GB2312" w:eastAsia="仿宋_GB2312"/>
          <w:sz w:val="24"/>
        </w:rPr>
      </w:pPr>
      <w:proofErr w:type="gramStart"/>
      <w:r>
        <w:rPr>
          <w:rFonts w:ascii="仿宋_GB2312" w:eastAsia="仿宋_GB2312" w:hint="eastAsia"/>
          <w:sz w:val="24"/>
        </w:rPr>
        <w:t>8.5当乙方律师为甲方的委托事务离开甲方注册地(</w:t>
      </w:r>
      <w:proofErr w:type="gramEnd"/>
      <w:r>
        <w:rPr>
          <w:rFonts w:ascii="仿宋_GB2312" w:eastAsia="仿宋_GB2312" w:hint="eastAsia"/>
          <w:sz w:val="24"/>
        </w:rPr>
        <w:t>住所地)外出工作时，甲方应据实向乙方支付交通、住宿和差旅、津贴等费用。</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8.</w:t>
      </w:r>
      <w:r>
        <w:rPr>
          <w:rFonts w:ascii="仿宋_GB2312" w:eastAsia="仿宋_GB2312" w:hAnsi="Arial" w:cs="Arial" w:hint="eastAsia"/>
          <w:color w:val="000000"/>
          <w:kern w:val="0"/>
          <w:sz w:val="24"/>
        </w:rPr>
        <w:t>6甲方需要乙方审查修改的合同等文本，尽可能向乙方提供电子版本，并通过电子邮件发送给乙方；</w:t>
      </w:r>
      <w:bookmarkStart w:id="45" w:name="#370718"/>
      <w:bookmarkStart w:id="46" w:name="#370719"/>
      <w:bookmarkStart w:id="47" w:name="#370720"/>
      <w:bookmarkStart w:id="48" w:name="#370725"/>
      <w:bookmarkStart w:id="49" w:name="#370724"/>
      <w:bookmarkStart w:id="50" w:name="#370726"/>
      <w:bookmarkEnd w:id="45"/>
      <w:bookmarkEnd w:id="46"/>
      <w:bookmarkEnd w:id="47"/>
      <w:bookmarkEnd w:id="48"/>
      <w:bookmarkEnd w:id="49"/>
      <w:bookmarkEnd w:id="50"/>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8.</w:t>
      </w:r>
      <w:r>
        <w:rPr>
          <w:rFonts w:ascii="仿宋_GB2312" w:eastAsia="仿宋_GB2312" w:hAnsi="Arial" w:cs="Arial" w:hint="eastAsia"/>
          <w:color w:val="000000"/>
          <w:kern w:val="0"/>
          <w:sz w:val="24"/>
        </w:rPr>
        <w:t>7甲方有责任对委托事项作出独立的判断、决策，甲方根据乙方律师提供的法律意见、建议、方案所作出的决定而导致的损失，非因乙方律师错误地运用法律等失职行为造成的，由甲方自行承担；</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1" w:name="#371661"/>
      <w:bookmarkEnd w:id="51"/>
      <w:r>
        <w:rPr>
          <w:rFonts w:ascii="仿宋_GB2312" w:eastAsia="仿宋_GB2312" w:hint="eastAsia"/>
          <w:sz w:val="24"/>
        </w:rPr>
        <w:t>8.</w:t>
      </w:r>
      <w:r>
        <w:rPr>
          <w:rFonts w:ascii="仿宋_GB2312" w:eastAsia="仿宋_GB2312" w:hAnsi="Arial" w:cs="Arial" w:hint="eastAsia"/>
          <w:color w:val="000000"/>
          <w:kern w:val="0"/>
          <w:sz w:val="24"/>
        </w:rPr>
        <w:t>8 不得向乙方和律师提出与法律以及律师职业道德和执业纪律的规定相冲突的要求。</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8.</w:t>
      </w:r>
      <w:r>
        <w:rPr>
          <w:rFonts w:ascii="仿宋_GB2312" w:eastAsia="仿宋_GB2312" w:hAnsi="Arial" w:cs="Arial" w:hint="eastAsia"/>
          <w:color w:val="000000"/>
          <w:kern w:val="0"/>
          <w:sz w:val="24"/>
        </w:rPr>
        <w:t xml:space="preserve">9 </w:t>
      </w:r>
      <w:r>
        <w:rPr>
          <w:rFonts w:ascii="仿宋_GB2312" w:eastAsia="仿宋_GB2312" w:hint="eastAsia"/>
          <w:sz w:val="24"/>
        </w:rPr>
        <w:t>未经甲方正式授权，乙方对外签署的有关法律文件，甲方有权拒绝执行；给甲方造成损失的，甲方有权要求乙方赔偿。</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int="eastAsia"/>
          <w:sz w:val="24"/>
        </w:rPr>
        <w:t>8.</w:t>
      </w:r>
      <w:r>
        <w:rPr>
          <w:rFonts w:ascii="仿宋_GB2312" w:eastAsia="仿宋_GB2312" w:hAnsi="Arial" w:cs="Arial" w:hint="eastAsia"/>
          <w:color w:val="000000"/>
          <w:kern w:val="0"/>
          <w:sz w:val="24"/>
        </w:rPr>
        <w:t>10 按照约定支付法律顾问费和其他费用。</w:t>
      </w:r>
    </w:p>
    <w:p w:rsidR="00B95D67" w:rsidRDefault="002244B0">
      <w:pPr>
        <w:spacing w:line="380" w:lineRule="exact"/>
        <w:ind w:firstLineChars="200" w:firstLine="480"/>
        <w:rPr>
          <w:rFonts w:ascii="黑体" w:eastAsia="黑体"/>
          <w:sz w:val="24"/>
        </w:rPr>
      </w:pPr>
      <w:r>
        <w:rPr>
          <w:rFonts w:ascii="黑体" w:eastAsia="黑体" w:hint="eastAsia"/>
          <w:sz w:val="24"/>
        </w:rPr>
        <w:t>9.乙方权利义务</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9.1乙方接到甲方有关本合同第二条所规定事项之委托，应及时安排办理，</w:t>
      </w:r>
      <w:r>
        <w:rPr>
          <w:rFonts w:ascii="仿宋_GB2312" w:eastAsia="仿宋_GB2312" w:hAnsi="Arial" w:cs="Arial" w:hint="eastAsia"/>
          <w:color w:val="000000"/>
          <w:kern w:val="0"/>
          <w:sz w:val="24"/>
        </w:rPr>
        <w:t>并及时向甲方发表法律顾问意见；</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9.2乙方指派担任法律顾问的律师，如因工作变动、调动等原因不能执行职务时，乙方应及时另派律师接替，并以书面形式通知甲方；</w:t>
      </w:r>
    </w:p>
    <w:p w:rsidR="00B95D67" w:rsidRDefault="002244B0">
      <w:pPr>
        <w:spacing w:line="380" w:lineRule="exact"/>
        <w:ind w:firstLineChars="200" w:firstLine="480"/>
        <w:rPr>
          <w:rFonts w:ascii="仿宋_GB2312" w:eastAsia="仿宋_GB2312" w:hAnsi="Arial" w:cs="Arial"/>
          <w:color w:val="000000"/>
          <w:kern w:val="0"/>
          <w:sz w:val="24"/>
        </w:rPr>
      </w:pPr>
      <w:r>
        <w:rPr>
          <w:rFonts w:ascii="仿宋_GB2312" w:eastAsia="仿宋_GB2312" w:hint="eastAsia"/>
          <w:sz w:val="24"/>
        </w:rPr>
        <w:t>9.4</w:t>
      </w:r>
      <w:bookmarkStart w:id="52" w:name="#370729"/>
      <w:bookmarkEnd w:id="52"/>
      <w:r>
        <w:rPr>
          <w:rFonts w:ascii="仿宋_GB2312" w:eastAsia="仿宋_GB2312" w:hAnsi="Arial" w:cs="Arial" w:hint="eastAsia"/>
          <w:color w:val="000000"/>
          <w:kern w:val="0"/>
          <w:sz w:val="24"/>
        </w:rPr>
        <w:t>乙方律师必须遵守职业道德和执业纪律；</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3" w:name="#370730"/>
      <w:bookmarkEnd w:id="53"/>
      <w:r>
        <w:rPr>
          <w:rFonts w:ascii="仿宋_GB2312" w:eastAsia="仿宋_GB2312" w:hint="eastAsia"/>
          <w:sz w:val="24"/>
        </w:rPr>
        <w:t>9.</w:t>
      </w:r>
      <w:r>
        <w:rPr>
          <w:rFonts w:ascii="仿宋_GB2312" w:eastAsia="仿宋_GB2312" w:hAnsi="Arial" w:cs="Arial" w:hint="eastAsia"/>
          <w:color w:val="000000"/>
          <w:kern w:val="0"/>
          <w:sz w:val="24"/>
        </w:rPr>
        <w:t>5乙方律师应当勤勉尽职，依法在本合同约定范围内维护甲方的利益；</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4" w:name="#370731"/>
      <w:bookmarkEnd w:id="54"/>
      <w:r>
        <w:rPr>
          <w:rFonts w:ascii="仿宋_GB2312" w:eastAsia="仿宋_GB2312" w:hint="eastAsia"/>
          <w:sz w:val="24"/>
        </w:rPr>
        <w:t>9.</w:t>
      </w:r>
      <w:r>
        <w:rPr>
          <w:rFonts w:ascii="仿宋_GB2312" w:eastAsia="仿宋_GB2312" w:hAnsi="Arial" w:cs="Arial" w:hint="eastAsia"/>
          <w:color w:val="000000"/>
          <w:kern w:val="0"/>
          <w:sz w:val="24"/>
        </w:rPr>
        <w:t>6乙方律师无权超越甲方授权行事。如果确有需要，应当由甲方另行给予明确的授权；</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5" w:name="#370733"/>
      <w:bookmarkEnd w:id="55"/>
      <w:r>
        <w:rPr>
          <w:rFonts w:ascii="仿宋_GB2312" w:eastAsia="仿宋_GB2312" w:hint="eastAsia"/>
          <w:sz w:val="24"/>
        </w:rPr>
        <w:t>9.</w:t>
      </w:r>
      <w:r>
        <w:rPr>
          <w:rFonts w:ascii="仿宋_GB2312" w:eastAsia="仿宋_GB2312" w:hAnsi="Arial" w:cs="Arial" w:hint="eastAsia"/>
          <w:color w:val="000000"/>
          <w:kern w:val="0"/>
          <w:sz w:val="24"/>
        </w:rPr>
        <w:t>7按双方事先约定的工作时间、地点及时办理甲方委托的各项事宜，确保服务质量，若确遇特殊情况，应提前通知甲方并共同商量解决措施。</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6" w:name="#370734"/>
      <w:bookmarkEnd w:id="56"/>
      <w:r>
        <w:rPr>
          <w:rFonts w:ascii="仿宋_GB2312" w:eastAsia="仿宋_GB2312" w:hint="eastAsia"/>
          <w:sz w:val="24"/>
        </w:rPr>
        <w:lastRenderedPageBreak/>
        <w:t>9.</w:t>
      </w:r>
      <w:r>
        <w:rPr>
          <w:rFonts w:ascii="仿宋_GB2312" w:eastAsia="仿宋_GB2312" w:hAnsi="Arial" w:cs="Arial" w:hint="eastAsia"/>
          <w:color w:val="000000"/>
          <w:kern w:val="0"/>
          <w:sz w:val="24"/>
        </w:rPr>
        <w:t>8审查修改甲方提交的合同等文本后，应尽量向甲方提供电子版本修订版本，并通过电子邮件发送给甲方，按照甲方要求出具法律事务处理笺；</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7" w:name="#370735"/>
      <w:bookmarkEnd w:id="57"/>
      <w:r>
        <w:rPr>
          <w:rFonts w:ascii="仿宋_GB2312" w:eastAsia="仿宋_GB2312" w:hint="eastAsia"/>
          <w:sz w:val="24"/>
        </w:rPr>
        <w:t>9.</w:t>
      </w:r>
      <w:r>
        <w:rPr>
          <w:rFonts w:ascii="仿宋_GB2312" w:eastAsia="仿宋_GB2312" w:hAnsi="Arial" w:cs="Arial" w:hint="eastAsia"/>
          <w:color w:val="000000"/>
          <w:kern w:val="0"/>
          <w:sz w:val="24"/>
        </w:rPr>
        <w:t>9乙方或律师变更联系信息的，应当及时通知甲方：</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8" w:name="#370736"/>
      <w:bookmarkEnd w:id="58"/>
      <w:r>
        <w:rPr>
          <w:rFonts w:ascii="仿宋_GB2312" w:eastAsia="仿宋_GB2312" w:hint="eastAsia"/>
          <w:sz w:val="24"/>
        </w:rPr>
        <w:t>9.</w:t>
      </w:r>
      <w:r>
        <w:rPr>
          <w:rFonts w:ascii="仿宋_GB2312" w:eastAsia="仿宋_GB2312" w:hAnsi="Arial" w:cs="Arial" w:hint="eastAsia"/>
          <w:color w:val="000000"/>
          <w:kern w:val="0"/>
          <w:sz w:val="24"/>
        </w:rPr>
        <w:t>10严守在受托提供各项法律服务过程中所知悉的甲方的秘密，绝不利用和对外泄露，否则应承担由此引起的一切法律责任；</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59" w:name="#370737"/>
      <w:bookmarkEnd w:id="59"/>
      <w:r>
        <w:rPr>
          <w:rFonts w:ascii="仿宋_GB2312" w:eastAsia="仿宋_GB2312" w:hint="eastAsia"/>
          <w:sz w:val="24"/>
        </w:rPr>
        <w:t>9.</w:t>
      </w:r>
      <w:r>
        <w:rPr>
          <w:rFonts w:ascii="仿宋_GB2312" w:eastAsia="仿宋_GB2312" w:hAnsi="Arial" w:cs="Arial" w:hint="eastAsia"/>
          <w:color w:val="000000"/>
          <w:kern w:val="0"/>
          <w:sz w:val="24"/>
        </w:rPr>
        <w:t>11可以指派业务助理人员配合完成辅助工作，但乙方更换律师，应取得甲方书面认可。</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0" w:name="#370738"/>
      <w:bookmarkEnd w:id="60"/>
      <w:r>
        <w:rPr>
          <w:rFonts w:ascii="仿宋_GB2312" w:eastAsia="仿宋_GB2312" w:hint="eastAsia"/>
          <w:sz w:val="24"/>
        </w:rPr>
        <w:t>9.</w:t>
      </w:r>
      <w:r>
        <w:rPr>
          <w:rFonts w:ascii="仿宋_GB2312" w:eastAsia="仿宋_GB2312" w:hAnsi="Arial" w:cs="Arial" w:hint="eastAsia"/>
          <w:color w:val="000000"/>
          <w:kern w:val="0"/>
          <w:sz w:val="24"/>
        </w:rPr>
        <w:t>12乙方律师有权查阅与承办法律事务有关的文件和资料，了解甲方有关业务情况，</w:t>
      </w:r>
      <w:bookmarkStart w:id="61" w:name="#370740"/>
      <w:bookmarkEnd w:id="61"/>
      <w:r>
        <w:rPr>
          <w:rFonts w:ascii="仿宋_GB2312" w:eastAsia="仿宋_GB2312" w:hAnsi="Arial" w:cs="Arial" w:hint="eastAsia"/>
          <w:color w:val="000000"/>
          <w:kern w:val="0"/>
          <w:sz w:val="24"/>
        </w:rPr>
        <w:t>列席甲方相关会议。</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2" w:name="#370741"/>
      <w:bookmarkEnd w:id="62"/>
      <w:r>
        <w:rPr>
          <w:rFonts w:ascii="仿宋_GB2312" w:eastAsia="仿宋_GB2312" w:hint="eastAsia"/>
          <w:sz w:val="24"/>
        </w:rPr>
        <w:t>9.</w:t>
      </w:r>
      <w:r>
        <w:rPr>
          <w:rFonts w:ascii="仿宋_GB2312" w:eastAsia="仿宋_GB2312" w:hAnsi="Arial" w:cs="Arial" w:hint="eastAsia"/>
          <w:color w:val="000000"/>
          <w:kern w:val="0"/>
          <w:sz w:val="24"/>
        </w:rPr>
        <w:t>13乙方律师有权获得履行法律服务职责所必需的办公、交通及其它工作条件和便利。</w:t>
      </w:r>
      <w:bookmarkStart w:id="63" w:name="#370742"/>
      <w:bookmarkEnd w:id="63"/>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仿宋_GB2312" w:eastAsia="仿宋_GB2312" w:hAnsi="Arial" w:cs="Arial" w:hint="eastAsia"/>
          <w:color w:val="000000"/>
          <w:kern w:val="0"/>
          <w:sz w:val="24"/>
        </w:rPr>
        <w:t>9.14乙方和律师不得从事有损甲方合法权益的活动。乙方和律师应将已经或正在或可能存在的为与甲方有利益冲突的当事人提供法律服务的情况如实告知甲方。乙方不得在同一民事、经济、行政诉讼、仲裁及其它纠纷、法律事务活动中担任对方当事人的代理人。乙方有权</w:t>
      </w:r>
      <w:proofErr w:type="gramStart"/>
      <w:r>
        <w:rPr>
          <w:rFonts w:ascii="仿宋_GB2312" w:eastAsia="仿宋_GB2312" w:hAnsi="Arial" w:cs="Arial" w:hint="eastAsia"/>
          <w:color w:val="000000"/>
          <w:kern w:val="0"/>
          <w:sz w:val="24"/>
        </w:rPr>
        <w:t>作出</w:t>
      </w:r>
      <w:proofErr w:type="gramEnd"/>
      <w:r>
        <w:rPr>
          <w:rFonts w:ascii="仿宋_GB2312" w:eastAsia="仿宋_GB2312" w:hAnsi="Arial" w:cs="Arial" w:hint="eastAsia"/>
          <w:color w:val="000000"/>
          <w:kern w:val="0"/>
          <w:sz w:val="24"/>
        </w:rPr>
        <w:t>回避的安排。</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4" w:name="#370743"/>
      <w:bookmarkEnd w:id="64"/>
      <w:r>
        <w:rPr>
          <w:rFonts w:ascii="仿宋_GB2312" w:eastAsia="仿宋_GB2312" w:hint="eastAsia"/>
          <w:sz w:val="24"/>
        </w:rPr>
        <w:t>9.</w:t>
      </w:r>
      <w:r>
        <w:rPr>
          <w:rFonts w:ascii="仿宋_GB2312" w:eastAsia="仿宋_GB2312" w:hAnsi="Arial" w:cs="Arial" w:hint="eastAsia"/>
          <w:color w:val="000000"/>
          <w:kern w:val="0"/>
          <w:sz w:val="24"/>
        </w:rPr>
        <w:t>15乙方和律师均无权利和义务代理甲方处理本合同约定的常年法律顾问服务范围以外的其它法律事务。甲方如确需乙方和律师提供有关其他法律事务的服务的，应当与乙方另行签订法律服务委托合同。</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5" w:name="#370744"/>
      <w:bookmarkEnd w:id="65"/>
      <w:r>
        <w:rPr>
          <w:rFonts w:ascii="仿宋_GB2312" w:eastAsia="仿宋_GB2312" w:hint="eastAsia"/>
          <w:sz w:val="24"/>
        </w:rPr>
        <w:t>9.</w:t>
      </w:r>
      <w:r>
        <w:rPr>
          <w:rFonts w:ascii="仿宋_GB2312" w:eastAsia="仿宋_GB2312" w:hAnsi="Arial" w:cs="Arial" w:hint="eastAsia"/>
          <w:color w:val="000000"/>
          <w:kern w:val="0"/>
          <w:sz w:val="24"/>
        </w:rPr>
        <w:t>16乙方及其指派的顾问律师，有权拒绝甲方要求为其违法行为及违背事实、违背律师职业道德等的事项提供服务，有权拒绝任何单位、个人的非法干预。</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6" w:name="#370745"/>
      <w:bookmarkEnd w:id="66"/>
      <w:r>
        <w:rPr>
          <w:rFonts w:ascii="仿宋_GB2312" w:eastAsia="仿宋_GB2312" w:hint="eastAsia"/>
          <w:sz w:val="24"/>
        </w:rPr>
        <w:t>9.</w:t>
      </w:r>
      <w:r>
        <w:rPr>
          <w:rFonts w:ascii="仿宋_GB2312" w:eastAsia="仿宋_GB2312" w:hAnsi="Arial" w:cs="Arial" w:hint="eastAsia"/>
          <w:color w:val="000000"/>
          <w:kern w:val="0"/>
          <w:sz w:val="24"/>
        </w:rPr>
        <w:t>17 受聘律师因故不能履行企业法律顾问职责时，乙方应当与甲方协商，另行指派律师接替。</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9.</w:t>
      </w:r>
      <w:r>
        <w:rPr>
          <w:rFonts w:ascii="仿宋_GB2312" w:eastAsia="仿宋_GB2312" w:hAnsi="Arial" w:cs="Arial" w:hint="eastAsia"/>
          <w:color w:val="000000"/>
          <w:kern w:val="0"/>
          <w:sz w:val="24"/>
        </w:rPr>
        <w:t xml:space="preserve">18 </w:t>
      </w:r>
      <w:r>
        <w:rPr>
          <w:rFonts w:ascii="仿宋_GB2312" w:eastAsia="仿宋_GB2312" w:hint="eastAsia"/>
          <w:sz w:val="24"/>
        </w:rPr>
        <w:t>乙方对甲方违反法律、政策之委托，有权不予接受，并不构成违约。</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7" w:name="#370746"/>
      <w:bookmarkEnd w:id="67"/>
      <w:r>
        <w:rPr>
          <w:rFonts w:ascii="仿宋_GB2312" w:eastAsia="仿宋_GB2312" w:hint="eastAsia"/>
          <w:sz w:val="24"/>
        </w:rPr>
        <w:t>9.</w:t>
      </w:r>
      <w:r>
        <w:rPr>
          <w:rFonts w:ascii="仿宋_GB2312" w:eastAsia="仿宋_GB2312" w:hAnsi="Arial" w:cs="Arial" w:hint="eastAsia"/>
          <w:color w:val="000000"/>
          <w:kern w:val="0"/>
          <w:sz w:val="24"/>
        </w:rPr>
        <w:t>19 法律顾问的报酬，由乙方统一收取，指派律师不得直接从甲方收取任何报酬。</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8" w:name="#370747"/>
      <w:bookmarkEnd w:id="68"/>
      <w:r>
        <w:rPr>
          <w:rFonts w:ascii="仿宋_GB2312" w:eastAsia="仿宋_GB2312" w:hint="eastAsia"/>
          <w:sz w:val="24"/>
        </w:rPr>
        <w:t>9.</w:t>
      </w:r>
      <w:r>
        <w:rPr>
          <w:rFonts w:ascii="仿宋_GB2312" w:eastAsia="仿宋_GB2312" w:hAnsi="Arial" w:cs="Arial" w:hint="eastAsia"/>
          <w:color w:val="000000"/>
          <w:kern w:val="0"/>
          <w:sz w:val="24"/>
        </w:rPr>
        <w:t>20 顾问律师应当建立为甲方服务的工作日记，原则上做到一次一记，一事一记。</w:t>
      </w:r>
    </w:p>
    <w:p w:rsidR="00B95D67" w:rsidRDefault="002244B0">
      <w:pPr>
        <w:spacing w:line="380" w:lineRule="exact"/>
        <w:ind w:firstLineChars="200" w:firstLine="480"/>
        <w:rPr>
          <w:rFonts w:ascii="黑体" w:eastAsia="黑体"/>
          <w:sz w:val="24"/>
        </w:rPr>
      </w:pPr>
      <w:r>
        <w:rPr>
          <w:rFonts w:ascii="黑体" w:eastAsia="黑体" w:hint="eastAsia"/>
          <w:sz w:val="24"/>
        </w:rPr>
        <w:t>10.合同的解除、终止履行</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69" w:name="#370749"/>
      <w:bookmarkEnd w:id="69"/>
      <w:r>
        <w:rPr>
          <w:rFonts w:ascii="仿宋_GB2312" w:eastAsia="仿宋_GB2312" w:hint="eastAsia"/>
          <w:sz w:val="24"/>
        </w:rPr>
        <w:t>10.</w:t>
      </w:r>
      <w:r>
        <w:rPr>
          <w:rFonts w:ascii="仿宋_GB2312" w:eastAsia="仿宋_GB2312" w:hAnsi="Arial" w:cs="Arial" w:hint="eastAsia"/>
          <w:color w:val="000000"/>
          <w:kern w:val="0"/>
          <w:sz w:val="24"/>
        </w:rPr>
        <w:t>1经书面通知，甲方有权随时以任何理由解除本合同，该解除通知在乙方收到之日生效。一旦收到解除通知，乙方和律师立即停止提供法律顾问服务；</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0" w:name="#370750"/>
      <w:bookmarkEnd w:id="70"/>
      <w:r>
        <w:rPr>
          <w:rFonts w:ascii="仿宋_GB2312" w:eastAsia="仿宋_GB2312" w:hint="eastAsia"/>
          <w:sz w:val="24"/>
        </w:rPr>
        <w:t>10.</w:t>
      </w:r>
      <w:r>
        <w:rPr>
          <w:rFonts w:ascii="仿宋_GB2312" w:eastAsia="仿宋_GB2312" w:hAnsi="Arial" w:cs="Arial" w:hint="eastAsia"/>
          <w:color w:val="000000"/>
          <w:kern w:val="0"/>
          <w:sz w:val="24"/>
        </w:rPr>
        <w:t>2如果甲方未按照本协议约定支付法律顾问费和其它费用且延期超过90日的，乙方有权解除本合同，但应书面通知甲方；</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1" w:name="#370751"/>
      <w:bookmarkEnd w:id="71"/>
      <w:r>
        <w:rPr>
          <w:rFonts w:ascii="仿宋_GB2312" w:eastAsia="仿宋_GB2312" w:hint="eastAsia"/>
          <w:sz w:val="24"/>
        </w:rPr>
        <w:t>10.</w:t>
      </w:r>
      <w:r>
        <w:rPr>
          <w:rFonts w:ascii="仿宋_GB2312" w:eastAsia="仿宋_GB2312" w:hAnsi="Arial" w:cs="Arial" w:hint="eastAsia"/>
          <w:color w:val="000000"/>
          <w:kern w:val="0"/>
          <w:sz w:val="24"/>
        </w:rPr>
        <w:t>3 若甲方要求达到的目标有违律师职业道德和执业纪律的规定，则乙方有权随时终止向甲方提供法律服务，但应书面通知甲方。</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2" w:name="#370752"/>
      <w:bookmarkEnd w:id="72"/>
      <w:r>
        <w:rPr>
          <w:rFonts w:ascii="仿宋_GB2312" w:eastAsia="仿宋_GB2312" w:hint="eastAsia"/>
          <w:sz w:val="24"/>
        </w:rPr>
        <w:t>10.</w:t>
      </w:r>
      <w:r>
        <w:rPr>
          <w:rFonts w:ascii="仿宋_GB2312" w:eastAsia="仿宋_GB2312" w:hAnsi="Arial" w:cs="Arial" w:hint="eastAsia"/>
          <w:color w:val="000000"/>
          <w:kern w:val="0"/>
          <w:sz w:val="24"/>
        </w:rPr>
        <w:t>4 合同期限届满，甲乙双方不再续签本合同；</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3" w:name="#370753"/>
      <w:bookmarkEnd w:id="73"/>
      <w:r>
        <w:rPr>
          <w:rFonts w:ascii="仿宋_GB2312" w:eastAsia="仿宋_GB2312" w:hint="eastAsia"/>
          <w:sz w:val="24"/>
        </w:rPr>
        <w:t>10.</w:t>
      </w:r>
      <w:r>
        <w:rPr>
          <w:rFonts w:ascii="仿宋_GB2312" w:eastAsia="仿宋_GB2312" w:hAnsi="Arial" w:cs="Arial" w:hint="eastAsia"/>
          <w:color w:val="000000"/>
          <w:kern w:val="0"/>
          <w:sz w:val="24"/>
        </w:rPr>
        <w:t>5 甲乙双方通过书面协议解除本合同；</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4" w:name="#370754"/>
      <w:bookmarkEnd w:id="74"/>
      <w:r>
        <w:rPr>
          <w:rFonts w:ascii="仿宋_GB2312" w:eastAsia="仿宋_GB2312" w:hint="eastAsia"/>
          <w:sz w:val="24"/>
        </w:rPr>
        <w:t>10.</w:t>
      </w:r>
      <w:r>
        <w:rPr>
          <w:rFonts w:ascii="仿宋_GB2312" w:eastAsia="仿宋_GB2312" w:hAnsi="Arial" w:cs="Arial" w:hint="eastAsia"/>
          <w:color w:val="000000"/>
          <w:kern w:val="0"/>
          <w:sz w:val="24"/>
        </w:rPr>
        <w:t>6 因不可抗力致使合同目的不能实现的；</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5" w:name="#370755"/>
      <w:bookmarkEnd w:id="75"/>
      <w:r>
        <w:rPr>
          <w:rFonts w:ascii="仿宋_GB2312" w:eastAsia="仿宋_GB2312" w:hint="eastAsia"/>
          <w:sz w:val="24"/>
        </w:rPr>
        <w:t>10.</w:t>
      </w:r>
      <w:r>
        <w:rPr>
          <w:rFonts w:ascii="仿宋_GB2312" w:eastAsia="仿宋_GB2312" w:hAnsi="Arial" w:cs="Arial" w:hint="eastAsia"/>
          <w:color w:val="000000"/>
          <w:kern w:val="0"/>
          <w:sz w:val="24"/>
        </w:rPr>
        <w:t>7 本合同因上列第1、2项情形而解除时，乙方已收取的法律顾问费不予退还，甲方欠付的应予以补足约定数额；因上列第3项情形而解除时，乙方不退还尚未服务时间部分的法律顾问费。</w:t>
      </w:r>
    </w:p>
    <w:p w:rsidR="00B95D67" w:rsidRDefault="002244B0">
      <w:pPr>
        <w:spacing w:line="380" w:lineRule="exact"/>
        <w:ind w:firstLineChars="200" w:firstLine="480"/>
        <w:rPr>
          <w:rFonts w:ascii="黑体" w:eastAsia="黑体"/>
          <w:sz w:val="24"/>
        </w:rPr>
      </w:pPr>
      <w:bookmarkStart w:id="76" w:name="#370756"/>
      <w:bookmarkEnd w:id="76"/>
      <w:r>
        <w:rPr>
          <w:rFonts w:ascii="黑体" w:eastAsia="黑体" w:hint="eastAsia"/>
          <w:sz w:val="24"/>
        </w:rPr>
        <w:t>11.  合同的变更</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7" w:name="#370761"/>
      <w:bookmarkEnd w:id="77"/>
      <w:r>
        <w:rPr>
          <w:rFonts w:ascii="仿宋_GB2312" w:eastAsia="仿宋_GB2312" w:hint="eastAsia"/>
          <w:sz w:val="24"/>
        </w:rPr>
        <w:lastRenderedPageBreak/>
        <w:t xml:space="preserve">11.1 </w:t>
      </w:r>
      <w:r>
        <w:rPr>
          <w:rFonts w:ascii="仿宋_GB2312" w:eastAsia="仿宋_GB2312" w:hAnsi="Arial" w:cs="Arial" w:hint="eastAsia"/>
          <w:color w:val="000000"/>
          <w:kern w:val="0"/>
          <w:sz w:val="24"/>
        </w:rPr>
        <w:t>本合同履行期间，发生特殊情况时，甲、乙任何一方需变更本合同的，要求变更一方应及时书面通知对方，征得对方同意后，双方在规定的时限内（书面通知发出10日内）签订书面变更协议，该协议将成为合同不可分割的部分。未经双方签署书面文件，任何一方无权变更本合同，否则，由此造成对方的经济损失，由责任方承担。</w:t>
      </w:r>
    </w:p>
    <w:p w:rsidR="00B95D67" w:rsidRDefault="002244B0">
      <w:pPr>
        <w:spacing w:line="380" w:lineRule="exact"/>
        <w:ind w:firstLineChars="200" w:firstLine="480"/>
        <w:rPr>
          <w:rFonts w:ascii="黑体" w:eastAsia="黑体"/>
          <w:sz w:val="24"/>
        </w:rPr>
      </w:pPr>
      <w:bookmarkStart w:id="78" w:name="#370762"/>
      <w:bookmarkEnd w:id="78"/>
      <w:r>
        <w:rPr>
          <w:rFonts w:ascii="黑体" w:eastAsia="黑体" w:hint="eastAsia"/>
          <w:sz w:val="24"/>
        </w:rPr>
        <w:t>12. 合同的转让</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79" w:name="#370763"/>
      <w:bookmarkEnd w:id="79"/>
      <w:r>
        <w:rPr>
          <w:rFonts w:ascii="仿宋_GB2312" w:eastAsia="仿宋_GB2312" w:hint="eastAsia"/>
          <w:sz w:val="24"/>
        </w:rPr>
        <w:t xml:space="preserve">12.1 </w:t>
      </w:r>
      <w:r>
        <w:rPr>
          <w:rFonts w:ascii="仿宋_GB2312" w:eastAsia="仿宋_GB2312" w:hAnsi="Arial" w:cs="Arial" w:hint="eastAsia"/>
          <w:color w:val="000000"/>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rsidR="00B95D67" w:rsidRDefault="002244B0">
      <w:pPr>
        <w:spacing w:line="380" w:lineRule="exact"/>
        <w:ind w:firstLineChars="200" w:firstLine="480"/>
        <w:rPr>
          <w:rFonts w:ascii="黑体" w:eastAsia="黑体"/>
          <w:sz w:val="24"/>
        </w:rPr>
      </w:pPr>
      <w:r>
        <w:rPr>
          <w:rFonts w:ascii="黑体" w:eastAsia="黑体" w:hint="eastAsia"/>
          <w:sz w:val="24"/>
        </w:rPr>
        <w:t>13. 不可抗力</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80" w:name="#370770"/>
      <w:bookmarkEnd w:id="80"/>
      <w:r>
        <w:rPr>
          <w:rFonts w:ascii="黑体" w:eastAsia="黑体" w:hint="eastAsia"/>
          <w:sz w:val="24"/>
        </w:rPr>
        <w:t>13.</w:t>
      </w:r>
      <w:r>
        <w:rPr>
          <w:rFonts w:ascii="仿宋_GB2312" w:eastAsia="仿宋_GB2312" w:hAnsi="Arial" w:cs="Arial" w:hint="eastAsia"/>
          <w:color w:val="000000"/>
          <w:kern w:val="0"/>
          <w:sz w:val="24"/>
        </w:rPr>
        <w:t>1如果本合同任何一方因受不可抗力事件影响而未能履行其在本合同下的全部或部分义务时，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B95D67" w:rsidRDefault="002244B0">
      <w:pPr>
        <w:spacing w:line="380" w:lineRule="exact"/>
        <w:ind w:firstLineChars="200" w:firstLine="480"/>
        <w:rPr>
          <w:rFonts w:ascii="黑体" w:eastAsia="黑体"/>
          <w:sz w:val="24"/>
        </w:rPr>
      </w:pPr>
      <w:r>
        <w:rPr>
          <w:rFonts w:ascii="黑体" w:eastAsia="黑体" w:hint="eastAsia"/>
          <w:sz w:val="24"/>
        </w:rPr>
        <w:t>14. 通知</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81" w:name="#370757"/>
      <w:bookmarkEnd w:id="81"/>
      <w:r>
        <w:rPr>
          <w:rFonts w:ascii="黑体" w:eastAsia="黑体" w:hint="eastAsia"/>
          <w:sz w:val="24"/>
        </w:rPr>
        <w:t>14.</w:t>
      </w:r>
      <w:r>
        <w:rPr>
          <w:rFonts w:ascii="仿宋_GB2312" w:eastAsia="仿宋_GB2312" w:hAnsi="Arial" w:cs="Arial" w:hint="eastAsia"/>
          <w:color w:val="000000"/>
          <w:kern w:val="0"/>
          <w:sz w:val="24"/>
        </w:rPr>
        <w:t>1 根据本合同需要一方向另一方发出的全部通知以及双方的文件往来及与本合同有关的通知和要求等，必须用书面形式，可采用书信、传真、电子邮件、当面送交等方式传递。以上方式无法送达的，方可采取公告送达的方式。</w:t>
      </w:r>
    </w:p>
    <w:p w:rsidR="00B95D67" w:rsidRDefault="002244B0">
      <w:pPr>
        <w:spacing w:line="380" w:lineRule="exact"/>
        <w:ind w:firstLineChars="200" w:firstLine="480"/>
        <w:rPr>
          <w:rFonts w:ascii="仿宋_GB2312" w:eastAsia="仿宋_GB2312"/>
          <w:sz w:val="24"/>
        </w:rPr>
      </w:pPr>
      <w:bookmarkStart w:id="82" w:name="#370758"/>
      <w:bookmarkEnd w:id="82"/>
      <w:r>
        <w:rPr>
          <w:rFonts w:ascii="黑体" w:eastAsia="黑体" w:hint="eastAsia"/>
          <w:sz w:val="24"/>
        </w:rPr>
        <w:t>14.</w:t>
      </w:r>
      <w:r>
        <w:rPr>
          <w:rFonts w:ascii="仿宋_GB2312" w:eastAsia="仿宋_GB2312" w:hAnsi="Arial" w:cs="Arial" w:hint="eastAsia"/>
          <w:color w:val="000000"/>
          <w:kern w:val="0"/>
          <w:sz w:val="24"/>
        </w:rPr>
        <w:t xml:space="preserve">2 </w:t>
      </w:r>
      <w:r>
        <w:rPr>
          <w:rFonts w:ascii="仿宋_GB2312" w:eastAsia="仿宋_GB2312" w:hint="eastAsia"/>
          <w:sz w:val="24"/>
        </w:rPr>
        <w:t>为联络和送达方便，各方确认的送达地址如下：</w:t>
      </w:r>
    </w:p>
    <w:p w:rsidR="00B95D67" w:rsidRDefault="002244B0">
      <w:pPr>
        <w:spacing w:line="380" w:lineRule="exact"/>
        <w:ind w:firstLineChars="200" w:firstLine="480"/>
        <w:rPr>
          <w:rFonts w:ascii="仿宋_GB2312" w:eastAsia="仿宋_GB2312"/>
          <w:sz w:val="24"/>
        </w:rPr>
      </w:pPr>
      <w:r>
        <w:rPr>
          <w:rFonts w:ascii="黑体" w:eastAsia="黑体" w:hint="eastAsia"/>
          <w:sz w:val="24"/>
        </w:rPr>
        <w:t>14.</w:t>
      </w:r>
      <w:r>
        <w:rPr>
          <w:rFonts w:ascii="仿宋_GB2312" w:eastAsia="仿宋_GB2312" w:hAnsi="Arial" w:cs="Arial" w:hint="eastAsia"/>
          <w:color w:val="000000"/>
          <w:kern w:val="0"/>
          <w:sz w:val="24"/>
        </w:rPr>
        <w:t xml:space="preserve">2.1 </w:t>
      </w:r>
      <w:r>
        <w:rPr>
          <w:rFonts w:ascii="仿宋_GB2312" w:eastAsia="仿宋_GB2312" w:hint="eastAsia"/>
          <w:sz w:val="24"/>
        </w:rPr>
        <w:t>甲方：昆明市金星小区金星广场B栋写字楼</w:t>
      </w:r>
    </w:p>
    <w:p w:rsidR="00B95D67" w:rsidRDefault="002244B0">
      <w:pPr>
        <w:spacing w:line="380" w:lineRule="exact"/>
        <w:ind w:firstLineChars="200" w:firstLine="480"/>
        <w:jc w:val="left"/>
        <w:rPr>
          <w:rFonts w:ascii="仿宋_GB2312" w:eastAsia="仿宋_GB2312"/>
          <w:sz w:val="24"/>
        </w:rPr>
      </w:pPr>
      <w:r>
        <w:rPr>
          <w:rFonts w:ascii="黑体" w:eastAsia="黑体" w:hint="eastAsia"/>
          <w:sz w:val="24"/>
        </w:rPr>
        <w:t>14.</w:t>
      </w:r>
      <w:r>
        <w:rPr>
          <w:rFonts w:ascii="仿宋_GB2312" w:eastAsia="仿宋_GB2312" w:hAnsi="Arial" w:cs="Arial" w:hint="eastAsia"/>
          <w:color w:val="000000"/>
          <w:kern w:val="0"/>
          <w:sz w:val="24"/>
        </w:rPr>
        <w:t xml:space="preserve">2.2 </w:t>
      </w:r>
      <w:r>
        <w:rPr>
          <w:rFonts w:ascii="仿宋_GB2312" w:eastAsia="仿宋_GB2312" w:hint="eastAsia"/>
          <w:sz w:val="24"/>
        </w:rPr>
        <w:t xml:space="preserve">乙方：  </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r>
        <w:rPr>
          <w:rFonts w:ascii="黑体" w:eastAsia="黑体" w:hint="eastAsia"/>
          <w:sz w:val="24"/>
        </w:rPr>
        <w:t>14.</w:t>
      </w:r>
      <w:r>
        <w:rPr>
          <w:rFonts w:ascii="仿宋_GB2312" w:eastAsia="仿宋_GB2312" w:hAnsi="Arial" w:cs="Arial" w:hint="eastAsia"/>
          <w:color w:val="000000"/>
          <w:kern w:val="0"/>
          <w:sz w:val="24"/>
        </w:rPr>
        <w:t xml:space="preserve">3 </w:t>
      </w:r>
      <w:r>
        <w:rPr>
          <w:rFonts w:ascii="仿宋_GB2312" w:eastAsia="仿宋_GB2312" w:hint="eastAsia"/>
          <w:sz w:val="24"/>
        </w:rPr>
        <w:t>按上述地址的送达均视为合法有效的送达，一方地址变更的，应在变更后五日内书面通知对方，否则，</w:t>
      </w:r>
      <w:r>
        <w:rPr>
          <w:rFonts w:ascii="仿宋_GB2312" w:eastAsia="仿宋_GB2312" w:hAnsi="Arial" w:cs="Arial" w:hint="eastAsia"/>
          <w:color w:val="000000"/>
          <w:kern w:val="0"/>
          <w:sz w:val="24"/>
        </w:rPr>
        <w:t>由未通知方承担由此而引起的相关责任。</w:t>
      </w:r>
    </w:p>
    <w:p w:rsidR="00B95D67" w:rsidRDefault="002244B0">
      <w:pPr>
        <w:spacing w:line="380" w:lineRule="exact"/>
        <w:ind w:firstLineChars="200" w:firstLine="480"/>
        <w:rPr>
          <w:rFonts w:ascii="黑体" w:eastAsia="黑体"/>
          <w:sz w:val="24"/>
        </w:rPr>
      </w:pPr>
      <w:r>
        <w:rPr>
          <w:rFonts w:ascii="黑体" w:eastAsia="黑体" w:hint="eastAsia"/>
          <w:sz w:val="24"/>
        </w:rPr>
        <w:t>15.  合同的解释</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83" w:name="#370775"/>
      <w:bookmarkEnd w:id="83"/>
      <w:r>
        <w:rPr>
          <w:rFonts w:ascii="黑体" w:eastAsia="黑体" w:hint="eastAsia"/>
          <w:sz w:val="24"/>
        </w:rPr>
        <w:t xml:space="preserve">15.1 </w:t>
      </w:r>
      <w:r>
        <w:rPr>
          <w:rFonts w:ascii="仿宋_GB2312" w:eastAsia="仿宋_GB2312" w:hAnsi="Arial" w:cs="Arial" w:hint="eastAsia"/>
          <w:color w:val="000000"/>
          <w:kern w:val="0"/>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rsidR="00B95D67" w:rsidRDefault="002244B0">
      <w:pPr>
        <w:spacing w:line="380" w:lineRule="exact"/>
        <w:ind w:firstLineChars="200" w:firstLine="480"/>
        <w:rPr>
          <w:rFonts w:ascii="黑体" w:eastAsia="黑体"/>
          <w:sz w:val="24"/>
        </w:rPr>
      </w:pPr>
      <w:bookmarkStart w:id="84" w:name="#370776"/>
      <w:bookmarkEnd w:id="84"/>
      <w:r>
        <w:rPr>
          <w:rFonts w:ascii="黑体" w:eastAsia="黑体" w:hint="eastAsia"/>
          <w:sz w:val="24"/>
        </w:rPr>
        <w:t>16.  补充与附件</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85" w:name="#370777"/>
      <w:bookmarkEnd w:id="85"/>
      <w:r>
        <w:rPr>
          <w:rFonts w:ascii="黑体" w:eastAsia="黑体" w:hint="eastAsia"/>
          <w:sz w:val="24"/>
        </w:rPr>
        <w:t>16.1</w:t>
      </w:r>
      <w:r>
        <w:rPr>
          <w:rFonts w:ascii="仿宋_GB2312" w:eastAsia="仿宋_GB2312" w:hAnsi="Arial" w:cs="Arial" w:hint="eastAsia"/>
          <w:color w:val="000000"/>
          <w:kern w:val="0"/>
          <w:sz w:val="24"/>
        </w:rPr>
        <w:t>本合同未尽事宜，依照有关法律、法规执行，法律、法规未作规定的，甲乙双方可以达成书面补充合同。本合同的附件和补充合同均为本合同不可分割的组成部分，与本合同具有同等的法律效力。</w:t>
      </w:r>
    </w:p>
    <w:p w:rsidR="00B95D67" w:rsidRDefault="002244B0">
      <w:pPr>
        <w:widowControl/>
        <w:spacing w:line="460" w:lineRule="exact"/>
        <w:ind w:firstLine="560"/>
        <w:jc w:val="left"/>
        <w:rPr>
          <w:rFonts w:ascii="Arial" w:hAnsi="Arial" w:cs="Arial"/>
          <w:bCs/>
          <w:color w:val="000000"/>
          <w:sz w:val="24"/>
          <w:szCs w:val="21"/>
        </w:rPr>
      </w:pPr>
      <w:r>
        <w:rPr>
          <w:rFonts w:ascii="黑体" w:eastAsia="黑体" w:hAnsi="黑体" w:cs="Arial" w:hint="eastAsia"/>
          <w:color w:val="000000"/>
          <w:kern w:val="0"/>
          <w:sz w:val="24"/>
        </w:rPr>
        <w:t>16.2</w:t>
      </w:r>
      <w:r>
        <w:rPr>
          <w:rFonts w:ascii="仿宋_GB2312" w:eastAsia="仿宋_GB2312" w:hAnsi="Arial" w:cs="仿宋_GB2312" w:hint="eastAsia"/>
          <w:bCs/>
          <w:color w:val="000000"/>
          <w:kern w:val="0"/>
          <w:sz w:val="24"/>
          <w:szCs w:val="28"/>
        </w:rPr>
        <w:t>冲突条款：</w:t>
      </w:r>
      <w:r>
        <w:rPr>
          <w:rFonts w:ascii="仿宋_GB2312" w:eastAsia="仿宋_GB2312" w:hAnsi="Arial" w:cs="仿宋_GB2312" w:hint="eastAsia"/>
          <w:bCs/>
          <w:color w:val="000000"/>
          <w:kern w:val="0"/>
          <w:sz w:val="24"/>
          <w:szCs w:val="28"/>
          <w:u w:val="single"/>
        </w:rPr>
        <w:t xml:space="preserve"> </w:t>
      </w:r>
      <w:r>
        <w:rPr>
          <w:rFonts w:ascii="仿宋_GB2312" w:eastAsia="仿宋_GB2312" w:hAnsi="Arial" w:cs="仿宋_GB2312"/>
          <w:bCs/>
          <w:color w:val="000000"/>
          <w:kern w:val="0"/>
          <w:sz w:val="24"/>
          <w:szCs w:val="28"/>
          <w:u w:val="single"/>
        </w:rPr>
        <w:t xml:space="preserve">                                                        </w:t>
      </w:r>
      <w:r>
        <w:rPr>
          <w:rFonts w:ascii="仿宋_GB2312" w:eastAsia="仿宋_GB2312" w:hAnsi="Arial" w:cs="仿宋_GB2312"/>
          <w:bCs/>
          <w:color w:val="000000"/>
          <w:kern w:val="0"/>
          <w:sz w:val="24"/>
          <w:szCs w:val="28"/>
        </w:rPr>
        <w:t xml:space="preserve"> </w:t>
      </w:r>
      <w:r>
        <w:rPr>
          <w:rFonts w:ascii="仿宋_GB2312" w:eastAsia="仿宋_GB2312" w:hAnsi="Arial" w:cs="仿宋_GB2312" w:hint="eastAsia"/>
          <w:bCs/>
          <w:color w:val="000000"/>
          <w:kern w:val="0"/>
          <w:sz w:val="24"/>
          <w:szCs w:val="28"/>
        </w:rPr>
        <w:t>。</w:t>
      </w:r>
    </w:p>
    <w:p w:rsidR="00B95D67" w:rsidRDefault="002244B0">
      <w:pPr>
        <w:widowControl/>
        <w:spacing w:line="460" w:lineRule="exact"/>
        <w:ind w:firstLine="482"/>
        <w:jc w:val="left"/>
        <w:rPr>
          <w:rFonts w:ascii="仿宋_GB2312" w:eastAsia="仿宋_GB2312" w:hAnsi="Arial" w:cs="Arial"/>
          <w:bCs/>
          <w:color w:val="000000"/>
          <w:kern w:val="0"/>
          <w:sz w:val="24"/>
        </w:rPr>
      </w:pPr>
      <w:r>
        <w:rPr>
          <w:rFonts w:ascii="仿宋_GB2312" w:eastAsia="仿宋_GB2312" w:hAnsi="Arial" w:cs="仿宋_GB2312" w:hint="eastAsia"/>
          <w:bCs/>
          <w:color w:val="000000"/>
          <w:kern w:val="0"/>
          <w:sz w:val="24"/>
          <w:szCs w:val="28"/>
        </w:rPr>
        <w:t>在本合同约定的服务期内，乙方可以接受甲方或其关联方的对方当事人委托的与本合同所载服务内容无关的其他法律业务。</w:t>
      </w:r>
    </w:p>
    <w:p w:rsidR="00B95D67" w:rsidRDefault="002244B0">
      <w:pPr>
        <w:spacing w:line="380" w:lineRule="exact"/>
        <w:ind w:firstLineChars="200" w:firstLine="480"/>
        <w:rPr>
          <w:rFonts w:ascii="黑体" w:eastAsia="黑体"/>
          <w:sz w:val="24"/>
        </w:rPr>
      </w:pPr>
      <w:bookmarkStart w:id="86" w:name="#370760"/>
      <w:bookmarkStart w:id="87" w:name="#370764"/>
      <w:bookmarkEnd w:id="86"/>
      <w:bookmarkEnd w:id="87"/>
      <w:r>
        <w:rPr>
          <w:rFonts w:ascii="黑体" w:eastAsia="黑体" w:hint="eastAsia"/>
          <w:sz w:val="24"/>
        </w:rPr>
        <w:t>17. 争议的解决</w:t>
      </w:r>
    </w:p>
    <w:p w:rsidR="00B95D67" w:rsidRDefault="002244B0">
      <w:pPr>
        <w:spacing w:line="380" w:lineRule="exact"/>
        <w:ind w:firstLineChars="200" w:firstLine="480"/>
        <w:rPr>
          <w:rFonts w:ascii="仿宋_GB2312" w:eastAsia="仿宋_GB2312"/>
          <w:sz w:val="24"/>
        </w:rPr>
      </w:pPr>
      <w:r>
        <w:rPr>
          <w:rFonts w:ascii="黑体" w:eastAsia="黑体" w:hint="eastAsia"/>
          <w:sz w:val="24"/>
        </w:rPr>
        <w:lastRenderedPageBreak/>
        <w:t>17.1</w:t>
      </w:r>
      <w:r>
        <w:rPr>
          <w:rFonts w:ascii="仿宋_GB2312" w:eastAsia="仿宋_GB2312" w:hint="eastAsia"/>
          <w:sz w:val="24"/>
        </w:rPr>
        <w:t>甲乙双方如果发生争议，应当友好协商解决。如协商不成，任何一方均可向昆明仲裁委员会按该委</w:t>
      </w:r>
      <w:proofErr w:type="gramStart"/>
      <w:r>
        <w:rPr>
          <w:rFonts w:ascii="仿宋_GB2312" w:eastAsia="仿宋_GB2312" w:hint="eastAsia"/>
          <w:sz w:val="24"/>
        </w:rPr>
        <w:t>会仲裁</w:t>
      </w:r>
      <w:proofErr w:type="gramEnd"/>
      <w:r>
        <w:rPr>
          <w:rFonts w:ascii="仿宋_GB2312" w:eastAsia="仿宋_GB2312" w:hint="eastAsia"/>
          <w:sz w:val="24"/>
        </w:rPr>
        <w:t>规则申请仲裁。</w:t>
      </w:r>
    </w:p>
    <w:p w:rsidR="00B95D67" w:rsidRDefault="002244B0">
      <w:pPr>
        <w:spacing w:line="380" w:lineRule="exact"/>
        <w:ind w:firstLineChars="200" w:firstLine="480"/>
        <w:rPr>
          <w:rFonts w:ascii="黑体" w:eastAsia="黑体"/>
          <w:sz w:val="24"/>
        </w:rPr>
      </w:pPr>
      <w:bookmarkStart w:id="88" w:name="#370778"/>
      <w:bookmarkStart w:id="89" w:name="#370768"/>
      <w:bookmarkStart w:id="90" w:name="#370774"/>
      <w:bookmarkStart w:id="91" w:name="#370769"/>
      <w:bookmarkEnd w:id="88"/>
      <w:bookmarkEnd w:id="89"/>
      <w:bookmarkEnd w:id="90"/>
      <w:bookmarkEnd w:id="91"/>
      <w:r>
        <w:rPr>
          <w:rFonts w:ascii="黑体" w:eastAsia="黑体" w:hint="eastAsia"/>
          <w:sz w:val="24"/>
        </w:rPr>
        <w:t>18. 合同效力</w:t>
      </w:r>
    </w:p>
    <w:p w:rsidR="00B95D67" w:rsidRDefault="002244B0">
      <w:pPr>
        <w:widowControl/>
        <w:spacing w:line="380" w:lineRule="exact"/>
        <w:ind w:firstLineChars="200" w:firstLine="480"/>
        <w:jc w:val="left"/>
        <w:rPr>
          <w:rFonts w:ascii="仿宋_GB2312" w:eastAsia="仿宋_GB2312" w:hAnsi="Arial" w:cs="Arial"/>
          <w:color w:val="000000"/>
          <w:kern w:val="0"/>
          <w:sz w:val="24"/>
        </w:rPr>
      </w:pPr>
      <w:bookmarkStart w:id="92" w:name="#370779"/>
      <w:bookmarkEnd w:id="92"/>
      <w:r>
        <w:rPr>
          <w:rFonts w:ascii="仿宋_GB2312" w:eastAsia="仿宋_GB2312" w:hAnsi="Arial" w:cs="Arial" w:hint="eastAsia"/>
          <w:color w:val="000000"/>
          <w:kern w:val="0"/>
          <w:sz w:val="24"/>
        </w:rPr>
        <w:t>18.1 本合同自双方或双方法定代表人或其授权代表人签字并加盖公章之日起生效。</w:t>
      </w:r>
    </w:p>
    <w:p w:rsidR="00B95D67" w:rsidRDefault="002244B0">
      <w:pPr>
        <w:spacing w:line="380" w:lineRule="exact"/>
        <w:ind w:firstLineChars="200" w:firstLine="480"/>
        <w:rPr>
          <w:rFonts w:ascii="黑体" w:eastAsia="黑体"/>
          <w:sz w:val="24"/>
        </w:rPr>
      </w:pPr>
      <w:r>
        <w:rPr>
          <w:rFonts w:ascii="黑体" w:eastAsia="黑体" w:hint="eastAsia"/>
          <w:sz w:val="24"/>
        </w:rPr>
        <w:t>19. 其它</w:t>
      </w:r>
    </w:p>
    <w:p w:rsidR="00B95D67" w:rsidRDefault="002244B0">
      <w:pPr>
        <w:spacing w:line="380" w:lineRule="exact"/>
        <w:ind w:firstLineChars="200" w:firstLine="480"/>
        <w:rPr>
          <w:rFonts w:ascii="仿宋_GB2312" w:eastAsia="仿宋_GB2312"/>
          <w:sz w:val="24"/>
        </w:rPr>
      </w:pPr>
      <w:r>
        <w:rPr>
          <w:rFonts w:ascii="仿宋_GB2312" w:eastAsia="仿宋_GB2312" w:hint="eastAsia"/>
          <w:sz w:val="24"/>
        </w:rPr>
        <w:t>19.1本合同一式肆份，甲方执贰份，乙方执贰份，具有同等法律效力。</w:t>
      </w:r>
    </w:p>
    <w:p w:rsidR="00B95D67" w:rsidRDefault="00B95D67">
      <w:pPr>
        <w:spacing w:line="380" w:lineRule="exact"/>
        <w:ind w:firstLineChars="200" w:firstLine="480"/>
        <w:rPr>
          <w:rFonts w:ascii="仿宋_GB2312" w:eastAsia="仿宋_GB2312"/>
          <w:sz w:val="24"/>
        </w:rPr>
      </w:pPr>
    </w:p>
    <w:p w:rsidR="00B95D67" w:rsidRDefault="002244B0">
      <w:pPr>
        <w:spacing w:line="380" w:lineRule="exact"/>
        <w:jc w:val="left"/>
        <w:rPr>
          <w:rFonts w:ascii="仿宋_GB2312" w:eastAsia="仿宋_GB2312"/>
          <w:sz w:val="24"/>
        </w:rPr>
      </w:pPr>
      <w:r>
        <w:rPr>
          <w:rFonts w:ascii="仿宋_GB2312" w:eastAsia="仿宋_GB2312" w:hint="eastAsia"/>
          <w:sz w:val="24"/>
        </w:rPr>
        <w:t xml:space="preserve">甲方：昆明市出租汽车管理局     </w:t>
      </w:r>
      <w:r>
        <w:rPr>
          <w:rFonts w:ascii="仿宋_GB2312" w:eastAsia="仿宋_GB2312"/>
          <w:sz w:val="24"/>
        </w:rPr>
        <w:t xml:space="preserve"> </w:t>
      </w:r>
      <w:r>
        <w:rPr>
          <w:rFonts w:ascii="仿宋_GB2312" w:eastAsia="仿宋_GB2312" w:hint="eastAsia"/>
          <w:sz w:val="24"/>
        </w:rPr>
        <w:t xml:space="preserve">　　</w:t>
      </w:r>
      <w:proofErr w:type="gramStart"/>
      <w:r>
        <w:rPr>
          <w:rFonts w:ascii="仿宋_GB2312" w:eastAsia="仿宋_GB2312" w:hint="eastAsia"/>
          <w:sz w:val="24"/>
        </w:rPr>
        <w:t xml:space="preserve">　</w:t>
      </w:r>
      <w:proofErr w:type="gramEnd"/>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乙方： </w:t>
      </w:r>
    </w:p>
    <w:p w:rsidR="00B95D67" w:rsidRDefault="002244B0">
      <w:pPr>
        <w:spacing w:line="380" w:lineRule="exact"/>
        <w:jc w:val="left"/>
        <w:rPr>
          <w:rFonts w:ascii="仿宋_GB2312" w:eastAsia="仿宋_GB2312"/>
          <w:sz w:val="24"/>
        </w:rPr>
      </w:pPr>
      <w:r>
        <w:rPr>
          <w:rFonts w:ascii="仿宋_GB2312" w:eastAsia="仿宋_GB2312" w:hint="eastAsia"/>
          <w:sz w:val="24"/>
        </w:rPr>
        <w:t xml:space="preserve">法定代表人：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法定代表人：</w:t>
      </w:r>
    </w:p>
    <w:p w:rsidR="00B95D67" w:rsidRDefault="00B95D67">
      <w:pPr>
        <w:spacing w:line="380" w:lineRule="exact"/>
        <w:jc w:val="left"/>
        <w:rPr>
          <w:rFonts w:ascii="仿宋_GB2312" w:eastAsia="仿宋_GB2312"/>
          <w:sz w:val="24"/>
        </w:rPr>
      </w:pPr>
    </w:p>
    <w:p w:rsidR="00B95D67" w:rsidRDefault="002244B0">
      <w:pPr>
        <w:spacing w:line="380" w:lineRule="exact"/>
        <w:jc w:val="left"/>
        <w:rPr>
          <w:rFonts w:ascii="仿宋_GB2312" w:eastAsia="仿宋_GB2312"/>
          <w:sz w:val="24"/>
        </w:rPr>
      </w:pPr>
      <w:r>
        <w:rPr>
          <w:rFonts w:ascii="仿宋_GB2312" w:eastAsia="仿宋_GB2312" w:hint="eastAsia"/>
          <w:sz w:val="24"/>
        </w:rPr>
        <w:t xml:space="preserve"> </w:t>
      </w:r>
    </w:p>
    <w:p w:rsidR="00B95D67" w:rsidRDefault="002244B0">
      <w:pPr>
        <w:spacing w:line="380" w:lineRule="exact"/>
        <w:jc w:val="left"/>
        <w:rPr>
          <w:rFonts w:ascii="仿宋_GB2312" w:eastAsia="仿宋_GB2312"/>
          <w:sz w:val="24"/>
        </w:rPr>
      </w:pPr>
      <w:r>
        <w:rPr>
          <w:rFonts w:ascii="仿宋_GB2312" w:eastAsia="仿宋_GB2312" w:hint="eastAsia"/>
          <w:sz w:val="24"/>
        </w:rPr>
        <w:t xml:space="preserve">地址：昆明市金星小区金星广场B栋写字楼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地址：  </w:t>
      </w:r>
    </w:p>
    <w:p w:rsidR="00B95D67" w:rsidRDefault="002244B0">
      <w:pPr>
        <w:spacing w:line="380" w:lineRule="exact"/>
        <w:ind w:firstLineChars="200" w:firstLine="480"/>
        <w:jc w:val="left"/>
        <w:rPr>
          <w:rFonts w:ascii="仿宋_GB2312" w:eastAsia="仿宋_GB2312"/>
          <w:sz w:val="24"/>
        </w:rPr>
      </w:pPr>
      <w:r>
        <w:rPr>
          <w:rFonts w:ascii="仿宋_GB2312" w:eastAsia="仿宋_GB2312" w:hint="eastAsia"/>
          <w:sz w:val="24"/>
        </w:rPr>
        <w:t>20</w:t>
      </w:r>
      <w:r>
        <w:rPr>
          <w:rFonts w:ascii="仿宋_GB2312" w:eastAsia="仿宋_GB2312"/>
          <w:sz w:val="24"/>
        </w:rPr>
        <w:t>2</w:t>
      </w:r>
      <w:r>
        <w:rPr>
          <w:rFonts w:ascii="仿宋_GB2312" w:eastAsia="仿宋_GB2312" w:hint="eastAsia"/>
          <w:sz w:val="24"/>
        </w:rPr>
        <w:t>3年</w:t>
      </w:r>
      <w:r>
        <w:rPr>
          <w:rFonts w:ascii="仿宋_GB2312" w:eastAsia="仿宋_GB2312"/>
          <w:sz w:val="24"/>
        </w:rPr>
        <w:t xml:space="preserve">  </w:t>
      </w:r>
      <w:r>
        <w:rPr>
          <w:rFonts w:ascii="仿宋_GB2312" w:eastAsia="仿宋_GB2312" w:hint="eastAsia"/>
          <w:sz w:val="24"/>
        </w:rPr>
        <w:t xml:space="preserve">月  日                             </w:t>
      </w:r>
      <w:r>
        <w:rPr>
          <w:rFonts w:ascii="仿宋_GB2312" w:eastAsia="仿宋_GB2312"/>
          <w:sz w:val="24"/>
        </w:rPr>
        <w:t xml:space="preserve">  </w:t>
      </w:r>
      <w:r>
        <w:rPr>
          <w:rFonts w:ascii="仿宋_GB2312" w:eastAsia="仿宋_GB2312" w:hint="eastAsia"/>
          <w:sz w:val="24"/>
        </w:rPr>
        <w:t>20</w:t>
      </w:r>
      <w:r>
        <w:rPr>
          <w:rFonts w:ascii="仿宋_GB2312" w:eastAsia="仿宋_GB2312"/>
          <w:sz w:val="24"/>
        </w:rPr>
        <w:t>2</w:t>
      </w:r>
      <w:r>
        <w:rPr>
          <w:rFonts w:ascii="仿宋_GB2312" w:eastAsia="仿宋_GB2312" w:hint="eastAsia"/>
          <w:sz w:val="24"/>
        </w:rPr>
        <w:t>3年</w:t>
      </w:r>
      <w:r>
        <w:rPr>
          <w:rFonts w:ascii="仿宋_GB2312" w:eastAsia="仿宋_GB2312"/>
          <w:sz w:val="24"/>
        </w:rPr>
        <w:t xml:space="preserve">  </w:t>
      </w:r>
      <w:r>
        <w:rPr>
          <w:rFonts w:ascii="仿宋_GB2312" w:eastAsia="仿宋_GB2312" w:hint="eastAsia"/>
          <w:sz w:val="24"/>
        </w:rPr>
        <w:t xml:space="preserve">月   日 </w:t>
      </w:r>
    </w:p>
    <w:p w:rsidR="00B95D67" w:rsidRDefault="00B95D67">
      <w:pPr>
        <w:spacing w:line="360" w:lineRule="auto"/>
        <w:ind w:firstLineChars="450" w:firstLine="1080"/>
        <w:jc w:val="left"/>
        <w:rPr>
          <w:rFonts w:asciiTheme="minorEastAsia" w:eastAsiaTheme="minorEastAsia" w:hAnsiTheme="minorEastAsia" w:cstheme="minorEastAsia"/>
          <w:bCs/>
          <w:sz w:val="24"/>
        </w:rPr>
      </w:pPr>
    </w:p>
    <w:p w:rsidR="00B95D67" w:rsidRDefault="00B95D67">
      <w:pPr>
        <w:spacing w:line="360" w:lineRule="auto"/>
        <w:ind w:firstLineChars="450" w:firstLine="1080"/>
        <w:jc w:val="left"/>
        <w:rPr>
          <w:rFonts w:asciiTheme="minorEastAsia" w:eastAsiaTheme="minorEastAsia" w:hAnsiTheme="minorEastAsia" w:cstheme="minorEastAsia"/>
          <w:bCs/>
          <w:sz w:val="24"/>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pStyle w:val="1"/>
      </w:pPr>
    </w:p>
    <w:p w:rsidR="00B95D67" w:rsidRDefault="00B95D67"/>
    <w:p w:rsidR="00B95D67" w:rsidRDefault="00B95D67">
      <w:pPr>
        <w:pStyle w:val="1"/>
      </w:pPr>
    </w:p>
    <w:p w:rsidR="00B95D67" w:rsidRDefault="00B95D67"/>
    <w:p w:rsidR="00B95D67" w:rsidRDefault="00B95D67">
      <w:pPr>
        <w:pStyle w:val="1"/>
      </w:pPr>
    </w:p>
    <w:p w:rsidR="00B95D67" w:rsidRDefault="002244B0">
      <w:r>
        <w:rPr>
          <w:rFonts w:hint="eastAsia"/>
        </w:rPr>
        <w:t xml:space="preserve"> </w:t>
      </w: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B95D67">
      <w:pPr>
        <w:spacing w:line="340" w:lineRule="exact"/>
        <w:jc w:val="center"/>
        <w:rPr>
          <w:rFonts w:ascii="黑体" w:eastAsia="黑体"/>
          <w:sz w:val="36"/>
          <w:szCs w:val="36"/>
        </w:rPr>
      </w:pPr>
    </w:p>
    <w:p w:rsidR="00B95D67" w:rsidRDefault="002244B0">
      <w:pPr>
        <w:spacing w:line="340" w:lineRule="exact"/>
        <w:jc w:val="center"/>
        <w:rPr>
          <w:rFonts w:ascii="黑体" w:eastAsia="黑体"/>
          <w:sz w:val="36"/>
          <w:szCs w:val="36"/>
        </w:rPr>
      </w:pPr>
      <w:r>
        <w:rPr>
          <w:rFonts w:ascii="黑体" w:eastAsia="黑体" w:hint="eastAsia"/>
          <w:sz w:val="36"/>
          <w:szCs w:val="36"/>
        </w:rPr>
        <w:lastRenderedPageBreak/>
        <w:t>专项法律顾问合同</w:t>
      </w:r>
    </w:p>
    <w:p w:rsidR="00B95D67" w:rsidRDefault="002244B0" w:rsidP="002244B0">
      <w:pPr>
        <w:spacing w:line="380" w:lineRule="exact"/>
        <w:ind w:firstLineChars="200" w:firstLine="482"/>
        <w:rPr>
          <w:rFonts w:ascii="仿宋_GB2312" w:eastAsia="仿宋_GB2312"/>
          <w:sz w:val="24"/>
        </w:rPr>
      </w:pPr>
      <w:r w:rsidRPr="002244B0">
        <w:rPr>
          <w:rFonts w:ascii="仿宋_GB2312" w:eastAsia="仿宋_GB2312" w:hint="eastAsia"/>
          <w:b/>
          <w:bCs/>
          <w:color w:val="FF0000"/>
          <w:sz w:val="24"/>
          <w:rPrChange w:id="93" w:author="ChengLR" w:date="2023-08-28T10:20:00Z">
            <w:rPr>
              <w:rFonts w:ascii="仿宋_GB2312" w:eastAsia="仿宋_GB2312" w:hint="eastAsia"/>
              <w:b/>
              <w:bCs/>
              <w:sz w:val="24"/>
            </w:rPr>
          </w:rPrChange>
        </w:rPr>
        <w:t xml:space="preserve">（注：此合同样稿格式仅供参考，最终以合同签订时为准） </w:t>
      </w:r>
      <w:r>
        <w:rPr>
          <w:rFonts w:ascii="仿宋_GB2312" w:eastAsia="仿宋_GB2312" w:hint="eastAsia"/>
          <w:b/>
          <w:bCs/>
          <w:sz w:val="24"/>
        </w:rPr>
        <w:t xml:space="preserve">   </w:t>
      </w:r>
      <w:r>
        <w:rPr>
          <w:rFonts w:ascii="仿宋_GB2312" w:eastAsia="仿宋_GB2312" w:hint="eastAsia"/>
          <w:sz w:val="24"/>
        </w:rPr>
        <w:t>编号：</w:t>
      </w:r>
    </w:p>
    <w:p w:rsidR="00B95D67" w:rsidRDefault="00B95D67">
      <w:pPr>
        <w:spacing w:line="380" w:lineRule="exact"/>
        <w:ind w:firstLineChars="200" w:firstLine="480"/>
        <w:rPr>
          <w:rFonts w:ascii="黑体" w:eastAsia="黑体"/>
          <w:sz w:val="24"/>
        </w:rPr>
      </w:pPr>
    </w:p>
    <w:p w:rsidR="00B95D67" w:rsidRDefault="002244B0">
      <w:pPr>
        <w:spacing w:line="380" w:lineRule="exact"/>
        <w:ind w:firstLineChars="200" w:firstLine="480"/>
        <w:rPr>
          <w:rFonts w:ascii="黑体" w:eastAsia="黑体"/>
          <w:sz w:val="24"/>
        </w:rPr>
      </w:pPr>
      <w:r>
        <w:rPr>
          <w:rFonts w:ascii="黑体" w:eastAsia="黑体" w:hint="eastAsia"/>
          <w:sz w:val="24"/>
        </w:rPr>
        <w:t>甲方（聘请方）：</w:t>
      </w:r>
      <w:r>
        <w:rPr>
          <w:rFonts w:ascii="黑体" w:eastAsia="黑体"/>
          <w:sz w:val="24"/>
        </w:rPr>
        <w:t xml:space="preserve"> </w:t>
      </w:r>
      <w:del w:id="94" w:author="ChengLR" w:date="2023-08-28T10:20:00Z">
        <w:r w:rsidDel="002244B0">
          <w:rPr>
            <w:rFonts w:ascii="黑体" w:eastAsia="黑体" w:hint="eastAsia"/>
            <w:sz w:val="24"/>
          </w:rPr>
          <w:delText>昆明市出租汽车管理局</w:delText>
        </w:r>
      </w:del>
    </w:p>
    <w:p w:rsidR="00B95D67" w:rsidRDefault="002244B0">
      <w:pPr>
        <w:spacing w:line="380" w:lineRule="exact"/>
        <w:ind w:firstLineChars="200" w:firstLine="480"/>
        <w:rPr>
          <w:rFonts w:ascii="黑体" w:eastAsia="黑体"/>
          <w:sz w:val="24"/>
        </w:rPr>
      </w:pPr>
      <w:r>
        <w:rPr>
          <w:rFonts w:ascii="黑体" w:eastAsia="黑体" w:hint="eastAsia"/>
          <w:sz w:val="24"/>
        </w:rPr>
        <w:t>乙方（受聘方）：</w:t>
      </w:r>
    </w:p>
    <w:p w:rsidR="00B95D67" w:rsidRDefault="002244B0">
      <w:pPr>
        <w:spacing w:line="440" w:lineRule="exact"/>
        <w:ind w:firstLine="480"/>
        <w:rPr>
          <w:rFonts w:ascii="仿宋_GB2312"/>
          <w:sz w:val="24"/>
        </w:rPr>
      </w:pPr>
      <w:r>
        <w:rPr>
          <w:rFonts w:ascii="仿宋_GB2312" w:hAnsi="仿宋" w:cs="仿宋" w:hint="eastAsia"/>
          <w:sz w:val="24"/>
        </w:rPr>
        <w:t>甲方需要对本单位涉及的法律、法规、规范性文件，以及执法程序、文书等进行梳理分析，编制执法手册和进行执法培训，特聘请【</w:t>
      </w:r>
      <w:r>
        <w:rPr>
          <w:rFonts w:ascii="仿宋_GB2312" w:hAnsi="仿宋" w:cs="仿宋" w:hint="eastAsia"/>
          <w:sz w:val="24"/>
        </w:rPr>
        <w:t xml:space="preserve"> </w:t>
      </w:r>
      <w:r>
        <w:rPr>
          <w:rFonts w:ascii="仿宋_GB2312" w:hAnsi="仿宋" w:cs="仿宋"/>
          <w:sz w:val="24"/>
        </w:rPr>
        <w:t xml:space="preserve">   </w:t>
      </w:r>
      <w:r>
        <w:rPr>
          <w:rFonts w:ascii="仿宋_GB2312" w:hAnsi="仿宋" w:cs="仿宋" w:hint="eastAsia"/>
          <w:sz w:val="24"/>
        </w:rPr>
        <w:t>】律师事务所指派律师前述事项提供</w:t>
      </w:r>
      <w:r>
        <w:rPr>
          <w:rFonts w:ascii="仿宋_GB2312" w:hint="eastAsia"/>
          <w:sz w:val="24"/>
        </w:rPr>
        <w:t>专项法律服务。双方经充分协商，特签订本合同，以资共同遵守。</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第一条 法律服务内容</w:t>
      </w:r>
    </w:p>
    <w:p w:rsidR="00B95D67" w:rsidRDefault="002244B0" w:rsidP="002244B0">
      <w:pPr>
        <w:spacing w:line="460" w:lineRule="exact"/>
        <w:ind w:firstLineChars="192" w:firstLine="461"/>
        <w:rPr>
          <w:rFonts w:ascii="仿宋_GB2312"/>
          <w:sz w:val="24"/>
        </w:rPr>
      </w:pPr>
      <w:r>
        <w:rPr>
          <w:rFonts w:ascii="仿宋_GB2312" w:hint="eastAsia"/>
          <w:sz w:val="24"/>
        </w:rPr>
        <w:t>甲方对行业内有需求并符合法律援助条件的驾驶员提供法律援助服务，委托乙方具体执行：</w:t>
      </w:r>
    </w:p>
    <w:p w:rsidR="00B95D67" w:rsidRDefault="002244B0">
      <w:pPr>
        <w:spacing w:line="460" w:lineRule="exact"/>
        <w:ind w:firstLineChars="192" w:firstLine="461"/>
        <w:rPr>
          <w:rFonts w:ascii="仿宋_GB2312"/>
          <w:sz w:val="24"/>
        </w:rPr>
      </w:pPr>
      <w:r>
        <w:rPr>
          <w:rFonts w:ascii="仿宋_GB2312"/>
          <w:sz w:val="24"/>
        </w:rPr>
        <w:t>1.</w:t>
      </w:r>
      <w:r>
        <w:rPr>
          <w:rFonts w:ascii="仿宋_GB2312" w:hint="eastAsia"/>
          <w:sz w:val="24"/>
        </w:rPr>
        <w:t>咨询服务，对甲方管理范围内驾驶员免费提供法律咨询服务，咨询形式：对驾驶员提供邮件形式的日产法律咨询服务。</w:t>
      </w:r>
    </w:p>
    <w:p w:rsidR="00B95D67" w:rsidRDefault="002244B0">
      <w:pPr>
        <w:spacing w:line="460" w:lineRule="exact"/>
        <w:ind w:firstLineChars="192" w:firstLine="461"/>
        <w:rPr>
          <w:rFonts w:ascii="仿宋_GB2312"/>
          <w:sz w:val="24"/>
        </w:rPr>
      </w:pPr>
      <w:r>
        <w:rPr>
          <w:rFonts w:ascii="仿宋_GB2312" w:hint="eastAsia"/>
          <w:sz w:val="24"/>
        </w:rPr>
        <w:t>1</w:t>
      </w:r>
      <w:r>
        <w:rPr>
          <w:rFonts w:ascii="仿宋_GB2312"/>
          <w:sz w:val="24"/>
        </w:rPr>
        <w:t>.1</w:t>
      </w:r>
      <w:r>
        <w:rPr>
          <w:rFonts w:ascii="仿宋_GB2312" w:hint="eastAsia"/>
          <w:sz w:val="24"/>
        </w:rPr>
        <w:t>对行业内驾驶员免费提供法律咨询服务，向市出租汽车管理局管辖区域内驾驶员提供免费质询的邮箱，驾驶员通过邮件方式咨询，该咨询无数量限制；</w:t>
      </w:r>
    </w:p>
    <w:p w:rsidR="00B95D67" w:rsidRDefault="002244B0">
      <w:pPr>
        <w:spacing w:line="460" w:lineRule="exact"/>
        <w:ind w:firstLineChars="192" w:firstLine="461"/>
        <w:rPr>
          <w:rFonts w:ascii="仿宋_GB2312"/>
          <w:sz w:val="24"/>
        </w:rPr>
      </w:pPr>
      <w:r>
        <w:rPr>
          <w:rFonts w:ascii="仿宋_GB2312" w:hint="eastAsia"/>
          <w:sz w:val="24"/>
        </w:rPr>
        <w:t>1</w:t>
      </w:r>
      <w:r>
        <w:rPr>
          <w:rFonts w:ascii="仿宋_GB2312"/>
          <w:sz w:val="24"/>
        </w:rPr>
        <w:t>.2</w:t>
      </w:r>
      <w:r>
        <w:rPr>
          <w:rFonts w:ascii="仿宋_GB2312" w:hint="eastAsia"/>
          <w:sz w:val="24"/>
        </w:rPr>
        <w:t>参与市出租汽车管理局组织或开展的专项法律咨询（例如局长接待日等）。</w:t>
      </w:r>
    </w:p>
    <w:p w:rsidR="00B95D67" w:rsidRDefault="002244B0">
      <w:pPr>
        <w:spacing w:line="460" w:lineRule="exact"/>
        <w:ind w:firstLineChars="192" w:firstLine="461"/>
        <w:rPr>
          <w:rFonts w:ascii="仿宋_GB2312"/>
          <w:sz w:val="24"/>
        </w:rPr>
      </w:pPr>
      <w:r>
        <w:rPr>
          <w:rFonts w:ascii="仿宋_GB2312" w:hint="eastAsia"/>
          <w:sz w:val="24"/>
        </w:rPr>
        <w:t>2.</w:t>
      </w:r>
      <w:r>
        <w:rPr>
          <w:rFonts w:ascii="仿宋_GB2312" w:hint="eastAsia"/>
          <w:sz w:val="24"/>
        </w:rPr>
        <w:t>对甲方管理范围内有需求并符合法律援助条件的驾驶员提供法律援助及法律咨询服务。</w:t>
      </w:r>
    </w:p>
    <w:p w:rsidR="00B95D67" w:rsidRDefault="002244B0" w:rsidP="002A798C">
      <w:pPr>
        <w:spacing w:line="460" w:lineRule="exact"/>
        <w:ind w:firstLineChars="192" w:firstLine="461"/>
        <w:rPr>
          <w:rFonts w:ascii="仿宋_GB2312"/>
          <w:sz w:val="24"/>
        </w:rPr>
      </w:pPr>
      <w:r>
        <w:rPr>
          <w:rFonts w:ascii="仿宋_GB2312" w:hint="eastAsia"/>
          <w:sz w:val="24"/>
        </w:rPr>
        <w:t>2</w:t>
      </w:r>
      <w:r>
        <w:rPr>
          <w:rFonts w:ascii="仿宋_GB2312"/>
          <w:sz w:val="24"/>
        </w:rPr>
        <w:t>.1</w:t>
      </w:r>
      <w:r>
        <w:rPr>
          <w:rFonts w:ascii="仿宋_GB2312" w:hint="eastAsia"/>
          <w:sz w:val="24"/>
        </w:rPr>
        <w:t>对行业内有需求并符合法律援助条件的驾驶员提供法律援助服务，提供诉讼咨询，代为起草法律文书、代为整理证据材料等；</w:t>
      </w:r>
    </w:p>
    <w:p w:rsidR="00B95D67" w:rsidRDefault="002244B0">
      <w:pPr>
        <w:spacing w:line="460" w:lineRule="exact"/>
        <w:ind w:firstLineChars="192" w:firstLine="461"/>
        <w:rPr>
          <w:rFonts w:ascii="仿宋_GB2312"/>
          <w:sz w:val="24"/>
        </w:rPr>
      </w:pPr>
      <w:r>
        <w:rPr>
          <w:rFonts w:ascii="仿宋_GB2312" w:hint="eastAsia"/>
          <w:sz w:val="24"/>
        </w:rPr>
        <w:t>2</w:t>
      </w:r>
      <w:r>
        <w:rPr>
          <w:rFonts w:ascii="仿宋_GB2312"/>
          <w:sz w:val="24"/>
        </w:rPr>
        <w:t>.2</w:t>
      </w:r>
      <w:r>
        <w:rPr>
          <w:rFonts w:ascii="仿宋_GB2312" w:hint="eastAsia"/>
          <w:sz w:val="24"/>
        </w:rPr>
        <w:t>应市出租汽车管理局安排代为出庭应诉（但出庭应诉的案子每年不超过</w:t>
      </w:r>
      <w:r>
        <w:rPr>
          <w:rFonts w:ascii="仿宋_GB2312" w:hint="eastAsia"/>
          <w:sz w:val="24"/>
        </w:rPr>
        <w:t>5</w:t>
      </w:r>
      <w:r>
        <w:rPr>
          <w:rFonts w:ascii="仿宋_GB2312" w:hint="eastAsia"/>
          <w:sz w:val="24"/>
        </w:rPr>
        <w:t>件），驾驶员另行与事务所签订法律服务合同，办理相关委托，律所免费指派为驾驶员出庭应诉。</w:t>
      </w:r>
    </w:p>
    <w:p w:rsidR="00B95D67" w:rsidRDefault="002244B0">
      <w:pPr>
        <w:spacing w:line="460" w:lineRule="exact"/>
        <w:ind w:firstLineChars="192" w:firstLine="461"/>
        <w:rPr>
          <w:rFonts w:ascii="仿宋_GB2312"/>
          <w:sz w:val="24"/>
        </w:rPr>
      </w:pPr>
      <w:bookmarkStart w:id="95" w:name="_Hlk75703893"/>
      <w:r>
        <w:rPr>
          <w:rFonts w:ascii="仿宋_GB2312" w:hint="eastAsia"/>
          <w:sz w:val="24"/>
        </w:rPr>
        <w:t>3</w:t>
      </w:r>
      <w:r>
        <w:rPr>
          <w:rFonts w:ascii="仿宋_GB2312"/>
          <w:sz w:val="24"/>
        </w:rPr>
        <w:t>.</w:t>
      </w:r>
      <w:r>
        <w:rPr>
          <w:rFonts w:ascii="仿宋_GB2312" w:hint="eastAsia"/>
          <w:sz w:val="24"/>
        </w:rPr>
        <w:t>甲方根据工作需要临时安排对管理对象法律培训、咨询任务。</w:t>
      </w:r>
    </w:p>
    <w:bookmarkEnd w:id="95"/>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第二条 合同期限</w:t>
      </w:r>
    </w:p>
    <w:p w:rsidR="00B95D67" w:rsidRDefault="002244B0">
      <w:pPr>
        <w:widowControl/>
        <w:spacing w:line="380" w:lineRule="exact"/>
        <w:ind w:firstLineChars="200" w:firstLine="480"/>
        <w:jc w:val="left"/>
        <w:rPr>
          <w:rFonts w:asciiTheme="majorEastAsia" w:eastAsiaTheme="majorEastAsia" w:hAnsiTheme="majorEastAsia" w:cs="Arial"/>
          <w:color w:val="000000"/>
          <w:kern w:val="0"/>
          <w:sz w:val="24"/>
        </w:rPr>
      </w:pPr>
      <w:r>
        <w:rPr>
          <w:rFonts w:asciiTheme="majorEastAsia" w:eastAsiaTheme="majorEastAsia" w:hAnsiTheme="majorEastAsia" w:cs="Arial"/>
          <w:color w:val="000000"/>
          <w:kern w:val="0"/>
          <w:sz w:val="24"/>
        </w:rPr>
        <w:t>2</w:t>
      </w:r>
      <w:r>
        <w:rPr>
          <w:rFonts w:asciiTheme="majorEastAsia" w:eastAsiaTheme="majorEastAsia" w:hAnsiTheme="majorEastAsia" w:cs="Arial" w:hint="eastAsia"/>
          <w:color w:val="000000"/>
          <w:kern w:val="0"/>
          <w:sz w:val="24"/>
        </w:rPr>
        <w:t>.</w:t>
      </w:r>
      <w:r>
        <w:rPr>
          <w:rFonts w:asciiTheme="majorEastAsia" w:eastAsiaTheme="majorEastAsia" w:hAnsiTheme="majorEastAsia" w:cs="Arial"/>
          <w:color w:val="000000"/>
          <w:kern w:val="0"/>
          <w:sz w:val="24"/>
        </w:rPr>
        <w:t>1</w:t>
      </w:r>
      <w:r>
        <w:rPr>
          <w:rFonts w:asciiTheme="majorEastAsia" w:eastAsiaTheme="majorEastAsia" w:hAnsiTheme="majorEastAsia" w:cs="Arial" w:hint="eastAsia"/>
          <w:color w:val="000000"/>
          <w:kern w:val="0"/>
          <w:sz w:val="24"/>
        </w:rPr>
        <w:t>聘请年限为一年，本合同</w:t>
      </w:r>
      <w:r>
        <w:rPr>
          <w:rFonts w:asciiTheme="majorEastAsia" w:eastAsiaTheme="majorEastAsia" w:hAnsiTheme="majorEastAsia" w:cs="Arial"/>
          <w:color w:val="000000"/>
          <w:kern w:val="0"/>
          <w:sz w:val="24"/>
        </w:rPr>
        <w:t>自</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年</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月</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日</w:t>
      </w:r>
      <w:r>
        <w:rPr>
          <w:rFonts w:asciiTheme="majorEastAsia" w:eastAsiaTheme="majorEastAsia" w:hAnsiTheme="majorEastAsia" w:cs="Arial" w:hint="eastAsia"/>
          <w:color w:val="000000"/>
          <w:kern w:val="0"/>
          <w:sz w:val="24"/>
        </w:rPr>
        <w:t>至</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年</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月</w:t>
      </w:r>
      <w:r>
        <w:rPr>
          <w:rFonts w:asciiTheme="majorEastAsia" w:eastAsiaTheme="majorEastAsia" w:hAnsiTheme="majorEastAsia" w:cs="Arial" w:hint="eastAsia"/>
          <w:color w:val="000000"/>
          <w:kern w:val="0"/>
          <w:sz w:val="24"/>
          <w:u w:val="single"/>
        </w:rPr>
        <w:t xml:space="preserve">  </w:t>
      </w:r>
      <w:r>
        <w:rPr>
          <w:rFonts w:asciiTheme="majorEastAsia" w:eastAsiaTheme="majorEastAsia" w:hAnsiTheme="majorEastAsia" w:cs="Arial"/>
          <w:color w:val="000000"/>
          <w:kern w:val="0"/>
          <w:sz w:val="24"/>
        </w:rPr>
        <w:t>日</w:t>
      </w:r>
      <w:r>
        <w:rPr>
          <w:rFonts w:asciiTheme="majorEastAsia" w:eastAsiaTheme="majorEastAsia" w:hAnsiTheme="majorEastAsia" w:cs="Arial" w:hint="eastAsia"/>
          <w:color w:val="000000"/>
          <w:kern w:val="0"/>
          <w:sz w:val="24"/>
        </w:rPr>
        <w:t>止；</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 xml:space="preserve">第三条 法律服务人员的安排 </w:t>
      </w:r>
    </w:p>
    <w:p w:rsidR="00B95D67" w:rsidRDefault="002244B0">
      <w:pPr>
        <w:spacing w:line="440" w:lineRule="exact"/>
        <w:ind w:firstLine="480"/>
        <w:rPr>
          <w:rFonts w:ascii="仿宋_GB2312"/>
          <w:sz w:val="24"/>
        </w:rPr>
      </w:pPr>
      <w:r>
        <w:rPr>
          <w:rFonts w:ascii="仿宋_GB2312"/>
          <w:sz w:val="24"/>
        </w:rPr>
        <w:t>3.1</w:t>
      </w:r>
      <w:r>
        <w:rPr>
          <w:rFonts w:ascii="仿宋_GB2312" w:hint="eastAsia"/>
          <w:sz w:val="24"/>
        </w:rPr>
        <w:t>乙方指派</w:t>
      </w:r>
      <w:r>
        <w:rPr>
          <w:rFonts w:ascii="仿宋_GB2312" w:hint="eastAsia"/>
          <w:sz w:val="24"/>
          <w:u w:val="single"/>
        </w:rPr>
        <w:t xml:space="preserve"> </w:t>
      </w:r>
      <w:r>
        <w:rPr>
          <w:rFonts w:ascii="仿宋_GB2312"/>
          <w:sz w:val="24"/>
          <w:u w:val="single"/>
        </w:rPr>
        <w:t xml:space="preserve">                   </w:t>
      </w:r>
      <w:r>
        <w:rPr>
          <w:rFonts w:ascii="仿宋_GB2312" w:hint="eastAsia"/>
          <w:sz w:val="24"/>
        </w:rPr>
        <w:t>等律师组建法律服务团队，提供本合同项下的法律服务。</w:t>
      </w:r>
    </w:p>
    <w:p w:rsidR="00B95D67" w:rsidRDefault="002244B0">
      <w:pPr>
        <w:spacing w:line="440" w:lineRule="exact"/>
        <w:ind w:firstLine="480"/>
        <w:rPr>
          <w:rFonts w:ascii="仿宋_GB2312"/>
          <w:sz w:val="24"/>
        </w:rPr>
      </w:pPr>
      <w:r>
        <w:rPr>
          <w:rFonts w:ascii="仿宋_GB2312"/>
          <w:sz w:val="24"/>
        </w:rPr>
        <w:t>3.2</w:t>
      </w:r>
      <w:r>
        <w:rPr>
          <w:rFonts w:ascii="仿宋_GB2312" w:hint="eastAsia"/>
          <w:sz w:val="24"/>
        </w:rPr>
        <w:t>在法律服务过程中，乙方根据法律服务的需要，可另行指派乙方的其他律师、律师助理或秘书处理与服务项目有关的事务，包括但不限于：调查、文件制作、文件复印、相关法律调研、文件送达等。</w:t>
      </w:r>
      <w:r>
        <w:rPr>
          <w:rFonts w:ascii="仿宋_GB2312" w:hint="eastAsia"/>
          <w:sz w:val="24"/>
        </w:rPr>
        <w:t xml:space="preserve"> </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 xml:space="preserve">第四条 律师服务费及支付 </w:t>
      </w:r>
    </w:p>
    <w:p w:rsidR="00B95D67" w:rsidRDefault="002244B0">
      <w:pPr>
        <w:spacing w:line="440" w:lineRule="exact"/>
        <w:ind w:firstLine="480"/>
        <w:rPr>
          <w:rFonts w:ascii="仿宋_GB2312"/>
          <w:sz w:val="24"/>
        </w:rPr>
      </w:pPr>
      <w:r>
        <w:rPr>
          <w:rFonts w:ascii="仿宋_GB2312"/>
          <w:sz w:val="24"/>
        </w:rPr>
        <w:t>4.1</w:t>
      </w:r>
      <w:r>
        <w:rPr>
          <w:rFonts w:ascii="仿宋_GB2312" w:hint="eastAsia"/>
          <w:sz w:val="24"/>
        </w:rPr>
        <w:t>本专项服务收取律师服务费人民币</w:t>
      </w:r>
      <w:r>
        <w:rPr>
          <w:rFonts w:ascii="仿宋_GB2312" w:hint="eastAsia"/>
          <w:sz w:val="24"/>
          <w:u w:val="single"/>
        </w:rPr>
        <w:t xml:space="preserve"> </w:t>
      </w:r>
      <w:r>
        <w:rPr>
          <w:rFonts w:ascii="仿宋_GB2312"/>
          <w:sz w:val="24"/>
          <w:u w:val="single"/>
        </w:rPr>
        <w:t xml:space="preserve">     </w:t>
      </w:r>
      <w:r>
        <w:rPr>
          <w:rFonts w:ascii="仿宋_GB2312" w:hint="eastAsia"/>
          <w:sz w:val="24"/>
        </w:rPr>
        <w:t>元整（</w:t>
      </w:r>
      <w:r>
        <w:rPr>
          <w:rFonts w:ascii="仿宋_GB2312" w:hint="eastAsia"/>
          <w:sz w:val="24"/>
          <w:u w:val="single"/>
        </w:rPr>
        <w:t>￥</w:t>
      </w:r>
      <w:r>
        <w:rPr>
          <w:rFonts w:ascii="仿宋_GB2312"/>
          <w:sz w:val="24"/>
          <w:u w:val="single"/>
        </w:rPr>
        <w:t xml:space="preserve"> </w:t>
      </w:r>
      <w:r>
        <w:rPr>
          <w:rFonts w:ascii="仿宋_GB2312" w:hint="eastAsia"/>
          <w:sz w:val="24"/>
          <w:u w:val="single"/>
        </w:rPr>
        <w:t>00.00</w:t>
      </w:r>
      <w:r>
        <w:rPr>
          <w:rFonts w:ascii="仿宋_GB2312" w:hint="eastAsia"/>
          <w:sz w:val="24"/>
        </w:rPr>
        <w:t>）。</w:t>
      </w:r>
    </w:p>
    <w:p w:rsidR="00B95D67" w:rsidRDefault="002244B0">
      <w:pPr>
        <w:spacing w:line="440" w:lineRule="exact"/>
        <w:ind w:firstLine="480"/>
        <w:rPr>
          <w:rFonts w:ascii="仿宋_GB2312"/>
          <w:sz w:val="24"/>
        </w:rPr>
      </w:pPr>
      <w:r>
        <w:rPr>
          <w:rFonts w:ascii="仿宋_GB2312"/>
          <w:sz w:val="24"/>
        </w:rPr>
        <w:lastRenderedPageBreak/>
        <w:t>4.2</w:t>
      </w:r>
      <w:r>
        <w:rPr>
          <w:rFonts w:ascii="仿宋_GB2312" w:hint="eastAsia"/>
          <w:sz w:val="24"/>
        </w:rPr>
        <w:t>费用支付</w:t>
      </w:r>
    </w:p>
    <w:p w:rsidR="00B95D67" w:rsidRDefault="002244B0">
      <w:pPr>
        <w:spacing w:line="440" w:lineRule="exact"/>
        <w:ind w:firstLine="480"/>
        <w:rPr>
          <w:rFonts w:ascii="仿宋_GB2312"/>
          <w:sz w:val="24"/>
        </w:rPr>
      </w:pPr>
      <w:r>
        <w:rPr>
          <w:rFonts w:ascii="仿宋_GB2312" w:hint="eastAsia"/>
          <w:sz w:val="24"/>
        </w:rPr>
        <w:t>（</w:t>
      </w:r>
      <w:r>
        <w:rPr>
          <w:rFonts w:ascii="仿宋_GB2312" w:hint="eastAsia"/>
          <w:sz w:val="24"/>
        </w:rPr>
        <w:t>1</w:t>
      </w:r>
      <w:r>
        <w:rPr>
          <w:rFonts w:ascii="仿宋_GB2312" w:hint="eastAsia"/>
          <w:sz w:val="24"/>
        </w:rPr>
        <w:t>）甲方于本合同</w:t>
      </w:r>
      <w:r>
        <w:rPr>
          <w:rFonts w:ascii="仿宋_GB2312" w:hAnsi="宋体" w:hint="eastAsia"/>
          <w:sz w:val="24"/>
        </w:rPr>
        <w:t>签订之日起三日内一次性支付完毕</w:t>
      </w:r>
      <w:r>
        <w:rPr>
          <w:rFonts w:ascii="仿宋_GB2312" w:hint="eastAsia"/>
          <w:sz w:val="24"/>
        </w:rPr>
        <w:t>律师服务费。</w:t>
      </w:r>
    </w:p>
    <w:p w:rsidR="00B95D67" w:rsidRDefault="002244B0">
      <w:pPr>
        <w:spacing w:line="460" w:lineRule="exact"/>
        <w:ind w:firstLine="480"/>
        <w:rPr>
          <w:rFonts w:ascii="仿宋_GB2312" w:cs="Arial"/>
          <w:color w:val="000000"/>
          <w:kern w:val="0"/>
          <w:sz w:val="24"/>
        </w:rPr>
      </w:pPr>
      <w:r>
        <w:rPr>
          <w:rFonts w:ascii="仿宋_GB2312" w:hAnsi="宋体" w:hint="eastAsia"/>
          <w:sz w:val="24"/>
        </w:rPr>
        <w:t>（</w:t>
      </w:r>
      <w:r>
        <w:rPr>
          <w:rFonts w:ascii="仿宋_GB2312" w:hAnsi="宋体" w:hint="eastAsia"/>
          <w:sz w:val="24"/>
        </w:rPr>
        <w:t>2</w:t>
      </w:r>
      <w:r>
        <w:rPr>
          <w:rFonts w:ascii="仿宋_GB2312" w:hAnsi="宋体" w:hint="eastAsia"/>
          <w:sz w:val="24"/>
        </w:rPr>
        <w:t>）</w:t>
      </w:r>
      <w:r>
        <w:rPr>
          <w:rFonts w:ascii="仿宋_GB2312" w:cs="Arial" w:hint="eastAsia"/>
          <w:color w:val="000000"/>
          <w:kern w:val="0"/>
          <w:sz w:val="24"/>
        </w:rPr>
        <w:t>乙方银行账户信息：</w:t>
      </w:r>
    </w:p>
    <w:p w:rsidR="00B95D67" w:rsidRDefault="002244B0">
      <w:pPr>
        <w:spacing w:line="460" w:lineRule="exact"/>
        <w:ind w:firstLine="482"/>
        <w:rPr>
          <w:rFonts w:ascii="仿宋_GB2312" w:cs="Arial"/>
          <w:b/>
          <w:color w:val="000000"/>
          <w:kern w:val="0"/>
          <w:sz w:val="24"/>
        </w:rPr>
      </w:pPr>
      <w:r>
        <w:rPr>
          <w:rFonts w:ascii="仿宋_GB2312" w:cs="Arial" w:hint="eastAsia"/>
          <w:b/>
          <w:color w:val="000000"/>
          <w:kern w:val="0"/>
          <w:sz w:val="24"/>
        </w:rPr>
        <w:t>户名：</w:t>
      </w:r>
      <w:r>
        <w:rPr>
          <w:rFonts w:ascii="仿宋_GB2312" w:cs="Arial" w:hint="eastAsia"/>
          <w:b/>
          <w:color w:val="000000"/>
          <w:kern w:val="0"/>
          <w:sz w:val="24"/>
        </w:rPr>
        <w:t xml:space="preserve"> </w:t>
      </w:r>
    </w:p>
    <w:p w:rsidR="00B95D67" w:rsidRDefault="002244B0">
      <w:pPr>
        <w:spacing w:line="460" w:lineRule="exact"/>
        <w:ind w:firstLine="482"/>
        <w:rPr>
          <w:rFonts w:ascii="仿宋_GB2312" w:cs="Arial"/>
          <w:b/>
          <w:color w:val="000000"/>
          <w:kern w:val="0"/>
          <w:sz w:val="24"/>
        </w:rPr>
      </w:pPr>
      <w:r>
        <w:rPr>
          <w:rFonts w:ascii="仿宋_GB2312" w:cs="Arial" w:hint="eastAsia"/>
          <w:b/>
          <w:color w:val="000000"/>
          <w:kern w:val="0"/>
          <w:sz w:val="24"/>
        </w:rPr>
        <w:t>账号：</w:t>
      </w:r>
      <w:r>
        <w:rPr>
          <w:rFonts w:ascii="仿宋_GB2312" w:cs="Arial"/>
          <w:b/>
          <w:color w:val="000000"/>
          <w:kern w:val="0"/>
          <w:sz w:val="24"/>
        </w:rPr>
        <w:t xml:space="preserve"> </w:t>
      </w:r>
    </w:p>
    <w:p w:rsidR="00B95D67" w:rsidRDefault="002244B0">
      <w:pPr>
        <w:spacing w:line="460" w:lineRule="exact"/>
        <w:ind w:firstLine="482"/>
        <w:rPr>
          <w:rFonts w:ascii="仿宋_GB2312" w:hAnsi="宋体"/>
          <w:color w:val="000000"/>
          <w:sz w:val="24"/>
        </w:rPr>
      </w:pPr>
      <w:r>
        <w:rPr>
          <w:rFonts w:ascii="仿宋_GB2312" w:cs="Arial" w:hint="eastAsia"/>
          <w:b/>
          <w:color w:val="000000"/>
          <w:kern w:val="0"/>
          <w:sz w:val="24"/>
        </w:rPr>
        <w:t>开户行：</w:t>
      </w:r>
      <w:r>
        <w:rPr>
          <w:rFonts w:ascii="仿宋_GB2312" w:cs="Arial" w:hint="eastAsia"/>
          <w:b/>
          <w:color w:val="000000"/>
          <w:kern w:val="0"/>
          <w:sz w:val="24"/>
        </w:rPr>
        <w:t xml:space="preserve"> </w:t>
      </w:r>
    </w:p>
    <w:p w:rsidR="00B95D67" w:rsidRDefault="002244B0">
      <w:pPr>
        <w:spacing w:line="440" w:lineRule="exact"/>
        <w:ind w:firstLine="480"/>
        <w:rPr>
          <w:rFonts w:ascii="仿宋_GB2312"/>
          <w:sz w:val="24"/>
        </w:rPr>
      </w:pPr>
      <w:r>
        <w:rPr>
          <w:rFonts w:ascii="仿宋_GB2312"/>
          <w:sz w:val="24"/>
        </w:rPr>
        <w:t>4.3</w:t>
      </w:r>
      <w:r>
        <w:rPr>
          <w:rFonts w:ascii="仿宋_GB2312" w:hint="eastAsia"/>
          <w:sz w:val="24"/>
        </w:rPr>
        <w:t>关于费用的特别说明：</w:t>
      </w:r>
    </w:p>
    <w:p w:rsidR="00B95D67" w:rsidRDefault="002244B0">
      <w:pPr>
        <w:spacing w:line="440" w:lineRule="exact"/>
        <w:ind w:firstLine="480"/>
        <w:rPr>
          <w:rFonts w:ascii="仿宋_GB2312"/>
          <w:sz w:val="24"/>
        </w:rPr>
      </w:pPr>
      <w:r>
        <w:rPr>
          <w:rFonts w:ascii="仿宋_GB2312" w:hint="eastAsia"/>
          <w:sz w:val="24"/>
        </w:rPr>
        <w:t>（</w:t>
      </w:r>
      <w:r>
        <w:rPr>
          <w:rFonts w:ascii="仿宋_GB2312" w:hint="eastAsia"/>
          <w:sz w:val="24"/>
        </w:rPr>
        <w:t>1</w:t>
      </w:r>
      <w:r>
        <w:rPr>
          <w:rFonts w:ascii="仿宋_GB2312" w:hint="eastAsia"/>
          <w:sz w:val="24"/>
        </w:rPr>
        <w:t>）本次专项法律服务项目乙方不得另行收取咨询、法律援助对象的服务费，但因本来案件需要支付第三方的鉴定费、差旅费、保全费，由乙方与驾驶员在另行签订法律服务合同中进行约定。</w:t>
      </w:r>
    </w:p>
    <w:p w:rsidR="00B95D67" w:rsidRDefault="002244B0">
      <w:pPr>
        <w:spacing w:line="440" w:lineRule="exact"/>
        <w:ind w:firstLine="480"/>
        <w:rPr>
          <w:rFonts w:ascii="仿宋_GB2312"/>
          <w:sz w:val="24"/>
        </w:rPr>
      </w:pPr>
      <w:r>
        <w:rPr>
          <w:rFonts w:ascii="仿宋_GB2312" w:hint="eastAsia"/>
          <w:sz w:val="24"/>
        </w:rPr>
        <w:t>（</w:t>
      </w:r>
      <w:r>
        <w:rPr>
          <w:rFonts w:ascii="仿宋_GB2312" w:hint="eastAsia"/>
          <w:sz w:val="24"/>
        </w:rPr>
        <w:t>2</w:t>
      </w:r>
      <w:r>
        <w:rPr>
          <w:rFonts w:ascii="仿宋_GB2312" w:hint="eastAsia"/>
          <w:sz w:val="24"/>
        </w:rPr>
        <w:t>）专项法律服务过程中发生查档费、差旅费（仅限昆明市区）、通讯费、打印费，已包含在律师服务费中，甲方不再另行支付。</w:t>
      </w:r>
    </w:p>
    <w:p w:rsidR="00B95D67" w:rsidRDefault="002244B0">
      <w:pPr>
        <w:spacing w:line="440" w:lineRule="exact"/>
        <w:ind w:firstLine="480"/>
        <w:rPr>
          <w:rFonts w:ascii="宋体" w:hAnsi="宋体"/>
          <w:sz w:val="24"/>
        </w:rPr>
      </w:pPr>
      <w:r>
        <w:rPr>
          <w:rFonts w:ascii="宋体" w:hAnsi="宋体" w:hint="eastAsia"/>
          <w:sz w:val="24"/>
        </w:rPr>
        <w:t>（3）本合同签订后甲方不得因甲方的委托事项终止而要求乙方</w:t>
      </w:r>
      <w:proofErr w:type="gramStart"/>
      <w:r>
        <w:rPr>
          <w:rFonts w:ascii="宋体" w:hAnsi="宋体" w:hint="eastAsia"/>
          <w:sz w:val="24"/>
        </w:rPr>
        <w:t>返还部</w:t>
      </w:r>
      <w:proofErr w:type="gramEnd"/>
      <w:r>
        <w:rPr>
          <w:rFonts w:ascii="宋体" w:hAnsi="宋体" w:hint="eastAsia"/>
          <w:sz w:val="24"/>
        </w:rPr>
        <w:t>份或者全部律师服</w:t>
      </w:r>
    </w:p>
    <w:p w:rsidR="00B95D67" w:rsidRDefault="002244B0">
      <w:pPr>
        <w:spacing w:line="440" w:lineRule="exact"/>
        <w:rPr>
          <w:rFonts w:ascii="宋体" w:hAnsi="宋体"/>
          <w:sz w:val="24"/>
        </w:rPr>
      </w:pPr>
      <w:proofErr w:type="gramStart"/>
      <w:r>
        <w:rPr>
          <w:rFonts w:ascii="宋体" w:hAnsi="宋体" w:hint="eastAsia"/>
          <w:sz w:val="24"/>
        </w:rPr>
        <w:t>务</w:t>
      </w:r>
      <w:proofErr w:type="gramEnd"/>
      <w:r>
        <w:rPr>
          <w:rFonts w:ascii="宋体" w:hAnsi="宋体" w:hint="eastAsia"/>
          <w:sz w:val="24"/>
        </w:rPr>
        <w:t>费。</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 xml:space="preserve">第五条 甲方的相关权利和义务 </w:t>
      </w:r>
    </w:p>
    <w:p w:rsidR="00B95D67" w:rsidRDefault="002244B0">
      <w:pPr>
        <w:spacing w:line="440" w:lineRule="exact"/>
        <w:ind w:firstLine="480"/>
        <w:rPr>
          <w:rFonts w:ascii="仿宋_GB2312"/>
          <w:sz w:val="24"/>
        </w:rPr>
      </w:pPr>
      <w:r>
        <w:rPr>
          <w:rFonts w:ascii="仿宋_GB2312"/>
          <w:sz w:val="24"/>
        </w:rPr>
        <w:t>5.1</w:t>
      </w:r>
      <w:r>
        <w:rPr>
          <w:rFonts w:ascii="仿宋_GB2312" w:hint="eastAsia"/>
          <w:sz w:val="24"/>
        </w:rPr>
        <w:t>甲方有权要求乙方律师尽职尽责办理甲方交办的法律事务。</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5.1</w:t>
      </w:r>
      <w:r>
        <w:rPr>
          <w:rFonts w:ascii="仿宋_GB2312" w:hint="eastAsia"/>
          <w:sz w:val="24"/>
        </w:rPr>
        <w:t>甲方应为乙方律师顺利开展工作提供必要的基本条件，包括向乙方充分、完整地介绍有关情况，提供有关文件、材料，甲方有责任协助乙方完成各项工作等。</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5.3</w:t>
      </w:r>
      <w:r>
        <w:rPr>
          <w:rFonts w:ascii="仿宋_GB2312" w:hint="eastAsia"/>
          <w:sz w:val="24"/>
        </w:rPr>
        <w:t>甲方对乙方的工作成果仅用于本合同约定的服务范围和使用目的，不将该工作成果提供给与服务范围和目的无关的其他第三人。</w:t>
      </w:r>
    </w:p>
    <w:p w:rsidR="00B95D67" w:rsidRDefault="002244B0">
      <w:pPr>
        <w:spacing w:line="440" w:lineRule="exact"/>
        <w:ind w:firstLine="480"/>
        <w:rPr>
          <w:rFonts w:ascii="仿宋_GB2312"/>
          <w:sz w:val="24"/>
        </w:rPr>
      </w:pPr>
      <w:r>
        <w:rPr>
          <w:rFonts w:ascii="仿宋_GB2312"/>
          <w:sz w:val="24"/>
        </w:rPr>
        <w:t>5.4</w:t>
      </w:r>
      <w:r>
        <w:rPr>
          <w:rFonts w:ascii="仿宋_GB2312" w:hint="eastAsia"/>
          <w:sz w:val="24"/>
        </w:rPr>
        <w:t>按本合同约定及时支付律师服务费。</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t xml:space="preserve">第六条 乙方的相关权利和义务 </w:t>
      </w:r>
    </w:p>
    <w:p w:rsidR="00B95D67" w:rsidRDefault="002244B0">
      <w:pPr>
        <w:spacing w:line="440" w:lineRule="exact"/>
        <w:ind w:firstLine="480"/>
        <w:rPr>
          <w:rFonts w:ascii="仿宋_GB2312"/>
          <w:sz w:val="24"/>
        </w:rPr>
      </w:pPr>
      <w:r>
        <w:rPr>
          <w:rFonts w:ascii="仿宋_GB2312"/>
          <w:sz w:val="24"/>
        </w:rPr>
        <w:t>6.1</w:t>
      </w:r>
      <w:r>
        <w:rPr>
          <w:rFonts w:ascii="仿宋_GB2312" w:hint="eastAsia"/>
          <w:sz w:val="24"/>
        </w:rPr>
        <w:t>乙方律师应当勤勉、尽责、高效、准确地完成甲方交办的法律事务。</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6.2</w:t>
      </w:r>
      <w:r>
        <w:rPr>
          <w:rFonts w:ascii="仿宋_GB2312" w:hint="eastAsia"/>
          <w:sz w:val="24"/>
        </w:rPr>
        <w:t>乙方对甲方提供的背景资料以及在履行本合同过程中所接触、知悉的商业秘密等负有保密义务。</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6.3</w:t>
      </w:r>
      <w:r>
        <w:rPr>
          <w:rFonts w:ascii="仿宋_GB2312" w:hint="eastAsia"/>
          <w:sz w:val="24"/>
        </w:rPr>
        <w:t>乙方有权获得相应的工作条件、协助和报酬。</w:t>
      </w:r>
      <w:r>
        <w:rPr>
          <w:rFonts w:ascii="仿宋_GB2312" w:hint="eastAsia"/>
          <w:sz w:val="24"/>
        </w:rPr>
        <w:t xml:space="preserve"> </w:t>
      </w:r>
    </w:p>
    <w:p w:rsidR="00B95D67" w:rsidRDefault="002244B0">
      <w:pPr>
        <w:widowControl/>
        <w:shd w:val="clear" w:color="auto" w:fill="FFFFFF"/>
        <w:spacing w:line="440" w:lineRule="exact"/>
        <w:ind w:firstLine="480"/>
        <w:jc w:val="left"/>
        <w:outlineLvl w:val="0"/>
        <w:rPr>
          <w:rFonts w:ascii="黑体" w:eastAsia="黑体" w:hAnsi="黑体"/>
          <w:sz w:val="24"/>
        </w:rPr>
      </w:pPr>
      <w:r>
        <w:rPr>
          <w:rFonts w:ascii="黑体" w:eastAsia="黑体" w:hAnsi="黑体" w:hint="eastAsia"/>
          <w:sz w:val="24"/>
        </w:rPr>
        <w:t>第七条</w:t>
      </w:r>
      <w:r>
        <w:rPr>
          <w:rFonts w:ascii="黑体" w:eastAsia="黑体"/>
          <w:sz w:val="24"/>
        </w:rPr>
        <w:t xml:space="preserve"> </w:t>
      </w:r>
      <w:r>
        <w:rPr>
          <w:rFonts w:ascii="黑体" w:eastAsia="黑体" w:hAnsi="黑体" w:hint="eastAsia"/>
          <w:sz w:val="24"/>
        </w:rPr>
        <w:t>冲突条款</w:t>
      </w:r>
    </w:p>
    <w:p w:rsidR="00B95D67" w:rsidRDefault="002244B0">
      <w:pPr>
        <w:spacing w:line="440" w:lineRule="exact"/>
        <w:ind w:firstLine="480"/>
        <w:rPr>
          <w:rFonts w:ascii="仿宋_GB2312"/>
          <w:sz w:val="24"/>
        </w:rPr>
      </w:pPr>
      <w:r>
        <w:rPr>
          <w:rFonts w:ascii="仿宋_GB2312"/>
          <w:sz w:val="24"/>
        </w:rPr>
        <w:t>7.1</w:t>
      </w:r>
      <w:r>
        <w:rPr>
          <w:rFonts w:ascii="仿宋_GB2312" w:hint="eastAsia"/>
          <w:sz w:val="24"/>
        </w:rPr>
        <w:t>若出现案件冲突，乙方律师不能代为处理，甲方同意乙方可以进行转委托其他律师事务所律师进行处理，甲方给予办理相关手续。</w:t>
      </w:r>
    </w:p>
    <w:p w:rsidR="00B95D67" w:rsidRDefault="002244B0">
      <w:pPr>
        <w:widowControl/>
        <w:shd w:val="clear" w:color="auto" w:fill="FFFFFF"/>
        <w:spacing w:line="440" w:lineRule="exact"/>
        <w:ind w:firstLine="480"/>
        <w:jc w:val="left"/>
        <w:rPr>
          <w:rFonts w:ascii="仿宋_GB2312"/>
          <w:sz w:val="24"/>
        </w:rPr>
      </w:pPr>
      <w:r>
        <w:rPr>
          <w:rFonts w:ascii="仿宋_GB2312" w:hint="eastAsia"/>
          <w:sz w:val="24"/>
        </w:rPr>
        <w:t>7</w:t>
      </w:r>
      <w:r>
        <w:rPr>
          <w:rFonts w:ascii="仿宋_GB2312"/>
          <w:sz w:val="24"/>
        </w:rPr>
        <w:t>.2</w:t>
      </w:r>
      <w:r>
        <w:rPr>
          <w:rFonts w:ascii="仿宋_GB2312" w:hint="eastAsia"/>
          <w:sz w:val="24"/>
        </w:rPr>
        <w:t>其他冲突</w:t>
      </w:r>
      <w:r>
        <w:rPr>
          <w:rFonts w:ascii="仿宋_GB2312" w:eastAsia="仿宋_GB2312" w:hAnsi="Arial" w:cs="仿宋_GB2312" w:hint="eastAsia"/>
          <w:bCs/>
          <w:color w:val="000000"/>
          <w:kern w:val="0"/>
          <w:sz w:val="24"/>
          <w:szCs w:val="28"/>
        </w:rPr>
        <w:t>：</w:t>
      </w:r>
      <w:r>
        <w:rPr>
          <w:rFonts w:ascii="仿宋_GB2312" w:eastAsia="仿宋_GB2312" w:hAnsi="Arial" w:cs="仿宋_GB2312" w:hint="eastAsia"/>
          <w:bCs/>
          <w:color w:val="000000"/>
          <w:kern w:val="0"/>
          <w:sz w:val="24"/>
          <w:szCs w:val="28"/>
          <w:u w:val="single"/>
        </w:rPr>
        <w:t xml:space="preserve"> </w:t>
      </w:r>
      <w:r>
        <w:rPr>
          <w:rFonts w:ascii="仿宋_GB2312" w:eastAsia="仿宋_GB2312" w:hAnsi="Arial" w:cs="仿宋_GB2312"/>
          <w:bCs/>
          <w:color w:val="000000"/>
          <w:kern w:val="0"/>
          <w:sz w:val="24"/>
          <w:szCs w:val="28"/>
          <w:u w:val="single"/>
        </w:rPr>
        <w:t xml:space="preserve">                                                        </w:t>
      </w:r>
      <w:r>
        <w:rPr>
          <w:rFonts w:ascii="仿宋_GB2312" w:eastAsia="仿宋_GB2312" w:hAnsi="Arial" w:cs="仿宋_GB2312"/>
          <w:bCs/>
          <w:color w:val="000000"/>
          <w:kern w:val="0"/>
          <w:sz w:val="24"/>
          <w:szCs w:val="28"/>
        </w:rPr>
        <w:t xml:space="preserve"> </w:t>
      </w:r>
      <w:r>
        <w:rPr>
          <w:rFonts w:ascii="仿宋_GB2312" w:eastAsia="仿宋_GB2312" w:hAnsi="Arial" w:cs="仿宋_GB2312" w:hint="eastAsia"/>
          <w:bCs/>
          <w:color w:val="000000"/>
          <w:kern w:val="0"/>
          <w:sz w:val="24"/>
          <w:szCs w:val="28"/>
        </w:rPr>
        <w:t>。</w:t>
      </w:r>
    </w:p>
    <w:p w:rsidR="00B95D67" w:rsidRDefault="002244B0">
      <w:pPr>
        <w:widowControl/>
        <w:shd w:val="clear" w:color="auto" w:fill="FFFFFF"/>
        <w:spacing w:line="440" w:lineRule="exact"/>
        <w:ind w:firstLine="480"/>
        <w:jc w:val="left"/>
        <w:rPr>
          <w:rFonts w:ascii="仿宋_GB2312"/>
          <w:sz w:val="24"/>
        </w:rPr>
      </w:pPr>
      <w:r>
        <w:rPr>
          <w:rFonts w:ascii="仿宋_GB2312"/>
          <w:sz w:val="24"/>
        </w:rPr>
        <w:t>7.3</w:t>
      </w:r>
      <w:r>
        <w:rPr>
          <w:rFonts w:ascii="仿宋_GB2312"/>
          <w:sz w:val="24"/>
        </w:rPr>
        <w:t>在本合同约定的服务期内，乙方可以接受甲方或其关联方的对方当事人委托的与本合同所载服务内容无关的其他法律业务。</w:t>
      </w:r>
    </w:p>
    <w:p w:rsidR="00B95D67" w:rsidRDefault="002244B0">
      <w:pPr>
        <w:spacing w:line="440" w:lineRule="exact"/>
        <w:ind w:firstLine="480"/>
        <w:outlineLvl w:val="0"/>
        <w:rPr>
          <w:rFonts w:ascii="黑体" w:eastAsia="黑体" w:hAnsi="黑体"/>
          <w:sz w:val="24"/>
        </w:rPr>
      </w:pPr>
      <w:r>
        <w:rPr>
          <w:rFonts w:ascii="黑体" w:eastAsia="黑体" w:hAnsi="黑体" w:hint="eastAsia"/>
          <w:sz w:val="24"/>
        </w:rPr>
        <w:lastRenderedPageBreak/>
        <w:t xml:space="preserve">第八条 其他约定 </w:t>
      </w:r>
    </w:p>
    <w:p w:rsidR="00B95D67" w:rsidRDefault="002244B0">
      <w:pPr>
        <w:spacing w:line="440" w:lineRule="exact"/>
        <w:ind w:firstLine="480"/>
        <w:rPr>
          <w:rFonts w:ascii="仿宋_GB2312"/>
          <w:sz w:val="24"/>
        </w:rPr>
      </w:pPr>
      <w:r>
        <w:rPr>
          <w:rFonts w:ascii="仿宋_GB2312"/>
          <w:sz w:val="24"/>
        </w:rPr>
        <w:t>8.1</w:t>
      </w:r>
      <w:r>
        <w:rPr>
          <w:rFonts w:ascii="仿宋_GB2312" w:hint="eastAsia"/>
          <w:sz w:val="24"/>
        </w:rPr>
        <w:t>除非本协议或法律另有规定，本协议所确定的原则对双方均具有确定的约束力，发生异议或争议经协商无法解决的，双方均有权向昆明仲裁委员会按该委员会仲裁规则申请仲裁。</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8.2</w:t>
      </w:r>
      <w:r>
        <w:rPr>
          <w:rFonts w:ascii="仿宋_GB2312" w:hint="eastAsia"/>
          <w:sz w:val="24"/>
        </w:rPr>
        <w:t>本协议未尽事宜，由双方签订书面补充协议约定，双方履行合同中的补充协议、正式会议纪要、备忘录等视为本合同组成部分。</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sz w:val="24"/>
        </w:rPr>
        <w:t>8.3</w:t>
      </w:r>
      <w:r>
        <w:rPr>
          <w:rFonts w:ascii="仿宋_GB2312" w:hint="eastAsia"/>
          <w:sz w:val="24"/>
        </w:rPr>
        <w:t>本合同一式四份，甲方执份</w:t>
      </w:r>
      <w:r>
        <w:rPr>
          <w:rFonts w:ascii="仿宋_GB2312" w:hint="eastAsia"/>
          <w:sz w:val="24"/>
        </w:rPr>
        <w:t xml:space="preserve"> </w:t>
      </w:r>
      <w:r>
        <w:rPr>
          <w:rFonts w:ascii="仿宋_GB2312" w:hint="eastAsia"/>
          <w:sz w:val="24"/>
        </w:rPr>
        <w:t>，乙方执二份，经双方签字盖章后生效，具有同等法律效力。</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hint="eastAsia"/>
          <w:sz w:val="24"/>
        </w:rPr>
        <w:t>（以下无正文）</w:t>
      </w:r>
    </w:p>
    <w:p w:rsidR="00B95D67" w:rsidRDefault="002244B0">
      <w:pPr>
        <w:spacing w:line="440" w:lineRule="exact"/>
        <w:ind w:firstLine="480"/>
        <w:rPr>
          <w:rFonts w:ascii="仿宋_GB2312"/>
          <w:sz w:val="24"/>
        </w:rPr>
      </w:pPr>
      <w:r>
        <w:rPr>
          <w:rFonts w:ascii="仿宋_GB2312"/>
          <w:sz w:val="24"/>
        </w:rPr>
        <w:t xml:space="preserve"> </w:t>
      </w:r>
    </w:p>
    <w:p w:rsidR="00B95D67" w:rsidRDefault="002244B0">
      <w:pPr>
        <w:spacing w:line="440" w:lineRule="exact"/>
        <w:ind w:firstLine="480"/>
        <w:rPr>
          <w:rFonts w:ascii="仿宋_GB2312"/>
          <w:sz w:val="24"/>
        </w:rPr>
      </w:pPr>
      <w:r>
        <w:rPr>
          <w:rFonts w:ascii="仿宋_GB2312" w:hint="eastAsia"/>
          <w:sz w:val="24"/>
        </w:rPr>
        <w:t>甲方：昆明市出租汽车管理局</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hint="eastAsia"/>
          <w:sz w:val="24"/>
        </w:rPr>
        <w:t>乙方：【】律师事务所</w:t>
      </w:r>
      <w:r>
        <w:rPr>
          <w:rFonts w:ascii="仿宋_GB2312" w:hint="eastAsia"/>
          <w:sz w:val="24"/>
        </w:rPr>
        <w:t xml:space="preserve"> </w:t>
      </w:r>
    </w:p>
    <w:p w:rsidR="00B95D67" w:rsidRDefault="002244B0">
      <w:pPr>
        <w:spacing w:line="440" w:lineRule="exact"/>
        <w:ind w:firstLine="480"/>
        <w:rPr>
          <w:rFonts w:ascii="仿宋_GB2312"/>
          <w:sz w:val="24"/>
        </w:rPr>
      </w:pPr>
      <w:r>
        <w:rPr>
          <w:rFonts w:ascii="仿宋_GB2312" w:hint="eastAsia"/>
          <w:sz w:val="24"/>
        </w:rPr>
        <w:t>法定代表人：</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hint="eastAsia"/>
          <w:sz w:val="24"/>
        </w:rPr>
        <w:t>法定代表人：</w:t>
      </w:r>
    </w:p>
    <w:p w:rsidR="00B95D67" w:rsidRDefault="002244B0">
      <w:pPr>
        <w:spacing w:line="440" w:lineRule="exact"/>
        <w:ind w:firstLine="480"/>
        <w:rPr>
          <w:rFonts w:ascii="仿宋_GB2312"/>
          <w:sz w:val="24"/>
        </w:rPr>
      </w:pPr>
      <w:r>
        <w:rPr>
          <w:rFonts w:ascii="仿宋_GB2312" w:hint="eastAsia"/>
          <w:sz w:val="24"/>
        </w:rPr>
        <w:t>委托代理人：</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hint="eastAsia"/>
          <w:sz w:val="24"/>
        </w:rPr>
        <w:t>委托代理人：</w:t>
      </w:r>
    </w:p>
    <w:p w:rsidR="00B95D67" w:rsidRDefault="00B95D67">
      <w:pPr>
        <w:spacing w:line="440" w:lineRule="exact"/>
        <w:ind w:firstLine="480"/>
        <w:rPr>
          <w:rFonts w:ascii="仿宋_GB2312"/>
          <w:sz w:val="24"/>
        </w:rPr>
      </w:pPr>
    </w:p>
    <w:p w:rsidR="00B95D67" w:rsidRDefault="002244B0">
      <w:pPr>
        <w:spacing w:line="440" w:lineRule="exact"/>
        <w:ind w:firstLine="480"/>
        <w:rPr>
          <w:rFonts w:ascii="仿宋_GB2312"/>
          <w:sz w:val="24"/>
        </w:rPr>
      </w:pPr>
      <w:r>
        <w:rPr>
          <w:rFonts w:ascii="仿宋_GB2312" w:hint="eastAsia"/>
          <w:sz w:val="24"/>
        </w:rPr>
        <w:t>2023</w:t>
      </w:r>
      <w:r>
        <w:rPr>
          <w:rFonts w:ascii="仿宋_GB2312" w:hint="eastAsia"/>
          <w:sz w:val="24"/>
        </w:rPr>
        <w:t>年</w:t>
      </w:r>
      <w:r>
        <w:rPr>
          <w:rFonts w:ascii="仿宋_GB2312"/>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r>
        <w:rPr>
          <w:rFonts w:ascii="仿宋_GB2312" w:hint="eastAsia"/>
          <w:sz w:val="24"/>
        </w:rPr>
        <w:t xml:space="preserve">              2023</w:t>
      </w:r>
      <w:r>
        <w:rPr>
          <w:rFonts w:ascii="仿宋_GB2312" w:hint="eastAsia"/>
          <w:sz w:val="24"/>
        </w:rPr>
        <w:t>年</w:t>
      </w:r>
      <w:r>
        <w:rPr>
          <w:rFonts w:ascii="仿宋_GB2312" w:hint="eastAsia"/>
          <w:sz w:val="24"/>
        </w:rPr>
        <w:t xml:space="preserve"> </w:t>
      </w:r>
      <w:r>
        <w:rPr>
          <w:rFonts w:ascii="仿宋_GB2312"/>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p w:rsidR="00B95D67" w:rsidRDefault="00B95D67">
      <w:pPr>
        <w:rPr>
          <w:sz w:val="24"/>
        </w:rPr>
      </w:pPr>
    </w:p>
    <w:p w:rsidR="00B95D67" w:rsidRDefault="00B95D67">
      <w:pPr>
        <w:pStyle w:val="1"/>
      </w:pPr>
    </w:p>
    <w:p w:rsidR="00B95D67" w:rsidRDefault="002244B0">
      <w:pPr>
        <w:spacing w:line="480" w:lineRule="exact"/>
        <w:ind w:firstLine="560"/>
        <w:rPr>
          <w:sz w:val="24"/>
        </w:rPr>
      </w:pPr>
      <w:r>
        <w:rPr>
          <w:rFonts w:asciiTheme="minorEastAsia" w:eastAsiaTheme="minorEastAsia" w:hAnsiTheme="minorEastAsia" w:cstheme="minorEastAsia" w:hint="eastAsia"/>
          <w:b/>
          <w:bCs/>
          <w:sz w:val="24"/>
        </w:rPr>
        <w:br w:type="page"/>
      </w:r>
    </w:p>
    <w:p w:rsidR="00B95D67" w:rsidRDefault="00B95D67">
      <w:pPr>
        <w:rPr>
          <w:rFonts w:asciiTheme="minorEastAsia" w:eastAsiaTheme="minorEastAsia" w:hAnsiTheme="minorEastAsia" w:cstheme="minorEastAsia"/>
          <w:b/>
          <w:bCs/>
          <w:sz w:val="24"/>
        </w:rPr>
      </w:pPr>
    </w:p>
    <w:p w:rsidR="00B95D67" w:rsidRDefault="002244B0">
      <w:pPr>
        <w:spacing w:line="360" w:lineRule="auto"/>
        <w:jc w:val="center"/>
        <w:outlineLvl w:val="0"/>
        <w:rPr>
          <w:rFonts w:asciiTheme="minorEastAsia" w:eastAsiaTheme="minorEastAsia" w:hAnsiTheme="minorEastAsia" w:cstheme="minorEastAsia"/>
          <w:b/>
          <w:spacing w:val="6"/>
          <w:sz w:val="32"/>
          <w:szCs w:val="32"/>
        </w:rPr>
      </w:pPr>
      <w:bookmarkStart w:id="96" w:name="_Toc29809"/>
      <w:r>
        <w:rPr>
          <w:rFonts w:asciiTheme="minorEastAsia" w:eastAsiaTheme="minorEastAsia" w:hAnsiTheme="minorEastAsia" w:cstheme="minorEastAsia" w:hint="eastAsia"/>
          <w:b/>
          <w:spacing w:val="6"/>
          <w:sz w:val="32"/>
          <w:szCs w:val="32"/>
        </w:rPr>
        <w:t>第四章  响应文件组成部分</w:t>
      </w:r>
      <w:bookmarkEnd w:id="33"/>
      <w:bookmarkEnd w:id="96"/>
    </w:p>
    <w:p w:rsidR="00B95D67" w:rsidRDefault="00B95D67">
      <w:pPr>
        <w:spacing w:line="360" w:lineRule="auto"/>
        <w:jc w:val="center"/>
        <w:rPr>
          <w:rFonts w:asciiTheme="minorEastAsia" w:eastAsiaTheme="minorEastAsia" w:hAnsiTheme="minorEastAsia" w:cstheme="minorEastAsia"/>
          <w:sz w:val="28"/>
          <w:szCs w:val="28"/>
        </w:rPr>
      </w:pPr>
    </w:p>
    <w:p w:rsidR="00B95D67" w:rsidRPr="004C5285" w:rsidRDefault="002244B0">
      <w:pPr>
        <w:spacing w:line="360" w:lineRule="auto"/>
        <w:jc w:val="center"/>
        <w:rPr>
          <w:rFonts w:asciiTheme="minorEastAsia" w:eastAsiaTheme="minorEastAsia" w:hAnsiTheme="minorEastAsia" w:cstheme="minorEastAsia"/>
          <w:b/>
          <w:spacing w:val="6"/>
          <w:sz w:val="32"/>
          <w:szCs w:val="32"/>
          <w:rPrChange w:id="97" w:author="ChengLR" w:date="2023-08-28T10:33:00Z">
            <w:rPr>
              <w:rFonts w:asciiTheme="minorEastAsia" w:eastAsiaTheme="minorEastAsia" w:hAnsiTheme="minorEastAsia" w:cstheme="minorEastAsia"/>
              <w:sz w:val="48"/>
              <w:szCs w:val="48"/>
            </w:rPr>
          </w:rPrChange>
        </w:rPr>
      </w:pPr>
      <w:r w:rsidRPr="004C5285">
        <w:rPr>
          <w:rFonts w:asciiTheme="minorEastAsia" w:eastAsiaTheme="minorEastAsia" w:hAnsiTheme="minorEastAsia" w:cstheme="minorEastAsia"/>
          <w:b/>
          <w:spacing w:val="6"/>
          <w:sz w:val="32"/>
          <w:szCs w:val="32"/>
          <w:rPrChange w:id="98" w:author="ChengLR" w:date="2023-08-28T10:33:00Z">
            <w:rPr>
              <w:rFonts w:ascii="方正小标宋简体" w:eastAsia="方正小标宋简体" w:hAnsiTheme="majorEastAsia" w:cstheme="majorEastAsia"/>
              <w:bCs/>
              <w:color w:val="000000" w:themeColor="text1"/>
              <w:sz w:val="44"/>
              <w:szCs w:val="44"/>
              <w:shd w:val="clear" w:color="auto" w:fill="FFFFFF"/>
            </w:rPr>
          </w:rPrChange>
        </w:rPr>
        <w:t>法律顾问及法律专项咨询项目</w:t>
      </w:r>
    </w:p>
    <w:p w:rsidR="00B95D67" w:rsidRDefault="00B95D67">
      <w:pPr>
        <w:spacing w:line="360" w:lineRule="auto"/>
        <w:rPr>
          <w:rFonts w:asciiTheme="minorEastAsia" w:eastAsiaTheme="minorEastAsia" w:hAnsiTheme="minorEastAsia" w:cstheme="minorEastAsia"/>
          <w:sz w:val="48"/>
          <w:szCs w:val="48"/>
        </w:rPr>
      </w:pPr>
    </w:p>
    <w:p w:rsidR="00B95D67" w:rsidRDefault="00B95D67">
      <w:pPr>
        <w:spacing w:line="360" w:lineRule="auto"/>
        <w:rPr>
          <w:rFonts w:asciiTheme="minorEastAsia" w:eastAsiaTheme="minorEastAsia" w:hAnsiTheme="minorEastAsia" w:cstheme="minorEastAsia"/>
          <w:sz w:val="48"/>
          <w:szCs w:val="48"/>
        </w:rPr>
      </w:pPr>
    </w:p>
    <w:p w:rsidR="00B95D67" w:rsidRDefault="002244B0">
      <w:pPr>
        <w:spacing w:line="360" w:lineRule="auto"/>
        <w:jc w:val="center"/>
        <w:rPr>
          <w:rFonts w:asciiTheme="minorEastAsia" w:eastAsiaTheme="minorEastAsia" w:hAnsiTheme="minorEastAsia" w:cstheme="minorEastAsia"/>
          <w:b/>
          <w:bCs/>
          <w:sz w:val="48"/>
          <w:szCs w:val="48"/>
        </w:rPr>
      </w:pPr>
      <w:r>
        <w:rPr>
          <w:rFonts w:asciiTheme="minorEastAsia" w:eastAsiaTheme="minorEastAsia" w:hAnsiTheme="minorEastAsia" w:cstheme="minorEastAsia" w:hint="eastAsia"/>
          <w:b/>
          <w:bCs/>
          <w:sz w:val="48"/>
          <w:szCs w:val="48"/>
        </w:rPr>
        <w:t xml:space="preserve"> 响 应 文 件</w:t>
      </w:r>
    </w:p>
    <w:p w:rsidR="00B95D67" w:rsidRDefault="00B95D67">
      <w:pPr>
        <w:spacing w:line="360" w:lineRule="auto"/>
        <w:jc w:val="center"/>
        <w:rPr>
          <w:rFonts w:asciiTheme="minorEastAsia" w:eastAsiaTheme="minorEastAsia" w:hAnsiTheme="minorEastAsia" w:cstheme="minorEastAsia"/>
          <w:sz w:val="32"/>
          <w:szCs w:val="32"/>
        </w:rPr>
      </w:pPr>
    </w:p>
    <w:p w:rsidR="00B95D67" w:rsidRDefault="00B95D67">
      <w:pPr>
        <w:spacing w:line="360" w:lineRule="auto"/>
        <w:rPr>
          <w:rFonts w:asciiTheme="minorEastAsia" w:eastAsiaTheme="minorEastAsia" w:hAnsiTheme="minorEastAsia" w:cstheme="minorEastAsia"/>
          <w:sz w:val="32"/>
          <w:szCs w:val="32"/>
        </w:rPr>
      </w:pPr>
    </w:p>
    <w:p w:rsidR="00B95D67" w:rsidRDefault="00B95D67">
      <w:pPr>
        <w:spacing w:line="360" w:lineRule="auto"/>
        <w:rPr>
          <w:rFonts w:asciiTheme="minorEastAsia" w:eastAsiaTheme="minorEastAsia" w:hAnsiTheme="minorEastAsia" w:cstheme="minorEastAsia"/>
          <w:sz w:val="32"/>
          <w:szCs w:val="32"/>
        </w:rPr>
      </w:pPr>
    </w:p>
    <w:p w:rsidR="00B95D67" w:rsidRDefault="00B95D67">
      <w:pPr>
        <w:spacing w:line="360" w:lineRule="auto"/>
        <w:rPr>
          <w:rFonts w:asciiTheme="minorEastAsia" w:eastAsiaTheme="minorEastAsia" w:hAnsiTheme="minorEastAsia" w:cstheme="minorEastAsia"/>
          <w:sz w:val="32"/>
          <w:szCs w:val="32"/>
        </w:rPr>
      </w:pPr>
    </w:p>
    <w:p w:rsidR="00B95D67" w:rsidRDefault="00B95D67">
      <w:pPr>
        <w:pStyle w:val="1"/>
      </w:pPr>
    </w:p>
    <w:p w:rsidR="00B95D67" w:rsidRDefault="00B95D67">
      <w:pPr>
        <w:spacing w:line="360" w:lineRule="auto"/>
        <w:rPr>
          <w:rFonts w:asciiTheme="minorEastAsia" w:eastAsiaTheme="minorEastAsia" w:hAnsiTheme="minorEastAsia" w:cstheme="minorEastAsia"/>
        </w:rPr>
      </w:pPr>
    </w:p>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32"/>
          <w:szCs w:val="32"/>
        </w:rPr>
        <w:t>标段（标包）：</w:t>
      </w:r>
      <w:bookmarkStart w:id="99" w:name="_Hlk75713266"/>
      <w:r>
        <w:rPr>
          <w:rFonts w:asciiTheme="minorEastAsia" w:eastAsiaTheme="minorEastAsia" w:hAnsiTheme="minorEastAsia" w:cstheme="minorEastAsia"/>
          <w:sz w:val="32"/>
          <w:szCs w:val="32"/>
        </w:rPr>
        <w:t>法律顾问及法律专项咨询项目</w:t>
      </w:r>
      <w:bookmarkEnd w:id="99"/>
    </w:p>
    <w:p w:rsidR="00B95D67" w:rsidRDefault="002244B0">
      <w:pPr>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比选响应人全称(加盖公章)：</w:t>
      </w:r>
      <w:r>
        <w:rPr>
          <w:rFonts w:asciiTheme="minorEastAsia" w:eastAsiaTheme="minorEastAsia" w:hAnsiTheme="minorEastAsia" w:cstheme="minorEastAsia" w:hint="eastAsia"/>
          <w:sz w:val="32"/>
          <w:szCs w:val="32"/>
          <w:u w:val="single"/>
        </w:rPr>
        <w:t xml:space="preserve">                       </w:t>
      </w:r>
    </w:p>
    <w:p w:rsidR="00B95D67" w:rsidRDefault="002244B0">
      <w:pPr>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地  址：</w:t>
      </w:r>
      <w:r>
        <w:rPr>
          <w:rFonts w:asciiTheme="minorEastAsia" w:eastAsiaTheme="minorEastAsia" w:hAnsiTheme="minorEastAsia" w:cstheme="minorEastAsia" w:hint="eastAsia"/>
          <w:sz w:val="32"/>
          <w:szCs w:val="32"/>
          <w:u w:val="single"/>
        </w:rPr>
        <w:t xml:space="preserve">                                         </w:t>
      </w:r>
    </w:p>
    <w:p w:rsidR="00B95D67" w:rsidRDefault="002244B0">
      <w:pPr>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联系人：</w:t>
      </w:r>
      <w:r>
        <w:rPr>
          <w:rFonts w:asciiTheme="minorEastAsia" w:eastAsiaTheme="minorEastAsia" w:hAnsiTheme="minorEastAsia" w:cstheme="minorEastAsia" w:hint="eastAsia"/>
          <w:sz w:val="32"/>
          <w:szCs w:val="32"/>
          <w:u w:val="single"/>
        </w:rPr>
        <w:t xml:space="preserve">              </w:t>
      </w:r>
      <w:r>
        <w:rPr>
          <w:rFonts w:asciiTheme="minorEastAsia" w:eastAsiaTheme="minorEastAsia" w:hAnsiTheme="minorEastAsia" w:cstheme="minorEastAsia" w:hint="eastAsia"/>
          <w:sz w:val="32"/>
          <w:szCs w:val="32"/>
        </w:rPr>
        <w:t xml:space="preserve">  联系电话：</w:t>
      </w:r>
      <w:r>
        <w:rPr>
          <w:rFonts w:asciiTheme="minorEastAsia" w:eastAsiaTheme="minorEastAsia" w:hAnsiTheme="minorEastAsia" w:cstheme="minorEastAsia" w:hint="eastAsia"/>
          <w:sz w:val="32"/>
          <w:szCs w:val="32"/>
          <w:u w:val="single"/>
        </w:rPr>
        <w:t xml:space="preserve">               </w:t>
      </w:r>
    </w:p>
    <w:p w:rsidR="00B95D67" w:rsidRDefault="002244B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32"/>
          <w:szCs w:val="32"/>
        </w:rPr>
        <w:t>日  期：</w:t>
      </w:r>
    </w:p>
    <w:p w:rsidR="00B95D67" w:rsidRDefault="00B95D67">
      <w:pPr>
        <w:spacing w:line="360" w:lineRule="auto"/>
        <w:rPr>
          <w:rFonts w:asciiTheme="minorEastAsia" w:eastAsiaTheme="minorEastAsia" w:hAnsiTheme="minorEastAsia" w:cstheme="minorEastAsia"/>
        </w:rPr>
      </w:pPr>
      <w:bookmarkStart w:id="100" w:name="_Toc11375"/>
      <w:bookmarkStart w:id="101" w:name="_Toc277254058"/>
    </w:p>
    <w:p w:rsidR="00B95D67" w:rsidRDefault="002244B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B95D67" w:rsidRDefault="002244B0">
      <w:pPr>
        <w:spacing w:line="360" w:lineRule="auto"/>
        <w:jc w:val="center"/>
        <w:rPr>
          <w:rFonts w:asciiTheme="minorEastAsia" w:eastAsiaTheme="minorEastAsia" w:hAnsiTheme="minorEastAsia" w:cstheme="minorEastAsia"/>
          <w:b/>
          <w:bCs/>
          <w:sz w:val="48"/>
          <w:szCs w:val="48"/>
        </w:rPr>
      </w:pPr>
      <w:r>
        <w:rPr>
          <w:rFonts w:asciiTheme="minorEastAsia" w:eastAsiaTheme="minorEastAsia" w:hAnsiTheme="minorEastAsia" w:cstheme="minorEastAsia" w:hint="eastAsia"/>
          <w:b/>
          <w:bCs/>
          <w:sz w:val="48"/>
          <w:szCs w:val="48"/>
        </w:rPr>
        <w:lastRenderedPageBreak/>
        <w:t>目  录</w:t>
      </w:r>
      <w:r>
        <w:commentReference w:id="102"/>
      </w: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2244B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B95D67" w:rsidRDefault="002244B0">
      <w:pPr>
        <w:pStyle w:val="2"/>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一、比选报价一览表</w:t>
      </w:r>
      <w:bookmarkEnd w:id="100"/>
    </w:p>
    <w:p w:rsidR="00B95D67" w:rsidRDefault="00B95D67">
      <w:pPr>
        <w:spacing w:line="360" w:lineRule="auto"/>
        <w:jc w:val="center"/>
        <w:rPr>
          <w:rFonts w:asciiTheme="minorEastAsia" w:eastAsiaTheme="minorEastAsia" w:hAnsiTheme="minorEastAsia" w:cstheme="minorEastAsia"/>
          <w:b/>
          <w:sz w:val="24"/>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6569"/>
      </w:tblGrid>
      <w:tr w:rsidR="00B95D67">
        <w:trPr>
          <w:trHeight w:val="963"/>
          <w:jc w:val="center"/>
        </w:trPr>
        <w:tc>
          <w:tcPr>
            <w:tcW w:w="1880" w:type="dxa"/>
            <w:vAlign w:val="center"/>
          </w:tcPr>
          <w:p w:rsidR="00B95D67" w:rsidRDefault="002244B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采购项目及标段（标包）</w:t>
            </w:r>
          </w:p>
        </w:tc>
        <w:tc>
          <w:tcPr>
            <w:tcW w:w="6569" w:type="dxa"/>
            <w:vAlign w:val="center"/>
          </w:tcPr>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bCs/>
                <w:sz w:val="24"/>
              </w:rPr>
              <w:t xml:space="preserve"> </w:t>
            </w:r>
          </w:p>
        </w:tc>
      </w:tr>
      <w:tr w:rsidR="00B95D67">
        <w:trPr>
          <w:trHeight w:val="860"/>
          <w:jc w:val="center"/>
        </w:trPr>
        <w:tc>
          <w:tcPr>
            <w:tcW w:w="1880" w:type="dxa"/>
            <w:vAlign w:val="bottom"/>
          </w:tcPr>
          <w:p w:rsidR="00B95D67" w:rsidRDefault="002244B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投标总报价</w:t>
            </w:r>
          </w:p>
        </w:tc>
        <w:tc>
          <w:tcPr>
            <w:tcW w:w="6569" w:type="dxa"/>
            <w:vAlign w:val="bottom"/>
          </w:tcPr>
          <w:p w:rsidR="00CD68D6" w:rsidRDefault="002244B0">
            <w:pPr>
              <w:snapToGrid w:val="0"/>
              <w:spacing w:line="360" w:lineRule="auto"/>
              <w:rPr>
                <w:ins w:id="103" w:author="ChengLR" w:date="2023-08-28T10:33:00Z"/>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                    （￥：        元）</w:t>
            </w:r>
          </w:p>
          <w:p w:rsidR="00B95D67" w:rsidRDefault="002244B0">
            <w:pPr>
              <w:snapToGrid w:val="0"/>
              <w:spacing w:line="360" w:lineRule="auto"/>
              <w:rPr>
                <w:rFonts w:asciiTheme="minorEastAsia" w:eastAsiaTheme="minorEastAsia" w:hAnsiTheme="minorEastAsia" w:cstheme="minorEastAsia"/>
                <w:sz w:val="24"/>
              </w:rPr>
            </w:pPr>
            <w:del w:id="104" w:author="ChengLR" w:date="2023-08-28T10:33:00Z">
              <w:r w:rsidDel="00CD68D6">
                <w:rPr>
                  <w:rFonts w:asciiTheme="minorEastAsia" w:eastAsiaTheme="minorEastAsia" w:hAnsiTheme="minorEastAsia" w:cstheme="minorEastAsia" w:hint="eastAsia"/>
                  <w:sz w:val="24"/>
                </w:rPr>
                <w:delText>，</w:delText>
              </w:r>
            </w:del>
            <w:r>
              <w:rPr>
                <w:rFonts w:asciiTheme="minorEastAsia" w:eastAsiaTheme="minorEastAsia" w:hAnsiTheme="minorEastAsia" w:cstheme="minorEastAsia" w:hint="eastAsia"/>
                <w:sz w:val="24"/>
              </w:rPr>
              <w:t xml:space="preserve">其中常年服务报价【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】元，专项法律服务【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】元</w:t>
            </w:r>
          </w:p>
        </w:tc>
      </w:tr>
      <w:tr w:rsidR="00B95D67">
        <w:trPr>
          <w:trHeight w:val="846"/>
          <w:jc w:val="center"/>
        </w:trPr>
        <w:tc>
          <w:tcPr>
            <w:tcW w:w="1880" w:type="dxa"/>
            <w:vAlign w:val="bottom"/>
          </w:tcPr>
          <w:p w:rsidR="00B95D67" w:rsidRDefault="002244B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成果交付地点</w:t>
            </w:r>
          </w:p>
        </w:tc>
        <w:tc>
          <w:tcPr>
            <w:tcW w:w="6569" w:type="dxa"/>
            <w:vAlign w:val="bottom"/>
          </w:tcPr>
          <w:p w:rsidR="00B95D67" w:rsidRDefault="002244B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昆明市出租汽车管理局</w:t>
            </w:r>
          </w:p>
        </w:tc>
      </w:tr>
      <w:tr w:rsidR="00B95D67">
        <w:trPr>
          <w:trHeight w:val="844"/>
          <w:jc w:val="center"/>
        </w:trPr>
        <w:tc>
          <w:tcPr>
            <w:tcW w:w="1880" w:type="dxa"/>
            <w:vAlign w:val="bottom"/>
          </w:tcPr>
          <w:p w:rsidR="00B95D67" w:rsidRDefault="002244B0">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6569" w:type="dxa"/>
            <w:vAlign w:val="bottom"/>
          </w:tcPr>
          <w:p w:rsidR="00B95D67" w:rsidRDefault="00B95D67">
            <w:pPr>
              <w:snapToGrid w:val="0"/>
              <w:spacing w:line="360" w:lineRule="auto"/>
              <w:jc w:val="center"/>
              <w:rPr>
                <w:rFonts w:asciiTheme="minorEastAsia" w:eastAsiaTheme="minorEastAsia" w:hAnsiTheme="minorEastAsia" w:cstheme="minorEastAsia"/>
                <w:sz w:val="24"/>
              </w:rPr>
            </w:pPr>
          </w:p>
        </w:tc>
      </w:tr>
    </w:tbl>
    <w:p w:rsidR="00B95D67" w:rsidRDefault="00B95D67">
      <w:pPr>
        <w:spacing w:line="360" w:lineRule="auto"/>
        <w:rPr>
          <w:rFonts w:asciiTheme="minorEastAsia" w:eastAsiaTheme="minorEastAsia" w:hAnsiTheme="minorEastAsia" w:cstheme="minorEastAsia"/>
          <w:b/>
          <w:bCs/>
          <w:szCs w:val="21"/>
        </w:rPr>
      </w:pPr>
    </w:p>
    <w:p w:rsidR="00B95D67" w:rsidRDefault="002244B0">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注：</w:t>
      </w:r>
    </w:p>
    <w:p w:rsidR="00B95D67" w:rsidRDefault="002244B0">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1.</w:t>
      </w:r>
      <w:r>
        <w:rPr>
          <w:rFonts w:asciiTheme="minorEastAsia" w:eastAsiaTheme="minorEastAsia" w:hAnsiTheme="minorEastAsia" w:cstheme="minorEastAsia" w:hint="eastAsia"/>
          <w:b/>
          <w:bCs/>
          <w:szCs w:val="21"/>
        </w:rPr>
        <w:t xml:space="preserve">本项目的报价币种为人民币。 </w:t>
      </w:r>
    </w:p>
    <w:p w:rsidR="00B95D67" w:rsidRDefault="002244B0">
      <w:pPr>
        <w:tabs>
          <w:tab w:val="left" w:pos="407"/>
        </w:tabs>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2.</w:t>
      </w:r>
      <w:r>
        <w:rPr>
          <w:rFonts w:asciiTheme="minorEastAsia" w:eastAsiaTheme="minorEastAsia" w:hAnsiTheme="minorEastAsia" w:cstheme="minorEastAsia" w:hint="eastAsia"/>
          <w:b/>
          <w:bCs/>
          <w:szCs w:val="21"/>
        </w:rPr>
        <w:t>此表应多增加一页放在投标文件目录后第一页，以方便查找；</w:t>
      </w:r>
    </w:p>
    <w:p w:rsidR="00B95D67" w:rsidRDefault="002244B0">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3.</w:t>
      </w:r>
      <w:r>
        <w:rPr>
          <w:rFonts w:asciiTheme="minorEastAsia" w:eastAsiaTheme="minorEastAsia" w:hAnsiTheme="minorEastAsia" w:cstheme="minorEastAsia" w:hint="eastAsia"/>
          <w:b/>
          <w:bCs/>
          <w:szCs w:val="21"/>
        </w:rPr>
        <w:t>总报价包含法律顾问及法律专项咨询项目所有服务费用以及伴随的材料、利润、劳务、税费等全部费用。</w:t>
      </w:r>
    </w:p>
    <w:p w:rsidR="00B95D67" w:rsidRDefault="00B95D67">
      <w:pPr>
        <w:adjustRightInd w:val="0"/>
        <w:spacing w:line="360" w:lineRule="auto"/>
        <w:rPr>
          <w:rFonts w:asciiTheme="minorEastAsia" w:eastAsiaTheme="minorEastAsia" w:hAnsiTheme="minorEastAsia" w:cstheme="minorEastAsia"/>
          <w:sz w:val="24"/>
        </w:rPr>
      </w:pPr>
    </w:p>
    <w:p w:rsidR="00B95D67" w:rsidRDefault="00B95D67">
      <w:pPr>
        <w:widowControl/>
        <w:spacing w:line="360" w:lineRule="auto"/>
        <w:jc w:val="left"/>
        <w:rPr>
          <w:rFonts w:asciiTheme="minorEastAsia" w:eastAsiaTheme="minorEastAsia" w:hAnsiTheme="minorEastAsia" w:cstheme="minorEastAsia"/>
          <w:kern w:val="0"/>
          <w:szCs w:val="21"/>
        </w:rPr>
      </w:pPr>
    </w:p>
    <w:p w:rsidR="00B95D67" w:rsidRDefault="00B95D67">
      <w:pPr>
        <w:widowControl/>
        <w:spacing w:line="360" w:lineRule="auto"/>
        <w:jc w:val="left"/>
        <w:rPr>
          <w:rFonts w:asciiTheme="minorEastAsia" w:eastAsiaTheme="minorEastAsia" w:hAnsiTheme="minorEastAsia" w:cstheme="minorEastAsia"/>
          <w:kern w:val="0"/>
          <w:szCs w:val="21"/>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加盖公章</w:t>
      </w:r>
      <w:r>
        <w:rPr>
          <w:rFonts w:asciiTheme="minorEastAsia" w:eastAsiaTheme="minorEastAsia" w:hAnsiTheme="minorEastAsia" w:cstheme="minorEastAsia" w:hint="eastAsia"/>
          <w:bCs/>
          <w:sz w:val="24"/>
        </w:rPr>
        <w:t>）</w:t>
      </w:r>
    </w:p>
    <w:p w:rsidR="00B95D67" w:rsidRDefault="00B95D67">
      <w:pPr>
        <w:spacing w:line="360" w:lineRule="auto"/>
        <w:ind w:firstLineChars="1" w:firstLine="2"/>
        <w:rPr>
          <w:rFonts w:asciiTheme="minorEastAsia" w:eastAsiaTheme="minorEastAsia" w:hAnsiTheme="minorEastAsia" w:cstheme="minorEastAsia"/>
          <w:bCs/>
          <w:sz w:val="24"/>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法定代表人：</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签字或盖章</w:t>
      </w:r>
      <w:r>
        <w:rPr>
          <w:rFonts w:asciiTheme="minorEastAsia" w:eastAsiaTheme="minorEastAsia" w:hAnsiTheme="minorEastAsia" w:cstheme="minorEastAsia" w:hint="eastAsia"/>
          <w:bCs/>
          <w:sz w:val="24"/>
        </w:rPr>
        <w:t>）</w:t>
      </w:r>
    </w:p>
    <w:p w:rsidR="00B95D67" w:rsidRDefault="00B95D67">
      <w:pPr>
        <w:spacing w:line="360" w:lineRule="auto"/>
        <w:ind w:firstLineChars="1" w:firstLine="2"/>
        <w:rPr>
          <w:rFonts w:asciiTheme="minorEastAsia" w:eastAsiaTheme="minorEastAsia" w:hAnsiTheme="minorEastAsia" w:cstheme="minorEastAsia"/>
          <w:bCs/>
          <w:sz w:val="24"/>
          <w:u w:val="single"/>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日</w:t>
      </w:r>
    </w:p>
    <w:p w:rsidR="00B95D67" w:rsidRDefault="00B95D67">
      <w:pPr>
        <w:widowControl/>
        <w:spacing w:line="360" w:lineRule="auto"/>
        <w:jc w:val="left"/>
        <w:rPr>
          <w:rFonts w:asciiTheme="minorEastAsia" w:eastAsiaTheme="minorEastAsia" w:hAnsiTheme="minorEastAsia" w:cstheme="minorEastAsia"/>
          <w:kern w:val="0"/>
          <w:szCs w:val="21"/>
        </w:rPr>
      </w:pPr>
    </w:p>
    <w:p w:rsidR="00B95D67" w:rsidRDefault="00B95D67">
      <w:pPr>
        <w:spacing w:line="360" w:lineRule="auto"/>
        <w:rPr>
          <w:rFonts w:asciiTheme="minorEastAsia" w:eastAsiaTheme="minorEastAsia" w:hAnsiTheme="minorEastAsia" w:cstheme="minorEastAsia"/>
        </w:rPr>
      </w:pPr>
    </w:p>
    <w:p w:rsidR="00B95D67" w:rsidRDefault="00B95D67">
      <w:pPr>
        <w:spacing w:line="360" w:lineRule="auto"/>
        <w:rPr>
          <w:rFonts w:asciiTheme="minorEastAsia" w:eastAsiaTheme="minorEastAsia" w:hAnsiTheme="minorEastAsia" w:cstheme="minorEastAsia"/>
        </w:rPr>
      </w:pPr>
    </w:p>
    <w:p w:rsidR="00B95D67" w:rsidRDefault="002244B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B95D67" w:rsidRDefault="002244B0">
      <w:pPr>
        <w:pStyle w:val="2"/>
        <w:spacing w:line="360" w:lineRule="auto"/>
        <w:rPr>
          <w:rFonts w:asciiTheme="minorEastAsia" w:eastAsiaTheme="minorEastAsia" w:hAnsiTheme="minorEastAsia" w:cstheme="minorEastAsia"/>
          <w:sz w:val="28"/>
          <w:szCs w:val="28"/>
        </w:rPr>
      </w:pPr>
      <w:bookmarkStart w:id="105" w:name="_Toc13756"/>
      <w:r>
        <w:rPr>
          <w:rFonts w:asciiTheme="minorEastAsia" w:eastAsiaTheme="minorEastAsia" w:hAnsiTheme="minorEastAsia" w:cstheme="minorEastAsia" w:hint="eastAsia"/>
          <w:sz w:val="28"/>
          <w:szCs w:val="28"/>
        </w:rPr>
        <w:lastRenderedPageBreak/>
        <w:t>二、比选响应承诺书</w:t>
      </w:r>
      <w:bookmarkEnd w:id="105"/>
    </w:p>
    <w:p w:rsidR="00B95D67" w:rsidRDefault="002244B0">
      <w:pPr>
        <w:spacing w:line="38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（招标人）        </w:t>
      </w:r>
    </w:p>
    <w:p w:rsidR="00B95D67" w:rsidRDefault="002244B0">
      <w:pPr>
        <w:spacing w:line="38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我单位决定参加由贵方组织的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color w:val="000000" w:themeColor="text1"/>
          <w:sz w:val="24"/>
          <w:u w:val="single"/>
        </w:rPr>
        <w:t>法律顾问及法律专项咨询项目</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sz w:val="24"/>
        </w:rPr>
        <w:t>竞争性比选，并提交比选响应文件。据此函，我方愿意承诺如下</w:t>
      </w:r>
      <w:r>
        <w:rPr>
          <w:rFonts w:asciiTheme="minorEastAsia" w:eastAsiaTheme="minorEastAsia" w:hAnsiTheme="minorEastAsia" w:cstheme="minorEastAsia" w:hint="eastAsia"/>
          <w:kern w:val="0"/>
          <w:sz w:val="24"/>
        </w:rPr>
        <w:t>：</w:t>
      </w:r>
    </w:p>
    <w:p w:rsidR="00B95D67" w:rsidRDefault="002244B0">
      <w:pPr>
        <w:tabs>
          <w:tab w:val="left" w:pos="900"/>
        </w:tabs>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我公司符合《政府采购法》第二十二条的规定。</w:t>
      </w:r>
    </w:p>
    <w:p w:rsidR="00B95D67" w:rsidRDefault="002244B0">
      <w:pPr>
        <w:tabs>
          <w:tab w:val="left" w:pos="900"/>
        </w:tabs>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比选响应文件有效期为递交比选文件截止日起90天。</w:t>
      </w:r>
    </w:p>
    <w:p w:rsidR="00B95D67" w:rsidRDefault="002244B0">
      <w:pPr>
        <w:tabs>
          <w:tab w:val="left" w:pos="900"/>
        </w:tabs>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我方已经详细地阅读了全部采购文件及其附件，包括澄清及更正文件。我方已完全清晰理解采购文件的要求，不存在任何含糊不清和误解之处，同意放弃对这些文件所提出异议和质疑的权利。</w:t>
      </w:r>
    </w:p>
    <w:p w:rsidR="00B95D67" w:rsidRDefault="002244B0">
      <w:pPr>
        <w:tabs>
          <w:tab w:val="left" w:pos="900"/>
        </w:tabs>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我方承诺在本次比选响应文件中提供的一切文件，无论是原件还是复印件均为真实和准确的，绝无任何虚假、伪造和夸大的成份，否则，自愿承担相应的后果和法律责任。</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我方完全服从和尊重比选小组所作的比选结果，同时清楚理解到“评标办法”及对应的打分原则，</w:t>
      </w:r>
      <w:r>
        <w:rPr>
          <w:rFonts w:asciiTheme="minorEastAsia" w:eastAsiaTheme="minorEastAsia" w:hAnsiTheme="minorEastAsia" w:cstheme="minorEastAsia" w:hint="eastAsia"/>
          <w:b/>
          <w:bCs/>
          <w:sz w:val="24"/>
        </w:rPr>
        <w:t>及清楚理解到评分最高并非意味着必定获得成交的资格。</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我方所提供的服务质量达到采购人及行业合格标准及以上。保证严格按照国家及有关部门规定提供服务，做到合法合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，文明服务；</w:t>
      </w:r>
      <w:r>
        <w:rPr>
          <w:rFonts w:asciiTheme="minorEastAsia" w:eastAsiaTheme="minorEastAsia" w:hAnsiTheme="minorEastAsia" w:cstheme="minorEastAsia"/>
          <w:sz w:val="24"/>
        </w:rPr>
        <w:t xml:space="preserve"> </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保证所供货物应符合国家有关部门规定的相应技术、节能、安全和环保标准及国家有关部门对所供工程、货物或服务的强制性规定或要求。</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保证采购人在中华人民共和国境内使用我方所供成果、资料、技术、服务或其任何一部分时，享有不受限制的无偿使用权，如有第三方向采购人提出侵犯其专利权、商标权或其它知识产权的主张，该责任由我方承担；</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完全满足“采购项目需求”的实质性条款。</w:t>
      </w:r>
    </w:p>
    <w:p w:rsidR="00B95D67" w:rsidRDefault="002244B0">
      <w:pPr>
        <w:tabs>
          <w:tab w:val="left" w:pos="900"/>
        </w:tabs>
        <w:snapToGrid w:val="0"/>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10.</w:t>
      </w:r>
      <w:r>
        <w:rPr>
          <w:rFonts w:asciiTheme="minorEastAsia" w:eastAsiaTheme="minorEastAsia" w:hAnsiTheme="minorEastAsia" w:cstheme="minorEastAsia" w:hint="eastAsia"/>
          <w:sz w:val="24"/>
        </w:rPr>
        <w:t xml:space="preserve">一旦我方中标，我们将根据采购文件、响应文件及其有效补充文件的规定，严格按照《法律服务合同》的约定履行自己的责任和义务。 </w:t>
      </w:r>
    </w:p>
    <w:p w:rsidR="00B95D67" w:rsidRDefault="00B95D67">
      <w:pPr>
        <w:pStyle w:val="1"/>
      </w:pPr>
    </w:p>
    <w:p w:rsidR="00B95D67" w:rsidRDefault="002244B0">
      <w:pPr>
        <w:spacing w:line="380" w:lineRule="exact"/>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供应商（加盖公章）：________________________</w:t>
      </w:r>
    </w:p>
    <w:p w:rsidR="00B95D67" w:rsidRDefault="002244B0">
      <w:pPr>
        <w:spacing w:line="3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r>
        <w:rPr>
          <w:rFonts w:asciiTheme="minorEastAsia" w:eastAsiaTheme="minorEastAsia" w:hAnsiTheme="minorEastAsia" w:cstheme="minorEastAsia" w:hint="eastAsia"/>
          <w:sz w:val="24"/>
          <w:u w:val="single"/>
        </w:rPr>
        <w:t xml:space="preserve">                        </w:t>
      </w:r>
    </w:p>
    <w:p w:rsidR="00B95D67" w:rsidRDefault="002244B0">
      <w:pPr>
        <w:spacing w:line="3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    址：____________________________________</w:t>
      </w:r>
    </w:p>
    <w:p w:rsidR="00B95D67" w:rsidRDefault="002244B0">
      <w:pPr>
        <w:spacing w:line="3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    话：____________________________________</w:t>
      </w:r>
    </w:p>
    <w:p w:rsidR="00B95D67" w:rsidRDefault="002244B0">
      <w:pPr>
        <w:spacing w:line="3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    真：____________________________________</w:t>
      </w:r>
    </w:p>
    <w:p w:rsidR="00B95D67" w:rsidRDefault="002244B0">
      <w:pPr>
        <w:spacing w:line="38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邮政编码：____________________________________</w:t>
      </w:r>
    </w:p>
    <w:p w:rsidR="00B95D67" w:rsidRDefault="002244B0">
      <w:pPr>
        <w:rPr>
          <w:rFonts w:asciiTheme="minorEastAsia" w:eastAsiaTheme="minorEastAsia" w:hAnsiTheme="minorEastAsia" w:cstheme="minorEastAsia"/>
        </w:rPr>
      </w:pPr>
      <w:r>
        <w:rPr>
          <w:rFonts w:asciiTheme="minorEastAsia" w:eastAsiaTheme="minorEastAsia" w:hAnsiTheme="minorEastAsia" w:cstheme="minorEastAsia" w:hint="eastAsia"/>
          <w:sz w:val="24"/>
        </w:rPr>
        <w:t>_________年______月______日</w:t>
      </w:r>
      <w:r>
        <w:rPr>
          <w:rFonts w:asciiTheme="minorEastAsia" w:eastAsiaTheme="minorEastAsia" w:hAnsiTheme="minorEastAsia" w:cstheme="minorEastAsia" w:hint="eastAsia"/>
        </w:rPr>
        <w:br w:type="page"/>
      </w:r>
    </w:p>
    <w:p w:rsidR="00B95D67" w:rsidRDefault="002244B0">
      <w:pPr>
        <w:pStyle w:val="2"/>
        <w:spacing w:line="360" w:lineRule="auto"/>
        <w:rPr>
          <w:rFonts w:asciiTheme="minorEastAsia" w:eastAsiaTheme="minorEastAsia" w:hAnsiTheme="minorEastAsia" w:cstheme="minorEastAsia"/>
          <w:sz w:val="28"/>
          <w:szCs w:val="28"/>
        </w:rPr>
      </w:pPr>
      <w:bookmarkStart w:id="106" w:name="_Toc30556"/>
      <w:r>
        <w:rPr>
          <w:rFonts w:asciiTheme="minorEastAsia" w:eastAsiaTheme="minorEastAsia" w:hAnsiTheme="minorEastAsia" w:cstheme="minorEastAsia" w:hint="eastAsia"/>
          <w:sz w:val="28"/>
          <w:szCs w:val="28"/>
        </w:rPr>
        <w:lastRenderedPageBreak/>
        <w:t>三、法定代表人资格证明及比选响应人法定代表人授权书</w:t>
      </w:r>
      <w:bookmarkEnd w:id="106"/>
    </w:p>
    <w:p w:rsidR="00B95D67" w:rsidRDefault="00B95D67">
      <w:pPr>
        <w:spacing w:line="360" w:lineRule="auto"/>
        <w:ind w:firstLineChars="200" w:firstLine="480"/>
        <w:jc w:val="center"/>
        <w:rPr>
          <w:rFonts w:asciiTheme="minorEastAsia" w:eastAsiaTheme="minorEastAsia" w:hAnsiTheme="minorEastAsia" w:cstheme="minorEastAsia"/>
          <w:sz w:val="24"/>
        </w:rPr>
      </w:pPr>
    </w:p>
    <w:p w:rsidR="00B95D67" w:rsidRDefault="002244B0">
      <w:pPr>
        <w:numPr>
          <w:ilvl w:val="0"/>
          <w:numId w:val="1"/>
        </w:numPr>
        <w:spacing w:line="360" w:lineRule="auto"/>
        <w:ind w:firstLineChars="200" w:firstLine="48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法定代表人资格证明书</w:t>
      </w:r>
    </w:p>
    <w:p w:rsidR="00B95D67" w:rsidRDefault="00B95D67">
      <w:pPr>
        <w:spacing w:line="360" w:lineRule="auto"/>
        <w:rPr>
          <w:rFonts w:asciiTheme="minorEastAsia" w:eastAsiaTheme="minorEastAsia" w:hAnsiTheme="minorEastAsia" w:cstheme="minorEastAsia"/>
          <w:b/>
          <w:sz w:val="24"/>
        </w:rPr>
      </w:pP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比选响应人名称：</w:t>
      </w:r>
      <w:r>
        <w:rPr>
          <w:rFonts w:asciiTheme="minorEastAsia" w:eastAsiaTheme="minorEastAsia" w:hAnsiTheme="minorEastAsia" w:cstheme="minorEastAsia" w:hint="eastAsia"/>
          <w:sz w:val="24"/>
          <w:u w:val="single"/>
        </w:rPr>
        <w:t xml:space="preserve">                                                        </w:t>
      </w: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softHyphen/>
      </w:r>
      <w:r>
        <w:rPr>
          <w:rFonts w:asciiTheme="minorEastAsia" w:eastAsiaTheme="minorEastAsia" w:hAnsiTheme="minorEastAsia" w:cstheme="minorEastAsia" w:hint="eastAsia"/>
          <w:sz w:val="24"/>
          <w:u w:val="single"/>
        </w:rPr>
        <w:softHyphen/>
        <w:t xml:space="preserve">                                                                  </w:t>
      </w: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（比选响应人）的法定代表人。</w:t>
      </w:r>
    </w:p>
    <w:p w:rsidR="00B95D67" w:rsidRDefault="00B95D67">
      <w:pPr>
        <w:spacing w:line="360" w:lineRule="auto"/>
        <w:rPr>
          <w:rFonts w:asciiTheme="minorEastAsia" w:eastAsiaTheme="minorEastAsia" w:hAnsiTheme="minorEastAsia" w:cstheme="minorEastAsia"/>
          <w:sz w:val="24"/>
        </w:rPr>
      </w:pPr>
    </w:p>
    <w:p w:rsidR="00B95D67" w:rsidRDefault="002244B0">
      <w:pPr>
        <w:spacing w:line="360" w:lineRule="auto"/>
        <w:ind w:firstLineChars="600" w:firstLine="14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B95D67" w:rsidRDefault="00B95D67">
      <w:pPr>
        <w:spacing w:line="360" w:lineRule="auto"/>
        <w:ind w:firstLineChars="1950" w:firstLine="4680"/>
        <w:rPr>
          <w:rFonts w:asciiTheme="minorEastAsia" w:eastAsiaTheme="minorEastAsia" w:hAnsiTheme="minorEastAsia" w:cstheme="minorEastAsia"/>
          <w:sz w:val="24"/>
        </w:rPr>
      </w:pPr>
    </w:p>
    <w:p w:rsidR="00B95D67" w:rsidRDefault="002244B0">
      <w:pPr>
        <w:adjustRightInd w:val="0"/>
        <w:snapToGrid w:val="0"/>
        <w:spacing w:line="360" w:lineRule="auto"/>
        <w:ind w:firstLineChars="1900" w:firstLine="4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供应商（加盖公章）：</w:t>
      </w:r>
    </w:p>
    <w:p w:rsidR="00B95D67" w:rsidRDefault="002244B0">
      <w:pPr>
        <w:spacing w:line="360" w:lineRule="auto"/>
        <w:ind w:firstLineChars="1950" w:firstLine="46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B95D67" w:rsidRDefault="00B95D67">
      <w:pPr>
        <w:pStyle w:val="1"/>
      </w:pPr>
    </w:p>
    <w:p w:rsidR="00B95D67" w:rsidRDefault="00B95D67"/>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4096"/>
      </w:tblGrid>
      <w:tr w:rsidR="00B95D67">
        <w:trPr>
          <w:trHeight w:val="4307"/>
          <w:jc w:val="center"/>
        </w:trPr>
        <w:tc>
          <w:tcPr>
            <w:tcW w:w="4082" w:type="dxa"/>
          </w:tcPr>
          <w:p w:rsidR="00B95D67" w:rsidRDefault="00B95D67">
            <w:pPr>
              <w:spacing w:line="360" w:lineRule="auto"/>
              <w:rPr>
                <w:rFonts w:asciiTheme="minorEastAsia" w:eastAsiaTheme="minorEastAsia" w:hAnsiTheme="minorEastAsia" w:cstheme="minorEastAsia"/>
                <w:sz w:val="24"/>
              </w:rPr>
            </w:pPr>
          </w:p>
          <w:p w:rsidR="00B95D67" w:rsidRDefault="002244B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法定代表人身份证复印件(或影印件)</w:t>
            </w:r>
          </w:p>
          <w:p w:rsidR="00B95D67" w:rsidRDefault="00B95D67">
            <w:pPr>
              <w:spacing w:line="360" w:lineRule="auto"/>
              <w:rPr>
                <w:rFonts w:asciiTheme="minorEastAsia" w:eastAsiaTheme="minorEastAsia" w:hAnsiTheme="minorEastAsia" w:cstheme="minorEastAsia"/>
                <w:sz w:val="24"/>
              </w:rPr>
            </w:pPr>
          </w:p>
          <w:p w:rsidR="00B95D67" w:rsidRDefault="00B95D67">
            <w:pPr>
              <w:spacing w:line="360" w:lineRule="auto"/>
              <w:jc w:val="center"/>
              <w:rPr>
                <w:rFonts w:asciiTheme="minorEastAsia" w:eastAsiaTheme="minorEastAsia" w:hAnsiTheme="minorEastAsia" w:cstheme="minorEastAsia"/>
                <w:sz w:val="24"/>
              </w:rPr>
            </w:pPr>
          </w:p>
        </w:tc>
        <w:tc>
          <w:tcPr>
            <w:tcW w:w="4096" w:type="dxa"/>
          </w:tcPr>
          <w:p w:rsidR="00B95D67" w:rsidRDefault="00B95D67">
            <w:pPr>
              <w:spacing w:line="360" w:lineRule="auto"/>
              <w:jc w:val="center"/>
              <w:rPr>
                <w:rFonts w:asciiTheme="minorEastAsia" w:eastAsiaTheme="minorEastAsia" w:hAnsiTheme="minorEastAsia" w:cstheme="minorEastAsia"/>
                <w:sz w:val="24"/>
              </w:rPr>
            </w:pPr>
          </w:p>
          <w:p w:rsidR="00B95D67" w:rsidRDefault="002244B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法定代表人身份证复印件(或影印件)</w:t>
            </w:r>
          </w:p>
          <w:p w:rsidR="00B95D67" w:rsidRDefault="00B95D67">
            <w:pPr>
              <w:spacing w:line="360" w:lineRule="auto"/>
              <w:jc w:val="center"/>
              <w:rPr>
                <w:rFonts w:asciiTheme="minorEastAsia" w:eastAsiaTheme="minorEastAsia" w:hAnsiTheme="minorEastAsia" w:cstheme="minorEastAsia"/>
                <w:sz w:val="24"/>
              </w:rPr>
            </w:pPr>
          </w:p>
        </w:tc>
      </w:tr>
    </w:tbl>
    <w:p w:rsidR="00B95D67" w:rsidRDefault="002244B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B95D67" w:rsidRDefault="002244B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2、比选响应人法定代表人授权书（若法定代表人参加比选，则此项不需提供）</w:t>
      </w:r>
    </w:p>
    <w:p w:rsidR="00B95D67" w:rsidRDefault="002244B0">
      <w:pPr>
        <w:spacing w:line="360" w:lineRule="auto"/>
        <w:ind w:firstLineChars="200"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授权委托书</w:t>
      </w: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本授权委托书声明：我</w:t>
      </w:r>
      <w:r>
        <w:rPr>
          <w:rFonts w:asciiTheme="minorEastAsia" w:eastAsiaTheme="minorEastAsia" w:hAnsiTheme="minorEastAsia" w:cstheme="minorEastAsia" w:hint="eastAsia"/>
          <w:sz w:val="24"/>
          <w:u w:val="single"/>
        </w:rPr>
        <w:t xml:space="preserve"> (姓名) </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(比选响应人名称) </w:t>
      </w:r>
      <w:r>
        <w:rPr>
          <w:rFonts w:asciiTheme="minorEastAsia" w:eastAsiaTheme="minorEastAsia" w:hAnsiTheme="minorEastAsia" w:cstheme="minorEastAsia" w:hint="eastAsia"/>
          <w:sz w:val="24"/>
        </w:rPr>
        <w:t>的法定代表人，现授权委托我单位的</w:t>
      </w:r>
      <w:r>
        <w:rPr>
          <w:rFonts w:asciiTheme="minorEastAsia" w:eastAsiaTheme="minorEastAsia" w:hAnsiTheme="minorEastAsia" w:cstheme="minorEastAsia" w:hint="eastAsia"/>
          <w:sz w:val="24"/>
          <w:u w:val="single"/>
        </w:rPr>
        <w:t xml:space="preserve">  (姓名) </w:t>
      </w:r>
      <w:r>
        <w:rPr>
          <w:rFonts w:asciiTheme="minorEastAsia" w:eastAsiaTheme="minorEastAsia" w:hAnsiTheme="minorEastAsia" w:cstheme="minorEastAsia" w:hint="eastAsia"/>
          <w:sz w:val="24"/>
        </w:rPr>
        <w:t xml:space="preserve">为我单位代理人，以律所名义参加 </w:t>
      </w:r>
      <w:r>
        <w:rPr>
          <w:rFonts w:asciiTheme="minorEastAsia" w:eastAsiaTheme="minorEastAsia" w:hAnsiTheme="minorEastAsia" w:cstheme="minorEastAsia" w:hint="eastAsia"/>
          <w:sz w:val="24"/>
          <w:u w:val="single"/>
        </w:rPr>
        <w:t xml:space="preserve">(采购项目名称) </w:t>
      </w:r>
      <w:r>
        <w:rPr>
          <w:rFonts w:asciiTheme="minorEastAsia" w:eastAsiaTheme="minorEastAsia" w:hAnsiTheme="minorEastAsia" w:cstheme="minorEastAsia" w:hint="eastAsia"/>
          <w:sz w:val="24"/>
        </w:rPr>
        <w:t>的政府采购活动。代理人在比选过程中所签署的一切文件和处理与之有关的一切事务，我均予以承认。代理人无转委权。</w:t>
      </w:r>
    </w:p>
    <w:p w:rsidR="00B95D67" w:rsidRDefault="002244B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特此委托。</w:t>
      </w:r>
    </w:p>
    <w:p w:rsidR="00B95D67" w:rsidRDefault="00B95D67">
      <w:pPr>
        <w:spacing w:line="360" w:lineRule="auto"/>
        <w:ind w:firstLineChars="200" w:firstLine="480"/>
        <w:rPr>
          <w:rFonts w:asciiTheme="minorEastAsia" w:eastAsiaTheme="minorEastAsia" w:hAnsiTheme="minorEastAsia" w:cstheme="minorEastAsia"/>
          <w:sz w:val="24"/>
        </w:rPr>
      </w:pPr>
    </w:p>
    <w:p w:rsidR="00B95D67" w:rsidRDefault="00B95D67">
      <w:pPr>
        <w:spacing w:line="360" w:lineRule="auto"/>
        <w:ind w:firstLineChars="200" w:firstLine="480"/>
        <w:rPr>
          <w:rFonts w:asciiTheme="minorEastAsia" w:eastAsiaTheme="minorEastAsia" w:hAnsiTheme="minorEastAsia" w:cstheme="minorEastAsia"/>
          <w:sz w:val="24"/>
        </w:rPr>
      </w:pPr>
    </w:p>
    <w:p w:rsidR="00B95D67" w:rsidRDefault="00B95D67">
      <w:pPr>
        <w:spacing w:line="360" w:lineRule="auto"/>
        <w:ind w:firstLineChars="200" w:firstLine="480"/>
        <w:rPr>
          <w:rFonts w:asciiTheme="minorEastAsia" w:eastAsiaTheme="minorEastAsia" w:hAnsiTheme="minorEastAsia" w:cstheme="minorEastAsia"/>
          <w:sz w:val="24"/>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加盖公章</w:t>
      </w:r>
      <w:r>
        <w:rPr>
          <w:rFonts w:asciiTheme="minorEastAsia" w:eastAsiaTheme="minorEastAsia" w:hAnsiTheme="minorEastAsia" w:cstheme="minorEastAsia" w:hint="eastAsia"/>
          <w:bCs/>
          <w:sz w:val="24"/>
        </w:rPr>
        <w:t>）</w:t>
      </w:r>
    </w:p>
    <w:p w:rsidR="00B95D67" w:rsidRDefault="00B95D67">
      <w:pPr>
        <w:spacing w:line="360" w:lineRule="auto"/>
        <w:ind w:firstLineChars="1" w:firstLine="2"/>
        <w:rPr>
          <w:rFonts w:asciiTheme="minorEastAsia" w:eastAsiaTheme="minorEastAsia" w:hAnsiTheme="minorEastAsia" w:cstheme="minorEastAsia"/>
          <w:bCs/>
          <w:sz w:val="24"/>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法定代表人：</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签字或盖章</w:t>
      </w:r>
      <w:r>
        <w:rPr>
          <w:rFonts w:asciiTheme="minorEastAsia" w:eastAsiaTheme="minorEastAsia" w:hAnsiTheme="minorEastAsia" w:cstheme="minorEastAsia" w:hint="eastAsia"/>
          <w:bCs/>
          <w:sz w:val="24"/>
        </w:rPr>
        <w:t>）</w:t>
      </w:r>
    </w:p>
    <w:p w:rsidR="00B95D67" w:rsidRDefault="00B95D67">
      <w:pPr>
        <w:spacing w:line="360" w:lineRule="auto"/>
        <w:ind w:firstLineChars="1" w:firstLine="2"/>
        <w:rPr>
          <w:rFonts w:asciiTheme="minorEastAsia" w:eastAsiaTheme="minorEastAsia" w:hAnsiTheme="minorEastAsia" w:cstheme="minorEastAsia"/>
          <w:bCs/>
          <w:sz w:val="24"/>
          <w:u w:val="single"/>
        </w:rPr>
      </w:pPr>
    </w:p>
    <w:p w:rsidR="00B95D67" w:rsidRDefault="002244B0">
      <w:pPr>
        <w:spacing w:line="360" w:lineRule="auto"/>
        <w:ind w:firstLineChars="1" w:firstLine="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日</w:t>
      </w:r>
    </w:p>
    <w:p w:rsidR="00B95D67" w:rsidRDefault="00B95D67">
      <w:pPr>
        <w:spacing w:line="360" w:lineRule="auto"/>
        <w:ind w:firstLineChars="1600" w:firstLine="3840"/>
        <w:rPr>
          <w:rFonts w:asciiTheme="minorEastAsia" w:eastAsiaTheme="minorEastAsia" w:hAnsiTheme="minorEastAsia" w:cstheme="minorEastAsia"/>
          <w:sz w:val="24"/>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4059"/>
      </w:tblGrid>
      <w:tr w:rsidR="00B95D67">
        <w:trPr>
          <w:trHeight w:val="4430"/>
          <w:jc w:val="center"/>
        </w:trPr>
        <w:tc>
          <w:tcPr>
            <w:tcW w:w="4082" w:type="dxa"/>
          </w:tcPr>
          <w:p w:rsidR="00B95D67" w:rsidRDefault="00B95D67">
            <w:pPr>
              <w:spacing w:line="360" w:lineRule="auto"/>
              <w:rPr>
                <w:rFonts w:asciiTheme="minorEastAsia" w:eastAsiaTheme="minorEastAsia" w:hAnsiTheme="minorEastAsia" w:cstheme="minorEastAsia"/>
                <w:sz w:val="24"/>
              </w:rPr>
            </w:pPr>
          </w:p>
          <w:p w:rsidR="00B95D67" w:rsidRDefault="002244B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授权代理人身份证复印件(或影印件)</w:t>
            </w:r>
          </w:p>
          <w:p w:rsidR="00B95D67" w:rsidRDefault="00B95D67">
            <w:pPr>
              <w:spacing w:line="360" w:lineRule="auto"/>
              <w:jc w:val="center"/>
              <w:rPr>
                <w:rFonts w:asciiTheme="minorEastAsia" w:eastAsiaTheme="minorEastAsia" w:hAnsiTheme="minorEastAsia" w:cstheme="minorEastAsia"/>
                <w:sz w:val="24"/>
              </w:rPr>
            </w:pPr>
          </w:p>
        </w:tc>
        <w:tc>
          <w:tcPr>
            <w:tcW w:w="4059" w:type="dxa"/>
          </w:tcPr>
          <w:p w:rsidR="00B95D67" w:rsidRDefault="00B95D67">
            <w:pPr>
              <w:spacing w:line="360" w:lineRule="auto"/>
              <w:rPr>
                <w:rFonts w:asciiTheme="minorEastAsia" w:eastAsiaTheme="minorEastAsia" w:hAnsiTheme="minorEastAsia" w:cstheme="minorEastAsia"/>
                <w:sz w:val="24"/>
              </w:rPr>
            </w:pPr>
          </w:p>
          <w:p w:rsidR="00B95D67" w:rsidRDefault="002244B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授权代理人身份证复印件(或影印件)</w:t>
            </w:r>
          </w:p>
          <w:p w:rsidR="00B95D67" w:rsidRDefault="00B95D67">
            <w:pPr>
              <w:spacing w:line="360" w:lineRule="auto"/>
              <w:jc w:val="center"/>
              <w:rPr>
                <w:rFonts w:asciiTheme="minorEastAsia" w:eastAsiaTheme="minorEastAsia" w:hAnsiTheme="minorEastAsia" w:cstheme="minorEastAsia"/>
                <w:sz w:val="24"/>
              </w:rPr>
            </w:pPr>
          </w:p>
        </w:tc>
      </w:tr>
    </w:tbl>
    <w:p w:rsidR="00B95D67" w:rsidRDefault="00B95D67">
      <w:pPr>
        <w:spacing w:line="360" w:lineRule="auto"/>
        <w:rPr>
          <w:rFonts w:asciiTheme="minorEastAsia" w:eastAsiaTheme="minorEastAsia" w:hAnsiTheme="minorEastAsia" w:cstheme="minorEastAsia"/>
          <w:sz w:val="24"/>
        </w:rPr>
      </w:pPr>
    </w:p>
    <w:p w:rsidR="00B95D67" w:rsidRDefault="002244B0">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p>
    <w:p w:rsidR="00B95D67" w:rsidRDefault="002244B0">
      <w:pPr>
        <w:pStyle w:val="2"/>
        <w:spacing w:before="0" w:after="0" w:line="240" w:lineRule="auto"/>
        <w:jc w:val="left"/>
        <w:rPr>
          <w:rFonts w:asciiTheme="minorEastAsia" w:eastAsiaTheme="minorEastAsia" w:hAnsiTheme="minorEastAsia" w:cstheme="minorEastAsia"/>
          <w:b w:val="0"/>
          <w:sz w:val="24"/>
        </w:rPr>
      </w:pPr>
      <w:bookmarkStart w:id="107" w:name="_Toc28050"/>
      <w:r>
        <w:rPr>
          <w:rFonts w:asciiTheme="minorEastAsia" w:eastAsiaTheme="minorEastAsia" w:hAnsiTheme="minorEastAsia" w:cstheme="minorEastAsia" w:hint="eastAsia"/>
          <w:sz w:val="28"/>
          <w:szCs w:val="28"/>
        </w:rPr>
        <w:lastRenderedPageBreak/>
        <w:t>四、</w:t>
      </w:r>
      <w:bookmarkStart w:id="108" w:name="_Toc2714"/>
      <w:bookmarkEnd w:id="107"/>
      <w:r>
        <w:rPr>
          <w:rFonts w:asciiTheme="minorEastAsia" w:eastAsiaTheme="minorEastAsia" w:hAnsiTheme="minorEastAsia" w:cstheme="minorEastAsia" w:hint="eastAsia"/>
          <w:sz w:val="28"/>
          <w:szCs w:val="28"/>
        </w:rPr>
        <w:t>资格证明文件</w:t>
      </w:r>
      <w:bookmarkEnd w:id="108"/>
      <w:r>
        <w:rPr>
          <w:rFonts w:asciiTheme="minorEastAsia" w:eastAsiaTheme="minorEastAsia" w:hAnsiTheme="minorEastAsia" w:cstheme="minorEastAsia" w:hint="eastAsia"/>
          <w:sz w:val="28"/>
          <w:szCs w:val="28"/>
        </w:rPr>
        <w:t>：根据“竞争性比选公告”规定的供应商资格条件要求提供。</w:t>
      </w:r>
      <w:bookmarkStart w:id="109" w:name="_Toc25014"/>
    </w:p>
    <w:p w:rsidR="00B95D67" w:rsidRDefault="002244B0">
      <w:pPr>
        <w:pStyle w:val="2"/>
        <w:spacing w:before="0" w:after="0" w:line="24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五、主要业绩及获得荣誉：（比选响应人自拟格式填写）</w:t>
      </w:r>
    </w:p>
    <w:p w:rsidR="00B95D67" w:rsidRDefault="002244B0">
      <w:pPr>
        <w:pStyle w:val="2"/>
        <w:spacing w:before="0" w:after="0" w:line="240" w:lineRule="auto"/>
        <w:jc w:val="left"/>
        <w:rPr>
          <w:rFonts w:asciiTheme="minorEastAsia" w:eastAsiaTheme="minorEastAsia" w:hAnsiTheme="minorEastAsia" w:cstheme="minorEastAsia"/>
          <w:b w:val="0"/>
          <w:sz w:val="24"/>
        </w:rPr>
      </w:pPr>
      <w:r>
        <w:rPr>
          <w:rFonts w:asciiTheme="minorEastAsia" w:eastAsiaTheme="minorEastAsia" w:hAnsiTheme="minorEastAsia" w:cstheme="minorEastAsia" w:hint="eastAsia"/>
          <w:sz w:val="28"/>
          <w:szCs w:val="28"/>
        </w:rPr>
        <w:t>六、服务承诺</w:t>
      </w:r>
      <w:bookmarkEnd w:id="109"/>
      <w:r>
        <w:rPr>
          <w:rFonts w:asciiTheme="minorEastAsia" w:eastAsiaTheme="minorEastAsia" w:hAnsiTheme="minorEastAsia" w:cstheme="minorEastAsia" w:hint="eastAsia"/>
          <w:sz w:val="28"/>
          <w:szCs w:val="28"/>
        </w:rPr>
        <w:t>：（比选响应人自拟格式填写）</w:t>
      </w:r>
    </w:p>
    <w:p w:rsidR="00B95D67" w:rsidRDefault="002244B0">
      <w:pPr>
        <w:pStyle w:val="2"/>
        <w:spacing w:before="0" w:after="0" w:line="240" w:lineRule="auto"/>
        <w:jc w:val="left"/>
        <w:rPr>
          <w:rFonts w:asciiTheme="minorEastAsia" w:eastAsiaTheme="minorEastAsia" w:hAnsiTheme="minorEastAsia" w:cstheme="minorEastAsia"/>
          <w:b w:val="0"/>
          <w:sz w:val="24"/>
        </w:rPr>
      </w:pPr>
      <w:bookmarkStart w:id="110" w:name="_Toc2617"/>
      <w:r>
        <w:rPr>
          <w:rFonts w:asciiTheme="minorEastAsia" w:eastAsiaTheme="minorEastAsia" w:hAnsiTheme="minorEastAsia" w:cstheme="minorEastAsia" w:hint="eastAsia"/>
          <w:sz w:val="28"/>
          <w:szCs w:val="28"/>
        </w:rPr>
        <w:t>七、</w:t>
      </w:r>
      <w:bookmarkEnd w:id="110"/>
      <w:r>
        <w:rPr>
          <w:rFonts w:asciiTheme="minorEastAsia" w:eastAsiaTheme="minorEastAsia" w:hAnsiTheme="minorEastAsia" w:cstheme="minorEastAsia" w:hint="eastAsia"/>
          <w:sz w:val="28"/>
          <w:szCs w:val="28"/>
        </w:rPr>
        <w:t>服务方案：（比选响应人自拟格式填写）</w:t>
      </w:r>
    </w:p>
    <w:p w:rsidR="00B95D67" w:rsidRDefault="002244B0">
      <w:pPr>
        <w:pStyle w:val="2"/>
        <w:spacing w:before="0" w:after="0" w:line="240" w:lineRule="auto"/>
        <w:jc w:val="left"/>
        <w:rPr>
          <w:rFonts w:asciiTheme="minorEastAsia" w:eastAsiaTheme="minorEastAsia" w:hAnsiTheme="minorEastAsia" w:cstheme="minorEastAsia"/>
          <w:sz w:val="28"/>
          <w:szCs w:val="28"/>
        </w:rPr>
      </w:pPr>
      <w:bookmarkStart w:id="111" w:name="_Toc7647"/>
      <w:r>
        <w:rPr>
          <w:rFonts w:asciiTheme="minorEastAsia" w:eastAsiaTheme="minorEastAsia" w:hAnsiTheme="minorEastAsia" w:cstheme="minorEastAsia" w:hint="eastAsia"/>
          <w:sz w:val="28"/>
          <w:szCs w:val="28"/>
        </w:rPr>
        <w:t>八、</w:t>
      </w:r>
      <w:bookmarkStart w:id="112" w:name="_Hlk75720403"/>
      <w:bookmarkEnd w:id="111"/>
      <w:r>
        <w:rPr>
          <w:rFonts w:asciiTheme="minorEastAsia" w:eastAsiaTheme="minorEastAsia" w:hAnsiTheme="minorEastAsia" w:cstheme="minorEastAsia" w:hint="eastAsia"/>
          <w:sz w:val="28"/>
          <w:szCs w:val="28"/>
        </w:rPr>
        <w:t>廉洁承诺：（比选响应人自拟格式填写）</w:t>
      </w:r>
      <w:bookmarkEnd w:id="112"/>
    </w:p>
    <w:p w:rsidR="00B95D67" w:rsidRDefault="002244B0">
      <w:pPr>
        <w:pStyle w:val="2"/>
        <w:spacing w:before="0" w:after="0" w:line="240" w:lineRule="auto"/>
        <w:rPr>
          <w:rFonts w:asciiTheme="minorEastAsia" w:eastAsiaTheme="minorEastAsia" w:hAnsiTheme="minorEastAsia" w:cstheme="minorEastAsia"/>
          <w:sz w:val="28"/>
          <w:szCs w:val="28"/>
        </w:rPr>
      </w:pPr>
      <w:bookmarkStart w:id="113" w:name="_Toc503792725"/>
      <w:bookmarkStart w:id="114" w:name="_Toc3999"/>
      <w:bookmarkStart w:id="115" w:name="_Toc19550"/>
      <w:bookmarkEnd w:id="101"/>
      <w:r>
        <w:rPr>
          <w:rFonts w:asciiTheme="minorEastAsia" w:eastAsiaTheme="minorEastAsia" w:hAnsiTheme="minorEastAsia" w:cstheme="minorEastAsia" w:hint="eastAsia"/>
          <w:sz w:val="28"/>
          <w:szCs w:val="28"/>
        </w:rPr>
        <w:t>九、信誉证明文件或承诺</w:t>
      </w:r>
      <w:bookmarkEnd w:id="113"/>
      <w:bookmarkEnd w:id="114"/>
      <w:bookmarkEnd w:id="115"/>
    </w:p>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投标人近三年未出现经营异常、在经营活动中没有骗取中标和严重违法违纪记录及重大质量问题，未因不良记录被停止投标资格，未被纳入“失信被执行人名单”（在“信用中国”网站（www.creditchina.gov.cn）查询）；无因投标人违约或不恰当履约引起的合同中止、纠纷、争议、仲裁和诉讼记录等情况。</w:t>
      </w:r>
    </w:p>
    <w:p w:rsidR="00B95D67" w:rsidRDefault="002244B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对以上情况附信誉证明文件或投标人自行出具承诺函。</w:t>
      </w:r>
    </w:p>
    <w:p w:rsidR="00B95D67" w:rsidRDefault="00B95D67">
      <w:pPr>
        <w:spacing w:line="360" w:lineRule="auto"/>
        <w:ind w:firstLineChars="250" w:firstLine="525"/>
        <w:rPr>
          <w:rFonts w:asciiTheme="minorEastAsia" w:eastAsiaTheme="minorEastAsia" w:hAnsiTheme="minorEastAsia" w:cstheme="minorEastAsia"/>
        </w:rPr>
      </w:pPr>
    </w:p>
    <w:p w:rsidR="00B95D67" w:rsidRDefault="002244B0">
      <w:pPr>
        <w:tabs>
          <w:tab w:val="left" w:pos="3780"/>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人：（盖章）</w:t>
      </w:r>
    </w:p>
    <w:p w:rsidR="00B95D67" w:rsidRDefault="002244B0">
      <w:pPr>
        <w:tabs>
          <w:tab w:val="left" w:pos="3780"/>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法定代表人或其委托人代理人：（签字或盖章）</w:t>
      </w:r>
    </w:p>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年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月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日</w:t>
      </w:r>
    </w:p>
    <w:p w:rsidR="00B95D67" w:rsidRDefault="002244B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附：《信用中国》网站查询结果截图。</w:t>
      </w:r>
      <w:bookmarkStart w:id="116" w:name="_Toc24138"/>
      <w:bookmarkStart w:id="117" w:name="_Toc503792726"/>
      <w:bookmarkStart w:id="118" w:name="_Toc30558"/>
    </w:p>
    <w:p w:rsidR="00B95D67" w:rsidRDefault="002244B0">
      <w:pPr>
        <w:pStyle w:val="2"/>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十、知识产权承诺</w:t>
      </w:r>
      <w:bookmarkEnd w:id="116"/>
      <w:bookmarkEnd w:id="117"/>
      <w:bookmarkEnd w:id="118"/>
    </w:p>
    <w:p w:rsidR="00B95D67" w:rsidRDefault="002244B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投标人向招标人保证，投标人提供的服务或产品不会构成对任何第三方的专利、版权、商标权、商业秘密等知识产权或其他财产权利的侵犯。如有上述情况发生，则责任由投标人承担。</w:t>
      </w:r>
    </w:p>
    <w:p w:rsidR="00B95D67" w:rsidRDefault="00B95D67">
      <w:pPr>
        <w:spacing w:line="360" w:lineRule="auto"/>
        <w:ind w:firstLineChars="250" w:firstLine="600"/>
        <w:rPr>
          <w:rFonts w:asciiTheme="minorEastAsia" w:eastAsiaTheme="minorEastAsia" w:hAnsiTheme="minorEastAsia" w:cstheme="minorEastAsia"/>
          <w:sz w:val="24"/>
        </w:rPr>
      </w:pPr>
    </w:p>
    <w:p w:rsidR="00B95D67" w:rsidRDefault="002244B0">
      <w:pPr>
        <w:tabs>
          <w:tab w:val="left" w:pos="3780"/>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人：（盖章）</w:t>
      </w:r>
    </w:p>
    <w:p w:rsidR="00B95D67" w:rsidRDefault="002244B0">
      <w:pPr>
        <w:tabs>
          <w:tab w:val="left" w:pos="3780"/>
        </w:tabs>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法定代表人或其委托人代理人：（签字或盖章）</w:t>
      </w:r>
    </w:p>
    <w:p w:rsidR="00B95D67" w:rsidRDefault="002244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日期：年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月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日</w:t>
      </w:r>
    </w:p>
    <w:p w:rsidR="00B95D67" w:rsidRDefault="002244B0">
      <w:pPr>
        <w:pStyle w:val="2"/>
        <w:spacing w:line="360" w:lineRule="auto"/>
        <w:jc w:val="center"/>
        <w:rPr>
          <w:rFonts w:asciiTheme="minorEastAsia" w:eastAsiaTheme="minorEastAsia" w:hAnsiTheme="minorEastAsia" w:cstheme="minorEastAsia"/>
          <w:sz w:val="28"/>
          <w:szCs w:val="28"/>
        </w:rPr>
      </w:pPr>
      <w:bookmarkStart w:id="119" w:name="_Toc14161"/>
      <w:r>
        <w:rPr>
          <w:rFonts w:asciiTheme="minorEastAsia" w:eastAsiaTheme="minorEastAsia" w:hAnsiTheme="minorEastAsia" w:cstheme="minorEastAsia" w:hint="eastAsia"/>
          <w:sz w:val="28"/>
          <w:szCs w:val="28"/>
        </w:rPr>
        <w:lastRenderedPageBreak/>
        <w:t>十一、采购文件要求以及比选响应人认为有必要提供的资料</w:t>
      </w:r>
      <w:bookmarkEnd w:id="119"/>
      <w:r>
        <w:rPr>
          <w:rFonts w:asciiTheme="minorEastAsia" w:eastAsiaTheme="minorEastAsia" w:hAnsiTheme="minorEastAsia" w:cstheme="minorEastAsia" w:hint="eastAsia"/>
          <w:sz w:val="28"/>
          <w:szCs w:val="28"/>
        </w:rPr>
        <w:t>（比选响应人自拟格式填写）</w:t>
      </w:r>
    </w:p>
    <w:p w:rsidR="00B95D67" w:rsidRDefault="002244B0">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p>
    <w:p w:rsidR="00B95D67" w:rsidRDefault="002244B0">
      <w:pPr>
        <w:jc w:val="center"/>
        <w:outlineLvl w:val="0"/>
        <w:rPr>
          <w:rFonts w:asciiTheme="minorEastAsia" w:eastAsiaTheme="minorEastAsia" w:hAnsiTheme="minorEastAsia" w:cstheme="minorEastAsia"/>
          <w:b/>
          <w:spacing w:val="6"/>
          <w:sz w:val="30"/>
          <w:szCs w:val="30"/>
        </w:rPr>
      </w:pPr>
      <w:r>
        <w:rPr>
          <w:rFonts w:asciiTheme="minorEastAsia" w:eastAsiaTheme="minorEastAsia" w:hAnsiTheme="minorEastAsia" w:cstheme="minorEastAsia" w:hint="eastAsia"/>
          <w:b/>
          <w:spacing w:val="6"/>
          <w:sz w:val="30"/>
          <w:szCs w:val="30"/>
        </w:rPr>
        <w:lastRenderedPageBreak/>
        <w:t xml:space="preserve">第五章 </w:t>
      </w:r>
      <w:r>
        <w:rPr>
          <w:rFonts w:asciiTheme="minorEastAsia" w:eastAsiaTheme="minorEastAsia" w:hAnsiTheme="minorEastAsia" w:cstheme="minorEastAsia"/>
          <w:b/>
          <w:spacing w:val="6"/>
          <w:sz w:val="30"/>
          <w:szCs w:val="30"/>
        </w:rPr>
        <w:t>法律顾问及法律专项咨询项目</w:t>
      </w:r>
      <w:r>
        <w:rPr>
          <w:rFonts w:asciiTheme="minorEastAsia" w:eastAsiaTheme="minorEastAsia" w:hAnsiTheme="minorEastAsia" w:cstheme="minorEastAsia" w:hint="eastAsia"/>
          <w:b/>
          <w:spacing w:val="6"/>
          <w:sz w:val="30"/>
          <w:szCs w:val="30"/>
        </w:rPr>
        <w:t>竞争性比</w:t>
      </w:r>
      <w:proofErr w:type="gramStart"/>
      <w:r>
        <w:rPr>
          <w:rFonts w:asciiTheme="minorEastAsia" w:eastAsiaTheme="minorEastAsia" w:hAnsiTheme="minorEastAsia" w:cstheme="minorEastAsia" w:hint="eastAsia"/>
          <w:b/>
          <w:spacing w:val="6"/>
          <w:sz w:val="30"/>
          <w:szCs w:val="30"/>
        </w:rPr>
        <w:t>选申请</w:t>
      </w:r>
      <w:proofErr w:type="gramEnd"/>
      <w:r>
        <w:rPr>
          <w:rFonts w:asciiTheme="minorEastAsia" w:eastAsiaTheme="minorEastAsia" w:hAnsiTheme="minorEastAsia" w:cstheme="minorEastAsia" w:hint="eastAsia"/>
          <w:b/>
          <w:spacing w:val="6"/>
          <w:sz w:val="30"/>
          <w:szCs w:val="30"/>
        </w:rPr>
        <w:t>文件评标办法</w:t>
      </w:r>
    </w:p>
    <w:p w:rsidR="00B95D67" w:rsidRPr="002A798C" w:rsidRDefault="002244B0">
      <w:pPr>
        <w:spacing w:line="640" w:lineRule="exact"/>
        <w:jc w:val="center"/>
        <w:rPr>
          <w:rFonts w:ascii="仿宋_GB2312" w:eastAsia="仿宋_GB2312" w:hAnsi="宋体" w:cs="仿宋"/>
          <w:b/>
          <w:sz w:val="30"/>
          <w:szCs w:val="30"/>
          <w:rPrChange w:id="120" w:author="ChengLR" w:date="2023-08-28T11:38:00Z">
            <w:rPr>
              <w:rFonts w:ascii="方正小标宋简体" w:eastAsia="方正小标宋简体" w:hAnsi="方正小标宋简体" w:cs="方正小标宋简体"/>
              <w:color w:val="000000" w:themeColor="text1"/>
              <w:sz w:val="30"/>
              <w:szCs w:val="30"/>
              <w:lang w:val="zh-CN"/>
            </w:rPr>
          </w:rPrChange>
        </w:rPr>
      </w:pPr>
      <w:r w:rsidRPr="002A798C">
        <w:rPr>
          <w:rFonts w:ascii="仿宋_GB2312" w:eastAsia="仿宋_GB2312" w:hAnsi="宋体" w:cs="仿宋" w:hint="eastAsia"/>
          <w:b/>
          <w:sz w:val="30"/>
          <w:szCs w:val="30"/>
          <w:rPrChange w:id="121" w:author="ChengLR" w:date="2023-08-28T11:38:00Z">
            <w:rPr>
              <w:rFonts w:ascii="方正小标宋简体" w:eastAsia="方正小标宋简体" w:hAnsi="方正小标宋简体" w:cs="方正小标宋简体" w:hint="eastAsia"/>
              <w:color w:val="000000" w:themeColor="text1"/>
              <w:sz w:val="30"/>
              <w:szCs w:val="30"/>
              <w:lang w:val="zh-CN"/>
            </w:rPr>
          </w:rPrChange>
        </w:rPr>
        <w:t>附件</w:t>
      </w:r>
      <w:r w:rsidRPr="002A798C">
        <w:rPr>
          <w:rFonts w:ascii="仿宋_GB2312" w:eastAsia="仿宋_GB2312" w:hAnsi="宋体" w:cs="仿宋"/>
          <w:b/>
          <w:sz w:val="30"/>
          <w:szCs w:val="30"/>
          <w:rPrChange w:id="122" w:author="ChengLR" w:date="2023-08-28T11:38:00Z">
            <w:rPr>
              <w:rFonts w:ascii="方正小标宋简体" w:eastAsia="方正小标宋简体" w:hAnsi="方正小标宋简体" w:cs="方正小标宋简体"/>
              <w:color w:val="000000" w:themeColor="text1"/>
              <w:sz w:val="30"/>
              <w:szCs w:val="30"/>
              <w:lang w:val="zh-CN"/>
            </w:rPr>
          </w:rPrChange>
        </w:rPr>
        <w:t>2：昆明市出租汽车管理局关于2023年度法律顾问及法律专项咨询项目竞争性比</w:t>
      </w:r>
      <w:proofErr w:type="gramStart"/>
      <w:r w:rsidRPr="002A798C">
        <w:rPr>
          <w:rFonts w:ascii="仿宋_GB2312" w:eastAsia="仿宋_GB2312" w:hAnsi="宋体" w:cs="仿宋" w:hint="eastAsia"/>
          <w:b/>
          <w:sz w:val="30"/>
          <w:szCs w:val="30"/>
          <w:rPrChange w:id="123" w:author="ChengLR" w:date="2023-08-28T11:38:00Z">
            <w:rPr>
              <w:rFonts w:ascii="方正小标宋简体" w:eastAsia="方正小标宋简体" w:hAnsi="方正小标宋简体" w:cs="方正小标宋简体" w:hint="eastAsia"/>
              <w:color w:val="000000" w:themeColor="text1"/>
              <w:sz w:val="30"/>
              <w:szCs w:val="30"/>
              <w:lang w:val="zh-CN"/>
            </w:rPr>
          </w:rPrChange>
        </w:rPr>
        <w:t>选申请</w:t>
      </w:r>
      <w:proofErr w:type="gramEnd"/>
      <w:r w:rsidRPr="002A798C">
        <w:rPr>
          <w:rFonts w:ascii="仿宋_GB2312" w:eastAsia="仿宋_GB2312" w:hAnsi="宋体" w:cs="仿宋" w:hint="eastAsia"/>
          <w:b/>
          <w:sz w:val="30"/>
          <w:szCs w:val="30"/>
          <w:rPrChange w:id="124" w:author="ChengLR" w:date="2023-08-28T11:38:00Z">
            <w:rPr>
              <w:rFonts w:ascii="方正小标宋简体" w:eastAsia="方正小标宋简体" w:hAnsi="方正小标宋简体" w:cs="方正小标宋简体" w:hint="eastAsia"/>
              <w:color w:val="000000" w:themeColor="text1"/>
              <w:sz w:val="30"/>
              <w:szCs w:val="30"/>
              <w:lang w:val="zh-CN"/>
            </w:rPr>
          </w:rPrChange>
        </w:rPr>
        <w:t>文件评标办法</w:t>
      </w:r>
    </w:p>
    <w:p w:rsidR="00B95D67" w:rsidRDefault="002244B0">
      <w:pPr>
        <w:spacing w:line="400" w:lineRule="exact"/>
        <w:ind w:firstLine="555"/>
        <w:rPr>
          <w:rFonts w:ascii="仿宋_GB2312" w:eastAsia="仿宋_GB2312" w:hAnsi="宋体" w:cs="仿宋"/>
          <w:sz w:val="28"/>
          <w:szCs w:val="28"/>
        </w:rPr>
      </w:pPr>
      <w:r>
        <w:rPr>
          <w:rFonts w:ascii="仿宋_GB2312" w:eastAsia="仿宋_GB2312" w:hAnsi="宋体" w:cs="仿宋" w:hint="eastAsia"/>
          <w:sz w:val="28"/>
          <w:szCs w:val="28"/>
        </w:rPr>
        <w:t>按综合评分法评审</w:t>
      </w:r>
      <w:proofErr w:type="gramStart"/>
      <w:r>
        <w:rPr>
          <w:rFonts w:ascii="仿宋_GB2312" w:eastAsia="仿宋_GB2312" w:hAnsi="宋体" w:cs="仿宋" w:hint="eastAsia"/>
          <w:sz w:val="28"/>
          <w:szCs w:val="28"/>
        </w:rPr>
        <w:t>表下列</w:t>
      </w:r>
      <w:proofErr w:type="gramEnd"/>
      <w:r>
        <w:rPr>
          <w:rFonts w:ascii="仿宋_GB2312" w:eastAsia="仿宋_GB2312" w:hAnsi="宋体" w:cs="仿宋" w:hint="eastAsia"/>
          <w:sz w:val="28"/>
          <w:szCs w:val="28"/>
        </w:rPr>
        <w:t>公式计算出投标人的评标总得分，并按照投标人评标总得分由高到低的顺序推荐前1-3名为中标候选人，其中评标总得分最高的投标人为第一中标候选人，若出现评标总得分相同的，按技术部分得分由高到低顺序排列，依次类推。若所有分均相同，由比选小组采用投票方式确定中选人。</w:t>
      </w:r>
    </w:p>
    <w:p w:rsidR="00B95D67" w:rsidRDefault="002244B0">
      <w:pPr>
        <w:spacing w:line="400" w:lineRule="exact"/>
        <w:jc w:val="center"/>
        <w:rPr>
          <w:rFonts w:ascii="宋体" w:hAnsi="宋体" w:cs="宋体"/>
          <w:b/>
          <w:bCs/>
          <w:sz w:val="32"/>
          <w:szCs w:val="32"/>
        </w:rPr>
      </w:pPr>
      <w:r>
        <w:rPr>
          <w:rFonts w:ascii="宋体" w:hAnsi="宋体" w:cs="宋体" w:hint="eastAsia"/>
          <w:b/>
          <w:bCs/>
          <w:sz w:val="32"/>
          <w:szCs w:val="32"/>
        </w:rPr>
        <w:t>综合评分法评审表（满分100分）</w:t>
      </w:r>
    </w:p>
    <w:tbl>
      <w:tblPr>
        <w:tblpPr w:leftFromText="180" w:rightFromText="180" w:vertAnchor="text" w:horzAnchor="page" w:tblpX="1575" w:tblpY="34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38"/>
        <w:gridCol w:w="1365"/>
        <w:gridCol w:w="6261"/>
        <w:tblGridChange w:id="125">
          <w:tblGrid>
            <w:gridCol w:w="558"/>
            <w:gridCol w:w="1138"/>
            <w:gridCol w:w="1365"/>
            <w:gridCol w:w="6261"/>
          </w:tblGrid>
        </w:tblGridChange>
      </w:tblGrid>
      <w:tr w:rsidR="00B95D67">
        <w:trPr>
          <w:trHeight w:val="427"/>
        </w:trPr>
        <w:tc>
          <w:tcPr>
            <w:tcW w:w="1696" w:type="dxa"/>
            <w:gridSpan w:val="2"/>
            <w:vAlign w:val="center"/>
          </w:tcPr>
          <w:p w:rsidR="00B95D67" w:rsidRDefault="002244B0">
            <w:pPr>
              <w:jc w:val="center"/>
              <w:rPr>
                <w:rFonts w:ascii="宋体" w:hAnsi="宋体"/>
                <w:bCs/>
                <w:szCs w:val="21"/>
              </w:rPr>
            </w:pPr>
            <w:r>
              <w:rPr>
                <w:rFonts w:ascii="宋体" w:hAnsi="宋体"/>
                <w:bCs/>
                <w:szCs w:val="21"/>
              </w:rPr>
              <w:t>内</w:t>
            </w:r>
            <w:r>
              <w:rPr>
                <w:rFonts w:ascii="宋体" w:hAnsi="宋体" w:hint="eastAsia"/>
                <w:bCs/>
                <w:szCs w:val="21"/>
              </w:rPr>
              <w:t xml:space="preserve">  </w:t>
            </w:r>
            <w:r>
              <w:rPr>
                <w:rFonts w:ascii="宋体" w:hAnsi="宋体"/>
                <w:bCs/>
                <w:szCs w:val="21"/>
              </w:rPr>
              <w:t>容</w:t>
            </w:r>
          </w:p>
        </w:tc>
        <w:tc>
          <w:tcPr>
            <w:tcW w:w="7626" w:type="dxa"/>
            <w:gridSpan w:val="2"/>
            <w:vAlign w:val="center"/>
          </w:tcPr>
          <w:p w:rsidR="00B95D67" w:rsidRDefault="002244B0">
            <w:pPr>
              <w:jc w:val="center"/>
              <w:rPr>
                <w:rFonts w:ascii="宋体" w:hAnsi="宋体"/>
                <w:bCs/>
                <w:szCs w:val="21"/>
              </w:rPr>
            </w:pPr>
            <w:r>
              <w:rPr>
                <w:rFonts w:ascii="宋体" w:hAnsi="宋体"/>
                <w:bCs/>
                <w:szCs w:val="21"/>
              </w:rPr>
              <w:t>编列内容</w:t>
            </w:r>
          </w:p>
        </w:tc>
      </w:tr>
      <w:tr w:rsidR="00B95D67">
        <w:trPr>
          <w:cantSplit/>
          <w:trHeight w:val="697"/>
        </w:trPr>
        <w:tc>
          <w:tcPr>
            <w:tcW w:w="1696" w:type="dxa"/>
            <w:gridSpan w:val="2"/>
            <w:vAlign w:val="center"/>
          </w:tcPr>
          <w:p w:rsidR="00B95D67" w:rsidRDefault="002244B0">
            <w:pPr>
              <w:jc w:val="center"/>
              <w:rPr>
                <w:rFonts w:ascii="宋体" w:hAnsi="宋体"/>
                <w:bCs/>
                <w:szCs w:val="21"/>
              </w:rPr>
            </w:pPr>
            <w:r>
              <w:rPr>
                <w:rFonts w:ascii="宋体" w:hAnsi="宋体"/>
                <w:bCs/>
                <w:szCs w:val="21"/>
              </w:rPr>
              <w:t>分值构成</w:t>
            </w:r>
          </w:p>
          <w:p w:rsidR="00B95D67" w:rsidRDefault="002244B0">
            <w:pPr>
              <w:jc w:val="center"/>
              <w:rPr>
                <w:rFonts w:ascii="宋体" w:hAnsi="宋体"/>
                <w:bCs/>
                <w:szCs w:val="21"/>
              </w:rPr>
            </w:pPr>
            <w:r>
              <w:rPr>
                <w:rFonts w:ascii="宋体" w:hAnsi="宋体"/>
                <w:bCs/>
                <w:szCs w:val="21"/>
              </w:rPr>
              <w:t>（100分）</w:t>
            </w:r>
          </w:p>
        </w:tc>
        <w:tc>
          <w:tcPr>
            <w:tcW w:w="7626" w:type="dxa"/>
            <w:gridSpan w:val="2"/>
          </w:tcPr>
          <w:p w:rsidR="00B95D67" w:rsidRDefault="002244B0">
            <w:pPr>
              <w:jc w:val="left"/>
              <w:rPr>
                <w:rFonts w:ascii="宋体" w:hAnsi="宋体"/>
                <w:bCs/>
                <w:szCs w:val="21"/>
              </w:rPr>
            </w:pPr>
            <w:r>
              <w:rPr>
                <w:rFonts w:ascii="宋体" w:hAnsi="宋体"/>
                <w:bCs/>
                <w:szCs w:val="21"/>
              </w:rPr>
              <w:t>评标总得分</w:t>
            </w:r>
            <w:r>
              <w:rPr>
                <w:rFonts w:ascii="宋体" w:hAnsi="宋体" w:hint="eastAsia"/>
                <w:bCs/>
                <w:szCs w:val="21"/>
              </w:rPr>
              <w:t>F</w:t>
            </w:r>
            <w:r>
              <w:rPr>
                <w:rFonts w:ascii="宋体" w:hAnsi="宋体"/>
                <w:bCs/>
                <w:szCs w:val="21"/>
              </w:rPr>
              <w:t>＝F1＋F2＋F</w:t>
            </w:r>
            <w:r>
              <w:rPr>
                <w:rFonts w:ascii="宋体" w:hAnsi="宋体" w:hint="eastAsia"/>
                <w:bCs/>
                <w:szCs w:val="21"/>
              </w:rPr>
              <w:t>3</w:t>
            </w:r>
          </w:p>
          <w:p w:rsidR="00B95D67" w:rsidRDefault="002244B0">
            <w:pPr>
              <w:jc w:val="left"/>
              <w:rPr>
                <w:rFonts w:ascii="宋体" w:hAnsi="宋体"/>
                <w:bCs/>
                <w:szCs w:val="21"/>
              </w:rPr>
            </w:pPr>
            <w:r>
              <w:rPr>
                <w:rFonts w:ascii="宋体" w:hAnsi="宋体"/>
                <w:bCs/>
                <w:szCs w:val="21"/>
              </w:rPr>
              <w:t>其中：F1为</w:t>
            </w:r>
            <w:r>
              <w:rPr>
                <w:rFonts w:ascii="宋体" w:hAnsi="宋体" w:hint="eastAsia"/>
                <w:bCs/>
                <w:szCs w:val="21"/>
              </w:rPr>
              <w:t>法律顾问商务部分(6分）、</w:t>
            </w:r>
            <w:r>
              <w:rPr>
                <w:rFonts w:ascii="宋体" w:hAnsi="宋体"/>
                <w:bCs/>
                <w:szCs w:val="21"/>
              </w:rPr>
              <w:t>F2</w:t>
            </w:r>
            <w:r>
              <w:rPr>
                <w:rFonts w:ascii="宋体" w:hAnsi="宋体" w:hint="eastAsia"/>
                <w:bCs/>
                <w:szCs w:val="21"/>
              </w:rPr>
              <w:t>为法律专项咨询</w:t>
            </w:r>
            <w:r>
              <w:rPr>
                <w:rFonts w:ascii="宋体" w:hAnsi="宋体"/>
                <w:bCs/>
                <w:szCs w:val="21"/>
              </w:rPr>
              <w:t>为</w:t>
            </w:r>
            <w:r>
              <w:rPr>
                <w:rFonts w:ascii="宋体" w:hAnsi="宋体" w:hint="eastAsia"/>
                <w:bCs/>
                <w:szCs w:val="21"/>
              </w:rPr>
              <w:t>商务部分(4分），</w:t>
            </w:r>
            <w:r>
              <w:rPr>
                <w:rFonts w:ascii="宋体" w:hAnsi="宋体"/>
                <w:bCs/>
                <w:szCs w:val="21"/>
              </w:rPr>
              <w:t>F</w:t>
            </w:r>
            <w:r>
              <w:rPr>
                <w:rFonts w:ascii="宋体" w:hAnsi="宋体" w:hint="eastAsia"/>
                <w:bCs/>
                <w:szCs w:val="21"/>
              </w:rPr>
              <w:t>3为</w:t>
            </w:r>
            <w:r>
              <w:rPr>
                <w:rFonts w:ascii="宋体" w:hAnsi="宋体"/>
                <w:bCs/>
                <w:szCs w:val="21"/>
              </w:rPr>
              <w:t>技术部分</w:t>
            </w:r>
            <w:r>
              <w:rPr>
                <w:rFonts w:ascii="宋体" w:hAnsi="宋体" w:hint="eastAsia"/>
                <w:bCs/>
                <w:szCs w:val="21"/>
              </w:rPr>
              <w:t>(90分）。</w:t>
            </w:r>
          </w:p>
        </w:tc>
      </w:tr>
      <w:tr w:rsidR="00B95D67">
        <w:trPr>
          <w:trHeight w:val="542"/>
        </w:trPr>
        <w:tc>
          <w:tcPr>
            <w:tcW w:w="1696" w:type="dxa"/>
            <w:gridSpan w:val="2"/>
            <w:vAlign w:val="center"/>
          </w:tcPr>
          <w:p w:rsidR="00B95D67" w:rsidRDefault="002244B0">
            <w:pPr>
              <w:jc w:val="center"/>
              <w:rPr>
                <w:rFonts w:ascii="宋体" w:hAnsi="宋体"/>
                <w:bCs/>
                <w:szCs w:val="21"/>
              </w:rPr>
            </w:pPr>
            <w:r>
              <w:rPr>
                <w:rFonts w:ascii="宋体" w:hAnsi="宋体"/>
                <w:bCs/>
                <w:szCs w:val="21"/>
              </w:rPr>
              <w:t>评</w:t>
            </w:r>
            <w:r>
              <w:rPr>
                <w:rFonts w:ascii="宋体" w:hAnsi="宋体" w:hint="eastAsia"/>
                <w:bCs/>
                <w:szCs w:val="21"/>
              </w:rPr>
              <w:t>标</w:t>
            </w:r>
            <w:r>
              <w:rPr>
                <w:rFonts w:ascii="宋体" w:hAnsi="宋体"/>
                <w:bCs/>
                <w:szCs w:val="21"/>
              </w:rPr>
              <w:t>基准价</w:t>
            </w:r>
            <w:r>
              <w:rPr>
                <w:rFonts w:ascii="宋体" w:hAnsi="宋体" w:hint="eastAsia"/>
                <w:bCs/>
                <w:szCs w:val="21"/>
              </w:rPr>
              <w:t>确定</w:t>
            </w:r>
          </w:p>
        </w:tc>
        <w:tc>
          <w:tcPr>
            <w:tcW w:w="7626" w:type="dxa"/>
            <w:gridSpan w:val="2"/>
            <w:vAlign w:val="center"/>
          </w:tcPr>
          <w:p w:rsidR="00B95D67" w:rsidRDefault="002244B0">
            <w:pPr>
              <w:rPr>
                <w:rFonts w:ascii="宋体" w:hAnsi="宋体"/>
                <w:bCs/>
                <w:szCs w:val="21"/>
              </w:rPr>
            </w:pPr>
            <w:r>
              <w:rPr>
                <w:rFonts w:ascii="宋体" w:hAnsi="宋体" w:hint="eastAsia"/>
                <w:bCs/>
                <w:szCs w:val="21"/>
              </w:rPr>
              <w:t>满足比选文件要求且以所有有效竞争性报价的平均报价为评标基准价。</w:t>
            </w:r>
          </w:p>
        </w:tc>
      </w:tr>
      <w:tr w:rsidR="00B95D67">
        <w:trPr>
          <w:trHeight w:val="543"/>
        </w:trPr>
        <w:tc>
          <w:tcPr>
            <w:tcW w:w="1696" w:type="dxa"/>
            <w:gridSpan w:val="2"/>
            <w:vAlign w:val="center"/>
          </w:tcPr>
          <w:p w:rsidR="00B95D67" w:rsidRDefault="002244B0">
            <w:pPr>
              <w:jc w:val="center"/>
              <w:rPr>
                <w:rFonts w:ascii="宋体" w:hAnsi="宋体"/>
                <w:bCs/>
                <w:szCs w:val="21"/>
              </w:rPr>
            </w:pPr>
            <w:r>
              <w:rPr>
                <w:rFonts w:ascii="宋体" w:hAnsi="宋体"/>
                <w:bCs/>
                <w:szCs w:val="21"/>
              </w:rPr>
              <w:t>条款号</w:t>
            </w:r>
          </w:p>
        </w:tc>
        <w:tc>
          <w:tcPr>
            <w:tcW w:w="1365" w:type="dxa"/>
            <w:vAlign w:val="center"/>
          </w:tcPr>
          <w:p w:rsidR="00B95D67" w:rsidRDefault="002244B0">
            <w:pPr>
              <w:jc w:val="center"/>
              <w:rPr>
                <w:rFonts w:ascii="宋体" w:hAnsi="宋体"/>
                <w:bCs/>
                <w:szCs w:val="21"/>
              </w:rPr>
            </w:pPr>
            <w:r>
              <w:rPr>
                <w:rFonts w:ascii="宋体" w:hAnsi="宋体"/>
                <w:bCs/>
                <w:szCs w:val="21"/>
              </w:rPr>
              <w:t>评分因素</w:t>
            </w:r>
          </w:p>
        </w:tc>
        <w:tc>
          <w:tcPr>
            <w:tcW w:w="6261" w:type="dxa"/>
            <w:vAlign w:val="center"/>
          </w:tcPr>
          <w:p w:rsidR="00B95D67" w:rsidRDefault="002244B0">
            <w:pPr>
              <w:jc w:val="center"/>
              <w:rPr>
                <w:rFonts w:ascii="宋体" w:hAnsi="宋体"/>
                <w:bCs/>
                <w:szCs w:val="21"/>
              </w:rPr>
            </w:pPr>
            <w:r>
              <w:rPr>
                <w:rFonts w:ascii="宋体" w:hAnsi="宋体"/>
                <w:bCs/>
                <w:szCs w:val="21"/>
              </w:rPr>
              <w:t>评分标准</w:t>
            </w:r>
          </w:p>
        </w:tc>
      </w:tr>
      <w:tr w:rsidR="00B95D67">
        <w:trPr>
          <w:cantSplit/>
          <w:trHeight w:val="1048"/>
        </w:trPr>
        <w:tc>
          <w:tcPr>
            <w:tcW w:w="558" w:type="dxa"/>
            <w:vAlign w:val="center"/>
          </w:tcPr>
          <w:p w:rsidR="00B95D67" w:rsidRDefault="002244B0">
            <w:pPr>
              <w:jc w:val="center"/>
              <w:rPr>
                <w:rFonts w:ascii="宋体" w:hAnsi="宋体"/>
                <w:bCs/>
                <w:szCs w:val="21"/>
              </w:rPr>
            </w:pPr>
            <w:r>
              <w:rPr>
                <w:rFonts w:ascii="宋体" w:hAnsi="宋体" w:hint="eastAsia"/>
                <w:bCs/>
                <w:szCs w:val="21"/>
              </w:rPr>
              <w:t>1</w:t>
            </w:r>
          </w:p>
        </w:tc>
        <w:tc>
          <w:tcPr>
            <w:tcW w:w="1138" w:type="dxa"/>
            <w:vAlign w:val="center"/>
          </w:tcPr>
          <w:p w:rsidR="00B95D67" w:rsidRDefault="002244B0">
            <w:pPr>
              <w:jc w:val="center"/>
              <w:rPr>
                <w:rFonts w:ascii="宋体" w:hAnsi="宋体"/>
                <w:bCs/>
                <w:szCs w:val="21"/>
              </w:rPr>
            </w:pPr>
            <w:r>
              <w:rPr>
                <w:rFonts w:ascii="宋体" w:hAnsi="宋体" w:hint="eastAsia"/>
                <w:bCs/>
                <w:szCs w:val="21"/>
              </w:rPr>
              <w:t>商务部分</w:t>
            </w:r>
            <w:r>
              <w:rPr>
                <w:rFonts w:ascii="宋体" w:hAnsi="宋体"/>
                <w:bCs/>
                <w:szCs w:val="21"/>
              </w:rPr>
              <w:t>F1</w:t>
            </w:r>
            <w:r>
              <w:rPr>
                <w:rFonts w:ascii="宋体" w:hAnsi="宋体" w:hint="eastAsia"/>
                <w:bCs/>
                <w:szCs w:val="21"/>
              </w:rPr>
              <w:t>、</w:t>
            </w:r>
            <w:r>
              <w:rPr>
                <w:rFonts w:ascii="宋体" w:hAnsi="宋体"/>
                <w:bCs/>
                <w:szCs w:val="21"/>
              </w:rPr>
              <w:t>F</w:t>
            </w:r>
            <w:r>
              <w:rPr>
                <w:rFonts w:ascii="宋体" w:hAnsi="宋体" w:hint="eastAsia"/>
                <w:bCs/>
                <w:szCs w:val="21"/>
              </w:rPr>
              <w:t>2</w:t>
            </w:r>
          </w:p>
          <w:p w:rsidR="00B95D67" w:rsidRDefault="002244B0" w:rsidP="002059A0">
            <w:pPr>
              <w:jc w:val="center"/>
              <w:rPr>
                <w:rFonts w:ascii="宋体" w:hAnsi="宋体"/>
                <w:bCs/>
                <w:szCs w:val="21"/>
              </w:rPr>
            </w:pPr>
            <w:r>
              <w:rPr>
                <w:rFonts w:ascii="宋体" w:hAnsi="宋体"/>
                <w:bCs/>
                <w:szCs w:val="21"/>
              </w:rPr>
              <w:t>评分标准</w:t>
            </w:r>
          </w:p>
        </w:tc>
        <w:tc>
          <w:tcPr>
            <w:tcW w:w="1365" w:type="dxa"/>
            <w:vAlign w:val="center"/>
          </w:tcPr>
          <w:p w:rsidR="00563674" w:rsidRPr="00563674" w:rsidRDefault="002244B0" w:rsidP="005F5F0E">
            <w:pPr>
              <w:jc w:val="center"/>
              <w:rPr>
                <w:rFonts w:ascii="宋体" w:hAnsi="宋体"/>
                <w:bCs/>
                <w:szCs w:val="21"/>
              </w:rPr>
            </w:pPr>
            <w:r>
              <w:rPr>
                <w:rFonts w:ascii="宋体" w:hAnsi="宋体" w:hint="eastAsia"/>
                <w:bCs/>
                <w:szCs w:val="21"/>
              </w:rPr>
              <w:t>商务部分</w:t>
            </w:r>
            <w:r>
              <w:rPr>
                <w:rFonts w:ascii="宋体" w:hAnsi="宋体"/>
                <w:bCs/>
                <w:szCs w:val="21"/>
              </w:rPr>
              <w:t>评分计算</w:t>
            </w:r>
            <w:r>
              <w:rPr>
                <w:rFonts w:ascii="宋体" w:hAnsi="宋体" w:hint="eastAsia"/>
                <w:bCs/>
                <w:szCs w:val="21"/>
              </w:rPr>
              <w:t>方</w:t>
            </w:r>
            <w:r>
              <w:rPr>
                <w:rFonts w:ascii="宋体" w:hAnsi="宋体"/>
                <w:bCs/>
                <w:szCs w:val="21"/>
              </w:rPr>
              <w:t>式</w:t>
            </w:r>
            <w:ins w:id="126" w:author="ChengLR" w:date="2023-08-30T14:21:00Z">
              <w:r w:rsidR="00563674" w:rsidRPr="00563674">
                <w:rPr>
                  <w:rFonts w:ascii="宋体" w:hAnsi="宋体" w:hint="eastAsia"/>
                  <w:bCs/>
                  <w:szCs w:val="21"/>
                  <w:rPrChange w:id="127" w:author="ChengLR" w:date="2023-08-30T14:21:00Z">
                    <w:rPr>
                      <w:rFonts w:hint="eastAsia"/>
                    </w:rPr>
                  </w:rPrChange>
                </w:rPr>
                <w:t>（10分）</w:t>
              </w:r>
            </w:ins>
          </w:p>
        </w:tc>
        <w:tc>
          <w:tcPr>
            <w:tcW w:w="6261" w:type="dxa"/>
            <w:vAlign w:val="center"/>
          </w:tcPr>
          <w:p w:rsidR="00B95D67" w:rsidRDefault="002244B0">
            <w:pPr>
              <w:rPr>
                <w:rFonts w:ascii="宋体" w:hAnsi="宋体" w:cs="宋体"/>
                <w:iCs/>
                <w:szCs w:val="21"/>
              </w:rPr>
            </w:pPr>
            <w:r>
              <w:rPr>
                <w:rFonts w:ascii="宋体" w:hAnsi="宋体" w:cs="宋体" w:hint="eastAsia"/>
                <w:iCs/>
                <w:szCs w:val="21"/>
              </w:rPr>
              <w:t>F1：报价等于评标基准价的得基本分6分，报价与评标基准价相比每向上或向下浮动1%扣0.1分，分值扣完为止。</w:t>
            </w:r>
          </w:p>
          <w:p w:rsidR="00B95D67" w:rsidRDefault="002244B0">
            <w:pPr>
              <w:rPr>
                <w:rFonts w:ascii="宋体" w:hAnsi="宋体" w:cs="宋体"/>
                <w:iCs/>
                <w:szCs w:val="21"/>
              </w:rPr>
            </w:pPr>
            <w:r>
              <w:rPr>
                <w:rFonts w:ascii="宋体" w:hAnsi="宋体"/>
                <w:bCs/>
                <w:szCs w:val="21"/>
              </w:rPr>
              <w:t>F</w:t>
            </w:r>
            <w:r>
              <w:rPr>
                <w:rFonts w:ascii="宋体" w:hAnsi="宋体" w:hint="eastAsia"/>
                <w:bCs/>
                <w:szCs w:val="21"/>
              </w:rPr>
              <w:t>2：</w:t>
            </w:r>
            <w:r>
              <w:rPr>
                <w:rFonts w:ascii="宋体" w:hAnsi="宋体" w:cs="宋体" w:hint="eastAsia"/>
                <w:iCs/>
                <w:szCs w:val="21"/>
              </w:rPr>
              <w:t>报价等于评标基准价的得基本分4分，报价与评标基准价相比每向上或向下浮动1%扣0.1分，分值扣完为止。</w:t>
            </w:r>
          </w:p>
        </w:tc>
      </w:tr>
      <w:tr w:rsidR="00B95D67">
        <w:trPr>
          <w:cantSplit/>
          <w:trHeight w:val="1790"/>
        </w:trPr>
        <w:tc>
          <w:tcPr>
            <w:tcW w:w="558" w:type="dxa"/>
            <w:vMerge w:val="restart"/>
            <w:vAlign w:val="center"/>
          </w:tcPr>
          <w:p w:rsidR="00B95D67" w:rsidRDefault="002244B0">
            <w:pPr>
              <w:jc w:val="center"/>
              <w:rPr>
                <w:rFonts w:ascii="宋体" w:hAnsi="宋体"/>
                <w:bCs/>
                <w:szCs w:val="21"/>
              </w:rPr>
            </w:pPr>
            <w:r>
              <w:rPr>
                <w:rFonts w:ascii="宋体" w:hAnsi="宋体" w:hint="eastAsia"/>
                <w:bCs/>
                <w:szCs w:val="21"/>
              </w:rPr>
              <w:t>2</w:t>
            </w:r>
          </w:p>
        </w:tc>
        <w:tc>
          <w:tcPr>
            <w:tcW w:w="1138" w:type="dxa"/>
            <w:vMerge w:val="restart"/>
            <w:vAlign w:val="center"/>
          </w:tcPr>
          <w:p w:rsidR="00B95D67" w:rsidRDefault="002244B0">
            <w:pPr>
              <w:jc w:val="center"/>
              <w:rPr>
                <w:rFonts w:ascii="宋体" w:hAnsi="宋体"/>
                <w:bCs/>
                <w:szCs w:val="21"/>
              </w:rPr>
            </w:pPr>
            <w:r>
              <w:rPr>
                <w:rFonts w:ascii="宋体" w:hAnsi="宋体"/>
                <w:bCs/>
                <w:szCs w:val="21"/>
              </w:rPr>
              <w:t>技术部分F</w:t>
            </w:r>
            <w:r>
              <w:rPr>
                <w:rFonts w:ascii="宋体" w:hAnsi="宋体" w:hint="eastAsia"/>
                <w:bCs/>
                <w:szCs w:val="21"/>
              </w:rPr>
              <w:t>3</w:t>
            </w:r>
          </w:p>
          <w:p w:rsidR="00B95D67" w:rsidRDefault="002244B0">
            <w:pPr>
              <w:jc w:val="center"/>
              <w:rPr>
                <w:rFonts w:ascii="宋体" w:hAnsi="宋体"/>
                <w:bCs/>
                <w:szCs w:val="21"/>
              </w:rPr>
            </w:pPr>
            <w:r>
              <w:rPr>
                <w:rFonts w:ascii="宋体" w:hAnsi="宋体"/>
                <w:bCs/>
                <w:szCs w:val="21"/>
              </w:rPr>
              <w:t>评分标准</w:t>
            </w:r>
          </w:p>
        </w:tc>
        <w:tc>
          <w:tcPr>
            <w:tcW w:w="1365" w:type="dxa"/>
            <w:vAlign w:val="center"/>
          </w:tcPr>
          <w:p w:rsidR="00B95D67" w:rsidRDefault="002244B0">
            <w:pPr>
              <w:autoSpaceDE w:val="0"/>
              <w:autoSpaceDN w:val="0"/>
              <w:adjustRightInd w:val="0"/>
              <w:jc w:val="center"/>
              <w:rPr>
                <w:rFonts w:ascii="宋体" w:hAnsi="宋体"/>
                <w:bCs/>
                <w:szCs w:val="21"/>
              </w:rPr>
            </w:pPr>
            <w:r>
              <w:rPr>
                <w:rFonts w:ascii="宋体" w:hAnsi="宋体" w:cs="宋体" w:hint="eastAsia"/>
                <w:szCs w:val="21"/>
              </w:rPr>
              <w:t>拟派负责人类似业绩及人员资质</w:t>
            </w:r>
          </w:p>
          <w:p w:rsidR="00B95D67" w:rsidRDefault="002244B0">
            <w:pPr>
              <w:autoSpaceDE w:val="0"/>
              <w:autoSpaceDN w:val="0"/>
              <w:adjustRightInd w:val="0"/>
              <w:jc w:val="center"/>
              <w:rPr>
                <w:rFonts w:ascii="宋体" w:hAnsi="宋体"/>
                <w:bCs/>
                <w:szCs w:val="21"/>
              </w:rPr>
            </w:pPr>
            <w:r>
              <w:rPr>
                <w:rFonts w:ascii="宋体" w:hAnsi="宋体" w:hint="eastAsia"/>
                <w:bCs/>
                <w:szCs w:val="21"/>
              </w:rPr>
              <w:t>（</w:t>
            </w:r>
            <w:ins w:id="128" w:author="龙雨" w:date="2023-08-26T11:51:00Z">
              <w:r>
                <w:rPr>
                  <w:rFonts w:ascii="宋体" w:hAnsi="宋体" w:hint="eastAsia"/>
                  <w:bCs/>
                  <w:szCs w:val="21"/>
                </w:rPr>
                <w:t>26</w:t>
              </w:r>
            </w:ins>
            <w:del w:id="129" w:author="龙雨" w:date="2023-08-26T11:51:00Z">
              <w:r>
                <w:rPr>
                  <w:rFonts w:ascii="宋体" w:hAnsi="宋体" w:hint="eastAsia"/>
                  <w:bCs/>
                  <w:szCs w:val="21"/>
                </w:rPr>
                <w:delText>34</w:delText>
              </w:r>
            </w:del>
            <w:r>
              <w:rPr>
                <w:rFonts w:ascii="宋体" w:hAnsi="宋体" w:hint="eastAsia"/>
                <w:bCs/>
                <w:szCs w:val="21"/>
              </w:rPr>
              <w:t>分）</w:t>
            </w:r>
          </w:p>
        </w:tc>
        <w:tc>
          <w:tcPr>
            <w:tcW w:w="6261" w:type="dxa"/>
            <w:vAlign w:val="center"/>
          </w:tcPr>
          <w:p w:rsidR="00B95D67" w:rsidRPr="00563674" w:rsidRDefault="002244B0" w:rsidP="002059A0">
            <w:pPr>
              <w:rPr>
                <w:rFonts w:ascii="宋体" w:hAnsi="宋体" w:cs="宋体"/>
                <w:iCs/>
                <w:color w:val="000000" w:themeColor="text1"/>
                <w:szCs w:val="21"/>
                <w:rPrChange w:id="130" w:author="ChengLR" w:date="2023-08-30T14:22:00Z">
                  <w:rPr>
                    <w:rFonts w:ascii="宋体" w:hAnsi="宋体" w:cs="宋体"/>
                    <w:iCs/>
                    <w:szCs w:val="21"/>
                  </w:rPr>
                </w:rPrChange>
              </w:rPr>
            </w:pPr>
            <w:r>
              <w:rPr>
                <w:rFonts w:ascii="宋体" w:hAnsi="宋体" w:cs="宋体" w:hint="eastAsia"/>
                <w:iCs/>
                <w:szCs w:val="21"/>
              </w:rPr>
              <w:t>根据比选文件的合同、委托书、裁判文书、执业证等进行评分</w:t>
            </w:r>
            <w:ins w:id="131" w:author="ChengLR" w:date="2023-08-30T14:22:00Z">
              <w:r w:rsidR="00563674">
                <w:rPr>
                  <w:rFonts w:ascii="宋体" w:hAnsi="宋体" w:cs="宋体" w:hint="eastAsia"/>
                  <w:iCs/>
                  <w:szCs w:val="21"/>
                </w:rPr>
                <w:t>，</w:t>
              </w:r>
              <w:r w:rsidR="00563674" w:rsidRPr="00260466">
                <w:rPr>
                  <w:rFonts w:ascii="宋体" w:hAnsi="宋体" w:cs="宋体" w:hint="eastAsia"/>
                  <w:iCs/>
                  <w:color w:val="000000" w:themeColor="text1"/>
                  <w:szCs w:val="21"/>
                </w:rPr>
                <w:t>注：合同复印件须装订在投标文件中，否则不作为评审依据。</w:t>
              </w:r>
            </w:ins>
            <w:del w:id="132" w:author="ChengLR" w:date="2023-08-30T14:22:00Z">
              <w:r w:rsidDel="00563674">
                <w:rPr>
                  <w:rFonts w:ascii="宋体" w:hAnsi="宋体" w:cs="宋体" w:hint="eastAsia"/>
                  <w:iCs/>
                  <w:szCs w:val="21"/>
                </w:rPr>
                <w:delText>：</w:delText>
              </w:r>
            </w:del>
          </w:p>
          <w:p w:rsidR="00B95D67" w:rsidRPr="0007685C" w:rsidDel="00563674" w:rsidRDefault="00890CE8" w:rsidP="00D5314F">
            <w:pPr>
              <w:rPr>
                <w:del w:id="133" w:author="ChengLR" w:date="2023-08-30T14:22:00Z"/>
                <w:rFonts w:ascii="宋体" w:hAnsi="宋体" w:cs="宋体"/>
                <w:iCs/>
                <w:szCs w:val="21"/>
              </w:rPr>
            </w:pPr>
            <w:ins w:id="134" w:author="ChengLR" w:date="2023-08-29T15:29:00Z">
              <w:r>
                <w:rPr>
                  <w:rFonts w:ascii="宋体" w:hAnsi="宋体" w:cs="宋体" w:hint="eastAsia"/>
                  <w:iCs/>
                  <w:szCs w:val="21"/>
                </w:rPr>
                <w:t>（1）</w:t>
              </w:r>
            </w:ins>
            <w:del w:id="135" w:author="ChengLR" w:date="2023-08-29T11:46:00Z">
              <w:r w:rsidR="002244B0" w:rsidDel="00677BD3">
                <w:rPr>
                  <w:rFonts w:ascii="宋体" w:hAnsi="宋体" w:cs="宋体" w:hint="eastAsia"/>
                  <w:iCs/>
                  <w:szCs w:val="21"/>
                </w:rPr>
                <w:delText>（1</w:delText>
              </w:r>
            </w:del>
            <w:del w:id="136" w:author="ChengLR" w:date="2023-08-29T11:03:00Z">
              <w:r w:rsidR="002244B0" w:rsidDel="00D5314F">
                <w:rPr>
                  <w:rFonts w:ascii="宋体" w:hAnsi="宋体" w:cs="宋体" w:hint="eastAsia"/>
                  <w:iCs/>
                  <w:szCs w:val="21"/>
                </w:rPr>
                <w:delText>）</w:delText>
              </w:r>
            </w:del>
            <w:ins w:id="137" w:author="ChengLR" w:date="2023-08-28T16:48:00Z">
              <w:r w:rsidR="00DB26E8">
                <w:rPr>
                  <w:rFonts w:ascii="宋体" w:hAnsi="宋体" w:cs="宋体" w:hint="eastAsia"/>
                  <w:iCs/>
                  <w:szCs w:val="21"/>
                </w:rPr>
                <w:t>近三年来</w:t>
              </w:r>
            </w:ins>
            <w:ins w:id="138" w:author="ChengLR" w:date="2023-08-29T11:47:00Z">
              <w:r w:rsidR="00677BD3" w:rsidRPr="00677BD3">
                <w:rPr>
                  <w:rFonts w:ascii="宋体" w:hAnsi="宋体" w:cs="宋体" w:hint="eastAsia"/>
                  <w:iCs/>
                  <w:szCs w:val="21"/>
                </w:rPr>
                <w:t>项目负责人及团队成员</w:t>
              </w:r>
            </w:ins>
            <w:ins w:id="139" w:author="ChengLR" w:date="2023-08-28T16:49:00Z">
              <w:r w:rsidR="00DB26E8">
                <w:rPr>
                  <w:rFonts w:ascii="宋体" w:hAnsi="宋体" w:cs="宋体" w:hint="eastAsia"/>
                  <w:iCs/>
                  <w:szCs w:val="21"/>
                </w:rPr>
                <w:t>每有一个类似项目</w:t>
              </w:r>
            </w:ins>
            <w:ins w:id="140" w:author="ChengLR" w:date="2023-08-30T10:53:00Z">
              <w:r w:rsidR="005177C1">
                <w:rPr>
                  <w:rFonts w:ascii="宋体" w:hAnsi="宋体" w:cs="宋体" w:hint="eastAsia"/>
                  <w:iCs/>
                  <w:szCs w:val="21"/>
                </w:rPr>
                <w:t>,代理过</w:t>
              </w:r>
            </w:ins>
            <w:ins w:id="141" w:author="ChengLR" w:date="2023-08-28T16:51:00Z">
              <w:r w:rsidR="00DB26E8">
                <w:rPr>
                  <w:rFonts w:ascii="宋体" w:hAnsi="宋体" w:cs="宋体" w:hint="eastAsia"/>
                  <w:iCs/>
                  <w:szCs w:val="21"/>
                </w:rPr>
                <w:t>政府部门、事业单位的民事、行政案件</w:t>
              </w:r>
            </w:ins>
            <w:ins w:id="142" w:author="ChengLR" w:date="2023-08-30T10:54:00Z">
              <w:r w:rsidR="005177C1">
                <w:rPr>
                  <w:rFonts w:ascii="宋体" w:hAnsi="宋体" w:cs="宋体" w:hint="eastAsia"/>
                  <w:iCs/>
                  <w:szCs w:val="21"/>
                </w:rPr>
                <w:t>，</w:t>
              </w:r>
            </w:ins>
            <w:del w:id="143" w:author="ChengLR" w:date="2023-08-30T10:53:00Z">
              <w:r w:rsidR="002244B0" w:rsidDel="005177C1">
                <w:rPr>
                  <w:rFonts w:ascii="宋体" w:hAnsi="宋体" w:cs="宋体" w:hint="eastAsia"/>
                  <w:iCs/>
                  <w:szCs w:val="21"/>
                </w:rPr>
                <w:delText>项目负责人</w:delText>
              </w:r>
            </w:del>
            <w:ins w:id="144" w:author="龙雨" w:date="2023-08-26T11:53:00Z">
              <w:del w:id="145" w:author="ChengLR" w:date="2023-08-30T10:53:00Z">
                <w:r w:rsidR="002244B0" w:rsidDel="005177C1">
                  <w:rPr>
                    <w:rFonts w:ascii="宋体" w:hAnsi="宋体" w:cs="宋体" w:hint="eastAsia"/>
                    <w:iCs/>
                    <w:szCs w:val="21"/>
                  </w:rPr>
                  <w:delText>及团队成员</w:delText>
                </w:r>
              </w:del>
            </w:ins>
            <w:del w:id="146" w:author="ChengLR" w:date="2023-08-30T10:54:00Z">
              <w:r w:rsidR="002244B0" w:rsidDel="005177C1">
                <w:rPr>
                  <w:rFonts w:ascii="宋体" w:hAnsi="宋体" w:cs="宋体" w:hint="eastAsia"/>
                  <w:iCs/>
                  <w:szCs w:val="21"/>
                </w:rPr>
                <w:delText>代理过政府部门、事业单位的民事、行政案件，</w:delText>
              </w:r>
            </w:del>
            <w:r w:rsidR="002244B0">
              <w:rPr>
                <w:rFonts w:ascii="宋体" w:hAnsi="宋体" w:cs="宋体" w:hint="eastAsia"/>
                <w:iCs/>
                <w:szCs w:val="21"/>
              </w:rPr>
              <w:t>每件1</w:t>
            </w:r>
            <w:del w:id="147" w:author="龙雨" w:date="2023-08-26T11:45:00Z">
              <w:r w:rsidR="002244B0">
                <w:rPr>
                  <w:rFonts w:ascii="宋体" w:hAnsi="宋体" w:cs="宋体" w:hint="eastAsia"/>
                  <w:iCs/>
                  <w:szCs w:val="21"/>
                </w:rPr>
                <w:delText>.5</w:delText>
              </w:r>
            </w:del>
            <w:r w:rsidR="002244B0">
              <w:rPr>
                <w:rFonts w:ascii="宋体" w:hAnsi="宋体" w:cs="宋体" w:hint="eastAsia"/>
                <w:iCs/>
                <w:szCs w:val="21"/>
              </w:rPr>
              <w:t>分，最高1</w:t>
            </w:r>
            <w:ins w:id="148" w:author="龙雨" w:date="2023-08-26T11:45:00Z">
              <w:r w:rsidR="002244B0">
                <w:rPr>
                  <w:rFonts w:ascii="宋体" w:hAnsi="宋体" w:cs="宋体" w:hint="eastAsia"/>
                  <w:iCs/>
                  <w:szCs w:val="21"/>
                </w:rPr>
                <w:t>0</w:t>
              </w:r>
            </w:ins>
            <w:del w:id="149" w:author="龙雨" w:date="2023-08-26T11:45:00Z">
              <w:r w:rsidR="002244B0">
                <w:rPr>
                  <w:rFonts w:ascii="宋体" w:hAnsi="宋体" w:cs="宋体" w:hint="eastAsia"/>
                  <w:iCs/>
                  <w:szCs w:val="21"/>
                </w:rPr>
                <w:delText>5</w:delText>
              </w:r>
            </w:del>
            <w:r w:rsidR="002244B0">
              <w:rPr>
                <w:rFonts w:ascii="宋体" w:hAnsi="宋体" w:cs="宋体" w:hint="eastAsia"/>
                <w:iCs/>
                <w:szCs w:val="21"/>
              </w:rPr>
              <w:t>分；</w:t>
            </w:r>
            <w:ins w:id="150" w:author="ChengLR" w:date="2023-08-29T11:46:00Z">
              <w:r w:rsidR="00677BD3" w:rsidRPr="00D5314F">
                <w:rPr>
                  <w:rFonts w:ascii="宋体" w:hAnsi="宋体" w:cs="宋体" w:hint="eastAsia"/>
                  <w:iCs/>
                  <w:szCs w:val="21"/>
                </w:rPr>
                <w:t xml:space="preserve"> </w:t>
              </w:r>
            </w:ins>
          </w:p>
          <w:p w:rsidR="00B95D67" w:rsidRDefault="002244B0">
            <w:pPr>
              <w:rPr>
                <w:rFonts w:ascii="宋体" w:hAnsi="宋体" w:cs="宋体"/>
                <w:iCs/>
                <w:szCs w:val="21"/>
              </w:rPr>
            </w:pPr>
            <w:r>
              <w:rPr>
                <w:rFonts w:ascii="宋体" w:hAnsi="宋体" w:cs="宋体" w:hint="eastAsia"/>
                <w:iCs/>
                <w:szCs w:val="21"/>
              </w:rPr>
              <w:t>（</w:t>
            </w:r>
            <w:r>
              <w:rPr>
                <w:rFonts w:ascii="宋体" w:hAnsi="宋体" w:cs="宋体"/>
                <w:iCs/>
                <w:szCs w:val="21"/>
              </w:rPr>
              <w:t>2）</w:t>
            </w:r>
            <w:r>
              <w:rPr>
                <w:rFonts w:ascii="宋体" w:hAnsi="宋体" w:cs="宋体" w:hint="eastAsia"/>
                <w:iCs/>
                <w:szCs w:val="21"/>
                <w:rPrChange w:id="151" w:author="龙雨" w:date="2023-08-27T14:05:00Z">
                  <w:rPr>
                    <w:rFonts w:ascii="宋体" w:hAnsi="宋体" w:cs="宋体" w:hint="eastAsia"/>
                    <w:iCs/>
                    <w:szCs w:val="21"/>
                    <w:highlight w:val="yellow"/>
                  </w:rPr>
                </w:rPrChange>
              </w:rPr>
              <w:t>项目负责人</w:t>
            </w:r>
            <w:ins w:id="152" w:author="龙雨" w:date="2023-08-26T11:53:00Z">
              <w:r>
                <w:rPr>
                  <w:rFonts w:ascii="宋体" w:hAnsi="宋体" w:cs="宋体" w:hint="eastAsia"/>
                  <w:iCs/>
                  <w:szCs w:val="21"/>
                  <w:rPrChange w:id="153" w:author="龙雨" w:date="2023-08-27T14:05:00Z">
                    <w:rPr>
                      <w:rFonts w:ascii="宋体" w:hAnsi="宋体" w:cs="宋体" w:hint="eastAsia"/>
                      <w:iCs/>
                      <w:szCs w:val="21"/>
                      <w:highlight w:val="yellow"/>
                    </w:rPr>
                  </w:rPrChange>
                </w:rPr>
                <w:t>及团队成员</w:t>
              </w:r>
            </w:ins>
            <w:r>
              <w:rPr>
                <w:rFonts w:ascii="宋体" w:hAnsi="宋体" w:cs="宋体" w:hint="eastAsia"/>
                <w:iCs/>
                <w:szCs w:val="21"/>
                <w:rPrChange w:id="154" w:author="龙雨" w:date="2023-08-27T14:05:00Z">
                  <w:rPr>
                    <w:rFonts w:ascii="宋体" w:hAnsi="宋体" w:cs="宋体" w:hint="eastAsia"/>
                    <w:iCs/>
                    <w:szCs w:val="21"/>
                    <w:highlight w:val="yellow"/>
                  </w:rPr>
                </w:rPrChange>
              </w:rPr>
              <w:t>具有担任政府部门、事业单位常年法律顾问、专项法律服务的业绩，每家</w:t>
            </w:r>
            <w:r>
              <w:rPr>
                <w:rFonts w:ascii="宋体" w:hAnsi="宋体" w:cs="宋体"/>
                <w:iCs/>
                <w:szCs w:val="21"/>
                <w:rPrChange w:id="155" w:author="龙雨" w:date="2023-08-27T14:05:00Z">
                  <w:rPr>
                    <w:rFonts w:ascii="宋体" w:hAnsi="宋体" w:cs="宋体"/>
                    <w:iCs/>
                    <w:szCs w:val="21"/>
                    <w:highlight w:val="yellow"/>
                  </w:rPr>
                </w:rPrChange>
              </w:rPr>
              <w:t>2分，最高1</w:t>
            </w:r>
            <w:ins w:id="156" w:author="龙雨" w:date="2023-08-26T11:45:00Z">
              <w:r>
                <w:rPr>
                  <w:rFonts w:ascii="宋体" w:hAnsi="宋体" w:cs="宋体"/>
                  <w:iCs/>
                  <w:szCs w:val="21"/>
                  <w:rPrChange w:id="157" w:author="龙雨" w:date="2023-08-27T14:05:00Z">
                    <w:rPr>
                      <w:rFonts w:ascii="宋体" w:hAnsi="宋体" w:cs="宋体"/>
                      <w:iCs/>
                      <w:szCs w:val="21"/>
                      <w:highlight w:val="yellow"/>
                    </w:rPr>
                  </w:rPrChange>
                </w:rPr>
                <w:t>0</w:t>
              </w:r>
            </w:ins>
            <w:del w:id="158" w:author="龙雨" w:date="2023-08-26T11:45:00Z">
              <w:r>
                <w:rPr>
                  <w:rFonts w:ascii="宋体" w:hAnsi="宋体" w:cs="宋体"/>
                  <w:iCs/>
                  <w:szCs w:val="21"/>
                  <w:rPrChange w:id="159" w:author="龙雨" w:date="2023-08-27T14:05:00Z">
                    <w:rPr>
                      <w:rFonts w:ascii="宋体" w:hAnsi="宋体" w:cs="宋体"/>
                      <w:iCs/>
                      <w:szCs w:val="21"/>
                      <w:highlight w:val="yellow"/>
                    </w:rPr>
                  </w:rPrChange>
                </w:rPr>
                <w:delText>2</w:delText>
              </w:r>
            </w:del>
            <w:r>
              <w:rPr>
                <w:rFonts w:ascii="宋体" w:hAnsi="宋体" w:cs="宋体" w:hint="eastAsia"/>
                <w:iCs/>
                <w:szCs w:val="21"/>
                <w:rPrChange w:id="160" w:author="龙雨" w:date="2023-08-27T14:05:00Z">
                  <w:rPr>
                    <w:rFonts w:ascii="宋体" w:hAnsi="宋体" w:cs="宋体" w:hint="eastAsia"/>
                    <w:iCs/>
                    <w:szCs w:val="21"/>
                    <w:highlight w:val="yellow"/>
                  </w:rPr>
                </w:rPrChange>
              </w:rPr>
              <w:t>分；</w:t>
            </w:r>
          </w:p>
          <w:p w:rsidR="00B95D67" w:rsidRDefault="002244B0">
            <w:pPr>
              <w:rPr>
                <w:rFonts w:ascii="宋体" w:hAnsi="宋体" w:cs="宋体"/>
                <w:iCs/>
                <w:szCs w:val="21"/>
              </w:rPr>
            </w:pPr>
            <w:r>
              <w:rPr>
                <w:rFonts w:ascii="宋体" w:hAnsi="宋体" w:cs="宋体" w:hint="eastAsia"/>
                <w:iCs/>
                <w:szCs w:val="21"/>
              </w:rPr>
              <w:t>（3）项目负责人职业年限超过</w:t>
            </w:r>
            <w:ins w:id="161" w:author="ChengLR" w:date="2023-08-30T14:15:00Z">
              <w:r w:rsidR="00E648CD">
                <w:rPr>
                  <w:rFonts w:ascii="宋体" w:hAnsi="宋体" w:cs="宋体" w:hint="eastAsia"/>
                  <w:iCs/>
                  <w:szCs w:val="21"/>
                </w:rPr>
                <w:t>5</w:t>
              </w:r>
            </w:ins>
            <w:del w:id="162" w:author="ChengLR" w:date="2023-08-30T14:15:00Z">
              <w:r w:rsidDel="00E648CD">
                <w:rPr>
                  <w:rFonts w:ascii="宋体" w:hAnsi="宋体" w:cs="宋体" w:hint="eastAsia"/>
                  <w:iCs/>
                  <w:szCs w:val="21"/>
                </w:rPr>
                <w:delText>8</w:delText>
              </w:r>
            </w:del>
            <w:r>
              <w:rPr>
                <w:rFonts w:ascii="宋体" w:hAnsi="宋体" w:cs="宋体" w:hint="eastAsia"/>
                <w:iCs/>
                <w:szCs w:val="21"/>
              </w:rPr>
              <w:t>年，</w:t>
            </w:r>
            <w:del w:id="163" w:author="龙雨" w:date="2023-08-26T11:47:00Z">
              <w:r>
                <w:rPr>
                  <w:rFonts w:ascii="宋体" w:hAnsi="宋体" w:cs="宋体" w:hint="eastAsia"/>
                  <w:iCs/>
                  <w:szCs w:val="21"/>
                </w:rPr>
                <w:delText>达到，</w:delText>
              </w:r>
            </w:del>
            <w:r>
              <w:rPr>
                <w:rFonts w:ascii="宋体" w:hAnsi="宋体" w:cs="宋体" w:hint="eastAsia"/>
                <w:iCs/>
                <w:szCs w:val="21"/>
              </w:rPr>
              <w:t>得</w:t>
            </w:r>
            <w:ins w:id="164" w:author="龙雨" w:date="2023-08-26T11:47:00Z">
              <w:r>
                <w:rPr>
                  <w:rFonts w:ascii="宋体" w:hAnsi="宋体" w:cs="宋体" w:hint="eastAsia"/>
                  <w:iCs/>
                  <w:szCs w:val="21"/>
                </w:rPr>
                <w:t>3</w:t>
              </w:r>
            </w:ins>
            <w:del w:id="165" w:author="龙雨" w:date="2023-08-26T11:47:00Z">
              <w:r>
                <w:rPr>
                  <w:rFonts w:ascii="宋体" w:hAnsi="宋体" w:cs="宋体" w:hint="eastAsia"/>
                  <w:iCs/>
                  <w:szCs w:val="21"/>
                </w:rPr>
                <w:delText>4</w:delText>
              </w:r>
            </w:del>
            <w:r>
              <w:rPr>
                <w:rFonts w:ascii="宋体" w:hAnsi="宋体" w:cs="宋体" w:hint="eastAsia"/>
                <w:iCs/>
                <w:szCs w:val="21"/>
              </w:rPr>
              <w:t>分</w:t>
            </w:r>
            <w:ins w:id="166" w:author="龙雨" w:date="2023-08-26T11:47:00Z">
              <w:r>
                <w:rPr>
                  <w:rFonts w:ascii="宋体" w:hAnsi="宋体" w:cs="宋体" w:hint="eastAsia"/>
                  <w:iCs/>
                  <w:szCs w:val="21"/>
                </w:rPr>
                <w:t>；</w:t>
              </w:r>
            </w:ins>
            <w:del w:id="167" w:author="龙雨" w:date="2023-08-26T11:47:00Z">
              <w:r>
                <w:rPr>
                  <w:rFonts w:ascii="宋体" w:hAnsi="宋体" w:cs="宋体" w:hint="eastAsia"/>
                  <w:iCs/>
                  <w:szCs w:val="21"/>
                </w:rPr>
                <w:delText>，</w:delText>
              </w:r>
            </w:del>
            <w:ins w:id="168" w:author="龙雨" w:date="2023-08-26T11:47:00Z">
              <w:r>
                <w:rPr>
                  <w:rFonts w:ascii="宋体" w:hAnsi="宋体" w:cs="宋体" w:hint="eastAsia"/>
                  <w:iCs/>
                  <w:szCs w:val="21"/>
                </w:rPr>
                <w:t>执业年限超过</w:t>
              </w:r>
              <w:del w:id="169" w:author="ChengLR" w:date="2023-08-30T14:16:00Z">
                <w:r w:rsidDel="00E648CD">
                  <w:rPr>
                    <w:rFonts w:ascii="宋体" w:hAnsi="宋体" w:cs="宋体" w:hint="eastAsia"/>
                    <w:iCs/>
                    <w:szCs w:val="21"/>
                  </w:rPr>
                  <w:delText>5</w:delText>
                </w:r>
              </w:del>
            </w:ins>
            <w:ins w:id="170" w:author="ChengLR" w:date="2023-08-30T14:16:00Z">
              <w:r w:rsidR="00E648CD">
                <w:rPr>
                  <w:rFonts w:ascii="宋体" w:hAnsi="宋体" w:cs="宋体" w:hint="eastAsia"/>
                  <w:iCs/>
                  <w:szCs w:val="21"/>
                </w:rPr>
                <w:t>3</w:t>
              </w:r>
            </w:ins>
            <w:ins w:id="171" w:author="龙雨" w:date="2023-08-26T11:47:00Z">
              <w:r>
                <w:rPr>
                  <w:rFonts w:ascii="宋体" w:hAnsi="宋体" w:cs="宋体" w:hint="eastAsia"/>
                  <w:iCs/>
                  <w:szCs w:val="21"/>
                </w:rPr>
                <w:t>年，得2分；执业</w:t>
              </w:r>
            </w:ins>
            <w:ins w:id="172" w:author="龙雨" w:date="2023-08-26T11:48:00Z">
              <w:r>
                <w:rPr>
                  <w:rFonts w:ascii="宋体" w:hAnsi="宋体" w:cs="宋体" w:hint="eastAsia"/>
                  <w:iCs/>
                  <w:szCs w:val="21"/>
                </w:rPr>
                <w:t>年限超过</w:t>
              </w:r>
              <w:del w:id="173" w:author="ChengLR" w:date="2023-08-30T14:16:00Z">
                <w:r w:rsidDel="00E648CD">
                  <w:rPr>
                    <w:rFonts w:ascii="宋体" w:hAnsi="宋体" w:cs="宋体" w:hint="eastAsia"/>
                    <w:iCs/>
                    <w:szCs w:val="21"/>
                  </w:rPr>
                  <w:delText>3</w:delText>
                </w:r>
              </w:del>
            </w:ins>
            <w:ins w:id="174" w:author="ChengLR" w:date="2023-08-30T14:16:00Z">
              <w:r w:rsidR="00E648CD">
                <w:rPr>
                  <w:rFonts w:ascii="宋体" w:hAnsi="宋体" w:cs="宋体" w:hint="eastAsia"/>
                  <w:iCs/>
                  <w:szCs w:val="21"/>
                </w:rPr>
                <w:t>2</w:t>
              </w:r>
            </w:ins>
            <w:ins w:id="175" w:author="龙雨" w:date="2023-08-26T11:48:00Z">
              <w:r>
                <w:rPr>
                  <w:rFonts w:ascii="宋体" w:hAnsi="宋体" w:cs="宋体" w:hint="eastAsia"/>
                  <w:iCs/>
                  <w:szCs w:val="21"/>
                </w:rPr>
                <w:t>年，得1分。</w:t>
              </w:r>
            </w:ins>
            <w:ins w:id="176" w:author="ChengLR" w:date="2023-08-30T14:16:00Z">
              <w:r w:rsidR="00E648CD">
                <w:rPr>
                  <w:rFonts w:ascii="宋体" w:hAnsi="宋体" w:cs="宋体" w:hint="eastAsia"/>
                  <w:iCs/>
                  <w:szCs w:val="21"/>
                </w:rPr>
                <w:t>未达到标准</w:t>
              </w:r>
            </w:ins>
            <w:del w:id="177" w:author="ChengLR" w:date="2023-08-30T14:16:00Z">
              <w:r w:rsidDel="00E648CD">
                <w:rPr>
                  <w:rFonts w:ascii="宋体" w:hAnsi="宋体" w:cs="宋体" w:hint="eastAsia"/>
                  <w:iCs/>
                  <w:szCs w:val="21"/>
                </w:rPr>
                <w:delText>达不到</w:delText>
              </w:r>
            </w:del>
            <w:r>
              <w:rPr>
                <w:rFonts w:ascii="宋体" w:hAnsi="宋体" w:cs="宋体" w:hint="eastAsia"/>
                <w:iCs/>
                <w:szCs w:val="21"/>
              </w:rPr>
              <w:t>，不得分；</w:t>
            </w:r>
          </w:p>
          <w:p w:rsidR="00B95D67" w:rsidRDefault="002244B0">
            <w:pPr>
              <w:rPr>
                <w:rFonts w:ascii="宋体" w:hAnsi="宋体" w:cs="宋体"/>
                <w:iCs/>
                <w:szCs w:val="21"/>
              </w:rPr>
            </w:pPr>
            <w:r>
              <w:rPr>
                <w:rFonts w:ascii="宋体" w:hAnsi="宋体" w:cs="宋体" w:hint="eastAsia"/>
                <w:iCs/>
                <w:szCs w:val="21"/>
              </w:rPr>
              <w:t>（4）项目成员律师执业年限超过</w:t>
            </w:r>
            <w:ins w:id="178" w:author="龙雨" w:date="2023-08-27T14:05:00Z">
              <w:r>
                <w:rPr>
                  <w:rFonts w:ascii="宋体" w:hAnsi="宋体" w:cs="宋体" w:hint="eastAsia"/>
                  <w:iCs/>
                  <w:szCs w:val="21"/>
                </w:rPr>
                <w:t>2</w:t>
              </w:r>
            </w:ins>
            <w:del w:id="179" w:author="龙雨" w:date="2023-08-27T14:05:00Z">
              <w:r>
                <w:rPr>
                  <w:rFonts w:ascii="宋体" w:hAnsi="宋体" w:cs="宋体" w:hint="eastAsia"/>
                  <w:iCs/>
                  <w:szCs w:val="21"/>
                </w:rPr>
                <w:delText>3</w:delText>
              </w:r>
            </w:del>
            <w:r>
              <w:rPr>
                <w:rFonts w:ascii="宋体" w:hAnsi="宋体" w:cs="宋体" w:hint="eastAsia"/>
                <w:iCs/>
                <w:szCs w:val="21"/>
              </w:rPr>
              <w:t>年，每人1分，最高3分；</w:t>
            </w:r>
          </w:p>
          <w:p w:rsidR="00B95D67" w:rsidRDefault="002244B0">
            <w:pPr>
              <w:autoSpaceDE w:val="0"/>
              <w:autoSpaceDN w:val="0"/>
              <w:adjustRightInd w:val="0"/>
              <w:rPr>
                <w:ins w:id="180" w:author="ChengLR" w:date="2023-08-30T14:34:00Z"/>
                <w:rFonts w:ascii="宋体" w:hAnsi="宋体" w:cs="宋体"/>
                <w:iCs/>
                <w:szCs w:val="21"/>
              </w:rPr>
            </w:pPr>
            <w:r>
              <w:rPr>
                <w:rFonts w:ascii="宋体" w:hAnsi="宋体" w:cs="宋体" w:hint="eastAsia"/>
                <w:iCs/>
                <w:szCs w:val="21"/>
              </w:rPr>
              <w:t>注：上述业绩不重复计算。</w:t>
            </w:r>
            <w:r>
              <w:commentReference w:id="181"/>
            </w:r>
          </w:p>
          <w:p w:rsidR="0007685C" w:rsidRPr="0007685C" w:rsidRDefault="0007685C">
            <w:pPr>
              <w:pStyle w:val="1"/>
              <w:rPr>
                <w:rPrChange w:id="182" w:author="ChengLR" w:date="2023-08-30T14:34:00Z">
                  <w:rPr>
                    <w:rFonts w:ascii="宋体" w:hAnsi="宋体"/>
                    <w:bCs/>
                    <w:szCs w:val="21"/>
                  </w:rPr>
                </w:rPrChange>
              </w:rPr>
              <w:pPrChange w:id="183" w:author="ChengLR" w:date="2023-08-30T14:34:00Z">
                <w:pPr>
                  <w:framePr w:hSpace="180" w:wrap="around" w:vAnchor="text" w:hAnchor="page" w:x="1575" w:y="340"/>
                  <w:autoSpaceDE w:val="0"/>
                  <w:autoSpaceDN w:val="0"/>
                  <w:adjustRightInd w:val="0"/>
                  <w:suppressOverlap/>
                </w:pPr>
              </w:pPrChange>
            </w:pPr>
          </w:p>
        </w:tc>
      </w:tr>
      <w:tr w:rsidR="00E648CD">
        <w:trPr>
          <w:cantSplit/>
          <w:trHeight w:val="1165"/>
        </w:trPr>
        <w:tc>
          <w:tcPr>
            <w:tcW w:w="558" w:type="dxa"/>
            <w:vMerge/>
            <w:vAlign w:val="center"/>
          </w:tcPr>
          <w:p w:rsidR="00E648CD" w:rsidRDefault="00E648CD">
            <w:pPr>
              <w:jc w:val="center"/>
              <w:rPr>
                <w:rFonts w:ascii="宋体" w:hAnsi="宋体"/>
                <w:bCs/>
                <w:sz w:val="24"/>
              </w:rPr>
            </w:pPr>
          </w:p>
        </w:tc>
        <w:tc>
          <w:tcPr>
            <w:tcW w:w="1138" w:type="dxa"/>
            <w:vMerge/>
            <w:vAlign w:val="center"/>
          </w:tcPr>
          <w:p w:rsidR="00E648CD" w:rsidRDefault="00E648CD">
            <w:pPr>
              <w:jc w:val="center"/>
              <w:rPr>
                <w:rFonts w:ascii="宋体" w:hAnsi="宋体"/>
                <w:bCs/>
                <w:sz w:val="24"/>
              </w:rPr>
            </w:pPr>
          </w:p>
        </w:tc>
        <w:tc>
          <w:tcPr>
            <w:tcW w:w="1365" w:type="dxa"/>
            <w:vAlign w:val="center"/>
          </w:tcPr>
          <w:p w:rsidR="00E648CD" w:rsidRDefault="00E648CD">
            <w:pPr>
              <w:autoSpaceDE w:val="0"/>
              <w:autoSpaceDN w:val="0"/>
              <w:adjustRightInd w:val="0"/>
              <w:ind w:right="210"/>
              <w:jc w:val="right"/>
              <w:rPr>
                <w:ins w:id="184" w:author="ChengLR" w:date="2023-08-30T14:15:00Z"/>
                <w:rFonts w:ascii="宋体" w:hAnsi="宋体"/>
                <w:bCs/>
                <w:szCs w:val="21"/>
              </w:rPr>
              <w:pPrChange w:id="185" w:author="ChengLR" w:date="2023-08-30T14:18:00Z">
                <w:pPr>
                  <w:framePr w:hSpace="180" w:wrap="around" w:vAnchor="text" w:hAnchor="page" w:x="1575" w:y="340"/>
                  <w:autoSpaceDE w:val="0"/>
                  <w:autoSpaceDN w:val="0"/>
                  <w:adjustRightInd w:val="0"/>
                  <w:suppressOverlap/>
                  <w:jc w:val="right"/>
                </w:pPr>
              </w:pPrChange>
            </w:pPr>
            <w:ins w:id="186" w:author="ChengLR" w:date="2023-08-30T14:15:00Z">
              <w:r>
                <w:rPr>
                  <w:rFonts w:ascii="宋体" w:hAnsi="宋体" w:hint="eastAsia"/>
                  <w:bCs/>
                  <w:szCs w:val="21"/>
                </w:rPr>
                <w:t>服务方案</w:t>
              </w:r>
            </w:ins>
          </w:p>
          <w:p w:rsidR="00E648CD" w:rsidDel="00020548" w:rsidRDefault="00E648CD">
            <w:pPr>
              <w:autoSpaceDE w:val="0"/>
              <w:autoSpaceDN w:val="0"/>
              <w:adjustRightInd w:val="0"/>
              <w:ind w:firstLineChars="50" w:firstLine="105"/>
              <w:rPr>
                <w:del w:id="187" w:author="ChengLR" w:date="2023-08-29T15:03:00Z"/>
                <w:rFonts w:ascii="宋体" w:hAnsi="宋体"/>
                <w:bCs/>
                <w:szCs w:val="21"/>
              </w:rPr>
              <w:pPrChange w:id="188" w:author="ChengLR" w:date="2023-08-30T14:18:00Z">
                <w:pPr>
                  <w:framePr w:hSpace="180" w:wrap="around" w:vAnchor="text" w:hAnchor="page" w:x="1575" w:y="340"/>
                  <w:autoSpaceDE w:val="0"/>
                  <w:autoSpaceDN w:val="0"/>
                  <w:adjustRightInd w:val="0"/>
                  <w:suppressOverlap/>
                  <w:jc w:val="center"/>
                </w:pPr>
              </w:pPrChange>
            </w:pPr>
            <w:ins w:id="189" w:author="ChengLR" w:date="2023-08-30T14:15:00Z">
              <w:r>
                <w:rPr>
                  <w:rFonts w:ascii="宋体" w:hAnsi="宋体" w:hint="eastAsia"/>
                  <w:bCs/>
                  <w:szCs w:val="21"/>
                </w:rPr>
                <w:t>（38分）</w:t>
              </w:r>
            </w:ins>
            <w:del w:id="190" w:author="ChengLR" w:date="2023-08-29T15:03:00Z">
              <w:r w:rsidDel="00020548">
                <w:rPr>
                  <w:rFonts w:ascii="宋体" w:hAnsi="宋体" w:hint="eastAsia"/>
                  <w:bCs/>
                  <w:szCs w:val="21"/>
                </w:rPr>
                <w:delText>获得荣誉</w:delText>
              </w:r>
            </w:del>
          </w:p>
          <w:p w:rsidR="00E648CD" w:rsidRDefault="00E648CD">
            <w:pPr>
              <w:autoSpaceDE w:val="0"/>
              <w:autoSpaceDN w:val="0"/>
              <w:adjustRightInd w:val="0"/>
              <w:ind w:firstLineChars="50" w:firstLine="105"/>
              <w:rPr>
                <w:rFonts w:ascii="宋体" w:hAnsi="宋体"/>
                <w:bCs/>
                <w:szCs w:val="21"/>
              </w:rPr>
              <w:pPrChange w:id="191" w:author="ChengLR" w:date="2023-08-30T14:18:00Z">
                <w:pPr>
                  <w:framePr w:hSpace="180" w:wrap="around" w:vAnchor="text" w:hAnchor="page" w:x="1575" w:y="340"/>
                  <w:autoSpaceDE w:val="0"/>
                  <w:autoSpaceDN w:val="0"/>
                  <w:adjustRightInd w:val="0"/>
                  <w:suppressOverlap/>
                  <w:jc w:val="center"/>
                </w:pPr>
              </w:pPrChange>
            </w:pPr>
            <w:del w:id="192" w:author="ChengLR" w:date="2023-08-30T14:15:00Z">
              <w:r w:rsidDel="009B54F0">
                <w:rPr>
                  <w:rFonts w:ascii="宋体" w:hAnsi="宋体" w:hint="eastAsia"/>
                  <w:bCs/>
                  <w:szCs w:val="21"/>
                </w:rPr>
                <w:delText>（</w:delText>
              </w:r>
            </w:del>
            <w:del w:id="193" w:author="ChengLR" w:date="2023-08-29T11:03:00Z">
              <w:r w:rsidDel="00D5314F">
                <w:rPr>
                  <w:rFonts w:ascii="宋体" w:hAnsi="宋体" w:hint="eastAsia"/>
                  <w:bCs/>
                  <w:szCs w:val="21"/>
                </w:rPr>
                <w:delText>6</w:delText>
              </w:r>
            </w:del>
            <w:del w:id="194" w:author="ChengLR" w:date="2023-08-30T14:15:00Z">
              <w:r w:rsidDel="009B54F0">
                <w:rPr>
                  <w:rFonts w:ascii="宋体" w:hAnsi="宋体" w:hint="eastAsia"/>
                  <w:bCs/>
                  <w:szCs w:val="21"/>
                </w:rPr>
                <w:delText>分）</w:delText>
              </w:r>
            </w:del>
          </w:p>
        </w:tc>
        <w:tc>
          <w:tcPr>
            <w:tcW w:w="6261" w:type="dxa"/>
            <w:vAlign w:val="center"/>
          </w:tcPr>
          <w:p w:rsidR="00E648CD" w:rsidRDefault="00E648CD">
            <w:pPr>
              <w:rPr>
                <w:ins w:id="195" w:author="ChengLR" w:date="2023-08-30T14:15:00Z"/>
                <w:rFonts w:ascii="宋体" w:hAnsi="宋体" w:cs="宋体"/>
                <w:iCs/>
                <w:szCs w:val="21"/>
              </w:rPr>
            </w:pPr>
            <w:ins w:id="196" w:author="ChengLR" w:date="2023-08-30T14:15:00Z">
              <w:r>
                <w:rPr>
                  <w:rFonts w:ascii="宋体" w:hAnsi="宋体" w:cs="宋体" w:hint="eastAsia"/>
                  <w:iCs/>
                  <w:szCs w:val="21"/>
                </w:rPr>
                <w:t>根据比选文件的工作内容、工作方法、工作流程及措施等进行评分：</w:t>
              </w:r>
            </w:ins>
          </w:p>
          <w:p w:rsidR="00E648CD" w:rsidRDefault="00E648CD">
            <w:pPr>
              <w:autoSpaceDE w:val="0"/>
              <w:autoSpaceDN w:val="0"/>
              <w:adjustRightInd w:val="0"/>
              <w:snapToGrid w:val="0"/>
              <w:textAlignment w:val="baseline"/>
              <w:rPr>
                <w:ins w:id="197" w:author="ChengLR" w:date="2023-08-30T14:15:00Z"/>
                <w:rFonts w:ascii="宋体" w:hAnsi="宋体" w:cs="宋体"/>
                <w:szCs w:val="21"/>
              </w:rPr>
            </w:pPr>
            <w:ins w:id="198" w:author="ChengLR" w:date="2023-08-30T14:15:00Z">
              <w:r>
                <w:rPr>
                  <w:rFonts w:ascii="宋体" w:hAnsi="宋体" w:cs="宋体" w:hint="eastAsia"/>
                  <w:szCs w:val="21"/>
                </w:rPr>
                <w:t>（1）对交通运输（出租汽车行业）法律咨询服务方案认识清晰，具备较强交通运输行业服务能力且描述内容完整详实，</w:t>
              </w:r>
              <w:r>
                <w:rPr>
                  <w:rFonts w:ascii="宋体" w:hAnsi="宋体" w:cs="宋体" w:hint="eastAsia"/>
                  <w:snapToGrid w:val="0"/>
                  <w:szCs w:val="21"/>
                  <w:lang w:val="zh-CN"/>
                </w:rPr>
                <w:t>科学合理</w:t>
              </w:r>
              <w:r>
                <w:rPr>
                  <w:rFonts w:ascii="宋体" w:hAnsi="宋体" w:cs="宋体" w:hint="eastAsia"/>
                  <w:szCs w:val="21"/>
                </w:rPr>
                <w:t>、针对性、可操作性较强，得</w:t>
              </w:r>
            </w:ins>
            <w:ins w:id="199" w:author="ChengLR" w:date="2023-08-30T14:17:00Z">
              <w:r>
                <w:rPr>
                  <w:rFonts w:ascii="宋体" w:hAnsi="宋体" w:cs="宋体" w:hint="eastAsia"/>
                  <w:szCs w:val="21"/>
                </w:rPr>
                <w:t>30</w:t>
              </w:r>
            </w:ins>
            <w:ins w:id="200" w:author="ChengLR" w:date="2023-08-30T14:15:00Z">
              <w:r>
                <w:rPr>
                  <w:rFonts w:ascii="宋体" w:hAnsi="宋体" w:cs="宋体" w:hint="eastAsia"/>
                  <w:szCs w:val="21"/>
                </w:rPr>
                <w:t>-3</w:t>
              </w:r>
            </w:ins>
            <w:ins w:id="201" w:author="ChengLR" w:date="2023-08-30T14:17:00Z">
              <w:r>
                <w:rPr>
                  <w:rFonts w:ascii="宋体" w:hAnsi="宋体" w:cs="宋体" w:hint="eastAsia"/>
                  <w:szCs w:val="21"/>
                </w:rPr>
                <w:t>8</w:t>
              </w:r>
            </w:ins>
            <w:ins w:id="202" w:author="ChengLR" w:date="2023-08-30T14:15:00Z">
              <w:r>
                <w:rPr>
                  <w:rFonts w:ascii="宋体" w:hAnsi="宋体" w:cs="宋体" w:hint="eastAsia"/>
                  <w:szCs w:val="21"/>
                </w:rPr>
                <w:t>分；</w:t>
              </w:r>
            </w:ins>
          </w:p>
          <w:p w:rsidR="00E648CD" w:rsidRDefault="00E648CD">
            <w:pPr>
              <w:autoSpaceDE w:val="0"/>
              <w:autoSpaceDN w:val="0"/>
              <w:adjustRightInd w:val="0"/>
              <w:snapToGrid w:val="0"/>
              <w:textAlignment w:val="baseline"/>
              <w:rPr>
                <w:ins w:id="203" w:author="ChengLR" w:date="2023-08-30T14:15:00Z"/>
                <w:rFonts w:ascii="宋体" w:hAnsi="宋体" w:cs="宋体"/>
                <w:szCs w:val="21"/>
              </w:rPr>
            </w:pPr>
            <w:ins w:id="204" w:author="ChengLR" w:date="2023-08-30T14:15:00Z">
              <w:r>
                <w:rPr>
                  <w:rFonts w:ascii="宋体" w:hAnsi="宋体" w:cs="宋体" w:hint="eastAsia"/>
                  <w:szCs w:val="21"/>
                </w:rPr>
                <w:t>（2）</w:t>
              </w:r>
              <w:r w:rsidRPr="00EC4F21">
                <w:rPr>
                  <w:rFonts w:ascii="宋体" w:hAnsi="宋体" w:cs="宋体" w:hint="eastAsia"/>
                  <w:szCs w:val="21"/>
                </w:rPr>
                <w:t>对交通运输</w:t>
              </w:r>
              <w:r w:rsidRPr="003F171D">
                <w:rPr>
                  <w:rFonts w:ascii="宋体" w:hAnsi="宋体" w:cs="宋体" w:hint="eastAsia"/>
                  <w:szCs w:val="21"/>
                </w:rPr>
                <w:t>（出租汽车行业）</w:t>
              </w:r>
              <w:r w:rsidRPr="00EC4F21">
                <w:rPr>
                  <w:rFonts w:ascii="宋体" w:hAnsi="宋体" w:cs="宋体" w:hint="eastAsia"/>
                  <w:szCs w:val="21"/>
                </w:rPr>
                <w:t>法律咨询服务方案</w:t>
              </w:r>
              <w:r>
                <w:rPr>
                  <w:rFonts w:ascii="宋体" w:hAnsi="宋体" w:cs="宋体" w:hint="eastAsia"/>
                  <w:szCs w:val="21"/>
                </w:rPr>
                <w:t>知晓，具备一般</w:t>
              </w:r>
              <w:r w:rsidRPr="00EC4F21">
                <w:rPr>
                  <w:rFonts w:ascii="宋体" w:hAnsi="宋体" w:cs="宋体" w:hint="eastAsia"/>
                  <w:szCs w:val="21"/>
                </w:rPr>
                <w:t>交通运输行业服务能力</w:t>
              </w:r>
              <w:r>
                <w:rPr>
                  <w:rFonts w:ascii="宋体" w:hAnsi="宋体" w:cs="宋体" w:hint="eastAsia"/>
                  <w:szCs w:val="21"/>
                </w:rPr>
                <w:t>，服务方案内容完整，</w:t>
              </w:r>
              <w:r>
                <w:rPr>
                  <w:rFonts w:ascii="宋体" w:hAnsi="宋体" w:cs="宋体" w:hint="eastAsia"/>
                  <w:snapToGrid w:val="0"/>
                  <w:szCs w:val="21"/>
                  <w:lang w:val="zh-CN"/>
                </w:rPr>
                <w:t>基本合理</w:t>
              </w:r>
              <w:r>
                <w:rPr>
                  <w:rFonts w:ascii="宋体" w:hAnsi="宋体" w:cs="宋体" w:hint="eastAsia"/>
                  <w:szCs w:val="21"/>
                </w:rPr>
                <w:t>、针对性、可操作性一般，得</w:t>
              </w:r>
              <w:r>
                <w:rPr>
                  <w:rFonts w:hint="eastAsia"/>
                </w:rPr>
                <w:t xml:space="preserve"> </w:t>
              </w:r>
            </w:ins>
            <w:ins w:id="205" w:author="ChengLR" w:date="2023-08-30T14:17:00Z">
              <w:r>
                <w:rPr>
                  <w:rFonts w:ascii="宋体" w:hAnsi="宋体" w:cs="宋体" w:hint="eastAsia"/>
                  <w:szCs w:val="21"/>
                </w:rPr>
                <w:t>30</w:t>
              </w:r>
            </w:ins>
            <w:ins w:id="206" w:author="ChengLR" w:date="2023-08-30T14:15:00Z">
              <w:r>
                <w:rPr>
                  <w:rFonts w:ascii="宋体" w:hAnsi="宋体" w:cs="宋体" w:hint="eastAsia"/>
                  <w:szCs w:val="21"/>
                </w:rPr>
                <w:t>-</w:t>
              </w:r>
            </w:ins>
            <w:ins w:id="207" w:author="ChengLR" w:date="2023-08-30T14:17:00Z">
              <w:r>
                <w:rPr>
                  <w:rFonts w:ascii="宋体" w:hAnsi="宋体" w:cs="宋体" w:hint="eastAsia"/>
                  <w:szCs w:val="21"/>
                </w:rPr>
                <w:t>2</w:t>
              </w:r>
            </w:ins>
            <w:ins w:id="208" w:author="ChengLR" w:date="2023-08-30T14:34:00Z">
              <w:r w:rsidR="0007685C">
                <w:rPr>
                  <w:rFonts w:ascii="宋体" w:hAnsi="宋体" w:cs="宋体" w:hint="eastAsia"/>
                  <w:szCs w:val="21"/>
                </w:rPr>
                <w:t>2</w:t>
              </w:r>
            </w:ins>
            <w:ins w:id="209" w:author="ChengLR" w:date="2023-08-30T14:15:00Z">
              <w:r>
                <w:rPr>
                  <w:rFonts w:ascii="宋体" w:hAnsi="宋体" w:cs="宋体" w:hint="eastAsia"/>
                  <w:szCs w:val="21"/>
                </w:rPr>
                <w:t>分；</w:t>
              </w:r>
            </w:ins>
          </w:p>
          <w:p w:rsidR="00E648CD" w:rsidRDefault="00E648CD">
            <w:pPr>
              <w:rPr>
                <w:ins w:id="210" w:author="ChengLR" w:date="2023-08-30T14:15:00Z"/>
                <w:rFonts w:ascii="宋体" w:hAnsi="宋体" w:cs="宋体"/>
                <w:szCs w:val="21"/>
              </w:rPr>
            </w:pPr>
            <w:ins w:id="211" w:author="ChengLR" w:date="2023-08-30T14:15:00Z">
              <w:r>
                <w:rPr>
                  <w:rFonts w:ascii="宋体" w:hAnsi="宋体" w:cs="宋体" w:hint="eastAsia"/>
                  <w:szCs w:val="21"/>
                </w:rPr>
                <w:t>（3）对交通运输</w:t>
              </w:r>
              <w:r w:rsidRPr="003F171D">
                <w:rPr>
                  <w:rFonts w:ascii="宋体" w:hAnsi="宋体" w:cs="宋体" w:hint="eastAsia"/>
                  <w:szCs w:val="21"/>
                </w:rPr>
                <w:t>（出租汽车行业）</w:t>
              </w:r>
              <w:r>
                <w:rPr>
                  <w:rFonts w:ascii="宋体" w:hAnsi="宋体" w:cs="宋体" w:hint="eastAsia"/>
                  <w:szCs w:val="21"/>
                </w:rPr>
                <w:t>法律咨询服务方案不熟悉，</w:t>
              </w:r>
              <w:r w:rsidRPr="003F171D">
                <w:rPr>
                  <w:rFonts w:ascii="宋体" w:hAnsi="宋体" w:cs="宋体" w:hint="eastAsia"/>
                  <w:szCs w:val="21"/>
                </w:rPr>
                <w:t>交通运输行业服务能力</w:t>
              </w:r>
            </w:ins>
            <w:ins w:id="212" w:author="ChengLR" w:date="2023-08-30T14:35:00Z">
              <w:r w:rsidR="0007685C">
                <w:rPr>
                  <w:rFonts w:ascii="宋体" w:hAnsi="宋体" w:cs="宋体" w:hint="eastAsia"/>
                  <w:szCs w:val="21"/>
                </w:rPr>
                <w:t>较差</w:t>
              </w:r>
            </w:ins>
            <w:ins w:id="213" w:author="ChengLR" w:date="2023-08-30T14:15:00Z">
              <w:r>
                <w:rPr>
                  <w:rFonts w:ascii="宋体" w:hAnsi="宋体" w:cs="宋体" w:hint="eastAsia"/>
                  <w:szCs w:val="21"/>
                </w:rPr>
                <w:t>，服务方案</w:t>
              </w:r>
              <w:r>
                <w:rPr>
                  <w:rFonts w:ascii="宋体" w:hAnsi="宋体" w:cs="宋体" w:hint="eastAsia"/>
                  <w:snapToGrid w:val="0"/>
                  <w:szCs w:val="21"/>
                  <w:lang w:val="zh-CN"/>
                </w:rPr>
                <w:t>内容缺失，</w:t>
              </w:r>
              <w:r>
                <w:rPr>
                  <w:rFonts w:ascii="宋体" w:hAnsi="宋体" w:cs="宋体" w:hint="eastAsia"/>
                  <w:szCs w:val="21"/>
                </w:rPr>
                <w:t>针对性、可操作性较差，得</w:t>
              </w:r>
            </w:ins>
            <w:ins w:id="214" w:author="ChengLR" w:date="2023-08-30T14:34:00Z">
              <w:r w:rsidR="0007685C">
                <w:rPr>
                  <w:rFonts w:ascii="宋体" w:hAnsi="宋体" w:cs="宋体" w:hint="eastAsia"/>
                  <w:szCs w:val="21"/>
                </w:rPr>
                <w:t>22</w:t>
              </w:r>
            </w:ins>
            <w:ins w:id="215" w:author="ChengLR" w:date="2023-08-30T14:15:00Z">
              <w:r>
                <w:rPr>
                  <w:rFonts w:ascii="宋体" w:hAnsi="宋体" w:cs="宋体" w:hint="eastAsia"/>
                  <w:szCs w:val="21"/>
                </w:rPr>
                <w:t>-</w:t>
              </w:r>
            </w:ins>
            <w:ins w:id="216" w:author="ChengLR" w:date="2023-08-30T14:34:00Z">
              <w:r w:rsidR="0007685C">
                <w:rPr>
                  <w:rFonts w:ascii="宋体" w:hAnsi="宋体" w:cs="宋体" w:hint="eastAsia"/>
                  <w:szCs w:val="21"/>
                </w:rPr>
                <w:t>16</w:t>
              </w:r>
            </w:ins>
            <w:ins w:id="217" w:author="ChengLR" w:date="2023-08-30T14:15:00Z">
              <w:r>
                <w:rPr>
                  <w:rFonts w:ascii="宋体" w:hAnsi="宋体" w:cs="宋体" w:hint="eastAsia"/>
                  <w:szCs w:val="21"/>
                </w:rPr>
                <w:t>分；</w:t>
              </w:r>
            </w:ins>
          </w:p>
          <w:p w:rsidR="00E648CD" w:rsidRDefault="00E648CD">
            <w:pPr>
              <w:autoSpaceDE w:val="0"/>
              <w:autoSpaceDN w:val="0"/>
              <w:adjustRightInd w:val="0"/>
              <w:jc w:val="left"/>
              <w:rPr>
                <w:rFonts w:ascii="宋体" w:hAnsi="宋体"/>
                <w:bCs/>
                <w:szCs w:val="21"/>
              </w:rPr>
            </w:pPr>
            <w:ins w:id="218" w:author="ChengLR" w:date="2023-08-30T14:15:00Z">
              <w:r>
                <w:rPr>
                  <w:rFonts w:ascii="宋体" w:hAnsi="宋体" w:cs="宋体" w:hint="eastAsia"/>
                  <w:szCs w:val="21"/>
                </w:rPr>
                <w:t>（4）</w:t>
              </w:r>
              <w:r>
                <w:rPr>
                  <w:rFonts w:ascii="宋体" w:hAnsi="宋体" w:cs="宋体" w:hint="eastAsia"/>
                </w:rPr>
                <w:t>未提供</w:t>
              </w:r>
              <w:r>
                <w:rPr>
                  <w:rFonts w:ascii="宋体" w:hAnsi="宋体" w:hint="eastAsia"/>
                  <w:bCs/>
                  <w:szCs w:val="21"/>
                </w:rPr>
                <w:t>服务方案</w:t>
              </w:r>
              <w:r>
                <w:rPr>
                  <w:rFonts w:ascii="宋体" w:hAnsi="宋体" w:cs="宋体" w:hint="eastAsia"/>
                </w:rPr>
                <w:t>的不得分</w:t>
              </w:r>
              <w:r>
                <w:rPr>
                  <w:rFonts w:ascii="宋体" w:hAnsi="宋体" w:cs="宋体" w:hint="eastAsia"/>
                  <w:szCs w:val="21"/>
                </w:rPr>
                <w:t>。</w:t>
              </w:r>
            </w:ins>
            <w:del w:id="219" w:author="ChengLR" w:date="2023-08-29T11:03:00Z">
              <w:r w:rsidDel="00D5314F">
                <w:rPr>
                  <w:rFonts w:ascii="宋体" w:hAnsi="宋体" w:hint="eastAsia"/>
                  <w:bCs/>
                  <w:szCs w:val="21"/>
                </w:rPr>
                <w:delText>获得国家级或全国律协优秀律师事务所表彰，得3分；获得省、部级政府部门或省律协优秀律师事务所表彰，得2分；获得市级政府部门、市律协优秀律师事务所表彰，得1分。</w:delText>
              </w:r>
            </w:del>
          </w:p>
        </w:tc>
      </w:tr>
      <w:tr w:rsidR="00E648CD" w:rsidTr="0007685C">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 w:author="ChengLR" w:date="2023-08-30T14:34:00Z">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583"/>
          <w:trPrChange w:id="221" w:author="ChengLR" w:date="2023-08-30T14:34:00Z">
            <w:trPr>
              <w:cantSplit/>
              <w:trHeight w:val="1790"/>
            </w:trPr>
          </w:trPrChange>
        </w:trPr>
        <w:tc>
          <w:tcPr>
            <w:tcW w:w="558" w:type="dxa"/>
            <w:vMerge/>
            <w:vAlign w:val="center"/>
            <w:tcPrChange w:id="222" w:author="ChengLR" w:date="2023-08-30T14:34:00Z">
              <w:tcPr>
                <w:tcW w:w="558" w:type="dxa"/>
                <w:vMerge/>
                <w:vAlign w:val="center"/>
              </w:tcPr>
            </w:tcPrChange>
          </w:tcPr>
          <w:p w:rsidR="00E648CD" w:rsidRDefault="00E648CD">
            <w:pPr>
              <w:jc w:val="center"/>
              <w:rPr>
                <w:rFonts w:ascii="宋体" w:hAnsi="宋体"/>
                <w:bCs/>
                <w:sz w:val="24"/>
              </w:rPr>
            </w:pPr>
          </w:p>
        </w:tc>
        <w:tc>
          <w:tcPr>
            <w:tcW w:w="1138" w:type="dxa"/>
            <w:vMerge/>
            <w:vAlign w:val="center"/>
            <w:tcPrChange w:id="223" w:author="ChengLR" w:date="2023-08-30T14:34:00Z">
              <w:tcPr>
                <w:tcW w:w="1138" w:type="dxa"/>
                <w:vMerge/>
                <w:vAlign w:val="center"/>
              </w:tcPr>
            </w:tcPrChange>
          </w:tcPr>
          <w:p w:rsidR="00E648CD" w:rsidRDefault="00E648CD">
            <w:pPr>
              <w:jc w:val="center"/>
              <w:rPr>
                <w:rFonts w:ascii="宋体" w:hAnsi="宋体"/>
                <w:bCs/>
                <w:sz w:val="24"/>
              </w:rPr>
            </w:pPr>
          </w:p>
        </w:tc>
        <w:tc>
          <w:tcPr>
            <w:tcW w:w="1365" w:type="dxa"/>
            <w:vAlign w:val="center"/>
            <w:tcPrChange w:id="224" w:author="ChengLR" w:date="2023-08-30T14:34:00Z">
              <w:tcPr>
                <w:tcW w:w="1365" w:type="dxa"/>
                <w:vAlign w:val="center"/>
              </w:tcPr>
            </w:tcPrChange>
          </w:tcPr>
          <w:p w:rsidR="00E648CD" w:rsidRDefault="00E648CD">
            <w:pPr>
              <w:autoSpaceDE w:val="0"/>
              <w:autoSpaceDN w:val="0"/>
              <w:adjustRightInd w:val="0"/>
              <w:ind w:right="105"/>
              <w:jc w:val="right"/>
              <w:rPr>
                <w:ins w:id="225" w:author="ChengLR" w:date="2023-08-30T14:15:00Z"/>
                <w:rFonts w:ascii="宋体" w:hAnsi="宋体"/>
                <w:bCs/>
                <w:szCs w:val="21"/>
              </w:rPr>
              <w:pPrChange w:id="226" w:author="ChengLR" w:date="2023-08-30T14:18:00Z">
                <w:pPr>
                  <w:framePr w:hSpace="180" w:wrap="around" w:vAnchor="text" w:hAnchor="page" w:x="1575" w:y="340"/>
                  <w:autoSpaceDE w:val="0"/>
                  <w:autoSpaceDN w:val="0"/>
                  <w:adjustRightInd w:val="0"/>
                  <w:suppressOverlap/>
                  <w:jc w:val="right"/>
                </w:pPr>
              </w:pPrChange>
            </w:pPr>
            <w:ins w:id="227" w:author="ChengLR" w:date="2023-08-30T14:15:00Z">
              <w:r>
                <w:rPr>
                  <w:rFonts w:ascii="宋体" w:hAnsi="宋体" w:hint="eastAsia"/>
                  <w:bCs/>
                  <w:szCs w:val="21"/>
                </w:rPr>
                <w:t>服务承诺</w:t>
              </w:r>
            </w:ins>
          </w:p>
          <w:p w:rsidR="00E648CD" w:rsidDel="009B54F0" w:rsidRDefault="00E648CD">
            <w:pPr>
              <w:autoSpaceDE w:val="0"/>
              <w:autoSpaceDN w:val="0"/>
              <w:adjustRightInd w:val="0"/>
              <w:ind w:right="105"/>
              <w:jc w:val="right"/>
              <w:rPr>
                <w:del w:id="228" w:author="ChengLR" w:date="2023-08-30T14:15:00Z"/>
                <w:rFonts w:ascii="宋体" w:hAnsi="宋体"/>
                <w:bCs/>
                <w:szCs w:val="21"/>
              </w:rPr>
              <w:pPrChange w:id="229" w:author="ChengLR" w:date="2023-08-30T14:36:00Z">
                <w:pPr>
                  <w:framePr w:hSpace="180" w:wrap="around" w:vAnchor="text" w:hAnchor="page" w:x="1575" w:y="340"/>
                  <w:autoSpaceDE w:val="0"/>
                  <w:autoSpaceDN w:val="0"/>
                  <w:adjustRightInd w:val="0"/>
                  <w:suppressOverlap/>
                  <w:jc w:val="right"/>
                </w:pPr>
              </w:pPrChange>
            </w:pPr>
            <w:ins w:id="230" w:author="ChengLR" w:date="2023-08-30T14:15:00Z">
              <w:r>
                <w:rPr>
                  <w:rFonts w:ascii="宋体" w:hAnsi="宋体" w:hint="eastAsia"/>
                  <w:bCs/>
                  <w:szCs w:val="21"/>
                </w:rPr>
                <w:t>（</w:t>
              </w:r>
            </w:ins>
            <w:ins w:id="231" w:author="ChengLR" w:date="2023-08-30T14:19:00Z">
              <w:r>
                <w:rPr>
                  <w:rFonts w:ascii="宋体" w:hAnsi="宋体" w:hint="eastAsia"/>
                  <w:bCs/>
                  <w:szCs w:val="21"/>
                </w:rPr>
                <w:t>1</w:t>
              </w:r>
            </w:ins>
            <w:ins w:id="232" w:author="ChengLR" w:date="2023-08-30T14:20:00Z">
              <w:r>
                <w:rPr>
                  <w:rFonts w:ascii="宋体" w:hAnsi="宋体" w:hint="eastAsia"/>
                  <w:bCs/>
                  <w:szCs w:val="21"/>
                </w:rPr>
                <w:t>6</w:t>
              </w:r>
            </w:ins>
            <w:ins w:id="233" w:author="ChengLR" w:date="2023-08-30T14:15:00Z">
              <w:r>
                <w:rPr>
                  <w:rFonts w:ascii="宋体" w:hAnsi="宋体" w:hint="eastAsia"/>
                  <w:bCs/>
                  <w:szCs w:val="21"/>
                </w:rPr>
                <w:t>分）</w:t>
              </w:r>
            </w:ins>
            <w:del w:id="234" w:author="ChengLR" w:date="2023-08-30T14:15:00Z">
              <w:r w:rsidDel="009B54F0">
                <w:rPr>
                  <w:rFonts w:ascii="宋体" w:hAnsi="宋体" w:hint="eastAsia"/>
                  <w:bCs/>
                  <w:szCs w:val="21"/>
                </w:rPr>
                <w:delText>服务方案</w:delText>
              </w:r>
            </w:del>
          </w:p>
          <w:p w:rsidR="00E648CD" w:rsidRDefault="00E648CD">
            <w:pPr>
              <w:autoSpaceDE w:val="0"/>
              <w:autoSpaceDN w:val="0"/>
              <w:adjustRightInd w:val="0"/>
              <w:ind w:right="105"/>
              <w:jc w:val="right"/>
              <w:rPr>
                <w:rFonts w:ascii="宋体" w:hAnsi="宋体"/>
                <w:bCs/>
                <w:szCs w:val="21"/>
              </w:rPr>
              <w:pPrChange w:id="235" w:author="ChengLR" w:date="2023-08-30T14:36:00Z">
                <w:pPr>
                  <w:framePr w:hSpace="180" w:wrap="around" w:vAnchor="text" w:hAnchor="page" w:x="1575" w:y="340"/>
                  <w:autoSpaceDE w:val="0"/>
                  <w:autoSpaceDN w:val="0"/>
                  <w:adjustRightInd w:val="0"/>
                  <w:suppressOverlap/>
                  <w:jc w:val="right"/>
                </w:pPr>
              </w:pPrChange>
            </w:pPr>
            <w:del w:id="236" w:author="ChengLR" w:date="2023-08-30T14:15:00Z">
              <w:r w:rsidDel="009B54F0">
                <w:rPr>
                  <w:rFonts w:ascii="宋体" w:hAnsi="宋体" w:hint="eastAsia"/>
                  <w:bCs/>
                  <w:szCs w:val="21"/>
                </w:rPr>
                <w:delText>（3</w:delText>
              </w:r>
            </w:del>
            <w:ins w:id="237" w:author="龙雨" w:date="2023-08-26T11:54:00Z">
              <w:del w:id="238" w:author="ChengLR" w:date="2023-08-30T14:15:00Z">
                <w:r w:rsidDel="009B54F0">
                  <w:rPr>
                    <w:rFonts w:ascii="宋体" w:hAnsi="宋体" w:hint="eastAsia"/>
                    <w:bCs/>
                    <w:szCs w:val="21"/>
                  </w:rPr>
                  <w:delText>8</w:delText>
                </w:r>
              </w:del>
            </w:ins>
            <w:del w:id="239" w:author="ChengLR" w:date="2023-08-30T14:15:00Z">
              <w:r w:rsidDel="009B54F0">
                <w:rPr>
                  <w:rFonts w:ascii="宋体" w:hAnsi="宋体" w:hint="eastAsia"/>
                  <w:bCs/>
                  <w:szCs w:val="21"/>
                </w:rPr>
                <w:delText>4分）</w:delText>
              </w:r>
            </w:del>
          </w:p>
        </w:tc>
        <w:tc>
          <w:tcPr>
            <w:tcW w:w="6261" w:type="dxa"/>
            <w:vAlign w:val="center"/>
            <w:tcPrChange w:id="240" w:author="ChengLR" w:date="2023-08-30T14:34:00Z">
              <w:tcPr>
                <w:tcW w:w="6261" w:type="dxa"/>
                <w:vAlign w:val="center"/>
              </w:tcPr>
            </w:tcPrChange>
          </w:tcPr>
          <w:p w:rsidR="00E648CD" w:rsidRDefault="00E648CD">
            <w:pPr>
              <w:autoSpaceDE w:val="0"/>
              <w:autoSpaceDN w:val="0"/>
              <w:adjustRightInd w:val="0"/>
              <w:snapToGrid w:val="0"/>
              <w:spacing w:before="60"/>
              <w:textAlignment w:val="baseline"/>
              <w:rPr>
                <w:ins w:id="241" w:author="ChengLR" w:date="2023-08-30T14:15:00Z"/>
                <w:rFonts w:ascii="宋体" w:hAnsi="宋体" w:cs="宋体"/>
              </w:rPr>
            </w:pPr>
            <w:ins w:id="242" w:author="ChengLR" w:date="2023-08-30T14:15:00Z">
              <w:r>
                <w:rPr>
                  <w:rFonts w:ascii="宋体" w:hAnsi="宋体" w:cs="宋体" w:hint="eastAsia"/>
                </w:rPr>
                <w:t>（1）服务承诺详细可行，针对性强，得1</w:t>
              </w:r>
            </w:ins>
            <w:ins w:id="243" w:author="ChengLR" w:date="2023-08-30T14:20:00Z">
              <w:r>
                <w:rPr>
                  <w:rFonts w:ascii="宋体" w:hAnsi="宋体" w:cs="宋体" w:hint="eastAsia"/>
                </w:rPr>
                <w:t>2</w:t>
              </w:r>
            </w:ins>
            <w:ins w:id="244" w:author="ChengLR" w:date="2023-08-30T14:15:00Z">
              <w:r>
                <w:rPr>
                  <w:rFonts w:ascii="宋体" w:hAnsi="宋体" w:cs="宋体" w:hint="eastAsia"/>
                </w:rPr>
                <w:t>-1</w:t>
              </w:r>
            </w:ins>
            <w:ins w:id="245" w:author="ChengLR" w:date="2023-08-30T14:20:00Z">
              <w:r>
                <w:rPr>
                  <w:rFonts w:ascii="宋体" w:hAnsi="宋体" w:cs="宋体" w:hint="eastAsia"/>
                </w:rPr>
                <w:t>6</w:t>
              </w:r>
            </w:ins>
            <w:ins w:id="246" w:author="ChengLR" w:date="2023-08-30T14:15:00Z">
              <w:r>
                <w:rPr>
                  <w:rFonts w:ascii="宋体" w:hAnsi="宋体" w:cs="宋体" w:hint="eastAsia"/>
                </w:rPr>
                <w:t>分；</w:t>
              </w:r>
            </w:ins>
          </w:p>
          <w:p w:rsidR="00E648CD" w:rsidRDefault="00E648CD">
            <w:pPr>
              <w:autoSpaceDE w:val="0"/>
              <w:autoSpaceDN w:val="0"/>
              <w:adjustRightInd w:val="0"/>
              <w:snapToGrid w:val="0"/>
              <w:spacing w:before="60"/>
              <w:textAlignment w:val="baseline"/>
              <w:rPr>
                <w:ins w:id="247" w:author="ChengLR" w:date="2023-08-30T14:15:00Z"/>
                <w:rFonts w:ascii="宋体" w:hAnsi="宋体" w:cs="宋体"/>
              </w:rPr>
            </w:pPr>
            <w:ins w:id="248" w:author="ChengLR" w:date="2023-08-30T14:15:00Z">
              <w:r>
                <w:rPr>
                  <w:rFonts w:ascii="宋体" w:hAnsi="宋体" w:cs="宋体" w:hint="eastAsia"/>
                </w:rPr>
                <w:t>（2）服务承诺可行，有一定的针对性，得</w:t>
              </w:r>
            </w:ins>
            <w:ins w:id="249" w:author="ChengLR" w:date="2023-08-30T14:18:00Z">
              <w:r>
                <w:rPr>
                  <w:rFonts w:ascii="宋体" w:hAnsi="宋体" w:cs="宋体" w:hint="eastAsia"/>
                </w:rPr>
                <w:t>1</w:t>
              </w:r>
            </w:ins>
            <w:ins w:id="250" w:author="ChengLR" w:date="2023-08-30T14:20:00Z">
              <w:r>
                <w:rPr>
                  <w:rFonts w:ascii="宋体" w:hAnsi="宋体" w:cs="宋体" w:hint="eastAsia"/>
                </w:rPr>
                <w:t>2</w:t>
              </w:r>
            </w:ins>
            <w:ins w:id="251" w:author="ChengLR" w:date="2023-08-30T14:15:00Z">
              <w:r>
                <w:rPr>
                  <w:rFonts w:ascii="宋体" w:hAnsi="宋体" w:cs="宋体" w:hint="eastAsia"/>
                </w:rPr>
                <w:t>-</w:t>
              </w:r>
            </w:ins>
            <w:ins w:id="252" w:author="ChengLR" w:date="2023-08-30T14:20:00Z">
              <w:r>
                <w:rPr>
                  <w:rFonts w:ascii="宋体" w:hAnsi="宋体" w:cs="宋体" w:hint="eastAsia"/>
                </w:rPr>
                <w:t>8</w:t>
              </w:r>
            </w:ins>
            <w:ins w:id="253" w:author="ChengLR" w:date="2023-08-30T14:15:00Z">
              <w:r>
                <w:rPr>
                  <w:rFonts w:ascii="宋体" w:hAnsi="宋体" w:cs="宋体" w:hint="eastAsia"/>
                </w:rPr>
                <w:t>分；</w:t>
              </w:r>
            </w:ins>
          </w:p>
          <w:p w:rsidR="00E648CD" w:rsidRDefault="00E648CD">
            <w:pPr>
              <w:autoSpaceDE w:val="0"/>
              <w:autoSpaceDN w:val="0"/>
              <w:adjustRightInd w:val="0"/>
              <w:snapToGrid w:val="0"/>
              <w:spacing w:before="60"/>
              <w:textAlignment w:val="baseline"/>
              <w:rPr>
                <w:ins w:id="254" w:author="ChengLR" w:date="2023-08-30T14:15:00Z"/>
                <w:rFonts w:ascii="宋体" w:hAnsi="宋体" w:cs="宋体"/>
              </w:rPr>
            </w:pPr>
            <w:ins w:id="255" w:author="ChengLR" w:date="2023-08-30T14:15:00Z">
              <w:r>
                <w:rPr>
                  <w:rFonts w:ascii="宋体" w:hAnsi="宋体" w:cs="宋体" w:hint="eastAsia"/>
                </w:rPr>
                <w:t>（3）服务承诺一般，基本可行，得</w:t>
              </w:r>
            </w:ins>
            <w:ins w:id="256" w:author="ChengLR" w:date="2023-08-30T14:20:00Z">
              <w:r>
                <w:rPr>
                  <w:rFonts w:ascii="宋体" w:hAnsi="宋体" w:cs="宋体" w:hint="eastAsia"/>
                </w:rPr>
                <w:t>8</w:t>
              </w:r>
            </w:ins>
            <w:ins w:id="257" w:author="ChengLR" w:date="2023-08-30T14:15:00Z">
              <w:r>
                <w:rPr>
                  <w:rFonts w:ascii="宋体" w:hAnsi="宋体" w:cs="宋体" w:hint="eastAsia"/>
                </w:rPr>
                <w:t>-</w:t>
              </w:r>
            </w:ins>
            <w:ins w:id="258" w:author="ChengLR" w:date="2023-08-30T14:20:00Z">
              <w:r>
                <w:rPr>
                  <w:rFonts w:ascii="宋体" w:hAnsi="宋体" w:cs="宋体" w:hint="eastAsia"/>
                </w:rPr>
                <w:t>4</w:t>
              </w:r>
            </w:ins>
            <w:ins w:id="259" w:author="ChengLR" w:date="2023-08-30T14:15:00Z">
              <w:r>
                <w:rPr>
                  <w:rFonts w:ascii="宋体" w:hAnsi="宋体" w:cs="宋体" w:hint="eastAsia"/>
                </w:rPr>
                <w:t>分；</w:t>
              </w:r>
            </w:ins>
          </w:p>
          <w:p w:rsidR="00E648CD" w:rsidRDefault="00E648CD">
            <w:pPr>
              <w:autoSpaceDE w:val="0"/>
              <w:autoSpaceDN w:val="0"/>
              <w:adjustRightInd w:val="0"/>
              <w:rPr>
                <w:ins w:id="260" w:author="ChengLR" w:date="2023-08-30T14:15:00Z"/>
                <w:rFonts w:ascii="宋体" w:hAnsi="宋体" w:cs="宋体"/>
              </w:rPr>
            </w:pPr>
            <w:ins w:id="261" w:author="ChengLR" w:date="2023-08-30T14:15:00Z">
              <w:r>
                <w:rPr>
                  <w:rFonts w:ascii="宋体" w:hAnsi="宋体" w:cs="宋体" w:hint="eastAsia"/>
                </w:rPr>
                <w:t>（4）未提供服务承诺的不得分。</w:t>
              </w:r>
            </w:ins>
          </w:p>
          <w:p w:rsidR="00E648CD" w:rsidDel="009B54F0" w:rsidRDefault="00E648CD">
            <w:pPr>
              <w:rPr>
                <w:del w:id="262" w:author="ChengLR" w:date="2023-08-30T14:15:00Z"/>
                <w:rFonts w:ascii="宋体" w:hAnsi="宋体" w:cs="宋体"/>
                <w:iCs/>
                <w:szCs w:val="21"/>
              </w:rPr>
            </w:pPr>
            <w:ins w:id="263" w:author="ChengLR" w:date="2023-08-30T14:15:00Z">
              <w:r>
                <w:rPr>
                  <w:rFonts w:ascii="宋体" w:hAnsi="宋体" w:cs="宋体" w:hint="eastAsia"/>
                </w:rPr>
                <w:t>以上服务承诺有违法</w:t>
              </w:r>
              <w:proofErr w:type="gramStart"/>
              <w:r>
                <w:rPr>
                  <w:rFonts w:ascii="宋体" w:hAnsi="宋体" w:cs="宋体" w:hint="eastAsia"/>
                </w:rPr>
                <w:t>规</w:t>
              </w:r>
              <w:proofErr w:type="gramEnd"/>
              <w:r>
                <w:rPr>
                  <w:rFonts w:ascii="宋体" w:hAnsi="宋体" w:cs="宋体" w:hint="eastAsia"/>
                </w:rPr>
                <w:t>、道德或职业规范的情形，不计分。</w:t>
              </w:r>
            </w:ins>
            <w:del w:id="264" w:author="ChengLR" w:date="2023-08-30T14:15:00Z">
              <w:r w:rsidDel="009B54F0">
                <w:rPr>
                  <w:rFonts w:ascii="宋体" w:hAnsi="宋体" w:cs="宋体" w:hint="eastAsia"/>
                  <w:iCs/>
                  <w:szCs w:val="21"/>
                </w:rPr>
                <w:delText>根据比选文件的工作内容、工作方法、工作流程及措施等进行评分：</w:delText>
              </w:r>
            </w:del>
          </w:p>
          <w:p w:rsidR="00E648CD" w:rsidDel="009B54F0" w:rsidRDefault="00E648CD">
            <w:pPr>
              <w:autoSpaceDE w:val="0"/>
              <w:autoSpaceDN w:val="0"/>
              <w:adjustRightInd w:val="0"/>
              <w:snapToGrid w:val="0"/>
              <w:textAlignment w:val="baseline"/>
              <w:rPr>
                <w:del w:id="265" w:author="ChengLR" w:date="2023-08-30T14:15:00Z"/>
                <w:rFonts w:ascii="宋体" w:hAnsi="宋体" w:cs="宋体"/>
                <w:szCs w:val="21"/>
              </w:rPr>
            </w:pPr>
            <w:del w:id="266" w:author="ChengLR" w:date="2023-08-30T14:15:00Z">
              <w:r w:rsidDel="009B54F0">
                <w:rPr>
                  <w:rFonts w:ascii="宋体" w:hAnsi="宋体" w:cs="宋体" w:hint="eastAsia"/>
                  <w:szCs w:val="21"/>
                </w:rPr>
                <w:delText>（1）服务方案内容完整详实，</w:delText>
              </w:r>
              <w:r w:rsidDel="009B54F0">
                <w:rPr>
                  <w:rFonts w:ascii="宋体" w:hAnsi="宋体" w:cs="宋体" w:hint="eastAsia"/>
                  <w:snapToGrid w:val="0"/>
                  <w:szCs w:val="21"/>
                  <w:lang w:val="zh-CN"/>
                </w:rPr>
                <w:delText>科学合理</w:delText>
              </w:r>
              <w:r w:rsidDel="009B54F0">
                <w:rPr>
                  <w:rFonts w:ascii="宋体" w:hAnsi="宋体" w:cs="宋体" w:hint="eastAsia"/>
                  <w:szCs w:val="21"/>
                </w:rPr>
                <w:delText>、针对性、可操作性较强，得28-34分；</w:delText>
              </w:r>
            </w:del>
          </w:p>
          <w:p w:rsidR="00E648CD" w:rsidDel="009B54F0" w:rsidRDefault="00E648CD">
            <w:pPr>
              <w:autoSpaceDE w:val="0"/>
              <w:autoSpaceDN w:val="0"/>
              <w:adjustRightInd w:val="0"/>
              <w:snapToGrid w:val="0"/>
              <w:textAlignment w:val="baseline"/>
              <w:rPr>
                <w:del w:id="267" w:author="ChengLR" w:date="2023-08-30T14:15:00Z"/>
                <w:rFonts w:ascii="宋体" w:hAnsi="宋体" w:cs="宋体"/>
                <w:szCs w:val="21"/>
              </w:rPr>
            </w:pPr>
            <w:del w:id="268" w:author="ChengLR" w:date="2023-08-30T14:15:00Z">
              <w:r w:rsidDel="009B54F0">
                <w:rPr>
                  <w:rFonts w:ascii="宋体" w:hAnsi="宋体" w:cs="宋体" w:hint="eastAsia"/>
                  <w:szCs w:val="21"/>
                </w:rPr>
                <w:delText>（2）服务方案内容完整，</w:delText>
              </w:r>
              <w:r w:rsidDel="009B54F0">
                <w:rPr>
                  <w:rFonts w:ascii="宋体" w:hAnsi="宋体" w:cs="宋体" w:hint="eastAsia"/>
                  <w:snapToGrid w:val="0"/>
                  <w:szCs w:val="21"/>
                  <w:lang w:val="zh-CN"/>
                </w:rPr>
                <w:delText>基本合理</w:delText>
              </w:r>
              <w:r w:rsidDel="009B54F0">
                <w:rPr>
                  <w:rFonts w:ascii="宋体" w:hAnsi="宋体" w:cs="宋体" w:hint="eastAsia"/>
                  <w:szCs w:val="21"/>
                </w:rPr>
                <w:delText>、针对性、可操作性一般，得</w:delText>
              </w:r>
              <w:r w:rsidDel="009B54F0">
                <w:rPr>
                  <w:rFonts w:hint="eastAsia"/>
                </w:rPr>
                <w:delText xml:space="preserve"> </w:delText>
              </w:r>
              <w:r w:rsidDel="009B54F0">
                <w:rPr>
                  <w:rFonts w:ascii="宋体" w:hAnsi="宋体" w:cs="宋体" w:hint="eastAsia"/>
                  <w:szCs w:val="21"/>
                </w:rPr>
                <w:delText>22-28</w:delText>
              </w:r>
            </w:del>
            <w:del w:id="269" w:author="ChengLR" w:date="2023-08-28T11:11:00Z">
              <w:r w:rsidDel="00A954DF">
                <w:rPr>
                  <w:rFonts w:ascii="宋体" w:hAnsi="宋体" w:cs="宋体" w:hint="eastAsia"/>
                  <w:szCs w:val="21"/>
                </w:rPr>
                <w:delText>分</w:delText>
              </w:r>
            </w:del>
            <w:del w:id="270" w:author="ChengLR" w:date="2023-08-30T14:15:00Z">
              <w:r w:rsidDel="009B54F0">
                <w:rPr>
                  <w:rFonts w:ascii="宋体" w:hAnsi="宋体" w:cs="宋体" w:hint="eastAsia"/>
                  <w:szCs w:val="21"/>
                </w:rPr>
                <w:delText>分；</w:delText>
              </w:r>
            </w:del>
          </w:p>
          <w:p w:rsidR="00E648CD" w:rsidDel="009B54F0" w:rsidRDefault="00E648CD">
            <w:pPr>
              <w:rPr>
                <w:del w:id="271" w:author="ChengLR" w:date="2023-08-30T14:15:00Z"/>
                <w:rFonts w:ascii="宋体" w:hAnsi="宋体" w:cs="宋体"/>
                <w:szCs w:val="21"/>
              </w:rPr>
            </w:pPr>
            <w:del w:id="272" w:author="ChengLR" w:date="2023-08-30T14:15:00Z">
              <w:r w:rsidDel="009B54F0">
                <w:rPr>
                  <w:rFonts w:ascii="宋体" w:hAnsi="宋体" w:cs="宋体" w:hint="eastAsia"/>
                  <w:szCs w:val="21"/>
                </w:rPr>
                <w:delText>（3）服务方案</w:delText>
              </w:r>
              <w:r w:rsidDel="009B54F0">
                <w:rPr>
                  <w:rFonts w:ascii="宋体" w:hAnsi="宋体" w:cs="宋体" w:hint="eastAsia"/>
                  <w:snapToGrid w:val="0"/>
                  <w:szCs w:val="21"/>
                  <w:lang w:val="zh-CN"/>
                </w:rPr>
                <w:delText>内容缺失，</w:delText>
              </w:r>
              <w:r w:rsidDel="009B54F0">
                <w:rPr>
                  <w:rFonts w:ascii="宋体" w:hAnsi="宋体" w:cs="宋体" w:hint="eastAsia"/>
                  <w:szCs w:val="21"/>
                </w:rPr>
                <w:delText>针对性、可操作性较差，得16-22分；</w:delText>
              </w:r>
            </w:del>
          </w:p>
          <w:p w:rsidR="00E648CD" w:rsidRDefault="00E648CD">
            <w:pPr>
              <w:autoSpaceDE w:val="0"/>
              <w:autoSpaceDN w:val="0"/>
              <w:adjustRightInd w:val="0"/>
              <w:jc w:val="left"/>
              <w:rPr>
                <w:rFonts w:ascii="宋体" w:hAnsi="宋体"/>
                <w:bCs/>
                <w:szCs w:val="21"/>
              </w:rPr>
            </w:pPr>
            <w:del w:id="273" w:author="ChengLR" w:date="2023-08-30T14:15:00Z">
              <w:r w:rsidDel="009B54F0">
                <w:rPr>
                  <w:rFonts w:ascii="宋体" w:hAnsi="宋体" w:cs="宋体" w:hint="eastAsia"/>
                  <w:szCs w:val="21"/>
                </w:rPr>
                <w:delText>（4）</w:delText>
              </w:r>
              <w:r w:rsidDel="009B54F0">
                <w:rPr>
                  <w:rFonts w:ascii="宋体" w:hAnsi="宋体" w:cs="宋体" w:hint="eastAsia"/>
                </w:rPr>
                <w:delText>未提供</w:delText>
              </w:r>
              <w:r w:rsidDel="009B54F0">
                <w:rPr>
                  <w:rFonts w:ascii="宋体" w:hAnsi="宋体" w:hint="eastAsia"/>
                  <w:bCs/>
                  <w:szCs w:val="21"/>
                </w:rPr>
                <w:delText>服务方案</w:delText>
              </w:r>
              <w:r w:rsidDel="009B54F0">
                <w:rPr>
                  <w:rFonts w:ascii="宋体" w:hAnsi="宋体" w:cs="宋体" w:hint="eastAsia"/>
                </w:rPr>
                <w:delText>的不得分</w:delText>
              </w:r>
              <w:r w:rsidDel="009B54F0">
                <w:rPr>
                  <w:rFonts w:ascii="宋体" w:hAnsi="宋体" w:cs="宋体" w:hint="eastAsia"/>
                  <w:szCs w:val="21"/>
                </w:rPr>
                <w:delText>。</w:delText>
              </w:r>
            </w:del>
          </w:p>
        </w:tc>
      </w:tr>
      <w:tr w:rsidR="00E648CD">
        <w:trPr>
          <w:cantSplit/>
          <w:trHeight w:val="1625"/>
        </w:trPr>
        <w:tc>
          <w:tcPr>
            <w:tcW w:w="558" w:type="dxa"/>
            <w:vMerge/>
            <w:vAlign w:val="center"/>
          </w:tcPr>
          <w:p w:rsidR="00E648CD" w:rsidRDefault="00E648CD">
            <w:pPr>
              <w:jc w:val="center"/>
              <w:rPr>
                <w:rFonts w:ascii="宋体" w:hAnsi="宋体"/>
                <w:bCs/>
                <w:sz w:val="24"/>
              </w:rPr>
            </w:pPr>
          </w:p>
        </w:tc>
        <w:tc>
          <w:tcPr>
            <w:tcW w:w="1138" w:type="dxa"/>
            <w:vMerge/>
            <w:vAlign w:val="center"/>
          </w:tcPr>
          <w:p w:rsidR="00E648CD" w:rsidRDefault="00E648CD">
            <w:pPr>
              <w:jc w:val="center"/>
              <w:rPr>
                <w:rFonts w:ascii="宋体" w:hAnsi="宋体"/>
                <w:bCs/>
                <w:sz w:val="24"/>
              </w:rPr>
            </w:pPr>
          </w:p>
        </w:tc>
        <w:tc>
          <w:tcPr>
            <w:tcW w:w="1365" w:type="dxa"/>
            <w:vAlign w:val="center"/>
          </w:tcPr>
          <w:p w:rsidR="00E648CD" w:rsidRDefault="00E648CD">
            <w:pPr>
              <w:autoSpaceDE w:val="0"/>
              <w:autoSpaceDN w:val="0"/>
              <w:adjustRightInd w:val="0"/>
              <w:ind w:right="105"/>
              <w:jc w:val="right"/>
              <w:rPr>
                <w:ins w:id="274" w:author="ChengLR" w:date="2023-08-30T14:15:00Z"/>
                <w:rFonts w:ascii="宋体" w:hAnsi="宋体" w:cs="宋体"/>
              </w:rPr>
              <w:pPrChange w:id="275" w:author="ChengLR" w:date="2023-08-30T14:35:00Z">
                <w:pPr>
                  <w:framePr w:hSpace="180" w:wrap="around" w:vAnchor="text" w:hAnchor="page" w:x="1575" w:y="340"/>
                  <w:autoSpaceDE w:val="0"/>
                  <w:autoSpaceDN w:val="0"/>
                  <w:adjustRightInd w:val="0"/>
                  <w:suppressOverlap/>
                  <w:jc w:val="right"/>
                </w:pPr>
              </w:pPrChange>
            </w:pPr>
            <w:bookmarkStart w:id="276" w:name="_Hlk75715694"/>
            <w:ins w:id="277" w:author="ChengLR" w:date="2023-08-30T14:15:00Z">
              <w:r>
                <w:rPr>
                  <w:rFonts w:ascii="宋体" w:hAnsi="宋体" w:cs="宋体" w:hint="eastAsia"/>
                </w:rPr>
                <w:t>廉洁承诺</w:t>
              </w:r>
            </w:ins>
          </w:p>
          <w:bookmarkEnd w:id="276"/>
          <w:p w:rsidR="00E648CD" w:rsidDel="009B54F0" w:rsidRDefault="00E648CD">
            <w:pPr>
              <w:autoSpaceDE w:val="0"/>
              <w:autoSpaceDN w:val="0"/>
              <w:adjustRightInd w:val="0"/>
              <w:ind w:right="105"/>
              <w:jc w:val="right"/>
              <w:rPr>
                <w:del w:id="278" w:author="ChengLR" w:date="2023-08-30T14:15:00Z"/>
                <w:rFonts w:ascii="宋体" w:hAnsi="宋体"/>
                <w:bCs/>
                <w:szCs w:val="21"/>
              </w:rPr>
              <w:pPrChange w:id="279" w:author="ChengLR" w:date="2023-08-30T14:36:00Z">
                <w:pPr>
                  <w:framePr w:hSpace="180" w:wrap="around" w:vAnchor="text" w:hAnchor="page" w:x="1575" w:y="340"/>
                  <w:autoSpaceDE w:val="0"/>
                  <w:autoSpaceDN w:val="0"/>
                  <w:adjustRightInd w:val="0"/>
                  <w:suppressOverlap/>
                  <w:jc w:val="right"/>
                </w:pPr>
              </w:pPrChange>
            </w:pPr>
            <w:ins w:id="280" w:author="ChengLR" w:date="2023-08-30T14:15:00Z">
              <w:r>
                <w:rPr>
                  <w:rFonts w:ascii="宋体" w:hAnsi="宋体" w:hint="eastAsia"/>
                  <w:bCs/>
                  <w:szCs w:val="21"/>
                </w:rPr>
                <w:t>（10分）</w:t>
              </w:r>
            </w:ins>
            <w:del w:id="281" w:author="ChengLR" w:date="2023-08-30T14:15:00Z">
              <w:r w:rsidDel="009B54F0">
                <w:rPr>
                  <w:rFonts w:ascii="宋体" w:hAnsi="宋体" w:hint="eastAsia"/>
                  <w:bCs/>
                  <w:szCs w:val="21"/>
                </w:rPr>
                <w:delText>服务承诺</w:delText>
              </w:r>
            </w:del>
          </w:p>
          <w:p w:rsidR="00E648CD" w:rsidRDefault="00E648CD">
            <w:pPr>
              <w:autoSpaceDE w:val="0"/>
              <w:autoSpaceDN w:val="0"/>
              <w:adjustRightInd w:val="0"/>
              <w:ind w:right="105"/>
              <w:jc w:val="right"/>
              <w:rPr>
                <w:rFonts w:ascii="宋体" w:hAnsi="宋体"/>
                <w:bCs/>
                <w:szCs w:val="21"/>
              </w:rPr>
              <w:pPrChange w:id="282" w:author="ChengLR" w:date="2023-08-30T14:36:00Z">
                <w:pPr>
                  <w:framePr w:hSpace="180" w:wrap="around" w:vAnchor="text" w:hAnchor="page" w:x="1575" w:y="340"/>
                  <w:autoSpaceDE w:val="0"/>
                  <w:autoSpaceDN w:val="0"/>
                  <w:adjustRightInd w:val="0"/>
                  <w:suppressOverlap/>
                  <w:jc w:val="right"/>
                </w:pPr>
              </w:pPrChange>
            </w:pPr>
            <w:del w:id="283" w:author="ChengLR" w:date="2023-08-30T14:15:00Z">
              <w:r w:rsidDel="009B54F0">
                <w:rPr>
                  <w:rFonts w:ascii="宋体" w:hAnsi="宋体" w:hint="eastAsia"/>
                  <w:bCs/>
                  <w:szCs w:val="21"/>
                </w:rPr>
                <w:delText>（</w:delText>
              </w:r>
            </w:del>
            <w:ins w:id="284" w:author="龙雨" w:date="2023-08-26T11:53:00Z">
              <w:del w:id="285" w:author="ChengLR" w:date="2023-08-30T14:15:00Z">
                <w:r w:rsidDel="009B54F0">
                  <w:rPr>
                    <w:rFonts w:ascii="宋体" w:hAnsi="宋体" w:hint="eastAsia"/>
                    <w:bCs/>
                    <w:szCs w:val="21"/>
                  </w:rPr>
                  <w:delText>1</w:delText>
                </w:r>
              </w:del>
            </w:ins>
            <w:ins w:id="286" w:author="龙雨" w:date="2023-08-26T11:54:00Z">
              <w:del w:id="287" w:author="ChengLR" w:date="2023-08-29T15:32:00Z">
                <w:r w:rsidDel="00890CE8">
                  <w:rPr>
                    <w:rFonts w:ascii="宋体" w:hAnsi="宋体" w:hint="eastAsia"/>
                    <w:bCs/>
                    <w:szCs w:val="21"/>
                  </w:rPr>
                  <w:delText>2</w:delText>
                </w:r>
              </w:del>
            </w:ins>
            <w:del w:id="288" w:author="ChengLR" w:date="2023-08-30T14:15:00Z">
              <w:r w:rsidDel="009B54F0">
                <w:rPr>
                  <w:rFonts w:ascii="宋体" w:hAnsi="宋体" w:hint="eastAsia"/>
                  <w:bCs/>
                  <w:szCs w:val="21"/>
                </w:rPr>
                <w:delText>8分）</w:delText>
              </w:r>
            </w:del>
          </w:p>
        </w:tc>
        <w:tc>
          <w:tcPr>
            <w:tcW w:w="6261" w:type="dxa"/>
            <w:vAlign w:val="center"/>
          </w:tcPr>
          <w:p w:rsidR="00E648CD" w:rsidRDefault="00E648CD">
            <w:pPr>
              <w:autoSpaceDE w:val="0"/>
              <w:autoSpaceDN w:val="0"/>
              <w:adjustRightInd w:val="0"/>
              <w:snapToGrid w:val="0"/>
              <w:spacing w:before="60"/>
              <w:textAlignment w:val="baseline"/>
              <w:rPr>
                <w:ins w:id="289" w:author="ChengLR" w:date="2023-08-30T14:15:00Z"/>
                <w:rFonts w:ascii="宋体" w:hAnsi="宋体" w:cs="宋体"/>
              </w:rPr>
            </w:pPr>
            <w:ins w:id="290" w:author="ChengLR" w:date="2023-08-30T14:15:00Z">
              <w:r>
                <w:rPr>
                  <w:rFonts w:ascii="宋体" w:hAnsi="宋体" w:cs="宋体" w:hint="eastAsia"/>
                </w:rPr>
                <w:t>（1）廉洁承诺违反处罚具体、明确，得7-10分；</w:t>
              </w:r>
            </w:ins>
          </w:p>
          <w:p w:rsidR="00E648CD" w:rsidRDefault="00E648CD">
            <w:pPr>
              <w:autoSpaceDE w:val="0"/>
              <w:autoSpaceDN w:val="0"/>
              <w:adjustRightInd w:val="0"/>
              <w:snapToGrid w:val="0"/>
              <w:spacing w:before="60"/>
              <w:textAlignment w:val="baseline"/>
              <w:rPr>
                <w:ins w:id="291" w:author="ChengLR" w:date="2023-08-30T14:15:00Z"/>
                <w:rFonts w:ascii="宋体" w:hAnsi="宋体" w:cs="宋体"/>
              </w:rPr>
            </w:pPr>
            <w:ins w:id="292" w:author="ChengLR" w:date="2023-08-30T14:15:00Z">
              <w:r>
                <w:rPr>
                  <w:rFonts w:ascii="宋体" w:hAnsi="宋体" w:cs="宋体" w:hint="eastAsia"/>
                </w:rPr>
                <w:t>（2）廉洁承诺违反</w:t>
              </w:r>
              <w:proofErr w:type="gramStart"/>
              <w:r>
                <w:rPr>
                  <w:rFonts w:ascii="宋体" w:hAnsi="宋体" w:cs="宋体" w:hint="eastAsia"/>
                </w:rPr>
                <w:t>处罚较</w:t>
              </w:r>
              <w:proofErr w:type="gramEnd"/>
              <w:r>
                <w:rPr>
                  <w:rFonts w:ascii="宋体" w:hAnsi="宋体" w:cs="宋体" w:hint="eastAsia"/>
                </w:rPr>
                <w:t>具体、明确，得7-</w:t>
              </w:r>
              <w:r w:rsidDel="00890CE8">
                <w:rPr>
                  <w:rFonts w:ascii="宋体" w:hAnsi="宋体" w:cs="宋体" w:hint="eastAsia"/>
                </w:rPr>
                <w:t>6</w:t>
              </w:r>
              <w:r>
                <w:rPr>
                  <w:rFonts w:ascii="宋体" w:hAnsi="宋体" w:cs="宋体" w:hint="eastAsia"/>
                </w:rPr>
                <w:t>分；</w:t>
              </w:r>
            </w:ins>
          </w:p>
          <w:p w:rsidR="00E648CD" w:rsidRDefault="00E648CD">
            <w:pPr>
              <w:rPr>
                <w:ins w:id="293" w:author="ChengLR" w:date="2023-08-30T14:15:00Z"/>
                <w:rFonts w:ascii="宋体" w:hAnsi="宋体" w:cs="宋体"/>
              </w:rPr>
            </w:pPr>
            <w:ins w:id="294" w:author="ChengLR" w:date="2023-08-30T14:15:00Z">
              <w:r>
                <w:rPr>
                  <w:rFonts w:ascii="宋体" w:hAnsi="宋体" w:cs="宋体" w:hint="eastAsia"/>
                </w:rPr>
                <w:t>（3）廉洁承诺违反处罚不够具体、明确，得4-1分</w:t>
              </w:r>
            </w:ins>
          </w:p>
          <w:p w:rsidR="00E648CD" w:rsidDel="009B54F0" w:rsidRDefault="00E648CD">
            <w:pPr>
              <w:autoSpaceDE w:val="0"/>
              <w:autoSpaceDN w:val="0"/>
              <w:adjustRightInd w:val="0"/>
              <w:snapToGrid w:val="0"/>
              <w:spacing w:before="60"/>
              <w:textAlignment w:val="baseline"/>
              <w:rPr>
                <w:del w:id="295" w:author="ChengLR" w:date="2023-08-30T14:15:00Z"/>
                <w:rFonts w:ascii="宋体" w:hAnsi="宋体" w:cs="宋体"/>
              </w:rPr>
            </w:pPr>
            <w:ins w:id="296" w:author="ChengLR" w:date="2023-08-30T14:15:00Z">
              <w:r>
                <w:rPr>
                  <w:rFonts w:ascii="宋体" w:hAnsi="宋体" w:cs="宋体" w:hint="eastAsia"/>
                </w:rPr>
                <w:t>（4）未提供廉洁承诺的不得分。</w:t>
              </w:r>
            </w:ins>
            <w:del w:id="297" w:author="ChengLR" w:date="2023-08-30T14:15:00Z">
              <w:r w:rsidDel="009B54F0">
                <w:rPr>
                  <w:rFonts w:ascii="宋体" w:hAnsi="宋体" w:cs="宋体" w:hint="eastAsia"/>
                </w:rPr>
                <w:delText>（1）服务承诺详细可行，针对性强，得</w:delText>
              </w:r>
            </w:del>
            <w:del w:id="298" w:author="ChengLR" w:date="2023-08-29T15:34:00Z">
              <w:r w:rsidDel="00890CE8">
                <w:rPr>
                  <w:rFonts w:ascii="宋体" w:hAnsi="宋体" w:cs="宋体" w:hint="eastAsia"/>
                </w:rPr>
                <w:delText>6</w:delText>
              </w:r>
            </w:del>
            <w:del w:id="299" w:author="ChengLR" w:date="2023-08-30T14:15:00Z">
              <w:r w:rsidDel="009B54F0">
                <w:rPr>
                  <w:rFonts w:ascii="宋体" w:hAnsi="宋体" w:cs="宋体" w:hint="eastAsia"/>
                </w:rPr>
                <w:delText>-</w:delText>
              </w:r>
            </w:del>
            <w:del w:id="300" w:author="ChengLR" w:date="2023-08-29T15:34:00Z">
              <w:r w:rsidDel="00890CE8">
                <w:rPr>
                  <w:rFonts w:ascii="宋体" w:hAnsi="宋体" w:cs="宋体" w:hint="eastAsia"/>
                </w:rPr>
                <w:delText>8</w:delText>
              </w:r>
            </w:del>
            <w:del w:id="301" w:author="ChengLR" w:date="2023-08-30T14:15:00Z">
              <w:r w:rsidDel="009B54F0">
                <w:rPr>
                  <w:rFonts w:ascii="宋体" w:hAnsi="宋体" w:cs="宋体" w:hint="eastAsia"/>
                </w:rPr>
                <w:delText>分；</w:delText>
              </w:r>
            </w:del>
          </w:p>
          <w:p w:rsidR="00E648CD" w:rsidDel="009B54F0" w:rsidRDefault="00E648CD">
            <w:pPr>
              <w:autoSpaceDE w:val="0"/>
              <w:autoSpaceDN w:val="0"/>
              <w:adjustRightInd w:val="0"/>
              <w:snapToGrid w:val="0"/>
              <w:spacing w:before="60"/>
              <w:textAlignment w:val="baseline"/>
              <w:rPr>
                <w:del w:id="302" w:author="ChengLR" w:date="2023-08-30T14:15:00Z"/>
                <w:rFonts w:ascii="宋体" w:hAnsi="宋体" w:cs="宋体"/>
              </w:rPr>
            </w:pPr>
            <w:del w:id="303" w:author="ChengLR" w:date="2023-08-30T14:15:00Z">
              <w:r w:rsidDel="009B54F0">
                <w:rPr>
                  <w:rFonts w:ascii="宋体" w:hAnsi="宋体" w:cs="宋体" w:hint="eastAsia"/>
                </w:rPr>
                <w:delText>（2）服务承诺可行，有一定的针对性，得</w:delText>
              </w:r>
            </w:del>
            <w:del w:id="304" w:author="ChengLR" w:date="2023-08-29T15:34:00Z">
              <w:r w:rsidDel="00890CE8">
                <w:rPr>
                  <w:rFonts w:ascii="宋体" w:hAnsi="宋体" w:cs="宋体" w:hint="eastAsia"/>
                </w:rPr>
                <w:delText>4</w:delText>
              </w:r>
            </w:del>
            <w:del w:id="305" w:author="ChengLR" w:date="2023-08-30T14:15:00Z">
              <w:r w:rsidDel="009B54F0">
                <w:rPr>
                  <w:rFonts w:ascii="宋体" w:hAnsi="宋体" w:cs="宋体" w:hint="eastAsia"/>
                </w:rPr>
                <w:delText>-</w:delText>
              </w:r>
            </w:del>
            <w:del w:id="306" w:author="ChengLR" w:date="2023-08-29T15:34:00Z">
              <w:r w:rsidDel="00890CE8">
                <w:rPr>
                  <w:rFonts w:ascii="宋体" w:hAnsi="宋体" w:cs="宋体" w:hint="eastAsia"/>
                </w:rPr>
                <w:delText>6</w:delText>
              </w:r>
            </w:del>
            <w:del w:id="307" w:author="ChengLR" w:date="2023-08-30T14:15:00Z">
              <w:r w:rsidDel="009B54F0">
                <w:rPr>
                  <w:rFonts w:ascii="宋体" w:hAnsi="宋体" w:cs="宋体" w:hint="eastAsia"/>
                </w:rPr>
                <w:delText>分；</w:delText>
              </w:r>
            </w:del>
          </w:p>
          <w:p w:rsidR="00E648CD" w:rsidDel="009B54F0" w:rsidRDefault="00E648CD">
            <w:pPr>
              <w:autoSpaceDE w:val="0"/>
              <w:autoSpaceDN w:val="0"/>
              <w:adjustRightInd w:val="0"/>
              <w:snapToGrid w:val="0"/>
              <w:spacing w:before="60"/>
              <w:textAlignment w:val="baseline"/>
              <w:rPr>
                <w:del w:id="308" w:author="ChengLR" w:date="2023-08-30T14:15:00Z"/>
                <w:rFonts w:ascii="宋体" w:hAnsi="宋体" w:cs="宋体"/>
              </w:rPr>
            </w:pPr>
            <w:del w:id="309" w:author="ChengLR" w:date="2023-08-30T14:15:00Z">
              <w:r w:rsidDel="009B54F0">
                <w:rPr>
                  <w:rFonts w:ascii="宋体" w:hAnsi="宋体" w:cs="宋体" w:hint="eastAsia"/>
                </w:rPr>
                <w:delText>（3）服务承诺一般，基本可行，得</w:delText>
              </w:r>
            </w:del>
            <w:del w:id="310" w:author="ChengLR" w:date="2023-08-29T15:34:00Z">
              <w:r w:rsidDel="00890CE8">
                <w:rPr>
                  <w:rFonts w:ascii="宋体" w:hAnsi="宋体" w:cs="宋体" w:hint="eastAsia"/>
                </w:rPr>
                <w:delText>2</w:delText>
              </w:r>
            </w:del>
            <w:del w:id="311" w:author="ChengLR" w:date="2023-08-30T14:15:00Z">
              <w:r w:rsidDel="009B54F0">
                <w:rPr>
                  <w:rFonts w:ascii="宋体" w:hAnsi="宋体" w:cs="宋体" w:hint="eastAsia"/>
                </w:rPr>
                <w:delText>-</w:delText>
              </w:r>
            </w:del>
            <w:del w:id="312" w:author="ChengLR" w:date="2023-08-29T15:34:00Z">
              <w:r w:rsidDel="00890CE8">
                <w:rPr>
                  <w:rFonts w:ascii="宋体" w:hAnsi="宋体" w:cs="宋体" w:hint="eastAsia"/>
                </w:rPr>
                <w:delText>4</w:delText>
              </w:r>
            </w:del>
            <w:del w:id="313" w:author="ChengLR" w:date="2023-08-30T14:15:00Z">
              <w:r w:rsidDel="009B54F0">
                <w:rPr>
                  <w:rFonts w:ascii="宋体" w:hAnsi="宋体" w:cs="宋体" w:hint="eastAsia"/>
                </w:rPr>
                <w:delText>分；</w:delText>
              </w:r>
            </w:del>
          </w:p>
          <w:p w:rsidR="00E648CD" w:rsidDel="009B54F0" w:rsidRDefault="00E648CD">
            <w:pPr>
              <w:autoSpaceDE w:val="0"/>
              <w:autoSpaceDN w:val="0"/>
              <w:adjustRightInd w:val="0"/>
              <w:rPr>
                <w:del w:id="314" w:author="ChengLR" w:date="2023-08-30T14:15:00Z"/>
                <w:rFonts w:ascii="宋体" w:hAnsi="宋体" w:cs="宋体"/>
              </w:rPr>
            </w:pPr>
            <w:del w:id="315" w:author="ChengLR" w:date="2023-08-30T14:15:00Z">
              <w:r w:rsidDel="009B54F0">
                <w:rPr>
                  <w:rFonts w:ascii="宋体" w:hAnsi="宋体" w:cs="宋体" w:hint="eastAsia"/>
                </w:rPr>
                <w:delText>（4）未提供服务承诺的不得分。</w:delText>
              </w:r>
            </w:del>
          </w:p>
          <w:p w:rsidR="00E648CD" w:rsidRDefault="00E648CD">
            <w:pPr>
              <w:autoSpaceDE w:val="0"/>
              <w:autoSpaceDN w:val="0"/>
              <w:adjustRightInd w:val="0"/>
              <w:rPr>
                <w:rFonts w:ascii="宋体" w:hAnsi="宋体"/>
                <w:bCs/>
                <w:szCs w:val="21"/>
              </w:rPr>
            </w:pPr>
            <w:del w:id="316" w:author="ChengLR" w:date="2023-08-30T14:15:00Z">
              <w:r w:rsidDel="009B54F0">
                <w:rPr>
                  <w:rFonts w:ascii="宋体" w:hAnsi="宋体" w:cs="宋体" w:hint="eastAsia"/>
                </w:rPr>
                <w:delText>以上服务承诺有违法规、道德或职业规范的情形，不计分。</w:delText>
              </w:r>
            </w:del>
          </w:p>
        </w:tc>
      </w:tr>
      <w:tr w:rsidR="00E648CD">
        <w:trPr>
          <w:cantSplit/>
          <w:trHeight w:val="1378"/>
        </w:trPr>
        <w:tc>
          <w:tcPr>
            <w:tcW w:w="558" w:type="dxa"/>
            <w:vAlign w:val="center"/>
          </w:tcPr>
          <w:p w:rsidR="00E648CD" w:rsidRDefault="00E648CD">
            <w:pPr>
              <w:jc w:val="center"/>
              <w:rPr>
                <w:rFonts w:ascii="宋体" w:hAnsi="宋体"/>
                <w:bCs/>
                <w:sz w:val="24"/>
              </w:rPr>
            </w:pPr>
          </w:p>
        </w:tc>
        <w:tc>
          <w:tcPr>
            <w:tcW w:w="1138" w:type="dxa"/>
            <w:vAlign w:val="center"/>
          </w:tcPr>
          <w:p w:rsidR="00E648CD" w:rsidRDefault="00E648CD">
            <w:pPr>
              <w:jc w:val="center"/>
              <w:rPr>
                <w:rFonts w:ascii="宋体" w:hAnsi="宋体"/>
                <w:bCs/>
                <w:sz w:val="24"/>
              </w:rPr>
            </w:pPr>
          </w:p>
        </w:tc>
        <w:tc>
          <w:tcPr>
            <w:tcW w:w="1365" w:type="dxa"/>
            <w:vAlign w:val="center"/>
          </w:tcPr>
          <w:p w:rsidR="00E648CD" w:rsidDel="009254AC" w:rsidRDefault="00E648CD">
            <w:pPr>
              <w:autoSpaceDE w:val="0"/>
              <w:autoSpaceDN w:val="0"/>
              <w:adjustRightInd w:val="0"/>
              <w:jc w:val="right"/>
              <w:rPr>
                <w:del w:id="317" w:author="ChengLR" w:date="2023-08-30T14:15:00Z"/>
                <w:rFonts w:ascii="宋体" w:hAnsi="宋体" w:cs="宋体"/>
              </w:rPr>
            </w:pPr>
            <w:del w:id="318" w:author="ChengLR" w:date="2023-08-30T14:15:00Z">
              <w:r w:rsidDel="009254AC">
                <w:rPr>
                  <w:rFonts w:ascii="宋体" w:hAnsi="宋体" w:cs="宋体" w:hint="eastAsia"/>
                </w:rPr>
                <w:delText>廉洁承诺</w:delText>
              </w:r>
            </w:del>
          </w:p>
          <w:p w:rsidR="00E648CD" w:rsidRDefault="00E648CD" w:rsidP="005177C1">
            <w:pPr>
              <w:autoSpaceDE w:val="0"/>
              <w:autoSpaceDN w:val="0"/>
              <w:adjustRightInd w:val="0"/>
              <w:jc w:val="right"/>
              <w:rPr>
                <w:rFonts w:ascii="宋体" w:hAnsi="宋体"/>
                <w:bCs/>
                <w:szCs w:val="21"/>
              </w:rPr>
            </w:pPr>
            <w:del w:id="319" w:author="ChengLR" w:date="2023-08-30T14:15:00Z">
              <w:r w:rsidDel="009254AC">
                <w:rPr>
                  <w:rFonts w:ascii="宋体" w:hAnsi="宋体" w:hint="eastAsia"/>
                  <w:bCs/>
                  <w:szCs w:val="21"/>
                </w:rPr>
                <w:delText>（</w:delText>
              </w:r>
            </w:del>
            <w:del w:id="320" w:author="ChengLR" w:date="2023-08-29T15:30:00Z">
              <w:r w:rsidDel="00890CE8">
                <w:rPr>
                  <w:rFonts w:ascii="宋体" w:hAnsi="宋体" w:hint="eastAsia"/>
                  <w:bCs/>
                  <w:szCs w:val="21"/>
                </w:rPr>
                <w:delText>8</w:delText>
              </w:r>
            </w:del>
            <w:del w:id="321" w:author="ChengLR" w:date="2023-08-30T14:15:00Z">
              <w:r w:rsidDel="009254AC">
                <w:rPr>
                  <w:rFonts w:ascii="宋体" w:hAnsi="宋体" w:hint="eastAsia"/>
                  <w:bCs/>
                  <w:szCs w:val="21"/>
                </w:rPr>
                <w:delText>分）</w:delText>
              </w:r>
            </w:del>
          </w:p>
        </w:tc>
        <w:tc>
          <w:tcPr>
            <w:tcW w:w="6261" w:type="dxa"/>
            <w:vAlign w:val="center"/>
          </w:tcPr>
          <w:p w:rsidR="00E648CD" w:rsidDel="009254AC" w:rsidRDefault="00E648CD">
            <w:pPr>
              <w:autoSpaceDE w:val="0"/>
              <w:autoSpaceDN w:val="0"/>
              <w:adjustRightInd w:val="0"/>
              <w:snapToGrid w:val="0"/>
              <w:spacing w:before="60"/>
              <w:textAlignment w:val="baseline"/>
              <w:rPr>
                <w:del w:id="322" w:author="ChengLR" w:date="2023-08-30T14:15:00Z"/>
                <w:rFonts w:ascii="宋体" w:hAnsi="宋体" w:cs="宋体"/>
              </w:rPr>
            </w:pPr>
            <w:del w:id="323" w:author="ChengLR" w:date="2023-08-30T14:15:00Z">
              <w:r w:rsidDel="009254AC">
                <w:rPr>
                  <w:rFonts w:ascii="宋体" w:hAnsi="宋体" w:cs="宋体" w:hint="eastAsia"/>
                </w:rPr>
                <w:delText>（1）廉洁承诺违反处罚具体、明确，得</w:delText>
              </w:r>
            </w:del>
            <w:del w:id="324" w:author="ChengLR" w:date="2023-08-29T15:30:00Z">
              <w:r w:rsidDel="00890CE8">
                <w:rPr>
                  <w:rFonts w:ascii="宋体" w:hAnsi="宋体" w:cs="宋体" w:hint="eastAsia"/>
                </w:rPr>
                <w:delText>6</w:delText>
              </w:r>
            </w:del>
            <w:del w:id="325" w:author="ChengLR" w:date="2023-08-30T14:15:00Z">
              <w:r w:rsidDel="009254AC">
                <w:rPr>
                  <w:rFonts w:ascii="宋体" w:hAnsi="宋体" w:cs="宋体" w:hint="eastAsia"/>
                </w:rPr>
                <w:delText>-</w:delText>
              </w:r>
            </w:del>
            <w:del w:id="326" w:author="ChengLR" w:date="2023-08-29T15:30:00Z">
              <w:r w:rsidDel="00890CE8">
                <w:rPr>
                  <w:rFonts w:ascii="宋体" w:hAnsi="宋体" w:cs="宋体" w:hint="eastAsia"/>
                </w:rPr>
                <w:delText>8</w:delText>
              </w:r>
            </w:del>
            <w:del w:id="327" w:author="ChengLR" w:date="2023-08-30T14:15:00Z">
              <w:r w:rsidDel="009254AC">
                <w:rPr>
                  <w:rFonts w:ascii="宋体" w:hAnsi="宋体" w:cs="宋体" w:hint="eastAsia"/>
                </w:rPr>
                <w:delText>分；</w:delText>
              </w:r>
            </w:del>
          </w:p>
          <w:p w:rsidR="00E648CD" w:rsidDel="009254AC" w:rsidRDefault="00E648CD">
            <w:pPr>
              <w:autoSpaceDE w:val="0"/>
              <w:autoSpaceDN w:val="0"/>
              <w:adjustRightInd w:val="0"/>
              <w:snapToGrid w:val="0"/>
              <w:spacing w:before="60"/>
              <w:textAlignment w:val="baseline"/>
              <w:rPr>
                <w:del w:id="328" w:author="ChengLR" w:date="2023-08-30T14:15:00Z"/>
                <w:rFonts w:ascii="宋体" w:hAnsi="宋体" w:cs="宋体"/>
              </w:rPr>
            </w:pPr>
            <w:del w:id="329" w:author="ChengLR" w:date="2023-08-30T14:15:00Z">
              <w:r w:rsidDel="009254AC">
                <w:rPr>
                  <w:rFonts w:ascii="宋体" w:hAnsi="宋体" w:cs="宋体" w:hint="eastAsia"/>
                </w:rPr>
                <w:delText>（2）廉洁承诺违反处罚较具体、明确，得</w:delText>
              </w:r>
            </w:del>
            <w:del w:id="330" w:author="ChengLR" w:date="2023-08-29T15:30:00Z">
              <w:r w:rsidDel="00890CE8">
                <w:rPr>
                  <w:rFonts w:ascii="宋体" w:hAnsi="宋体" w:cs="宋体" w:hint="eastAsia"/>
                </w:rPr>
                <w:delText>4</w:delText>
              </w:r>
            </w:del>
            <w:del w:id="331" w:author="ChengLR" w:date="2023-08-30T14:15:00Z">
              <w:r w:rsidDel="009254AC">
                <w:rPr>
                  <w:rFonts w:ascii="宋体" w:hAnsi="宋体" w:cs="宋体" w:hint="eastAsia"/>
                </w:rPr>
                <w:delText>-</w:delText>
              </w:r>
            </w:del>
            <w:del w:id="332" w:author="ChengLR" w:date="2023-08-29T15:32:00Z">
              <w:r w:rsidDel="00890CE8">
                <w:rPr>
                  <w:rFonts w:ascii="宋体" w:hAnsi="宋体" w:cs="宋体" w:hint="eastAsia"/>
                </w:rPr>
                <w:delText>6</w:delText>
              </w:r>
            </w:del>
            <w:del w:id="333" w:author="ChengLR" w:date="2023-08-30T14:15:00Z">
              <w:r w:rsidDel="009254AC">
                <w:rPr>
                  <w:rFonts w:ascii="宋体" w:hAnsi="宋体" w:cs="宋体" w:hint="eastAsia"/>
                </w:rPr>
                <w:delText>分；</w:delText>
              </w:r>
            </w:del>
          </w:p>
          <w:p w:rsidR="00E648CD" w:rsidDel="009254AC" w:rsidRDefault="00E648CD">
            <w:pPr>
              <w:rPr>
                <w:del w:id="334" w:author="ChengLR" w:date="2023-08-30T14:15:00Z"/>
                <w:rFonts w:ascii="宋体" w:hAnsi="宋体" w:cs="宋体"/>
              </w:rPr>
            </w:pPr>
            <w:del w:id="335" w:author="ChengLR" w:date="2023-08-30T14:15:00Z">
              <w:r w:rsidDel="009254AC">
                <w:rPr>
                  <w:rFonts w:ascii="宋体" w:hAnsi="宋体" w:cs="宋体" w:hint="eastAsia"/>
                </w:rPr>
                <w:delText>（3）廉洁承诺违反处罚不够具体、明确，得</w:delText>
              </w:r>
            </w:del>
            <w:del w:id="336" w:author="ChengLR" w:date="2023-08-29T15:31:00Z">
              <w:r w:rsidDel="00890CE8">
                <w:rPr>
                  <w:rFonts w:ascii="宋体" w:hAnsi="宋体" w:cs="宋体" w:hint="eastAsia"/>
                </w:rPr>
                <w:delText>2</w:delText>
              </w:r>
            </w:del>
            <w:del w:id="337" w:author="ChengLR" w:date="2023-08-30T14:15:00Z">
              <w:r w:rsidDel="009254AC">
                <w:rPr>
                  <w:rFonts w:ascii="宋体" w:hAnsi="宋体" w:cs="宋体" w:hint="eastAsia"/>
                </w:rPr>
                <w:delText>-</w:delText>
              </w:r>
            </w:del>
            <w:del w:id="338" w:author="ChengLR" w:date="2023-08-29T15:32:00Z">
              <w:r w:rsidDel="00890CE8">
                <w:rPr>
                  <w:rFonts w:ascii="宋体" w:hAnsi="宋体" w:cs="宋体" w:hint="eastAsia"/>
                </w:rPr>
                <w:delText>4</w:delText>
              </w:r>
            </w:del>
            <w:del w:id="339" w:author="ChengLR" w:date="2023-08-30T14:15:00Z">
              <w:r w:rsidDel="009254AC">
                <w:rPr>
                  <w:rFonts w:ascii="宋体" w:hAnsi="宋体" w:cs="宋体" w:hint="eastAsia"/>
                </w:rPr>
                <w:delText>分</w:delText>
              </w:r>
            </w:del>
          </w:p>
          <w:p w:rsidR="00E648CD" w:rsidRDefault="00E648CD">
            <w:pPr>
              <w:autoSpaceDE w:val="0"/>
              <w:autoSpaceDN w:val="0"/>
              <w:adjustRightInd w:val="0"/>
              <w:rPr>
                <w:rFonts w:ascii="宋体" w:hAnsi="宋体" w:cs="宋体"/>
              </w:rPr>
            </w:pPr>
            <w:del w:id="340" w:author="ChengLR" w:date="2023-08-30T14:15:00Z">
              <w:r w:rsidDel="009254AC">
                <w:rPr>
                  <w:rFonts w:ascii="宋体" w:hAnsi="宋体" w:cs="宋体" w:hint="eastAsia"/>
                </w:rPr>
                <w:delText>（4）未提供廉洁承诺的不得分。</w:delText>
              </w:r>
            </w:del>
          </w:p>
        </w:tc>
      </w:tr>
    </w:tbl>
    <w:p w:rsidR="00B95D67" w:rsidRPr="0007685C" w:rsidRDefault="00B95D67">
      <w:pPr>
        <w:rPr>
          <w:rFonts w:asciiTheme="minorEastAsia" w:eastAsiaTheme="minorEastAsia" w:hAnsiTheme="minorEastAsia" w:cstheme="minorEastAsia"/>
          <w:b/>
          <w:sz w:val="28"/>
          <w:szCs w:val="28"/>
        </w:rPr>
      </w:pPr>
    </w:p>
    <w:sectPr w:rsidR="00B95D67" w:rsidRPr="0007685C">
      <w:footerReference w:type="default" r:id="rId14"/>
      <w:pgSz w:w="11906" w:h="16838"/>
      <w:pgMar w:top="1474" w:right="1133" w:bottom="1135" w:left="964" w:header="851" w:footer="624" w:gutter="170"/>
      <w:pgNumType w:start="1"/>
      <w:cols w:space="720"/>
      <w:docGrid w:type="lines" w:linePitch="31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龙雨" w:date="2023-08-27T14:03:00Z" w:initials="">
    <w:p w:rsidR="005177C1" w:rsidRDefault="005177C1">
      <w:pPr>
        <w:pStyle w:val="a3"/>
      </w:pPr>
      <w:r>
        <w:rPr>
          <w:rFonts w:hint="eastAsia"/>
        </w:rPr>
        <w:t>请添加目录内容</w:t>
      </w:r>
    </w:p>
  </w:comment>
  <w:comment w:id="181" w:author="龙雨" w:date="2023-08-25T09:49:00Z" w:initials="">
    <w:p w:rsidR="005177C1" w:rsidRDefault="005177C1">
      <w:pPr>
        <w:pStyle w:val="a3"/>
      </w:pPr>
      <w:r>
        <w:rPr>
          <w:rFonts w:hint="eastAsia"/>
        </w:rPr>
        <w:t>项目成员律师执业年限超过</w:t>
      </w:r>
      <w:r>
        <w:rPr>
          <w:rFonts w:hint="eastAsia"/>
        </w:rPr>
        <w:t>3</w:t>
      </w:r>
      <w:r>
        <w:rPr>
          <w:rFonts w:hint="eastAsia"/>
        </w:rPr>
        <w:t>年的需有三人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9B1A98" w15:done="0"/>
  <w15:commentEx w15:paraId="7E5401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6B" w:rsidRDefault="00AC3A6B">
      <w:r>
        <w:separator/>
      </w:r>
    </w:p>
  </w:endnote>
  <w:endnote w:type="continuationSeparator" w:id="0">
    <w:p w:rsidR="00AC3A6B" w:rsidRDefault="00AC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5098"/>
    </w:sdtPr>
    <w:sdtEndPr/>
    <w:sdtContent>
      <w:p w:rsidR="005177C1" w:rsidRDefault="005177C1">
        <w:pPr>
          <w:pStyle w:val="a8"/>
          <w:jc w:val="center"/>
        </w:pPr>
        <w:r>
          <w:fldChar w:fldCharType="begin"/>
        </w:r>
        <w:r>
          <w:instrText>PAGE   \* MERGEFORMAT</w:instrText>
        </w:r>
        <w:r>
          <w:fldChar w:fldCharType="separate"/>
        </w:r>
        <w:r w:rsidR="005F5F0E" w:rsidRPr="005F5F0E">
          <w:rPr>
            <w:noProof/>
            <w:lang w:val="zh-CN"/>
          </w:rPr>
          <w:t>1</w:t>
        </w:r>
        <w:r>
          <w:fldChar w:fldCharType="end"/>
        </w:r>
      </w:p>
    </w:sdtContent>
  </w:sdt>
  <w:p w:rsidR="005177C1" w:rsidRDefault="005177C1">
    <w:pPr>
      <w:pStyle w:val="a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C1" w:rsidRDefault="005177C1">
    <w:pPr>
      <w:pStyle w:val="a8"/>
      <w:jc w:val="right"/>
      <w:rPr>
        <w:sz w:val="21"/>
        <w:szCs w:val="21"/>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177C1" w:rsidRDefault="005177C1">
                          <w:pPr>
                            <w:pStyle w:val="a8"/>
                          </w:pPr>
                          <w:r>
                            <w:fldChar w:fldCharType="begin"/>
                          </w:r>
                          <w:r>
                            <w:instrText xml:space="preserve"> PAGE  \* MERGEFORMAT </w:instrText>
                          </w:r>
                          <w:r>
                            <w:fldChar w:fldCharType="separate"/>
                          </w:r>
                          <w:r>
                            <w:rPr>
                              <w:rFonts w:hint="eastAsia"/>
                            </w:rP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rFonts w:hint="eastAsia"/>
                      </w:rPr>
                      <w:t>- 57 -</w:t>
                    </w:r>
                    <w:r>
                      <w:fldChar w:fldCharType="end"/>
                    </w:r>
                  </w:p>
                </w:txbxContent>
              </v:textbox>
            </v:shape>
          </w:pict>
        </mc:Fallback>
      </mc:AlternateContent>
    </w:r>
    <w:r>
      <w:rPr>
        <w:rFonts w:ascii="宋体" w:hAnsi="宋体" w:hint="eastAsia"/>
        <w:sz w:val="24"/>
      </w:rPr>
      <w:t>云南华</w:t>
    </w:r>
    <w:proofErr w:type="gramStart"/>
    <w:r>
      <w:rPr>
        <w:rFonts w:ascii="宋体" w:hAnsi="宋体" w:hint="eastAsia"/>
        <w:sz w:val="24"/>
      </w:rPr>
      <w:t>益工程</w:t>
    </w:r>
    <w:proofErr w:type="gramEnd"/>
    <w:r>
      <w:rPr>
        <w:rFonts w:ascii="宋体" w:hAnsi="宋体" w:hint="eastAsia"/>
        <w:sz w:val="24"/>
      </w:rPr>
      <w:t>造价咨询有限公司</w:t>
    </w:r>
  </w:p>
  <w:p w:rsidR="005177C1" w:rsidRDefault="005177C1">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06993"/>
    </w:sdtPr>
    <w:sdtEndPr/>
    <w:sdtContent>
      <w:p w:rsidR="005177C1" w:rsidRDefault="005177C1">
        <w:pPr>
          <w:pStyle w:val="a8"/>
          <w:jc w:val="center"/>
        </w:pPr>
        <w:r>
          <w:fldChar w:fldCharType="begin"/>
        </w:r>
        <w:r>
          <w:instrText>PAGE   \* MERGEFORMAT</w:instrText>
        </w:r>
        <w:r>
          <w:fldChar w:fldCharType="separate"/>
        </w:r>
        <w:r w:rsidR="005F5F0E" w:rsidRPr="005F5F0E">
          <w:rPr>
            <w:noProof/>
            <w:lang w:val="zh-CN"/>
          </w:rPr>
          <w:t>1</w:t>
        </w:r>
        <w:r>
          <w:fldChar w:fldCharType="end"/>
        </w:r>
      </w:p>
    </w:sdtContent>
  </w:sdt>
  <w:p w:rsidR="005177C1" w:rsidRDefault="005177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6B" w:rsidRDefault="00AC3A6B">
      <w:r>
        <w:separator/>
      </w:r>
    </w:p>
  </w:footnote>
  <w:footnote w:type="continuationSeparator" w:id="0">
    <w:p w:rsidR="00AC3A6B" w:rsidRDefault="00AC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C1" w:rsidRDefault="005177C1">
    <w:pPr>
      <w:pBdr>
        <w:bottom w:val="double" w:sz="8" w:space="0" w:color="auto"/>
      </w:pBdr>
      <w:rPr>
        <w:rFonts w:ascii="仿宋" w:eastAsia="仿宋" w:hAnsi="仿宋" w:cs="仿宋"/>
        <w:szCs w:val="21"/>
      </w:rPr>
    </w:pPr>
    <w:r>
      <w:rPr>
        <w:rFonts w:ascii="仿宋" w:eastAsia="仿宋" w:hAnsi="仿宋" w:cs="仿宋" w:hint="eastAsia"/>
        <w:b/>
        <w:bCs/>
        <w:spacing w:val="28"/>
        <w:szCs w:val="21"/>
      </w:rPr>
      <w:t>市出租汽车管理局法律顾问及法律专项咨询项目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A6B9"/>
    <w:multiLevelType w:val="singleLevel"/>
    <w:tmpl w:val="553DA6B9"/>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龙雨">
    <w15:presenceInfo w15:providerId="WPS Office" w15:userId="1951868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mQ0ZDU4ZDc4NmVkZjQ5YzRlZjBjYTBiNjU4YmYifQ=="/>
  </w:docVars>
  <w:rsids>
    <w:rsidRoot w:val="21663EF6"/>
    <w:rsid w:val="00000796"/>
    <w:rsid w:val="00013417"/>
    <w:rsid w:val="0001724F"/>
    <w:rsid w:val="00020548"/>
    <w:rsid w:val="00021985"/>
    <w:rsid w:val="00030A18"/>
    <w:rsid w:val="00033ACF"/>
    <w:rsid w:val="00043FC8"/>
    <w:rsid w:val="00044477"/>
    <w:rsid w:val="00045840"/>
    <w:rsid w:val="00051C1C"/>
    <w:rsid w:val="00073C74"/>
    <w:rsid w:val="0007685C"/>
    <w:rsid w:val="0007761A"/>
    <w:rsid w:val="0008287D"/>
    <w:rsid w:val="00084CE8"/>
    <w:rsid w:val="0009145D"/>
    <w:rsid w:val="00094B8B"/>
    <w:rsid w:val="000A2583"/>
    <w:rsid w:val="000A5179"/>
    <w:rsid w:val="000A657B"/>
    <w:rsid w:val="000B3BFD"/>
    <w:rsid w:val="000C0432"/>
    <w:rsid w:val="000D0EA9"/>
    <w:rsid w:val="000E245D"/>
    <w:rsid w:val="000E2AFF"/>
    <w:rsid w:val="000E2D2E"/>
    <w:rsid w:val="000F4FB4"/>
    <w:rsid w:val="00102B39"/>
    <w:rsid w:val="00106762"/>
    <w:rsid w:val="00114915"/>
    <w:rsid w:val="00117EE2"/>
    <w:rsid w:val="00120FC8"/>
    <w:rsid w:val="001215E6"/>
    <w:rsid w:val="001352C3"/>
    <w:rsid w:val="00136143"/>
    <w:rsid w:val="001421F0"/>
    <w:rsid w:val="00151F2A"/>
    <w:rsid w:val="00153039"/>
    <w:rsid w:val="00160684"/>
    <w:rsid w:val="00167A0D"/>
    <w:rsid w:val="00167A2C"/>
    <w:rsid w:val="00173FB2"/>
    <w:rsid w:val="00184692"/>
    <w:rsid w:val="0018667A"/>
    <w:rsid w:val="0019287A"/>
    <w:rsid w:val="0019714A"/>
    <w:rsid w:val="001B1D26"/>
    <w:rsid w:val="001B2DF2"/>
    <w:rsid w:val="001C0B5A"/>
    <w:rsid w:val="001C4838"/>
    <w:rsid w:val="001D0D90"/>
    <w:rsid w:val="001D64C7"/>
    <w:rsid w:val="001E08E2"/>
    <w:rsid w:val="002059A0"/>
    <w:rsid w:val="00207352"/>
    <w:rsid w:val="002118D5"/>
    <w:rsid w:val="002123E8"/>
    <w:rsid w:val="00215913"/>
    <w:rsid w:val="002229B1"/>
    <w:rsid w:val="0022374D"/>
    <w:rsid w:val="002240E7"/>
    <w:rsid w:val="002244B0"/>
    <w:rsid w:val="002258CC"/>
    <w:rsid w:val="002346E8"/>
    <w:rsid w:val="00266772"/>
    <w:rsid w:val="0027138A"/>
    <w:rsid w:val="0027247C"/>
    <w:rsid w:val="00282AB1"/>
    <w:rsid w:val="002857C2"/>
    <w:rsid w:val="002926DB"/>
    <w:rsid w:val="00296A78"/>
    <w:rsid w:val="002A38DF"/>
    <w:rsid w:val="002A798C"/>
    <w:rsid w:val="002B12D8"/>
    <w:rsid w:val="002B480A"/>
    <w:rsid w:val="002B6B04"/>
    <w:rsid w:val="002C1A1C"/>
    <w:rsid w:val="002C269B"/>
    <w:rsid w:val="002C6409"/>
    <w:rsid w:val="002D4915"/>
    <w:rsid w:val="002E14DE"/>
    <w:rsid w:val="002F0A05"/>
    <w:rsid w:val="0030240C"/>
    <w:rsid w:val="00303384"/>
    <w:rsid w:val="0030421E"/>
    <w:rsid w:val="003047D7"/>
    <w:rsid w:val="00310F05"/>
    <w:rsid w:val="003230F3"/>
    <w:rsid w:val="00325FDF"/>
    <w:rsid w:val="003311BC"/>
    <w:rsid w:val="00331C07"/>
    <w:rsid w:val="00335090"/>
    <w:rsid w:val="003350F9"/>
    <w:rsid w:val="003359DF"/>
    <w:rsid w:val="00341FA1"/>
    <w:rsid w:val="003500C2"/>
    <w:rsid w:val="003556C6"/>
    <w:rsid w:val="00357F74"/>
    <w:rsid w:val="00365181"/>
    <w:rsid w:val="0038160A"/>
    <w:rsid w:val="00381C6F"/>
    <w:rsid w:val="00382947"/>
    <w:rsid w:val="00382E1B"/>
    <w:rsid w:val="003921BE"/>
    <w:rsid w:val="0039280D"/>
    <w:rsid w:val="003A2686"/>
    <w:rsid w:val="003A3E1A"/>
    <w:rsid w:val="003A67FB"/>
    <w:rsid w:val="003A737E"/>
    <w:rsid w:val="003B44B3"/>
    <w:rsid w:val="003E0E03"/>
    <w:rsid w:val="003F05B5"/>
    <w:rsid w:val="003F171D"/>
    <w:rsid w:val="003F2C21"/>
    <w:rsid w:val="003F4645"/>
    <w:rsid w:val="003F4E15"/>
    <w:rsid w:val="00407564"/>
    <w:rsid w:val="00414A44"/>
    <w:rsid w:val="00415852"/>
    <w:rsid w:val="0042476C"/>
    <w:rsid w:val="004279BF"/>
    <w:rsid w:val="00436009"/>
    <w:rsid w:val="00446A4A"/>
    <w:rsid w:val="00446BB1"/>
    <w:rsid w:val="00450037"/>
    <w:rsid w:val="00460E93"/>
    <w:rsid w:val="00474939"/>
    <w:rsid w:val="004850E3"/>
    <w:rsid w:val="0048630A"/>
    <w:rsid w:val="004B15B7"/>
    <w:rsid w:val="004C24D7"/>
    <w:rsid w:val="004C5285"/>
    <w:rsid w:val="004D02C3"/>
    <w:rsid w:val="004E545F"/>
    <w:rsid w:val="00507BAD"/>
    <w:rsid w:val="005120BE"/>
    <w:rsid w:val="00513C51"/>
    <w:rsid w:val="00514537"/>
    <w:rsid w:val="005177C1"/>
    <w:rsid w:val="00517B9D"/>
    <w:rsid w:val="00523364"/>
    <w:rsid w:val="00530AA9"/>
    <w:rsid w:val="005330AB"/>
    <w:rsid w:val="00550402"/>
    <w:rsid w:val="00560186"/>
    <w:rsid w:val="00560B9C"/>
    <w:rsid w:val="00561199"/>
    <w:rsid w:val="00561EFC"/>
    <w:rsid w:val="0056253C"/>
    <w:rsid w:val="00563674"/>
    <w:rsid w:val="005646E5"/>
    <w:rsid w:val="00591273"/>
    <w:rsid w:val="005A2A0F"/>
    <w:rsid w:val="005A2DF4"/>
    <w:rsid w:val="005C62C2"/>
    <w:rsid w:val="005D6019"/>
    <w:rsid w:val="005D77C9"/>
    <w:rsid w:val="005D7A7D"/>
    <w:rsid w:val="005F5F0E"/>
    <w:rsid w:val="005F7291"/>
    <w:rsid w:val="0060094C"/>
    <w:rsid w:val="00606D4A"/>
    <w:rsid w:val="006106C6"/>
    <w:rsid w:val="00613140"/>
    <w:rsid w:val="00615699"/>
    <w:rsid w:val="00615A0E"/>
    <w:rsid w:val="00620762"/>
    <w:rsid w:val="006208D6"/>
    <w:rsid w:val="00620B27"/>
    <w:rsid w:val="0062364D"/>
    <w:rsid w:val="00635F59"/>
    <w:rsid w:val="006367CA"/>
    <w:rsid w:val="00636B0A"/>
    <w:rsid w:val="00640060"/>
    <w:rsid w:val="00642529"/>
    <w:rsid w:val="00642E2E"/>
    <w:rsid w:val="00670056"/>
    <w:rsid w:val="0067082F"/>
    <w:rsid w:val="00670EA5"/>
    <w:rsid w:val="00677BD3"/>
    <w:rsid w:val="006820CF"/>
    <w:rsid w:val="00684E2B"/>
    <w:rsid w:val="00691E44"/>
    <w:rsid w:val="0069457F"/>
    <w:rsid w:val="006946CF"/>
    <w:rsid w:val="006A1C81"/>
    <w:rsid w:val="006B5AF5"/>
    <w:rsid w:val="006C2DD8"/>
    <w:rsid w:val="006C6518"/>
    <w:rsid w:val="006C7EE2"/>
    <w:rsid w:val="006D155D"/>
    <w:rsid w:val="006D7A08"/>
    <w:rsid w:val="006F68EA"/>
    <w:rsid w:val="00700618"/>
    <w:rsid w:val="007013B4"/>
    <w:rsid w:val="00704486"/>
    <w:rsid w:val="00714272"/>
    <w:rsid w:val="00717C5E"/>
    <w:rsid w:val="007230AD"/>
    <w:rsid w:val="007253A2"/>
    <w:rsid w:val="00726537"/>
    <w:rsid w:val="00732B94"/>
    <w:rsid w:val="00740178"/>
    <w:rsid w:val="0074798B"/>
    <w:rsid w:val="007515C9"/>
    <w:rsid w:val="00761582"/>
    <w:rsid w:val="007635C8"/>
    <w:rsid w:val="00784BA9"/>
    <w:rsid w:val="00784BF2"/>
    <w:rsid w:val="007B3255"/>
    <w:rsid w:val="007B5527"/>
    <w:rsid w:val="007C3DB4"/>
    <w:rsid w:val="007E3E38"/>
    <w:rsid w:val="007F2D27"/>
    <w:rsid w:val="00800696"/>
    <w:rsid w:val="00810BA4"/>
    <w:rsid w:val="008130C3"/>
    <w:rsid w:val="008154BE"/>
    <w:rsid w:val="00815F9A"/>
    <w:rsid w:val="00832020"/>
    <w:rsid w:val="0083606C"/>
    <w:rsid w:val="00841721"/>
    <w:rsid w:val="00854A4E"/>
    <w:rsid w:val="00856844"/>
    <w:rsid w:val="008570EA"/>
    <w:rsid w:val="008609EE"/>
    <w:rsid w:val="0086152C"/>
    <w:rsid w:val="00863D18"/>
    <w:rsid w:val="00864F09"/>
    <w:rsid w:val="0087065F"/>
    <w:rsid w:val="00870751"/>
    <w:rsid w:val="00882D48"/>
    <w:rsid w:val="00882FB2"/>
    <w:rsid w:val="00884C6B"/>
    <w:rsid w:val="00885706"/>
    <w:rsid w:val="0088570C"/>
    <w:rsid w:val="00890CE8"/>
    <w:rsid w:val="00894B84"/>
    <w:rsid w:val="00896062"/>
    <w:rsid w:val="008A0D0B"/>
    <w:rsid w:val="008A4F93"/>
    <w:rsid w:val="008C6068"/>
    <w:rsid w:val="008C7B93"/>
    <w:rsid w:val="008C7E92"/>
    <w:rsid w:val="008D22B4"/>
    <w:rsid w:val="008E33F0"/>
    <w:rsid w:val="008E45BD"/>
    <w:rsid w:val="008F4569"/>
    <w:rsid w:val="008F616F"/>
    <w:rsid w:val="00916D8D"/>
    <w:rsid w:val="00920B0A"/>
    <w:rsid w:val="0092565F"/>
    <w:rsid w:val="00944B1F"/>
    <w:rsid w:val="00966364"/>
    <w:rsid w:val="009702A2"/>
    <w:rsid w:val="00971752"/>
    <w:rsid w:val="00975F84"/>
    <w:rsid w:val="00977933"/>
    <w:rsid w:val="00985F78"/>
    <w:rsid w:val="00986434"/>
    <w:rsid w:val="00993FAF"/>
    <w:rsid w:val="00997A1D"/>
    <w:rsid w:val="009A536F"/>
    <w:rsid w:val="009A63DA"/>
    <w:rsid w:val="009A7C51"/>
    <w:rsid w:val="009B2521"/>
    <w:rsid w:val="009B58D5"/>
    <w:rsid w:val="009B75E2"/>
    <w:rsid w:val="009C2E1F"/>
    <w:rsid w:val="009C3715"/>
    <w:rsid w:val="009D04E3"/>
    <w:rsid w:val="009F0157"/>
    <w:rsid w:val="00A064DA"/>
    <w:rsid w:val="00A06CF4"/>
    <w:rsid w:val="00A17D02"/>
    <w:rsid w:val="00A2323E"/>
    <w:rsid w:val="00A279AA"/>
    <w:rsid w:val="00A30E14"/>
    <w:rsid w:val="00A32295"/>
    <w:rsid w:val="00A34961"/>
    <w:rsid w:val="00A34F3E"/>
    <w:rsid w:val="00A45E25"/>
    <w:rsid w:val="00A55538"/>
    <w:rsid w:val="00A66BDA"/>
    <w:rsid w:val="00A9453B"/>
    <w:rsid w:val="00A954DF"/>
    <w:rsid w:val="00A97D29"/>
    <w:rsid w:val="00AA67AB"/>
    <w:rsid w:val="00AA7481"/>
    <w:rsid w:val="00AA7FAD"/>
    <w:rsid w:val="00AB727A"/>
    <w:rsid w:val="00AB728B"/>
    <w:rsid w:val="00AC0999"/>
    <w:rsid w:val="00AC1C93"/>
    <w:rsid w:val="00AC2EB6"/>
    <w:rsid w:val="00AC3A6B"/>
    <w:rsid w:val="00AD0C51"/>
    <w:rsid w:val="00AD7153"/>
    <w:rsid w:val="00AE02C2"/>
    <w:rsid w:val="00AE054F"/>
    <w:rsid w:val="00AE26A9"/>
    <w:rsid w:val="00AE77DF"/>
    <w:rsid w:val="00AE7D5C"/>
    <w:rsid w:val="00AF61DB"/>
    <w:rsid w:val="00AF74CD"/>
    <w:rsid w:val="00B05C24"/>
    <w:rsid w:val="00B2034D"/>
    <w:rsid w:val="00B205D5"/>
    <w:rsid w:val="00B21163"/>
    <w:rsid w:val="00B3565C"/>
    <w:rsid w:val="00B40AA4"/>
    <w:rsid w:val="00B51F3B"/>
    <w:rsid w:val="00B54742"/>
    <w:rsid w:val="00B60F36"/>
    <w:rsid w:val="00B76E78"/>
    <w:rsid w:val="00B86B6F"/>
    <w:rsid w:val="00B8774C"/>
    <w:rsid w:val="00B918CA"/>
    <w:rsid w:val="00B95D67"/>
    <w:rsid w:val="00B96CA6"/>
    <w:rsid w:val="00BA15DC"/>
    <w:rsid w:val="00BA271D"/>
    <w:rsid w:val="00BB2D3E"/>
    <w:rsid w:val="00BC155F"/>
    <w:rsid w:val="00BC2E0B"/>
    <w:rsid w:val="00BC47A3"/>
    <w:rsid w:val="00BC4824"/>
    <w:rsid w:val="00C01500"/>
    <w:rsid w:val="00C040E3"/>
    <w:rsid w:val="00C05970"/>
    <w:rsid w:val="00C11FD3"/>
    <w:rsid w:val="00C12C3E"/>
    <w:rsid w:val="00C15445"/>
    <w:rsid w:val="00C20B69"/>
    <w:rsid w:val="00C25527"/>
    <w:rsid w:val="00C37C59"/>
    <w:rsid w:val="00C4399C"/>
    <w:rsid w:val="00C43D28"/>
    <w:rsid w:val="00C507DD"/>
    <w:rsid w:val="00C51573"/>
    <w:rsid w:val="00C54601"/>
    <w:rsid w:val="00C560E4"/>
    <w:rsid w:val="00C56D30"/>
    <w:rsid w:val="00C65C83"/>
    <w:rsid w:val="00C740E9"/>
    <w:rsid w:val="00C7549B"/>
    <w:rsid w:val="00C90F38"/>
    <w:rsid w:val="00C95203"/>
    <w:rsid w:val="00CB7E69"/>
    <w:rsid w:val="00CC0B75"/>
    <w:rsid w:val="00CD047F"/>
    <w:rsid w:val="00CD0799"/>
    <w:rsid w:val="00CD68D6"/>
    <w:rsid w:val="00CE29DF"/>
    <w:rsid w:val="00CE2FB9"/>
    <w:rsid w:val="00CE5BBE"/>
    <w:rsid w:val="00CF2ADD"/>
    <w:rsid w:val="00D03B7A"/>
    <w:rsid w:val="00D11473"/>
    <w:rsid w:val="00D155A0"/>
    <w:rsid w:val="00D20DB3"/>
    <w:rsid w:val="00D27E5A"/>
    <w:rsid w:val="00D352A1"/>
    <w:rsid w:val="00D35943"/>
    <w:rsid w:val="00D50A9B"/>
    <w:rsid w:val="00D52119"/>
    <w:rsid w:val="00D5314F"/>
    <w:rsid w:val="00D60BC6"/>
    <w:rsid w:val="00D64A26"/>
    <w:rsid w:val="00D65109"/>
    <w:rsid w:val="00D741AA"/>
    <w:rsid w:val="00D82187"/>
    <w:rsid w:val="00D83DEA"/>
    <w:rsid w:val="00D87EE5"/>
    <w:rsid w:val="00D93E56"/>
    <w:rsid w:val="00DA1B38"/>
    <w:rsid w:val="00DA632B"/>
    <w:rsid w:val="00DA654E"/>
    <w:rsid w:val="00DB26E8"/>
    <w:rsid w:val="00DB2BCA"/>
    <w:rsid w:val="00DB5838"/>
    <w:rsid w:val="00DC2329"/>
    <w:rsid w:val="00DC3B1A"/>
    <w:rsid w:val="00DC4E17"/>
    <w:rsid w:val="00DC5DAA"/>
    <w:rsid w:val="00DD4DCF"/>
    <w:rsid w:val="00DD52B8"/>
    <w:rsid w:val="00DD68A3"/>
    <w:rsid w:val="00DE4594"/>
    <w:rsid w:val="00DF54DC"/>
    <w:rsid w:val="00DF5CF5"/>
    <w:rsid w:val="00DF6808"/>
    <w:rsid w:val="00E106A7"/>
    <w:rsid w:val="00E13176"/>
    <w:rsid w:val="00E17D32"/>
    <w:rsid w:val="00E22A48"/>
    <w:rsid w:val="00E34CC3"/>
    <w:rsid w:val="00E35FAA"/>
    <w:rsid w:val="00E54873"/>
    <w:rsid w:val="00E57798"/>
    <w:rsid w:val="00E62B40"/>
    <w:rsid w:val="00E6305E"/>
    <w:rsid w:val="00E648CD"/>
    <w:rsid w:val="00E82629"/>
    <w:rsid w:val="00E94CC1"/>
    <w:rsid w:val="00EA22F5"/>
    <w:rsid w:val="00EA4F10"/>
    <w:rsid w:val="00EB007A"/>
    <w:rsid w:val="00EB118A"/>
    <w:rsid w:val="00EB1522"/>
    <w:rsid w:val="00EB2792"/>
    <w:rsid w:val="00EB2FC5"/>
    <w:rsid w:val="00EB608F"/>
    <w:rsid w:val="00EC16E0"/>
    <w:rsid w:val="00EC4F21"/>
    <w:rsid w:val="00EC7103"/>
    <w:rsid w:val="00EC76AC"/>
    <w:rsid w:val="00EE0877"/>
    <w:rsid w:val="00EE2882"/>
    <w:rsid w:val="00EE3A99"/>
    <w:rsid w:val="00EE4BC3"/>
    <w:rsid w:val="00EF2658"/>
    <w:rsid w:val="00EF76C3"/>
    <w:rsid w:val="00F03566"/>
    <w:rsid w:val="00F21E96"/>
    <w:rsid w:val="00F2230A"/>
    <w:rsid w:val="00F346F3"/>
    <w:rsid w:val="00F414E6"/>
    <w:rsid w:val="00F5085D"/>
    <w:rsid w:val="00F5380B"/>
    <w:rsid w:val="00F5737E"/>
    <w:rsid w:val="00F575DA"/>
    <w:rsid w:val="00F9170E"/>
    <w:rsid w:val="00F91A83"/>
    <w:rsid w:val="00F93ECA"/>
    <w:rsid w:val="00F944B8"/>
    <w:rsid w:val="00F96486"/>
    <w:rsid w:val="00F96F38"/>
    <w:rsid w:val="00FA3B72"/>
    <w:rsid w:val="00FB6E7E"/>
    <w:rsid w:val="00FB6F78"/>
    <w:rsid w:val="00FE0066"/>
    <w:rsid w:val="00FE179E"/>
    <w:rsid w:val="00FE1C59"/>
    <w:rsid w:val="00FE6B8B"/>
    <w:rsid w:val="00FF7A73"/>
    <w:rsid w:val="06296DC7"/>
    <w:rsid w:val="062D389B"/>
    <w:rsid w:val="071C5BB3"/>
    <w:rsid w:val="0A326819"/>
    <w:rsid w:val="0C806DA8"/>
    <w:rsid w:val="102F0272"/>
    <w:rsid w:val="12632064"/>
    <w:rsid w:val="14C87EE4"/>
    <w:rsid w:val="15A801D6"/>
    <w:rsid w:val="167C318B"/>
    <w:rsid w:val="17B867EB"/>
    <w:rsid w:val="17DA3C6A"/>
    <w:rsid w:val="19742C01"/>
    <w:rsid w:val="1A1C60E1"/>
    <w:rsid w:val="1BA77089"/>
    <w:rsid w:val="1C89417D"/>
    <w:rsid w:val="1D2E4A36"/>
    <w:rsid w:val="200E3302"/>
    <w:rsid w:val="207F5A10"/>
    <w:rsid w:val="21663EF6"/>
    <w:rsid w:val="23C24564"/>
    <w:rsid w:val="269C4C62"/>
    <w:rsid w:val="282755F7"/>
    <w:rsid w:val="291C5537"/>
    <w:rsid w:val="2C2C7E71"/>
    <w:rsid w:val="2DE51811"/>
    <w:rsid w:val="310D0FB4"/>
    <w:rsid w:val="31AB2466"/>
    <w:rsid w:val="38C76BBF"/>
    <w:rsid w:val="3C7D4438"/>
    <w:rsid w:val="3D8C401F"/>
    <w:rsid w:val="3E9051B6"/>
    <w:rsid w:val="400D5912"/>
    <w:rsid w:val="430616E2"/>
    <w:rsid w:val="43AC0E8E"/>
    <w:rsid w:val="47547F9A"/>
    <w:rsid w:val="483267D5"/>
    <w:rsid w:val="4B9B23A5"/>
    <w:rsid w:val="4B9C189B"/>
    <w:rsid w:val="4C7D7481"/>
    <w:rsid w:val="4DC030C0"/>
    <w:rsid w:val="4E4F4141"/>
    <w:rsid w:val="4E5427E7"/>
    <w:rsid w:val="4FEE585A"/>
    <w:rsid w:val="52B562E9"/>
    <w:rsid w:val="53952A98"/>
    <w:rsid w:val="55560C8C"/>
    <w:rsid w:val="57C80BE7"/>
    <w:rsid w:val="58131359"/>
    <w:rsid w:val="58155B33"/>
    <w:rsid w:val="581E70AD"/>
    <w:rsid w:val="5AE3325A"/>
    <w:rsid w:val="5CCB66DD"/>
    <w:rsid w:val="5F3315F2"/>
    <w:rsid w:val="66B8472C"/>
    <w:rsid w:val="693D3FC7"/>
    <w:rsid w:val="6AF705F9"/>
    <w:rsid w:val="703D3DB9"/>
    <w:rsid w:val="70F864BC"/>
    <w:rsid w:val="717034E7"/>
    <w:rsid w:val="73C67FCB"/>
    <w:rsid w:val="74F825CF"/>
    <w:rsid w:val="793E56E9"/>
    <w:rsid w:val="7B267829"/>
    <w:rsid w:val="7CD5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ody Text"/>
    <w:basedOn w:val="a"/>
    <w:qFormat/>
    <w:pPr>
      <w:jc w:val="center"/>
    </w:pPr>
    <w:rPr>
      <w:rFonts w:eastAsia="楷体_GB2312"/>
      <w:b/>
      <w:bCs/>
      <w:sz w:val="36"/>
    </w:rPr>
  </w:style>
  <w:style w:type="paragraph" w:styleId="a5">
    <w:name w:val="Plain Text"/>
    <w:basedOn w:val="a"/>
    <w:link w:val="Char"/>
    <w:qFormat/>
    <w:rPr>
      <w:rFonts w:ascii="宋体" w:hAnsi="Courier New"/>
      <w:szCs w:val="20"/>
    </w:rPr>
  </w:style>
  <w:style w:type="paragraph" w:styleId="a6">
    <w:name w:val="Date"/>
    <w:basedOn w:val="a"/>
    <w:next w:val="a"/>
    <w:qFormat/>
    <w:rPr>
      <w:sz w:val="24"/>
    </w:rPr>
  </w:style>
  <w:style w:type="paragraph" w:styleId="20">
    <w:name w:val="Body Text Indent 2"/>
    <w:basedOn w:val="a"/>
    <w:qFormat/>
    <w:pPr>
      <w:overflowPunct w:val="0"/>
      <w:autoSpaceDE w:val="0"/>
      <w:autoSpaceDN w:val="0"/>
      <w:adjustRightInd w:val="0"/>
      <w:spacing w:line="360" w:lineRule="auto"/>
      <w:ind w:firstLine="555"/>
      <w:textAlignment w:val="baseline"/>
    </w:pPr>
    <w:rPr>
      <w:rFonts w:ascii="宋体" w:hAnsi="MS Sans Serif"/>
      <w:spacing w:val="12"/>
      <w:sz w:val="24"/>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b">
    <w:name w:val="Strong"/>
    <w:qFormat/>
    <w:rPr>
      <w:b/>
      <w:bCs/>
    </w:rPr>
  </w:style>
  <w:style w:type="character" w:styleId="ac">
    <w:name w:val="page number"/>
    <w:basedOn w:val="a0"/>
    <w:qFormat/>
  </w:style>
  <w:style w:type="character" w:styleId="ad">
    <w:name w:val="FollowedHyperlink"/>
    <w:basedOn w:val="a0"/>
    <w:qFormat/>
    <w:rPr>
      <w:color w:val="337AB7"/>
      <w:u w:val="single"/>
    </w:rPr>
  </w:style>
  <w:style w:type="character" w:styleId="HTML">
    <w:name w:val="HTML Definition"/>
    <w:basedOn w:val="a0"/>
    <w:qFormat/>
    <w:rPr>
      <w:i/>
    </w:rPr>
  </w:style>
  <w:style w:type="character" w:styleId="ae">
    <w:name w:val="Hyperlink"/>
    <w:basedOn w:val="a0"/>
    <w:qFormat/>
    <w:rPr>
      <w:color w:val="337AB7"/>
      <w:u w:val="singl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p2">
    <w:name w:val="p2"/>
    <w:basedOn w:val="a"/>
    <w:qFormat/>
    <w:pPr>
      <w:widowControl/>
      <w:spacing w:line="480" w:lineRule="auto"/>
      <w:ind w:firstLine="420"/>
      <w:jc w:val="left"/>
    </w:pPr>
    <w:rPr>
      <w:rFonts w:ascii="宋体" w:hAnsi="宋体" w:cs="宋体"/>
      <w:kern w:val="0"/>
      <w:szCs w:val="21"/>
    </w:rPr>
  </w:style>
  <w:style w:type="character" w:customStyle="1" w:styleId="p141">
    <w:name w:val="p141"/>
    <w:qFormat/>
    <w:rPr>
      <w:sz w:val="21"/>
      <w:szCs w:val="21"/>
    </w:rPr>
  </w:style>
  <w:style w:type="paragraph" w:styleId="af">
    <w:name w:val="List Paragraph"/>
    <w:basedOn w:val="a"/>
    <w:uiPriority w:val="34"/>
    <w:qFormat/>
    <w:pPr>
      <w:ind w:firstLineChars="200" w:firstLine="420"/>
    </w:pPr>
  </w:style>
  <w:style w:type="character" w:customStyle="1" w:styleId="1Char">
    <w:name w:val="标题 1 Char"/>
    <w:link w:val="1"/>
    <w:qFormat/>
    <w:rPr>
      <w:b/>
      <w:kern w:val="44"/>
      <w:sz w:val="44"/>
    </w:rPr>
  </w:style>
  <w:style w:type="character" w:customStyle="1" w:styleId="Char">
    <w:name w:val="纯文本 Char"/>
    <w:link w:val="a5"/>
    <w:qFormat/>
    <w:rPr>
      <w:rFonts w:ascii="宋体" w:hAnsi="Courier New"/>
      <w:szCs w:val="20"/>
    </w:rPr>
  </w:style>
  <w:style w:type="character" w:customStyle="1" w:styleId="old">
    <w:name w:val="old"/>
    <w:basedOn w:val="a0"/>
    <w:qFormat/>
    <w:rPr>
      <w:color w:val="999999"/>
    </w:rPr>
  </w:style>
  <w:style w:type="character" w:customStyle="1" w:styleId="houram">
    <w:name w:val="hour_am"/>
    <w:basedOn w:val="a0"/>
    <w:qFormat/>
  </w:style>
  <w:style w:type="character" w:customStyle="1" w:styleId="hover1">
    <w:name w:val="hover1"/>
    <w:basedOn w:val="a0"/>
    <w:qFormat/>
    <w:rPr>
      <w:shd w:val="clear" w:color="auto" w:fill="EEEEEE"/>
    </w:rPr>
  </w:style>
  <w:style w:type="character" w:customStyle="1" w:styleId="glyphicon6">
    <w:name w:val="glyphicon6"/>
    <w:basedOn w:val="a0"/>
    <w:qFormat/>
  </w:style>
  <w:style w:type="character" w:customStyle="1" w:styleId="hourpm">
    <w:name w:val="hour_pm"/>
    <w:basedOn w:val="a0"/>
    <w:qFormat/>
  </w:style>
  <w:style w:type="character" w:customStyle="1" w:styleId="indent">
    <w:name w:val="indent"/>
    <w:basedOn w:val="a0"/>
    <w:qFormat/>
  </w:style>
  <w:style w:type="character" w:customStyle="1" w:styleId="icon">
    <w:name w:val="icon"/>
    <w:basedOn w:val="a0"/>
    <w:qFormat/>
  </w:style>
  <w:style w:type="character" w:customStyle="1" w:styleId="Char0">
    <w:name w:val="批注框文本 Char"/>
    <w:basedOn w:val="a0"/>
    <w:link w:val="a7"/>
    <w:qFormat/>
    <w:rPr>
      <w:kern w:val="2"/>
      <w:sz w:val="18"/>
      <w:szCs w:val="18"/>
    </w:rPr>
  </w:style>
  <w:style w:type="character" w:customStyle="1" w:styleId="Char1">
    <w:name w:val="页脚 Char"/>
    <w:basedOn w:val="a0"/>
    <w:link w:val="a8"/>
    <w:uiPriority w:val="99"/>
    <w:qFormat/>
    <w:rPr>
      <w:kern w:val="2"/>
      <w:sz w:val="18"/>
      <w:szCs w:val="18"/>
    </w:rPr>
  </w:style>
  <w:style w:type="character" w:customStyle="1" w:styleId="NormalCharacter">
    <w:name w:val="NormalCharacter"/>
    <w:qFormat/>
  </w:style>
  <w:style w:type="character" w:styleId="af0">
    <w:name w:val="annotation reference"/>
    <w:basedOn w:val="a0"/>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ody Text"/>
    <w:basedOn w:val="a"/>
    <w:qFormat/>
    <w:pPr>
      <w:jc w:val="center"/>
    </w:pPr>
    <w:rPr>
      <w:rFonts w:eastAsia="楷体_GB2312"/>
      <w:b/>
      <w:bCs/>
      <w:sz w:val="36"/>
    </w:rPr>
  </w:style>
  <w:style w:type="paragraph" w:styleId="a5">
    <w:name w:val="Plain Text"/>
    <w:basedOn w:val="a"/>
    <w:link w:val="Char"/>
    <w:qFormat/>
    <w:rPr>
      <w:rFonts w:ascii="宋体" w:hAnsi="Courier New"/>
      <w:szCs w:val="20"/>
    </w:rPr>
  </w:style>
  <w:style w:type="paragraph" w:styleId="a6">
    <w:name w:val="Date"/>
    <w:basedOn w:val="a"/>
    <w:next w:val="a"/>
    <w:qFormat/>
    <w:rPr>
      <w:sz w:val="24"/>
    </w:rPr>
  </w:style>
  <w:style w:type="paragraph" w:styleId="20">
    <w:name w:val="Body Text Indent 2"/>
    <w:basedOn w:val="a"/>
    <w:qFormat/>
    <w:pPr>
      <w:overflowPunct w:val="0"/>
      <w:autoSpaceDE w:val="0"/>
      <w:autoSpaceDN w:val="0"/>
      <w:adjustRightInd w:val="0"/>
      <w:spacing w:line="360" w:lineRule="auto"/>
      <w:ind w:firstLine="555"/>
      <w:textAlignment w:val="baseline"/>
    </w:pPr>
    <w:rPr>
      <w:rFonts w:ascii="宋体" w:hAnsi="MS Sans Serif"/>
      <w:spacing w:val="12"/>
      <w:sz w:val="24"/>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b">
    <w:name w:val="Strong"/>
    <w:qFormat/>
    <w:rPr>
      <w:b/>
      <w:bCs/>
    </w:rPr>
  </w:style>
  <w:style w:type="character" w:styleId="ac">
    <w:name w:val="page number"/>
    <w:basedOn w:val="a0"/>
    <w:qFormat/>
  </w:style>
  <w:style w:type="character" w:styleId="ad">
    <w:name w:val="FollowedHyperlink"/>
    <w:basedOn w:val="a0"/>
    <w:qFormat/>
    <w:rPr>
      <w:color w:val="337AB7"/>
      <w:u w:val="single"/>
    </w:rPr>
  </w:style>
  <w:style w:type="character" w:styleId="HTML">
    <w:name w:val="HTML Definition"/>
    <w:basedOn w:val="a0"/>
    <w:qFormat/>
    <w:rPr>
      <w:i/>
    </w:rPr>
  </w:style>
  <w:style w:type="character" w:styleId="ae">
    <w:name w:val="Hyperlink"/>
    <w:basedOn w:val="a0"/>
    <w:qFormat/>
    <w:rPr>
      <w:color w:val="337AB7"/>
      <w:u w:val="singl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p2">
    <w:name w:val="p2"/>
    <w:basedOn w:val="a"/>
    <w:qFormat/>
    <w:pPr>
      <w:widowControl/>
      <w:spacing w:line="480" w:lineRule="auto"/>
      <w:ind w:firstLine="420"/>
      <w:jc w:val="left"/>
    </w:pPr>
    <w:rPr>
      <w:rFonts w:ascii="宋体" w:hAnsi="宋体" w:cs="宋体"/>
      <w:kern w:val="0"/>
      <w:szCs w:val="21"/>
    </w:rPr>
  </w:style>
  <w:style w:type="character" w:customStyle="1" w:styleId="p141">
    <w:name w:val="p141"/>
    <w:qFormat/>
    <w:rPr>
      <w:sz w:val="21"/>
      <w:szCs w:val="21"/>
    </w:rPr>
  </w:style>
  <w:style w:type="paragraph" w:styleId="af">
    <w:name w:val="List Paragraph"/>
    <w:basedOn w:val="a"/>
    <w:uiPriority w:val="34"/>
    <w:qFormat/>
    <w:pPr>
      <w:ind w:firstLineChars="200" w:firstLine="420"/>
    </w:pPr>
  </w:style>
  <w:style w:type="character" w:customStyle="1" w:styleId="1Char">
    <w:name w:val="标题 1 Char"/>
    <w:link w:val="1"/>
    <w:qFormat/>
    <w:rPr>
      <w:b/>
      <w:kern w:val="44"/>
      <w:sz w:val="44"/>
    </w:rPr>
  </w:style>
  <w:style w:type="character" w:customStyle="1" w:styleId="Char">
    <w:name w:val="纯文本 Char"/>
    <w:link w:val="a5"/>
    <w:qFormat/>
    <w:rPr>
      <w:rFonts w:ascii="宋体" w:hAnsi="Courier New"/>
      <w:szCs w:val="20"/>
    </w:rPr>
  </w:style>
  <w:style w:type="character" w:customStyle="1" w:styleId="old">
    <w:name w:val="old"/>
    <w:basedOn w:val="a0"/>
    <w:qFormat/>
    <w:rPr>
      <w:color w:val="999999"/>
    </w:rPr>
  </w:style>
  <w:style w:type="character" w:customStyle="1" w:styleId="houram">
    <w:name w:val="hour_am"/>
    <w:basedOn w:val="a0"/>
    <w:qFormat/>
  </w:style>
  <w:style w:type="character" w:customStyle="1" w:styleId="hover1">
    <w:name w:val="hover1"/>
    <w:basedOn w:val="a0"/>
    <w:qFormat/>
    <w:rPr>
      <w:shd w:val="clear" w:color="auto" w:fill="EEEEEE"/>
    </w:rPr>
  </w:style>
  <w:style w:type="character" w:customStyle="1" w:styleId="glyphicon6">
    <w:name w:val="glyphicon6"/>
    <w:basedOn w:val="a0"/>
    <w:qFormat/>
  </w:style>
  <w:style w:type="character" w:customStyle="1" w:styleId="hourpm">
    <w:name w:val="hour_pm"/>
    <w:basedOn w:val="a0"/>
    <w:qFormat/>
  </w:style>
  <w:style w:type="character" w:customStyle="1" w:styleId="indent">
    <w:name w:val="indent"/>
    <w:basedOn w:val="a0"/>
    <w:qFormat/>
  </w:style>
  <w:style w:type="character" w:customStyle="1" w:styleId="icon">
    <w:name w:val="icon"/>
    <w:basedOn w:val="a0"/>
    <w:qFormat/>
  </w:style>
  <w:style w:type="character" w:customStyle="1" w:styleId="Char0">
    <w:name w:val="批注框文本 Char"/>
    <w:basedOn w:val="a0"/>
    <w:link w:val="a7"/>
    <w:qFormat/>
    <w:rPr>
      <w:kern w:val="2"/>
      <w:sz w:val="18"/>
      <w:szCs w:val="18"/>
    </w:rPr>
  </w:style>
  <w:style w:type="character" w:customStyle="1" w:styleId="Char1">
    <w:name w:val="页脚 Char"/>
    <w:basedOn w:val="a0"/>
    <w:link w:val="a8"/>
    <w:uiPriority w:val="99"/>
    <w:qFormat/>
    <w:rPr>
      <w:kern w:val="2"/>
      <w:sz w:val="18"/>
      <w:szCs w:val="18"/>
    </w:rPr>
  </w:style>
  <w:style w:type="character" w:customStyle="1" w:styleId="NormalCharacter">
    <w:name w:val="NormalCharacter"/>
    <w:qFormat/>
  </w:style>
  <w:style w:type="character" w:styleId="af0">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A5E7C-9DD1-4FA8-8421-A03BCB54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30</Pages>
  <Words>2660</Words>
  <Characters>15162</Characters>
  <Application>Microsoft Office Word</Application>
  <DocSecurity>0</DocSecurity>
  <Lines>126</Lines>
  <Paragraphs>35</Paragraphs>
  <ScaleCrop>false</ScaleCrop>
  <Company>Microsoft</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238</cp:revision>
  <cp:lastPrinted>2021-06-25T01:40:00Z</cp:lastPrinted>
  <dcterms:created xsi:type="dcterms:W3CDTF">2018-07-02T03:48:00Z</dcterms:created>
  <dcterms:modified xsi:type="dcterms:W3CDTF">2023-08-31T02:18:00Z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1BED2DBE29C145EDA8AE295496368E25_13</vt:lpwstr>
  </property>
</Properties>
</file>