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B8E" w:rsidRPr="0068361B" w:rsidRDefault="00013B8E" w:rsidP="00013B8E">
      <w:pPr>
        <w:widowControl/>
        <w:adjustRightInd w:val="0"/>
        <w:snapToGrid w:val="0"/>
        <w:spacing w:line="300" w:lineRule="auto"/>
        <w:jc w:val="center"/>
        <w:outlineLvl w:val="0"/>
        <w:rPr>
          <w:rFonts w:ascii="Times New Roman" w:eastAsia="黑体" w:hAnsi="Times New Roman"/>
          <w:b/>
          <w:kern w:val="0"/>
          <w:sz w:val="30"/>
          <w:szCs w:val="30"/>
        </w:rPr>
      </w:pPr>
      <w:bookmarkStart w:id="0" w:name="_Toc218428599"/>
      <w:r w:rsidRPr="0068361B">
        <w:rPr>
          <w:rFonts w:ascii="Times New Roman" w:eastAsia="黑体" w:hAnsi="Times New Roman"/>
          <w:b/>
          <w:kern w:val="0"/>
          <w:sz w:val="30"/>
          <w:szCs w:val="30"/>
        </w:rPr>
        <w:t>第二章项目招标需求</w:t>
      </w:r>
      <w:bookmarkEnd w:id="0"/>
    </w:p>
    <w:p w:rsidR="00013B8E" w:rsidRPr="0068361B" w:rsidRDefault="00013B8E" w:rsidP="00013B8E">
      <w:pPr>
        <w:adjustRightInd w:val="0"/>
        <w:snapToGrid w:val="0"/>
        <w:spacing w:line="300" w:lineRule="auto"/>
        <w:jc w:val="center"/>
        <w:outlineLvl w:val="1"/>
        <w:rPr>
          <w:rFonts w:ascii="Times New Roman" w:eastAsia="黑体" w:hAnsi="Times New Roman"/>
          <w:sz w:val="30"/>
          <w:szCs w:val="30"/>
        </w:rPr>
      </w:pPr>
      <w:bookmarkStart w:id="1" w:name="_Toc218428600"/>
      <w:r w:rsidRPr="0068361B">
        <w:rPr>
          <w:rFonts w:ascii="Times New Roman" w:eastAsia="黑体" w:hAnsi="Times New Roman"/>
          <w:sz w:val="30"/>
          <w:szCs w:val="30"/>
        </w:rPr>
        <w:t>一、说明</w:t>
      </w:r>
      <w:bookmarkEnd w:id="1"/>
    </w:p>
    <w:p w:rsidR="00013B8E" w:rsidRPr="0068361B" w:rsidRDefault="00013B8E" w:rsidP="00013B8E">
      <w:pPr>
        <w:adjustRightInd w:val="0"/>
        <w:snapToGrid w:val="0"/>
        <w:spacing w:line="300" w:lineRule="auto"/>
        <w:ind w:firstLineChars="200" w:firstLine="442"/>
        <w:jc w:val="left"/>
        <w:outlineLvl w:val="2"/>
        <w:rPr>
          <w:rFonts w:ascii="Times New Roman" w:hAnsi="Times New Roman"/>
          <w:b/>
          <w:color w:val="000000"/>
          <w:sz w:val="22"/>
        </w:rPr>
      </w:pPr>
      <w:bookmarkStart w:id="2" w:name="_Toc218428601"/>
      <w:r w:rsidRPr="0068361B">
        <w:rPr>
          <w:rFonts w:ascii="Times New Roman" w:hAnsi="Times New Roman"/>
          <w:b/>
          <w:color w:val="000000"/>
          <w:sz w:val="22"/>
        </w:rPr>
        <w:t xml:space="preserve">1 </w:t>
      </w:r>
      <w:r w:rsidRPr="0068361B">
        <w:rPr>
          <w:rFonts w:ascii="Times New Roman" w:hAnsi="Times New Roman"/>
          <w:b/>
          <w:color w:val="000000"/>
          <w:sz w:val="22"/>
        </w:rPr>
        <w:t>总则</w:t>
      </w:r>
      <w:bookmarkEnd w:id="2"/>
    </w:p>
    <w:p w:rsidR="00013B8E" w:rsidRPr="0068361B" w:rsidRDefault="00013B8E" w:rsidP="00013B8E">
      <w:pPr>
        <w:adjustRightInd w:val="0"/>
        <w:snapToGrid w:val="0"/>
        <w:spacing w:line="300" w:lineRule="auto"/>
        <w:ind w:firstLineChars="200" w:firstLine="440"/>
        <w:rPr>
          <w:rFonts w:ascii="Times New Roman" w:hAnsi="Times New Roman"/>
          <w:sz w:val="22"/>
        </w:rPr>
      </w:pPr>
      <w:r w:rsidRPr="0068361B">
        <w:rPr>
          <w:rFonts w:ascii="Times New Roman" w:hAnsi="Times New Roman"/>
          <w:sz w:val="22"/>
        </w:rPr>
        <w:t xml:space="preserve">1.1 </w:t>
      </w:r>
      <w:r w:rsidRPr="0068361B">
        <w:rPr>
          <w:rFonts w:ascii="Times New Roman" w:hAnsi="Times New Roman"/>
          <w:sz w:val="22"/>
        </w:rPr>
        <w:t>投标人应具备国家或行业管理部门规定的，在本市实施本项目所需的资格（资质）和相关手续（如果有），由此引起的所有有关事宜及费用由投标人自行负责。</w:t>
      </w:r>
    </w:p>
    <w:p w:rsidR="00013B8E" w:rsidRPr="0068361B" w:rsidRDefault="00013B8E" w:rsidP="00013B8E">
      <w:pPr>
        <w:adjustRightInd w:val="0"/>
        <w:snapToGrid w:val="0"/>
        <w:spacing w:line="300" w:lineRule="auto"/>
        <w:ind w:firstLineChars="200" w:firstLine="440"/>
        <w:rPr>
          <w:rFonts w:ascii="Times New Roman" w:hAnsi="Times New Roman"/>
          <w:sz w:val="22"/>
        </w:rPr>
      </w:pPr>
      <w:r w:rsidRPr="0068361B">
        <w:rPr>
          <w:rFonts w:ascii="Times New Roman" w:hAnsi="Times New Roman"/>
          <w:sz w:val="22"/>
        </w:rPr>
        <w:t xml:space="preserve">1.2 </w:t>
      </w:r>
      <w:r w:rsidRPr="0068361B">
        <w:rPr>
          <w:rFonts w:ascii="Times New Roman" w:hAnsi="Times New Roman"/>
          <w:sz w:val="22"/>
        </w:rPr>
        <w:t>投标人对所提供的服务应当享有合法的所有权，没有侵犯任何第三方的知识产权、技术秘密等权利，而且不存在任何抵押、留置、查封等产权瑕疵。</w:t>
      </w:r>
    </w:p>
    <w:p w:rsidR="00013B8E" w:rsidRPr="0068361B" w:rsidRDefault="00013B8E" w:rsidP="00013B8E">
      <w:pPr>
        <w:adjustRightInd w:val="0"/>
        <w:snapToGrid w:val="0"/>
        <w:spacing w:line="300" w:lineRule="auto"/>
        <w:ind w:firstLineChars="200" w:firstLine="440"/>
        <w:rPr>
          <w:rFonts w:ascii="Times New Roman" w:hAnsi="Times New Roman"/>
          <w:sz w:val="22"/>
        </w:rPr>
      </w:pPr>
      <w:r w:rsidRPr="0068361B">
        <w:rPr>
          <w:rFonts w:ascii="Times New Roman" w:hAnsi="Times New Roman"/>
          <w:sz w:val="22"/>
        </w:rPr>
        <w:t xml:space="preserve">1.3 </w:t>
      </w:r>
      <w:r w:rsidRPr="0068361B">
        <w:rPr>
          <w:rFonts w:ascii="Times New Roman" w:hAnsi="Times New Roman"/>
          <w:sz w:val="22"/>
        </w:rPr>
        <w:t>投标人提供的服务应当符合招标文件的要求，并且其服务质量完全符合国家标准</w:t>
      </w:r>
      <w:r w:rsidRPr="0068361B">
        <w:rPr>
          <w:rFonts w:ascii="Times New Roman" w:hAnsi="Times New Roman"/>
          <w:color w:val="000000"/>
          <w:sz w:val="22"/>
        </w:rPr>
        <w:t>和招标需求</w:t>
      </w:r>
      <w:r w:rsidRPr="0068361B">
        <w:rPr>
          <w:rFonts w:ascii="Times New Roman" w:hAnsi="Times New Roman"/>
          <w:sz w:val="22"/>
        </w:rPr>
        <w:t>。</w:t>
      </w:r>
    </w:p>
    <w:p w:rsidR="00013B8E" w:rsidRPr="0068361B" w:rsidRDefault="00013B8E" w:rsidP="00013B8E">
      <w:pPr>
        <w:adjustRightInd w:val="0"/>
        <w:snapToGrid w:val="0"/>
        <w:spacing w:line="300" w:lineRule="auto"/>
        <w:ind w:firstLineChars="200" w:firstLine="440"/>
        <w:jc w:val="left"/>
        <w:rPr>
          <w:rFonts w:ascii="Times New Roman" w:hAnsi="Times New Roman"/>
          <w:sz w:val="22"/>
        </w:rPr>
      </w:pPr>
      <w:r w:rsidRPr="0068361B">
        <w:rPr>
          <w:rFonts w:ascii="Times New Roman" w:hAnsi="Times New Roman"/>
          <w:sz w:val="22"/>
        </w:rPr>
        <w:t xml:space="preserve">1.4 </w:t>
      </w:r>
      <w:r w:rsidRPr="0068361B">
        <w:rPr>
          <w:rFonts w:ascii="Times New Roman" w:hAnsi="Times New Roman"/>
          <w:sz w:val="22"/>
        </w:rPr>
        <w:t>投标人应如实准确地填写投标服务的技术参数等相关信息，因上述信息内容填写不完整、不准确，而导致投标文件被误读、漏读，由投标人自行负责，为此投标人需承担其投标文件在评标时被扣分甚至被认定为无效投标的风险。</w:t>
      </w:r>
    </w:p>
    <w:p w:rsidR="00013B8E" w:rsidRPr="0068361B" w:rsidRDefault="00013B8E" w:rsidP="00013B8E">
      <w:pPr>
        <w:adjustRightInd w:val="0"/>
        <w:snapToGrid w:val="0"/>
        <w:spacing w:line="300" w:lineRule="auto"/>
        <w:ind w:firstLineChars="200" w:firstLine="440"/>
        <w:jc w:val="left"/>
        <w:rPr>
          <w:rFonts w:ascii="Times New Roman" w:hAnsi="Times New Roman"/>
          <w:sz w:val="22"/>
        </w:rPr>
      </w:pPr>
      <w:r w:rsidRPr="0068361B">
        <w:rPr>
          <w:rFonts w:ascii="Times New Roman" w:hAnsi="Times New Roman"/>
          <w:sz w:val="22"/>
        </w:rPr>
        <w:t>1.5</w:t>
      </w:r>
      <w:r w:rsidRPr="0068361B">
        <w:rPr>
          <w:rFonts w:ascii="Times New Roman" w:hAnsi="Times New Roman"/>
          <w:sz w:val="22"/>
        </w:rPr>
        <w:t>采购人在技术需求或图片（如果有）中指出的标准以及参照的技术参数仅起说明作用，并没有任何限制性和排他性，投标人在投标中可以选用其他替代标准、技术参数，但这些替代要在不影响功能实现的前提下，并在可接受范围内接受偏离。</w:t>
      </w:r>
    </w:p>
    <w:p w:rsidR="00013B8E" w:rsidRPr="0068361B" w:rsidRDefault="00013B8E" w:rsidP="00013B8E">
      <w:pPr>
        <w:adjustRightInd w:val="0"/>
        <w:snapToGrid w:val="0"/>
        <w:spacing w:line="300" w:lineRule="auto"/>
        <w:ind w:firstLineChars="200" w:firstLine="440"/>
        <w:rPr>
          <w:rFonts w:ascii="Times New Roman" w:hAnsi="Times New Roman"/>
          <w:sz w:val="22"/>
        </w:rPr>
      </w:pPr>
      <w:r w:rsidRPr="0068361B">
        <w:rPr>
          <w:rFonts w:ascii="Times New Roman" w:hAnsi="Times New Roman"/>
          <w:sz w:val="22"/>
        </w:rPr>
        <w:t>1.6</w:t>
      </w:r>
      <w:r w:rsidRPr="0068361B">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rsidR="00013B8E" w:rsidRPr="0068361B" w:rsidRDefault="00013B8E" w:rsidP="00013B8E">
      <w:pPr>
        <w:adjustRightInd w:val="0"/>
        <w:snapToGrid w:val="0"/>
        <w:spacing w:line="300" w:lineRule="auto"/>
        <w:ind w:firstLineChars="200" w:firstLine="440"/>
        <w:rPr>
          <w:rFonts w:ascii="Times New Roman" w:hAnsi="Times New Roman"/>
          <w:sz w:val="22"/>
        </w:rPr>
      </w:pPr>
      <w:r w:rsidRPr="0068361B">
        <w:rPr>
          <w:rFonts w:ascii="Times New Roman" w:hAnsi="Times New Roman"/>
          <w:sz w:val="22"/>
        </w:rPr>
        <w:t>1.7</w:t>
      </w:r>
      <w:r w:rsidRPr="0068361B">
        <w:rPr>
          <w:rFonts w:ascii="Times New Roman" w:hAnsi="Times New Roman"/>
          <w:sz w:val="22"/>
        </w:rPr>
        <w:t>投标人应根据本章节中详细技术参数要求，按照要求提供定制服务参加竞标。同时，</w:t>
      </w:r>
      <w:r w:rsidRPr="0068361B">
        <w:rPr>
          <w:rFonts w:ascii="Times New Roman" w:hAnsi="Times New Roman"/>
          <w:b/>
          <w:color w:val="000000"/>
          <w:sz w:val="22"/>
        </w:rPr>
        <w:t>请投标人务必注意：无论是正偏离还是负偏离，都不得与招标要求相差太大，否则将可能影响投标人的得分</w:t>
      </w:r>
      <w:r w:rsidRPr="0068361B">
        <w:rPr>
          <w:rFonts w:ascii="Times New Roman" w:hAnsi="Times New Roman"/>
          <w:sz w:val="22"/>
        </w:rPr>
        <w:t>。一旦中标，投标人应按投标文件的承诺签订合同并提供相应的服务。</w:t>
      </w:r>
    </w:p>
    <w:p w:rsidR="00013B8E" w:rsidRPr="0068361B" w:rsidRDefault="00013B8E" w:rsidP="00013B8E">
      <w:pPr>
        <w:adjustRightInd w:val="0"/>
        <w:snapToGrid w:val="0"/>
        <w:spacing w:line="300" w:lineRule="auto"/>
        <w:ind w:firstLineChars="200" w:firstLine="440"/>
        <w:jc w:val="left"/>
        <w:rPr>
          <w:rFonts w:ascii="Times New Roman" w:hAnsi="Times New Roman"/>
          <w:sz w:val="22"/>
        </w:rPr>
      </w:pPr>
      <w:r w:rsidRPr="0068361B">
        <w:rPr>
          <w:rFonts w:ascii="Times New Roman" w:hAnsi="Times New Roman"/>
          <w:sz w:val="22"/>
        </w:rPr>
        <w:t>1.8</w:t>
      </w:r>
      <w:r w:rsidRPr="0068361B">
        <w:rPr>
          <w:rFonts w:ascii="Times New Roman" w:hAnsi="Times New Roman"/>
          <w:color w:val="000000"/>
          <w:sz w:val="22"/>
        </w:rPr>
        <w:t>采购人委托开发软件（包括软件、源程序、数据文件、文档、记录、工作日志、或其它和该合同有关的资料的）的全部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013B8E" w:rsidRPr="0068361B" w:rsidRDefault="00013B8E" w:rsidP="00013B8E">
      <w:pPr>
        <w:adjustRightInd w:val="0"/>
        <w:snapToGrid w:val="0"/>
        <w:spacing w:line="300" w:lineRule="auto"/>
        <w:ind w:firstLineChars="200" w:firstLine="440"/>
        <w:rPr>
          <w:rFonts w:ascii="Times New Roman" w:hAnsi="Times New Roman"/>
          <w:sz w:val="22"/>
        </w:rPr>
      </w:pPr>
      <w:r w:rsidRPr="0068361B">
        <w:rPr>
          <w:rFonts w:ascii="Times New Roman" w:hAnsi="Times New Roman"/>
          <w:sz w:val="22"/>
        </w:rPr>
        <w:t>1.9</w:t>
      </w:r>
      <w:r w:rsidRPr="0068361B">
        <w:rPr>
          <w:rFonts w:ascii="Times New Roman" w:hAnsi="Times New Roman" w:hint="eastAsia"/>
          <w:sz w:val="22"/>
        </w:rPr>
        <w:t>投标人认为招标文件（包括招标补充文</w:t>
      </w:r>
      <w:r w:rsidRPr="0068361B">
        <w:rPr>
          <w:rFonts w:ascii="Times New Roman" w:hAnsi="Times New Roman" w:hint="eastAsia"/>
          <w:color w:val="000000"/>
          <w:sz w:val="22"/>
        </w:rPr>
        <w:t>件）存在排他性或歧视性条款，自收到招标文件之日或者招标文件公告期限届满之日起</w:t>
      </w:r>
      <w:r w:rsidRPr="0068361B">
        <w:rPr>
          <w:rFonts w:ascii="Times New Roman" w:hAnsi="Times New Roman"/>
          <w:color w:val="000000"/>
          <w:sz w:val="22"/>
        </w:rPr>
        <w:t>10</w:t>
      </w:r>
      <w:r w:rsidRPr="0068361B">
        <w:rPr>
          <w:rFonts w:ascii="Times New Roman" w:hAnsi="Times New Roman"/>
          <w:color w:val="000000"/>
          <w:sz w:val="22"/>
        </w:rPr>
        <w:t>日内</w:t>
      </w:r>
      <w:r w:rsidRPr="0068361B">
        <w:rPr>
          <w:rFonts w:ascii="Times New Roman" w:hAnsi="Times New Roman" w:hint="eastAsia"/>
          <w:color w:val="000000"/>
          <w:sz w:val="22"/>
        </w:rPr>
        <w:t>，以书面形式提</w:t>
      </w:r>
      <w:r w:rsidRPr="0068361B">
        <w:rPr>
          <w:rFonts w:ascii="Times New Roman" w:hAnsi="Times New Roman" w:hint="eastAsia"/>
          <w:sz w:val="22"/>
        </w:rPr>
        <w:t>出，并附相关证据。</w:t>
      </w:r>
    </w:p>
    <w:p w:rsidR="00013B8E" w:rsidRPr="0068361B" w:rsidRDefault="00013B8E" w:rsidP="00013B8E">
      <w:pPr>
        <w:snapToGrid w:val="0"/>
        <w:ind w:firstLineChars="200" w:firstLine="440"/>
        <w:jc w:val="left"/>
        <w:rPr>
          <w:color w:val="FF0000"/>
          <w:sz w:val="22"/>
        </w:rPr>
      </w:pPr>
      <w:r w:rsidRPr="0068361B">
        <w:rPr>
          <w:rFonts w:ascii="宋体" w:hAnsi="宋体" w:cs="宋体" w:hint="eastAsia"/>
          <w:color w:val="FF0000"/>
          <w:sz w:val="22"/>
        </w:rPr>
        <w:t>★</w:t>
      </w:r>
      <w:r w:rsidRPr="0068361B">
        <w:rPr>
          <w:rFonts w:ascii="Times New Roman" w:hAnsi="Times New Roman"/>
          <w:sz w:val="22"/>
        </w:rPr>
        <w:t>1.</w:t>
      </w:r>
      <w:r w:rsidRPr="0068361B">
        <w:rPr>
          <w:rFonts w:ascii="Times New Roman" w:hAnsi="Times New Roman" w:hint="eastAsia"/>
          <w:sz w:val="22"/>
        </w:rPr>
        <w:t>10</w:t>
      </w:r>
      <w:r w:rsidRPr="0068361B">
        <w:rPr>
          <w:rFonts w:hint="eastAsia"/>
          <w:color w:val="FF0000"/>
          <w:sz w:val="22"/>
        </w:rPr>
        <w:t>投标人提供的服务必须符合国家强制性标准。</w:t>
      </w:r>
    </w:p>
    <w:p w:rsidR="00013B8E" w:rsidRPr="0068361B" w:rsidRDefault="00013B8E" w:rsidP="00013B8E">
      <w:pPr>
        <w:adjustRightInd w:val="0"/>
        <w:snapToGrid w:val="0"/>
        <w:spacing w:line="300" w:lineRule="auto"/>
        <w:ind w:firstLineChars="200" w:firstLine="442"/>
        <w:jc w:val="left"/>
        <w:rPr>
          <w:rFonts w:ascii="Times New Roman" w:hAnsi="Times New Roman"/>
          <w:b/>
          <w:color w:val="000000"/>
          <w:sz w:val="22"/>
        </w:rPr>
      </w:pPr>
    </w:p>
    <w:p w:rsidR="00013B8E" w:rsidRPr="0068361B" w:rsidRDefault="00013B8E" w:rsidP="00013B8E">
      <w:pPr>
        <w:adjustRightInd w:val="0"/>
        <w:snapToGrid w:val="0"/>
        <w:spacing w:line="300" w:lineRule="auto"/>
        <w:jc w:val="center"/>
        <w:outlineLvl w:val="1"/>
        <w:rPr>
          <w:rFonts w:ascii="Times New Roman" w:eastAsia="黑体" w:hAnsi="Times New Roman"/>
          <w:sz w:val="30"/>
          <w:szCs w:val="30"/>
        </w:rPr>
      </w:pPr>
      <w:bookmarkStart w:id="3" w:name="_Toc218428602"/>
      <w:r w:rsidRPr="0068361B">
        <w:rPr>
          <w:rFonts w:ascii="Times New Roman" w:eastAsia="黑体" w:hAnsi="Times New Roman"/>
          <w:sz w:val="30"/>
          <w:szCs w:val="30"/>
        </w:rPr>
        <w:t>二、项目概况</w:t>
      </w:r>
      <w:bookmarkEnd w:id="3"/>
    </w:p>
    <w:p w:rsidR="00013B8E" w:rsidRPr="0068361B" w:rsidRDefault="00013B8E" w:rsidP="00013B8E">
      <w:pPr>
        <w:adjustRightInd w:val="0"/>
        <w:snapToGrid w:val="0"/>
        <w:spacing w:line="300" w:lineRule="auto"/>
        <w:ind w:firstLineChars="200" w:firstLine="442"/>
        <w:outlineLvl w:val="2"/>
        <w:rPr>
          <w:rFonts w:ascii="Times New Roman" w:hAnsi="Times New Roman"/>
          <w:b/>
          <w:bCs/>
          <w:sz w:val="22"/>
        </w:rPr>
      </w:pPr>
      <w:bookmarkStart w:id="4" w:name="_Toc218428603"/>
      <w:r w:rsidRPr="0068361B">
        <w:rPr>
          <w:rFonts w:ascii="Times New Roman" w:hAnsi="Times New Roman"/>
          <w:b/>
          <w:bCs/>
          <w:sz w:val="22"/>
        </w:rPr>
        <w:t>2</w:t>
      </w:r>
      <w:r w:rsidRPr="0068361B">
        <w:rPr>
          <w:rFonts w:ascii="Times New Roman" w:hAnsi="Times New Roman"/>
          <w:b/>
          <w:bCs/>
          <w:sz w:val="22"/>
        </w:rPr>
        <w:t>项目名称</w:t>
      </w:r>
      <w:bookmarkEnd w:id="4"/>
    </w:p>
    <w:p w:rsidR="00013B8E" w:rsidRPr="0068361B" w:rsidRDefault="00013B8E" w:rsidP="00013B8E">
      <w:pPr>
        <w:adjustRightInd w:val="0"/>
        <w:snapToGrid w:val="0"/>
        <w:spacing w:line="300" w:lineRule="auto"/>
        <w:ind w:firstLineChars="200" w:firstLine="440"/>
        <w:jc w:val="left"/>
        <w:rPr>
          <w:rFonts w:ascii="Times New Roman" w:hAnsi="Times New Roman"/>
          <w:color w:val="000000"/>
          <w:sz w:val="22"/>
        </w:rPr>
      </w:pPr>
      <w:r w:rsidRPr="0068361B">
        <w:rPr>
          <w:rFonts w:ascii="Times New Roman" w:hAnsi="Times New Roman" w:hint="eastAsia"/>
          <w:color w:val="000000"/>
          <w:sz w:val="22"/>
        </w:rPr>
        <w:t>浦东新区人大智能化应用建设项目</w:t>
      </w:r>
    </w:p>
    <w:p w:rsidR="00013B8E" w:rsidRPr="0068361B" w:rsidRDefault="00013B8E" w:rsidP="00013B8E">
      <w:pPr>
        <w:adjustRightInd w:val="0"/>
        <w:snapToGrid w:val="0"/>
        <w:spacing w:line="300" w:lineRule="auto"/>
        <w:ind w:firstLineChars="200" w:firstLine="442"/>
        <w:outlineLvl w:val="2"/>
        <w:rPr>
          <w:rFonts w:ascii="Times New Roman" w:hAnsi="Times New Roman"/>
          <w:b/>
          <w:bCs/>
          <w:sz w:val="22"/>
        </w:rPr>
      </w:pPr>
      <w:bookmarkStart w:id="5" w:name="_Toc218428604"/>
      <w:r w:rsidRPr="0068361B">
        <w:rPr>
          <w:rFonts w:ascii="Times New Roman" w:hAnsi="Times New Roman"/>
          <w:b/>
          <w:bCs/>
          <w:sz w:val="22"/>
        </w:rPr>
        <w:t>3</w:t>
      </w:r>
      <w:r w:rsidRPr="0068361B">
        <w:rPr>
          <w:rFonts w:ascii="Times New Roman" w:hAnsi="Times New Roman"/>
          <w:b/>
          <w:bCs/>
          <w:sz w:val="22"/>
        </w:rPr>
        <w:t>项目地点</w:t>
      </w:r>
      <w:bookmarkEnd w:id="5"/>
    </w:p>
    <w:p w:rsidR="00013B8E" w:rsidRPr="0068361B" w:rsidRDefault="00013B8E" w:rsidP="00013B8E">
      <w:pPr>
        <w:adjustRightInd w:val="0"/>
        <w:snapToGrid w:val="0"/>
        <w:spacing w:line="300" w:lineRule="auto"/>
        <w:ind w:firstLineChars="200" w:firstLine="440"/>
        <w:rPr>
          <w:rFonts w:ascii="Times New Roman" w:hAnsi="Times New Roman"/>
          <w:sz w:val="22"/>
        </w:rPr>
      </w:pPr>
      <w:bookmarkStart w:id="6" w:name="_Toc218428605"/>
      <w:r w:rsidRPr="0068361B">
        <w:rPr>
          <w:rFonts w:ascii="Times New Roman" w:hAnsi="Times New Roman" w:hint="eastAsia"/>
          <w:sz w:val="22"/>
        </w:rPr>
        <w:t>上海市浦东新区范围内（采购人指定位置）。</w:t>
      </w:r>
    </w:p>
    <w:p w:rsidR="00013B8E" w:rsidRPr="0068361B" w:rsidRDefault="00013B8E" w:rsidP="00013B8E">
      <w:pPr>
        <w:adjustRightInd w:val="0"/>
        <w:snapToGrid w:val="0"/>
        <w:spacing w:line="300" w:lineRule="auto"/>
        <w:ind w:firstLineChars="200" w:firstLine="442"/>
        <w:jc w:val="left"/>
        <w:outlineLvl w:val="2"/>
        <w:rPr>
          <w:rFonts w:ascii="Times New Roman" w:hAnsi="Times New Roman"/>
          <w:b/>
          <w:color w:val="000000"/>
          <w:sz w:val="22"/>
        </w:rPr>
      </w:pPr>
      <w:r w:rsidRPr="0068361B">
        <w:rPr>
          <w:rFonts w:ascii="Times New Roman" w:hAnsi="Times New Roman"/>
          <w:b/>
          <w:color w:val="000000"/>
          <w:sz w:val="22"/>
        </w:rPr>
        <w:t xml:space="preserve">4 </w:t>
      </w:r>
      <w:r w:rsidRPr="0068361B">
        <w:rPr>
          <w:rFonts w:ascii="Times New Roman" w:hAnsi="Times New Roman"/>
          <w:b/>
          <w:color w:val="000000"/>
          <w:sz w:val="22"/>
        </w:rPr>
        <w:t>招标范围与内容</w:t>
      </w:r>
      <w:bookmarkEnd w:id="6"/>
    </w:p>
    <w:p w:rsidR="00013B8E" w:rsidRPr="0068361B" w:rsidRDefault="00013B8E" w:rsidP="00013B8E">
      <w:pPr>
        <w:adjustRightInd w:val="0"/>
        <w:snapToGrid w:val="0"/>
        <w:spacing w:line="300" w:lineRule="auto"/>
        <w:ind w:firstLineChars="200" w:firstLine="442"/>
        <w:jc w:val="left"/>
        <w:rPr>
          <w:rFonts w:ascii="Times New Roman" w:hAnsi="Times New Roman"/>
          <w:b/>
          <w:sz w:val="22"/>
        </w:rPr>
      </w:pPr>
      <w:r w:rsidRPr="0068361B">
        <w:rPr>
          <w:rFonts w:ascii="Times New Roman" w:hAnsi="Times New Roman"/>
          <w:b/>
          <w:sz w:val="22"/>
        </w:rPr>
        <w:t xml:space="preserve">4.1 </w:t>
      </w:r>
      <w:r w:rsidRPr="0068361B">
        <w:rPr>
          <w:rFonts w:ascii="Times New Roman" w:hAnsi="Times New Roman"/>
          <w:b/>
          <w:sz w:val="22"/>
        </w:rPr>
        <w:t>项目背景及现状</w:t>
      </w:r>
    </w:p>
    <w:p w:rsidR="00013B8E" w:rsidRPr="0068361B" w:rsidRDefault="00013B8E" w:rsidP="00013B8E">
      <w:pPr>
        <w:adjustRightInd w:val="0"/>
        <w:snapToGrid w:val="0"/>
        <w:spacing w:line="300" w:lineRule="auto"/>
        <w:ind w:firstLineChars="200" w:firstLine="440"/>
        <w:jc w:val="left"/>
        <w:rPr>
          <w:rFonts w:ascii="Times New Roman" w:hAnsi="Times New Roman"/>
          <w:sz w:val="22"/>
        </w:rPr>
      </w:pPr>
      <w:r w:rsidRPr="0068361B">
        <w:rPr>
          <w:rFonts w:ascii="Times New Roman" w:hAnsi="Times New Roman" w:hint="eastAsia"/>
          <w:sz w:val="22"/>
        </w:rPr>
        <w:t>浦东人大自</w:t>
      </w:r>
      <w:r w:rsidRPr="0068361B">
        <w:rPr>
          <w:rFonts w:ascii="Times New Roman" w:hAnsi="Times New Roman" w:hint="eastAsia"/>
          <w:sz w:val="22"/>
        </w:rPr>
        <w:t>2019</w:t>
      </w:r>
      <w:r w:rsidRPr="0068361B">
        <w:rPr>
          <w:rFonts w:ascii="Times New Roman" w:hAnsi="Times New Roman" w:hint="eastAsia"/>
          <w:sz w:val="22"/>
        </w:rPr>
        <w:t>年开始“浦东智慧人大”的建设工作，目前经过一期、二期、三期的建设，浦东智慧人大已初步实现了一个平台“一屏统览”、四大模块“互联互通”（法治保障、依法监督、代表履职、政务服务）、特色系统（预算联网、垃圾分类）“智能分析”、人大官网“全新改版”、会议服务“初步探索”的基础框架，在平台搭建、业务应用、数据积累方面取得了阶段性的成果。但对标上海市市委及浦东新区区委关于数字化转型工作要求，以及新时代将全过程人民民主重大理念贯穿数字平台建设全流程的目标，仍存在技术架构亟待升级、系统协同能力不足、与市人大未贯通、数据治理体系缺失、应用体验有待优化、智能化水平不足等问题，因此，亟需开展本项目建设。</w:t>
      </w:r>
    </w:p>
    <w:p w:rsidR="00013B8E" w:rsidRPr="0068361B" w:rsidRDefault="00013B8E" w:rsidP="00013B8E">
      <w:pPr>
        <w:adjustRightInd w:val="0"/>
        <w:snapToGrid w:val="0"/>
        <w:spacing w:line="300" w:lineRule="auto"/>
        <w:ind w:firstLineChars="200" w:firstLine="442"/>
        <w:jc w:val="left"/>
        <w:rPr>
          <w:rFonts w:ascii="Times New Roman" w:hAnsi="Times New Roman"/>
          <w:b/>
          <w:color w:val="000000"/>
          <w:sz w:val="22"/>
        </w:rPr>
      </w:pPr>
      <w:r w:rsidRPr="0068361B">
        <w:rPr>
          <w:rFonts w:ascii="Times New Roman" w:hAnsi="Times New Roman"/>
          <w:b/>
          <w:color w:val="000000"/>
          <w:sz w:val="22"/>
        </w:rPr>
        <w:lastRenderedPageBreak/>
        <w:t xml:space="preserve">4.2 </w:t>
      </w:r>
      <w:r w:rsidRPr="0068361B">
        <w:rPr>
          <w:rFonts w:ascii="Times New Roman" w:hAnsi="Times New Roman"/>
          <w:b/>
          <w:color w:val="000000"/>
          <w:sz w:val="22"/>
        </w:rPr>
        <w:t>项目招标范围及内容</w:t>
      </w:r>
    </w:p>
    <w:p w:rsidR="00013B8E" w:rsidRPr="0068361B" w:rsidRDefault="00013B8E" w:rsidP="00013B8E">
      <w:pPr>
        <w:adjustRightInd w:val="0"/>
        <w:snapToGrid w:val="0"/>
        <w:spacing w:line="300" w:lineRule="auto"/>
        <w:ind w:firstLineChars="200" w:firstLine="440"/>
        <w:rPr>
          <w:rFonts w:ascii="Times New Roman" w:hAnsi="Times New Roman"/>
          <w:sz w:val="22"/>
        </w:rPr>
      </w:pPr>
      <w:r w:rsidRPr="0068361B">
        <w:rPr>
          <w:rFonts w:ascii="Times New Roman" w:hAnsi="Times New Roman" w:hint="eastAsia"/>
          <w:sz w:val="22"/>
        </w:rPr>
        <w:t>为构建浦东新区智慧人大体系，持续推进人大履职效能和治理能力的提升，浦东新区人大智能化应用项目建设内容主要包括人大数据中心、业务应用优化完善和</w:t>
      </w:r>
      <w:r w:rsidRPr="0068361B">
        <w:rPr>
          <w:rFonts w:ascii="Times New Roman" w:hAnsi="Times New Roman" w:hint="eastAsia"/>
          <w:sz w:val="22"/>
        </w:rPr>
        <w:t>AI</w:t>
      </w:r>
      <w:r w:rsidRPr="0068361B">
        <w:rPr>
          <w:rFonts w:ascii="Times New Roman" w:hAnsi="Times New Roman" w:hint="eastAsia"/>
          <w:sz w:val="22"/>
        </w:rPr>
        <w:t>赋能、人大数据驾驶舱、运维监管平台等。</w:t>
      </w:r>
    </w:p>
    <w:p w:rsidR="00013B8E" w:rsidRPr="0068361B" w:rsidRDefault="00013B8E" w:rsidP="00013B8E">
      <w:pPr>
        <w:adjustRightInd w:val="0"/>
        <w:snapToGrid w:val="0"/>
        <w:spacing w:line="300" w:lineRule="auto"/>
        <w:ind w:firstLineChars="200" w:firstLine="442"/>
        <w:jc w:val="left"/>
        <w:rPr>
          <w:rFonts w:ascii="Times New Roman" w:hAnsi="Times New Roman"/>
          <w:b/>
          <w:color w:val="000000"/>
          <w:sz w:val="22"/>
        </w:rPr>
      </w:pPr>
      <w:r w:rsidRPr="0068361B">
        <w:rPr>
          <w:rFonts w:ascii="Times New Roman" w:hAnsi="Times New Roman"/>
          <w:b/>
          <w:color w:val="000000"/>
          <w:sz w:val="22"/>
        </w:rPr>
        <w:t>4.3</w:t>
      </w:r>
      <w:r w:rsidRPr="0068361B">
        <w:rPr>
          <w:rFonts w:ascii="Times New Roman" w:hAnsi="Times New Roman"/>
          <w:b/>
          <w:color w:val="000000"/>
          <w:sz w:val="22"/>
        </w:rPr>
        <w:t>开发周期（交付时间）</w:t>
      </w:r>
    </w:p>
    <w:p w:rsidR="00013B8E" w:rsidRPr="0068361B" w:rsidRDefault="00013B8E" w:rsidP="00013B8E">
      <w:pPr>
        <w:adjustRightInd w:val="0"/>
        <w:snapToGrid w:val="0"/>
        <w:spacing w:line="300" w:lineRule="auto"/>
        <w:ind w:firstLineChars="200" w:firstLine="440"/>
        <w:jc w:val="left"/>
        <w:rPr>
          <w:rFonts w:ascii="Times New Roman" w:hAnsi="Times New Roman"/>
          <w:sz w:val="22"/>
        </w:rPr>
      </w:pPr>
      <w:r w:rsidRPr="0068361B">
        <w:rPr>
          <w:rFonts w:ascii="Times New Roman" w:hAnsi="Times New Roman"/>
          <w:sz w:val="22"/>
        </w:rPr>
        <w:t>开发周期（交付时间）合同签订生效后</w:t>
      </w:r>
      <w:r w:rsidRPr="0068361B">
        <w:rPr>
          <w:rFonts w:ascii="Times New Roman" w:hAnsi="Times New Roman" w:hint="eastAsia"/>
          <w:sz w:val="22"/>
        </w:rPr>
        <w:t>6</w:t>
      </w:r>
      <w:r w:rsidRPr="0068361B">
        <w:rPr>
          <w:rFonts w:ascii="Times New Roman" w:hAnsi="Times New Roman" w:hint="eastAsia"/>
          <w:sz w:val="22"/>
        </w:rPr>
        <w:t>个月内</w:t>
      </w:r>
      <w:r w:rsidRPr="0068361B">
        <w:rPr>
          <w:rFonts w:ascii="Times New Roman" w:hAnsi="Times New Roman"/>
          <w:sz w:val="22"/>
        </w:rPr>
        <w:t>交付。</w:t>
      </w:r>
    </w:p>
    <w:p w:rsidR="00013B8E" w:rsidRPr="0068361B" w:rsidRDefault="00013B8E" w:rsidP="00013B8E">
      <w:pPr>
        <w:adjustRightInd w:val="0"/>
        <w:snapToGrid w:val="0"/>
        <w:spacing w:line="300" w:lineRule="auto"/>
        <w:ind w:firstLineChars="200" w:firstLine="440"/>
        <w:jc w:val="left"/>
        <w:rPr>
          <w:rFonts w:ascii="Times New Roman" w:hAnsi="Times New Roman"/>
          <w:sz w:val="22"/>
        </w:rPr>
      </w:pPr>
      <w:r w:rsidRPr="0068361B">
        <w:rPr>
          <w:rFonts w:ascii="Times New Roman" w:hAnsi="Times New Roman" w:hint="eastAsia"/>
          <w:sz w:val="22"/>
        </w:rPr>
        <w:t>4.3.1</w:t>
      </w:r>
      <w:r w:rsidRPr="0068361B">
        <w:rPr>
          <w:rFonts w:ascii="Times New Roman" w:hAnsi="Times New Roman" w:hint="eastAsia"/>
          <w:sz w:val="22"/>
        </w:rPr>
        <w:t>需求分析与系统设计：</w:t>
      </w:r>
    </w:p>
    <w:p w:rsidR="00013B8E" w:rsidRPr="0068361B" w:rsidRDefault="00013B8E" w:rsidP="00013B8E">
      <w:pPr>
        <w:adjustRightInd w:val="0"/>
        <w:snapToGrid w:val="0"/>
        <w:spacing w:line="300" w:lineRule="auto"/>
        <w:ind w:firstLineChars="200" w:firstLine="440"/>
        <w:jc w:val="left"/>
        <w:rPr>
          <w:rFonts w:ascii="Times New Roman" w:hAnsi="Times New Roman"/>
          <w:sz w:val="22"/>
        </w:rPr>
      </w:pPr>
      <w:r w:rsidRPr="0068361B">
        <w:rPr>
          <w:rFonts w:ascii="Times New Roman" w:hAnsi="Times New Roman" w:hint="eastAsia"/>
          <w:sz w:val="22"/>
        </w:rPr>
        <w:t>合同签订生效后</w:t>
      </w:r>
      <w:r w:rsidRPr="0068361B">
        <w:rPr>
          <w:rFonts w:ascii="Times New Roman" w:hAnsi="Times New Roman" w:hint="eastAsia"/>
          <w:sz w:val="22"/>
        </w:rPr>
        <w:t>1</w:t>
      </w:r>
      <w:r w:rsidRPr="0068361B">
        <w:rPr>
          <w:rFonts w:ascii="Times New Roman" w:hAnsi="Times New Roman" w:hint="eastAsia"/>
          <w:sz w:val="22"/>
        </w:rPr>
        <w:t>个月内。</w:t>
      </w:r>
    </w:p>
    <w:p w:rsidR="00013B8E" w:rsidRPr="0068361B" w:rsidRDefault="00013B8E" w:rsidP="00013B8E">
      <w:pPr>
        <w:adjustRightInd w:val="0"/>
        <w:snapToGrid w:val="0"/>
        <w:spacing w:line="300" w:lineRule="auto"/>
        <w:ind w:firstLineChars="200" w:firstLine="440"/>
        <w:jc w:val="left"/>
        <w:rPr>
          <w:rFonts w:ascii="Times New Roman" w:hAnsi="Times New Roman"/>
          <w:sz w:val="22"/>
        </w:rPr>
      </w:pPr>
      <w:r w:rsidRPr="0068361B">
        <w:rPr>
          <w:rFonts w:ascii="Times New Roman" w:hAnsi="Times New Roman" w:hint="eastAsia"/>
          <w:sz w:val="22"/>
        </w:rPr>
        <w:t>中标人提交需求规格说明书、概要设计说明书、详细设计说明书，取得采购人的书面确认。</w:t>
      </w:r>
    </w:p>
    <w:p w:rsidR="00013B8E" w:rsidRPr="0068361B" w:rsidRDefault="00013B8E" w:rsidP="00013B8E">
      <w:pPr>
        <w:adjustRightInd w:val="0"/>
        <w:snapToGrid w:val="0"/>
        <w:spacing w:line="300" w:lineRule="auto"/>
        <w:ind w:firstLineChars="200" w:firstLine="440"/>
        <w:jc w:val="left"/>
        <w:rPr>
          <w:rFonts w:ascii="Times New Roman" w:hAnsi="Times New Roman"/>
          <w:sz w:val="22"/>
        </w:rPr>
      </w:pPr>
      <w:r w:rsidRPr="0068361B">
        <w:rPr>
          <w:rFonts w:ascii="Times New Roman" w:hAnsi="Times New Roman" w:hint="eastAsia"/>
          <w:sz w:val="22"/>
        </w:rPr>
        <w:t>4.3.2</w:t>
      </w:r>
      <w:r w:rsidRPr="0068361B">
        <w:rPr>
          <w:rFonts w:ascii="Times New Roman" w:hAnsi="Times New Roman" w:hint="eastAsia"/>
          <w:sz w:val="22"/>
        </w:rPr>
        <w:t>应用软件开发与系统部署：</w:t>
      </w:r>
    </w:p>
    <w:p w:rsidR="00013B8E" w:rsidRPr="0068361B" w:rsidRDefault="00013B8E" w:rsidP="00013B8E">
      <w:pPr>
        <w:adjustRightInd w:val="0"/>
        <w:snapToGrid w:val="0"/>
        <w:spacing w:line="300" w:lineRule="auto"/>
        <w:ind w:firstLineChars="200" w:firstLine="440"/>
        <w:jc w:val="left"/>
        <w:rPr>
          <w:rFonts w:ascii="Times New Roman" w:hAnsi="Times New Roman"/>
          <w:sz w:val="22"/>
        </w:rPr>
      </w:pPr>
      <w:r w:rsidRPr="0068361B">
        <w:rPr>
          <w:rFonts w:ascii="Times New Roman" w:hAnsi="Times New Roman" w:hint="eastAsia"/>
          <w:sz w:val="22"/>
        </w:rPr>
        <w:t>合同签订生效后</w:t>
      </w:r>
      <w:r w:rsidRPr="0068361B">
        <w:rPr>
          <w:rFonts w:ascii="Times New Roman" w:hAnsi="Times New Roman" w:hint="eastAsia"/>
          <w:sz w:val="22"/>
        </w:rPr>
        <w:t>4</w:t>
      </w:r>
      <w:r w:rsidRPr="0068361B">
        <w:rPr>
          <w:rFonts w:ascii="Times New Roman" w:hAnsi="Times New Roman" w:hint="eastAsia"/>
          <w:sz w:val="22"/>
        </w:rPr>
        <w:t>个月内。</w:t>
      </w:r>
    </w:p>
    <w:p w:rsidR="00013B8E" w:rsidRPr="0068361B" w:rsidRDefault="00013B8E" w:rsidP="00013B8E">
      <w:pPr>
        <w:adjustRightInd w:val="0"/>
        <w:snapToGrid w:val="0"/>
        <w:spacing w:line="300" w:lineRule="auto"/>
        <w:ind w:firstLineChars="200" w:firstLine="440"/>
        <w:jc w:val="left"/>
        <w:rPr>
          <w:rFonts w:ascii="Times New Roman" w:hAnsi="Times New Roman"/>
          <w:sz w:val="22"/>
        </w:rPr>
      </w:pPr>
      <w:r w:rsidRPr="0068361B">
        <w:rPr>
          <w:rFonts w:ascii="Times New Roman" w:hAnsi="Times New Roman" w:hint="eastAsia"/>
          <w:sz w:val="22"/>
        </w:rPr>
        <w:t>中标人完成系统开发，在浦东新区政务云平台进行部署，完成与采购人指定的相关系统对接，提供项目实施方案、测试方案、用户手册等过程性文档，经过自测后通过采购人初验。</w:t>
      </w:r>
    </w:p>
    <w:p w:rsidR="00013B8E" w:rsidRPr="0068361B" w:rsidRDefault="00013B8E" w:rsidP="00013B8E">
      <w:pPr>
        <w:adjustRightInd w:val="0"/>
        <w:snapToGrid w:val="0"/>
        <w:spacing w:line="300" w:lineRule="auto"/>
        <w:ind w:firstLineChars="200" w:firstLine="440"/>
        <w:jc w:val="left"/>
        <w:rPr>
          <w:rFonts w:ascii="Times New Roman" w:hAnsi="Times New Roman"/>
          <w:sz w:val="22"/>
        </w:rPr>
      </w:pPr>
      <w:r w:rsidRPr="0068361B">
        <w:rPr>
          <w:rFonts w:ascii="Times New Roman" w:hAnsi="Times New Roman" w:hint="eastAsia"/>
          <w:sz w:val="22"/>
        </w:rPr>
        <w:t>4.3.3</w:t>
      </w:r>
      <w:r w:rsidRPr="0068361B">
        <w:rPr>
          <w:rFonts w:ascii="Times New Roman" w:hAnsi="Times New Roman" w:hint="eastAsia"/>
          <w:sz w:val="22"/>
        </w:rPr>
        <w:t>试运行、第三方测评和验收：</w:t>
      </w:r>
    </w:p>
    <w:p w:rsidR="00013B8E" w:rsidRPr="0068361B" w:rsidRDefault="00013B8E" w:rsidP="00013B8E">
      <w:pPr>
        <w:adjustRightInd w:val="0"/>
        <w:snapToGrid w:val="0"/>
        <w:spacing w:line="300" w:lineRule="auto"/>
        <w:ind w:firstLineChars="200" w:firstLine="440"/>
        <w:jc w:val="left"/>
        <w:rPr>
          <w:rFonts w:ascii="Times New Roman" w:hAnsi="Times New Roman"/>
          <w:sz w:val="22"/>
        </w:rPr>
      </w:pPr>
      <w:r w:rsidRPr="0068361B">
        <w:rPr>
          <w:rFonts w:ascii="Times New Roman" w:hAnsi="Times New Roman" w:hint="eastAsia"/>
          <w:sz w:val="22"/>
        </w:rPr>
        <w:t>合同签订生效后</w:t>
      </w:r>
      <w:r w:rsidRPr="0068361B">
        <w:rPr>
          <w:rFonts w:ascii="Times New Roman" w:hAnsi="Times New Roman" w:hint="eastAsia"/>
          <w:sz w:val="22"/>
        </w:rPr>
        <w:t>6</w:t>
      </w:r>
      <w:r w:rsidRPr="0068361B">
        <w:rPr>
          <w:rFonts w:ascii="Times New Roman" w:hAnsi="Times New Roman" w:hint="eastAsia"/>
          <w:sz w:val="22"/>
        </w:rPr>
        <w:t>个月内。</w:t>
      </w:r>
    </w:p>
    <w:p w:rsidR="00013B8E" w:rsidRPr="0068361B" w:rsidRDefault="00013B8E" w:rsidP="00013B8E">
      <w:pPr>
        <w:adjustRightInd w:val="0"/>
        <w:snapToGrid w:val="0"/>
        <w:spacing w:line="300" w:lineRule="auto"/>
        <w:ind w:firstLineChars="200" w:firstLine="440"/>
        <w:jc w:val="left"/>
        <w:rPr>
          <w:rFonts w:ascii="Times New Roman" w:hAnsi="Times New Roman"/>
          <w:sz w:val="22"/>
        </w:rPr>
      </w:pPr>
      <w:r w:rsidRPr="0068361B">
        <w:rPr>
          <w:rFonts w:ascii="Times New Roman" w:hAnsi="Times New Roman" w:hint="eastAsia"/>
          <w:sz w:val="22"/>
        </w:rPr>
        <w:t>中标人按照采购人要求提供完整的项目验收资料和源代码光盘，配合采购人完成系统试运行、用户培训，取得第三方软件测试、安全测评、密码应用测评报告，通过浦东新区行业主管部门的验收。</w:t>
      </w:r>
    </w:p>
    <w:p w:rsidR="00013B8E" w:rsidRPr="0068361B" w:rsidRDefault="00013B8E" w:rsidP="00013B8E">
      <w:pPr>
        <w:adjustRightInd w:val="0"/>
        <w:snapToGrid w:val="0"/>
        <w:spacing w:line="300" w:lineRule="auto"/>
        <w:ind w:firstLineChars="200" w:firstLine="442"/>
        <w:rPr>
          <w:rFonts w:ascii="Times New Roman" w:hAnsi="Times New Roman"/>
          <w:b/>
          <w:color w:val="000000"/>
          <w:sz w:val="22"/>
        </w:rPr>
      </w:pPr>
      <w:r w:rsidRPr="0068361B">
        <w:rPr>
          <w:rFonts w:ascii="Times New Roman" w:hAnsi="Times New Roman"/>
          <w:b/>
          <w:color w:val="000000"/>
          <w:sz w:val="22"/>
        </w:rPr>
        <w:t xml:space="preserve">4.4 </w:t>
      </w:r>
      <w:r w:rsidRPr="0068361B">
        <w:rPr>
          <w:rFonts w:ascii="Times New Roman" w:hAnsi="Times New Roman"/>
          <w:b/>
          <w:color w:val="000000"/>
          <w:sz w:val="22"/>
        </w:rPr>
        <w:t>责任人和组织保障</w:t>
      </w:r>
    </w:p>
    <w:p w:rsidR="00013B8E" w:rsidRPr="0068361B" w:rsidRDefault="00013B8E" w:rsidP="00013B8E">
      <w:pPr>
        <w:adjustRightInd w:val="0"/>
        <w:snapToGrid w:val="0"/>
        <w:spacing w:line="300" w:lineRule="auto"/>
        <w:ind w:firstLineChars="200" w:firstLine="440"/>
        <w:jc w:val="left"/>
        <w:rPr>
          <w:rFonts w:ascii="Times New Roman" w:hAnsi="Times New Roman"/>
          <w:sz w:val="22"/>
        </w:rPr>
      </w:pPr>
      <w:r w:rsidRPr="0068361B">
        <w:rPr>
          <w:rFonts w:ascii="Times New Roman" w:hAnsi="Times New Roman" w:hint="eastAsia"/>
          <w:sz w:val="22"/>
        </w:rPr>
        <w:t>为确保本项目顺利实施，并有效保障</w:t>
      </w:r>
      <w:r w:rsidRPr="0068361B">
        <w:rPr>
          <w:rFonts w:ascii="Times New Roman" w:hAnsi="Times New Roman"/>
          <w:sz w:val="22"/>
        </w:rPr>
        <w:t>项目进度与质量，</w:t>
      </w:r>
      <w:r w:rsidRPr="0068361B">
        <w:rPr>
          <w:rFonts w:ascii="Times New Roman" w:hAnsi="Times New Roman" w:hint="eastAsia"/>
          <w:sz w:val="22"/>
        </w:rPr>
        <w:t>响应</w:t>
      </w:r>
      <w:r w:rsidRPr="0068361B">
        <w:rPr>
          <w:rFonts w:ascii="Times New Roman" w:hAnsi="Times New Roman"/>
          <w:sz w:val="22"/>
        </w:rPr>
        <w:t>供应商需在项目管理方面展现充分的经验与能力，并制定详细可行的管理方案。</w:t>
      </w:r>
      <w:r w:rsidRPr="0068361B">
        <w:rPr>
          <w:rFonts w:ascii="Times New Roman" w:hAnsi="Times New Roman" w:hint="eastAsia"/>
          <w:sz w:val="22"/>
        </w:rPr>
        <w:t>并提供具体组织保障措施如下：</w:t>
      </w:r>
    </w:p>
    <w:p w:rsidR="00013B8E" w:rsidRPr="0068361B" w:rsidRDefault="00013B8E" w:rsidP="00013B8E">
      <w:pPr>
        <w:adjustRightInd w:val="0"/>
        <w:snapToGrid w:val="0"/>
        <w:spacing w:line="300" w:lineRule="auto"/>
        <w:ind w:firstLineChars="200" w:firstLine="440"/>
        <w:jc w:val="left"/>
        <w:rPr>
          <w:rFonts w:ascii="Times New Roman" w:hAnsi="Times New Roman"/>
          <w:sz w:val="22"/>
        </w:rPr>
      </w:pPr>
      <w:r w:rsidRPr="0068361B">
        <w:rPr>
          <w:rFonts w:ascii="Times New Roman" w:hAnsi="Times New Roman" w:hint="eastAsia"/>
          <w:sz w:val="22"/>
        </w:rPr>
        <w:t>4.4.1</w:t>
      </w:r>
      <w:r w:rsidRPr="0068361B">
        <w:rPr>
          <w:rFonts w:ascii="Times New Roman" w:hAnsi="Times New Roman" w:hint="eastAsia"/>
          <w:sz w:val="22"/>
        </w:rPr>
        <w:t>成立项目小组</w:t>
      </w:r>
    </w:p>
    <w:p w:rsidR="00013B8E" w:rsidRPr="0068361B" w:rsidRDefault="00013B8E" w:rsidP="00013B8E">
      <w:pPr>
        <w:adjustRightInd w:val="0"/>
        <w:snapToGrid w:val="0"/>
        <w:spacing w:line="300" w:lineRule="auto"/>
        <w:ind w:firstLineChars="200" w:firstLine="440"/>
        <w:jc w:val="left"/>
        <w:rPr>
          <w:rFonts w:ascii="Times New Roman" w:hAnsi="Times New Roman"/>
          <w:sz w:val="22"/>
        </w:rPr>
      </w:pPr>
      <w:r w:rsidRPr="0068361B">
        <w:rPr>
          <w:rFonts w:ascii="Times New Roman" w:hAnsi="Times New Roman" w:hint="eastAsia"/>
          <w:sz w:val="22"/>
        </w:rPr>
        <w:t>响应</w:t>
      </w:r>
      <w:r w:rsidRPr="0068361B">
        <w:rPr>
          <w:rFonts w:ascii="Times New Roman" w:hAnsi="Times New Roman"/>
          <w:sz w:val="22"/>
        </w:rPr>
        <w:t>供应商需为本项目成立专门的项目小组，配备充足且专业的研发、管理及业务人员，全面负责项目的规划、组织与日常推进工作。项目小组应具有明确的分工与协作机制，确保项目全过程有人负责、有章可循。</w:t>
      </w:r>
    </w:p>
    <w:p w:rsidR="00013B8E" w:rsidRPr="0068361B" w:rsidRDefault="00013B8E" w:rsidP="00013B8E">
      <w:pPr>
        <w:adjustRightInd w:val="0"/>
        <w:snapToGrid w:val="0"/>
        <w:spacing w:line="300" w:lineRule="auto"/>
        <w:ind w:firstLineChars="200" w:firstLine="440"/>
        <w:jc w:val="left"/>
        <w:rPr>
          <w:rFonts w:ascii="Times New Roman" w:hAnsi="Times New Roman"/>
          <w:sz w:val="22"/>
        </w:rPr>
      </w:pPr>
      <w:r w:rsidRPr="0068361B">
        <w:rPr>
          <w:rFonts w:ascii="Times New Roman" w:hAnsi="Times New Roman" w:hint="eastAsia"/>
          <w:sz w:val="22"/>
        </w:rPr>
        <w:t>4.4.2</w:t>
      </w:r>
      <w:r w:rsidRPr="0068361B">
        <w:rPr>
          <w:rFonts w:ascii="Times New Roman" w:hAnsi="Times New Roman" w:hint="eastAsia"/>
          <w:sz w:val="22"/>
        </w:rPr>
        <w:t>建立项目例会制度</w:t>
      </w:r>
    </w:p>
    <w:p w:rsidR="00013B8E" w:rsidRPr="0068361B" w:rsidRDefault="00013B8E" w:rsidP="00013B8E">
      <w:pPr>
        <w:adjustRightInd w:val="0"/>
        <w:snapToGrid w:val="0"/>
        <w:spacing w:line="300" w:lineRule="auto"/>
        <w:ind w:firstLineChars="200" w:firstLine="440"/>
        <w:jc w:val="left"/>
        <w:rPr>
          <w:rFonts w:ascii="Times New Roman" w:hAnsi="Times New Roman"/>
          <w:sz w:val="22"/>
        </w:rPr>
      </w:pPr>
      <w:r w:rsidRPr="0068361B">
        <w:rPr>
          <w:rFonts w:ascii="Times New Roman" w:hAnsi="Times New Roman" w:hint="eastAsia"/>
          <w:sz w:val="22"/>
        </w:rPr>
        <w:t>响应供应商应建立项目例会制度，确保本项目质量可控。开展</w:t>
      </w:r>
      <w:r w:rsidRPr="0068361B">
        <w:rPr>
          <w:rFonts w:ascii="Times New Roman" w:hAnsi="Times New Roman"/>
          <w:sz w:val="22"/>
        </w:rPr>
        <w:t>包含项目组内部例会，专题讨论会等</w:t>
      </w:r>
      <w:r w:rsidRPr="0068361B">
        <w:rPr>
          <w:rFonts w:ascii="Times New Roman" w:hAnsi="Times New Roman" w:hint="eastAsia"/>
          <w:sz w:val="22"/>
        </w:rPr>
        <w:t>在内的各项例会，确保项目整体进度、质量。</w:t>
      </w:r>
    </w:p>
    <w:p w:rsidR="00013B8E" w:rsidRPr="0068361B" w:rsidRDefault="00013B8E" w:rsidP="00013B8E">
      <w:pPr>
        <w:adjustRightInd w:val="0"/>
        <w:snapToGrid w:val="0"/>
        <w:spacing w:line="300" w:lineRule="auto"/>
        <w:ind w:firstLineChars="200" w:firstLine="440"/>
        <w:jc w:val="left"/>
        <w:rPr>
          <w:rFonts w:ascii="Times New Roman" w:hAnsi="Times New Roman"/>
          <w:sz w:val="22"/>
        </w:rPr>
      </w:pPr>
      <w:r w:rsidRPr="0068361B">
        <w:rPr>
          <w:rFonts w:ascii="Times New Roman" w:hAnsi="Times New Roman" w:hint="eastAsia"/>
          <w:sz w:val="22"/>
        </w:rPr>
        <w:t>4.4.3</w:t>
      </w:r>
      <w:r w:rsidRPr="0068361B">
        <w:rPr>
          <w:rFonts w:ascii="Times New Roman" w:hAnsi="Times New Roman" w:hint="eastAsia"/>
          <w:sz w:val="22"/>
        </w:rPr>
        <w:t>重要节点控制</w:t>
      </w:r>
    </w:p>
    <w:p w:rsidR="00013B8E" w:rsidRPr="0068361B" w:rsidRDefault="00013B8E" w:rsidP="00013B8E">
      <w:pPr>
        <w:adjustRightInd w:val="0"/>
        <w:snapToGrid w:val="0"/>
        <w:spacing w:line="300" w:lineRule="auto"/>
        <w:ind w:firstLineChars="200" w:firstLine="440"/>
        <w:jc w:val="left"/>
        <w:rPr>
          <w:rFonts w:ascii="Times New Roman" w:hAnsi="Times New Roman"/>
          <w:sz w:val="22"/>
        </w:rPr>
      </w:pPr>
      <w:r w:rsidRPr="0068361B">
        <w:rPr>
          <w:rFonts w:ascii="Times New Roman" w:hAnsi="Times New Roman" w:hint="eastAsia"/>
          <w:sz w:val="22"/>
        </w:rPr>
        <w:t>响应供应商须明确本项目建设的关键里程碑节点，制定详细的阶段性交付计划，并在达到在每个里程碑时，向采购人提交详细书面进度报告，内容包括但不限于：该阶段工作完成情况、下一阶段工作计划、存在的问题与应对措施、需采购人协调的事项等。</w:t>
      </w:r>
    </w:p>
    <w:p w:rsidR="00013B8E" w:rsidRPr="0068361B" w:rsidRDefault="00013B8E" w:rsidP="00013B8E">
      <w:pPr>
        <w:adjustRightInd w:val="0"/>
        <w:snapToGrid w:val="0"/>
        <w:spacing w:line="300" w:lineRule="auto"/>
        <w:ind w:firstLineChars="200" w:firstLine="440"/>
        <w:jc w:val="left"/>
        <w:rPr>
          <w:rFonts w:ascii="Times New Roman" w:hAnsi="Times New Roman"/>
          <w:sz w:val="22"/>
        </w:rPr>
      </w:pPr>
      <w:r w:rsidRPr="0068361B">
        <w:rPr>
          <w:rFonts w:ascii="Times New Roman" w:hAnsi="Times New Roman" w:hint="eastAsia"/>
          <w:sz w:val="22"/>
        </w:rPr>
        <w:t>4.4.4</w:t>
      </w:r>
      <w:r w:rsidRPr="0068361B">
        <w:rPr>
          <w:rFonts w:ascii="Times New Roman" w:hAnsi="Times New Roman" w:hint="eastAsia"/>
          <w:sz w:val="22"/>
        </w:rPr>
        <w:t>项目团队要求</w:t>
      </w:r>
    </w:p>
    <w:p w:rsidR="00013B8E" w:rsidRPr="0068361B" w:rsidRDefault="00013B8E" w:rsidP="00013B8E">
      <w:pPr>
        <w:adjustRightInd w:val="0"/>
        <w:snapToGrid w:val="0"/>
        <w:spacing w:line="300" w:lineRule="auto"/>
        <w:ind w:firstLineChars="200" w:firstLine="440"/>
        <w:jc w:val="left"/>
        <w:rPr>
          <w:rFonts w:ascii="Times New Roman" w:hAnsi="Times New Roman"/>
          <w:sz w:val="22"/>
        </w:rPr>
      </w:pPr>
      <w:r w:rsidRPr="0068361B">
        <w:rPr>
          <w:rFonts w:ascii="Times New Roman" w:hAnsi="Times New Roman" w:hint="eastAsia"/>
          <w:sz w:val="22"/>
        </w:rPr>
        <w:t>响应供应商应建立合理的项目建设团队，项目团队成员应包括</w:t>
      </w:r>
      <w:r w:rsidRPr="0068361B">
        <w:rPr>
          <w:rFonts w:ascii="Times New Roman" w:hAnsi="Times New Roman"/>
          <w:sz w:val="22"/>
        </w:rPr>
        <w:t>项目经理、开发人员、测试人员</w:t>
      </w:r>
      <w:r w:rsidRPr="0068361B">
        <w:rPr>
          <w:rFonts w:ascii="Times New Roman" w:hAnsi="Times New Roman" w:hint="eastAsia"/>
          <w:sz w:val="22"/>
        </w:rPr>
        <w:t>、运维人员</w:t>
      </w:r>
      <w:r w:rsidRPr="0068361B">
        <w:rPr>
          <w:rFonts w:ascii="Times New Roman" w:hAnsi="Times New Roman"/>
          <w:sz w:val="22"/>
        </w:rPr>
        <w:t>和</w:t>
      </w:r>
      <w:r w:rsidRPr="0068361B">
        <w:rPr>
          <w:rFonts w:ascii="Times New Roman" w:hAnsi="Times New Roman" w:hint="eastAsia"/>
          <w:sz w:val="22"/>
        </w:rPr>
        <w:t>需求</w:t>
      </w:r>
      <w:r w:rsidRPr="0068361B">
        <w:rPr>
          <w:rFonts w:ascii="Times New Roman" w:hAnsi="Times New Roman"/>
          <w:sz w:val="22"/>
        </w:rPr>
        <w:t>分析人员等</w:t>
      </w:r>
      <w:r w:rsidRPr="0068361B">
        <w:rPr>
          <w:rFonts w:ascii="Times New Roman" w:hAnsi="Times New Roman" w:hint="eastAsia"/>
          <w:sz w:val="22"/>
        </w:rPr>
        <w:t>，</w:t>
      </w:r>
      <w:r w:rsidRPr="0068361B">
        <w:rPr>
          <w:rFonts w:ascii="Times New Roman" w:hAnsi="Times New Roman"/>
          <w:sz w:val="22"/>
        </w:rPr>
        <w:t>项目经理需具备相应资质，并负责全局的项目管理和决策。项目组成员除基本信息外，</w:t>
      </w:r>
      <w:r w:rsidRPr="0068361B">
        <w:rPr>
          <w:rFonts w:ascii="Times New Roman" w:hAnsi="Times New Roman" w:hint="eastAsia"/>
          <w:sz w:val="22"/>
        </w:rPr>
        <w:t>应</w:t>
      </w:r>
      <w:r w:rsidRPr="0068361B">
        <w:rPr>
          <w:rFonts w:ascii="Times New Roman" w:hAnsi="Times New Roman"/>
          <w:sz w:val="22"/>
        </w:rPr>
        <w:t>提供每位成员的专业背景、相关资质及在本项目中的具体职责</w:t>
      </w:r>
      <w:r w:rsidRPr="0068361B">
        <w:rPr>
          <w:rFonts w:ascii="Times New Roman" w:hAnsi="Times New Roman" w:hint="eastAsia"/>
          <w:sz w:val="22"/>
        </w:rPr>
        <w:t>。</w:t>
      </w:r>
    </w:p>
    <w:p w:rsidR="00013B8E" w:rsidRPr="0068361B" w:rsidRDefault="00013B8E" w:rsidP="00013B8E">
      <w:pPr>
        <w:adjustRightInd w:val="0"/>
        <w:snapToGrid w:val="0"/>
        <w:spacing w:line="300" w:lineRule="auto"/>
        <w:ind w:firstLineChars="200" w:firstLine="440"/>
        <w:jc w:val="left"/>
        <w:rPr>
          <w:rFonts w:ascii="Times New Roman" w:hAnsi="Times New Roman"/>
          <w:sz w:val="22"/>
        </w:rPr>
      </w:pPr>
      <w:r w:rsidRPr="0068361B">
        <w:rPr>
          <w:rFonts w:ascii="Times New Roman" w:hAnsi="Times New Roman" w:hint="eastAsia"/>
          <w:sz w:val="22"/>
        </w:rPr>
        <w:t>4.4.5</w:t>
      </w:r>
      <w:r w:rsidRPr="0068361B">
        <w:rPr>
          <w:rFonts w:ascii="Times New Roman" w:hAnsi="Times New Roman" w:hint="eastAsia"/>
          <w:sz w:val="22"/>
        </w:rPr>
        <w:t>组织和制度保障要求</w:t>
      </w:r>
    </w:p>
    <w:p w:rsidR="00013B8E" w:rsidRPr="0068361B" w:rsidRDefault="00013B8E" w:rsidP="00013B8E">
      <w:pPr>
        <w:adjustRightInd w:val="0"/>
        <w:snapToGrid w:val="0"/>
        <w:spacing w:line="300" w:lineRule="auto"/>
        <w:ind w:firstLineChars="200" w:firstLine="440"/>
        <w:jc w:val="left"/>
        <w:rPr>
          <w:rFonts w:ascii="Times New Roman" w:hAnsi="Times New Roman"/>
          <w:sz w:val="22"/>
        </w:rPr>
      </w:pPr>
      <w:r w:rsidRPr="0068361B">
        <w:rPr>
          <w:rFonts w:ascii="Times New Roman" w:hAnsi="Times New Roman" w:hint="eastAsia"/>
          <w:sz w:val="22"/>
        </w:rPr>
        <w:t>响应供应商</w:t>
      </w:r>
      <w:r w:rsidRPr="0068361B">
        <w:rPr>
          <w:rFonts w:ascii="Times New Roman" w:hAnsi="Times New Roman"/>
          <w:sz w:val="22"/>
        </w:rPr>
        <w:t>应制定完整的项目管理制度，包括沟通管理、风险管理、变更管理、质量管理等，</w:t>
      </w:r>
      <w:r w:rsidRPr="0068361B">
        <w:rPr>
          <w:rFonts w:ascii="Times New Roman" w:hAnsi="Times New Roman" w:hint="eastAsia"/>
          <w:sz w:val="22"/>
        </w:rPr>
        <w:t>为本项目提供组织和制度保障</w:t>
      </w:r>
      <w:r w:rsidRPr="0068361B">
        <w:rPr>
          <w:rFonts w:ascii="Times New Roman" w:hAnsi="Times New Roman"/>
          <w:sz w:val="22"/>
        </w:rPr>
        <w:t>。</w:t>
      </w:r>
    </w:p>
    <w:p w:rsidR="00013B8E" w:rsidRPr="0068361B" w:rsidRDefault="00013B8E" w:rsidP="00013B8E">
      <w:pPr>
        <w:adjustRightInd w:val="0"/>
        <w:snapToGrid w:val="0"/>
        <w:spacing w:line="300" w:lineRule="auto"/>
        <w:ind w:firstLineChars="200" w:firstLine="442"/>
        <w:jc w:val="left"/>
        <w:rPr>
          <w:rFonts w:ascii="Times New Roman" w:hAnsi="Times New Roman"/>
          <w:color w:val="000000"/>
          <w:sz w:val="22"/>
        </w:rPr>
      </w:pPr>
      <w:r w:rsidRPr="0068361B">
        <w:rPr>
          <w:rFonts w:ascii="Times New Roman" w:hAnsi="Times New Roman"/>
          <w:b/>
          <w:color w:val="000000"/>
          <w:sz w:val="22"/>
        </w:rPr>
        <w:t xml:space="preserve">4.5 </w:t>
      </w:r>
      <w:r w:rsidRPr="0068361B">
        <w:rPr>
          <w:rFonts w:ascii="Times New Roman" w:hAnsi="Times New Roman"/>
          <w:b/>
          <w:bCs/>
          <w:iCs/>
          <w:color w:val="000000"/>
          <w:kern w:val="36"/>
          <w:sz w:val="22"/>
        </w:rPr>
        <w:t>质保期</w:t>
      </w:r>
      <w:r w:rsidRPr="0068361B">
        <w:rPr>
          <w:rFonts w:ascii="Times New Roman" w:hAnsi="Times New Roman"/>
          <w:bCs/>
          <w:iCs/>
          <w:color w:val="000000"/>
          <w:kern w:val="36"/>
          <w:sz w:val="22"/>
        </w:rPr>
        <w:t>：软件开发质量保证（免费技术支持）期为</w:t>
      </w:r>
      <w:r w:rsidRPr="0068361B">
        <w:rPr>
          <w:rFonts w:ascii="Times New Roman" w:hAnsi="Times New Roman" w:hint="eastAsia"/>
          <w:sz w:val="22"/>
        </w:rPr>
        <w:t>一</w:t>
      </w:r>
      <w:r w:rsidRPr="0068361B">
        <w:rPr>
          <w:rFonts w:ascii="Times New Roman" w:hAnsi="Times New Roman"/>
          <w:sz w:val="22"/>
        </w:rPr>
        <w:t>年</w:t>
      </w:r>
      <w:r w:rsidRPr="0068361B">
        <w:rPr>
          <w:rFonts w:ascii="Times New Roman" w:hAnsi="Times New Roman"/>
          <w:bCs/>
          <w:iCs/>
          <w:color w:val="000000"/>
          <w:kern w:val="36"/>
          <w:sz w:val="22"/>
        </w:rPr>
        <w:t>。质量保证期工作内容要求按照合同文件规定执行。质量保证期从项目</w:t>
      </w:r>
      <w:r w:rsidRPr="0068361B">
        <w:rPr>
          <w:rFonts w:ascii="Times New Roman" w:hAnsi="Times New Roman"/>
          <w:color w:val="000000"/>
          <w:sz w:val="22"/>
        </w:rPr>
        <w:t>验收通过并交付之日后起计。</w:t>
      </w:r>
    </w:p>
    <w:p w:rsidR="00013B8E" w:rsidRPr="0068361B" w:rsidRDefault="00013B8E" w:rsidP="00013B8E">
      <w:pPr>
        <w:adjustRightInd w:val="0"/>
        <w:snapToGrid w:val="0"/>
        <w:spacing w:line="300" w:lineRule="auto"/>
        <w:ind w:firstLineChars="200" w:firstLine="442"/>
        <w:jc w:val="left"/>
        <w:outlineLvl w:val="2"/>
        <w:rPr>
          <w:rFonts w:ascii="Times New Roman" w:hAnsi="Times New Roman"/>
          <w:b/>
          <w:color w:val="000000"/>
          <w:sz w:val="22"/>
        </w:rPr>
      </w:pPr>
      <w:bookmarkStart w:id="7" w:name="_Toc218428606"/>
      <w:r w:rsidRPr="0068361B">
        <w:rPr>
          <w:rFonts w:ascii="Times New Roman" w:hAnsi="Times New Roman"/>
          <w:b/>
          <w:color w:val="000000"/>
          <w:sz w:val="22"/>
        </w:rPr>
        <w:t xml:space="preserve">5 </w:t>
      </w:r>
      <w:r w:rsidRPr="0068361B">
        <w:rPr>
          <w:rFonts w:ascii="Times New Roman" w:hAnsi="Times New Roman"/>
          <w:b/>
          <w:color w:val="000000"/>
          <w:sz w:val="22"/>
        </w:rPr>
        <w:t>承包方式</w:t>
      </w:r>
      <w:bookmarkEnd w:id="7"/>
    </w:p>
    <w:p w:rsidR="00013B8E" w:rsidRPr="0068361B" w:rsidRDefault="00013B8E" w:rsidP="00013B8E">
      <w:pPr>
        <w:adjustRightInd w:val="0"/>
        <w:snapToGrid w:val="0"/>
        <w:spacing w:line="300" w:lineRule="auto"/>
        <w:ind w:firstLineChars="200" w:firstLine="440"/>
        <w:jc w:val="left"/>
        <w:rPr>
          <w:rFonts w:ascii="Times New Roman" w:hAnsi="Times New Roman"/>
          <w:color w:val="000000"/>
          <w:sz w:val="22"/>
        </w:rPr>
      </w:pPr>
      <w:r w:rsidRPr="0068361B">
        <w:rPr>
          <w:rFonts w:ascii="Times New Roman" w:hAnsi="Times New Roman"/>
          <w:color w:val="000000"/>
          <w:sz w:val="22"/>
        </w:rPr>
        <w:lastRenderedPageBreak/>
        <w:t xml:space="preserve">5.1 </w:t>
      </w:r>
      <w:r w:rsidRPr="0068361B">
        <w:rPr>
          <w:rFonts w:ascii="Times New Roman" w:hAnsi="Times New Roman"/>
          <w:color w:val="000000"/>
          <w:sz w:val="22"/>
        </w:rPr>
        <w:t>依据本项目的招标范围和内容，中标人以包质包量、包安全可靠的方式实施总承包。</w:t>
      </w:r>
    </w:p>
    <w:p w:rsidR="00013B8E" w:rsidRPr="0068361B" w:rsidRDefault="00013B8E" w:rsidP="00013B8E">
      <w:pPr>
        <w:adjustRightInd w:val="0"/>
        <w:snapToGrid w:val="0"/>
        <w:spacing w:line="300" w:lineRule="auto"/>
        <w:ind w:firstLineChars="200" w:firstLine="440"/>
        <w:jc w:val="left"/>
        <w:rPr>
          <w:rFonts w:ascii="Times New Roman" w:hAnsi="Times New Roman"/>
          <w:color w:val="000000"/>
          <w:sz w:val="22"/>
        </w:rPr>
      </w:pPr>
      <w:r w:rsidRPr="0068361B">
        <w:rPr>
          <w:rFonts w:ascii="Times New Roman" w:hAnsi="Times New Roman"/>
          <w:color w:val="000000"/>
          <w:sz w:val="22"/>
        </w:rPr>
        <w:t>5.2</w:t>
      </w:r>
      <w:r w:rsidRPr="0068361B">
        <w:rPr>
          <w:rFonts w:ascii="Times New Roman" w:hAnsi="Times New Roman"/>
          <w:color w:val="0000FF"/>
          <w:sz w:val="22"/>
        </w:rPr>
        <w:t>本项目不允许分包。</w:t>
      </w:r>
    </w:p>
    <w:p w:rsidR="00013B8E" w:rsidRPr="0068361B" w:rsidRDefault="00013B8E" w:rsidP="00013B8E">
      <w:pPr>
        <w:adjustRightInd w:val="0"/>
        <w:snapToGrid w:val="0"/>
        <w:spacing w:line="300" w:lineRule="auto"/>
        <w:ind w:firstLineChars="200" w:firstLine="442"/>
        <w:jc w:val="left"/>
        <w:outlineLvl w:val="2"/>
        <w:rPr>
          <w:rFonts w:ascii="Times New Roman" w:hAnsi="Times New Roman"/>
          <w:b/>
          <w:color w:val="000000"/>
          <w:sz w:val="22"/>
        </w:rPr>
      </w:pPr>
      <w:bookmarkStart w:id="8" w:name="_Toc218428607"/>
      <w:r w:rsidRPr="0068361B">
        <w:rPr>
          <w:rFonts w:ascii="Times New Roman" w:hAnsi="Times New Roman"/>
          <w:b/>
          <w:color w:val="000000"/>
          <w:sz w:val="22"/>
        </w:rPr>
        <w:t xml:space="preserve">6 </w:t>
      </w:r>
      <w:r w:rsidRPr="0068361B">
        <w:rPr>
          <w:rFonts w:ascii="Times New Roman" w:hAnsi="Times New Roman"/>
          <w:b/>
          <w:color w:val="000000"/>
          <w:sz w:val="22"/>
        </w:rPr>
        <w:t>合同的签订</w:t>
      </w:r>
      <w:bookmarkEnd w:id="8"/>
    </w:p>
    <w:p w:rsidR="00013B8E" w:rsidRPr="0068361B" w:rsidRDefault="00013B8E" w:rsidP="00013B8E">
      <w:pPr>
        <w:snapToGrid w:val="0"/>
        <w:ind w:firstLineChars="200" w:firstLine="440"/>
        <w:rPr>
          <w:rFonts w:ascii="Times New Roman" w:hAnsi="Times New Roman"/>
          <w:sz w:val="22"/>
        </w:rPr>
      </w:pPr>
      <w:r w:rsidRPr="0068361B">
        <w:rPr>
          <w:rFonts w:ascii="Times New Roman" w:hAnsi="Times New Roman"/>
          <w:sz w:val="22"/>
        </w:rPr>
        <w:t xml:space="preserve">6.1 </w:t>
      </w:r>
      <w:r w:rsidRPr="0068361B">
        <w:rPr>
          <w:rFonts w:ascii="Times New Roman" w:hAnsi="Times New Roman"/>
          <w:sz w:val="22"/>
        </w:rPr>
        <w:t>本项目合同的标的、价格、质量及验收标准、考核管理、履约期限等主要条款应当与招标文件和中标人投标文件的内容一致，并互相补充和解释。</w:t>
      </w:r>
    </w:p>
    <w:p w:rsidR="00013B8E" w:rsidRPr="0068361B" w:rsidRDefault="00013B8E" w:rsidP="00013B8E">
      <w:pPr>
        <w:adjustRightInd w:val="0"/>
        <w:snapToGrid w:val="0"/>
        <w:spacing w:line="300" w:lineRule="auto"/>
        <w:ind w:firstLineChars="200" w:firstLine="442"/>
        <w:jc w:val="left"/>
        <w:outlineLvl w:val="2"/>
        <w:rPr>
          <w:rFonts w:ascii="Times New Roman" w:hAnsi="Times New Roman"/>
          <w:sz w:val="22"/>
        </w:rPr>
      </w:pPr>
      <w:bookmarkStart w:id="9" w:name="_Toc218428608"/>
      <w:r w:rsidRPr="0068361B">
        <w:rPr>
          <w:rFonts w:ascii="Times New Roman" w:hAnsi="Times New Roman"/>
          <w:b/>
          <w:color w:val="000000"/>
          <w:sz w:val="22"/>
        </w:rPr>
        <w:t xml:space="preserve">7 </w:t>
      </w:r>
      <w:r w:rsidRPr="0068361B">
        <w:rPr>
          <w:rFonts w:ascii="Times New Roman" w:hAnsi="Times New Roman"/>
          <w:b/>
          <w:color w:val="000000"/>
          <w:sz w:val="22"/>
        </w:rPr>
        <w:t>结算原则和支付方式</w:t>
      </w:r>
      <w:bookmarkEnd w:id="9"/>
    </w:p>
    <w:p w:rsidR="00013B8E" w:rsidRPr="0068361B" w:rsidRDefault="00013B8E" w:rsidP="00013B8E">
      <w:pPr>
        <w:adjustRightInd w:val="0"/>
        <w:snapToGrid w:val="0"/>
        <w:spacing w:line="300" w:lineRule="auto"/>
        <w:ind w:firstLineChars="200" w:firstLine="440"/>
        <w:jc w:val="left"/>
        <w:rPr>
          <w:rFonts w:ascii="Times New Roman" w:hAnsi="Times New Roman"/>
          <w:color w:val="000000"/>
          <w:sz w:val="22"/>
        </w:rPr>
      </w:pPr>
      <w:r w:rsidRPr="0068361B">
        <w:rPr>
          <w:rFonts w:ascii="Times New Roman" w:hAnsi="Times New Roman"/>
          <w:color w:val="000000"/>
          <w:sz w:val="22"/>
        </w:rPr>
        <w:t xml:space="preserve">7.1 </w:t>
      </w:r>
      <w:r w:rsidRPr="0068361B">
        <w:rPr>
          <w:rFonts w:ascii="Times New Roman" w:hAnsi="Times New Roman"/>
          <w:color w:val="000000"/>
          <w:sz w:val="22"/>
        </w:rPr>
        <w:t>结算原则</w:t>
      </w:r>
    </w:p>
    <w:p w:rsidR="00013B8E" w:rsidRPr="0068361B" w:rsidRDefault="00013B8E" w:rsidP="00013B8E">
      <w:pPr>
        <w:adjustRightInd w:val="0"/>
        <w:snapToGrid w:val="0"/>
        <w:spacing w:line="300" w:lineRule="auto"/>
        <w:ind w:firstLineChars="200" w:firstLine="440"/>
        <w:jc w:val="left"/>
        <w:rPr>
          <w:rFonts w:ascii="Times New Roman" w:hAnsi="Times New Roman"/>
          <w:color w:val="000000"/>
          <w:sz w:val="22"/>
        </w:rPr>
      </w:pPr>
      <w:r w:rsidRPr="0068361B">
        <w:rPr>
          <w:rFonts w:ascii="Times New Roman" w:hAnsi="Times New Roman"/>
          <w:color w:val="000000"/>
          <w:sz w:val="22"/>
        </w:rPr>
        <w:t>本项目合同总价不变，采购人不会因人工费、物价、费率、汇率或其他因素（不可抗力除外）的变动而进行调整。</w:t>
      </w:r>
    </w:p>
    <w:p w:rsidR="00013B8E" w:rsidRPr="0068361B" w:rsidRDefault="00013B8E" w:rsidP="00013B8E">
      <w:pPr>
        <w:adjustRightInd w:val="0"/>
        <w:snapToGrid w:val="0"/>
        <w:spacing w:line="300" w:lineRule="auto"/>
        <w:ind w:firstLineChars="200" w:firstLine="440"/>
        <w:rPr>
          <w:rFonts w:ascii="Times New Roman" w:hAnsi="Times New Roman"/>
          <w:sz w:val="22"/>
        </w:rPr>
      </w:pPr>
      <w:bookmarkStart w:id="10" w:name="_Hlk491529382"/>
      <w:bookmarkStart w:id="11" w:name="_Hlk491536023"/>
      <w:r w:rsidRPr="0068361B">
        <w:rPr>
          <w:rFonts w:ascii="Times New Roman" w:hAnsi="Times New Roman"/>
          <w:sz w:val="22"/>
        </w:rPr>
        <w:t xml:space="preserve">7.2 </w:t>
      </w:r>
      <w:r w:rsidRPr="0068361B">
        <w:rPr>
          <w:rFonts w:ascii="Times New Roman" w:hAnsi="Times New Roman"/>
          <w:sz w:val="22"/>
        </w:rPr>
        <w:t>支付方式</w:t>
      </w:r>
    </w:p>
    <w:p w:rsidR="00013B8E" w:rsidRPr="0068361B" w:rsidRDefault="00013B8E" w:rsidP="00013B8E">
      <w:pPr>
        <w:adjustRightInd w:val="0"/>
        <w:snapToGrid w:val="0"/>
        <w:spacing w:line="300" w:lineRule="auto"/>
        <w:ind w:firstLineChars="200" w:firstLine="440"/>
        <w:rPr>
          <w:rFonts w:ascii="Times New Roman" w:hAnsi="Times New Roman"/>
          <w:sz w:val="22"/>
        </w:rPr>
      </w:pPr>
      <w:r w:rsidRPr="0068361B">
        <w:rPr>
          <w:rFonts w:ascii="Times New Roman" w:hAnsi="Times New Roman"/>
          <w:sz w:val="22"/>
        </w:rPr>
        <w:t xml:space="preserve">7.2.1 </w:t>
      </w:r>
      <w:r w:rsidRPr="0068361B">
        <w:rPr>
          <w:rFonts w:ascii="Times New Roman" w:hAnsi="Times New Roman"/>
          <w:sz w:val="22"/>
        </w:rPr>
        <w:t>本项目合同金额采用</w:t>
      </w:r>
      <w:r w:rsidRPr="0068361B">
        <w:rPr>
          <w:rFonts w:ascii="Times New Roman" w:hAnsi="Times New Roman"/>
          <w:b/>
          <w:bCs/>
          <w:color w:val="FF0000"/>
          <w:sz w:val="22"/>
          <w:u w:val="wavyHeavy"/>
        </w:rPr>
        <w:t>分期付款</w:t>
      </w:r>
      <w:r w:rsidRPr="0068361B">
        <w:rPr>
          <w:rFonts w:ascii="Times New Roman" w:hAnsi="Times New Roman"/>
          <w:sz w:val="22"/>
        </w:rPr>
        <w:t>方式，在采购人和中标人合同签订，按下款要求支付相应的合同款项。</w:t>
      </w:r>
    </w:p>
    <w:p w:rsidR="00013B8E" w:rsidRPr="0068361B" w:rsidRDefault="00013B8E" w:rsidP="00013B8E">
      <w:pPr>
        <w:adjustRightInd w:val="0"/>
        <w:snapToGrid w:val="0"/>
        <w:spacing w:line="300" w:lineRule="auto"/>
        <w:ind w:firstLineChars="200" w:firstLine="440"/>
        <w:rPr>
          <w:rFonts w:ascii="Times New Roman" w:hAnsi="Times New Roman"/>
          <w:sz w:val="22"/>
        </w:rPr>
      </w:pPr>
      <w:bookmarkStart w:id="12" w:name="_Toc476932385"/>
      <w:bookmarkEnd w:id="10"/>
      <w:bookmarkEnd w:id="11"/>
      <w:r w:rsidRPr="0068361B">
        <w:rPr>
          <w:rFonts w:ascii="Times New Roman" w:hAnsi="Times New Roman"/>
          <w:sz w:val="22"/>
        </w:rPr>
        <w:t>7.2.2</w:t>
      </w:r>
      <w:r w:rsidRPr="0068361B">
        <w:rPr>
          <w:rFonts w:ascii="Times New Roman" w:hAnsi="宋体"/>
          <w:sz w:val="22"/>
        </w:rPr>
        <w:t>分期付款的时间进度要求和支付比例具体如下：</w:t>
      </w:r>
    </w:p>
    <w:p w:rsidR="00013B8E" w:rsidRPr="0068361B" w:rsidRDefault="00013B8E" w:rsidP="00013B8E">
      <w:pPr>
        <w:widowControl/>
        <w:spacing w:line="300" w:lineRule="auto"/>
        <w:ind w:left="426" w:firstLine="14"/>
        <w:jc w:val="left"/>
        <w:rPr>
          <w:rFonts w:ascii="Times New Roman" w:hAnsi="Times New Roman"/>
          <w:kern w:val="1"/>
          <w:sz w:val="22"/>
          <w:szCs w:val="20"/>
        </w:rPr>
      </w:pPr>
      <w:r w:rsidRPr="0068361B">
        <w:rPr>
          <w:rFonts w:ascii="Times New Roman" w:hAnsi="Times New Roman" w:hint="eastAsia"/>
          <w:kern w:val="1"/>
          <w:sz w:val="22"/>
          <w:szCs w:val="20"/>
        </w:rPr>
        <w:t>（</w:t>
      </w:r>
      <w:r w:rsidRPr="0068361B">
        <w:rPr>
          <w:rFonts w:ascii="Times New Roman" w:hAnsi="Times New Roman" w:hint="eastAsia"/>
          <w:kern w:val="1"/>
          <w:sz w:val="22"/>
          <w:szCs w:val="20"/>
        </w:rPr>
        <w:t>1</w:t>
      </w:r>
      <w:r w:rsidRPr="0068361B">
        <w:rPr>
          <w:rFonts w:ascii="Times New Roman" w:hAnsi="Times New Roman" w:hint="eastAsia"/>
          <w:kern w:val="1"/>
          <w:sz w:val="22"/>
          <w:szCs w:val="20"/>
        </w:rPr>
        <w:t>）第一笔付款</w:t>
      </w:r>
      <w:r w:rsidRPr="0068361B">
        <w:rPr>
          <w:rFonts w:ascii="Times New Roman" w:hAnsi="Times New Roman" w:hint="eastAsia"/>
          <w:kern w:val="1"/>
          <w:sz w:val="22"/>
          <w:szCs w:val="20"/>
        </w:rPr>
        <w:t>-</w:t>
      </w:r>
      <w:r w:rsidRPr="0068361B">
        <w:rPr>
          <w:rFonts w:ascii="Times New Roman" w:hAnsi="Times New Roman" w:hint="eastAsia"/>
          <w:kern w:val="1"/>
          <w:sz w:val="22"/>
          <w:szCs w:val="20"/>
        </w:rPr>
        <w:t>预付款（</w:t>
      </w:r>
      <w:r w:rsidRPr="0068361B">
        <w:rPr>
          <w:rFonts w:ascii="Times New Roman" w:hAnsi="Times New Roman" w:hint="eastAsia"/>
          <w:kern w:val="1"/>
          <w:sz w:val="22"/>
          <w:szCs w:val="20"/>
        </w:rPr>
        <w:t>30%</w:t>
      </w:r>
      <w:r w:rsidRPr="0068361B">
        <w:rPr>
          <w:rFonts w:ascii="Times New Roman" w:hAnsi="Times New Roman" w:hint="eastAsia"/>
          <w:kern w:val="1"/>
          <w:sz w:val="22"/>
          <w:szCs w:val="20"/>
        </w:rPr>
        <w:t>）：合同签订生效后</w:t>
      </w:r>
      <w:r w:rsidRPr="0068361B">
        <w:rPr>
          <w:rFonts w:ascii="Times New Roman" w:hAnsi="Times New Roman" w:hint="eastAsia"/>
          <w:kern w:val="1"/>
          <w:sz w:val="22"/>
          <w:szCs w:val="20"/>
        </w:rPr>
        <w:t xml:space="preserve"> 30 </w:t>
      </w:r>
      <w:r w:rsidRPr="0068361B">
        <w:rPr>
          <w:rFonts w:ascii="Times New Roman" w:hAnsi="Times New Roman" w:hint="eastAsia"/>
          <w:kern w:val="1"/>
          <w:sz w:val="22"/>
          <w:szCs w:val="20"/>
        </w:rPr>
        <w:t>日内，中标人提供符合要求的发票后，采购人向中标人支付货款；</w:t>
      </w:r>
    </w:p>
    <w:p w:rsidR="00013B8E" w:rsidRPr="0068361B" w:rsidRDefault="00013B8E" w:rsidP="00013B8E">
      <w:pPr>
        <w:widowControl/>
        <w:spacing w:line="300" w:lineRule="auto"/>
        <w:ind w:left="426" w:firstLine="14"/>
        <w:jc w:val="left"/>
        <w:rPr>
          <w:rFonts w:ascii="Times New Roman" w:hAnsi="Times New Roman"/>
          <w:kern w:val="1"/>
          <w:sz w:val="22"/>
          <w:szCs w:val="20"/>
        </w:rPr>
      </w:pPr>
      <w:r w:rsidRPr="0068361B">
        <w:rPr>
          <w:rFonts w:ascii="Times New Roman" w:hAnsi="Times New Roman" w:hint="eastAsia"/>
          <w:kern w:val="1"/>
          <w:sz w:val="22"/>
          <w:szCs w:val="20"/>
        </w:rPr>
        <w:t>（</w:t>
      </w:r>
      <w:r w:rsidRPr="0068361B">
        <w:rPr>
          <w:rFonts w:ascii="Times New Roman" w:hAnsi="Times New Roman" w:hint="eastAsia"/>
          <w:kern w:val="1"/>
          <w:sz w:val="22"/>
          <w:szCs w:val="20"/>
        </w:rPr>
        <w:t>2</w:t>
      </w:r>
      <w:r w:rsidRPr="0068361B">
        <w:rPr>
          <w:rFonts w:ascii="Times New Roman" w:hAnsi="Times New Roman" w:hint="eastAsia"/>
          <w:kern w:val="1"/>
          <w:sz w:val="22"/>
          <w:szCs w:val="20"/>
        </w:rPr>
        <w:t>）第二笔付款</w:t>
      </w:r>
      <w:r w:rsidRPr="0068361B">
        <w:rPr>
          <w:rFonts w:ascii="Times New Roman" w:hAnsi="Times New Roman" w:hint="eastAsia"/>
          <w:kern w:val="1"/>
          <w:sz w:val="22"/>
          <w:szCs w:val="20"/>
        </w:rPr>
        <w:t>-</w:t>
      </w:r>
      <w:r w:rsidRPr="0068361B">
        <w:rPr>
          <w:rFonts w:ascii="Times New Roman" w:hAnsi="Times New Roman" w:hint="eastAsia"/>
          <w:kern w:val="1"/>
          <w:sz w:val="22"/>
          <w:szCs w:val="20"/>
        </w:rPr>
        <w:t>交货付款（</w:t>
      </w:r>
      <w:r w:rsidRPr="0068361B">
        <w:rPr>
          <w:rFonts w:ascii="Times New Roman" w:hAnsi="Times New Roman" w:hint="eastAsia"/>
          <w:kern w:val="1"/>
          <w:sz w:val="22"/>
          <w:szCs w:val="20"/>
        </w:rPr>
        <w:t>50%</w:t>
      </w:r>
      <w:r w:rsidRPr="0068361B">
        <w:rPr>
          <w:rFonts w:ascii="Times New Roman" w:hAnsi="Times New Roman" w:hint="eastAsia"/>
          <w:kern w:val="1"/>
          <w:sz w:val="22"/>
          <w:szCs w:val="20"/>
        </w:rPr>
        <w:t>）：采购人收到中标人关于系统初步验收报告、合同规定的有关资料、以及中标人提供符合要求的发票（经审核符合要求）后</w:t>
      </w:r>
      <w:r w:rsidRPr="0068361B">
        <w:rPr>
          <w:rFonts w:ascii="Times New Roman" w:hAnsi="Times New Roman" w:hint="eastAsia"/>
          <w:kern w:val="1"/>
          <w:sz w:val="22"/>
          <w:szCs w:val="20"/>
        </w:rPr>
        <w:t xml:space="preserve"> 30 </w:t>
      </w:r>
      <w:r w:rsidRPr="0068361B">
        <w:rPr>
          <w:rFonts w:ascii="Times New Roman" w:hAnsi="Times New Roman" w:hint="eastAsia"/>
          <w:kern w:val="1"/>
          <w:sz w:val="22"/>
          <w:szCs w:val="20"/>
        </w:rPr>
        <w:t>日内，向中标人支付货款，但该付款行为不构成对系统的验收；</w:t>
      </w:r>
    </w:p>
    <w:p w:rsidR="00013B8E" w:rsidRPr="0068361B" w:rsidRDefault="00013B8E" w:rsidP="00013B8E">
      <w:pPr>
        <w:widowControl/>
        <w:spacing w:line="300" w:lineRule="auto"/>
        <w:ind w:left="426" w:firstLine="14"/>
        <w:jc w:val="left"/>
        <w:rPr>
          <w:rFonts w:ascii="Times New Roman" w:hAnsi="Times New Roman"/>
          <w:kern w:val="1"/>
          <w:sz w:val="22"/>
          <w:szCs w:val="20"/>
        </w:rPr>
      </w:pPr>
      <w:r w:rsidRPr="0068361B">
        <w:rPr>
          <w:rFonts w:ascii="Times New Roman" w:hAnsi="Times New Roman" w:hint="eastAsia"/>
          <w:kern w:val="1"/>
          <w:sz w:val="22"/>
          <w:szCs w:val="20"/>
        </w:rPr>
        <w:t>（</w:t>
      </w:r>
      <w:r w:rsidRPr="0068361B">
        <w:rPr>
          <w:rFonts w:ascii="Times New Roman" w:hAnsi="Times New Roman" w:hint="eastAsia"/>
          <w:kern w:val="1"/>
          <w:sz w:val="22"/>
          <w:szCs w:val="20"/>
        </w:rPr>
        <w:t>3</w:t>
      </w:r>
      <w:r w:rsidRPr="0068361B">
        <w:rPr>
          <w:rFonts w:ascii="Times New Roman" w:hAnsi="Times New Roman" w:hint="eastAsia"/>
          <w:kern w:val="1"/>
          <w:sz w:val="22"/>
          <w:szCs w:val="20"/>
        </w:rPr>
        <w:t>）第三笔付款</w:t>
      </w:r>
      <w:r w:rsidRPr="0068361B">
        <w:rPr>
          <w:rFonts w:ascii="Times New Roman" w:hAnsi="Times New Roman" w:hint="eastAsia"/>
          <w:kern w:val="1"/>
          <w:sz w:val="22"/>
          <w:szCs w:val="20"/>
        </w:rPr>
        <w:t>-</w:t>
      </w:r>
      <w:r w:rsidRPr="0068361B">
        <w:rPr>
          <w:rFonts w:ascii="Times New Roman" w:hAnsi="Times New Roman" w:hint="eastAsia"/>
          <w:kern w:val="1"/>
          <w:sz w:val="22"/>
          <w:szCs w:val="20"/>
        </w:rPr>
        <w:t>最终验收付款（</w:t>
      </w:r>
      <w:r w:rsidRPr="0068361B">
        <w:rPr>
          <w:rFonts w:ascii="Times New Roman" w:hAnsi="Times New Roman" w:hint="eastAsia"/>
          <w:kern w:val="1"/>
          <w:sz w:val="22"/>
          <w:szCs w:val="20"/>
        </w:rPr>
        <w:t>20%</w:t>
      </w:r>
      <w:r w:rsidRPr="0068361B">
        <w:rPr>
          <w:rFonts w:ascii="Times New Roman" w:hAnsi="Times New Roman" w:hint="eastAsia"/>
          <w:kern w:val="1"/>
          <w:sz w:val="22"/>
          <w:szCs w:val="20"/>
        </w:rPr>
        <w:t>）：项目最终验收通过后，采购人收到中标人的验收报告（由双方及有关部门签署）、合同规定的有关资料（一式二份）、符合要求的发票正本（一份）后</w:t>
      </w:r>
      <w:r w:rsidRPr="0068361B">
        <w:rPr>
          <w:rFonts w:ascii="Times New Roman" w:hAnsi="Times New Roman" w:hint="eastAsia"/>
          <w:kern w:val="1"/>
          <w:sz w:val="22"/>
          <w:szCs w:val="20"/>
        </w:rPr>
        <w:t xml:space="preserve"> 30 </w:t>
      </w:r>
      <w:r w:rsidRPr="0068361B">
        <w:rPr>
          <w:rFonts w:ascii="Times New Roman" w:hAnsi="Times New Roman" w:hint="eastAsia"/>
          <w:kern w:val="1"/>
          <w:sz w:val="22"/>
          <w:szCs w:val="20"/>
        </w:rPr>
        <w:t>内，采购人向中标人支付剩余货款。</w:t>
      </w:r>
    </w:p>
    <w:p w:rsidR="00013B8E" w:rsidRPr="0068361B" w:rsidRDefault="00013B8E" w:rsidP="00013B8E">
      <w:pPr>
        <w:adjustRightInd w:val="0"/>
        <w:snapToGrid w:val="0"/>
        <w:spacing w:line="300" w:lineRule="auto"/>
        <w:ind w:firstLineChars="200" w:firstLine="440"/>
        <w:jc w:val="left"/>
        <w:rPr>
          <w:rFonts w:ascii="Times New Roman" w:hAnsi="Times New Roman"/>
          <w:sz w:val="22"/>
        </w:rPr>
      </w:pPr>
      <w:r w:rsidRPr="0068361B">
        <w:rPr>
          <w:rFonts w:ascii="Times New Roman" w:hAnsi="Times New Roman"/>
          <w:sz w:val="22"/>
        </w:rPr>
        <w:t>7.3</w:t>
      </w:r>
      <w:r w:rsidRPr="0068361B">
        <w:rPr>
          <w:rFonts w:ascii="Times New Roman" w:hAnsi="Times New Roman"/>
          <w:sz w:val="22"/>
        </w:rPr>
        <w:t>中标人因自身原因造成返工的工作量，采购人将不予计量和支付。</w:t>
      </w:r>
    </w:p>
    <w:p w:rsidR="00013B8E" w:rsidRPr="0068361B" w:rsidRDefault="00013B8E" w:rsidP="00013B8E">
      <w:pPr>
        <w:snapToGrid w:val="0"/>
        <w:spacing w:line="300" w:lineRule="auto"/>
        <w:ind w:firstLineChars="200" w:firstLine="440"/>
        <w:jc w:val="left"/>
        <w:rPr>
          <w:rFonts w:ascii="Times New Roman" w:hAnsi="Times New Roman"/>
          <w:sz w:val="22"/>
        </w:rPr>
      </w:pPr>
      <w:r w:rsidRPr="0068361B">
        <w:rPr>
          <w:rFonts w:ascii="Times New Roman" w:hAnsi="Times New Roman" w:hint="eastAsia"/>
          <w:sz w:val="22"/>
        </w:rPr>
        <w:t>7.4</w:t>
      </w:r>
      <w:r w:rsidRPr="0068361B">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68361B">
        <w:rPr>
          <w:rFonts w:ascii="Times New Roman" w:hAnsi="Times New Roman" w:hint="eastAsia"/>
          <w:sz w:val="22"/>
        </w:rPr>
        <w:t>1</w:t>
      </w:r>
      <w:r w:rsidRPr="0068361B">
        <w:rPr>
          <w:rFonts w:ascii="Times New Roman" w:hAnsi="Times New Roman" w:hint="eastAsia"/>
          <w:sz w:val="22"/>
        </w:rPr>
        <w:t>年期贷款市场报价利率。</w:t>
      </w:r>
    </w:p>
    <w:p w:rsidR="00013B8E" w:rsidRPr="0068361B" w:rsidRDefault="00013B8E" w:rsidP="00013B8E">
      <w:pPr>
        <w:pStyle w:val="CharCharChar"/>
        <w:ind w:firstLine="480"/>
      </w:pPr>
    </w:p>
    <w:p w:rsidR="00013B8E" w:rsidRPr="0068361B" w:rsidRDefault="00013B8E" w:rsidP="00013B8E">
      <w:pPr>
        <w:adjustRightInd w:val="0"/>
        <w:snapToGrid w:val="0"/>
        <w:spacing w:line="300" w:lineRule="auto"/>
        <w:jc w:val="center"/>
        <w:outlineLvl w:val="1"/>
        <w:rPr>
          <w:rFonts w:ascii="Times New Roman" w:eastAsia="黑体" w:hAnsi="Times New Roman"/>
          <w:sz w:val="30"/>
          <w:szCs w:val="30"/>
        </w:rPr>
      </w:pPr>
      <w:bookmarkStart w:id="13" w:name="_Toc218428609"/>
      <w:r w:rsidRPr="0068361B">
        <w:rPr>
          <w:rFonts w:ascii="Times New Roman" w:eastAsia="黑体" w:hAnsi="Times New Roman"/>
          <w:sz w:val="30"/>
          <w:szCs w:val="30"/>
        </w:rPr>
        <w:t>三、技术质量要求</w:t>
      </w:r>
      <w:bookmarkEnd w:id="12"/>
      <w:bookmarkEnd w:id="13"/>
    </w:p>
    <w:p w:rsidR="00013B8E" w:rsidRPr="0068361B" w:rsidRDefault="00013B8E" w:rsidP="00013B8E">
      <w:pPr>
        <w:adjustRightInd w:val="0"/>
        <w:snapToGrid w:val="0"/>
        <w:spacing w:line="300" w:lineRule="auto"/>
        <w:ind w:firstLineChars="200" w:firstLine="442"/>
        <w:outlineLvl w:val="2"/>
        <w:rPr>
          <w:rFonts w:ascii="Times New Roman" w:hAnsi="Times New Roman"/>
          <w:b/>
          <w:bCs/>
          <w:sz w:val="22"/>
        </w:rPr>
      </w:pPr>
      <w:bookmarkStart w:id="14" w:name="_Toc476308503"/>
      <w:bookmarkStart w:id="15" w:name="_Toc476932387"/>
      <w:bookmarkStart w:id="16" w:name="_Toc218428610"/>
      <w:r w:rsidRPr="0068361B">
        <w:rPr>
          <w:rFonts w:ascii="Times New Roman" w:hAnsi="Times New Roman"/>
          <w:b/>
          <w:bCs/>
          <w:sz w:val="22"/>
        </w:rPr>
        <w:t xml:space="preserve">8 </w:t>
      </w:r>
      <w:r w:rsidRPr="0068361B">
        <w:rPr>
          <w:rFonts w:ascii="Times New Roman" w:hAnsi="Times New Roman"/>
          <w:b/>
          <w:bCs/>
          <w:sz w:val="22"/>
        </w:rPr>
        <w:t>适用技术规范和规范性文件</w:t>
      </w:r>
      <w:bookmarkEnd w:id="14"/>
      <w:bookmarkEnd w:id="15"/>
      <w:bookmarkEnd w:id="16"/>
    </w:p>
    <w:p w:rsidR="00013B8E" w:rsidRPr="0068361B" w:rsidRDefault="00013B8E" w:rsidP="00013B8E">
      <w:pPr>
        <w:adjustRightInd w:val="0"/>
        <w:snapToGrid w:val="0"/>
        <w:spacing w:line="300" w:lineRule="auto"/>
        <w:ind w:firstLineChars="200" w:firstLine="440"/>
        <w:rPr>
          <w:rFonts w:ascii="Times New Roman" w:hAnsi="Times New Roman"/>
          <w:bCs/>
          <w:sz w:val="22"/>
        </w:rPr>
      </w:pPr>
      <w:r w:rsidRPr="0068361B">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013B8E" w:rsidRPr="0068361B" w:rsidRDefault="00013B8E" w:rsidP="00013B8E">
      <w:pPr>
        <w:adjustRightInd w:val="0"/>
        <w:snapToGrid w:val="0"/>
        <w:spacing w:line="300" w:lineRule="auto"/>
        <w:ind w:firstLineChars="200" w:firstLine="442"/>
        <w:outlineLvl w:val="2"/>
        <w:rPr>
          <w:rFonts w:ascii="Times New Roman" w:hAnsi="Times New Roman"/>
          <w:b/>
          <w:bCs/>
          <w:sz w:val="22"/>
        </w:rPr>
      </w:pPr>
      <w:bookmarkStart w:id="17" w:name="_Toc218428611"/>
      <w:r w:rsidRPr="0068361B">
        <w:rPr>
          <w:rFonts w:ascii="Times New Roman" w:hAnsi="Times New Roman"/>
          <w:b/>
          <w:bCs/>
          <w:sz w:val="22"/>
        </w:rPr>
        <w:t>9</w:t>
      </w:r>
      <w:r w:rsidRPr="0068361B">
        <w:rPr>
          <w:rFonts w:ascii="Times New Roman" w:hAnsi="Times New Roman"/>
          <w:b/>
          <w:bCs/>
          <w:sz w:val="22"/>
        </w:rPr>
        <w:t>招标内容与质量要求</w:t>
      </w:r>
      <w:bookmarkEnd w:id="17"/>
    </w:p>
    <w:p w:rsidR="00013B8E" w:rsidRPr="0068361B" w:rsidRDefault="00013B8E" w:rsidP="00013B8E">
      <w:pPr>
        <w:tabs>
          <w:tab w:val="left" w:pos="3060"/>
        </w:tabs>
        <w:adjustRightInd w:val="0"/>
        <w:snapToGrid w:val="0"/>
        <w:spacing w:line="300" w:lineRule="auto"/>
        <w:ind w:firstLineChars="200" w:firstLine="442"/>
        <w:rPr>
          <w:rFonts w:ascii="Times New Roman" w:hAnsi="Times New Roman"/>
          <w:b/>
          <w:bCs/>
          <w:sz w:val="22"/>
        </w:rPr>
      </w:pPr>
      <w:r w:rsidRPr="0068361B">
        <w:rPr>
          <w:rFonts w:ascii="Times New Roman" w:hAnsi="Times New Roman"/>
          <w:b/>
          <w:bCs/>
          <w:sz w:val="22"/>
        </w:rPr>
        <w:t xml:space="preserve">9.1 </w:t>
      </w:r>
      <w:r w:rsidRPr="0068361B">
        <w:rPr>
          <w:rFonts w:ascii="Times New Roman" w:hAnsi="Times New Roman"/>
          <w:b/>
          <w:bCs/>
          <w:sz w:val="22"/>
        </w:rPr>
        <w:t>软件开发工作清单</w:t>
      </w:r>
    </w:p>
    <w:p w:rsidR="00013B8E" w:rsidRPr="0068361B" w:rsidRDefault="00013B8E" w:rsidP="00013B8E">
      <w:pPr>
        <w:tabs>
          <w:tab w:val="left" w:pos="3060"/>
        </w:tabs>
        <w:adjustRightInd w:val="0"/>
        <w:snapToGrid w:val="0"/>
        <w:spacing w:line="300" w:lineRule="auto"/>
        <w:ind w:firstLineChars="200" w:firstLine="442"/>
        <w:jc w:val="center"/>
        <w:rPr>
          <w:rFonts w:ascii="Times New Roman" w:hAnsi="Times New Roman"/>
          <w:b/>
          <w:bCs/>
          <w:sz w:val="22"/>
        </w:rPr>
      </w:pPr>
      <w:r w:rsidRPr="0068361B">
        <w:rPr>
          <w:rFonts w:ascii="Times New Roman" w:hAnsi="Times New Roman" w:hint="eastAsia"/>
          <w:b/>
          <w:bCs/>
          <w:sz w:val="22"/>
        </w:rPr>
        <w:t>软件开发工作清单</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701"/>
        <w:gridCol w:w="5953"/>
        <w:gridCol w:w="957"/>
      </w:tblGrid>
      <w:tr w:rsidR="00013B8E" w:rsidRPr="0068361B" w:rsidTr="00F442F0">
        <w:trPr>
          <w:trHeight w:val="425"/>
          <w:jc w:val="center"/>
        </w:trPr>
        <w:tc>
          <w:tcPr>
            <w:tcW w:w="676" w:type="dxa"/>
            <w:vAlign w:val="center"/>
          </w:tcPr>
          <w:p w:rsidR="00013B8E" w:rsidRPr="0068361B" w:rsidRDefault="00013B8E" w:rsidP="00F442F0">
            <w:pPr>
              <w:adjustRightInd w:val="0"/>
              <w:snapToGrid w:val="0"/>
              <w:jc w:val="center"/>
              <w:rPr>
                <w:rFonts w:ascii="Times New Roman" w:hAnsi="Times New Roman"/>
                <w:b/>
                <w:sz w:val="22"/>
              </w:rPr>
            </w:pPr>
            <w:bookmarkStart w:id="18" w:name="_Hlk491530071"/>
            <w:r w:rsidRPr="0068361B">
              <w:rPr>
                <w:rFonts w:ascii="Times New Roman" w:hAnsi="Times New Roman"/>
                <w:b/>
                <w:sz w:val="22"/>
              </w:rPr>
              <w:t>序号</w:t>
            </w:r>
          </w:p>
        </w:tc>
        <w:tc>
          <w:tcPr>
            <w:tcW w:w="1701" w:type="dxa"/>
            <w:vAlign w:val="center"/>
          </w:tcPr>
          <w:p w:rsidR="00013B8E" w:rsidRPr="0068361B" w:rsidRDefault="00013B8E" w:rsidP="00F442F0">
            <w:pPr>
              <w:adjustRightInd w:val="0"/>
              <w:snapToGrid w:val="0"/>
              <w:jc w:val="center"/>
              <w:rPr>
                <w:rFonts w:ascii="Times New Roman" w:hAnsi="Times New Roman"/>
                <w:b/>
                <w:sz w:val="22"/>
              </w:rPr>
            </w:pPr>
            <w:r w:rsidRPr="0068361B">
              <w:rPr>
                <w:rFonts w:ascii="Times New Roman" w:hAnsi="Times New Roman"/>
                <w:b/>
                <w:sz w:val="22"/>
              </w:rPr>
              <w:t>模块名称</w:t>
            </w:r>
          </w:p>
        </w:tc>
        <w:tc>
          <w:tcPr>
            <w:tcW w:w="5953" w:type="dxa"/>
            <w:vAlign w:val="center"/>
          </w:tcPr>
          <w:p w:rsidR="00013B8E" w:rsidRPr="0068361B" w:rsidRDefault="00013B8E" w:rsidP="00F442F0">
            <w:pPr>
              <w:adjustRightInd w:val="0"/>
              <w:snapToGrid w:val="0"/>
              <w:jc w:val="center"/>
              <w:rPr>
                <w:rFonts w:ascii="Times New Roman" w:hAnsi="Times New Roman"/>
                <w:b/>
                <w:sz w:val="22"/>
              </w:rPr>
            </w:pPr>
            <w:r w:rsidRPr="0068361B">
              <w:rPr>
                <w:rFonts w:ascii="Times New Roman" w:hAnsi="Times New Roman"/>
                <w:b/>
                <w:sz w:val="22"/>
              </w:rPr>
              <w:t>功能及技术指标</w:t>
            </w:r>
          </w:p>
        </w:tc>
        <w:tc>
          <w:tcPr>
            <w:tcW w:w="957" w:type="dxa"/>
            <w:vAlign w:val="center"/>
          </w:tcPr>
          <w:p w:rsidR="00013B8E" w:rsidRPr="0068361B" w:rsidRDefault="00013B8E" w:rsidP="00F442F0">
            <w:pPr>
              <w:adjustRightInd w:val="0"/>
              <w:snapToGrid w:val="0"/>
              <w:jc w:val="center"/>
              <w:rPr>
                <w:rFonts w:ascii="Times New Roman" w:hAnsi="Times New Roman"/>
                <w:b/>
                <w:sz w:val="22"/>
              </w:rPr>
            </w:pPr>
            <w:r w:rsidRPr="0068361B">
              <w:rPr>
                <w:rFonts w:ascii="Times New Roman" w:hAnsi="Times New Roman"/>
                <w:b/>
                <w:sz w:val="22"/>
              </w:rPr>
              <w:t>备注</w:t>
            </w:r>
          </w:p>
        </w:tc>
      </w:tr>
      <w:tr w:rsidR="00013B8E" w:rsidRPr="0068361B" w:rsidTr="00F442F0">
        <w:trPr>
          <w:trHeight w:val="425"/>
          <w:jc w:val="center"/>
        </w:trPr>
        <w:tc>
          <w:tcPr>
            <w:tcW w:w="676" w:type="dxa"/>
            <w:vAlign w:val="center"/>
          </w:tcPr>
          <w:p w:rsidR="00013B8E" w:rsidRPr="0068361B" w:rsidRDefault="00013B8E" w:rsidP="00F442F0">
            <w:pPr>
              <w:adjustRightInd w:val="0"/>
              <w:snapToGrid w:val="0"/>
              <w:jc w:val="center"/>
              <w:rPr>
                <w:rFonts w:ascii="Times New Roman" w:hAnsi="Times New Roman"/>
                <w:sz w:val="22"/>
              </w:rPr>
            </w:pPr>
            <w:r w:rsidRPr="0068361B">
              <w:rPr>
                <w:rFonts w:ascii="Times New Roman" w:hAnsi="Times New Roman" w:hint="eastAsia"/>
                <w:sz w:val="22"/>
              </w:rPr>
              <w:t>1</w:t>
            </w:r>
          </w:p>
        </w:tc>
        <w:tc>
          <w:tcPr>
            <w:tcW w:w="1701" w:type="dxa"/>
            <w:vAlign w:val="center"/>
          </w:tcPr>
          <w:p w:rsidR="00013B8E" w:rsidRPr="0068361B" w:rsidRDefault="00013B8E" w:rsidP="00F442F0">
            <w:pPr>
              <w:adjustRightInd w:val="0"/>
              <w:snapToGrid w:val="0"/>
              <w:jc w:val="left"/>
              <w:rPr>
                <w:rFonts w:ascii="Times New Roman" w:hAnsi="Times New Roman"/>
                <w:sz w:val="22"/>
              </w:rPr>
            </w:pPr>
            <w:r w:rsidRPr="0068361B">
              <w:rPr>
                <w:rFonts w:hint="eastAsia"/>
              </w:rPr>
              <w:t>人大数据中心</w:t>
            </w:r>
          </w:p>
        </w:tc>
        <w:tc>
          <w:tcPr>
            <w:tcW w:w="5953" w:type="dxa"/>
            <w:vAlign w:val="center"/>
          </w:tcPr>
          <w:p w:rsidR="00013B8E" w:rsidRPr="0068361B" w:rsidRDefault="00013B8E" w:rsidP="00F442F0">
            <w:pPr>
              <w:adjustRightInd w:val="0"/>
              <w:snapToGrid w:val="0"/>
              <w:spacing w:line="300" w:lineRule="auto"/>
              <w:jc w:val="left"/>
              <w:rPr>
                <w:rFonts w:ascii="Times New Roman" w:hAnsi="Times New Roman"/>
                <w:sz w:val="22"/>
              </w:rPr>
            </w:pPr>
            <w:r w:rsidRPr="0068361B">
              <w:rPr>
                <w:rFonts w:ascii="Times New Roman" w:hAnsi="Times New Roman" w:hint="eastAsia"/>
                <w:sz w:val="22"/>
              </w:rPr>
              <w:t>对人大各种业务数据类型进行分类和划分，对数据标准化、数据有效性进行管理。通过归集各类专题数据、人大文件、新闻宣传资料等数据，建成覆盖人大全业务的智慧数据中枢</w:t>
            </w:r>
          </w:p>
        </w:tc>
        <w:tc>
          <w:tcPr>
            <w:tcW w:w="957" w:type="dxa"/>
            <w:vAlign w:val="center"/>
          </w:tcPr>
          <w:p w:rsidR="00013B8E" w:rsidRPr="0068361B" w:rsidRDefault="00013B8E" w:rsidP="00F442F0">
            <w:pPr>
              <w:adjustRightInd w:val="0"/>
              <w:snapToGrid w:val="0"/>
              <w:jc w:val="center"/>
              <w:rPr>
                <w:rFonts w:ascii="宋体" w:hAnsi="宋体"/>
                <w:b/>
                <w:sz w:val="22"/>
              </w:rPr>
            </w:pPr>
            <w:r w:rsidRPr="0068361B">
              <w:rPr>
                <w:rFonts w:ascii="宋体" w:hAnsi="宋体"/>
                <w:b/>
                <w:sz w:val="22"/>
              </w:rPr>
              <w:t>●</w:t>
            </w:r>
          </w:p>
        </w:tc>
      </w:tr>
      <w:tr w:rsidR="00013B8E" w:rsidRPr="0068361B" w:rsidTr="00F442F0">
        <w:trPr>
          <w:trHeight w:val="425"/>
          <w:jc w:val="center"/>
        </w:trPr>
        <w:tc>
          <w:tcPr>
            <w:tcW w:w="676" w:type="dxa"/>
            <w:vAlign w:val="center"/>
          </w:tcPr>
          <w:p w:rsidR="00013B8E" w:rsidRPr="0068361B" w:rsidRDefault="00013B8E" w:rsidP="00F442F0">
            <w:pPr>
              <w:adjustRightInd w:val="0"/>
              <w:snapToGrid w:val="0"/>
              <w:jc w:val="center"/>
              <w:rPr>
                <w:rFonts w:ascii="Times New Roman" w:hAnsi="Times New Roman"/>
                <w:sz w:val="22"/>
              </w:rPr>
            </w:pPr>
            <w:r w:rsidRPr="0068361B">
              <w:rPr>
                <w:rFonts w:ascii="Times New Roman" w:hAnsi="Times New Roman" w:hint="eastAsia"/>
                <w:sz w:val="22"/>
              </w:rPr>
              <w:t>2</w:t>
            </w:r>
          </w:p>
        </w:tc>
        <w:tc>
          <w:tcPr>
            <w:tcW w:w="1701" w:type="dxa"/>
            <w:vAlign w:val="center"/>
          </w:tcPr>
          <w:p w:rsidR="00013B8E" w:rsidRPr="0068361B" w:rsidRDefault="00013B8E" w:rsidP="00F442F0">
            <w:pPr>
              <w:adjustRightInd w:val="0"/>
              <w:snapToGrid w:val="0"/>
              <w:jc w:val="left"/>
              <w:rPr>
                <w:rFonts w:ascii="Times New Roman" w:hAnsi="Times New Roman"/>
                <w:b/>
                <w:sz w:val="22"/>
              </w:rPr>
            </w:pPr>
            <w:r w:rsidRPr="0068361B">
              <w:rPr>
                <w:rFonts w:hint="eastAsia"/>
              </w:rPr>
              <w:t>业务应用优化完善和</w:t>
            </w:r>
            <w:r w:rsidRPr="0068361B">
              <w:rPr>
                <w:rFonts w:hint="eastAsia"/>
              </w:rPr>
              <w:t>AI</w:t>
            </w:r>
            <w:r w:rsidRPr="0068361B">
              <w:rPr>
                <w:rFonts w:hint="eastAsia"/>
              </w:rPr>
              <w:t>赋能</w:t>
            </w:r>
          </w:p>
        </w:tc>
        <w:tc>
          <w:tcPr>
            <w:tcW w:w="5953" w:type="dxa"/>
            <w:vAlign w:val="center"/>
          </w:tcPr>
          <w:p w:rsidR="00013B8E" w:rsidRPr="0068361B" w:rsidRDefault="00013B8E" w:rsidP="00F442F0">
            <w:pPr>
              <w:adjustRightInd w:val="0"/>
              <w:snapToGrid w:val="0"/>
              <w:spacing w:line="300" w:lineRule="auto"/>
              <w:jc w:val="left"/>
              <w:rPr>
                <w:rFonts w:ascii="Times New Roman" w:hAnsi="Times New Roman"/>
                <w:sz w:val="22"/>
              </w:rPr>
            </w:pPr>
            <w:r w:rsidRPr="0068361B">
              <w:rPr>
                <w:rFonts w:ascii="Times New Roman" w:hAnsi="Times New Roman" w:hint="eastAsia"/>
                <w:sz w:val="22"/>
              </w:rPr>
              <w:t>包括两部分，一是业务应用优化完善，针对浦东人大一、二、三期的现有业务应用进行优化完善，新增基层立法联系点、新增经济运行观察点管理、新增专工委重点监督、对接市人</w:t>
            </w:r>
            <w:r w:rsidRPr="0068361B">
              <w:rPr>
                <w:rFonts w:ascii="Times New Roman" w:hAnsi="Times New Roman" w:hint="eastAsia"/>
                <w:sz w:val="22"/>
              </w:rPr>
              <w:lastRenderedPageBreak/>
              <w:t>大、浦东特色基层实践站、一体化协同平台对接和数据迁移等内容；二是</w:t>
            </w:r>
            <w:r w:rsidRPr="0068361B">
              <w:rPr>
                <w:rFonts w:ascii="Times New Roman" w:hAnsi="Times New Roman" w:hint="eastAsia"/>
                <w:sz w:val="22"/>
              </w:rPr>
              <w:t>AI</w:t>
            </w:r>
            <w:r w:rsidRPr="0068361B">
              <w:rPr>
                <w:rFonts w:ascii="Times New Roman" w:hAnsi="Times New Roman" w:hint="eastAsia"/>
                <w:sz w:val="22"/>
              </w:rPr>
              <w:t>赋能，针对业务应用场景进行</w:t>
            </w:r>
            <w:r w:rsidRPr="0068361B">
              <w:rPr>
                <w:rFonts w:ascii="Times New Roman" w:hAnsi="Times New Roman" w:hint="eastAsia"/>
                <w:sz w:val="22"/>
              </w:rPr>
              <w:t>AI</w:t>
            </w:r>
            <w:r w:rsidRPr="0068361B">
              <w:rPr>
                <w:rFonts w:ascii="Times New Roman" w:hAnsi="Times New Roman" w:hint="eastAsia"/>
                <w:sz w:val="22"/>
              </w:rPr>
              <w:t>应用赋能，以代表履职</w:t>
            </w:r>
            <w:r w:rsidRPr="0068361B">
              <w:rPr>
                <w:rFonts w:ascii="Times New Roman" w:hAnsi="Times New Roman" w:hint="eastAsia"/>
                <w:sz w:val="22"/>
              </w:rPr>
              <w:t>AI</w:t>
            </w:r>
            <w:r w:rsidRPr="0068361B">
              <w:rPr>
                <w:rFonts w:ascii="Times New Roman" w:hAnsi="Times New Roman" w:hint="eastAsia"/>
                <w:sz w:val="22"/>
              </w:rPr>
              <w:t>助手、立法建议</w:t>
            </w:r>
            <w:r w:rsidRPr="0068361B">
              <w:rPr>
                <w:rFonts w:ascii="Times New Roman" w:hAnsi="Times New Roman" w:hint="eastAsia"/>
                <w:sz w:val="22"/>
              </w:rPr>
              <w:t>AI</w:t>
            </w:r>
            <w:r w:rsidRPr="0068361B">
              <w:rPr>
                <w:rFonts w:ascii="Times New Roman" w:hAnsi="Times New Roman" w:hint="eastAsia"/>
                <w:sz w:val="22"/>
              </w:rPr>
              <w:t>助手、代表资讯智能推送等应用创新为牵引，加快推进大模型在人大数字化场景中的创新和推广应用</w:t>
            </w:r>
          </w:p>
        </w:tc>
        <w:tc>
          <w:tcPr>
            <w:tcW w:w="957" w:type="dxa"/>
            <w:vAlign w:val="center"/>
          </w:tcPr>
          <w:p w:rsidR="00013B8E" w:rsidRPr="0068361B" w:rsidRDefault="00013B8E" w:rsidP="00F442F0">
            <w:pPr>
              <w:adjustRightInd w:val="0"/>
              <w:snapToGrid w:val="0"/>
              <w:spacing w:line="300" w:lineRule="auto"/>
              <w:jc w:val="center"/>
              <w:rPr>
                <w:rFonts w:ascii="宋体" w:hAnsi="宋体"/>
                <w:b/>
                <w:sz w:val="22"/>
              </w:rPr>
            </w:pPr>
            <w:r w:rsidRPr="0068361B">
              <w:rPr>
                <w:rFonts w:ascii="宋体" w:hAnsi="宋体"/>
                <w:b/>
                <w:sz w:val="22"/>
              </w:rPr>
              <w:lastRenderedPageBreak/>
              <w:t>●</w:t>
            </w:r>
          </w:p>
        </w:tc>
      </w:tr>
      <w:tr w:rsidR="00013B8E" w:rsidRPr="0068361B" w:rsidTr="00F442F0">
        <w:trPr>
          <w:trHeight w:val="425"/>
          <w:jc w:val="center"/>
        </w:trPr>
        <w:tc>
          <w:tcPr>
            <w:tcW w:w="676" w:type="dxa"/>
            <w:vAlign w:val="center"/>
          </w:tcPr>
          <w:p w:rsidR="00013B8E" w:rsidRPr="0068361B" w:rsidRDefault="00013B8E" w:rsidP="00F442F0">
            <w:pPr>
              <w:adjustRightInd w:val="0"/>
              <w:snapToGrid w:val="0"/>
              <w:jc w:val="center"/>
              <w:rPr>
                <w:rFonts w:ascii="Times New Roman" w:hAnsi="Times New Roman"/>
                <w:sz w:val="22"/>
              </w:rPr>
            </w:pPr>
            <w:r w:rsidRPr="0068361B">
              <w:rPr>
                <w:rFonts w:ascii="Times New Roman" w:hAnsi="Times New Roman" w:hint="eastAsia"/>
                <w:sz w:val="22"/>
              </w:rPr>
              <w:lastRenderedPageBreak/>
              <w:t>3</w:t>
            </w:r>
          </w:p>
        </w:tc>
        <w:tc>
          <w:tcPr>
            <w:tcW w:w="1701" w:type="dxa"/>
            <w:vAlign w:val="center"/>
          </w:tcPr>
          <w:p w:rsidR="00013B8E" w:rsidRPr="0068361B" w:rsidRDefault="00013B8E" w:rsidP="00F442F0">
            <w:pPr>
              <w:adjustRightInd w:val="0"/>
              <w:snapToGrid w:val="0"/>
              <w:jc w:val="left"/>
              <w:rPr>
                <w:rFonts w:ascii="Times New Roman" w:hAnsi="Times New Roman"/>
                <w:sz w:val="22"/>
              </w:rPr>
            </w:pPr>
            <w:r w:rsidRPr="0068361B">
              <w:rPr>
                <w:rFonts w:hint="eastAsia"/>
              </w:rPr>
              <w:t>人大数据驾驶舱</w:t>
            </w:r>
          </w:p>
        </w:tc>
        <w:tc>
          <w:tcPr>
            <w:tcW w:w="5953" w:type="dxa"/>
            <w:vAlign w:val="center"/>
          </w:tcPr>
          <w:p w:rsidR="00013B8E" w:rsidRPr="0068361B" w:rsidRDefault="00013B8E" w:rsidP="00F442F0">
            <w:pPr>
              <w:adjustRightInd w:val="0"/>
              <w:snapToGrid w:val="0"/>
              <w:spacing w:line="300" w:lineRule="auto"/>
              <w:jc w:val="left"/>
              <w:rPr>
                <w:rFonts w:ascii="Times New Roman" w:hAnsi="Times New Roman"/>
                <w:sz w:val="22"/>
              </w:rPr>
            </w:pPr>
            <w:r w:rsidRPr="0068361B">
              <w:rPr>
                <w:rFonts w:ascii="Times New Roman" w:hAnsi="Times New Roman" w:hint="eastAsia"/>
                <w:sz w:val="22"/>
              </w:rPr>
              <w:t>以展示浦东新区全过程人民民主为目标，对人大业务数据进行多维度的分析，通过可视化形式，展示浦东新区全区人大总体概况、立法工作总体情况、监督工作情况、议案建议情况、代表履职情况、人事任免情况、基层实践站工作情况、年度工作计划、重大事项等情况，打造全局“一屏总览”、立法工作一图控、监督工作一屏览、代表工作一屏观、基层实践站一图知等数字化协同工作场景</w:t>
            </w:r>
          </w:p>
        </w:tc>
        <w:tc>
          <w:tcPr>
            <w:tcW w:w="957" w:type="dxa"/>
            <w:vAlign w:val="center"/>
          </w:tcPr>
          <w:p w:rsidR="00013B8E" w:rsidRPr="0068361B" w:rsidRDefault="00013B8E" w:rsidP="00F442F0">
            <w:pPr>
              <w:adjustRightInd w:val="0"/>
              <w:snapToGrid w:val="0"/>
              <w:jc w:val="center"/>
              <w:rPr>
                <w:rFonts w:ascii="宋体" w:hAnsi="宋体"/>
                <w:b/>
                <w:sz w:val="22"/>
              </w:rPr>
            </w:pPr>
            <w:r w:rsidRPr="0068361B">
              <w:rPr>
                <w:rFonts w:ascii="宋体" w:hAnsi="宋体"/>
                <w:b/>
                <w:sz w:val="22"/>
              </w:rPr>
              <w:t>●</w:t>
            </w:r>
          </w:p>
        </w:tc>
      </w:tr>
      <w:tr w:rsidR="00013B8E" w:rsidRPr="0068361B" w:rsidTr="00F442F0">
        <w:trPr>
          <w:trHeight w:val="425"/>
          <w:jc w:val="center"/>
        </w:trPr>
        <w:tc>
          <w:tcPr>
            <w:tcW w:w="676" w:type="dxa"/>
            <w:vAlign w:val="center"/>
          </w:tcPr>
          <w:p w:rsidR="00013B8E" w:rsidRPr="0068361B" w:rsidRDefault="00013B8E" w:rsidP="00F442F0">
            <w:pPr>
              <w:adjustRightInd w:val="0"/>
              <w:snapToGrid w:val="0"/>
              <w:jc w:val="center"/>
              <w:rPr>
                <w:rFonts w:ascii="Times New Roman" w:hAnsi="Times New Roman"/>
                <w:sz w:val="22"/>
              </w:rPr>
            </w:pPr>
            <w:r w:rsidRPr="0068361B">
              <w:rPr>
                <w:rFonts w:ascii="Times New Roman" w:hAnsi="Times New Roman" w:hint="eastAsia"/>
                <w:sz w:val="22"/>
              </w:rPr>
              <w:t>4</w:t>
            </w:r>
          </w:p>
        </w:tc>
        <w:tc>
          <w:tcPr>
            <w:tcW w:w="1701" w:type="dxa"/>
            <w:vAlign w:val="center"/>
          </w:tcPr>
          <w:p w:rsidR="00013B8E" w:rsidRPr="0068361B" w:rsidRDefault="00013B8E" w:rsidP="00F442F0">
            <w:pPr>
              <w:adjustRightInd w:val="0"/>
              <w:snapToGrid w:val="0"/>
              <w:jc w:val="left"/>
              <w:rPr>
                <w:rFonts w:ascii="Times New Roman" w:hAnsi="Times New Roman"/>
                <w:sz w:val="22"/>
              </w:rPr>
            </w:pPr>
            <w:r w:rsidRPr="0068361B">
              <w:rPr>
                <w:rFonts w:hint="eastAsia"/>
              </w:rPr>
              <w:t>运维监管平台</w:t>
            </w:r>
          </w:p>
        </w:tc>
        <w:tc>
          <w:tcPr>
            <w:tcW w:w="5953" w:type="dxa"/>
            <w:vAlign w:val="center"/>
          </w:tcPr>
          <w:p w:rsidR="00013B8E" w:rsidRPr="0068361B" w:rsidRDefault="00013B8E" w:rsidP="00F442F0">
            <w:pPr>
              <w:adjustRightInd w:val="0"/>
              <w:snapToGrid w:val="0"/>
              <w:spacing w:line="300" w:lineRule="auto"/>
              <w:jc w:val="left"/>
              <w:rPr>
                <w:rFonts w:ascii="Times New Roman" w:hAnsi="Times New Roman"/>
                <w:sz w:val="22"/>
              </w:rPr>
            </w:pPr>
            <w:r w:rsidRPr="0068361B">
              <w:rPr>
                <w:rFonts w:ascii="Times New Roman" w:hAnsi="Times New Roman" w:hint="eastAsia"/>
                <w:sz w:val="22"/>
              </w:rPr>
              <w:t>实现对现有各应用系统、网络、接口、服务器资源情况等资源全方位监督管理，通过预警规则自定义设置，及时掌握预警信息，帮助用户快速定位故障源，避免系统故障引起不可恢复的后果，确保系统正常运转</w:t>
            </w:r>
          </w:p>
        </w:tc>
        <w:tc>
          <w:tcPr>
            <w:tcW w:w="957" w:type="dxa"/>
            <w:vAlign w:val="center"/>
          </w:tcPr>
          <w:p w:rsidR="00013B8E" w:rsidRPr="0068361B" w:rsidRDefault="00013B8E" w:rsidP="00F442F0">
            <w:pPr>
              <w:adjustRightInd w:val="0"/>
              <w:snapToGrid w:val="0"/>
              <w:jc w:val="center"/>
              <w:rPr>
                <w:rFonts w:ascii="宋体" w:hAnsi="宋体"/>
                <w:b/>
                <w:sz w:val="22"/>
              </w:rPr>
            </w:pPr>
            <w:r w:rsidRPr="0068361B">
              <w:rPr>
                <w:rFonts w:ascii="宋体" w:hAnsi="宋体"/>
                <w:b/>
                <w:sz w:val="22"/>
              </w:rPr>
              <w:t>●</w:t>
            </w:r>
          </w:p>
        </w:tc>
      </w:tr>
    </w:tbl>
    <w:p w:rsidR="00013B8E" w:rsidRPr="0068361B" w:rsidRDefault="00013B8E" w:rsidP="00013B8E">
      <w:pPr>
        <w:snapToGrid w:val="0"/>
        <w:spacing w:line="300" w:lineRule="auto"/>
        <w:ind w:firstLineChars="200" w:firstLine="442"/>
        <w:jc w:val="left"/>
        <w:rPr>
          <w:rFonts w:ascii="Times New Roman" w:hAnsi="Times New Roman"/>
          <w:color w:val="000000"/>
          <w:sz w:val="22"/>
        </w:rPr>
      </w:pPr>
      <w:r w:rsidRPr="0068361B">
        <w:rPr>
          <w:rFonts w:ascii="Times New Roman" w:hAnsi="Times New Roman"/>
          <w:b/>
          <w:color w:val="0000FF"/>
          <w:sz w:val="22"/>
          <w:u w:val="single"/>
        </w:rPr>
        <w:t>说明：上表中所列为本次招标的主要工作内容，其中</w:t>
      </w:r>
      <w:r w:rsidRPr="0068361B">
        <w:rPr>
          <w:rFonts w:ascii="Times New Roman" w:hAnsi="Times New Roman"/>
          <w:b/>
          <w:color w:val="0000FF"/>
          <w:sz w:val="22"/>
          <w:u w:val="single"/>
        </w:rPr>
        <w:t>“</w:t>
      </w:r>
      <w:r w:rsidRPr="0068361B">
        <w:rPr>
          <w:rFonts w:ascii="宋体" w:hAnsi="宋体"/>
          <w:b/>
          <w:color w:val="0000FF"/>
          <w:sz w:val="22"/>
          <w:u w:val="single"/>
        </w:rPr>
        <w:t>●</w:t>
      </w:r>
      <w:r w:rsidRPr="0068361B">
        <w:rPr>
          <w:rFonts w:ascii="Times New Roman" w:hAnsi="Times New Roman"/>
          <w:b/>
          <w:color w:val="0000FF"/>
          <w:sz w:val="22"/>
          <w:u w:val="single"/>
        </w:rPr>
        <w:t>”</w:t>
      </w:r>
      <w:r w:rsidRPr="0068361B">
        <w:rPr>
          <w:rFonts w:ascii="Times New Roman" w:hAnsi="Times New Roman"/>
          <w:b/>
          <w:color w:val="0000FF"/>
          <w:sz w:val="22"/>
          <w:u w:val="single"/>
        </w:rPr>
        <w:t>标记的内容为本项目的核心工作内容，投标人不得减少核心模块。</w:t>
      </w:r>
      <w:bookmarkEnd w:id="18"/>
    </w:p>
    <w:p w:rsidR="00013B8E" w:rsidRPr="0068361B" w:rsidRDefault="00013B8E" w:rsidP="00013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hAnsi="Times New Roman"/>
          <w:b/>
          <w:color w:val="0000FF"/>
          <w:sz w:val="22"/>
        </w:rPr>
      </w:pPr>
    </w:p>
    <w:p w:rsidR="00013B8E" w:rsidRPr="0068361B" w:rsidRDefault="00013B8E" w:rsidP="00013B8E">
      <w:pPr>
        <w:adjustRightInd w:val="0"/>
        <w:snapToGrid w:val="0"/>
        <w:spacing w:line="300" w:lineRule="auto"/>
        <w:ind w:firstLineChars="200" w:firstLine="442"/>
        <w:rPr>
          <w:rFonts w:ascii="Times New Roman" w:hAnsi="Times New Roman"/>
          <w:b/>
          <w:bCs/>
          <w:sz w:val="22"/>
        </w:rPr>
      </w:pPr>
      <w:r w:rsidRPr="0068361B">
        <w:rPr>
          <w:rFonts w:ascii="Times New Roman" w:hAnsi="Times New Roman"/>
          <w:b/>
          <w:bCs/>
          <w:sz w:val="22"/>
        </w:rPr>
        <w:t xml:space="preserve">9.2 </w:t>
      </w:r>
      <w:r w:rsidRPr="0068361B">
        <w:rPr>
          <w:rFonts w:ascii="Times New Roman" w:hAnsi="Times New Roman"/>
          <w:b/>
          <w:bCs/>
          <w:sz w:val="22"/>
        </w:rPr>
        <w:t>设计原则</w:t>
      </w:r>
    </w:p>
    <w:p w:rsidR="00013B8E" w:rsidRPr="0068361B" w:rsidRDefault="00013B8E" w:rsidP="00013B8E">
      <w:pPr>
        <w:adjustRightInd w:val="0"/>
        <w:snapToGrid w:val="0"/>
        <w:spacing w:line="300" w:lineRule="auto"/>
        <w:ind w:firstLineChars="200" w:firstLine="440"/>
        <w:jc w:val="left"/>
        <w:rPr>
          <w:rFonts w:ascii="Times New Roman" w:hAnsi="Times New Roman"/>
          <w:sz w:val="22"/>
        </w:rPr>
      </w:pPr>
      <w:r w:rsidRPr="0068361B">
        <w:rPr>
          <w:rFonts w:ascii="Times New Roman" w:hAnsi="Times New Roman" w:hint="eastAsia"/>
          <w:sz w:val="22"/>
        </w:rPr>
        <w:t>本项目充分利用现有先进、成熟技术，坚持需求主导、深化应用的原则，统一规划、统一布局、统一设计、规范标准、突出重点、分步实施，在实施策略上，根据实际需要及投资金额，统一领导、统筹规划、标准化及核心业务重点推进，注重信息的共享和自主可控安全体系建设，保证系统建设的完整性和投资的有效性。</w:t>
      </w:r>
    </w:p>
    <w:p w:rsidR="00013B8E" w:rsidRPr="0068361B" w:rsidRDefault="00013B8E" w:rsidP="00013B8E">
      <w:pPr>
        <w:adjustRightInd w:val="0"/>
        <w:snapToGrid w:val="0"/>
        <w:spacing w:line="300" w:lineRule="auto"/>
        <w:ind w:firstLineChars="200" w:firstLine="440"/>
        <w:jc w:val="left"/>
        <w:rPr>
          <w:rFonts w:ascii="Times New Roman" w:hAnsi="Times New Roman"/>
          <w:sz w:val="22"/>
        </w:rPr>
      </w:pPr>
      <w:r w:rsidRPr="0068361B">
        <w:rPr>
          <w:rFonts w:ascii="Times New Roman" w:hAnsi="Times New Roman" w:hint="eastAsia"/>
          <w:sz w:val="22"/>
        </w:rPr>
        <w:t xml:space="preserve">9.2.1 </w:t>
      </w:r>
      <w:r w:rsidRPr="0068361B">
        <w:rPr>
          <w:rFonts w:ascii="Times New Roman" w:hAnsi="Times New Roman" w:hint="eastAsia"/>
          <w:sz w:val="22"/>
        </w:rPr>
        <w:t>技术先进性与成熟性原则</w:t>
      </w:r>
    </w:p>
    <w:p w:rsidR="00013B8E" w:rsidRPr="0068361B" w:rsidRDefault="00013B8E" w:rsidP="00013B8E">
      <w:pPr>
        <w:adjustRightInd w:val="0"/>
        <w:snapToGrid w:val="0"/>
        <w:spacing w:line="300" w:lineRule="auto"/>
        <w:ind w:firstLineChars="200" w:firstLine="440"/>
        <w:jc w:val="left"/>
        <w:rPr>
          <w:rFonts w:ascii="Times New Roman" w:hAnsi="Times New Roman"/>
          <w:sz w:val="22"/>
        </w:rPr>
      </w:pPr>
      <w:r w:rsidRPr="0068361B">
        <w:rPr>
          <w:rFonts w:ascii="Times New Roman" w:hAnsi="Times New Roman" w:hint="eastAsia"/>
          <w:sz w:val="22"/>
        </w:rPr>
        <w:t>采用符合</w:t>
      </w:r>
      <w:r w:rsidRPr="0068361B">
        <w:rPr>
          <w:rFonts w:ascii="Times New Roman" w:hAnsi="Times New Roman" w:hint="eastAsia"/>
          <w:sz w:val="22"/>
        </w:rPr>
        <w:t>IT</w:t>
      </w:r>
      <w:r w:rsidRPr="0068361B">
        <w:rPr>
          <w:rFonts w:ascii="Times New Roman" w:hAnsi="Times New Roman" w:hint="eastAsia"/>
          <w:sz w:val="22"/>
        </w:rPr>
        <w:t>技术发展方向的成熟技术构建系统的整体架构，采用成熟的技术和产品来搭建系统，系统运行安全、稳定、高效，能够充分发挥硬件性能优势。</w:t>
      </w:r>
    </w:p>
    <w:p w:rsidR="00013B8E" w:rsidRPr="0068361B" w:rsidRDefault="00013B8E" w:rsidP="00013B8E">
      <w:pPr>
        <w:adjustRightInd w:val="0"/>
        <w:snapToGrid w:val="0"/>
        <w:spacing w:line="300" w:lineRule="auto"/>
        <w:ind w:firstLineChars="200" w:firstLine="440"/>
        <w:jc w:val="left"/>
        <w:rPr>
          <w:rFonts w:ascii="Times New Roman" w:hAnsi="Times New Roman"/>
          <w:sz w:val="22"/>
        </w:rPr>
      </w:pPr>
      <w:r w:rsidRPr="0068361B">
        <w:rPr>
          <w:rFonts w:ascii="Times New Roman" w:hAnsi="Times New Roman" w:hint="eastAsia"/>
          <w:sz w:val="22"/>
        </w:rPr>
        <w:t xml:space="preserve">9.2.2 </w:t>
      </w:r>
      <w:r w:rsidRPr="0068361B">
        <w:rPr>
          <w:rFonts w:ascii="Times New Roman" w:hAnsi="Times New Roman" w:hint="eastAsia"/>
          <w:sz w:val="22"/>
        </w:rPr>
        <w:t>先进性与实用性相结合的原则</w:t>
      </w:r>
    </w:p>
    <w:p w:rsidR="00013B8E" w:rsidRPr="0068361B" w:rsidRDefault="00013B8E" w:rsidP="00013B8E">
      <w:pPr>
        <w:adjustRightInd w:val="0"/>
        <w:snapToGrid w:val="0"/>
        <w:spacing w:line="300" w:lineRule="auto"/>
        <w:ind w:firstLineChars="200" w:firstLine="440"/>
        <w:jc w:val="left"/>
        <w:rPr>
          <w:rFonts w:ascii="Times New Roman" w:hAnsi="Times New Roman"/>
          <w:sz w:val="22"/>
        </w:rPr>
      </w:pPr>
      <w:r w:rsidRPr="0068361B">
        <w:rPr>
          <w:rFonts w:ascii="Times New Roman" w:hAnsi="Times New Roman" w:hint="eastAsia"/>
          <w:sz w:val="22"/>
        </w:rPr>
        <w:t>充分考虑当前信息技术的发展趋势，以需求为出发点，既要广泛采用先进的技术与设备，又要考虑实际需要，力争用较少的投入建设高水准的管理平台。同时，平台必须留有发展余地，随着应用和技术的发展，软件系统和硬件系统可适度扩展或平稳升级，以此来保护前期投资，这是一个主要的原则。</w:t>
      </w:r>
    </w:p>
    <w:p w:rsidR="00013B8E" w:rsidRPr="0068361B" w:rsidRDefault="00013B8E" w:rsidP="00013B8E">
      <w:pPr>
        <w:adjustRightInd w:val="0"/>
        <w:snapToGrid w:val="0"/>
        <w:spacing w:line="300" w:lineRule="auto"/>
        <w:ind w:firstLineChars="200" w:firstLine="440"/>
        <w:jc w:val="left"/>
        <w:rPr>
          <w:rFonts w:ascii="Times New Roman" w:hAnsi="Times New Roman"/>
          <w:sz w:val="22"/>
        </w:rPr>
      </w:pPr>
      <w:r w:rsidRPr="0068361B">
        <w:rPr>
          <w:rFonts w:ascii="Times New Roman" w:hAnsi="Times New Roman" w:hint="eastAsia"/>
          <w:sz w:val="22"/>
        </w:rPr>
        <w:t xml:space="preserve">9.2.3 </w:t>
      </w:r>
      <w:r w:rsidRPr="0068361B">
        <w:rPr>
          <w:rFonts w:ascii="Times New Roman" w:hAnsi="Times New Roman" w:hint="eastAsia"/>
          <w:sz w:val="22"/>
        </w:rPr>
        <w:t>标准性与开放性原则</w:t>
      </w:r>
    </w:p>
    <w:p w:rsidR="00013B8E" w:rsidRPr="0068361B" w:rsidRDefault="00013B8E" w:rsidP="00013B8E">
      <w:pPr>
        <w:adjustRightInd w:val="0"/>
        <w:snapToGrid w:val="0"/>
        <w:spacing w:line="300" w:lineRule="auto"/>
        <w:ind w:firstLineChars="200" w:firstLine="440"/>
        <w:jc w:val="left"/>
        <w:rPr>
          <w:rFonts w:ascii="Times New Roman" w:hAnsi="Times New Roman"/>
          <w:sz w:val="22"/>
        </w:rPr>
      </w:pPr>
      <w:r w:rsidRPr="0068361B">
        <w:rPr>
          <w:rFonts w:ascii="Times New Roman" w:hAnsi="Times New Roman" w:hint="eastAsia"/>
          <w:sz w:val="22"/>
        </w:rPr>
        <w:t>系统设计采用开放数据和技术标准，遵循代表新技术发展趋势的技术和服务标准，业务管理中涉及的各业务功能模块具有一定的独立性和开放性</w:t>
      </w:r>
      <w:r w:rsidRPr="0068361B">
        <w:rPr>
          <w:rFonts w:ascii="Times New Roman" w:hAnsi="Times New Roman" w:hint="eastAsia"/>
          <w:sz w:val="22"/>
        </w:rPr>
        <w:t>,</w:t>
      </w:r>
      <w:r w:rsidRPr="0068361B">
        <w:rPr>
          <w:rFonts w:ascii="Times New Roman" w:hAnsi="Times New Roman" w:hint="eastAsia"/>
          <w:sz w:val="22"/>
        </w:rPr>
        <w:t>以满足进一步拓展。</w:t>
      </w:r>
    </w:p>
    <w:p w:rsidR="00013B8E" w:rsidRPr="0068361B" w:rsidRDefault="00013B8E" w:rsidP="00013B8E">
      <w:pPr>
        <w:adjustRightInd w:val="0"/>
        <w:snapToGrid w:val="0"/>
        <w:spacing w:line="300" w:lineRule="auto"/>
        <w:ind w:firstLineChars="200" w:firstLine="440"/>
        <w:jc w:val="left"/>
        <w:rPr>
          <w:rFonts w:ascii="Times New Roman" w:hAnsi="Times New Roman"/>
          <w:sz w:val="22"/>
        </w:rPr>
      </w:pPr>
      <w:r w:rsidRPr="0068361B">
        <w:rPr>
          <w:rFonts w:ascii="Times New Roman" w:hAnsi="Times New Roman" w:hint="eastAsia"/>
          <w:sz w:val="22"/>
        </w:rPr>
        <w:t xml:space="preserve">9.2.4 </w:t>
      </w:r>
      <w:r w:rsidRPr="0068361B">
        <w:rPr>
          <w:rFonts w:ascii="Times New Roman" w:hAnsi="Times New Roman" w:hint="eastAsia"/>
          <w:sz w:val="22"/>
        </w:rPr>
        <w:t>安全性与可靠性原则</w:t>
      </w:r>
    </w:p>
    <w:p w:rsidR="00013B8E" w:rsidRPr="0068361B" w:rsidRDefault="00013B8E" w:rsidP="00013B8E">
      <w:pPr>
        <w:adjustRightInd w:val="0"/>
        <w:snapToGrid w:val="0"/>
        <w:spacing w:line="300" w:lineRule="auto"/>
        <w:ind w:firstLineChars="200" w:firstLine="440"/>
        <w:jc w:val="left"/>
        <w:rPr>
          <w:rFonts w:ascii="Times New Roman" w:hAnsi="Times New Roman"/>
          <w:sz w:val="22"/>
        </w:rPr>
      </w:pPr>
      <w:r w:rsidRPr="0068361B">
        <w:rPr>
          <w:rFonts w:ascii="Times New Roman" w:hAnsi="Times New Roman" w:hint="eastAsia"/>
          <w:sz w:val="22"/>
        </w:rPr>
        <w:t>系统需要在安全性方面有全面设计，包括操作系统、服务器、数据库和电子文档利用等。从各个环节保障系统安全、数字资源访问安全、数据安全等。在硬件故障除外的情况下，系统应该支持</w:t>
      </w:r>
      <w:r w:rsidRPr="0068361B">
        <w:rPr>
          <w:rFonts w:ascii="Times New Roman" w:hAnsi="Times New Roman" w:hint="eastAsia"/>
          <w:sz w:val="22"/>
        </w:rPr>
        <w:t>24</w:t>
      </w:r>
      <w:r w:rsidRPr="0068361B">
        <w:rPr>
          <w:rFonts w:ascii="Times New Roman" w:hAnsi="Times New Roman" w:hint="eastAsia"/>
          <w:sz w:val="22"/>
        </w:rPr>
        <w:t>小时×</w:t>
      </w:r>
      <w:r w:rsidRPr="0068361B">
        <w:rPr>
          <w:rFonts w:ascii="Times New Roman" w:hAnsi="Times New Roman" w:hint="eastAsia"/>
          <w:sz w:val="22"/>
        </w:rPr>
        <w:t>7</w:t>
      </w:r>
      <w:r w:rsidRPr="0068361B">
        <w:rPr>
          <w:rFonts w:ascii="Times New Roman" w:hAnsi="Times New Roman" w:hint="eastAsia"/>
          <w:sz w:val="22"/>
        </w:rPr>
        <w:t>天的运行模式。</w:t>
      </w:r>
    </w:p>
    <w:p w:rsidR="00013B8E" w:rsidRPr="0068361B" w:rsidRDefault="00013B8E" w:rsidP="00013B8E">
      <w:pPr>
        <w:adjustRightInd w:val="0"/>
        <w:snapToGrid w:val="0"/>
        <w:spacing w:line="300" w:lineRule="auto"/>
        <w:ind w:firstLineChars="200" w:firstLine="440"/>
        <w:jc w:val="left"/>
        <w:rPr>
          <w:rFonts w:ascii="Times New Roman" w:hAnsi="Times New Roman"/>
          <w:sz w:val="22"/>
        </w:rPr>
      </w:pPr>
      <w:r w:rsidRPr="0068361B">
        <w:rPr>
          <w:rFonts w:ascii="Times New Roman" w:hAnsi="Times New Roman" w:hint="eastAsia"/>
          <w:sz w:val="22"/>
        </w:rPr>
        <w:t xml:space="preserve">9.2.5 </w:t>
      </w:r>
      <w:r w:rsidRPr="0068361B">
        <w:rPr>
          <w:rFonts w:ascii="Times New Roman" w:hAnsi="Times New Roman" w:hint="eastAsia"/>
          <w:sz w:val="22"/>
        </w:rPr>
        <w:t>可行性与可实施性原则</w:t>
      </w:r>
    </w:p>
    <w:p w:rsidR="00013B8E" w:rsidRPr="0068361B" w:rsidRDefault="00013B8E" w:rsidP="00013B8E">
      <w:pPr>
        <w:adjustRightInd w:val="0"/>
        <w:snapToGrid w:val="0"/>
        <w:spacing w:line="300" w:lineRule="auto"/>
        <w:ind w:firstLineChars="200" w:firstLine="440"/>
        <w:jc w:val="left"/>
        <w:rPr>
          <w:rFonts w:ascii="Times New Roman" w:hAnsi="Times New Roman"/>
          <w:sz w:val="22"/>
        </w:rPr>
      </w:pPr>
      <w:r w:rsidRPr="0068361B">
        <w:rPr>
          <w:rFonts w:ascii="Times New Roman" w:hAnsi="Times New Roman" w:hint="eastAsia"/>
          <w:sz w:val="22"/>
        </w:rPr>
        <w:t>充分考虑具体网络、硬件环境，在完善系统的整体框架下保持项目实施过程中的设计、开发、测</w:t>
      </w:r>
      <w:r w:rsidRPr="0068361B">
        <w:rPr>
          <w:rFonts w:ascii="Times New Roman" w:hAnsi="Times New Roman" w:hint="eastAsia"/>
          <w:sz w:val="22"/>
        </w:rPr>
        <w:lastRenderedPageBreak/>
        <w:t>试、试运行和正式运行各阶段的相互铺垫和整体工作的连续。</w:t>
      </w:r>
    </w:p>
    <w:p w:rsidR="00013B8E" w:rsidRPr="0068361B" w:rsidRDefault="00013B8E" w:rsidP="00013B8E">
      <w:pPr>
        <w:adjustRightInd w:val="0"/>
        <w:snapToGrid w:val="0"/>
        <w:spacing w:line="300" w:lineRule="auto"/>
        <w:ind w:firstLineChars="200" w:firstLine="440"/>
        <w:jc w:val="left"/>
        <w:rPr>
          <w:rFonts w:ascii="Times New Roman" w:hAnsi="Times New Roman"/>
          <w:sz w:val="22"/>
        </w:rPr>
      </w:pPr>
      <w:r w:rsidRPr="0068361B">
        <w:rPr>
          <w:rFonts w:ascii="Times New Roman" w:hAnsi="Times New Roman" w:hint="eastAsia"/>
          <w:sz w:val="22"/>
        </w:rPr>
        <w:t xml:space="preserve">9.2.6 </w:t>
      </w:r>
      <w:r w:rsidRPr="0068361B">
        <w:rPr>
          <w:rFonts w:ascii="Times New Roman" w:hAnsi="Times New Roman" w:hint="eastAsia"/>
          <w:sz w:val="22"/>
        </w:rPr>
        <w:t>可扩展性与包容性原则</w:t>
      </w:r>
    </w:p>
    <w:p w:rsidR="00013B8E" w:rsidRPr="0068361B" w:rsidRDefault="00013B8E" w:rsidP="00013B8E">
      <w:pPr>
        <w:adjustRightInd w:val="0"/>
        <w:snapToGrid w:val="0"/>
        <w:spacing w:line="300" w:lineRule="auto"/>
        <w:ind w:firstLineChars="200" w:firstLine="440"/>
        <w:jc w:val="left"/>
        <w:rPr>
          <w:rFonts w:ascii="Times New Roman" w:hAnsi="Times New Roman"/>
          <w:sz w:val="22"/>
        </w:rPr>
      </w:pPr>
      <w:r w:rsidRPr="0068361B">
        <w:rPr>
          <w:rFonts w:ascii="Times New Roman" w:hAnsi="Times New Roman" w:hint="eastAsia"/>
          <w:sz w:val="22"/>
        </w:rPr>
        <w:t>从总体架构到数据管理和动态监控等各项应用的设计以及功能模块都支持开放性的结构，支持在规模和复杂程度上的扩展需求，包括对硬件和网络的扩展升级，对应用功能的扩展等。</w:t>
      </w:r>
    </w:p>
    <w:p w:rsidR="00013B8E" w:rsidRPr="0068361B" w:rsidRDefault="00013B8E" w:rsidP="00013B8E">
      <w:pPr>
        <w:adjustRightInd w:val="0"/>
        <w:snapToGrid w:val="0"/>
        <w:spacing w:line="300" w:lineRule="auto"/>
        <w:ind w:firstLineChars="200" w:firstLine="442"/>
        <w:rPr>
          <w:rFonts w:ascii="Times New Roman" w:hAnsi="Times New Roman"/>
          <w:b/>
          <w:bCs/>
          <w:sz w:val="22"/>
        </w:rPr>
      </w:pPr>
    </w:p>
    <w:p w:rsidR="00013B8E" w:rsidRPr="0068361B" w:rsidRDefault="00013B8E" w:rsidP="00013B8E">
      <w:pPr>
        <w:adjustRightInd w:val="0"/>
        <w:snapToGrid w:val="0"/>
        <w:spacing w:line="300" w:lineRule="auto"/>
        <w:ind w:firstLineChars="200" w:firstLine="442"/>
        <w:rPr>
          <w:rFonts w:ascii="Times New Roman" w:hAnsi="Times New Roman"/>
          <w:b/>
          <w:bCs/>
          <w:sz w:val="22"/>
        </w:rPr>
      </w:pPr>
      <w:r w:rsidRPr="0068361B">
        <w:rPr>
          <w:rFonts w:ascii="Times New Roman" w:hAnsi="Times New Roman"/>
          <w:b/>
          <w:bCs/>
          <w:sz w:val="22"/>
        </w:rPr>
        <w:t xml:space="preserve">9.3 </w:t>
      </w:r>
      <w:r w:rsidRPr="0068361B">
        <w:rPr>
          <w:rFonts w:ascii="Times New Roman" w:hAnsi="Times New Roman"/>
          <w:b/>
          <w:bCs/>
          <w:sz w:val="22"/>
        </w:rPr>
        <w:t>建设目标</w:t>
      </w:r>
    </w:p>
    <w:p w:rsidR="00013B8E" w:rsidRPr="0068361B" w:rsidRDefault="00013B8E" w:rsidP="00013B8E">
      <w:pPr>
        <w:adjustRightInd w:val="0"/>
        <w:snapToGrid w:val="0"/>
        <w:spacing w:line="300" w:lineRule="auto"/>
        <w:ind w:firstLineChars="200" w:firstLine="440"/>
        <w:jc w:val="left"/>
        <w:rPr>
          <w:rFonts w:ascii="Times New Roman" w:hAnsi="Times New Roman"/>
          <w:sz w:val="22"/>
        </w:rPr>
      </w:pPr>
      <w:r w:rsidRPr="0068361B">
        <w:rPr>
          <w:rFonts w:ascii="Times New Roman" w:hAnsi="Times New Roman" w:hint="eastAsia"/>
          <w:sz w:val="22"/>
        </w:rPr>
        <w:t>浦东新区人大常委会全面贯彻党的二十届三中全会精神，落实市人大发展全过程人民民主“十大行动”的要求，借助大数据、人工智能、云计算等前沿技术，围绕“构建数据底座、统一业务入口、赋能业务智能化转型、落实运维监控”全方位赋能人大工作的目标定位，坚持数据与业务并重的思路，充分挖掘人大各类数据价值，全力打造与当前人大履职行权相匹配的“智慧数据大脑”，构建“</w:t>
      </w:r>
      <w:r w:rsidRPr="0068361B">
        <w:rPr>
          <w:rFonts w:ascii="Times New Roman" w:hAnsi="Times New Roman" w:hint="eastAsia"/>
          <w:sz w:val="22"/>
        </w:rPr>
        <w:t>1+1+X</w:t>
      </w:r>
      <w:r w:rsidRPr="0068361B">
        <w:rPr>
          <w:rFonts w:ascii="Times New Roman" w:hAnsi="Times New Roman" w:hint="eastAsia"/>
          <w:sz w:val="22"/>
        </w:rPr>
        <w:t>”系统运行格局，即</w:t>
      </w:r>
      <w:r w:rsidRPr="0068361B">
        <w:rPr>
          <w:rFonts w:ascii="Times New Roman" w:hAnsi="Times New Roman" w:hint="eastAsia"/>
          <w:sz w:val="22"/>
        </w:rPr>
        <w:t>1</w:t>
      </w:r>
      <w:r w:rsidRPr="0068361B">
        <w:rPr>
          <w:rFonts w:ascii="Times New Roman" w:hAnsi="Times New Roman" w:hint="eastAsia"/>
          <w:sz w:val="22"/>
        </w:rPr>
        <w:t>个“智慧人大”综合信息平台、</w:t>
      </w:r>
      <w:r w:rsidRPr="0068361B">
        <w:rPr>
          <w:rFonts w:ascii="Times New Roman" w:hAnsi="Times New Roman" w:hint="eastAsia"/>
          <w:sz w:val="22"/>
        </w:rPr>
        <w:t>1</w:t>
      </w:r>
      <w:r w:rsidRPr="0068361B">
        <w:rPr>
          <w:rFonts w:ascii="Times New Roman" w:hAnsi="Times New Roman" w:hint="eastAsia"/>
          <w:sz w:val="22"/>
        </w:rPr>
        <w:t>个人大门户网站以及代表履职、预算联网监督等</w:t>
      </w:r>
      <w:r w:rsidRPr="0068361B">
        <w:rPr>
          <w:rFonts w:ascii="Times New Roman" w:hAnsi="Times New Roman" w:hint="eastAsia"/>
          <w:sz w:val="22"/>
        </w:rPr>
        <w:t>X</w:t>
      </w:r>
      <w:r w:rsidRPr="0068361B">
        <w:rPr>
          <w:rFonts w:ascii="Times New Roman" w:hAnsi="Times New Roman" w:hint="eastAsia"/>
          <w:sz w:val="22"/>
        </w:rPr>
        <w:t>个专业系统和相应功能模块共同组成的人大数字化、信息化、智能化应用矩阵，确保浦东人大建设过程中数据到知识的转化、业务的协同，实现以智能化转型力促人大工作数据资源整合、流程再造、业务决策创新、效能提升，达到全方位赋能的实效。</w:t>
      </w:r>
    </w:p>
    <w:p w:rsidR="00013B8E" w:rsidRPr="0068361B" w:rsidRDefault="00013B8E" w:rsidP="00013B8E">
      <w:pPr>
        <w:adjustRightInd w:val="0"/>
        <w:snapToGrid w:val="0"/>
        <w:spacing w:line="300" w:lineRule="auto"/>
        <w:ind w:firstLineChars="200" w:firstLine="440"/>
        <w:jc w:val="left"/>
        <w:rPr>
          <w:rFonts w:ascii="Times New Roman" w:hAnsi="Times New Roman"/>
          <w:sz w:val="22"/>
        </w:rPr>
      </w:pPr>
      <w:r w:rsidRPr="0068361B">
        <w:rPr>
          <w:rFonts w:ascii="Times New Roman" w:hAnsi="Times New Roman" w:hint="eastAsia"/>
          <w:sz w:val="22"/>
        </w:rPr>
        <w:t xml:space="preserve">9.3.1 </w:t>
      </w:r>
      <w:r w:rsidRPr="0068361B">
        <w:rPr>
          <w:rFonts w:ascii="Times New Roman" w:hAnsi="Times New Roman" w:hint="eastAsia"/>
          <w:sz w:val="22"/>
        </w:rPr>
        <w:t>提高人大机关办公效率</w:t>
      </w:r>
    </w:p>
    <w:p w:rsidR="00013B8E" w:rsidRPr="0068361B" w:rsidRDefault="00013B8E" w:rsidP="00013B8E">
      <w:pPr>
        <w:adjustRightInd w:val="0"/>
        <w:snapToGrid w:val="0"/>
        <w:spacing w:line="300" w:lineRule="auto"/>
        <w:ind w:firstLineChars="200" w:firstLine="440"/>
        <w:jc w:val="left"/>
        <w:rPr>
          <w:rFonts w:ascii="Times New Roman" w:hAnsi="Times New Roman"/>
          <w:sz w:val="22"/>
        </w:rPr>
      </w:pPr>
      <w:r w:rsidRPr="0068361B">
        <w:rPr>
          <w:rFonts w:ascii="Times New Roman" w:hAnsi="Times New Roman" w:hint="eastAsia"/>
          <w:sz w:val="22"/>
        </w:rPr>
        <w:t>本项目构建契合浦东新区人大机关办公业务的</w:t>
      </w:r>
      <w:r w:rsidRPr="0068361B">
        <w:rPr>
          <w:rFonts w:ascii="Times New Roman" w:hAnsi="Times New Roman" w:hint="eastAsia"/>
          <w:sz w:val="22"/>
        </w:rPr>
        <w:t>AI</w:t>
      </w:r>
      <w:r w:rsidRPr="0068361B">
        <w:rPr>
          <w:rFonts w:ascii="Times New Roman" w:hAnsi="Times New Roman" w:hint="eastAsia"/>
          <w:sz w:val="22"/>
        </w:rPr>
        <w:t>助手，自动处理大量重复性、规律性的政务工作，如自动生成公文、快速解答咨询等，减少人工操作，提高政务工作的效率和质量。</w:t>
      </w:r>
    </w:p>
    <w:p w:rsidR="00013B8E" w:rsidRPr="0068361B" w:rsidRDefault="00013B8E" w:rsidP="00013B8E">
      <w:pPr>
        <w:adjustRightInd w:val="0"/>
        <w:snapToGrid w:val="0"/>
        <w:spacing w:line="300" w:lineRule="auto"/>
        <w:ind w:firstLineChars="200" w:firstLine="440"/>
        <w:jc w:val="left"/>
        <w:rPr>
          <w:rFonts w:ascii="Times New Roman" w:hAnsi="Times New Roman"/>
          <w:sz w:val="22"/>
        </w:rPr>
      </w:pPr>
      <w:r w:rsidRPr="0068361B">
        <w:rPr>
          <w:rFonts w:ascii="Times New Roman" w:hAnsi="Times New Roman" w:hint="eastAsia"/>
          <w:sz w:val="22"/>
        </w:rPr>
        <w:t xml:space="preserve">9.3.2 </w:t>
      </w:r>
      <w:r w:rsidRPr="0068361B">
        <w:rPr>
          <w:rFonts w:ascii="Times New Roman" w:hAnsi="Times New Roman" w:hint="eastAsia"/>
          <w:sz w:val="22"/>
        </w:rPr>
        <w:t>提升代表服务质量</w:t>
      </w:r>
    </w:p>
    <w:p w:rsidR="00013B8E" w:rsidRPr="0068361B" w:rsidRDefault="00013B8E" w:rsidP="00013B8E">
      <w:pPr>
        <w:adjustRightInd w:val="0"/>
        <w:snapToGrid w:val="0"/>
        <w:spacing w:line="300" w:lineRule="auto"/>
        <w:ind w:firstLineChars="200" w:firstLine="440"/>
        <w:jc w:val="left"/>
        <w:rPr>
          <w:rFonts w:ascii="Times New Roman" w:hAnsi="Times New Roman"/>
          <w:sz w:val="22"/>
        </w:rPr>
      </w:pPr>
      <w:r w:rsidRPr="0068361B">
        <w:rPr>
          <w:rFonts w:ascii="Times New Roman" w:hAnsi="Times New Roman" w:hint="eastAsia"/>
          <w:sz w:val="22"/>
        </w:rPr>
        <w:t>基于对浦东人大业务知识的深度理解和准确把握，为人大代表提供更加精准、详细、个性化的信息服务，如精准的资讯推送、智能代表履职、智能报告分析等，提升代表对服务的满意度。</w:t>
      </w:r>
    </w:p>
    <w:p w:rsidR="00013B8E" w:rsidRPr="0068361B" w:rsidRDefault="00013B8E" w:rsidP="00013B8E">
      <w:pPr>
        <w:adjustRightInd w:val="0"/>
        <w:snapToGrid w:val="0"/>
        <w:spacing w:line="300" w:lineRule="auto"/>
        <w:ind w:firstLineChars="200" w:firstLine="440"/>
        <w:jc w:val="left"/>
        <w:rPr>
          <w:rFonts w:ascii="Times New Roman" w:hAnsi="Times New Roman"/>
          <w:sz w:val="22"/>
        </w:rPr>
      </w:pPr>
      <w:r w:rsidRPr="0068361B">
        <w:rPr>
          <w:rFonts w:ascii="Times New Roman" w:hAnsi="Times New Roman" w:hint="eastAsia"/>
          <w:sz w:val="22"/>
        </w:rPr>
        <w:t xml:space="preserve">9.3.3 </w:t>
      </w:r>
      <w:r w:rsidRPr="0068361B">
        <w:rPr>
          <w:rFonts w:ascii="Times New Roman" w:hAnsi="Times New Roman" w:hint="eastAsia"/>
          <w:sz w:val="22"/>
        </w:rPr>
        <w:t>辅助科学决策</w:t>
      </w:r>
    </w:p>
    <w:p w:rsidR="00013B8E" w:rsidRPr="0068361B" w:rsidRDefault="00013B8E" w:rsidP="00013B8E">
      <w:pPr>
        <w:adjustRightInd w:val="0"/>
        <w:snapToGrid w:val="0"/>
        <w:spacing w:line="300" w:lineRule="auto"/>
        <w:ind w:firstLineChars="200" w:firstLine="440"/>
        <w:jc w:val="left"/>
        <w:rPr>
          <w:rFonts w:ascii="Times New Roman" w:hAnsi="Times New Roman"/>
          <w:sz w:val="22"/>
        </w:rPr>
      </w:pPr>
      <w:r w:rsidRPr="0068361B">
        <w:rPr>
          <w:rFonts w:ascii="Times New Roman" w:hAnsi="Times New Roman" w:hint="eastAsia"/>
          <w:sz w:val="22"/>
        </w:rPr>
        <w:t>通过对浦东人大海量数据的分析和挖掘，为领导决策提供数据支持和参考依据，帮助政府部门更好地把握社会动态、预测发展趋势，制定更加科学合理的政策和规划。</w:t>
      </w:r>
    </w:p>
    <w:p w:rsidR="00013B8E" w:rsidRPr="0068361B" w:rsidRDefault="00013B8E" w:rsidP="00013B8E">
      <w:pPr>
        <w:adjustRightInd w:val="0"/>
        <w:snapToGrid w:val="0"/>
        <w:spacing w:line="300" w:lineRule="auto"/>
        <w:ind w:firstLineChars="200" w:firstLine="440"/>
        <w:jc w:val="left"/>
        <w:rPr>
          <w:rFonts w:ascii="Times New Roman" w:hAnsi="Times New Roman"/>
          <w:sz w:val="22"/>
        </w:rPr>
      </w:pPr>
      <w:r w:rsidRPr="0068361B">
        <w:rPr>
          <w:rFonts w:ascii="Times New Roman" w:hAnsi="Times New Roman" w:hint="eastAsia"/>
          <w:sz w:val="22"/>
        </w:rPr>
        <w:t xml:space="preserve">9.3.4 </w:t>
      </w:r>
      <w:r w:rsidRPr="0068361B">
        <w:rPr>
          <w:rFonts w:ascii="Times New Roman" w:hAnsi="Times New Roman" w:hint="eastAsia"/>
          <w:sz w:val="22"/>
        </w:rPr>
        <w:t>实现人大业务智能化转型</w:t>
      </w:r>
    </w:p>
    <w:p w:rsidR="00013B8E" w:rsidRPr="0068361B" w:rsidRDefault="00013B8E" w:rsidP="00013B8E">
      <w:pPr>
        <w:adjustRightInd w:val="0"/>
        <w:snapToGrid w:val="0"/>
        <w:spacing w:line="300" w:lineRule="auto"/>
        <w:ind w:firstLineChars="200" w:firstLine="440"/>
        <w:jc w:val="left"/>
        <w:rPr>
          <w:rFonts w:ascii="Times New Roman" w:hAnsi="Times New Roman"/>
          <w:sz w:val="22"/>
        </w:rPr>
      </w:pPr>
      <w:r w:rsidRPr="0068361B">
        <w:rPr>
          <w:rFonts w:ascii="Times New Roman" w:hAnsi="Times New Roman" w:hint="eastAsia"/>
          <w:sz w:val="22"/>
        </w:rPr>
        <w:t>本项目构建浦东新区人大数据底座能力，将分散的业务系统进行整合，为业务智能化应用及转型提供高质量、结构化的数据基础。此外，智能化应用在实际应用中发现数据问题，反馈至数据底座数据治理环节进行修正，从而形成浦东人大业务从“经验驱动”向“数据驱动”的转型，最终形成“智能感知—分析决策—精准执行—反馈优化”的闭环体系，实现浦东人大业务的智能化转型。</w:t>
      </w:r>
    </w:p>
    <w:p w:rsidR="00013B8E" w:rsidRPr="0068361B" w:rsidRDefault="00013B8E" w:rsidP="00013B8E">
      <w:pPr>
        <w:adjustRightInd w:val="0"/>
        <w:snapToGrid w:val="0"/>
        <w:spacing w:line="300" w:lineRule="auto"/>
        <w:ind w:firstLineChars="200" w:firstLine="440"/>
        <w:jc w:val="left"/>
        <w:rPr>
          <w:rFonts w:ascii="Times New Roman" w:hAnsi="Times New Roman"/>
          <w:sz w:val="22"/>
        </w:rPr>
      </w:pPr>
    </w:p>
    <w:p w:rsidR="00013B8E" w:rsidRPr="0068361B" w:rsidRDefault="00013B8E" w:rsidP="00013B8E">
      <w:pPr>
        <w:adjustRightInd w:val="0"/>
        <w:snapToGrid w:val="0"/>
        <w:spacing w:line="300" w:lineRule="auto"/>
        <w:ind w:firstLineChars="200" w:firstLine="442"/>
        <w:rPr>
          <w:rFonts w:ascii="Times New Roman" w:hAnsi="Times New Roman"/>
          <w:b/>
          <w:bCs/>
          <w:sz w:val="22"/>
        </w:rPr>
      </w:pPr>
      <w:r w:rsidRPr="0068361B">
        <w:rPr>
          <w:rFonts w:ascii="Times New Roman" w:hAnsi="Times New Roman"/>
          <w:b/>
          <w:bCs/>
          <w:sz w:val="22"/>
        </w:rPr>
        <w:t xml:space="preserve">9.4 </w:t>
      </w:r>
      <w:r w:rsidRPr="0068361B">
        <w:rPr>
          <w:rFonts w:ascii="Times New Roman" w:hAnsi="Times New Roman"/>
          <w:b/>
          <w:bCs/>
          <w:sz w:val="22"/>
        </w:rPr>
        <w:t>各模块具体要求</w:t>
      </w:r>
    </w:p>
    <w:p w:rsidR="00013B8E" w:rsidRPr="0068361B" w:rsidRDefault="00013B8E" w:rsidP="00013B8E">
      <w:pPr>
        <w:tabs>
          <w:tab w:val="left" w:pos="3060"/>
        </w:tabs>
        <w:adjustRightInd w:val="0"/>
        <w:snapToGrid w:val="0"/>
        <w:spacing w:line="300" w:lineRule="auto"/>
        <w:ind w:firstLineChars="200" w:firstLine="442"/>
        <w:rPr>
          <w:rFonts w:ascii="Times New Roman" w:hAnsi="Times New Roman"/>
          <w:b/>
          <w:bCs/>
          <w:sz w:val="22"/>
        </w:rPr>
      </w:pPr>
      <w:r w:rsidRPr="0068361B">
        <w:rPr>
          <w:rFonts w:ascii="Times New Roman" w:hAnsi="Times New Roman"/>
          <w:b/>
          <w:bCs/>
          <w:sz w:val="22"/>
        </w:rPr>
        <w:t>9.4.1</w:t>
      </w:r>
      <w:r w:rsidRPr="0068361B">
        <w:rPr>
          <w:rFonts w:ascii="Times New Roman" w:hAnsi="Times New Roman" w:hint="eastAsia"/>
          <w:b/>
          <w:bCs/>
          <w:sz w:val="22"/>
        </w:rPr>
        <w:t xml:space="preserve"> </w:t>
      </w:r>
      <w:r w:rsidRPr="0068361B">
        <w:rPr>
          <w:rFonts w:ascii="Times New Roman" w:hAnsi="Times New Roman" w:hint="eastAsia"/>
          <w:b/>
          <w:bCs/>
          <w:sz w:val="22"/>
        </w:rPr>
        <w:t>各</w:t>
      </w:r>
      <w:r w:rsidRPr="0068361B">
        <w:rPr>
          <w:rFonts w:ascii="Times New Roman" w:hAnsi="Times New Roman"/>
          <w:b/>
          <w:bCs/>
          <w:sz w:val="22"/>
        </w:rPr>
        <w:t>模块</w:t>
      </w:r>
      <w:r w:rsidRPr="0068361B">
        <w:rPr>
          <w:rFonts w:ascii="Times New Roman" w:hAnsi="Times New Roman" w:hint="eastAsia"/>
          <w:b/>
          <w:bCs/>
          <w:sz w:val="22"/>
        </w:rPr>
        <w:t>功能要求</w:t>
      </w:r>
    </w:p>
    <w:tbl>
      <w:tblPr>
        <w:tblW w:w="4891" w:type="pct"/>
        <w:jc w:val="center"/>
        <w:tblInd w:w="675" w:type="dxa"/>
        <w:tblLayout w:type="fixed"/>
        <w:tblLook w:val="04A0" w:firstRow="1" w:lastRow="0" w:firstColumn="1" w:lastColumn="0" w:noHBand="0" w:noVBand="1"/>
      </w:tblPr>
      <w:tblGrid>
        <w:gridCol w:w="709"/>
        <w:gridCol w:w="1161"/>
        <w:gridCol w:w="1267"/>
        <w:gridCol w:w="1542"/>
        <w:gridCol w:w="1101"/>
        <w:gridCol w:w="3859"/>
      </w:tblGrid>
      <w:tr w:rsidR="00013B8E" w:rsidRPr="0068361B" w:rsidTr="00F442F0">
        <w:trPr>
          <w:trHeight w:val="288"/>
          <w:jc w:val="center"/>
        </w:trPr>
        <w:tc>
          <w:tcPr>
            <w:tcW w:w="368" w:type="pct"/>
            <w:tcBorders>
              <w:top w:val="single" w:sz="4" w:space="0" w:color="auto"/>
              <w:left w:val="single" w:sz="4" w:space="0" w:color="auto"/>
              <w:bottom w:val="single" w:sz="4" w:space="0" w:color="auto"/>
              <w:right w:val="single" w:sz="4" w:space="0" w:color="auto"/>
            </w:tcBorders>
            <w:noWrap/>
            <w:vAlign w:val="center"/>
          </w:tcPr>
          <w:p w:rsidR="00013B8E" w:rsidRPr="0068361B" w:rsidRDefault="00013B8E" w:rsidP="00F442F0">
            <w:pPr>
              <w:widowControl/>
              <w:jc w:val="center"/>
              <w:rPr>
                <w:rFonts w:ascii="Times New Roman" w:hAnsi="Times New Roman"/>
                <w:b/>
                <w:bCs/>
                <w:color w:val="000000"/>
                <w:sz w:val="22"/>
              </w:rPr>
            </w:pPr>
            <w:r w:rsidRPr="0068361B">
              <w:rPr>
                <w:rFonts w:ascii="Times New Roman" w:hAnsi="Times New Roman"/>
                <w:b/>
                <w:bCs/>
                <w:color w:val="000000"/>
                <w:sz w:val="22"/>
              </w:rPr>
              <w:t>序号</w:t>
            </w:r>
          </w:p>
        </w:tc>
        <w:tc>
          <w:tcPr>
            <w:tcW w:w="602" w:type="pct"/>
            <w:tcBorders>
              <w:top w:val="single" w:sz="4" w:space="0" w:color="auto"/>
              <w:left w:val="nil"/>
              <w:bottom w:val="single" w:sz="4" w:space="0" w:color="auto"/>
              <w:right w:val="single" w:sz="4" w:space="0" w:color="auto"/>
            </w:tcBorders>
            <w:noWrap/>
            <w:vAlign w:val="center"/>
          </w:tcPr>
          <w:p w:rsidR="00013B8E" w:rsidRPr="0068361B" w:rsidRDefault="00013B8E" w:rsidP="00F442F0">
            <w:pPr>
              <w:widowControl/>
              <w:jc w:val="center"/>
              <w:rPr>
                <w:rFonts w:ascii="Times New Roman" w:hAnsi="Times New Roman"/>
                <w:b/>
                <w:bCs/>
                <w:color w:val="000000"/>
                <w:sz w:val="22"/>
              </w:rPr>
            </w:pPr>
            <w:r w:rsidRPr="0068361B">
              <w:rPr>
                <w:rFonts w:ascii="Times New Roman" w:hAnsi="Times New Roman"/>
                <w:b/>
                <w:bCs/>
                <w:color w:val="000000"/>
                <w:sz w:val="22"/>
              </w:rPr>
              <w:t>应用系统名称</w:t>
            </w:r>
          </w:p>
        </w:tc>
        <w:tc>
          <w:tcPr>
            <w:tcW w:w="657" w:type="pct"/>
            <w:tcBorders>
              <w:top w:val="single" w:sz="4" w:space="0" w:color="auto"/>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b/>
                <w:bCs/>
                <w:color w:val="000000"/>
                <w:sz w:val="22"/>
              </w:rPr>
            </w:pPr>
            <w:r w:rsidRPr="0068361B">
              <w:rPr>
                <w:rFonts w:ascii="Times New Roman" w:hAnsi="Times New Roman"/>
                <w:b/>
                <w:bCs/>
                <w:color w:val="000000"/>
                <w:sz w:val="22"/>
              </w:rPr>
              <w:t>一级功能模块</w:t>
            </w:r>
          </w:p>
        </w:tc>
        <w:tc>
          <w:tcPr>
            <w:tcW w:w="800" w:type="pct"/>
            <w:tcBorders>
              <w:top w:val="single" w:sz="4" w:space="0" w:color="auto"/>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b/>
                <w:bCs/>
                <w:color w:val="000000"/>
                <w:sz w:val="22"/>
              </w:rPr>
            </w:pPr>
            <w:r w:rsidRPr="0068361B">
              <w:rPr>
                <w:rFonts w:ascii="Times New Roman" w:hAnsi="Times New Roman"/>
                <w:b/>
                <w:bCs/>
                <w:color w:val="000000"/>
                <w:sz w:val="22"/>
              </w:rPr>
              <w:t>二级功能模块</w:t>
            </w:r>
          </w:p>
        </w:tc>
        <w:tc>
          <w:tcPr>
            <w:tcW w:w="571" w:type="pct"/>
            <w:tcBorders>
              <w:top w:val="single" w:sz="4" w:space="0" w:color="auto"/>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b/>
                <w:bCs/>
                <w:color w:val="000000"/>
                <w:sz w:val="22"/>
              </w:rPr>
            </w:pPr>
            <w:r w:rsidRPr="0068361B">
              <w:rPr>
                <w:rFonts w:ascii="Times New Roman" w:hAnsi="Times New Roman"/>
                <w:b/>
                <w:bCs/>
                <w:color w:val="000000"/>
                <w:sz w:val="22"/>
              </w:rPr>
              <w:t>三级模块</w:t>
            </w:r>
          </w:p>
        </w:tc>
        <w:tc>
          <w:tcPr>
            <w:tcW w:w="2002" w:type="pct"/>
            <w:tcBorders>
              <w:top w:val="single" w:sz="4" w:space="0" w:color="auto"/>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b/>
                <w:bCs/>
                <w:color w:val="000000"/>
                <w:sz w:val="22"/>
              </w:rPr>
            </w:pPr>
            <w:r w:rsidRPr="0068361B">
              <w:rPr>
                <w:rFonts w:ascii="Times New Roman" w:hAnsi="Times New Roman"/>
                <w:b/>
                <w:bCs/>
                <w:color w:val="000000"/>
                <w:sz w:val="22"/>
              </w:rPr>
              <w:t>功能描述</w:t>
            </w:r>
          </w:p>
        </w:tc>
      </w:tr>
      <w:tr w:rsidR="00013B8E" w:rsidRPr="0068361B" w:rsidTr="00F442F0">
        <w:trPr>
          <w:trHeight w:val="576"/>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1</w:t>
            </w:r>
          </w:p>
        </w:tc>
        <w:tc>
          <w:tcPr>
            <w:tcW w:w="602" w:type="pct"/>
            <w:vMerge w:val="restart"/>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人大数据中心</w:t>
            </w:r>
          </w:p>
        </w:tc>
        <w:tc>
          <w:tcPr>
            <w:tcW w:w="657" w:type="pct"/>
            <w:vMerge w:val="restart"/>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数据服务门户</w:t>
            </w: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数据门户管理</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统一门户设计、用户登录功能、工作台统一待办、统一消息、统一日程、一体化检索、通知公告功能、统一门户页面开发</w:t>
            </w:r>
          </w:p>
        </w:tc>
      </w:tr>
      <w:tr w:rsidR="00013B8E" w:rsidRPr="0068361B" w:rsidTr="00F442F0">
        <w:trPr>
          <w:trHeight w:val="288"/>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2</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服务资源管理</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服务分类展示、服务跳转功能、服务搜索功能</w:t>
            </w:r>
          </w:p>
        </w:tc>
      </w:tr>
      <w:tr w:rsidR="00013B8E" w:rsidRPr="0068361B" w:rsidTr="00F442F0">
        <w:trPr>
          <w:trHeight w:val="576"/>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3</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门户开放资源配置</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开放库表配置、开放文件配置、开放接口配置、数据源配置</w:t>
            </w:r>
          </w:p>
        </w:tc>
      </w:tr>
      <w:tr w:rsidR="00013B8E" w:rsidRPr="0068361B" w:rsidTr="00F442F0">
        <w:trPr>
          <w:trHeight w:val="576"/>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4</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配置管理</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查询接口管理、数据应用管理、专题配置管理、轮播图配置</w:t>
            </w:r>
          </w:p>
        </w:tc>
      </w:tr>
      <w:tr w:rsidR="00013B8E" w:rsidRPr="0068361B" w:rsidTr="00F442F0">
        <w:trPr>
          <w:trHeight w:val="576"/>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lastRenderedPageBreak/>
              <w:t>5</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用户认证管理</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个人用户管理、开发者管理、用户访问统计</w:t>
            </w:r>
          </w:p>
        </w:tc>
      </w:tr>
      <w:tr w:rsidR="00013B8E" w:rsidRPr="0068361B" w:rsidTr="00F442F0">
        <w:trPr>
          <w:trHeight w:val="576"/>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6</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val="restar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人大数据目录管理</w:t>
            </w: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目录编制</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目录注册、目录修改、目录检索、提交审核、目录导入、目录还原</w:t>
            </w:r>
          </w:p>
        </w:tc>
      </w:tr>
      <w:tr w:rsidR="00013B8E" w:rsidRPr="0068361B" w:rsidTr="00F442F0">
        <w:trPr>
          <w:trHeight w:val="288"/>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7</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目录审核</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目录审核</w:t>
            </w:r>
          </w:p>
        </w:tc>
      </w:tr>
      <w:tr w:rsidR="00013B8E" w:rsidRPr="0068361B" w:rsidTr="00F442F0">
        <w:trPr>
          <w:trHeight w:val="288"/>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8</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目录发布</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发布服务管理、发布网站管理</w:t>
            </w:r>
          </w:p>
        </w:tc>
      </w:tr>
      <w:tr w:rsidR="00013B8E" w:rsidRPr="0068361B" w:rsidTr="00F442F0">
        <w:trPr>
          <w:trHeight w:val="288"/>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9</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目录维护</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服务监控、日志分析、用户反馈</w:t>
            </w:r>
          </w:p>
        </w:tc>
      </w:tr>
      <w:tr w:rsidR="00013B8E" w:rsidRPr="0068361B" w:rsidTr="00F442F0">
        <w:trPr>
          <w:trHeight w:val="288"/>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10</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目录导航</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目录导航</w:t>
            </w:r>
          </w:p>
        </w:tc>
      </w:tr>
      <w:tr w:rsidR="00013B8E" w:rsidRPr="0068361B" w:rsidTr="00F442F0">
        <w:trPr>
          <w:trHeight w:val="288"/>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11</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目录信息订阅</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目录信息订阅</w:t>
            </w:r>
          </w:p>
        </w:tc>
      </w:tr>
      <w:tr w:rsidR="00013B8E" w:rsidRPr="0068361B" w:rsidTr="00F442F0">
        <w:trPr>
          <w:trHeight w:val="576"/>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12</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val="restart"/>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人大数据归集管理</w:t>
            </w: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供给方信息</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供给方管理</w:t>
            </w:r>
          </w:p>
        </w:tc>
      </w:tr>
      <w:tr w:rsidR="00013B8E" w:rsidRPr="0068361B" w:rsidTr="00F442F0">
        <w:trPr>
          <w:trHeight w:val="864"/>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13</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供给方业务域</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供给方业务领域分类管理</w:t>
            </w:r>
          </w:p>
        </w:tc>
      </w:tr>
      <w:tr w:rsidR="00013B8E" w:rsidRPr="0068361B" w:rsidTr="00F442F0">
        <w:trPr>
          <w:trHeight w:val="864"/>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14</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供给方信息系统</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供方机构的业务信息系统管理</w:t>
            </w:r>
          </w:p>
        </w:tc>
      </w:tr>
      <w:tr w:rsidR="00013B8E" w:rsidRPr="0068361B" w:rsidTr="00F442F0">
        <w:trPr>
          <w:trHeight w:val="864"/>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15</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数据源注册与管理</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供方业务域下数据源统一注册和管理</w:t>
            </w:r>
          </w:p>
        </w:tc>
      </w:tr>
      <w:tr w:rsidR="00013B8E" w:rsidRPr="0068361B" w:rsidTr="00F442F0">
        <w:trPr>
          <w:trHeight w:val="576"/>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16</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链路监控管理</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数据源监控、</w:t>
            </w:r>
            <w:r w:rsidRPr="0068361B">
              <w:rPr>
                <w:rFonts w:ascii="Times New Roman" w:hAnsi="Times New Roman"/>
                <w:color w:val="000000"/>
                <w:sz w:val="22"/>
              </w:rPr>
              <w:t>ETL</w:t>
            </w:r>
            <w:r w:rsidRPr="0068361B">
              <w:rPr>
                <w:rFonts w:ascii="Times New Roman" w:hAnsi="Times New Roman"/>
                <w:color w:val="000000"/>
                <w:sz w:val="22"/>
              </w:rPr>
              <w:t>过程监控、数据传输监控、目标存储系统监控、可视化仪表盘与报告</w:t>
            </w:r>
          </w:p>
        </w:tc>
      </w:tr>
      <w:tr w:rsidR="00013B8E" w:rsidRPr="0068361B" w:rsidTr="00F442F0">
        <w:trPr>
          <w:trHeight w:val="864"/>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17</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bookmarkStart w:id="19" w:name="OLE_LINK19"/>
            <w:r w:rsidRPr="0068361B">
              <w:rPr>
                <w:rFonts w:ascii="Times New Roman" w:hAnsi="Times New Roman"/>
                <w:color w:val="000000"/>
                <w:sz w:val="22"/>
              </w:rPr>
              <w:t>链路监控</w:t>
            </w:r>
            <w:bookmarkEnd w:id="19"/>
            <w:r w:rsidRPr="0068361B">
              <w:rPr>
                <w:rFonts w:ascii="Times New Roman" w:hAnsi="Times New Roman"/>
                <w:color w:val="000000"/>
                <w:sz w:val="22"/>
              </w:rPr>
              <w:t>日志</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链路监控日志管理</w:t>
            </w:r>
          </w:p>
        </w:tc>
      </w:tr>
      <w:tr w:rsidR="00013B8E" w:rsidRPr="0068361B" w:rsidTr="00F442F0">
        <w:trPr>
          <w:trHeight w:val="576"/>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18</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链路监控告警</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数据源异常告警、</w:t>
            </w:r>
            <w:r w:rsidRPr="0068361B">
              <w:rPr>
                <w:rFonts w:ascii="Times New Roman" w:hAnsi="Times New Roman"/>
                <w:color w:val="000000"/>
                <w:sz w:val="22"/>
              </w:rPr>
              <w:t>ETL</w:t>
            </w:r>
            <w:r w:rsidRPr="0068361B">
              <w:rPr>
                <w:rFonts w:ascii="Times New Roman" w:hAnsi="Times New Roman"/>
                <w:color w:val="000000"/>
                <w:sz w:val="22"/>
              </w:rPr>
              <w:t>过程告警、</w:t>
            </w:r>
            <w:r w:rsidRPr="0068361B">
              <w:rPr>
                <w:rFonts w:ascii="Times New Roman" w:hAnsi="Times New Roman"/>
                <w:color w:val="000000"/>
                <w:sz w:val="22"/>
              </w:rPr>
              <w:t>ETL</w:t>
            </w:r>
            <w:r w:rsidRPr="0068361B">
              <w:rPr>
                <w:rFonts w:ascii="Times New Roman" w:hAnsi="Times New Roman"/>
                <w:color w:val="000000"/>
                <w:sz w:val="22"/>
              </w:rPr>
              <w:t>过程告警、目标存储系统告警、性能指标告警、安全与合规告警</w:t>
            </w:r>
          </w:p>
        </w:tc>
      </w:tr>
      <w:tr w:rsidR="00013B8E" w:rsidRPr="0068361B" w:rsidTr="00F442F0">
        <w:trPr>
          <w:trHeight w:val="864"/>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19</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库表比对</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指定两个表进行比对，可以是同构表也可以是异构表，用来检测两表之间的结构、数据、记录数等的一致性，并给出详细的报告用来查看</w:t>
            </w:r>
          </w:p>
        </w:tc>
      </w:tr>
      <w:tr w:rsidR="00013B8E" w:rsidRPr="0068361B" w:rsidTr="00F442F0">
        <w:trPr>
          <w:trHeight w:val="864"/>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20</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文件比对</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指定源端、目标端文件进行结构一致性比对，用来检测两端文件的数据一致性，并给出详细报告进行查看，支持比对文件的名称、大小、内容（</w:t>
            </w:r>
            <w:r w:rsidRPr="0068361B">
              <w:rPr>
                <w:rFonts w:ascii="Times New Roman" w:hAnsi="Times New Roman"/>
                <w:color w:val="000000"/>
                <w:sz w:val="22"/>
              </w:rPr>
              <w:t>HASH</w:t>
            </w:r>
            <w:r w:rsidRPr="0068361B">
              <w:rPr>
                <w:rFonts w:ascii="Times New Roman" w:hAnsi="Times New Roman"/>
                <w:color w:val="000000"/>
                <w:sz w:val="22"/>
              </w:rPr>
              <w:t>值）</w:t>
            </w:r>
          </w:p>
        </w:tc>
      </w:tr>
      <w:tr w:rsidR="00013B8E" w:rsidRPr="0068361B" w:rsidTr="00F442F0">
        <w:trPr>
          <w:trHeight w:val="288"/>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21</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val="restart"/>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人大数据标准管理</w:t>
            </w: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标准文件</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标准文件的增删改查、多维度标准分类、标准附件上传与管理</w:t>
            </w:r>
          </w:p>
        </w:tc>
      </w:tr>
      <w:tr w:rsidR="00013B8E" w:rsidRPr="0068361B" w:rsidTr="00F442F0">
        <w:trPr>
          <w:trHeight w:val="288"/>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22</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标准术语</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术语标准新增、术语标准删除、术语标准修改、术语标准查询</w:t>
            </w:r>
          </w:p>
        </w:tc>
      </w:tr>
      <w:tr w:rsidR="00013B8E" w:rsidRPr="0068361B" w:rsidTr="00F442F0">
        <w:trPr>
          <w:trHeight w:val="576"/>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23</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计量单位标准</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计量种类新增、计量种类删除、计量种类修改、计量单位增删改查</w:t>
            </w:r>
          </w:p>
        </w:tc>
      </w:tr>
      <w:tr w:rsidR="00013B8E" w:rsidRPr="0068361B" w:rsidTr="00F442F0">
        <w:trPr>
          <w:trHeight w:val="576"/>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24</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代码标准</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代码标准新增、代码标准删除、代码标准修改、字典项增删改查</w:t>
            </w:r>
          </w:p>
        </w:tc>
      </w:tr>
      <w:tr w:rsidR="00013B8E" w:rsidRPr="0068361B" w:rsidTr="00F442F0">
        <w:trPr>
          <w:trHeight w:val="576"/>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25</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数据元（字段）标准</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数据元标准新增、数据元标准删除、数据元标准修改</w:t>
            </w:r>
          </w:p>
        </w:tc>
      </w:tr>
      <w:tr w:rsidR="00013B8E" w:rsidRPr="0068361B" w:rsidTr="00F442F0">
        <w:trPr>
          <w:trHeight w:val="576"/>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lastRenderedPageBreak/>
              <w:t>26</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数据项（表）标准</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数据项标准新增、数据项标准删除、数据项标准修改、数据元信息维护、数据元引用</w:t>
            </w:r>
          </w:p>
        </w:tc>
      </w:tr>
      <w:tr w:rsidR="00013B8E" w:rsidRPr="0068361B" w:rsidTr="00F442F0">
        <w:trPr>
          <w:trHeight w:val="576"/>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27</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val="restart"/>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人大元数据管理</w:t>
            </w: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元数据概览</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元数据采集情况统计、元数据变更情况监测、元数据落标情况、元数据采集能力展示</w:t>
            </w:r>
          </w:p>
        </w:tc>
      </w:tr>
      <w:tr w:rsidR="00013B8E" w:rsidRPr="0068361B" w:rsidTr="00F442F0">
        <w:trPr>
          <w:trHeight w:val="576"/>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28</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元模型管理</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数据库元模型属性维护、数据表元模型属性维护、字段元模型属性维护、接口元模型属性维护、文件元模型属性维护</w:t>
            </w:r>
          </w:p>
        </w:tc>
      </w:tr>
      <w:tr w:rsidR="00013B8E" w:rsidRPr="0068361B" w:rsidTr="00F442F0">
        <w:trPr>
          <w:trHeight w:val="288"/>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29</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元数据采集</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采集任务管理、任务运行、采集日志</w:t>
            </w:r>
          </w:p>
        </w:tc>
      </w:tr>
      <w:tr w:rsidR="00013B8E" w:rsidRPr="0068361B" w:rsidTr="00F442F0">
        <w:trPr>
          <w:trHeight w:val="864"/>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30</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元数据资料库</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元数据资料库树形视图、元数据资料库列表视图、业务元数据维护、数据标准应用、数据标签应用、数据安全信息维护、元数据版本管理、血缘分析</w:t>
            </w:r>
          </w:p>
        </w:tc>
      </w:tr>
      <w:tr w:rsidR="00013B8E" w:rsidRPr="0068361B" w:rsidTr="00F442F0">
        <w:trPr>
          <w:trHeight w:val="288"/>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31</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元数据稽核</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元数据稽核任务管理、稽核任务运行、元数据稽核报告</w:t>
            </w:r>
          </w:p>
        </w:tc>
      </w:tr>
      <w:tr w:rsidR="00013B8E" w:rsidRPr="0068361B" w:rsidTr="00F442F0">
        <w:trPr>
          <w:trHeight w:val="288"/>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32</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元数据变更订阅</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变更订阅任务配置、订阅记录查看</w:t>
            </w:r>
          </w:p>
        </w:tc>
      </w:tr>
      <w:tr w:rsidR="00013B8E" w:rsidRPr="0068361B" w:rsidTr="00F442F0">
        <w:trPr>
          <w:trHeight w:val="864"/>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33</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val="restart"/>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人大数据供需管理</w:t>
            </w: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需求提出</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依据人大业务场景如基础库资源需求为导向，面向各业务部门提供在线填报数据需求的能力。支持对数据需求的新增、删除、修改、搜索等操作</w:t>
            </w:r>
          </w:p>
        </w:tc>
      </w:tr>
      <w:tr w:rsidR="00013B8E" w:rsidRPr="0068361B" w:rsidTr="00F442F0">
        <w:trPr>
          <w:trHeight w:val="864"/>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34</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需求审核</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集中展示已填报完成待审核的数据需求，由部门分管领导或数据管理部门进行审核，审核通过即发布数据需求，不合理的数据需求可被退回</w:t>
            </w:r>
          </w:p>
        </w:tc>
      </w:tr>
      <w:tr w:rsidR="00013B8E" w:rsidRPr="0068361B" w:rsidTr="00F442F0">
        <w:trPr>
          <w:trHeight w:val="864"/>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35</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需求清单</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集中展示审核完成已发布的数据需求，可查看每条数据需求的提供部门处理状态，对于被拒绝的数据需求修改再次提交审核</w:t>
            </w:r>
          </w:p>
        </w:tc>
      </w:tr>
      <w:tr w:rsidR="00013B8E" w:rsidRPr="0068361B" w:rsidTr="00F442F0">
        <w:trPr>
          <w:trHeight w:val="1152"/>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36</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需求签收</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提供需求清单任务的在线签收确认</w:t>
            </w:r>
          </w:p>
        </w:tc>
      </w:tr>
      <w:tr w:rsidR="00013B8E" w:rsidRPr="0068361B" w:rsidTr="00F442F0">
        <w:trPr>
          <w:trHeight w:val="1152"/>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37</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资源关联</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提供数据资源与需求的关联，建立数据资产的可追溯性。</w:t>
            </w:r>
          </w:p>
        </w:tc>
      </w:tr>
      <w:tr w:rsidR="00013B8E" w:rsidRPr="0068361B" w:rsidTr="00F442F0">
        <w:trPr>
          <w:trHeight w:val="1152"/>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38</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供需评价</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建立数据供需反馈闭环，提供数据服务的在线评价功能。</w:t>
            </w:r>
          </w:p>
        </w:tc>
      </w:tr>
      <w:tr w:rsidR="00013B8E" w:rsidRPr="0068361B" w:rsidTr="00F442F0">
        <w:trPr>
          <w:trHeight w:val="864"/>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39</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供需统计</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对当前供需情况进行统一展示，内容包括供需统计概览、高频信息项、部门需求分布情况、部门需求</w:t>
            </w:r>
            <w:r w:rsidRPr="0068361B">
              <w:rPr>
                <w:rFonts w:ascii="Times New Roman" w:hAnsi="Times New Roman"/>
                <w:color w:val="000000"/>
                <w:sz w:val="22"/>
              </w:rPr>
              <w:t>TOP5</w:t>
            </w:r>
            <w:r w:rsidRPr="0068361B">
              <w:rPr>
                <w:rFonts w:ascii="Times New Roman" w:hAnsi="Times New Roman"/>
                <w:color w:val="000000"/>
                <w:sz w:val="22"/>
              </w:rPr>
              <w:t>排名、需求办结情况统计、近</w:t>
            </w:r>
            <w:r w:rsidRPr="0068361B">
              <w:rPr>
                <w:rFonts w:ascii="Times New Roman" w:hAnsi="Times New Roman"/>
                <w:color w:val="000000"/>
                <w:sz w:val="22"/>
              </w:rPr>
              <w:t>6</w:t>
            </w:r>
            <w:r w:rsidRPr="0068361B">
              <w:rPr>
                <w:rFonts w:ascii="Times New Roman" w:hAnsi="Times New Roman"/>
                <w:color w:val="000000"/>
                <w:sz w:val="22"/>
              </w:rPr>
              <w:t>个月需求提出趋势</w:t>
            </w:r>
          </w:p>
        </w:tc>
      </w:tr>
      <w:tr w:rsidR="00013B8E" w:rsidRPr="0068361B" w:rsidTr="00F442F0">
        <w:trPr>
          <w:trHeight w:val="288"/>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40</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val="restart"/>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人大数据</w:t>
            </w:r>
            <w:r w:rsidRPr="0068361B">
              <w:rPr>
                <w:rFonts w:ascii="Times New Roman" w:hAnsi="Times New Roman"/>
                <w:color w:val="000000"/>
                <w:sz w:val="22"/>
              </w:rPr>
              <w:lastRenderedPageBreak/>
              <w:t>质量管理</w:t>
            </w: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lastRenderedPageBreak/>
              <w:t>质量检测规则</w:t>
            </w:r>
            <w:r w:rsidRPr="0068361B">
              <w:rPr>
                <w:rFonts w:ascii="Times New Roman" w:hAnsi="Times New Roman"/>
                <w:color w:val="000000"/>
                <w:sz w:val="22"/>
              </w:rPr>
              <w:lastRenderedPageBreak/>
              <w:t>库</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lastRenderedPageBreak/>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系统预设规则、自定义规则</w:t>
            </w:r>
          </w:p>
        </w:tc>
      </w:tr>
      <w:tr w:rsidR="00013B8E" w:rsidRPr="0068361B" w:rsidTr="00F442F0">
        <w:trPr>
          <w:trHeight w:val="576"/>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lastRenderedPageBreak/>
              <w:t>41</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质量检测任务</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检测任务配置、质量规则配置、质量检测任务运行、质量报告、问题数据</w:t>
            </w:r>
          </w:p>
        </w:tc>
      </w:tr>
      <w:tr w:rsidR="00013B8E" w:rsidRPr="0068361B" w:rsidTr="00F442F0">
        <w:trPr>
          <w:trHeight w:val="576"/>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42</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质量检测告警规则</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质量告警规则配置、质量告警</w:t>
            </w:r>
          </w:p>
        </w:tc>
      </w:tr>
      <w:tr w:rsidR="00013B8E" w:rsidRPr="0068361B" w:rsidTr="00F442F0">
        <w:trPr>
          <w:trHeight w:val="576"/>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43</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质量检测告警历史</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告警历史记录、通知人员信息、告警内容回顾</w:t>
            </w:r>
          </w:p>
        </w:tc>
      </w:tr>
      <w:tr w:rsidR="00013B8E" w:rsidRPr="0068361B" w:rsidTr="00F442F0">
        <w:trPr>
          <w:trHeight w:val="864"/>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44</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val="restart"/>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人大数据安全管理</w:t>
            </w: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数据分类分级</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支持以数据的分类分级来定义数据所需权限</w:t>
            </w:r>
          </w:p>
        </w:tc>
      </w:tr>
      <w:tr w:rsidR="00013B8E" w:rsidRPr="0068361B" w:rsidTr="00F442F0">
        <w:trPr>
          <w:trHeight w:val="1152"/>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45</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脱敏方法</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提供脱敏方法的维护管理</w:t>
            </w:r>
          </w:p>
        </w:tc>
      </w:tr>
      <w:tr w:rsidR="00013B8E" w:rsidRPr="0068361B" w:rsidTr="00F442F0">
        <w:trPr>
          <w:trHeight w:val="864"/>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46</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val="restart"/>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人大数据标签管理</w:t>
            </w: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标签概览</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提供对存量标签数据的分析入口，实现标签整体的运行情况、标签分布情况、标签体量、标记体量等概览</w:t>
            </w:r>
          </w:p>
        </w:tc>
      </w:tr>
      <w:tr w:rsidR="00013B8E" w:rsidRPr="0068361B" w:rsidTr="00F442F0">
        <w:trPr>
          <w:trHeight w:val="1152"/>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47</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标签类目</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创建标签，支持多层级类目</w:t>
            </w:r>
          </w:p>
        </w:tc>
      </w:tr>
      <w:tr w:rsidR="00013B8E" w:rsidRPr="0068361B" w:rsidTr="00F442F0">
        <w:trPr>
          <w:trHeight w:val="1152"/>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48</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标签库</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标签库本身的管理，支持在类目下创建标签组，同组下支持创建多个标签，例如企业标签组下的</w:t>
            </w:r>
            <w:r w:rsidRPr="0068361B">
              <w:rPr>
                <w:rFonts w:ascii="Times New Roman" w:hAnsi="Times New Roman"/>
                <w:color w:val="000000"/>
                <w:sz w:val="22"/>
              </w:rPr>
              <w:t>“</w:t>
            </w:r>
            <w:r w:rsidRPr="0068361B">
              <w:rPr>
                <w:rFonts w:ascii="Times New Roman" w:hAnsi="Times New Roman"/>
                <w:color w:val="000000"/>
                <w:sz w:val="22"/>
              </w:rPr>
              <w:t>上市</w:t>
            </w:r>
            <w:r w:rsidRPr="0068361B">
              <w:rPr>
                <w:rFonts w:ascii="Times New Roman" w:hAnsi="Times New Roman"/>
                <w:color w:val="000000"/>
                <w:sz w:val="22"/>
              </w:rPr>
              <w:t>”</w:t>
            </w:r>
            <w:r w:rsidRPr="0068361B">
              <w:rPr>
                <w:rFonts w:ascii="Times New Roman" w:hAnsi="Times New Roman"/>
                <w:color w:val="000000"/>
                <w:sz w:val="22"/>
              </w:rPr>
              <w:t>、</w:t>
            </w:r>
            <w:r w:rsidRPr="0068361B">
              <w:rPr>
                <w:rFonts w:ascii="Times New Roman" w:hAnsi="Times New Roman"/>
                <w:color w:val="000000"/>
                <w:sz w:val="22"/>
              </w:rPr>
              <w:t>“</w:t>
            </w:r>
            <w:r w:rsidRPr="0068361B">
              <w:rPr>
                <w:rFonts w:ascii="Times New Roman" w:hAnsi="Times New Roman"/>
                <w:color w:val="000000"/>
                <w:sz w:val="22"/>
              </w:rPr>
              <w:t>非上市</w:t>
            </w:r>
            <w:r w:rsidRPr="0068361B">
              <w:rPr>
                <w:rFonts w:ascii="Times New Roman" w:hAnsi="Times New Roman"/>
                <w:color w:val="000000"/>
                <w:sz w:val="22"/>
              </w:rPr>
              <w:t>”</w:t>
            </w:r>
            <w:r w:rsidRPr="0068361B">
              <w:rPr>
                <w:rFonts w:ascii="Times New Roman" w:hAnsi="Times New Roman"/>
                <w:color w:val="000000"/>
                <w:sz w:val="22"/>
              </w:rPr>
              <w:t>标签，包含对标签业务口径定义、有效期定义。同时支持通过</w:t>
            </w:r>
            <w:r w:rsidRPr="0068361B">
              <w:rPr>
                <w:rFonts w:ascii="Times New Roman" w:hAnsi="Times New Roman"/>
                <w:color w:val="000000"/>
                <w:sz w:val="22"/>
              </w:rPr>
              <w:t>Excel</w:t>
            </w:r>
            <w:r w:rsidRPr="0068361B">
              <w:rPr>
                <w:rFonts w:ascii="Times New Roman" w:hAnsi="Times New Roman"/>
                <w:color w:val="000000"/>
                <w:sz w:val="22"/>
              </w:rPr>
              <w:t>文件批量导入标签</w:t>
            </w:r>
          </w:p>
        </w:tc>
      </w:tr>
      <w:tr w:rsidR="00013B8E" w:rsidRPr="0068361B" w:rsidTr="00F442F0">
        <w:trPr>
          <w:trHeight w:val="576"/>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49</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标签加工</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创建加工任务，配置脚本加工规则等，自动标记出符合条件的数据</w:t>
            </w:r>
          </w:p>
        </w:tc>
      </w:tr>
      <w:tr w:rsidR="00013B8E" w:rsidRPr="0068361B" w:rsidTr="00F442F0">
        <w:trPr>
          <w:trHeight w:val="864"/>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50</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val="restart"/>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人大数据资源治理</w:t>
            </w: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立法专题库</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数据采集、数据处理、语义切片、基本元信息标注、文本对比变更识别、多版本快照与回溯、定期巡检与更新、热度分析及知识重排序、人类增强反馈</w:t>
            </w:r>
          </w:p>
        </w:tc>
      </w:tr>
      <w:tr w:rsidR="00013B8E" w:rsidRPr="0068361B" w:rsidTr="00F442F0">
        <w:trPr>
          <w:trHeight w:val="864"/>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51</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法律法规知识库</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对接浦东新区法律法规知识库，提供法律法规检索查询、政策依据等引用、解答常见问题等服务</w:t>
            </w:r>
          </w:p>
        </w:tc>
      </w:tr>
      <w:tr w:rsidR="00013B8E" w:rsidRPr="0068361B" w:rsidTr="00F442F0">
        <w:trPr>
          <w:trHeight w:val="864"/>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52</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监督工作专题库</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数据采集、数据处理、语义切片、基本元信息标注、文本对比变更识别、多版本快照与回溯、定期巡检与更新、热度分析及知识重排序、人类增强反馈</w:t>
            </w:r>
          </w:p>
        </w:tc>
      </w:tr>
      <w:tr w:rsidR="00013B8E" w:rsidRPr="0068361B" w:rsidTr="00F442F0">
        <w:trPr>
          <w:trHeight w:val="864"/>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53</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代表履职专题库</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数据采集、数据处理、语义切片、基本元信息标注、文本对比变更识别、多版本快照与回溯、定期巡检与更新、热度分析及知识重排序、人类增强反馈</w:t>
            </w:r>
          </w:p>
        </w:tc>
      </w:tr>
      <w:tr w:rsidR="00013B8E" w:rsidRPr="0068361B" w:rsidTr="00F442F0">
        <w:trPr>
          <w:trHeight w:val="864"/>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54</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议案建议专题库</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数据采集、数据处理、语义切片、基本元信息标注、文本对比变更识别、多版本快照与回溯、定期巡检与更新、热度</w:t>
            </w:r>
            <w:r w:rsidRPr="0068361B">
              <w:rPr>
                <w:rFonts w:ascii="Times New Roman" w:hAnsi="Times New Roman"/>
                <w:color w:val="000000"/>
                <w:sz w:val="22"/>
              </w:rPr>
              <w:lastRenderedPageBreak/>
              <w:t>分析及知识重排序、人类增强反馈</w:t>
            </w:r>
          </w:p>
        </w:tc>
      </w:tr>
      <w:tr w:rsidR="00013B8E" w:rsidRPr="0068361B" w:rsidTr="00F442F0">
        <w:trPr>
          <w:trHeight w:val="864"/>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lastRenderedPageBreak/>
              <w:t>55</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专工委工作知识库</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数据采集、数据处理、语义切片、基本元信息标注、文本对比变更识别、多版本快照与回溯、定期巡检与更新、热度分析及知识重排序、人类增强反馈</w:t>
            </w:r>
          </w:p>
        </w:tc>
      </w:tr>
      <w:tr w:rsidR="00013B8E" w:rsidRPr="0068361B" w:rsidTr="00F442F0">
        <w:trPr>
          <w:trHeight w:val="864"/>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56</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社情民意专题库</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数据采集、数据处理、语义切片、基本元信息标注、文本对比变更识别、多版本快照与回溯、定期巡检与更新、热度分析及知识重排序、人类增强反馈</w:t>
            </w:r>
          </w:p>
        </w:tc>
      </w:tr>
      <w:tr w:rsidR="00013B8E" w:rsidRPr="0068361B" w:rsidTr="00F442F0">
        <w:trPr>
          <w:trHeight w:val="864"/>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57</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人大文件库</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数据采集、数据处理、语义切片、基本元信息标注、文本对比变更识别、多版本快照与回溯、定期巡检与更新、热度分析及知识重排序、人类增强反馈</w:t>
            </w:r>
          </w:p>
        </w:tc>
      </w:tr>
      <w:tr w:rsidR="00013B8E" w:rsidRPr="0068361B" w:rsidTr="00F442F0">
        <w:trPr>
          <w:trHeight w:val="864"/>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58</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人大新闻宣传资料库</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数据采集、数据处理、语义切片、基本元信息标注、文本对比变更识别、多版本快照与回溯、定期巡检与更新、热度分析及知识重排序、人类增强反馈</w:t>
            </w:r>
          </w:p>
        </w:tc>
      </w:tr>
      <w:tr w:rsidR="00013B8E" w:rsidRPr="0068361B" w:rsidTr="00F442F0">
        <w:trPr>
          <w:trHeight w:val="864"/>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59</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val="restart"/>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人大数据同步共享管理</w:t>
            </w: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数据共享规则</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统一设定数据共享规则，需要同步共享的才能通过数据接口推送至区数据中心</w:t>
            </w:r>
          </w:p>
        </w:tc>
      </w:tr>
      <w:tr w:rsidR="00013B8E" w:rsidRPr="0068361B" w:rsidTr="00F442F0">
        <w:trPr>
          <w:trHeight w:val="864"/>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60</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人大数据共享接口</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开放共享接口</w:t>
            </w:r>
            <w:r w:rsidRPr="0068361B">
              <w:rPr>
                <w:rFonts w:ascii="Times New Roman" w:hAnsi="Times New Roman"/>
                <w:color w:val="000000"/>
                <w:sz w:val="22"/>
              </w:rPr>
              <w:t>API</w:t>
            </w:r>
            <w:r w:rsidRPr="0068361B">
              <w:rPr>
                <w:rFonts w:ascii="Times New Roman" w:hAnsi="Times New Roman"/>
                <w:color w:val="000000"/>
                <w:sz w:val="22"/>
              </w:rPr>
              <w:t>，同时增加统一身份认证授权，在保证数据传输安全的情况下，将可以共享的数据进行推送</w:t>
            </w:r>
          </w:p>
        </w:tc>
      </w:tr>
      <w:tr w:rsidR="00013B8E" w:rsidRPr="0068361B" w:rsidTr="00F442F0">
        <w:trPr>
          <w:trHeight w:val="864"/>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61</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区数据中心数据获取</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按照共享规则，定期同步区数据中心数据</w:t>
            </w:r>
          </w:p>
        </w:tc>
      </w:tr>
      <w:tr w:rsidR="00013B8E" w:rsidRPr="0068361B" w:rsidTr="00F442F0">
        <w:trPr>
          <w:trHeight w:val="1728"/>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62</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val="restart"/>
            <w:tcBorders>
              <w:top w:val="nil"/>
              <w:left w:val="single" w:sz="4" w:space="0" w:color="auto"/>
              <w:bottom w:val="nil"/>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人大应用智能体配置</w:t>
            </w: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可视化流程配置</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利用新区</w:t>
            </w:r>
            <w:r w:rsidRPr="0068361B">
              <w:rPr>
                <w:rFonts w:ascii="Times New Roman" w:hAnsi="Times New Roman"/>
                <w:color w:val="000000"/>
                <w:sz w:val="22"/>
              </w:rPr>
              <w:t>AI</w:t>
            </w:r>
            <w:r w:rsidRPr="0068361B">
              <w:rPr>
                <w:rFonts w:ascii="Times New Roman" w:hAnsi="Times New Roman"/>
                <w:color w:val="000000"/>
                <w:sz w:val="22"/>
              </w:rPr>
              <w:t>智能体可视化编排工具进行浦东人大代表履职、建议议案办理、智能报告、代表资讯推送、人大问答等业务场景智能体工作流进行配置，通过简单的配置或界面操作，定义一系列按顺序执行的任务或操作，提供复杂的逻辑处理、条件分支、循环控制的流程编排设计，满足各业务场景的智能辅助需要</w:t>
            </w:r>
          </w:p>
        </w:tc>
      </w:tr>
      <w:tr w:rsidR="00013B8E" w:rsidRPr="0068361B" w:rsidTr="00F442F0">
        <w:trPr>
          <w:trHeight w:val="576"/>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63</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nil"/>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编排逻辑</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对可视化流程节点的细颗粒度参数进行配置，明确各业务场景智能辅助的触发条件和原始数据，可设置各节点执行的条件。</w:t>
            </w:r>
          </w:p>
        </w:tc>
      </w:tr>
      <w:tr w:rsidR="00013B8E" w:rsidRPr="0068361B" w:rsidTr="00F442F0">
        <w:trPr>
          <w:trHeight w:val="288"/>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64</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nil"/>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开场白配置</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开场白配置主要包括配置用户的角色身份、开场白等功能</w:t>
            </w:r>
          </w:p>
        </w:tc>
      </w:tr>
      <w:tr w:rsidR="00013B8E" w:rsidRPr="0068361B" w:rsidTr="00F442F0">
        <w:trPr>
          <w:trHeight w:val="576"/>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65</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nil"/>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记忆配置</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记录用户过往的摘要提取偏好（如摘要长度设置、侧重方向选择），在后续操作中自动应用相关设置</w:t>
            </w:r>
          </w:p>
        </w:tc>
      </w:tr>
      <w:tr w:rsidR="00013B8E" w:rsidRPr="0068361B" w:rsidTr="00F442F0">
        <w:trPr>
          <w:trHeight w:val="864"/>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lastRenderedPageBreak/>
              <w:t>66</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nil"/>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关联知识库配置</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关联文本摘要生成规则库，存储不同文本类型的摘要生成策略；连接主题模型库，辅助判断文本主题和核心内容；整合优秀摘要案例库，用于摘要优化参考</w:t>
            </w:r>
          </w:p>
        </w:tc>
      </w:tr>
      <w:tr w:rsidR="00013B8E" w:rsidRPr="0068361B" w:rsidTr="00F442F0">
        <w:trPr>
          <w:trHeight w:val="864"/>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67</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nil"/>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提示词配置</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提示词配置是支撑智能体理解用户需求、精准生成摘要的核心功能组件</w:t>
            </w:r>
          </w:p>
        </w:tc>
      </w:tr>
      <w:tr w:rsidR="00013B8E" w:rsidRPr="0068361B" w:rsidTr="00F442F0">
        <w:trPr>
          <w:trHeight w:val="576"/>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68</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nil"/>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审核与发布</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人大业务应用智能体配置完成后，需提交至管理员或业务负责人进行合规性、安全性审核</w:t>
            </w:r>
          </w:p>
        </w:tc>
      </w:tr>
      <w:tr w:rsidR="00013B8E" w:rsidRPr="0068361B" w:rsidTr="00F442F0">
        <w:trPr>
          <w:trHeight w:val="576"/>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69</w:t>
            </w:r>
          </w:p>
        </w:tc>
        <w:tc>
          <w:tcPr>
            <w:tcW w:w="602" w:type="pct"/>
            <w:vMerge w:val="restart"/>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业务应用优化升级和</w:t>
            </w:r>
            <w:r w:rsidRPr="0068361B">
              <w:rPr>
                <w:rFonts w:ascii="Times New Roman" w:hAnsi="Times New Roman"/>
                <w:color w:val="000000"/>
                <w:sz w:val="22"/>
              </w:rPr>
              <w:t>AI</w:t>
            </w:r>
            <w:r w:rsidRPr="0068361B">
              <w:rPr>
                <w:rFonts w:ascii="Times New Roman" w:hAnsi="Times New Roman"/>
                <w:color w:val="000000"/>
                <w:sz w:val="22"/>
              </w:rPr>
              <w:t>赋能</w:t>
            </w:r>
          </w:p>
        </w:tc>
        <w:tc>
          <w:tcPr>
            <w:tcW w:w="657" w:type="pct"/>
            <w:vMerge w:val="restart"/>
            <w:tcBorders>
              <w:top w:val="single" w:sz="4" w:space="0" w:color="auto"/>
              <w:left w:val="single" w:sz="4" w:space="0" w:color="auto"/>
              <w:bottom w:val="single" w:sz="4" w:space="0" w:color="000000"/>
              <w:right w:val="single" w:sz="4" w:space="0" w:color="auto"/>
            </w:tcBorders>
            <w:noWrap/>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业务新建</w:t>
            </w:r>
          </w:p>
        </w:tc>
        <w:tc>
          <w:tcPr>
            <w:tcW w:w="800" w:type="pct"/>
            <w:vMerge w:val="restart"/>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基层立法联系点</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立法需求征集</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各基层立法联系点及信息收集点立法需求收集、审批、需求汇总统计和展示</w:t>
            </w:r>
          </w:p>
        </w:tc>
      </w:tr>
      <w:tr w:rsidR="00013B8E" w:rsidRPr="0068361B" w:rsidTr="00F442F0">
        <w:trPr>
          <w:trHeight w:val="576"/>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70</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single" w:sz="4" w:space="0" w:color="auto"/>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草案文本意见征集</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后台发布需求征求意见的法规草案，可进行建议</w:t>
            </w:r>
          </w:p>
        </w:tc>
      </w:tr>
      <w:tr w:rsidR="00013B8E" w:rsidRPr="0068361B" w:rsidTr="00F442F0">
        <w:trPr>
          <w:trHeight w:val="864"/>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71</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single" w:sz="4" w:space="0" w:color="auto"/>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基层立法联系点工作网络</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系统为管理人员提供全区各基层立法联系点管理维护</w:t>
            </w:r>
          </w:p>
        </w:tc>
      </w:tr>
      <w:tr w:rsidR="00013B8E" w:rsidRPr="0068361B" w:rsidTr="00F442F0">
        <w:trPr>
          <w:trHeight w:val="576"/>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72</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single" w:sz="4" w:space="0" w:color="auto"/>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立法成果展示</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可实现移动端和</w:t>
            </w:r>
            <w:r w:rsidRPr="0068361B">
              <w:rPr>
                <w:rFonts w:ascii="Times New Roman" w:hAnsi="Times New Roman"/>
                <w:color w:val="000000"/>
                <w:sz w:val="22"/>
              </w:rPr>
              <w:t>PC</w:t>
            </w:r>
            <w:r w:rsidRPr="0068361B">
              <w:rPr>
                <w:rFonts w:ascii="Times New Roman" w:hAnsi="Times New Roman"/>
                <w:color w:val="000000"/>
                <w:sz w:val="22"/>
              </w:rPr>
              <w:t>端立法相关成果信息的展示，同时按各个联系点的发布数进行统计汇总</w:t>
            </w:r>
          </w:p>
        </w:tc>
      </w:tr>
      <w:tr w:rsidR="00013B8E" w:rsidRPr="0068361B" w:rsidTr="00F442F0">
        <w:trPr>
          <w:trHeight w:val="864"/>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73</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single" w:sz="4" w:space="0" w:color="auto"/>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立法联系数据统计</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按分类统计、按提出的联系点统计、立法成果统计</w:t>
            </w:r>
          </w:p>
        </w:tc>
      </w:tr>
      <w:tr w:rsidR="00013B8E" w:rsidRPr="0068361B" w:rsidTr="00F442F0">
        <w:trPr>
          <w:trHeight w:val="864"/>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74</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single" w:sz="4" w:space="0" w:color="auto"/>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立法联系点移动端</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提供立法联系点工作网络展示、立法成果展示、立法需求征集移动端提交和查看、草案文本意见征集移动端提交和查看、各联系点年度提出的建议和立法需求数据统计等功能</w:t>
            </w:r>
          </w:p>
        </w:tc>
      </w:tr>
      <w:tr w:rsidR="00013B8E" w:rsidRPr="0068361B" w:rsidTr="00F442F0">
        <w:trPr>
          <w:trHeight w:val="864"/>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75</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single" w:sz="4" w:space="0" w:color="auto"/>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val="restart"/>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专工委监督工作</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专工委职能</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维护各专工委的工作职责和对应的组成成员</w:t>
            </w:r>
          </w:p>
        </w:tc>
      </w:tr>
      <w:tr w:rsidR="00013B8E" w:rsidRPr="0068361B" w:rsidTr="00F442F0">
        <w:trPr>
          <w:trHeight w:val="576"/>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76</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single" w:sz="4" w:space="0" w:color="auto"/>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专工委工作动态</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实时展示各专工委工作动态</w:t>
            </w:r>
          </w:p>
        </w:tc>
      </w:tr>
      <w:tr w:rsidR="00013B8E" w:rsidRPr="0068361B" w:rsidTr="00F442F0">
        <w:trPr>
          <w:trHeight w:val="864"/>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77</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single" w:sz="4" w:space="0" w:color="auto"/>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年度工作计划</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维护各专工委年度工作计划的进度、成果材料等内容</w:t>
            </w:r>
          </w:p>
        </w:tc>
      </w:tr>
      <w:tr w:rsidR="00013B8E" w:rsidRPr="0068361B" w:rsidTr="00F442F0">
        <w:trPr>
          <w:trHeight w:val="864"/>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78</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single" w:sz="4" w:space="0" w:color="auto"/>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571" w:type="pct"/>
            <w:vMerge w:val="restart"/>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重点监督工作</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法制委员会，梳理重点监督内容包括立法联系点管理、移动端立法联系点地图显示、立法需求、立法成果展示和规范性文件备案审查</w:t>
            </w:r>
          </w:p>
        </w:tc>
      </w:tr>
      <w:tr w:rsidR="00013B8E" w:rsidRPr="0068361B" w:rsidTr="00F442F0">
        <w:trPr>
          <w:trHeight w:val="288"/>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79</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single" w:sz="4" w:space="0" w:color="auto"/>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571"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财经委员会，对接预算联网监督和经济运行监督</w:t>
            </w:r>
          </w:p>
        </w:tc>
      </w:tr>
      <w:tr w:rsidR="00013B8E" w:rsidRPr="0068361B" w:rsidTr="00F442F0">
        <w:trPr>
          <w:trHeight w:val="576"/>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80</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single" w:sz="4" w:space="0" w:color="auto"/>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571"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社会建设委员会，梳理重点监督内容包括劳动就业、社会组织、养老服务、安全生产、体育，新建安全生产和体育监督。</w:t>
            </w:r>
          </w:p>
        </w:tc>
      </w:tr>
      <w:tr w:rsidR="00013B8E" w:rsidRPr="0068361B" w:rsidTr="00F442F0">
        <w:trPr>
          <w:trHeight w:val="288"/>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81</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single" w:sz="4" w:space="0" w:color="auto"/>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571"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预算工委，对接预算联网监督</w:t>
            </w:r>
          </w:p>
        </w:tc>
      </w:tr>
      <w:tr w:rsidR="00013B8E" w:rsidRPr="0068361B" w:rsidTr="00F442F0">
        <w:trPr>
          <w:trHeight w:val="864"/>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lastRenderedPageBreak/>
              <w:t>82</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single" w:sz="4" w:space="0" w:color="auto"/>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571"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教科文卫工委，梳理重点监督内容，对教科文卫各项重点监督内容进行整理，设置监督指标，调用动态数据进行展示</w:t>
            </w:r>
          </w:p>
        </w:tc>
      </w:tr>
      <w:tr w:rsidR="00013B8E" w:rsidRPr="0068361B" w:rsidTr="00F442F0">
        <w:trPr>
          <w:trHeight w:val="864"/>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83</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single" w:sz="4" w:space="0" w:color="auto"/>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571"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监察司法工委，梳理重点监督内容，对各项重点监督内容进行整理，设置监督指标，调用动态数据进行展示</w:t>
            </w:r>
          </w:p>
        </w:tc>
      </w:tr>
      <w:tr w:rsidR="00013B8E" w:rsidRPr="0068361B" w:rsidTr="00F442F0">
        <w:trPr>
          <w:trHeight w:val="864"/>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84</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single" w:sz="4" w:space="0" w:color="auto"/>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571"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城建环保工委，梳理重点监督内容，对各项重点监督内容进行整理，设置监督指标，调用动态数据进行展示</w:t>
            </w:r>
          </w:p>
        </w:tc>
      </w:tr>
      <w:tr w:rsidR="00013B8E" w:rsidRPr="0068361B" w:rsidTr="00F442F0">
        <w:trPr>
          <w:trHeight w:val="864"/>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85</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single" w:sz="4" w:space="0" w:color="auto"/>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571"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侨民宗、外事工委，梳理重点监督内容，对各项重点监督内容进行整理，设置监督指标，调用动态数据进行展示</w:t>
            </w:r>
          </w:p>
        </w:tc>
      </w:tr>
      <w:tr w:rsidR="00013B8E" w:rsidRPr="0068361B" w:rsidTr="00F442F0">
        <w:trPr>
          <w:trHeight w:val="864"/>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86</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single" w:sz="4" w:space="0" w:color="auto"/>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571"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农业农村工委，梳理重点监督内容，对各项重点监督内容进行整理，设置监督指标，调用动态数据进行展示</w:t>
            </w:r>
          </w:p>
        </w:tc>
      </w:tr>
      <w:tr w:rsidR="00013B8E" w:rsidRPr="0068361B" w:rsidTr="00F442F0">
        <w:trPr>
          <w:trHeight w:val="864"/>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87</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single" w:sz="4" w:space="0" w:color="auto"/>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571"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人事代表工委，梳理重点监督内容，对各项重点监督内容进行整理，设置监督指标，调用动态数据进行展示</w:t>
            </w:r>
          </w:p>
        </w:tc>
      </w:tr>
      <w:tr w:rsidR="00013B8E" w:rsidRPr="0068361B" w:rsidTr="00F442F0">
        <w:trPr>
          <w:trHeight w:val="864"/>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88</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single" w:sz="4" w:space="0" w:color="auto"/>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571"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法工委，梳理重点监督内容并展示</w:t>
            </w:r>
          </w:p>
        </w:tc>
      </w:tr>
      <w:tr w:rsidR="00013B8E" w:rsidRPr="0068361B" w:rsidTr="00F442F0">
        <w:trPr>
          <w:trHeight w:val="864"/>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89</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single" w:sz="4" w:space="0" w:color="auto"/>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val="restart"/>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基层实践站管理</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站点基本信息管理</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对基层实践站的基本信息进行管理</w:t>
            </w:r>
          </w:p>
        </w:tc>
      </w:tr>
      <w:tr w:rsidR="00013B8E" w:rsidRPr="0068361B" w:rsidTr="00F442F0">
        <w:trPr>
          <w:trHeight w:val="1152"/>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90</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single" w:sz="4" w:space="0" w:color="auto"/>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驻站代表管理</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对基层实践站的驻站代表进行管理</w:t>
            </w:r>
          </w:p>
        </w:tc>
      </w:tr>
      <w:tr w:rsidR="00013B8E" w:rsidRPr="0068361B" w:rsidTr="00F442F0">
        <w:trPr>
          <w:trHeight w:val="864"/>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91</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single" w:sz="4" w:space="0" w:color="auto"/>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线上站点撒点定位</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对接浦东时空一张图的</w:t>
            </w:r>
            <w:r w:rsidRPr="0068361B">
              <w:rPr>
                <w:rFonts w:ascii="Times New Roman" w:hAnsi="Times New Roman"/>
                <w:color w:val="000000"/>
                <w:sz w:val="22"/>
              </w:rPr>
              <w:t>GIS</w:t>
            </w:r>
            <w:r w:rsidRPr="0068361B">
              <w:rPr>
                <w:rFonts w:ascii="Times New Roman" w:hAnsi="Times New Roman"/>
                <w:color w:val="000000"/>
                <w:sz w:val="22"/>
              </w:rPr>
              <w:t>地图能力，展示线上站点</w:t>
            </w:r>
          </w:p>
        </w:tc>
      </w:tr>
      <w:tr w:rsidR="00013B8E" w:rsidRPr="0068361B" w:rsidTr="00F442F0">
        <w:trPr>
          <w:trHeight w:val="576"/>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92</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single" w:sz="4" w:space="0" w:color="auto"/>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代表联系群众</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群众提交意见建议，代表进行收集和答复、提交。</w:t>
            </w:r>
          </w:p>
        </w:tc>
      </w:tr>
      <w:tr w:rsidR="00013B8E" w:rsidRPr="0068361B" w:rsidTr="00F442F0">
        <w:trPr>
          <w:trHeight w:val="864"/>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93</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single" w:sz="4" w:space="0" w:color="auto"/>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val="restart"/>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经济运行观察点管理</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观察点点位管理</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提供经济运行观察点信息的维护功能</w:t>
            </w:r>
          </w:p>
        </w:tc>
      </w:tr>
      <w:tr w:rsidR="00013B8E" w:rsidRPr="0068361B" w:rsidTr="00F442F0">
        <w:trPr>
          <w:trHeight w:val="576"/>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94</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single" w:sz="4" w:space="0" w:color="auto"/>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观察点动态管理</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系统提供经济运行观察点的动态信息管理</w:t>
            </w:r>
          </w:p>
        </w:tc>
      </w:tr>
      <w:tr w:rsidR="00013B8E" w:rsidRPr="0068361B" w:rsidTr="00F442F0">
        <w:trPr>
          <w:trHeight w:val="864"/>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95</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single" w:sz="4" w:space="0" w:color="auto"/>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经济运行分析报告</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系统提供各经济运行观察点的经济运行分析报告的管理维护</w:t>
            </w:r>
          </w:p>
        </w:tc>
      </w:tr>
      <w:tr w:rsidR="00013B8E" w:rsidRPr="0068361B" w:rsidTr="00F442F0">
        <w:trPr>
          <w:trHeight w:val="576"/>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96</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single" w:sz="4" w:space="0" w:color="auto"/>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val="restart"/>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对接一体化协同平台和数据迁移</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办文对接</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接入新区协同办公平台，实现收文、发文等功能对接，数据迁移</w:t>
            </w:r>
          </w:p>
        </w:tc>
      </w:tr>
      <w:tr w:rsidR="00013B8E" w:rsidRPr="0068361B" w:rsidTr="00F442F0">
        <w:trPr>
          <w:trHeight w:val="576"/>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97</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single" w:sz="4" w:space="0" w:color="auto"/>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办会对接</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接入新区协同办公平台，实现线上会议申请、会议通知、会议室预定等功能，并进行数据迁移</w:t>
            </w:r>
          </w:p>
        </w:tc>
      </w:tr>
      <w:tr w:rsidR="00013B8E" w:rsidRPr="0068361B" w:rsidTr="00F442F0">
        <w:trPr>
          <w:trHeight w:val="576"/>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98</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single" w:sz="4" w:space="0" w:color="auto"/>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办事对接</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接入新区协同办公平台，实现线上请休假、因公出国、用印申请、公务出行报</w:t>
            </w:r>
            <w:r w:rsidRPr="0068361B">
              <w:rPr>
                <w:rFonts w:ascii="Times New Roman" w:hAnsi="Times New Roman"/>
                <w:color w:val="000000"/>
                <w:sz w:val="22"/>
              </w:rPr>
              <w:lastRenderedPageBreak/>
              <w:t>销等功能，并进行数据迁移</w:t>
            </w:r>
          </w:p>
        </w:tc>
      </w:tr>
      <w:tr w:rsidR="00013B8E" w:rsidRPr="0068361B" w:rsidTr="00F442F0">
        <w:trPr>
          <w:trHeight w:val="1152"/>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lastRenderedPageBreak/>
              <w:t>99</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val="restart"/>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AI</w:t>
            </w:r>
            <w:r w:rsidRPr="0068361B">
              <w:rPr>
                <w:rFonts w:ascii="Times New Roman" w:hAnsi="Times New Roman"/>
                <w:color w:val="000000"/>
                <w:sz w:val="22"/>
              </w:rPr>
              <w:t>赋能</w:t>
            </w:r>
          </w:p>
        </w:tc>
        <w:tc>
          <w:tcPr>
            <w:tcW w:w="800" w:type="pct"/>
            <w:vMerge w:val="restar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代表履职赋能</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代表履职画像</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按届次自动生成人大代表在当届的履职智能画像</w:t>
            </w:r>
          </w:p>
        </w:tc>
      </w:tr>
      <w:tr w:rsidR="00013B8E" w:rsidRPr="0068361B" w:rsidTr="00F442F0">
        <w:trPr>
          <w:trHeight w:val="576"/>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100</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tcBorders>
              <w:top w:val="nil"/>
              <w:left w:val="single" w:sz="4" w:space="0" w:color="auto"/>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法律法规检索</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根据用户输入的自然语言描述，进行法律法规信息的匹配。</w:t>
            </w:r>
          </w:p>
        </w:tc>
      </w:tr>
      <w:tr w:rsidR="00013B8E" w:rsidRPr="0068361B" w:rsidTr="00F442F0">
        <w:trPr>
          <w:trHeight w:val="576"/>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101</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tcBorders>
              <w:top w:val="nil"/>
              <w:left w:val="single" w:sz="4" w:space="0" w:color="auto"/>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571" w:type="pct"/>
            <w:tcBorders>
              <w:top w:val="nil"/>
              <w:left w:val="nil"/>
              <w:bottom w:val="nil"/>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代表调研活动推荐</w:t>
            </w:r>
          </w:p>
        </w:tc>
        <w:tc>
          <w:tcPr>
            <w:tcW w:w="2002" w:type="pct"/>
            <w:tcBorders>
              <w:top w:val="nil"/>
              <w:left w:val="nil"/>
              <w:bottom w:val="single" w:sz="4" w:space="0" w:color="auto"/>
              <w:right w:val="single" w:sz="4" w:space="0" w:color="auto"/>
            </w:tcBorders>
            <w:vAlign w:val="bottom"/>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提供人员推荐算法、人员推荐算法、调研主题推荐、调研主题推荐、调研主题推荐</w:t>
            </w:r>
          </w:p>
        </w:tc>
      </w:tr>
      <w:tr w:rsidR="00013B8E" w:rsidRPr="0068361B" w:rsidTr="00F442F0">
        <w:trPr>
          <w:trHeight w:val="288"/>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102</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tcBorders>
              <w:top w:val="nil"/>
              <w:left w:val="single" w:sz="4" w:space="0" w:color="auto"/>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571" w:type="pct"/>
            <w:tcBorders>
              <w:top w:val="nil"/>
              <w:left w:val="nil"/>
              <w:bottom w:val="nil"/>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代表履职智能体</w:t>
            </w:r>
          </w:p>
        </w:tc>
        <w:tc>
          <w:tcPr>
            <w:tcW w:w="2002" w:type="pct"/>
            <w:tcBorders>
              <w:top w:val="nil"/>
              <w:left w:val="nil"/>
              <w:bottom w:val="single" w:sz="4" w:space="0" w:color="auto"/>
              <w:right w:val="single" w:sz="4" w:space="0" w:color="auto"/>
            </w:tcBorders>
            <w:vAlign w:val="bottom"/>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进行代表履职智能体编排维护</w:t>
            </w:r>
          </w:p>
        </w:tc>
      </w:tr>
      <w:tr w:rsidR="00013B8E" w:rsidRPr="0068361B" w:rsidTr="00F442F0">
        <w:trPr>
          <w:trHeight w:val="576"/>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103</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val="restar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建议办理赋能</w:t>
            </w:r>
          </w:p>
        </w:tc>
        <w:tc>
          <w:tcPr>
            <w:tcW w:w="571" w:type="pct"/>
            <w:tcBorders>
              <w:top w:val="single" w:sz="4" w:space="0" w:color="auto"/>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建议智能撰写</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提供智能写作、智能校核</w:t>
            </w:r>
          </w:p>
        </w:tc>
      </w:tr>
      <w:tr w:rsidR="00013B8E" w:rsidRPr="0068361B" w:rsidTr="00F442F0">
        <w:trPr>
          <w:trHeight w:val="864"/>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104</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tcBorders>
              <w:top w:val="nil"/>
              <w:left w:val="single" w:sz="4" w:space="0" w:color="auto"/>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建议智能查重</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对建议初稿进行查重</w:t>
            </w:r>
          </w:p>
        </w:tc>
      </w:tr>
      <w:tr w:rsidR="00013B8E" w:rsidRPr="0068361B" w:rsidTr="00F442F0">
        <w:trPr>
          <w:trHeight w:val="576"/>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105</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tcBorders>
              <w:top w:val="nil"/>
              <w:left w:val="single" w:sz="4" w:space="0" w:color="auto"/>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建议智能分类</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对代表建议进行准确分类</w:t>
            </w:r>
          </w:p>
        </w:tc>
      </w:tr>
      <w:tr w:rsidR="00013B8E" w:rsidRPr="0068361B" w:rsidTr="00F442F0">
        <w:trPr>
          <w:trHeight w:val="864"/>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106</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tcBorders>
              <w:top w:val="nil"/>
              <w:left w:val="single" w:sz="4" w:space="0" w:color="auto"/>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建议智能化办理</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对历年办理建议进行内容分析</w:t>
            </w:r>
          </w:p>
        </w:tc>
      </w:tr>
      <w:tr w:rsidR="00013B8E" w:rsidRPr="0068361B" w:rsidTr="00F442F0">
        <w:trPr>
          <w:trHeight w:val="288"/>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107</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tcBorders>
              <w:top w:val="nil"/>
              <w:left w:val="single" w:sz="4" w:space="0" w:color="auto"/>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571" w:type="pct"/>
            <w:tcBorders>
              <w:top w:val="nil"/>
              <w:left w:val="nil"/>
              <w:bottom w:val="nil"/>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建议办理智能体</w:t>
            </w:r>
          </w:p>
        </w:tc>
        <w:tc>
          <w:tcPr>
            <w:tcW w:w="2002" w:type="pct"/>
            <w:tcBorders>
              <w:top w:val="nil"/>
              <w:left w:val="nil"/>
              <w:bottom w:val="single" w:sz="4" w:space="0" w:color="auto"/>
              <w:right w:val="single" w:sz="4" w:space="0" w:color="auto"/>
            </w:tcBorders>
            <w:vAlign w:val="bottom"/>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进行建议办理智能体编排维护</w:t>
            </w:r>
          </w:p>
        </w:tc>
      </w:tr>
      <w:tr w:rsidR="00013B8E" w:rsidRPr="0068361B" w:rsidTr="00F442F0">
        <w:trPr>
          <w:trHeight w:val="576"/>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108</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val="restar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智能生成报告</w:t>
            </w:r>
          </w:p>
        </w:tc>
        <w:tc>
          <w:tcPr>
            <w:tcW w:w="571" w:type="pct"/>
            <w:tcBorders>
              <w:top w:val="single" w:sz="4" w:space="0" w:color="auto"/>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代表履职报告</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智能生成代表履职报告</w:t>
            </w:r>
          </w:p>
        </w:tc>
      </w:tr>
      <w:tr w:rsidR="00013B8E" w:rsidRPr="0068361B" w:rsidTr="00F442F0">
        <w:trPr>
          <w:trHeight w:val="864"/>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109</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tcBorders>
              <w:top w:val="nil"/>
              <w:left w:val="single" w:sz="4" w:space="0" w:color="auto"/>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立法意见智能报告</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对立法意见进行自动分析，汇总整理形成图文并茂的可视化报告</w:t>
            </w:r>
          </w:p>
        </w:tc>
      </w:tr>
      <w:tr w:rsidR="00013B8E" w:rsidRPr="0068361B" w:rsidTr="00F442F0">
        <w:trPr>
          <w:trHeight w:val="576"/>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110</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tcBorders>
              <w:top w:val="nil"/>
              <w:left w:val="single" w:sz="4" w:space="0" w:color="auto"/>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监督智能报告</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对监督重点自动分析，生成智能报告</w:t>
            </w:r>
          </w:p>
        </w:tc>
      </w:tr>
      <w:tr w:rsidR="00013B8E" w:rsidRPr="0068361B" w:rsidTr="00F442F0">
        <w:trPr>
          <w:trHeight w:val="1152"/>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111</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tcBorders>
              <w:top w:val="nil"/>
              <w:left w:val="single" w:sz="4" w:space="0" w:color="auto"/>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民意智能报告</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民情民意智能报告自动归纳总结形成民情民意智能报告文本及可视化报告</w:t>
            </w:r>
          </w:p>
        </w:tc>
      </w:tr>
      <w:tr w:rsidR="00013B8E" w:rsidRPr="0068361B" w:rsidTr="00F442F0">
        <w:trPr>
          <w:trHeight w:val="864"/>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112</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tcBorders>
              <w:top w:val="nil"/>
              <w:left w:val="single" w:sz="4" w:space="0" w:color="auto"/>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可视化报告设置</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提供丰富的报告模板库</w:t>
            </w:r>
          </w:p>
        </w:tc>
      </w:tr>
      <w:tr w:rsidR="00013B8E" w:rsidRPr="0068361B" w:rsidTr="00F442F0">
        <w:trPr>
          <w:trHeight w:val="288"/>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113</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tcBorders>
              <w:top w:val="nil"/>
              <w:left w:val="single" w:sz="4" w:space="0" w:color="auto"/>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571" w:type="pct"/>
            <w:tcBorders>
              <w:top w:val="nil"/>
              <w:left w:val="nil"/>
              <w:bottom w:val="nil"/>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智能报告智能体</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针对智能报告生成的智能体编排及管理</w:t>
            </w:r>
          </w:p>
        </w:tc>
      </w:tr>
      <w:tr w:rsidR="00013B8E" w:rsidRPr="0068361B" w:rsidTr="00F442F0">
        <w:trPr>
          <w:trHeight w:val="864"/>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114</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val="restart"/>
            <w:tcBorders>
              <w:top w:val="nil"/>
              <w:left w:val="single" w:sz="4" w:space="0" w:color="auto"/>
              <w:bottom w:val="single" w:sz="4" w:space="0" w:color="000000"/>
              <w:right w:val="single" w:sz="4" w:space="0" w:color="auto"/>
            </w:tcBorders>
            <w:noWrap/>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智能资讯推送</w:t>
            </w:r>
          </w:p>
        </w:tc>
        <w:tc>
          <w:tcPr>
            <w:tcW w:w="571" w:type="pct"/>
            <w:tcBorders>
              <w:top w:val="single" w:sz="4" w:space="0" w:color="auto"/>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代表数据采集</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自动收集代表的多维度数据</w:t>
            </w:r>
          </w:p>
        </w:tc>
      </w:tr>
      <w:tr w:rsidR="00013B8E" w:rsidRPr="0068361B" w:rsidTr="00F442F0">
        <w:trPr>
          <w:trHeight w:val="576"/>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115</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推送策略设置</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提供代表画像与行为分析、群体差异化推送策略、推送频率动态调整</w:t>
            </w:r>
          </w:p>
        </w:tc>
      </w:tr>
      <w:tr w:rsidR="00013B8E" w:rsidRPr="0068361B" w:rsidTr="00F442F0">
        <w:trPr>
          <w:trHeight w:val="288"/>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116</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推荐算法应用</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热点推荐、长期兴趣推荐</w:t>
            </w:r>
          </w:p>
        </w:tc>
      </w:tr>
      <w:tr w:rsidR="00013B8E" w:rsidRPr="0068361B" w:rsidTr="00F442F0">
        <w:trPr>
          <w:trHeight w:val="288"/>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lastRenderedPageBreak/>
              <w:t>117</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代表反馈收集</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反馈渠道建设、反馈数据分析与处理</w:t>
            </w:r>
          </w:p>
        </w:tc>
      </w:tr>
      <w:tr w:rsidR="00013B8E" w:rsidRPr="0068361B" w:rsidTr="00F442F0">
        <w:trPr>
          <w:trHeight w:val="576"/>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118</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智能推送</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实现智能新闻推荐</w:t>
            </w:r>
          </w:p>
        </w:tc>
      </w:tr>
      <w:tr w:rsidR="00013B8E" w:rsidRPr="0068361B" w:rsidTr="00F442F0">
        <w:trPr>
          <w:trHeight w:val="576"/>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119</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推荐结果展示</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提供简要的主题介绍和推荐理由</w:t>
            </w:r>
          </w:p>
        </w:tc>
      </w:tr>
      <w:tr w:rsidR="00013B8E" w:rsidRPr="0068361B" w:rsidTr="00F442F0">
        <w:trPr>
          <w:trHeight w:val="288"/>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120</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资讯推送智能体</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资讯推送的智能体编排及管理</w:t>
            </w:r>
          </w:p>
        </w:tc>
      </w:tr>
      <w:tr w:rsidR="00013B8E" w:rsidRPr="0068361B" w:rsidTr="00F442F0">
        <w:trPr>
          <w:trHeight w:val="1152"/>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121</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val="restart"/>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人大问答助手</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快捷按钮</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提供深度推理、智能写作、智能校核等通用的快捷按钮，提供智能申请、事项审批、智能总结、智能查重、相似分析、日程安排等特色的快捷按钮</w:t>
            </w:r>
          </w:p>
        </w:tc>
      </w:tr>
      <w:tr w:rsidR="00013B8E" w:rsidRPr="0068361B" w:rsidTr="00F442F0">
        <w:trPr>
          <w:trHeight w:val="1152"/>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122</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模型切换</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提供多模型切换的能力</w:t>
            </w:r>
          </w:p>
        </w:tc>
      </w:tr>
      <w:tr w:rsidR="00013B8E" w:rsidRPr="0068361B" w:rsidTr="00F442F0">
        <w:trPr>
          <w:trHeight w:val="288"/>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123</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多模态识别</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文本识别、图像识别、语音识别、文件识别、多模态融合识别</w:t>
            </w:r>
          </w:p>
        </w:tc>
      </w:tr>
      <w:tr w:rsidR="00013B8E" w:rsidRPr="0068361B" w:rsidTr="00F442F0">
        <w:trPr>
          <w:trHeight w:val="288"/>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124</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上下文感知</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对话管理、反馈处理、上下文记忆、多轮对话策略</w:t>
            </w:r>
          </w:p>
        </w:tc>
      </w:tr>
      <w:tr w:rsidR="00013B8E" w:rsidRPr="0068361B" w:rsidTr="00F442F0">
        <w:trPr>
          <w:trHeight w:val="864"/>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125</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检索与推理</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进行信息检索、推理和逻辑推断</w:t>
            </w:r>
          </w:p>
        </w:tc>
      </w:tr>
      <w:tr w:rsidR="00013B8E" w:rsidRPr="0068361B" w:rsidTr="00F442F0">
        <w:trPr>
          <w:trHeight w:val="576"/>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126</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历史记录</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模型可以自动保存用户的问答记录，可以一键查询。</w:t>
            </w:r>
          </w:p>
        </w:tc>
      </w:tr>
      <w:tr w:rsidR="00013B8E" w:rsidRPr="0068361B" w:rsidTr="00F442F0">
        <w:trPr>
          <w:trHeight w:val="864"/>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127</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内容生成</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内容生成提供个性化的输出内容</w:t>
            </w:r>
          </w:p>
        </w:tc>
      </w:tr>
      <w:tr w:rsidR="00013B8E" w:rsidRPr="0068361B" w:rsidTr="00F442F0">
        <w:trPr>
          <w:trHeight w:val="864"/>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128</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增强反馈</w:t>
            </w:r>
            <w:r w:rsidRPr="0068361B">
              <w:rPr>
                <w:rFonts w:ascii="Times New Roman" w:hAnsi="Times New Roman"/>
                <w:color w:val="000000"/>
                <w:sz w:val="22"/>
              </w:rPr>
              <w:t>RLHF</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支持对智能问答输出的内容进行复制、重新生成、点赞、踩一下</w:t>
            </w:r>
          </w:p>
        </w:tc>
      </w:tr>
      <w:tr w:rsidR="00013B8E" w:rsidRPr="0068361B" w:rsidTr="00F442F0">
        <w:trPr>
          <w:trHeight w:val="288"/>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129</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人大问答智能体</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针对人大问答助手的智能体编排和管理</w:t>
            </w:r>
          </w:p>
        </w:tc>
      </w:tr>
      <w:tr w:rsidR="00013B8E" w:rsidRPr="0068361B" w:rsidTr="00F442F0">
        <w:trPr>
          <w:trHeight w:val="288"/>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130</w:t>
            </w:r>
          </w:p>
        </w:tc>
        <w:tc>
          <w:tcPr>
            <w:tcW w:w="602" w:type="pct"/>
            <w:vMerge w:val="restart"/>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人大</w:t>
            </w:r>
            <w:r w:rsidR="00992B0F">
              <w:rPr>
                <w:rFonts w:ascii="Times New Roman" w:hAnsi="Times New Roman" w:hint="eastAsia"/>
                <w:color w:val="000000"/>
                <w:sz w:val="22"/>
              </w:rPr>
              <w:t>数据</w:t>
            </w:r>
            <w:r w:rsidRPr="0068361B">
              <w:rPr>
                <w:rFonts w:ascii="Times New Roman" w:hAnsi="Times New Roman"/>
                <w:color w:val="000000"/>
                <w:sz w:val="22"/>
              </w:rPr>
              <w:t>驾驶舱</w:t>
            </w:r>
          </w:p>
        </w:tc>
        <w:tc>
          <w:tcPr>
            <w:tcW w:w="657" w:type="pct"/>
            <w:vMerge w:val="restart"/>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人大数据驾驶舱</w:t>
            </w: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UI</w:t>
            </w:r>
            <w:r w:rsidRPr="0068361B">
              <w:rPr>
                <w:rFonts w:ascii="Times New Roman" w:hAnsi="Times New Roman"/>
                <w:color w:val="000000"/>
                <w:sz w:val="22"/>
              </w:rPr>
              <w:t>设计</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大屏</w:t>
            </w:r>
            <w:r w:rsidRPr="0068361B">
              <w:rPr>
                <w:rFonts w:ascii="Times New Roman" w:hAnsi="Times New Roman"/>
                <w:color w:val="000000"/>
                <w:sz w:val="22"/>
              </w:rPr>
              <w:t>UI</w:t>
            </w:r>
            <w:r w:rsidRPr="0068361B">
              <w:rPr>
                <w:rFonts w:ascii="Times New Roman" w:hAnsi="Times New Roman"/>
                <w:color w:val="000000"/>
                <w:sz w:val="22"/>
              </w:rPr>
              <w:t>设计</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风格统一、各主题页面</w:t>
            </w:r>
            <w:r w:rsidRPr="0068361B">
              <w:rPr>
                <w:rFonts w:ascii="Times New Roman" w:hAnsi="Times New Roman"/>
                <w:color w:val="000000"/>
                <w:sz w:val="22"/>
              </w:rPr>
              <w:t>UI</w:t>
            </w:r>
            <w:r w:rsidRPr="0068361B">
              <w:rPr>
                <w:rFonts w:ascii="Times New Roman" w:hAnsi="Times New Roman"/>
                <w:color w:val="000000"/>
                <w:sz w:val="22"/>
              </w:rPr>
              <w:t>设计</w:t>
            </w:r>
          </w:p>
        </w:tc>
      </w:tr>
      <w:tr w:rsidR="00013B8E" w:rsidRPr="0068361B" w:rsidTr="00F442F0">
        <w:trPr>
          <w:trHeight w:val="1152"/>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131</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val="restart"/>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人大总览</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功能设计</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动态展示浦东人大十大行动具体内容，动态展示人大常委会组成人员，立法、监督、代表工作的总体概况数据，人大动态信息、代表家站点总览情况；点击各模块标题跳转对应二级大屏</w:t>
            </w:r>
          </w:p>
        </w:tc>
      </w:tr>
      <w:tr w:rsidR="00013B8E" w:rsidRPr="0068361B" w:rsidTr="00F442F0">
        <w:trPr>
          <w:trHeight w:val="288"/>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132</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数据接口开发</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数据源或实时数据接口对接</w:t>
            </w:r>
          </w:p>
        </w:tc>
      </w:tr>
      <w:tr w:rsidR="00013B8E" w:rsidRPr="0068361B" w:rsidTr="00F442F0">
        <w:trPr>
          <w:trHeight w:val="864"/>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133</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val="restart"/>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常委会工作</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功能设计</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利用平台现有各类组件，动态展示人大年度主要工作总览、立法工作计划、监督工作计划、代表工作计划以及各阶段主要工作计划及落实情况；点击各模块标题跳转对应二级大屏</w:t>
            </w:r>
          </w:p>
        </w:tc>
      </w:tr>
      <w:tr w:rsidR="00013B8E" w:rsidRPr="0068361B" w:rsidTr="00F442F0">
        <w:trPr>
          <w:trHeight w:val="288"/>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134</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数据接口</w:t>
            </w:r>
            <w:r w:rsidRPr="0068361B">
              <w:rPr>
                <w:rFonts w:ascii="Times New Roman" w:hAnsi="Times New Roman"/>
                <w:color w:val="000000"/>
                <w:sz w:val="22"/>
              </w:rPr>
              <w:lastRenderedPageBreak/>
              <w:t>开发</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lastRenderedPageBreak/>
              <w:t>数据源或实时数据接口对接</w:t>
            </w:r>
          </w:p>
        </w:tc>
      </w:tr>
      <w:tr w:rsidR="00013B8E" w:rsidRPr="0068361B" w:rsidTr="00F442F0">
        <w:trPr>
          <w:trHeight w:val="864"/>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lastRenderedPageBreak/>
              <w:t>135</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val="restart"/>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代表工作</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功能设计</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利用可视化大屏图表展示代表履职总体情况，履职活动分布情况，代表构成分析、议案建议提交办理情况，承办单位办理情况以及各街镇人大的分布地图点位</w:t>
            </w:r>
          </w:p>
        </w:tc>
      </w:tr>
      <w:tr w:rsidR="00013B8E" w:rsidRPr="0068361B" w:rsidTr="00F442F0">
        <w:trPr>
          <w:trHeight w:val="288"/>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136</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数据接口开发</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实时接口对接代表履职各项统计数据，数据源对接代表数据</w:t>
            </w:r>
          </w:p>
        </w:tc>
      </w:tr>
      <w:tr w:rsidR="00013B8E" w:rsidRPr="0068361B" w:rsidTr="00F442F0">
        <w:trPr>
          <w:trHeight w:val="576"/>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137</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val="restart"/>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监督工作</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功能设计</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可视化图表展示年度监督计划，重点议题监督、各重点指标工单情况等项目关键指标和数据，下钻可组成展示底层数据清单</w:t>
            </w:r>
          </w:p>
        </w:tc>
      </w:tr>
      <w:tr w:rsidR="00013B8E" w:rsidRPr="0068361B" w:rsidTr="00F442F0">
        <w:trPr>
          <w:trHeight w:val="288"/>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138</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数据接口开发</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主要通过监督工作各个模块数据接口实时对接</w:t>
            </w:r>
          </w:p>
        </w:tc>
      </w:tr>
      <w:tr w:rsidR="00013B8E" w:rsidRPr="0068361B" w:rsidTr="00F442F0">
        <w:trPr>
          <w:trHeight w:val="864"/>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139</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val="restart"/>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立法工作</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功能设计</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可视化图表展示立法数据全景，立法需求，立法工作进展情况，基层立法联系点情况等项目关键指标和数据，下钻可组成展示底层数据清单</w:t>
            </w:r>
          </w:p>
        </w:tc>
      </w:tr>
      <w:tr w:rsidR="00013B8E" w:rsidRPr="0068361B" w:rsidTr="00F442F0">
        <w:trPr>
          <w:trHeight w:val="288"/>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140</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数据接口开发</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主要通过立法监督工作各个模块数据接口实时对接</w:t>
            </w:r>
          </w:p>
        </w:tc>
      </w:tr>
      <w:tr w:rsidR="00013B8E" w:rsidRPr="0068361B" w:rsidTr="00F442F0">
        <w:trPr>
          <w:trHeight w:val="576"/>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141</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val="restart"/>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人事任免</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功能设计</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可视化图表展示新区人事任免等项目关键指标和</w:t>
            </w:r>
            <w:bookmarkStart w:id="20" w:name="_GoBack"/>
            <w:bookmarkEnd w:id="20"/>
            <w:r w:rsidRPr="0068361B">
              <w:rPr>
                <w:rFonts w:ascii="Times New Roman" w:hAnsi="Times New Roman"/>
                <w:color w:val="000000"/>
                <w:sz w:val="22"/>
              </w:rPr>
              <w:t>数据，下钻可组成展示底层数据清单</w:t>
            </w:r>
          </w:p>
        </w:tc>
      </w:tr>
      <w:tr w:rsidR="00013B8E" w:rsidRPr="0068361B" w:rsidTr="00F442F0">
        <w:trPr>
          <w:trHeight w:val="288"/>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142</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数据接口开发</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主要通过后台工作各个模块数据接口实时对接</w:t>
            </w:r>
          </w:p>
        </w:tc>
      </w:tr>
      <w:tr w:rsidR="00013B8E" w:rsidRPr="0068361B" w:rsidTr="00F442F0">
        <w:trPr>
          <w:trHeight w:val="576"/>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143</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val="restart"/>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基层实践站</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功能设计</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展示各类站点的关键数据，支持下钻数据清单</w:t>
            </w:r>
          </w:p>
        </w:tc>
      </w:tr>
      <w:tr w:rsidR="00013B8E" w:rsidRPr="0068361B" w:rsidTr="00F442F0">
        <w:trPr>
          <w:trHeight w:val="288"/>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144</w:t>
            </w:r>
          </w:p>
        </w:tc>
        <w:tc>
          <w:tcPr>
            <w:tcW w:w="602"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vMerge/>
            <w:tcBorders>
              <w:top w:val="nil"/>
              <w:left w:val="single" w:sz="4" w:space="0" w:color="auto"/>
              <w:bottom w:val="single" w:sz="4" w:space="0" w:color="000000"/>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数据接口开发</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通过各个模块的实时数据接口对接</w:t>
            </w:r>
          </w:p>
        </w:tc>
      </w:tr>
      <w:tr w:rsidR="00013B8E" w:rsidRPr="0068361B" w:rsidTr="00F442F0">
        <w:trPr>
          <w:trHeight w:val="864"/>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145</w:t>
            </w:r>
          </w:p>
        </w:tc>
        <w:tc>
          <w:tcPr>
            <w:tcW w:w="602" w:type="pct"/>
            <w:vMerge w:val="restart"/>
            <w:tcBorders>
              <w:top w:val="nil"/>
              <w:left w:val="single" w:sz="4" w:space="0" w:color="auto"/>
              <w:bottom w:val="single" w:sz="4" w:space="0" w:color="auto"/>
              <w:right w:val="single" w:sz="4" w:space="0" w:color="auto"/>
            </w:tcBorders>
            <w:vAlign w:val="center"/>
          </w:tcPr>
          <w:p w:rsidR="00013B8E" w:rsidRPr="0068361B" w:rsidRDefault="00013B8E" w:rsidP="00992B0F">
            <w:pPr>
              <w:widowControl/>
              <w:jc w:val="center"/>
              <w:rPr>
                <w:rFonts w:ascii="Times New Roman" w:hAnsi="Times New Roman"/>
                <w:color w:val="000000"/>
                <w:sz w:val="22"/>
              </w:rPr>
            </w:pPr>
            <w:r w:rsidRPr="0068361B">
              <w:rPr>
                <w:rFonts w:ascii="Times New Roman" w:hAnsi="Times New Roman"/>
                <w:color w:val="000000"/>
                <w:sz w:val="22"/>
              </w:rPr>
              <w:t>运维监管平台</w:t>
            </w:r>
          </w:p>
        </w:tc>
        <w:tc>
          <w:tcPr>
            <w:tcW w:w="657" w:type="pct"/>
            <w:vMerge w:val="restar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监管平台</w:t>
            </w: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数据采集</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配置采集可进行告警规则自定义设置和性能数据采集，支持查询语言和告警机制</w:t>
            </w:r>
          </w:p>
        </w:tc>
      </w:tr>
      <w:tr w:rsidR="00013B8E" w:rsidRPr="0068361B" w:rsidTr="00F442F0">
        <w:trPr>
          <w:trHeight w:val="864"/>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146</w:t>
            </w:r>
          </w:p>
        </w:tc>
        <w:tc>
          <w:tcPr>
            <w:tcW w:w="602" w:type="pct"/>
            <w:vMerge/>
            <w:tcBorders>
              <w:top w:val="nil"/>
              <w:left w:val="single" w:sz="4" w:space="0" w:color="auto"/>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智能预警</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通过配置采集进行告警规则自定义设置和性能数据采集。</w:t>
            </w:r>
          </w:p>
        </w:tc>
      </w:tr>
      <w:tr w:rsidR="00013B8E" w:rsidRPr="0068361B" w:rsidTr="00F442F0">
        <w:trPr>
          <w:trHeight w:val="576"/>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147</w:t>
            </w:r>
          </w:p>
        </w:tc>
        <w:tc>
          <w:tcPr>
            <w:tcW w:w="602" w:type="pct"/>
            <w:vMerge/>
            <w:tcBorders>
              <w:top w:val="nil"/>
              <w:left w:val="single" w:sz="4" w:space="0" w:color="auto"/>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智能监控</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提供网络监控、接口运行监控、应用系统监控、服务器资源监控</w:t>
            </w:r>
          </w:p>
        </w:tc>
      </w:tr>
      <w:tr w:rsidR="00013B8E" w:rsidRPr="0068361B" w:rsidTr="00F442F0">
        <w:trPr>
          <w:trHeight w:val="576"/>
          <w:jc w:val="center"/>
        </w:trPr>
        <w:tc>
          <w:tcPr>
            <w:tcW w:w="368" w:type="pct"/>
            <w:tcBorders>
              <w:top w:val="nil"/>
              <w:left w:val="single" w:sz="4" w:space="0" w:color="auto"/>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148</w:t>
            </w:r>
          </w:p>
        </w:tc>
        <w:tc>
          <w:tcPr>
            <w:tcW w:w="602" w:type="pct"/>
            <w:vMerge/>
            <w:tcBorders>
              <w:top w:val="nil"/>
              <w:left w:val="single" w:sz="4" w:space="0" w:color="auto"/>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657" w:type="pct"/>
            <w:vMerge/>
            <w:tcBorders>
              <w:top w:val="nil"/>
              <w:left w:val="single" w:sz="4" w:space="0" w:color="auto"/>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p>
        </w:tc>
        <w:tc>
          <w:tcPr>
            <w:tcW w:w="800"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运维可视化</w:t>
            </w:r>
          </w:p>
        </w:tc>
        <w:tc>
          <w:tcPr>
            <w:tcW w:w="571" w:type="pct"/>
            <w:tcBorders>
              <w:top w:val="nil"/>
              <w:left w:val="nil"/>
              <w:bottom w:val="single" w:sz="4" w:space="0" w:color="auto"/>
              <w:right w:val="single" w:sz="4" w:space="0" w:color="auto"/>
            </w:tcBorders>
            <w:vAlign w:val="center"/>
          </w:tcPr>
          <w:p w:rsidR="00013B8E" w:rsidRPr="0068361B" w:rsidRDefault="00013B8E" w:rsidP="00F442F0">
            <w:pPr>
              <w:widowControl/>
              <w:jc w:val="center"/>
              <w:rPr>
                <w:rFonts w:ascii="Times New Roman" w:hAnsi="Times New Roman"/>
                <w:color w:val="000000"/>
                <w:sz w:val="22"/>
              </w:rPr>
            </w:pPr>
            <w:r w:rsidRPr="0068361B">
              <w:rPr>
                <w:rFonts w:ascii="Times New Roman" w:hAnsi="Times New Roman"/>
                <w:color w:val="000000"/>
                <w:sz w:val="22"/>
              </w:rPr>
              <w:t>/</w:t>
            </w:r>
          </w:p>
        </w:tc>
        <w:tc>
          <w:tcPr>
            <w:tcW w:w="2002" w:type="pct"/>
            <w:tcBorders>
              <w:top w:val="nil"/>
              <w:left w:val="nil"/>
              <w:bottom w:val="single" w:sz="4" w:space="0" w:color="auto"/>
              <w:right w:val="single" w:sz="4" w:space="0" w:color="auto"/>
            </w:tcBorders>
            <w:vAlign w:val="center"/>
          </w:tcPr>
          <w:p w:rsidR="00013B8E" w:rsidRPr="0068361B" w:rsidRDefault="00013B8E" w:rsidP="00F442F0">
            <w:pPr>
              <w:widowControl/>
              <w:rPr>
                <w:rFonts w:ascii="Times New Roman" w:hAnsi="Times New Roman"/>
                <w:color w:val="000000"/>
                <w:sz w:val="22"/>
              </w:rPr>
            </w:pPr>
            <w:r w:rsidRPr="0068361B">
              <w:rPr>
                <w:rFonts w:ascii="Times New Roman" w:hAnsi="Times New Roman"/>
                <w:color w:val="000000"/>
                <w:sz w:val="22"/>
              </w:rPr>
              <w:t>对网络、接口、应用系统、服务器等各类业务系统运行的关键数据和运行状态进行统一展示</w:t>
            </w:r>
          </w:p>
        </w:tc>
      </w:tr>
    </w:tbl>
    <w:p w:rsidR="00013B8E" w:rsidRPr="0068361B" w:rsidRDefault="00013B8E" w:rsidP="00013B8E">
      <w:pPr>
        <w:tabs>
          <w:tab w:val="left" w:pos="3060"/>
        </w:tabs>
        <w:adjustRightInd w:val="0"/>
        <w:snapToGrid w:val="0"/>
        <w:spacing w:line="300" w:lineRule="auto"/>
        <w:ind w:firstLineChars="200" w:firstLine="440"/>
        <w:rPr>
          <w:rFonts w:ascii="Times New Roman" w:hAnsi="Times New Roman"/>
          <w:bCs/>
          <w:sz w:val="22"/>
        </w:rPr>
      </w:pPr>
    </w:p>
    <w:p w:rsidR="00013B8E" w:rsidRPr="0068361B" w:rsidRDefault="00013B8E" w:rsidP="00013B8E">
      <w:pPr>
        <w:adjustRightInd w:val="0"/>
        <w:snapToGrid w:val="0"/>
        <w:spacing w:line="300" w:lineRule="auto"/>
        <w:ind w:firstLineChars="200" w:firstLine="442"/>
        <w:rPr>
          <w:rFonts w:ascii="Times New Roman" w:hAnsi="Times New Roman"/>
          <w:b/>
          <w:color w:val="000000"/>
          <w:sz w:val="22"/>
        </w:rPr>
      </w:pPr>
      <w:r w:rsidRPr="0068361B">
        <w:rPr>
          <w:rFonts w:ascii="Times New Roman" w:hAnsi="Times New Roman"/>
          <w:b/>
          <w:color w:val="000000"/>
          <w:sz w:val="22"/>
        </w:rPr>
        <w:t>9.4.</w:t>
      </w:r>
      <w:r w:rsidRPr="0068361B">
        <w:rPr>
          <w:rFonts w:ascii="Times New Roman" w:hAnsi="Times New Roman" w:hint="eastAsia"/>
          <w:b/>
          <w:color w:val="000000"/>
          <w:sz w:val="22"/>
        </w:rPr>
        <w:t xml:space="preserve">2 </w:t>
      </w:r>
      <w:r w:rsidRPr="0068361B">
        <w:rPr>
          <w:rFonts w:ascii="Times New Roman" w:hAnsi="Times New Roman" w:hint="eastAsia"/>
          <w:b/>
          <w:color w:val="000000"/>
          <w:sz w:val="22"/>
        </w:rPr>
        <w:t>商业密码应用需求</w:t>
      </w:r>
    </w:p>
    <w:p w:rsidR="00013B8E" w:rsidRPr="0068361B" w:rsidRDefault="00013B8E" w:rsidP="00013B8E">
      <w:pPr>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hint="eastAsia"/>
          <w:color w:val="000000"/>
          <w:sz w:val="22"/>
        </w:rPr>
        <w:t>采用密码技术对登陆用户进行身份鉴别，保证应用系统用户身份的真实性；采用密码技术保证应用系统的访问控制信息的完整性；采用密码技术保证应用系统重要数据在传输和存储过程中的机密性；采用密码技术保证应用系统重要数据在传输和存储过程中的完整性；以上采用的密码服务或产品，须经商用密码认证机构认证合格。</w:t>
      </w:r>
    </w:p>
    <w:p w:rsidR="00013B8E" w:rsidRPr="0068361B" w:rsidRDefault="00013B8E" w:rsidP="00013B8E">
      <w:pPr>
        <w:adjustRightInd w:val="0"/>
        <w:snapToGrid w:val="0"/>
        <w:spacing w:line="300" w:lineRule="auto"/>
        <w:ind w:firstLineChars="200" w:firstLine="440"/>
        <w:rPr>
          <w:rFonts w:ascii="Times New Roman" w:hAnsi="Times New Roman"/>
          <w:color w:val="000000"/>
          <w:sz w:val="22"/>
        </w:rPr>
      </w:pPr>
    </w:p>
    <w:p w:rsidR="00013B8E" w:rsidRPr="0068361B" w:rsidRDefault="00013B8E" w:rsidP="00013B8E">
      <w:pPr>
        <w:adjustRightInd w:val="0"/>
        <w:snapToGrid w:val="0"/>
        <w:spacing w:line="300" w:lineRule="auto"/>
        <w:ind w:firstLineChars="200" w:firstLine="442"/>
        <w:rPr>
          <w:rFonts w:ascii="Times New Roman" w:hAnsi="Times New Roman"/>
          <w:b/>
          <w:color w:val="000000"/>
          <w:sz w:val="22"/>
        </w:rPr>
      </w:pPr>
      <w:r w:rsidRPr="0068361B">
        <w:rPr>
          <w:rFonts w:ascii="Times New Roman" w:hAnsi="Times New Roman"/>
          <w:b/>
          <w:color w:val="000000"/>
          <w:sz w:val="22"/>
        </w:rPr>
        <w:t>9.4.</w:t>
      </w:r>
      <w:r w:rsidRPr="0068361B">
        <w:rPr>
          <w:rFonts w:ascii="Times New Roman" w:hAnsi="Times New Roman" w:hint="eastAsia"/>
          <w:b/>
          <w:color w:val="000000"/>
          <w:sz w:val="22"/>
        </w:rPr>
        <w:t xml:space="preserve">3 </w:t>
      </w:r>
      <w:r w:rsidRPr="0068361B">
        <w:rPr>
          <w:rFonts w:ascii="Times New Roman" w:hAnsi="Times New Roman" w:hint="eastAsia"/>
          <w:b/>
          <w:color w:val="000000"/>
          <w:sz w:val="22"/>
        </w:rPr>
        <w:t>对接及兼容性要求</w:t>
      </w:r>
    </w:p>
    <w:p w:rsidR="00013B8E" w:rsidRPr="0068361B" w:rsidRDefault="00013B8E" w:rsidP="00013B8E">
      <w:pPr>
        <w:spacing w:line="320" w:lineRule="exact"/>
        <w:ind w:firstLineChars="200" w:firstLine="442"/>
        <w:rPr>
          <w:rFonts w:ascii="Times New Roman" w:hAnsi="Times New Roman"/>
          <w:b/>
          <w:sz w:val="22"/>
          <w:u w:val="single"/>
        </w:rPr>
      </w:pPr>
      <w:r w:rsidRPr="0068361B">
        <w:rPr>
          <w:rFonts w:ascii="Times New Roman" w:hAnsi="Times New Roman"/>
          <w:b/>
          <w:sz w:val="22"/>
          <w:u w:val="single"/>
        </w:rPr>
        <w:t>本项目所涉及接口设计的，数据接口均由采购人负责牵头提供给中标人，中标人负责接口功能的实现。</w:t>
      </w:r>
    </w:p>
    <w:p w:rsidR="00013B8E" w:rsidRPr="0068361B" w:rsidRDefault="00013B8E" w:rsidP="00013B8E">
      <w:pPr>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color w:val="000000"/>
          <w:sz w:val="22"/>
        </w:rPr>
        <w:t>本项目需确保系统具备良好的对接能力、兼容性和扩展性，保障与各级平台、关联系统之间的数据互通与功能协同，满足</w:t>
      </w:r>
      <w:r w:rsidRPr="0068361B">
        <w:rPr>
          <w:rFonts w:ascii="Times New Roman" w:hAnsi="Times New Roman"/>
          <w:color w:val="000000"/>
          <w:sz w:val="22"/>
        </w:rPr>
        <w:t>XC</w:t>
      </w:r>
      <w:r w:rsidRPr="0068361B">
        <w:rPr>
          <w:rFonts w:ascii="Times New Roman" w:hAnsi="Times New Roman"/>
          <w:color w:val="000000"/>
          <w:sz w:val="22"/>
        </w:rPr>
        <w:t>、密码、安全及长期可持续发展的要求。</w:t>
      </w:r>
    </w:p>
    <w:p w:rsidR="00013B8E" w:rsidRPr="0068361B" w:rsidRDefault="00013B8E" w:rsidP="00013B8E">
      <w:pPr>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hint="eastAsia"/>
          <w:color w:val="000000"/>
          <w:sz w:val="22"/>
        </w:rPr>
        <w:t>投标人</w:t>
      </w:r>
      <w:r w:rsidRPr="0068361B">
        <w:rPr>
          <w:rFonts w:ascii="Times New Roman" w:hAnsi="Times New Roman"/>
          <w:color w:val="000000"/>
          <w:sz w:val="22"/>
        </w:rPr>
        <w:t>需详细调研本项目相关系统的对接需求，结合采购人提供的接口信息，设计并实现相应的数据接口，确保与采购人指定系统间的数据交换准确、高效、安全。接口设计应遵循统一的数据格式规范和开发标准，所涉接口调研、设计、开发、测试及实施的全部费用应包含在投标报价中，采购人不再另行支付。</w:t>
      </w:r>
    </w:p>
    <w:p w:rsidR="00013B8E" w:rsidRPr="0068361B" w:rsidRDefault="00013B8E" w:rsidP="00013B8E">
      <w:pPr>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hint="eastAsia"/>
          <w:color w:val="000000"/>
          <w:sz w:val="22"/>
        </w:rPr>
        <w:t>（</w:t>
      </w:r>
      <w:r w:rsidRPr="0068361B">
        <w:rPr>
          <w:rFonts w:ascii="Times New Roman" w:hAnsi="Times New Roman" w:hint="eastAsia"/>
          <w:color w:val="000000"/>
          <w:sz w:val="22"/>
        </w:rPr>
        <w:t>1</w:t>
      </w:r>
      <w:r w:rsidRPr="0068361B">
        <w:rPr>
          <w:rFonts w:ascii="Times New Roman" w:hAnsi="Times New Roman" w:hint="eastAsia"/>
          <w:color w:val="000000"/>
          <w:sz w:val="22"/>
        </w:rPr>
        <w:t>）</w:t>
      </w:r>
      <w:r w:rsidRPr="0068361B">
        <w:rPr>
          <w:rFonts w:ascii="Times New Roman" w:hAnsi="Times New Roman" w:hint="eastAsia"/>
          <w:color w:val="000000"/>
          <w:sz w:val="22"/>
        </w:rPr>
        <w:t xml:space="preserve"> </w:t>
      </w:r>
      <w:r w:rsidRPr="0068361B">
        <w:rPr>
          <w:rFonts w:ascii="Times New Roman" w:hAnsi="Times New Roman"/>
          <w:color w:val="000000"/>
          <w:sz w:val="22"/>
        </w:rPr>
        <w:t>系统兼容性要求</w:t>
      </w:r>
    </w:p>
    <w:p w:rsidR="00013B8E" w:rsidRPr="0068361B" w:rsidRDefault="00013B8E" w:rsidP="00013B8E">
      <w:pPr>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hint="eastAsia"/>
          <w:color w:val="000000"/>
          <w:sz w:val="22"/>
        </w:rPr>
        <w:t>1</w:t>
      </w:r>
      <w:r w:rsidRPr="0068361B">
        <w:rPr>
          <w:rFonts w:ascii="Times New Roman" w:hAnsi="Times New Roman" w:hint="eastAsia"/>
          <w:color w:val="000000"/>
          <w:sz w:val="22"/>
        </w:rPr>
        <w:t>）系统应选用支持国产服务器和操作系统部署的开发技术，适配</w:t>
      </w:r>
      <w:r w:rsidRPr="0068361B">
        <w:rPr>
          <w:rFonts w:ascii="Times New Roman" w:hAnsi="Times New Roman" w:hint="eastAsia"/>
          <w:color w:val="000000"/>
          <w:sz w:val="22"/>
        </w:rPr>
        <w:t>X86</w:t>
      </w:r>
      <w:r w:rsidRPr="0068361B">
        <w:rPr>
          <w:rFonts w:ascii="Times New Roman" w:hAnsi="Times New Roman" w:hint="eastAsia"/>
          <w:color w:val="000000"/>
          <w:sz w:val="22"/>
        </w:rPr>
        <w:t>和</w:t>
      </w:r>
      <w:r w:rsidRPr="0068361B">
        <w:rPr>
          <w:rFonts w:ascii="Times New Roman" w:hAnsi="Times New Roman" w:hint="eastAsia"/>
          <w:color w:val="000000"/>
          <w:sz w:val="22"/>
        </w:rPr>
        <w:t>ARM</w:t>
      </w:r>
      <w:r w:rsidRPr="0068361B">
        <w:rPr>
          <w:rFonts w:ascii="Times New Roman" w:hAnsi="Times New Roman" w:hint="eastAsia"/>
          <w:color w:val="000000"/>
          <w:sz w:val="22"/>
        </w:rPr>
        <w:t>服务器架构；</w:t>
      </w:r>
    </w:p>
    <w:p w:rsidR="00013B8E" w:rsidRPr="0068361B" w:rsidRDefault="00013B8E" w:rsidP="00013B8E">
      <w:pPr>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hint="eastAsia"/>
          <w:color w:val="000000"/>
          <w:sz w:val="22"/>
        </w:rPr>
        <w:t>2</w:t>
      </w:r>
      <w:r w:rsidRPr="0068361B">
        <w:rPr>
          <w:rFonts w:ascii="Times New Roman" w:hAnsi="Times New Roman" w:hint="eastAsia"/>
          <w:color w:val="000000"/>
          <w:sz w:val="22"/>
        </w:rPr>
        <w:t>）系统应支持接口与应用分离，接口需满足在政务网及互联网环境下的调用和数据交互，并采用接口安全加密技术，适配区局整体的技术和安全管理要求；</w:t>
      </w:r>
    </w:p>
    <w:p w:rsidR="00013B8E" w:rsidRPr="0068361B" w:rsidRDefault="00013B8E" w:rsidP="00013B8E">
      <w:pPr>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hint="eastAsia"/>
          <w:color w:val="000000"/>
          <w:sz w:val="22"/>
        </w:rPr>
        <w:t>3</w:t>
      </w:r>
      <w:r w:rsidRPr="0068361B">
        <w:rPr>
          <w:rFonts w:ascii="Times New Roman" w:hAnsi="Times New Roman" w:hint="eastAsia"/>
          <w:color w:val="000000"/>
          <w:sz w:val="22"/>
        </w:rPr>
        <w:t>）系统部署浦东信创云，应满足浦东信创云相关适配要求；</w:t>
      </w:r>
    </w:p>
    <w:p w:rsidR="00013B8E" w:rsidRPr="0068361B" w:rsidRDefault="00013B8E" w:rsidP="00013B8E">
      <w:pPr>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hint="eastAsia"/>
          <w:color w:val="000000"/>
          <w:sz w:val="22"/>
        </w:rPr>
        <w:t>4</w:t>
      </w:r>
      <w:r w:rsidRPr="0068361B">
        <w:rPr>
          <w:rFonts w:ascii="Times New Roman" w:hAnsi="Times New Roman" w:hint="eastAsia"/>
          <w:color w:val="000000"/>
          <w:sz w:val="22"/>
        </w:rPr>
        <w:t>）系统中升级改造部分与原系统无缝衔接，升级改造的系统界面和功能设计满足用户使用习惯。</w:t>
      </w:r>
    </w:p>
    <w:p w:rsidR="00013B8E" w:rsidRPr="0068361B" w:rsidRDefault="00013B8E" w:rsidP="00013B8E">
      <w:pPr>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hint="eastAsia"/>
          <w:color w:val="000000"/>
          <w:sz w:val="22"/>
        </w:rPr>
        <w:t>（</w:t>
      </w:r>
      <w:r w:rsidRPr="0068361B">
        <w:rPr>
          <w:rFonts w:ascii="Times New Roman" w:hAnsi="Times New Roman" w:hint="eastAsia"/>
          <w:color w:val="000000"/>
          <w:sz w:val="22"/>
        </w:rPr>
        <w:t>2</w:t>
      </w:r>
      <w:r w:rsidRPr="0068361B">
        <w:rPr>
          <w:rFonts w:ascii="Times New Roman" w:hAnsi="Times New Roman" w:hint="eastAsia"/>
          <w:color w:val="000000"/>
          <w:sz w:val="22"/>
        </w:rPr>
        <w:t>）原系统对接要求</w:t>
      </w:r>
    </w:p>
    <w:p w:rsidR="00013B8E" w:rsidRPr="0068361B" w:rsidRDefault="00013B8E" w:rsidP="00013B8E">
      <w:pPr>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hint="eastAsia"/>
          <w:color w:val="000000"/>
          <w:sz w:val="22"/>
        </w:rPr>
        <w:t>1</w:t>
      </w:r>
      <w:r w:rsidRPr="0068361B">
        <w:rPr>
          <w:rFonts w:ascii="Times New Roman" w:hAnsi="Times New Roman" w:hint="eastAsia"/>
          <w:color w:val="000000"/>
          <w:sz w:val="22"/>
        </w:rPr>
        <w:t>）对现有业务系统进行业务优化和完善；</w:t>
      </w:r>
    </w:p>
    <w:p w:rsidR="00013B8E" w:rsidRPr="0068361B" w:rsidRDefault="00013B8E" w:rsidP="00013B8E">
      <w:pPr>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hint="eastAsia"/>
          <w:color w:val="000000"/>
          <w:sz w:val="22"/>
        </w:rPr>
        <w:t>2</w:t>
      </w:r>
      <w:r w:rsidRPr="0068361B">
        <w:rPr>
          <w:rFonts w:ascii="Times New Roman" w:hAnsi="Times New Roman" w:hint="eastAsia"/>
          <w:color w:val="000000"/>
          <w:sz w:val="22"/>
        </w:rPr>
        <w:t>）运维监管平台需要对现有各应用系统、网络、接口、服务器资源情况等资源全方位监督管理。</w:t>
      </w:r>
    </w:p>
    <w:p w:rsidR="00013B8E" w:rsidRPr="0068361B" w:rsidRDefault="00013B8E" w:rsidP="00013B8E">
      <w:pPr>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hint="eastAsia"/>
          <w:color w:val="000000"/>
          <w:sz w:val="22"/>
        </w:rPr>
        <w:t>（</w:t>
      </w:r>
      <w:r w:rsidRPr="0068361B">
        <w:rPr>
          <w:rFonts w:ascii="Times New Roman" w:hAnsi="Times New Roman" w:hint="eastAsia"/>
          <w:color w:val="000000"/>
          <w:sz w:val="22"/>
        </w:rPr>
        <w:t>3</w:t>
      </w:r>
      <w:r w:rsidRPr="0068361B">
        <w:rPr>
          <w:rFonts w:ascii="Times New Roman" w:hAnsi="Times New Roman" w:hint="eastAsia"/>
          <w:color w:val="000000"/>
          <w:sz w:val="22"/>
        </w:rPr>
        <w:t>）接口要求</w:t>
      </w:r>
    </w:p>
    <w:p w:rsidR="00013B8E" w:rsidRPr="0068361B" w:rsidRDefault="00013B8E" w:rsidP="00013B8E">
      <w:pPr>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color w:val="000000"/>
          <w:sz w:val="22"/>
        </w:rPr>
        <w:t>中标人应提供完整的接口文档、调用说明和</w:t>
      </w:r>
      <w:r w:rsidRPr="0068361B">
        <w:rPr>
          <w:rFonts w:ascii="Times New Roman" w:hAnsi="Times New Roman"/>
          <w:color w:val="000000"/>
          <w:sz w:val="22"/>
        </w:rPr>
        <w:t>SDK</w:t>
      </w:r>
      <w:r w:rsidRPr="0068361B">
        <w:rPr>
          <w:rFonts w:ascii="Times New Roman" w:hAnsi="Times New Roman"/>
          <w:color w:val="000000"/>
          <w:sz w:val="22"/>
        </w:rPr>
        <w:t>（软件开发工具包），以保障系统在上线后的扩展集成、迁移部署及第三方对接过程中具备良好的可用性和可维护性</w:t>
      </w:r>
      <w:r w:rsidRPr="0068361B">
        <w:rPr>
          <w:rFonts w:ascii="Times New Roman" w:hAnsi="Times New Roman" w:hint="eastAsia"/>
          <w:color w:val="000000"/>
          <w:sz w:val="22"/>
        </w:rPr>
        <w:t>。</w:t>
      </w:r>
    </w:p>
    <w:p w:rsidR="00013B8E" w:rsidRPr="0068361B" w:rsidRDefault="00013B8E" w:rsidP="00013B8E">
      <w:pPr>
        <w:adjustRightInd w:val="0"/>
        <w:snapToGrid w:val="0"/>
        <w:spacing w:line="300" w:lineRule="auto"/>
        <w:ind w:firstLineChars="200" w:firstLine="440"/>
        <w:rPr>
          <w:rFonts w:ascii="Times New Roman" w:hAnsi="Times New Roman"/>
          <w:color w:val="000000"/>
          <w:sz w:val="22"/>
        </w:rPr>
      </w:pPr>
    </w:p>
    <w:p w:rsidR="00013B8E" w:rsidRPr="0068361B" w:rsidRDefault="00013B8E" w:rsidP="00013B8E">
      <w:pPr>
        <w:ind w:firstLineChars="195" w:firstLine="431"/>
        <w:rPr>
          <w:b/>
          <w:sz w:val="22"/>
        </w:rPr>
      </w:pPr>
      <w:r w:rsidRPr="0068361B">
        <w:rPr>
          <w:rFonts w:hint="eastAsia"/>
          <w:b/>
          <w:sz w:val="22"/>
        </w:rPr>
        <w:t xml:space="preserve">9.5 </w:t>
      </w:r>
      <w:r w:rsidRPr="0068361B">
        <w:rPr>
          <w:rFonts w:hint="eastAsia"/>
          <w:b/>
          <w:sz w:val="22"/>
        </w:rPr>
        <w:t>技术文件要求</w:t>
      </w:r>
    </w:p>
    <w:p w:rsidR="00013B8E" w:rsidRPr="0068361B" w:rsidRDefault="00013B8E" w:rsidP="00013B8E">
      <w:pPr>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hint="eastAsia"/>
          <w:color w:val="000000"/>
          <w:sz w:val="22"/>
        </w:rPr>
        <w:t>投标人提供的书面技术资料应能确保系统正常运行所需的管理、运营及维护有关的全套文件。技术文件应该全面、完整、详细。投标人提供的技术文件至少应包括：</w:t>
      </w:r>
    </w:p>
    <w:p w:rsidR="00013B8E" w:rsidRPr="0068361B" w:rsidRDefault="00013B8E" w:rsidP="00013B8E">
      <w:pPr>
        <w:pStyle w:val="affe"/>
        <w:numPr>
          <w:ilvl w:val="0"/>
          <w:numId w:val="12"/>
        </w:numPr>
        <w:adjustRightInd w:val="0"/>
        <w:snapToGrid w:val="0"/>
        <w:spacing w:line="300" w:lineRule="auto"/>
        <w:rPr>
          <w:color w:val="000000"/>
          <w:sz w:val="22"/>
        </w:rPr>
      </w:pPr>
      <w:r w:rsidRPr="0068361B">
        <w:rPr>
          <w:rFonts w:hint="eastAsia"/>
          <w:color w:val="000000"/>
          <w:sz w:val="22"/>
        </w:rPr>
        <w:t>系统说明文件；</w:t>
      </w:r>
      <w:r w:rsidRPr="0068361B">
        <w:rPr>
          <w:rFonts w:hint="eastAsia"/>
          <w:color w:val="000000"/>
          <w:sz w:val="22"/>
        </w:rPr>
        <w:t xml:space="preserve"> </w:t>
      </w:r>
    </w:p>
    <w:p w:rsidR="00013B8E" w:rsidRPr="0068361B" w:rsidRDefault="00013B8E" w:rsidP="00013B8E">
      <w:pPr>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hint="eastAsia"/>
          <w:color w:val="000000"/>
          <w:sz w:val="22"/>
        </w:rPr>
        <w:t>技术手册</w:t>
      </w:r>
      <w:r w:rsidRPr="0068361B">
        <w:rPr>
          <w:rFonts w:ascii="Times New Roman" w:hAnsi="Times New Roman" w:hint="eastAsia"/>
          <w:color w:val="000000"/>
          <w:sz w:val="22"/>
        </w:rPr>
        <w:t>(</w:t>
      </w:r>
      <w:r w:rsidRPr="0068361B">
        <w:rPr>
          <w:rFonts w:ascii="Times New Roman" w:hAnsi="Times New Roman" w:hint="eastAsia"/>
          <w:color w:val="000000"/>
          <w:sz w:val="22"/>
        </w:rPr>
        <w:t>安装、测试、操作、维护、故障排除等</w:t>
      </w:r>
      <w:r w:rsidRPr="0068361B">
        <w:rPr>
          <w:rFonts w:ascii="Times New Roman" w:hAnsi="Times New Roman" w:hint="eastAsia"/>
          <w:color w:val="000000"/>
          <w:sz w:val="22"/>
        </w:rPr>
        <w:t>)</w:t>
      </w:r>
      <w:r w:rsidRPr="0068361B">
        <w:rPr>
          <w:rFonts w:ascii="Times New Roman" w:hAnsi="Times New Roman" w:hint="eastAsia"/>
          <w:color w:val="000000"/>
          <w:sz w:val="22"/>
        </w:rPr>
        <w:t>；</w:t>
      </w:r>
      <w:r w:rsidRPr="0068361B">
        <w:rPr>
          <w:rFonts w:ascii="Times New Roman" w:hAnsi="Times New Roman" w:hint="eastAsia"/>
          <w:color w:val="000000"/>
          <w:sz w:val="22"/>
        </w:rPr>
        <w:t xml:space="preserve"> </w:t>
      </w:r>
    </w:p>
    <w:p w:rsidR="00013B8E" w:rsidRPr="0068361B" w:rsidRDefault="00013B8E" w:rsidP="00013B8E">
      <w:pPr>
        <w:pStyle w:val="affe"/>
        <w:numPr>
          <w:ilvl w:val="0"/>
          <w:numId w:val="12"/>
        </w:numPr>
        <w:adjustRightInd w:val="0"/>
        <w:snapToGrid w:val="0"/>
        <w:spacing w:line="300" w:lineRule="auto"/>
        <w:rPr>
          <w:color w:val="000000"/>
          <w:sz w:val="22"/>
        </w:rPr>
      </w:pPr>
      <w:r w:rsidRPr="0068361B">
        <w:rPr>
          <w:rFonts w:hint="eastAsia"/>
          <w:color w:val="000000"/>
          <w:sz w:val="22"/>
        </w:rPr>
        <w:t>项目文档，应该包括：</w:t>
      </w:r>
    </w:p>
    <w:p w:rsidR="00013B8E" w:rsidRPr="0068361B" w:rsidRDefault="00013B8E" w:rsidP="00013B8E">
      <w:pPr>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hint="eastAsia"/>
          <w:color w:val="000000"/>
          <w:sz w:val="22"/>
        </w:rPr>
        <w:t>(1)</w:t>
      </w:r>
      <w:r w:rsidRPr="0068361B">
        <w:rPr>
          <w:rFonts w:ascii="Times New Roman" w:hAnsi="Times New Roman" w:hint="eastAsia"/>
          <w:color w:val="000000"/>
          <w:sz w:val="22"/>
        </w:rPr>
        <w:t>软件需求说明书</w:t>
      </w:r>
    </w:p>
    <w:p w:rsidR="00013B8E" w:rsidRPr="0068361B" w:rsidRDefault="00013B8E" w:rsidP="00013B8E">
      <w:pPr>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hint="eastAsia"/>
          <w:color w:val="000000"/>
          <w:sz w:val="22"/>
        </w:rPr>
        <w:t>(2)</w:t>
      </w:r>
      <w:r w:rsidRPr="0068361B">
        <w:rPr>
          <w:rFonts w:ascii="Times New Roman" w:hAnsi="Times New Roman" w:hint="eastAsia"/>
          <w:color w:val="000000"/>
          <w:sz w:val="22"/>
        </w:rPr>
        <w:t>系统总体设计说明书</w:t>
      </w:r>
    </w:p>
    <w:p w:rsidR="00013B8E" w:rsidRPr="0068361B" w:rsidRDefault="00013B8E" w:rsidP="00013B8E">
      <w:pPr>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hint="eastAsia"/>
          <w:color w:val="000000"/>
          <w:sz w:val="22"/>
        </w:rPr>
        <w:t>(3)</w:t>
      </w:r>
      <w:r w:rsidRPr="0068361B">
        <w:rPr>
          <w:rFonts w:ascii="Times New Roman" w:hAnsi="Times New Roman" w:hint="eastAsia"/>
          <w:color w:val="000000"/>
          <w:sz w:val="22"/>
        </w:rPr>
        <w:t>应用软件功能清单</w:t>
      </w:r>
    </w:p>
    <w:p w:rsidR="00013B8E" w:rsidRPr="0068361B" w:rsidRDefault="00013B8E" w:rsidP="00013B8E">
      <w:pPr>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hint="eastAsia"/>
          <w:color w:val="000000"/>
          <w:sz w:val="22"/>
        </w:rPr>
        <w:t>提供全套技术文件纸介质</w:t>
      </w:r>
      <w:r w:rsidRPr="0068361B">
        <w:rPr>
          <w:rFonts w:ascii="Times New Roman" w:hAnsi="Times New Roman" w:hint="eastAsia"/>
          <w:color w:val="000000"/>
          <w:sz w:val="22"/>
        </w:rPr>
        <w:t>3</w:t>
      </w:r>
      <w:r w:rsidRPr="0068361B">
        <w:rPr>
          <w:rFonts w:ascii="Times New Roman" w:hAnsi="Times New Roman" w:hint="eastAsia"/>
          <w:color w:val="000000"/>
          <w:sz w:val="22"/>
        </w:rPr>
        <w:t>套以及电子文件</w:t>
      </w:r>
      <w:r w:rsidRPr="0068361B">
        <w:rPr>
          <w:rFonts w:ascii="Times New Roman" w:hAnsi="Times New Roman" w:hint="eastAsia"/>
          <w:color w:val="000000"/>
          <w:sz w:val="22"/>
        </w:rPr>
        <w:t>1</w:t>
      </w:r>
      <w:r w:rsidRPr="0068361B">
        <w:rPr>
          <w:rFonts w:ascii="Times New Roman" w:hAnsi="Times New Roman" w:hint="eastAsia"/>
          <w:color w:val="000000"/>
          <w:sz w:val="22"/>
        </w:rPr>
        <w:t>套。</w:t>
      </w:r>
    </w:p>
    <w:p w:rsidR="00013B8E" w:rsidRPr="0068361B" w:rsidRDefault="00013B8E" w:rsidP="00013B8E">
      <w:pPr>
        <w:pStyle w:val="affe"/>
        <w:numPr>
          <w:ilvl w:val="0"/>
          <w:numId w:val="12"/>
        </w:numPr>
        <w:adjustRightInd w:val="0"/>
        <w:snapToGrid w:val="0"/>
        <w:spacing w:line="300" w:lineRule="auto"/>
        <w:rPr>
          <w:color w:val="000000"/>
          <w:sz w:val="22"/>
        </w:rPr>
      </w:pPr>
      <w:r w:rsidRPr="0068361B">
        <w:rPr>
          <w:rFonts w:hint="eastAsia"/>
          <w:color w:val="000000"/>
          <w:sz w:val="22"/>
        </w:rPr>
        <w:t>技术文档，应该包括：</w:t>
      </w:r>
    </w:p>
    <w:p w:rsidR="00013B8E" w:rsidRPr="0068361B" w:rsidRDefault="00013B8E" w:rsidP="00013B8E">
      <w:pPr>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hint="eastAsia"/>
          <w:color w:val="000000"/>
          <w:sz w:val="22"/>
        </w:rPr>
        <w:t>（</w:t>
      </w:r>
      <w:r w:rsidRPr="0068361B">
        <w:rPr>
          <w:rFonts w:ascii="Times New Roman" w:hAnsi="Times New Roman" w:hint="eastAsia"/>
          <w:color w:val="000000"/>
          <w:sz w:val="22"/>
        </w:rPr>
        <w:t>1</w:t>
      </w:r>
      <w:r w:rsidRPr="0068361B">
        <w:rPr>
          <w:rFonts w:ascii="Times New Roman" w:hAnsi="Times New Roman" w:hint="eastAsia"/>
          <w:color w:val="000000"/>
          <w:sz w:val="22"/>
        </w:rPr>
        <w:t>）投标文件，包含项目实施计划；</w:t>
      </w:r>
    </w:p>
    <w:p w:rsidR="00013B8E" w:rsidRPr="0068361B" w:rsidRDefault="00013B8E" w:rsidP="00013B8E">
      <w:pPr>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hint="eastAsia"/>
          <w:color w:val="000000"/>
          <w:sz w:val="22"/>
        </w:rPr>
        <w:t>（</w:t>
      </w:r>
      <w:r w:rsidRPr="0068361B">
        <w:rPr>
          <w:rFonts w:ascii="Times New Roman" w:hAnsi="Times New Roman" w:hint="eastAsia"/>
          <w:color w:val="000000"/>
          <w:sz w:val="22"/>
        </w:rPr>
        <w:t>2</w:t>
      </w:r>
      <w:r w:rsidRPr="0068361B">
        <w:rPr>
          <w:rFonts w:ascii="Times New Roman" w:hAnsi="Times New Roman" w:hint="eastAsia"/>
          <w:color w:val="000000"/>
          <w:sz w:val="22"/>
        </w:rPr>
        <w:t>）需求分析阶段：《用户需求调研表》、《项目需求分析书》；</w:t>
      </w:r>
    </w:p>
    <w:p w:rsidR="00013B8E" w:rsidRPr="0068361B" w:rsidRDefault="00013B8E" w:rsidP="00013B8E">
      <w:pPr>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hint="eastAsia"/>
          <w:color w:val="000000"/>
          <w:sz w:val="22"/>
        </w:rPr>
        <w:t>（</w:t>
      </w:r>
      <w:r w:rsidRPr="0068361B">
        <w:rPr>
          <w:rFonts w:ascii="Times New Roman" w:hAnsi="Times New Roman" w:hint="eastAsia"/>
          <w:color w:val="000000"/>
          <w:sz w:val="22"/>
        </w:rPr>
        <w:t>3</w:t>
      </w:r>
      <w:r w:rsidRPr="0068361B">
        <w:rPr>
          <w:rFonts w:ascii="Times New Roman" w:hAnsi="Times New Roman" w:hint="eastAsia"/>
          <w:color w:val="000000"/>
          <w:sz w:val="22"/>
        </w:rPr>
        <w:t>）设计阶段：《概要设计说明书》、《详细设计说明书》；</w:t>
      </w:r>
    </w:p>
    <w:p w:rsidR="00013B8E" w:rsidRPr="0068361B" w:rsidRDefault="00013B8E" w:rsidP="00013B8E">
      <w:pPr>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hint="eastAsia"/>
          <w:color w:val="000000"/>
          <w:sz w:val="22"/>
        </w:rPr>
        <w:t>（</w:t>
      </w:r>
      <w:r w:rsidRPr="0068361B">
        <w:rPr>
          <w:rFonts w:ascii="Times New Roman" w:hAnsi="Times New Roman" w:hint="eastAsia"/>
          <w:color w:val="000000"/>
          <w:sz w:val="22"/>
        </w:rPr>
        <w:t>4</w:t>
      </w:r>
      <w:r w:rsidRPr="0068361B">
        <w:rPr>
          <w:rFonts w:ascii="Times New Roman" w:hAnsi="Times New Roman" w:hint="eastAsia"/>
          <w:color w:val="000000"/>
          <w:sz w:val="22"/>
        </w:rPr>
        <w:t>）现场实施阶段：《项目实施方案》；</w:t>
      </w:r>
    </w:p>
    <w:p w:rsidR="00013B8E" w:rsidRPr="0068361B" w:rsidRDefault="00013B8E" w:rsidP="00013B8E">
      <w:pPr>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hint="eastAsia"/>
          <w:color w:val="000000"/>
          <w:sz w:val="22"/>
        </w:rPr>
        <w:t>（</w:t>
      </w:r>
      <w:r w:rsidRPr="0068361B">
        <w:rPr>
          <w:rFonts w:ascii="Times New Roman" w:hAnsi="Times New Roman" w:hint="eastAsia"/>
          <w:color w:val="000000"/>
          <w:sz w:val="22"/>
        </w:rPr>
        <w:t>5</w:t>
      </w:r>
      <w:r w:rsidRPr="0068361B">
        <w:rPr>
          <w:rFonts w:ascii="Times New Roman" w:hAnsi="Times New Roman" w:hint="eastAsia"/>
          <w:color w:val="000000"/>
          <w:sz w:val="22"/>
        </w:rPr>
        <w:t>）测试阶段：《测试方案》、《测试报告》；</w:t>
      </w:r>
    </w:p>
    <w:p w:rsidR="00013B8E" w:rsidRPr="0068361B" w:rsidRDefault="00013B8E" w:rsidP="00013B8E">
      <w:pPr>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hint="eastAsia"/>
          <w:color w:val="000000"/>
          <w:sz w:val="22"/>
        </w:rPr>
        <w:t>（</w:t>
      </w:r>
      <w:r w:rsidRPr="0068361B">
        <w:rPr>
          <w:rFonts w:ascii="Times New Roman" w:hAnsi="Times New Roman" w:hint="eastAsia"/>
          <w:color w:val="000000"/>
          <w:sz w:val="22"/>
        </w:rPr>
        <w:t>6</w:t>
      </w:r>
      <w:r w:rsidRPr="0068361B">
        <w:rPr>
          <w:rFonts w:ascii="Times New Roman" w:hAnsi="Times New Roman" w:hint="eastAsia"/>
          <w:color w:val="000000"/>
          <w:sz w:val="22"/>
        </w:rPr>
        <w:t>）培训阶段：《培训计划》、《培训方案》、《培训记录》；</w:t>
      </w:r>
    </w:p>
    <w:p w:rsidR="00013B8E" w:rsidRPr="0068361B" w:rsidRDefault="00013B8E" w:rsidP="00013B8E">
      <w:pPr>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hint="eastAsia"/>
          <w:color w:val="000000"/>
          <w:sz w:val="22"/>
        </w:rPr>
        <w:t>（</w:t>
      </w:r>
      <w:r w:rsidRPr="0068361B">
        <w:rPr>
          <w:rFonts w:ascii="Times New Roman" w:hAnsi="Times New Roman" w:hint="eastAsia"/>
          <w:color w:val="000000"/>
          <w:sz w:val="22"/>
        </w:rPr>
        <w:t>7</w:t>
      </w:r>
      <w:r w:rsidRPr="0068361B">
        <w:rPr>
          <w:rFonts w:ascii="Times New Roman" w:hAnsi="Times New Roman" w:hint="eastAsia"/>
          <w:color w:val="000000"/>
          <w:sz w:val="22"/>
        </w:rPr>
        <w:t>）试运行</w:t>
      </w:r>
      <w:r w:rsidRPr="0068361B">
        <w:rPr>
          <w:rFonts w:ascii="Times New Roman" w:hAnsi="Times New Roman" w:hint="eastAsia"/>
          <w:color w:val="000000"/>
          <w:sz w:val="22"/>
        </w:rPr>
        <w:t>/</w:t>
      </w:r>
      <w:r w:rsidRPr="0068361B">
        <w:rPr>
          <w:rFonts w:ascii="Times New Roman" w:hAnsi="Times New Roman" w:hint="eastAsia"/>
          <w:color w:val="000000"/>
          <w:sz w:val="22"/>
        </w:rPr>
        <w:t>上线阶段：《试运行</w:t>
      </w:r>
      <w:r w:rsidRPr="0068361B">
        <w:rPr>
          <w:rFonts w:ascii="Times New Roman" w:hAnsi="Times New Roman" w:hint="eastAsia"/>
          <w:color w:val="000000"/>
          <w:sz w:val="22"/>
        </w:rPr>
        <w:t>/</w:t>
      </w:r>
      <w:r w:rsidRPr="0068361B">
        <w:rPr>
          <w:rFonts w:ascii="Times New Roman" w:hAnsi="Times New Roman" w:hint="eastAsia"/>
          <w:color w:val="000000"/>
          <w:sz w:val="22"/>
        </w:rPr>
        <w:t>上线计划》；</w:t>
      </w:r>
    </w:p>
    <w:p w:rsidR="00013B8E" w:rsidRPr="0068361B" w:rsidRDefault="00013B8E" w:rsidP="00013B8E">
      <w:pPr>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hint="eastAsia"/>
          <w:color w:val="000000"/>
          <w:sz w:val="22"/>
        </w:rPr>
        <w:t>（</w:t>
      </w:r>
      <w:r w:rsidRPr="0068361B">
        <w:rPr>
          <w:rFonts w:ascii="Times New Roman" w:hAnsi="Times New Roman" w:hint="eastAsia"/>
          <w:color w:val="000000"/>
          <w:sz w:val="22"/>
        </w:rPr>
        <w:t>8</w:t>
      </w:r>
      <w:r w:rsidRPr="0068361B">
        <w:rPr>
          <w:rFonts w:ascii="Times New Roman" w:hAnsi="Times New Roman" w:hint="eastAsia"/>
          <w:color w:val="000000"/>
          <w:sz w:val="22"/>
        </w:rPr>
        <w:t>）进程文档：《例会记录》、《项目进度周报、月报》；</w:t>
      </w:r>
    </w:p>
    <w:p w:rsidR="00013B8E" w:rsidRPr="0068361B" w:rsidRDefault="00013B8E" w:rsidP="00013B8E">
      <w:pPr>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hint="eastAsia"/>
          <w:color w:val="000000"/>
          <w:sz w:val="22"/>
        </w:rPr>
        <w:lastRenderedPageBreak/>
        <w:t>（</w:t>
      </w:r>
      <w:r w:rsidRPr="0068361B">
        <w:rPr>
          <w:rFonts w:ascii="Times New Roman" w:hAnsi="Times New Roman" w:hint="eastAsia"/>
          <w:color w:val="000000"/>
          <w:sz w:val="22"/>
        </w:rPr>
        <w:t>9</w:t>
      </w:r>
      <w:r w:rsidRPr="0068361B">
        <w:rPr>
          <w:rFonts w:ascii="Times New Roman" w:hAnsi="Times New Roman" w:hint="eastAsia"/>
          <w:color w:val="000000"/>
          <w:sz w:val="22"/>
        </w:rPr>
        <w:t>）交付使用：《用户操作手册》、《系统安装维护手册》；</w:t>
      </w:r>
    </w:p>
    <w:p w:rsidR="00013B8E" w:rsidRPr="0068361B" w:rsidRDefault="00013B8E" w:rsidP="00013B8E">
      <w:pPr>
        <w:adjustRightInd w:val="0"/>
        <w:snapToGrid w:val="0"/>
        <w:spacing w:line="300" w:lineRule="auto"/>
        <w:ind w:firstLineChars="200" w:firstLine="440"/>
        <w:rPr>
          <w:rFonts w:ascii="Times New Roman" w:hAnsi="Times New Roman"/>
          <w:color w:val="000000"/>
          <w:sz w:val="22"/>
        </w:rPr>
      </w:pPr>
    </w:p>
    <w:p w:rsidR="00013B8E" w:rsidRPr="0068361B" w:rsidRDefault="00013B8E" w:rsidP="00013B8E">
      <w:pPr>
        <w:ind w:firstLineChars="195" w:firstLine="431"/>
        <w:rPr>
          <w:b/>
          <w:sz w:val="22"/>
        </w:rPr>
      </w:pPr>
      <w:r w:rsidRPr="0068361B">
        <w:rPr>
          <w:rFonts w:hint="eastAsia"/>
          <w:b/>
          <w:sz w:val="22"/>
        </w:rPr>
        <w:t xml:space="preserve">9.6 </w:t>
      </w:r>
      <w:r w:rsidRPr="0068361B">
        <w:rPr>
          <w:rFonts w:hint="eastAsia"/>
          <w:b/>
          <w:sz w:val="22"/>
        </w:rPr>
        <w:t>安全及性能要求</w:t>
      </w:r>
    </w:p>
    <w:p w:rsidR="00013B8E" w:rsidRPr="0068361B" w:rsidRDefault="00013B8E" w:rsidP="00013B8E">
      <w:pPr>
        <w:adjustRightInd w:val="0"/>
        <w:snapToGrid w:val="0"/>
        <w:spacing w:line="300" w:lineRule="auto"/>
        <w:ind w:firstLineChars="200" w:firstLine="442"/>
        <w:rPr>
          <w:rFonts w:ascii="Times New Roman" w:hAnsi="Times New Roman"/>
          <w:b/>
          <w:color w:val="000000"/>
          <w:sz w:val="22"/>
        </w:rPr>
      </w:pPr>
      <w:r w:rsidRPr="0068361B">
        <w:rPr>
          <w:rFonts w:ascii="Times New Roman" w:hAnsi="Times New Roman" w:hint="eastAsia"/>
          <w:b/>
          <w:color w:val="000000"/>
          <w:sz w:val="22"/>
        </w:rPr>
        <w:t xml:space="preserve">9.6.1 </w:t>
      </w:r>
      <w:r w:rsidRPr="0068361B">
        <w:rPr>
          <w:rFonts w:ascii="Times New Roman" w:hAnsi="Times New Roman" w:hint="eastAsia"/>
          <w:b/>
          <w:color w:val="000000"/>
          <w:sz w:val="22"/>
        </w:rPr>
        <w:t>系统安全建设内容</w:t>
      </w:r>
    </w:p>
    <w:p w:rsidR="00013B8E" w:rsidRPr="0068361B" w:rsidRDefault="00013B8E" w:rsidP="00013B8E">
      <w:pPr>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hint="eastAsia"/>
          <w:color w:val="000000"/>
          <w:sz w:val="22"/>
        </w:rPr>
        <w:t>本项目需依据《信息安全技术</w:t>
      </w:r>
      <w:r w:rsidRPr="0068361B">
        <w:rPr>
          <w:rFonts w:ascii="Times New Roman" w:hAnsi="Times New Roman" w:hint="eastAsia"/>
          <w:color w:val="000000"/>
          <w:sz w:val="22"/>
        </w:rPr>
        <w:t xml:space="preserve"> </w:t>
      </w:r>
      <w:r w:rsidRPr="0068361B">
        <w:rPr>
          <w:rFonts w:ascii="Times New Roman" w:hAnsi="Times New Roman" w:hint="eastAsia"/>
          <w:color w:val="000000"/>
          <w:sz w:val="22"/>
        </w:rPr>
        <w:t>网络安全等级保护基本要求》（</w:t>
      </w:r>
      <w:r w:rsidRPr="0068361B">
        <w:rPr>
          <w:rFonts w:ascii="Times New Roman" w:hAnsi="Times New Roman" w:hint="eastAsia"/>
          <w:color w:val="000000"/>
          <w:sz w:val="22"/>
        </w:rPr>
        <w:t>GB/T 22239-2019</w:t>
      </w:r>
      <w:r w:rsidRPr="0068361B">
        <w:rPr>
          <w:rFonts w:ascii="Times New Roman" w:hAnsi="Times New Roman" w:hint="eastAsia"/>
          <w:color w:val="000000"/>
          <w:sz w:val="22"/>
        </w:rPr>
        <w:t>），参照第二级安全要求设计实施。投标人应提供网络安全等级保护安全技术方案的设计。</w:t>
      </w:r>
    </w:p>
    <w:p w:rsidR="00013B8E" w:rsidRPr="0068361B" w:rsidRDefault="00013B8E" w:rsidP="00013B8E">
      <w:pPr>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hint="eastAsia"/>
          <w:color w:val="000000"/>
          <w:sz w:val="22"/>
        </w:rPr>
        <w:t>本项目需依据《信息安全技术</w:t>
      </w:r>
      <w:r w:rsidRPr="0068361B">
        <w:rPr>
          <w:rFonts w:ascii="Times New Roman" w:hAnsi="Times New Roman" w:hint="eastAsia"/>
          <w:color w:val="000000"/>
          <w:sz w:val="22"/>
        </w:rPr>
        <w:t xml:space="preserve"> </w:t>
      </w:r>
      <w:r w:rsidRPr="0068361B">
        <w:rPr>
          <w:rFonts w:ascii="Times New Roman" w:hAnsi="Times New Roman" w:hint="eastAsia"/>
          <w:color w:val="000000"/>
          <w:sz w:val="22"/>
        </w:rPr>
        <w:t>信息系统密码应用基本要求》（</w:t>
      </w:r>
      <w:r w:rsidRPr="0068361B">
        <w:rPr>
          <w:rFonts w:ascii="Times New Roman" w:hAnsi="Times New Roman" w:hint="eastAsia"/>
          <w:color w:val="000000"/>
          <w:sz w:val="22"/>
        </w:rPr>
        <w:t>GBT 39786-2021</w:t>
      </w:r>
      <w:r w:rsidRPr="0068361B">
        <w:rPr>
          <w:rFonts w:ascii="Times New Roman" w:hAnsi="Times New Roman" w:hint="eastAsia"/>
          <w:color w:val="000000"/>
          <w:sz w:val="22"/>
        </w:rPr>
        <w:t>），实施该系统密码应用。</w:t>
      </w:r>
    </w:p>
    <w:p w:rsidR="00013B8E" w:rsidRPr="0068361B" w:rsidRDefault="00013B8E" w:rsidP="00013B8E">
      <w:pPr>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hint="eastAsia"/>
          <w:sz w:val="22"/>
        </w:rPr>
        <w:t>软件测评费、</w:t>
      </w:r>
      <w:r w:rsidRPr="0068361B">
        <w:rPr>
          <w:rFonts w:ascii="Times New Roman" w:hAnsi="Times New Roman"/>
          <w:sz w:val="22"/>
        </w:rPr>
        <w:t>信息安全测评费</w:t>
      </w:r>
      <w:r w:rsidRPr="0068361B">
        <w:rPr>
          <w:rFonts w:ascii="Times New Roman" w:hAnsi="Times New Roman" w:hint="eastAsia"/>
          <w:sz w:val="22"/>
        </w:rPr>
        <w:t>和密码测评费均由采购人承担。</w:t>
      </w:r>
    </w:p>
    <w:p w:rsidR="00013B8E" w:rsidRPr="0068361B" w:rsidRDefault="00013B8E" w:rsidP="00013B8E">
      <w:pPr>
        <w:adjustRightInd w:val="0"/>
        <w:snapToGrid w:val="0"/>
        <w:spacing w:line="300" w:lineRule="auto"/>
        <w:ind w:firstLineChars="200" w:firstLine="442"/>
        <w:rPr>
          <w:rFonts w:ascii="Times New Roman" w:hAnsi="Times New Roman"/>
          <w:b/>
          <w:color w:val="000000"/>
          <w:sz w:val="22"/>
        </w:rPr>
      </w:pPr>
      <w:r w:rsidRPr="0068361B">
        <w:rPr>
          <w:rFonts w:ascii="Times New Roman" w:hAnsi="Times New Roman" w:hint="eastAsia"/>
          <w:b/>
          <w:color w:val="000000"/>
          <w:sz w:val="22"/>
        </w:rPr>
        <w:t>9.6.2</w:t>
      </w:r>
      <w:r w:rsidRPr="0068361B">
        <w:rPr>
          <w:rFonts w:ascii="Times New Roman" w:hAnsi="Times New Roman" w:hint="eastAsia"/>
          <w:b/>
          <w:color w:val="000000"/>
          <w:sz w:val="22"/>
        </w:rPr>
        <w:t>性能要求</w:t>
      </w:r>
    </w:p>
    <w:p w:rsidR="00013B8E" w:rsidRPr="0068361B" w:rsidRDefault="00013B8E" w:rsidP="00013B8E">
      <w:pPr>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hint="eastAsia"/>
          <w:color w:val="000000"/>
          <w:sz w:val="22"/>
        </w:rPr>
        <w:t>（</w:t>
      </w:r>
      <w:r w:rsidRPr="0068361B">
        <w:rPr>
          <w:rFonts w:ascii="Times New Roman" w:hAnsi="Times New Roman" w:hint="eastAsia"/>
          <w:color w:val="000000"/>
          <w:sz w:val="22"/>
        </w:rPr>
        <w:t>1</w:t>
      </w:r>
      <w:r w:rsidRPr="0068361B">
        <w:rPr>
          <w:rFonts w:ascii="Times New Roman" w:hAnsi="Times New Roman" w:hint="eastAsia"/>
          <w:color w:val="000000"/>
          <w:sz w:val="22"/>
        </w:rPr>
        <w:t>）响应时间</w:t>
      </w:r>
    </w:p>
    <w:p w:rsidR="00013B8E" w:rsidRPr="0068361B" w:rsidRDefault="00013B8E" w:rsidP="00013B8E">
      <w:pPr>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hint="eastAsia"/>
          <w:color w:val="000000"/>
          <w:sz w:val="22"/>
        </w:rPr>
        <w:t>按照</w:t>
      </w:r>
      <w:r w:rsidRPr="0068361B">
        <w:rPr>
          <w:rFonts w:ascii="Times New Roman" w:hAnsi="Times New Roman" w:hint="eastAsia"/>
          <w:color w:val="000000"/>
          <w:sz w:val="22"/>
        </w:rPr>
        <w:t>800</w:t>
      </w:r>
      <w:r w:rsidRPr="0068361B">
        <w:rPr>
          <w:rFonts w:ascii="Times New Roman" w:hAnsi="Times New Roman" w:hint="eastAsia"/>
          <w:color w:val="000000"/>
          <w:sz w:val="22"/>
        </w:rPr>
        <w:t>在线用户和</w:t>
      </w:r>
      <w:r w:rsidRPr="0068361B">
        <w:rPr>
          <w:rFonts w:ascii="Times New Roman" w:hAnsi="Times New Roman" w:hint="eastAsia"/>
          <w:color w:val="000000"/>
          <w:sz w:val="22"/>
        </w:rPr>
        <w:t>20</w:t>
      </w:r>
      <w:r w:rsidRPr="0068361B">
        <w:rPr>
          <w:rFonts w:ascii="Times New Roman" w:hAnsi="Times New Roman" w:hint="eastAsia"/>
          <w:color w:val="000000"/>
          <w:sz w:val="22"/>
        </w:rPr>
        <w:t>并发用户，事务处理响应时间</w:t>
      </w:r>
      <w:r w:rsidRPr="0068361B">
        <w:rPr>
          <w:rFonts w:ascii="Times New Roman" w:hAnsi="Times New Roman" w:hint="eastAsia"/>
          <w:color w:val="000000"/>
          <w:sz w:val="22"/>
        </w:rPr>
        <w:t>&lt;2</w:t>
      </w:r>
      <w:r w:rsidRPr="0068361B">
        <w:rPr>
          <w:rFonts w:ascii="Times New Roman" w:hAnsi="Times New Roman" w:hint="eastAsia"/>
          <w:color w:val="000000"/>
          <w:sz w:val="22"/>
        </w:rPr>
        <w:t>秒，查询处理响应时间</w:t>
      </w:r>
      <w:r w:rsidRPr="0068361B">
        <w:rPr>
          <w:rFonts w:ascii="Times New Roman" w:hAnsi="Times New Roman" w:hint="eastAsia"/>
          <w:color w:val="000000"/>
          <w:sz w:val="22"/>
        </w:rPr>
        <w:t>&lt;3</w:t>
      </w:r>
      <w:r w:rsidRPr="0068361B">
        <w:rPr>
          <w:rFonts w:ascii="Times New Roman" w:hAnsi="Times New Roman" w:hint="eastAsia"/>
          <w:color w:val="000000"/>
          <w:sz w:val="22"/>
        </w:rPr>
        <w:t>秒。系统应能检测出各种非正常情况，并及时提示用户。</w:t>
      </w:r>
    </w:p>
    <w:p w:rsidR="00013B8E" w:rsidRPr="0068361B" w:rsidRDefault="00013B8E" w:rsidP="00013B8E">
      <w:pPr>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hint="eastAsia"/>
          <w:color w:val="000000"/>
          <w:sz w:val="22"/>
        </w:rPr>
        <w:t>（</w:t>
      </w:r>
      <w:r w:rsidRPr="0068361B">
        <w:rPr>
          <w:rFonts w:ascii="Times New Roman" w:hAnsi="Times New Roman" w:hint="eastAsia"/>
          <w:color w:val="000000"/>
          <w:sz w:val="22"/>
        </w:rPr>
        <w:t>2</w:t>
      </w:r>
      <w:r w:rsidRPr="0068361B">
        <w:rPr>
          <w:rFonts w:ascii="Times New Roman" w:hAnsi="Times New Roman" w:hint="eastAsia"/>
          <w:color w:val="000000"/>
          <w:sz w:val="22"/>
        </w:rPr>
        <w:t>）易用性</w:t>
      </w:r>
    </w:p>
    <w:p w:rsidR="00013B8E" w:rsidRPr="0068361B" w:rsidRDefault="00013B8E" w:rsidP="00013B8E">
      <w:pPr>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hint="eastAsia"/>
          <w:color w:val="000000"/>
          <w:sz w:val="22"/>
        </w:rPr>
        <w:t>所有的业务功能界面风格和操作流程一致，业务表单做到所见即所得，录入能够完全通过键盘完成。</w:t>
      </w:r>
    </w:p>
    <w:p w:rsidR="00013B8E" w:rsidRPr="0068361B" w:rsidRDefault="00013B8E" w:rsidP="00013B8E">
      <w:pPr>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hint="eastAsia"/>
          <w:color w:val="000000"/>
          <w:sz w:val="22"/>
        </w:rPr>
        <w:t>（</w:t>
      </w:r>
      <w:r w:rsidRPr="0068361B">
        <w:rPr>
          <w:rFonts w:ascii="Times New Roman" w:hAnsi="Times New Roman" w:hint="eastAsia"/>
          <w:color w:val="000000"/>
          <w:sz w:val="22"/>
        </w:rPr>
        <w:t>3</w:t>
      </w:r>
      <w:r w:rsidRPr="0068361B">
        <w:rPr>
          <w:rFonts w:ascii="Times New Roman" w:hAnsi="Times New Roman" w:hint="eastAsia"/>
          <w:color w:val="000000"/>
          <w:sz w:val="22"/>
        </w:rPr>
        <w:t>）可靠性</w:t>
      </w:r>
    </w:p>
    <w:p w:rsidR="00013B8E" w:rsidRPr="0068361B" w:rsidRDefault="00013B8E" w:rsidP="00013B8E">
      <w:pPr>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hint="eastAsia"/>
          <w:color w:val="000000"/>
          <w:sz w:val="22"/>
        </w:rPr>
        <w:t>系统应保证</w:t>
      </w:r>
      <w:r w:rsidRPr="0068361B">
        <w:rPr>
          <w:rFonts w:ascii="Times New Roman" w:hAnsi="Times New Roman" w:hint="eastAsia"/>
          <w:color w:val="000000"/>
          <w:sz w:val="22"/>
        </w:rPr>
        <w:t>7*24</w:t>
      </w:r>
      <w:r w:rsidRPr="0068361B">
        <w:rPr>
          <w:rFonts w:ascii="Times New Roman" w:hAnsi="Times New Roman" w:hint="eastAsia"/>
          <w:color w:val="000000"/>
          <w:sz w:val="22"/>
        </w:rPr>
        <w:t>小时内不宕机，保证在正常情况下和极端情况下业务逻辑的正确性。</w:t>
      </w:r>
    </w:p>
    <w:p w:rsidR="00013B8E" w:rsidRPr="0068361B" w:rsidRDefault="00013B8E" w:rsidP="00013B8E">
      <w:pPr>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hint="eastAsia"/>
          <w:color w:val="000000"/>
          <w:sz w:val="22"/>
        </w:rPr>
        <w:t>（</w:t>
      </w:r>
      <w:r w:rsidRPr="0068361B">
        <w:rPr>
          <w:rFonts w:ascii="Times New Roman" w:hAnsi="Times New Roman" w:hint="eastAsia"/>
          <w:color w:val="000000"/>
          <w:sz w:val="22"/>
        </w:rPr>
        <w:t>4</w:t>
      </w:r>
      <w:r w:rsidRPr="0068361B">
        <w:rPr>
          <w:rFonts w:ascii="Times New Roman" w:hAnsi="Times New Roman" w:hint="eastAsia"/>
          <w:color w:val="000000"/>
          <w:sz w:val="22"/>
        </w:rPr>
        <w:t>）可用性</w:t>
      </w:r>
    </w:p>
    <w:p w:rsidR="00013B8E" w:rsidRPr="0068361B" w:rsidRDefault="00013B8E" w:rsidP="00013B8E">
      <w:pPr>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hint="eastAsia"/>
          <w:color w:val="000000"/>
          <w:sz w:val="22"/>
        </w:rPr>
        <w:t>必须避免由于单点故障或系统升级而影响整个系统的正常运行。</w:t>
      </w:r>
    </w:p>
    <w:p w:rsidR="00013B8E" w:rsidRPr="0068361B" w:rsidRDefault="00013B8E" w:rsidP="00013B8E">
      <w:pPr>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hint="eastAsia"/>
          <w:color w:val="000000"/>
          <w:sz w:val="22"/>
        </w:rPr>
        <w:t>（</w:t>
      </w:r>
      <w:r w:rsidRPr="0068361B">
        <w:rPr>
          <w:rFonts w:ascii="Times New Roman" w:hAnsi="Times New Roman" w:hint="eastAsia"/>
          <w:color w:val="000000"/>
          <w:sz w:val="22"/>
        </w:rPr>
        <w:t>5</w:t>
      </w:r>
      <w:r w:rsidRPr="0068361B">
        <w:rPr>
          <w:rFonts w:ascii="Times New Roman" w:hAnsi="Times New Roman" w:hint="eastAsia"/>
          <w:color w:val="000000"/>
          <w:sz w:val="22"/>
        </w:rPr>
        <w:t>）可维护性</w:t>
      </w:r>
    </w:p>
    <w:p w:rsidR="00013B8E" w:rsidRPr="0068361B" w:rsidRDefault="00013B8E" w:rsidP="00013B8E">
      <w:pPr>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hint="eastAsia"/>
          <w:color w:val="000000"/>
          <w:sz w:val="22"/>
        </w:rPr>
        <w:t>系统能够简单方便的修改和升级，包含可度性、可修改性、可测试性等。</w:t>
      </w:r>
    </w:p>
    <w:p w:rsidR="00013B8E" w:rsidRPr="0068361B" w:rsidRDefault="00013B8E" w:rsidP="00013B8E">
      <w:pPr>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hint="eastAsia"/>
          <w:color w:val="000000"/>
          <w:sz w:val="22"/>
        </w:rPr>
        <w:t>（</w:t>
      </w:r>
      <w:r w:rsidRPr="0068361B">
        <w:rPr>
          <w:rFonts w:ascii="Times New Roman" w:hAnsi="Times New Roman" w:hint="eastAsia"/>
          <w:color w:val="000000"/>
          <w:sz w:val="22"/>
        </w:rPr>
        <w:t>6</w:t>
      </w:r>
      <w:r w:rsidRPr="0068361B">
        <w:rPr>
          <w:rFonts w:ascii="Times New Roman" w:hAnsi="Times New Roman" w:hint="eastAsia"/>
          <w:color w:val="000000"/>
          <w:sz w:val="22"/>
        </w:rPr>
        <w:t>）可管理性和服务支持能力</w:t>
      </w:r>
    </w:p>
    <w:p w:rsidR="00013B8E" w:rsidRPr="0068361B" w:rsidRDefault="00013B8E" w:rsidP="00013B8E">
      <w:pPr>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hint="eastAsia"/>
          <w:color w:val="000000"/>
          <w:sz w:val="22"/>
        </w:rPr>
        <w:t>每个层次、每个构件都提供标准的管理接口。实现统一的、一致的日志功能。每个构件都提供应用架构总体设计规定的必要的标准外部接口。</w:t>
      </w:r>
    </w:p>
    <w:p w:rsidR="00013B8E" w:rsidRPr="0068361B" w:rsidRDefault="00013B8E" w:rsidP="00013B8E">
      <w:pPr>
        <w:adjustRightInd w:val="0"/>
        <w:snapToGrid w:val="0"/>
        <w:spacing w:line="300" w:lineRule="auto"/>
        <w:ind w:firstLineChars="200" w:firstLine="442"/>
        <w:rPr>
          <w:rFonts w:ascii="Times New Roman" w:hAnsi="Times New Roman"/>
          <w:b/>
          <w:bCs/>
          <w:sz w:val="22"/>
        </w:rPr>
      </w:pPr>
    </w:p>
    <w:p w:rsidR="00013B8E" w:rsidRPr="0068361B" w:rsidRDefault="00013B8E" w:rsidP="00013B8E">
      <w:pPr>
        <w:adjustRightInd w:val="0"/>
        <w:snapToGrid w:val="0"/>
        <w:spacing w:line="300" w:lineRule="auto"/>
        <w:ind w:firstLineChars="200" w:firstLine="442"/>
        <w:outlineLvl w:val="2"/>
        <w:rPr>
          <w:rFonts w:ascii="Times New Roman" w:hAnsi="Times New Roman"/>
          <w:b/>
          <w:bCs/>
          <w:sz w:val="22"/>
        </w:rPr>
      </w:pPr>
      <w:bookmarkStart w:id="21" w:name="_Toc218428612"/>
      <w:r w:rsidRPr="0068361B">
        <w:rPr>
          <w:rFonts w:ascii="Times New Roman" w:hAnsi="Times New Roman"/>
          <w:b/>
          <w:bCs/>
          <w:sz w:val="22"/>
        </w:rPr>
        <w:t>10</w:t>
      </w:r>
      <w:r w:rsidRPr="0068361B">
        <w:rPr>
          <w:rFonts w:ascii="Times New Roman" w:hAnsi="Times New Roman"/>
          <w:b/>
          <w:bCs/>
          <w:sz w:val="22"/>
        </w:rPr>
        <w:t>人员配备要求</w:t>
      </w:r>
      <w:bookmarkEnd w:id="21"/>
    </w:p>
    <w:p w:rsidR="00013B8E" w:rsidRPr="0068361B" w:rsidRDefault="00013B8E" w:rsidP="00013B8E">
      <w:pPr>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color w:val="000000"/>
          <w:sz w:val="22"/>
        </w:rPr>
        <w:t>1</w:t>
      </w:r>
      <w:r w:rsidRPr="0068361B">
        <w:rPr>
          <w:rFonts w:ascii="Times New Roman" w:hAnsi="Times New Roman" w:hint="eastAsia"/>
          <w:color w:val="000000"/>
          <w:sz w:val="22"/>
        </w:rPr>
        <w:t>0</w:t>
      </w:r>
      <w:r w:rsidRPr="0068361B">
        <w:rPr>
          <w:rFonts w:ascii="Times New Roman" w:hAnsi="Times New Roman"/>
          <w:color w:val="000000"/>
          <w:sz w:val="22"/>
        </w:rPr>
        <w:t>.1</w:t>
      </w:r>
      <w:r w:rsidRPr="0068361B">
        <w:rPr>
          <w:rFonts w:ascii="Times New Roman" w:hAnsi="Times New Roman" w:hint="eastAsia"/>
          <w:color w:val="000000"/>
          <w:sz w:val="22"/>
        </w:rPr>
        <w:t>投标人须具有稳定的在职技术保障力量，能够提供及时的技术支援或服务，应针对本项目提供</w:t>
      </w:r>
      <w:r w:rsidRPr="0068361B">
        <w:rPr>
          <w:rFonts w:ascii="Times New Roman" w:hAnsi="Times New Roman" w:hint="eastAsia"/>
          <w:color w:val="000000"/>
          <w:sz w:val="22"/>
        </w:rPr>
        <w:t>10</w:t>
      </w:r>
      <w:r w:rsidRPr="0068361B">
        <w:rPr>
          <w:rFonts w:ascii="Times New Roman" w:hAnsi="Times New Roman" w:hint="eastAsia"/>
          <w:color w:val="000000"/>
          <w:sz w:val="22"/>
        </w:rPr>
        <w:t>人的项目服务团队，研发阶段需要</w:t>
      </w:r>
      <w:r w:rsidRPr="0068361B">
        <w:rPr>
          <w:rFonts w:ascii="Times New Roman" w:hAnsi="Times New Roman" w:hint="eastAsia"/>
          <w:color w:val="000000"/>
          <w:sz w:val="22"/>
        </w:rPr>
        <w:t>5</w:t>
      </w:r>
      <w:r w:rsidRPr="0068361B">
        <w:rPr>
          <w:rFonts w:ascii="Times New Roman" w:hAnsi="Times New Roman" w:hint="eastAsia"/>
          <w:color w:val="000000"/>
          <w:sz w:val="22"/>
        </w:rPr>
        <w:t>人提供现场支撑服务，投标单位的相关服务人员需具备相应的服务能力，需提供在职承诺证明（格式自拟）。</w:t>
      </w:r>
    </w:p>
    <w:p w:rsidR="00013B8E" w:rsidRPr="0068361B" w:rsidRDefault="00013B8E" w:rsidP="00013B8E">
      <w:pPr>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color w:val="000000"/>
          <w:sz w:val="22"/>
        </w:rPr>
        <w:t>1</w:t>
      </w:r>
      <w:r w:rsidRPr="0068361B">
        <w:rPr>
          <w:rFonts w:ascii="Times New Roman" w:hAnsi="Times New Roman" w:hint="eastAsia"/>
          <w:color w:val="000000"/>
          <w:sz w:val="22"/>
        </w:rPr>
        <w:t>0</w:t>
      </w:r>
      <w:r w:rsidRPr="0068361B">
        <w:rPr>
          <w:rFonts w:ascii="Times New Roman" w:hAnsi="Times New Roman"/>
          <w:color w:val="000000"/>
          <w:sz w:val="22"/>
        </w:rPr>
        <w:t>.</w:t>
      </w:r>
      <w:r w:rsidRPr="0068361B">
        <w:rPr>
          <w:rFonts w:ascii="Times New Roman" w:hAnsi="Times New Roman" w:hint="eastAsia"/>
          <w:color w:val="000000"/>
          <w:sz w:val="22"/>
        </w:rPr>
        <w:t xml:space="preserve">2 </w:t>
      </w:r>
      <w:r w:rsidRPr="0068361B">
        <w:rPr>
          <w:rFonts w:ascii="Times New Roman" w:hAnsi="Times New Roman"/>
          <w:color w:val="000000"/>
          <w:sz w:val="22"/>
        </w:rPr>
        <w:t>本项目的项目经理，</w:t>
      </w:r>
      <w:r w:rsidRPr="0068361B">
        <w:rPr>
          <w:rFonts w:ascii="Times New Roman" w:hAnsi="Times New Roman" w:hint="eastAsia"/>
          <w:color w:val="000000"/>
          <w:sz w:val="22"/>
        </w:rPr>
        <w:t>应为本单位在职人员，</w:t>
      </w:r>
      <w:r w:rsidRPr="0068361B">
        <w:rPr>
          <w:rFonts w:ascii="Times New Roman" w:hAnsi="Times New Roman"/>
          <w:color w:val="000000"/>
          <w:sz w:val="22"/>
        </w:rPr>
        <w:t>具有类似项目经验</w:t>
      </w:r>
      <w:r w:rsidRPr="0068361B">
        <w:rPr>
          <w:rFonts w:ascii="Times New Roman" w:hAnsi="Times New Roman" w:hint="eastAsia"/>
          <w:color w:val="000000"/>
          <w:sz w:val="22"/>
        </w:rPr>
        <w:t>，</w:t>
      </w:r>
      <w:r w:rsidRPr="0068361B">
        <w:rPr>
          <w:rFonts w:ascii="Times New Roman" w:hAnsi="Times New Roman"/>
          <w:color w:val="000000"/>
          <w:sz w:val="22"/>
        </w:rPr>
        <w:t>具有较强的组织能力和协调能力，能够根据项目的实际情况及时地分析并预见影响项目质量、安全、进度的隐患和问题，并提出切实可行的解决方案和办法。</w:t>
      </w:r>
    </w:p>
    <w:p w:rsidR="00013B8E" w:rsidRPr="0068361B" w:rsidRDefault="00013B8E" w:rsidP="00013B8E">
      <w:pPr>
        <w:widowControl/>
        <w:ind w:firstLineChars="200" w:firstLine="440"/>
        <w:rPr>
          <w:rFonts w:ascii="Times New Roman" w:hAnsi="Times New Roman"/>
          <w:color w:val="000000"/>
          <w:kern w:val="0"/>
          <w:sz w:val="22"/>
          <w:lang w:bidi="ar"/>
        </w:rPr>
      </w:pPr>
      <w:r w:rsidRPr="0068361B">
        <w:rPr>
          <w:rFonts w:ascii="Times New Roman" w:hAnsi="Times New Roman" w:hint="eastAsia"/>
          <w:color w:val="000000"/>
          <w:kern w:val="0"/>
          <w:sz w:val="22"/>
          <w:lang w:bidi="ar"/>
        </w:rPr>
        <w:t xml:space="preserve">10.3 </w:t>
      </w:r>
      <w:r w:rsidRPr="0068361B">
        <w:rPr>
          <w:rFonts w:ascii="Times New Roman" w:hAnsi="Times New Roman"/>
          <w:color w:val="000000"/>
          <w:kern w:val="0"/>
          <w:sz w:val="22"/>
          <w:lang w:bidi="ar"/>
        </w:rPr>
        <w:t>本项目中人员岗位要求（但不仅限于）详见下表。</w:t>
      </w:r>
    </w:p>
    <w:p w:rsidR="00013B8E" w:rsidRPr="0068361B" w:rsidRDefault="00013B8E" w:rsidP="00013B8E">
      <w:pPr>
        <w:widowControl/>
        <w:jc w:val="center"/>
        <w:rPr>
          <w:rFonts w:ascii="Times New Roman" w:hAnsi="Times New Roman"/>
          <w:b/>
          <w:color w:val="FF0000"/>
          <w:sz w:val="22"/>
          <w:u w:val="wavyHeavy"/>
        </w:rPr>
      </w:pPr>
      <w:r w:rsidRPr="0068361B">
        <w:rPr>
          <w:rFonts w:ascii="Times New Roman" w:hAnsi="Times New Roman"/>
          <w:b/>
          <w:bCs/>
          <w:color w:val="000000"/>
          <w:kern w:val="0"/>
          <w:sz w:val="22"/>
          <w:lang w:bidi="ar"/>
        </w:rPr>
        <w:t>人员配备一览表</w:t>
      </w:r>
    </w:p>
    <w:tbl>
      <w:tblPr>
        <w:tblStyle w:val="af8"/>
        <w:tblW w:w="9854" w:type="dxa"/>
        <w:jc w:val="center"/>
        <w:tblLayout w:type="fixed"/>
        <w:tblLook w:val="04A0" w:firstRow="1" w:lastRow="0" w:firstColumn="1" w:lastColumn="0" w:noHBand="0" w:noVBand="1"/>
      </w:tblPr>
      <w:tblGrid>
        <w:gridCol w:w="817"/>
        <w:gridCol w:w="1843"/>
        <w:gridCol w:w="1276"/>
        <w:gridCol w:w="4818"/>
        <w:gridCol w:w="1100"/>
      </w:tblGrid>
      <w:tr w:rsidR="00013B8E" w:rsidRPr="0068361B" w:rsidTr="00F442F0">
        <w:trPr>
          <w:trHeight w:val="926"/>
          <w:tblHeader/>
          <w:jc w:val="center"/>
        </w:trPr>
        <w:tc>
          <w:tcPr>
            <w:tcW w:w="817" w:type="dxa"/>
            <w:vAlign w:val="center"/>
          </w:tcPr>
          <w:p w:rsidR="00013B8E" w:rsidRPr="0068361B" w:rsidRDefault="00013B8E" w:rsidP="00F442F0">
            <w:pPr>
              <w:jc w:val="center"/>
              <w:rPr>
                <w:b/>
                <w:sz w:val="22"/>
              </w:rPr>
            </w:pPr>
            <w:r w:rsidRPr="0068361B">
              <w:rPr>
                <w:b/>
                <w:sz w:val="22"/>
              </w:rPr>
              <w:t>序号</w:t>
            </w:r>
          </w:p>
        </w:tc>
        <w:tc>
          <w:tcPr>
            <w:tcW w:w="1843" w:type="dxa"/>
            <w:vAlign w:val="center"/>
          </w:tcPr>
          <w:p w:rsidR="00013B8E" w:rsidRPr="0068361B" w:rsidRDefault="00013B8E" w:rsidP="00F442F0">
            <w:pPr>
              <w:jc w:val="center"/>
              <w:rPr>
                <w:b/>
                <w:sz w:val="22"/>
              </w:rPr>
            </w:pPr>
            <w:r w:rsidRPr="0068361B">
              <w:rPr>
                <w:b/>
                <w:sz w:val="22"/>
              </w:rPr>
              <w:t>岗位名称</w:t>
            </w:r>
          </w:p>
        </w:tc>
        <w:tc>
          <w:tcPr>
            <w:tcW w:w="1276" w:type="dxa"/>
            <w:vAlign w:val="center"/>
          </w:tcPr>
          <w:p w:rsidR="00013B8E" w:rsidRPr="0068361B" w:rsidRDefault="00013B8E" w:rsidP="00F442F0">
            <w:pPr>
              <w:jc w:val="center"/>
              <w:rPr>
                <w:b/>
                <w:sz w:val="22"/>
              </w:rPr>
            </w:pPr>
            <w:r w:rsidRPr="0068361B">
              <w:rPr>
                <w:b/>
                <w:sz w:val="22"/>
              </w:rPr>
              <w:t>建议配置岗位人数</w:t>
            </w:r>
          </w:p>
        </w:tc>
        <w:tc>
          <w:tcPr>
            <w:tcW w:w="4818" w:type="dxa"/>
            <w:vAlign w:val="center"/>
          </w:tcPr>
          <w:p w:rsidR="00013B8E" w:rsidRPr="0068361B" w:rsidRDefault="00013B8E" w:rsidP="00F442F0">
            <w:pPr>
              <w:jc w:val="center"/>
              <w:rPr>
                <w:b/>
                <w:sz w:val="22"/>
              </w:rPr>
            </w:pPr>
            <w:r w:rsidRPr="0068361B">
              <w:rPr>
                <w:b/>
                <w:sz w:val="22"/>
              </w:rPr>
              <w:t>基本要求</w:t>
            </w:r>
          </w:p>
        </w:tc>
        <w:tc>
          <w:tcPr>
            <w:tcW w:w="1100" w:type="dxa"/>
            <w:vAlign w:val="center"/>
          </w:tcPr>
          <w:p w:rsidR="00013B8E" w:rsidRPr="0068361B" w:rsidRDefault="00013B8E" w:rsidP="00F442F0">
            <w:pPr>
              <w:jc w:val="center"/>
              <w:rPr>
                <w:b/>
                <w:sz w:val="22"/>
              </w:rPr>
            </w:pPr>
            <w:r w:rsidRPr="0068361B">
              <w:rPr>
                <w:b/>
                <w:sz w:val="22"/>
              </w:rPr>
              <w:t>备注</w:t>
            </w:r>
          </w:p>
        </w:tc>
      </w:tr>
      <w:tr w:rsidR="00013B8E" w:rsidRPr="0068361B" w:rsidTr="00F442F0">
        <w:trPr>
          <w:jc w:val="center"/>
        </w:trPr>
        <w:tc>
          <w:tcPr>
            <w:tcW w:w="817" w:type="dxa"/>
            <w:vAlign w:val="center"/>
          </w:tcPr>
          <w:p w:rsidR="00013B8E" w:rsidRPr="0068361B" w:rsidRDefault="00013B8E" w:rsidP="00F442F0">
            <w:pPr>
              <w:jc w:val="center"/>
              <w:rPr>
                <w:sz w:val="22"/>
              </w:rPr>
            </w:pPr>
            <w:r w:rsidRPr="0068361B">
              <w:rPr>
                <w:sz w:val="22"/>
              </w:rPr>
              <w:t>1</w:t>
            </w:r>
          </w:p>
        </w:tc>
        <w:tc>
          <w:tcPr>
            <w:tcW w:w="1843" w:type="dxa"/>
            <w:vAlign w:val="center"/>
          </w:tcPr>
          <w:p w:rsidR="00013B8E" w:rsidRPr="0068361B" w:rsidRDefault="00013B8E" w:rsidP="00F442F0">
            <w:pPr>
              <w:jc w:val="center"/>
              <w:rPr>
                <w:rFonts w:eastAsiaTheme="minorEastAsia"/>
                <w:sz w:val="22"/>
              </w:rPr>
            </w:pPr>
            <w:r w:rsidRPr="0068361B">
              <w:rPr>
                <w:rFonts w:eastAsiaTheme="minorEastAsia" w:hint="eastAsia"/>
                <w:sz w:val="22"/>
              </w:rPr>
              <w:t>项目经理</w:t>
            </w:r>
          </w:p>
        </w:tc>
        <w:tc>
          <w:tcPr>
            <w:tcW w:w="1276" w:type="dxa"/>
            <w:vAlign w:val="center"/>
          </w:tcPr>
          <w:p w:rsidR="00013B8E" w:rsidRPr="0068361B" w:rsidRDefault="00013B8E" w:rsidP="00F442F0">
            <w:pPr>
              <w:jc w:val="center"/>
              <w:rPr>
                <w:rFonts w:eastAsiaTheme="minorEastAsia"/>
                <w:sz w:val="22"/>
              </w:rPr>
            </w:pPr>
            <w:r w:rsidRPr="0068361B">
              <w:rPr>
                <w:rFonts w:eastAsiaTheme="minorEastAsia" w:hint="eastAsia"/>
                <w:sz w:val="22"/>
              </w:rPr>
              <w:t>1</w:t>
            </w:r>
          </w:p>
        </w:tc>
        <w:tc>
          <w:tcPr>
            <w:tcW w:w="4818" w:type="dxa"/>
            <w:vAlign w:val="center"/>
          </w:tcPr>
          <w:p w:rsidR="00013B8E" w:rsidRPr="0068361B" w:rsidRDefault="00013B8E" w:rsidP="00F442F0">
            <w:pPr>
              <w:rPr>
                <w:rFonts w:eastAsiaTheme="minorEastAsia"/>
                <w:sz w:val="22"/>
              </w:rPr>
            </w:pPr>
            <w:r w:rsidRPr="0068361B">
              <w:rPr>
                <w:rFonts w:hint="eastAsia"/>
              </w:rPr>
              <w:t>大学本科及以上学历；具备丰富从业经验，具备调动供应商公司内部完成项目实施所需的各项资源的能力；具备信息系统项目管理类证书；</w:t>
            </w:r>
          </w:p>
          <w:p w:rsidR="00013B8E" w:rsidRPr="0068361B" w:rsidRDefault="00013B8E" w:rsidP="00F442F0">
            <w:pPr>
              <w:rPr>
                <w:rFonts w:eastAsiaTheme="minorEastAsia"/>
                <w:sz w:val="22"/>
              </w:rPr>
            </w:pPr>
            <w:r w:rsidRPr="0068361B">
              <w:rPr>
                <w:rFonts w:eastAsiaTheme="minorEastAsia"/>
                <w:sz w:val="22"/>
              </w:rPr>
              <w:t>开发阶段：承诺不兼职本项目以外的其他项目工作并驻场开发。</w:t>
            </w:r>
          </w:p>
          <w:p w:rsidR="00013B8E" w:rsidRPr="0068361B" w:rsidRDefault="00013B8E" w:rsidP="00F442F0">
            <w:pPr>
              <w:rPr>
                <w:rFonts w:eastAsiaTheme="minorEastAsia"/>
                <w:sz w:val="22"/>
              </w:rPr>
            </w:pPr>
            <w:r w:rsidRPr="0068361B">
              <w:rPr>
                <w:rFonts w:eastAsiaTheme="minorEastAsia"/>
                <w:sz w:val="22"/>
              </w:rPr>
              <w:lastRenderedPageBreak/>
              <w:t>运维阶段：项目经理驻场运维。</w:t>
            </w:r>
          </w:p>
        </w:tc>
        <w:tc>
          <w:tcPr>
            <w:tcW w:w="1100" w:type="dxa"/>
            <w:vMerge w:val="restart"/>
            <w:vAlign w:val="center"/>
          </w:tcPr>
          <w:p w:rsidR="00013B8E" w:rsidRPr="0068361B" w:rsidRDefault="00013B8E" w:rsidP="00F442F0">
            <w:pPr>
              <w:rPr>
                <w:rFonts w:eastAsiaTheme="minorEastAsia"/>
                <w:sz w:val="22"/>
              </w:rPr>
            </w:pPr>
            <w:r w:rsidRPr="0068361B">
              <w:rPr>
                <w:rFonts w:hint="eastAsia"/>
                <w:sz w:val="22"/>
              </w:rPr>
              <w:lastRenderedPageBreak/>
              <w:t>提供近</w:t>
            </w:r>
            <w:r w:rsidRPr="0068361B">
              <w:rPr>
                <w:rFonts w:hint="eastAsia"/>
                <w:sz w:val="22"/>
              </w:rPr>
              <w:t>6</w:t>
            </w:r>
            <w:r w:rsidRPr="0068361B">
              <w:rPr>
                <w:rFonts w:hint="eastAsia"/>
                <w:sz w:val="22"/>
              </w:rPr>
              <w:t>个月内任一月份单位在职证明材料</w:t>
            </w:r>
          </w:p>
        </w:tc>
      </w:tr>
      <w:tr w:rsidR="00013B8E" w:rsidRPr="0068361B" w:rsidTr="00F442F0">
        <w:trPr>
          <w:trHeight w:val="581"/>
          <w:jc w:val="center"/>
        </w:trPr>
        <w:tc>
          <w:tcPr>
            <w:tcW w:w="817" w:type="dxa"/>
            <w:vAlign w:val="center"/>
          </w:tcPr>
          <w:p w:rsidR="00013B8E" w:rsidRPr="0068361B" w:rsidRDefault="00013B8E" w:rsidP="00F442F0">
            <w:pPr>
              <w:jc w:val="center"/>
              <w:rPr>
                <w:sz w:val="22"/>
              </w:rPr>
            </w:pPr>
            <w:r w:rsidRPr="0068361B">
              <w:rPr>
                <w:sz w:val="22"/>
              </w:rPr>
              <w:lastRenderedPageBreak/>
              <w:t>2</w:t>
            </w:r>
          </w:p>
        </w:tc>
        <w:tc>
          <w:tcPr>
            <w:tcW w:w="1843" w:type="dxa"/>
            <w:vAlign w:val="center"/>
          </w:tcPr>
          <w:p w:rsidR="00013B8E" w:rsidRPr="0068361B" w:rsidRDefault="00013B8E" w:rsidP="00013B8E">
            <w:pPr>
              <w:pStyle w:val="26"/>
              <w:spacing w:after="156"/>
              <w:jc w:val="center"/>
            </w:pPr>
            <w:r w:rsidRPr="0068361B">
              <w:rPr>
                <w:rFonts w:hint="eastAsia"/>
              </w:rPr>
              <w:t>技术架构师</w:t>
            </w:r>
          </w:p>
        </w:tc>
        <w:tc>
          <w:tcPr>
            <w:tcW w:w="1276" w:type="dxa"/>
            <w:vAlign w:val="center"/>
          </w:tcPr>
          <w:p w:rsidR="00013B8E" w:rsidRPr="0068361B" w:rsidRDefault="00013B8E" w:rsidP="00F442F0">
            <w:pPr>
              <w:jc w:val="center"/>
              <w:rPr>
                <w:rFonts w:eastAsiaTheme="minorEastAsia"/>
                <w:sz w:val="22"/>
              </w:rPr>
            </w:pPr>
            <w:r w:rsidRPr="0068361B">
              <w:rPr>
                <w:rFonts w:eastAsiaTheme="minorEastAsia" w:hint="eastAsia"/>
                <w:sz w:val="22"/>
              </w:rPr>
              <w:t>1</w:t>
            </w:r>
          </w:p>
        </w:tc>
        <w:tc>
          <w:tcPr>
            <w:tcW w:w="4818" w:type="dxa"/>
            <w:vAlign w:val="center"/>
          </w:tcPr>
          <w:p w:rsidR="00013B8E" w:rsidRPr="0068361B" w:rsidRDefault="00013B8E" w:rsidP="00F442F0">
            <w:pPr>
              <w:rPr>
                <w:sz w:val="22"/>
              </w:rPr>
            </w:pPr>
            <w:r w:rsidRPr="0068361B">
              <w:rPr>
                <w:rFonts w:hint="eastAsia"/>
              </w:rPr>
              <w:t>正高级工程师，本系统技术要求高且复杂，架构设计需要高级别的工程师支持。</w:t>
            </w:r>
          </w:p>
        </w:tc>
        <w:tc>
          <w:tcPr>
            <w:tcW w:w="1100" w:type="dxa"/>
            <w:vMerge/>
          </w:tcPr>
          <w:p w:rsidR="00013B8E" w:rsidRPr="0068361B" w:rsidRDefault="00013B8E" w:rsidP="00F442F0">
            <w:pPr>
              <w:rPr>
                <w:sz w:val="22"/>
              </w:rPr>
            </w:pPr>
          </w:p>
        </w:tc>
      </w:tr>
      <w:tr w:rsidR="00013B8E" w:rsidRPr="0068361B" w:rsidTr="00F442F0">
        <w:trPr>
          <w:trHeight w:val="581"/>
          <w:jc w:val="center"/>
        </w:trPr>
        <w:tc>
          <w:tcPr>
            <w:tcW w:w="817" w:type="dxa"/>
            <w:vAlign w:val="center"/>
          </w:tcPr>
          <w:p w:rsidR="00013B8E" w:rsidRPr="0068361B" w:rsidRDefault="00013B8E" w:rsidP="00F442F0">
            <w:pPr>
              <w:jc w:val="center"/>
              <w:rPr>
                <w:sz w:val="22"/>
              </w:rPr>
            </w:pPr>
            <w:r w:rsidRPr="0068361B">
              <w:rPr>
                <w:rFonts w:hint="eastAsia"/>
                <w:sz w:val="22"/>
              </w:rPr>
              <w:t>3</w:t>
            </w:r>
          </w:p>
        </w:tc>
        <w:tc>
          <w:tcPr>
            <w:tcW w:w="1843" w:type="dxa"/>
            <w:vAlign w:val="center"/>
          </w:tcPr>
          <w:p w:rsidR="00013B8E" w:rsidRPr="0068361B" w:rsidRDefault="00013B8E" w:rsidP="00F442F0">
            <w:pPr>
              <w:jc w:val="center"/>
              <w:rPr>
                <w:rFonts w:eastAsiaTheme="minorEastAsia"/>
                <w:sz w:val="22"/>
              </w:rPr>
            </w:pPr>
            <w:r w:rsidRPr="0068361B">
              <w:rPr>
                <w:rFonts w:eastAsiaTheme="minorEastAsia" w:hint="eastAsia"/>
                <w:sz w:val="22"/>
              </w:rPr>
              <w:t>软件开发</w:t>
            </w:r>
          </w:p>
        </w:tc>
        <w:tc>
          <w:tcPr>
            <w:tcW w:w="1276" w:type="dxa"/>
            <w:vAlign w:val="center"/>
          </w:tcPr>
          <w:p w:rsidR="00013B8E" w:rsidRPr="0068361B" w:rsidRDefault="00013B8E" w:rsidP="00F442F0">
            <w:pPr>
              <w:jc w:val="center"/>
              <w:rPr>
                <w:rFonts w:eastAsiaTheme="minorEastAsia"/>
                <w:sz w:val="22"/>
              </w:rPr>
            </w:pPr>
            <w:r w:rsidRPr="0068361B">
              <w:rPr>
                <w:rFonts w:eastAsiaTheme="minorEastAsia" w:hint="eastAsia"/>
                <w:sz w:val="22"/>
              </w:rPr>
              <w:t>7</w:t>
            </w:r>
          </w:p>
        </w:tc>
        <w:tc>
          <w:tcPr>
            <w:tcW w:w="4818" w:type="dxa"/>
            <w:vAlign w:val="center"/>
          </w:tcPr>
          <w:p w:rsidR="00013B8E" w:rsidRPr="0068361B" w:rsidRDefault="00013B8E" w:rsidP="00F442F0">
            <w:pPr>
              <w:rPr>
                <w:sz w:val="22"/>
              </w:rPr>
            </w:pPr>
            <w:r w:rsidRPr="0068361B">
              <w:rPr>
                <w:rFonts w:hint="eastAsia"/>
                <w:sz w:val="22"/>
              </w:rPr>
              <w:t>项目管理、</w:t>
            </w:r>
            <w:r w:rsidRPr="0068361B">
              <w:rPr>
                <w:sz w:val="22"/>
              </w:rPr>
              <w:t>软件设计师、软件工程</w:t>
            </w:r>
            <w:r w:rsidRPr="0068361B">
              <w:rPr>
                <w:rFonts w:hint="eastAsia"/>
                <w:sz w:val="22"/>
              </w:rPr>
              <w:t>等相关专业职称</w:t>
            </w:r>
            <w:r w:rsidRPr="0068361B">
              <w:rPr>
                <w:rFonts w:hint="eastAsia"/>
                <w:sz w:val="22"/>
              </w:rPr>
              <w:t>/</w:t>
            </w:r>
            <w:r w:rsidRPr="0068361B">
              <w:rPr>
                <w:rFonts w:hint="eastAsia"/>
                <w:sz w:val="22"/>
              </w:rPr>
              <w:t>资质证书</w:t>
            </w:r>
            <w:r w:rsidRPr="0068361B">
              <w:rPr>
                <w:rFonts w:hint="eastAsia"/>
              </w:rPr>
              <w:t>；具备多年从业经验；</w:t>
            </w:r>
          </w:p>
          <w:p w:rsidR="00013B8E" w:rsidRPr="0068361B" w:rsidRDefault="00013B8E" w:rsidP="00F442F0">
            <w:pPr>
              <w:rPr>
                <w:sz w:val="22"/>
              </w:rPr>
            </w:pPr>
            <w:r w:rsidRPr="0068361B">
              <w:rPr>
                <w:sz w:val="22"/>
              </w:rPr>
              <w:t>开发阶段：驻场开发。</w:t>
            </w:r>
          </w:p>
          <w:p w:rsidR="00013B8E" w:rsidRPr="0068361B" w:rsidRDefault="00013B8E" w:rsidP="00F442F0">
            <w:pPr>
              <w:rPr>
                <w:sz w:val="22"/>
              </w:rPr>
            </w:pPr>
            <w:r w:rsidRPr="0068361B">
              <w:rPr>
                <w:sz w:val="22"/>
              </w:rPr>
              <w:t>运维阶段：</w:t>
            </w:r>
            <w:r w:rsidRPr="0068361B">
              <w:rPr>
                <w:sz w:val="22"/>
              </w:rPr>
              <w:t>2</w:t>
            </w:r>
            <w:r w:rsidRPr="0068361B">
              <w:rPr>
                <w:rFonts w:hint="eastAsia"/>
                <w:sz w:val="22"/>
              </w:rPr>
              <w:t>名</w:t>
            </w:r>
            <w:r w:rsidRPr="0068361B">
              <w:rPr>
                <w:sz w:val="22"/>
              </w:rPr>
              <w:t>高级软件工程师驻场运维。</w:t>
            </w:r>
          </w:p>
        </w:tc>
        <w:tc>
          <w:tcPr>
            <w:tcW w:w="1100" w:type="dxa"/>
            <w:vMerge/>
          </w:tcPr>
          <w:p w:rsidR="00013B8E" w:rsidRPr="0068361B" w:rsidRDefault="00013B8E" w:rsidP="00F442F0">
            <w:pPr>
              <w:rPr>
                <w:sz w:val="22"/>
              </w:rPr>
            </w:pPr>
          </w:p>
        </w:tc>
      </w:tr>
      <w:tr w:rsidR="00013B8E" w:rsidRPr="0068361B" w:rsidTr="00F442F0">
        <w:trPr>
          <w:jc w:val="center"/>
        </w:trPr>
        <w:tc>
          <w:tcPr>
            <w:tcW w:w="817" w:type="dxa"/>
            <w:vAlign w:val="center"/>
          </w:tcPr>
          <w:p w:rsidR="00013B8E" w:rsidRPr="0068361B" w:rsidRDefault="00013B8E" w:rsidP="00F442F0">
            <w:pPr>
              <w:jc w:val="center"/>
              <w:rPr>
                <w:rFonts w:eastAsiaTheme="minorEastAsia"/>
                <w:sz w:val="22"/>
              </w:rPr>
            </w:pPr>
            <w:r w:rsidRPr="0068361B">
              <w:rPr>
                <w:rFonts w:eastAsiaTheme="minorEastAsia" w:hint="eastAsia"/>
                <w:sz w:val="22"/>
              </w:rPr>
              <w:t>4</w:t>
            </w:r>
          </w:p>
        </w:tc>
        <w:tc>
          <w:tcPr>
            <w:tcW w:w="1843" w:type="dxa"/>
            <w:vAlign w:val="center"/>
          </w:tcPr>
          <w:p w:rsidR="00013B8E" w:rsidRPr="0068361B" w:rsidRDefault="00013B8E" w:rsidP="00F442F0">
            <w:pPr>
              <w:jc w:val="center"/>
              <w:rPr>
                <w:rFonts w:eastAsiaTheme="minorEastAsia"/>
                <w:sz w:val="22"/>
              </w:rPr>
            </w:pPr>
            <w:r w:rsidRPr="0068361B">
              <w:rPr>
                <w:rFonts w:eastAsiaTheme="minorEastAsia" w:hint="eastAsia"/>
                <w:sz w:val="22"/>
              </w:rPr>
              <w:t>软件测试工程师</w:t>
            </w:r>
          </w:p>
        </w:tc>
        <w:tc>
          <w:tcPr>
            <w:tcW w:w="1276" w:type="dxa"/>
            <w:vAlign w:val="center"/>
          </w:tcPr>
          <w:p w:rsidR="00013B8E" w:rsidRPr="0068361B" w:rsidRDefault="00013B8E" w:rsidP="00F442F0">
            <w:pPr>
              <w:jc w:val="center"/>
              <w:rPr>
                <w:rFonts w:eastAsiaTheme="minorEastAsia"/>
                <w:sz w:val="22"/>
              </w:rPr>
            </w:pPr>
            <w:r w:rsidRPr="0068361B">
              <w:rPr>
                <w:rFonts w:eastAsiaTheme="minorEastAsia" w:hint="eastAsia"/>
                <w:sz w:val="22"/>
              </w:rPr>
              <w:t>1</w:t>
            </w:r>
          </w:p>
        </w:tc>
        <w:tc>
          <w:tcPr>
            <w:tcW w:w="4818" w:type="dxa"/>
            <w:vAlign w:val="center"/>
          </w:tcPr>
          <w:p w:rsidR="00013B8E" w:rsidRPr="0068361B" w:rsidRDefault="00013B8E" w:rsidP="00F442F0">
            <w:pPr>
              <w:rPr>
                <w:sz w:val="22"/>
              </w:rPr>
            </w:pPr>
            <w:r w:rsidRPr="0068361B">
              <w:rPr>
                <w:rFonts w:hint="eastAsia"/>
              </w:rPr>
              <w:t>大学本科及以上学历；高级软件测试工程师等</w:t>
            </w:r>
            <w:r w:rsidRPr="0068361B">
              <w:rPr>
                <w:rFonts w:hint="eastAsia"/>
                <w:sz w:val="22"/>
              </w:rPr>
              <w:t>相关专业职称</w:t>
            </w:r>
            <w:r w:rsidRPr="0068361B">
              <w:rPr>
                <w:rFonts w:hint="eastAsia"/>
                <w:sz w:val="22"/>
              </w:rPr>
              <w:t>/</w:t>
            </w:r>
            <w:r w:rsidRPr="0068361B">
              <w:rPr>
                <w:rFonts w:hint="eastAsia"/>
                <w:sz w:val="22"/>
              </w:rPr>
              <w:t>资质证书</w:t>
            </w:r>
            <w:r w:rsidRPr="0068361B">
              <w:rPr>
                <w:rFonts w:hint="eastAsia"/>
                <w:sz w:val="22"/>
              </w:rPr>
              <w:t>;</w:t>
            </w:r>
            <w:r w:rsidRPr="0068361B">
              <w:rPr>
                <w:rFonts w:hint="eastAsia"/>
              </w:rPr>
              <w:t>具备多年从业经验；</w:t>
            </w:r>
          </w:p>
          <w:p w:rsidR="00013B8E" w:rsidRPr="0068361B" w:rsidRDefault="00013B8E" w:rsidP="00F442F0">
            <w:pPr>
              <w:rPr>
                <w:sz w:val="22"/>
              </w:rPr>
            </w:pPr>
            <w:r w:rsidRPr="0068361B">
              <w:rPr>
                <w:sz w:val="22"/>
              </w:rPr>
              <w:t>开发阶段：驻场开发。</w:t>
            </w:r>
          </w:p>
        </w:tc>
        <w:tc>
          <w:tcPr>
            <w:tcW w:w="1100" w:type="dxa"/>
            <w:vMerge/>
          </w:tcPr>
          <w:p w:rsidR="00013B8E" w:rsidRPr="0068361B" w:rsidRDefault="00013B8E" w:rsidP="00F442F0">
            <w:pPr>
              <w:rPr>
                <w:sz w:val="22"/>
              </w:rPr>
            </w:pPr>
          </w:p>
        </w:tc>
      </w:tr>
      <w:tr w:rsidR="00013B8E" w:rsidRPr="0068361B" w:rsidTr="00F442F0">
        <w:trPr>
          <w:trHeight w:val="726"/>
          <w:jc w:val="center"/>
        </w:trPr>
        <w:tc>
          <w:tcPr>
            <w:tcW w:w="2660" w:type="dxa"/>
            <w:gridSpan w:val="2"/>
            <w:vAlign w:val="center"/>
          </w:tcPr>
          <w:p w:rsidR="00013B8E" w:rsidRPr="0068361B" w:rsidRDefault="00013B8E" w:rsidP="00F442F0">
            <w:pPr>
              <w:jc w:val="center"/>
              <w:rPr>
                <w:sz w:val="22"/>
              </w:rPr>
            </w:pPr>
            <w:r w:rsidRPr="0068361B">
              <w:rPr>
                <w:sz w:val="22"/>
              </w:rPr>
              <w:t>合计</w:t>
            </w:r>
          </w:p>
        </w:tc>
        <w:tc>
          <w:tcPr>
            <w:tcW w:w="1276" w:type="dxa"/>
            <w:vAlign w:val="center"/>
          </w:tcPr>
          <w:p w:rsidR="00013B8E" w:rsidRPr="0068361B" w:rsidRDefault="00013B8E" w:rsidP="00F442F0">
            <w:pPr>
              <w:jc w:val="center"/>
              <w:rPr>
                <w:rFonts w:eastAsiaTheme="minorEastAsia"/>
                <w:sz w:val="22"/>
              </w:rPr>
            </w:pPr>
            <w:r w:rsidRPr="0068361B">
              <w:rPr>
                <w:rFonts w:eastAsiaTheme="minorEastAsia" w:hint="eastAsia"/>
                <w:sz w:val="22"/>
              </w:rPr>
              <w:t>10</w:t>
            </w:r>
          </w:p>
        </w:tc>
        <w:tc>
          <w:tcPr>
            <w:tcW w:w="4818" w:type="dxa"/>
            <w:vAlign w:val="center"/>
          </w:tcPr>
          <w:p w:rsidR="00013B8E" w:rsidRPr="0068361B" w:rsidRDefault="00013B8E" w:rsidP="00F442F0">
            <w:pPr>
              <w:jc w:val="center"/>
              <w:rPr>
                <w:sz w:val="22"/>
              </w:rPr>
            </w:pPr>
          </w:p>
        </w:tc>
        <w:tc>
          <w:tcPr>
            <w:tcW w:w="1100" w:type="dxa"/>
            <w:vMerge/>
            <w:vAlign w:val="center"/>
          </w:tcPr>
          <w:p w:rsidR="00013B8E" w:rsidRPr="0068361B" w:rsidRDefault="00013B8E" w:rsidP="00F442F0">
            <w:pPr>
              <w:jc w:val="center"/>
              <w:rPr>
                <w:sz w:val="22"/>
              </w:rPr>
            </w:pPr>
          </w:p>
        </w:tc>
      </w:tr>
    </w:tbl>
    <w:p w:rsidR="00013B8E" w:rsidRPr="0068361B" w:rsidRDefault="00013B8E" w:rsidP="00013B8E">
      <w:pPr>
        <w:pStyle w:val="aff2"/>
        <w:ind w:firstLine="480"/>
        <w:rPr>
          <w:u w:val="single"/>
        </w:rPr>
      </w:pPr>
      <w:r w:rsidRPr="0068361B">
        <w:rPr>
          <w:rFonts w:hint="eastAsia"/>
          <w:u w:val="single"/>
        </w:rPr>
        <w:t>注：投标文件中请提供项目团队中所有人员名单、岗位分工、资质及工作经历。</w:t>
      </w:r>
    </w:p>
    <w:p w:rsidR="00013B8E" w:rsidRPr="0068361B" w:rsidRDefault="00013B8E" w:rsidP="00013B8E">
      <w:pPr>
        <w:adjustRightInd w:val="0"/>
        <w:snapToGrid w:val="0"/>
        <w:spacing w:line="300" w:lineRule="auto"/>
        <w:ind w:firstLineChars="200" w:firstLine="442"/>
        <w:outlineLvl w:val="2"/>
        <w:rPr>
          <w:rFonts w:ascii="Times New Roman" w:hAnsi="Times New Roman"/>
          <w:b/>
          <w:bCs/>
          <w:sz w:val="22"/>
        </w:rPr>
      </w:pPr>
      <w:bookmarkStart w:id="22" w:name="_Toc218428613"/>
      <w:r w:rsidRPr="0068361B">
        <w:rPr>
          <w:rFonts w:ascii="Times New Roman" w:hAnsi="Times New Roman"/>
          <w:b/>
          <w:bCs/>
          <w:sz w:val="22"/>
        </w:rPr>
        <w:t>11</w:t>
      </w:r>
      <w:r w:rsidRPr="0068361B">
        <w:rPr>
          <w:rFonts w:ascii="Times New Roman" w:hAnsi="Times New Roman"/>
          <w:b/>
          <w:bCs/>
          <w:sz w:val="22"/>
        </w:rPr>
        <w:t>质量标准及验收要求</w:t>
      </w:r>
      <w:bookmarkEnd w:id="22"/>
    </w:p>
    <w:p w:rsidR="00013B8E" w:rsidRPr="0068361B" w:rsidRDefault="00013B8E" w:rsidP="00013B8E">
      <w:pPr>
        <w:tabs>
          <w:tab w:val="left" w:pos="3060"/>
        </w:tabs>
        <w:adjustRightInd w:val="0"/>
        <w:snapToGrid w:val="0"/>
        <w:spacing w:line="300" w:lineRule="auto"/>
        <w:ind w:firstLineChars="200" w:firstLine="442"/>
        <w:rPr>
          <w:rFonts w:ascii="Times New Roman" w:hAnsi="Times New Roman"/>
          <w:b/>
          <w:bCs/>
          <w:sz w:val="22"/>
        </w:rPr>
      </w:pPr>
      <w:r w:rsidRPr="0068361B">
        <w:rPr>
          <w:rFonts w:ascii="Times New Roman" w:hAnsi="Times New Roman"/>
          <w:b/>
          <w:bCs/>
          <w:sz w:val="22"/>
        </w:rPr>
        <w:t>11.1</w:t>
      </w:r>
      <w:r w:rsidRPr="0068361B">
        <w:rPr>
          <w:rFonts w:ascii="Times New Roman" w:hAnsi="Times New Roman"/>
          <w:b/>
          <w:bCs/>
          <w:sz w:val="22"/>
        </w:rPr>
        <w:t>质量标准</w:t>
      </w:r>
    </w:p>
    <w:p w:rsidR="00013B8E" w:rsidRPr="0068361B" w:rsidRDefault="00013B8E" w:rsidP="00013B8E">
      <w:pPr>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color w:val="000000"/>
          <w:sz w:val="22"/>
        </w:rPr>
        <w:t xml:space="preserve">11.1.1 </w:t>
      </w:r>
      <w:r w:rsidRPr="0068361B">
        <w:rPr>
          <w:rFonts w:ascii="Times New Roman" w:hAnsi="Times New Roman"/>
          <w:color w:val="000000"/>
          <w:sz w:val="22"/>
        </w:rPr>
        <w:t>中标人所交付软件系统应满足本项目合同文件明确的功能性、使用性要求。软件开发质量标准按照国家标准、招标需求确定，上述标准不一致的，以严格的标准为准。没有国家标准、行业标准和企业标准的，按照通常标准或者符合招标目的的特定标准确定。</w:t>
      </w:r>
    </w:p>
    <w:p w:rsidR="00013B8E" w:rsidRPr="0068361B" w:rsidRDefault="00013B8E" w:rsidP="00013B8E">
      <w:pPr>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color w:val="000000"/>
          <w:sz w:val="22"/>
        </w:rPr>
        <w:t xml:space="preserve">11.1.2 </w:t>
      </w:r>
      <w:r w:rsidRPr="0068361B">
        <w:rPr>
          <w:rFonts w:ascii="Times New Roman" w:hAnsi="Times New Roman"/>
          <w:color w:val="000000"/>
          <w:sz w:val="22"/>
        </w:rPr>
        <w:t>中标人所交付的软件系统还应符合国家和上海市有关系统运行安全之规定。</w:t>
      </w:r>
    </w:p>
    <w:p w:rsidR="00013B8E" w:rsidRPr="0068361B" w:rsidRDefault="00013B8E" w:rsidP="00013B8E">
      <w:pPr>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color w:val="000000"/>
          <w:sz w:val="22"/>
        </w:rPr>
        <w:t>11.1.3</w:t>
      </w:r>
      <w:r w:rsidRPr="0068361B">
        <w:rPr>
          <w:rFonts w:ascii="Times New Roman" w:hAnsi="Times New Roman"/>
          <w:color w:val="000000"/>
          <w:sz w:val="22"/>
        </w:rPr>
        <w:t>在软件开发启动之前，中标人应根据采购人需求进一步进行项目应用调研与开发前分析，双方对现拟需求、投标方案、运行目标及实施计划进行全面回顾与梳理，按实际可操作性进行必要调整，调整结果双方以合同附件形式增补生效。</w:t>
      </w:r>
    </w:p>
    <w:p w:rsidR="00013B8E" w:rsidRPr="0068361B" w:rsidRDefault="00013B8E" w:rsidP="00013B8E">
      <w:pPr>
        <w:tabs>
          <w:tab w:val="left" w:pos="3060"/>
        </w:tabs>
        <w:adjustRightInd w:val="0"/>
        <w:snapToGrid w:val="0"/>
        <w:spacing w:line="300" w:lineRule="auto"/>
        <w:ind w:firstLineChars="200" w:firstLine="442"/>
        <w:rPr>
          <w:rFonts w:ascii="Times New Roman" w:hAnsi="Times New Roman"/>
          <w:b/>
          <w:bCs/>
          <w:sz w:val="22"/>
        </w:rPr>
      </w:pPr>
      <w:r w:rsidRPr="0068361B">
        <w:rPr>
          <w:rFonts w:ascii="Times New Roman" w:hAnsi="Times New Roman"/>
          <w:b/>
          <w:bCs/>
          <w:sz w:val="22"/>
        </w:rPr>
        <w:t xml:space="preserve">11.2 </w:t>
      </w:r>
      <w:r w:rsidRPr="0068361B">
        <w:rPr>
          <w:rFonts w:ascii="Times New Roman" w:hAnsi="Times New Roman"/>
          <w:b/>
          <w:bCs/>
          <w:sz w:val="22"/>
        </w:rPr>
        <w:t>验收要求</w:t>
      </w:r>
    </w:p>
    <w:p w:rsidR="00013B8E" w:rsidRPr="0068361B" w:rsidRDefault="00013B8E" w:rsidP="00013B8E">
      <w:pPr>
        <w:tabs>
          <w:tab w:val="left" w:pos="3060"/>
        </w:tabs>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color w:val="000000"/>
          <w:sz w:val="22"/>
        </w:rPr>
        <w:t>11.2.1</w:t>
      </w:r>
      <w:r w:rsidRPr="0068361B">
        <w:rPr>
          <w:rFonts w:ascii="Times New Roman" w:hAnsi="Times New Roman"/>
          <w:color w:val="000000"/>
          <w:sz w:val="22"/>
        </w:rPr>
        <w:t>验收标准：本项目采用现场运行、测试验收方式验收，验收标准以符合招标文件、投标人的投标文件及相关附件所提供的功能性、使用性要求和采购人的要求为准。</w:t>
      </w:r>
    </w:p>
    <w:p w:rsidR="00013B8E" w:rsidRPr="0068361B" w:rsidRDefault="00013B8E" w:rsidP="00013B8E">
      <w:pPr>
        <w:tabs>
          <w:tab w:val="left" w:pos="3060"/>
        </w:tabs>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color w:val="000000"/>
          <w:sz w:val="22"/>
        </w:rPr>
        <w:t>11.2.2</w:t>
      </w:r>
      <w:r w:rsidRPr="0068361B">
        <w:rPr>
          <w:rFonts w:ascii="Times New Roman" w:hAnsi="Times New Roman"/>
          <w:color w:val="000000"/>
          <w:sz w:val="22"/>
        </w:rPr>
        <w:t>软件开发完成并达到规定要求后，中标人应以书面方式通知采购人进行交付验收的规程与安排。采购人应当在接到通知的</w:t>
      </w:r>
      <w:r w:rsidRPr="0068361B">
        <w:rPr>
          <w:rFonts w:ascii="Times New Roman" w:hAnsi="Times New Roman"/>
          <w:color w:val="000000"/>
          <w:sz w:val="22"/>
        </w:rPr>
        <w:t>5</w:t>
      </w:r>
      <w:r w:rsidRPr="0068361B">
        <w:rPr>
          <w:rFonts w:ascii="Times New Roman" w:hAnsi="Times New Roman"/>
          <w:color w:val="000000"/>
          <w:sz w:val="22"/>
        </w:rPr>
        <w:t>个工作日内确定具体日期，由双方按照约定的要求完成项目验收流程。中标人在交付验收前应当根据约定的检测标准对本项目进行功能和运行测试，所有系统功能模块符合要求，以确认本项目软件能够正常运行，并初步达到符合招标文件中约定交付的规定。采购人有权委托第三方检测机构进行验收，对此中标人应当配合。</w:t>
      </w:r>
    </w:p>
    <w:p w:rsidR="00013B8E" w:rsidRPr="0068361B" w:rsidRDefault="00013B8E" w:rsidP="00013B8E">
      <w:pPr>
        <w:tabs>
          <w:tab w:val="left" w:pos="3060"/>
        </w:tabs>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color w:val="000000"/>
          <w:sz w:val="22"/>
        </w:rPr>
        <w:t xml:space="preserve">11.2.3 </w:t>
      </w:r>
      <w:r w:rsidRPr="0068361B">
        <w:rPr>
          <w:rFonts w:ascii="Times New Roman" w:hAnsi="Times New Roman"/>
          <w:color w:val="000000"/>
          <w:sz w:val="22"/>
        </w:rPr>
        <w:t>软件系统达到验收条件后由中标人提出验收申请，采购人根据中标人提交的验收申请进行确认。验收由双方人员共同参与。同时中标人须提供软件文档（包括但不限于《用户需求说明书》、《系统概要设计说明书》、《系统详细设计说明书》、《测试报告》、《用户使用手册》、《数据字典》、《系统部署文档》）以及可安装的程序运行文件），软件文档部分的验收通过后，即视为初验通过。</w:t>
      </w:r>
    </w:p>
    <w:p w:rsidR="00013B8E" w:rsidRPr="0068361B" w:rsidRDefault="00013B8E" w:rsidP="00013B8E">
      <w:pPr>
        <w:tabs>
          <w:tab w:val="left" w:pos="3060"/>
        </w:tabs>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color w:val="000000"/>
          <w:sz w:val="22"/>
        </w:rPr>
        <w:t xml:space="preserve">11.2.4 </w:t>
      </w:r>
      <w:r w:rsidRPr="0068361B">
        <w:rPr>
          <w:rFonts w:ascii="Times New Roman" w:hAnsi="Times New Roman"/>
          <w:color w:val="000000"/>
          <w:sz w:val="22"/>
        </w:rPr>
        <w:t>验收分初验和终验。初验通过且系统试运行达到规定时间，初验遗留问题已解决，中标人确认系统具备正常运行条件，即通知采购人系统已准备就绪，等待最终验收。当系统通过运行测试时即终验完毕，采购人向中标人签发终验报告。</w:t>
      </w:r>
    </w:p>
    <w:p w:rsidR="00013B8E" w:rsidRPr="0068361B" w:rsidRDefault="00013B8E" w:rsidP="00013B8E">
      <w:pPr>
        <w:tabs>
          <w:tab w:val="left" w:pos="3060"/>
        </w:tabs>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color w:val="000000"/>
          <w:sz w:val="22"/>
        </w:rPr>
        <w:t>11.2.5</w:t>
      </w:r>
      <w:r w:rsidRPr="0068361B">
        <w:rPr>
          <w:rFonts w:ascii="Times New Roman" w:hAnsi="Times New Roman"/>
          <w:color w:val="000000"/>
          <w:sz w:val="22"/>
        </w:rPr>
        <w:t>中标人应按照招标文件、投标文件及其附件所约定的内容进行交付，如约定采购人可以使用和拥有本开发软件源代码，中标人应同时交付软件的源代码并不做任何的权利保留。所交付的文档</w:t>
      </w:r>
      <w:r w:rsidRPr="0068361B">
        <w:rPr>
          <w:rFonts w:ascii="Times New Roman" w:hAnsi="Times New Roman"/>
          <w:color w:val="000000"/>
          <w:sz w:val="22"/>
        </w:rPr>
        <w:lastRenderedPageBreak/>
        <w:t>与文件应当是可供人阅读的书面和电子文档。</w:t>
      </w:r>
    </w:p>
    <w:p w:rsidR="00013B8E" w:rsidRPr="0068361B" w:rsidRDefault="00013B8E" w:rsidP="00013B8E">
      <w:pPr>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color w:val="000000"/>
          <w:sz w:val="22"/>
        </w:rPr>
        <w:t xml:space="preserve">11.2.6 </w:t>
      </w:r>
      <w:r w:rsidRPr="0068361B">
        <w:rPr>
          <w:rFonts w:ascii="Times New Roman" w:hAnsi="Times New Roman"/>
          <w:color w:val="000000"/>
          <w:sz w:val="22"/>
        </w:rPr>
        <w:t>采购人在本项目交付后，应当在</w:t>
      </w:r>
      <w:r w:rsidRPr="0068361B">
        <w:rPr>
          <w:rFonts w:ascii="Times New Roman" w:hAnsi="Times New Roman"/>
          <w:color w:val="000000"/>
          <w:sz w:val="22"/>
        </w:rPr>
        <w:t>5</w:t>
      </w:r>
      <w:r w:rsidRPr="0068361B">
        <w:rPr>
          <w:rFonts w:ascii="Times New Roman" w:hAnsi="Times New Roman"/>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rsidR="00013B8E" w:rsidRPr="0068361B" w:rsidRDefault="00013B8E" w:rsidP="00013B8E">
      <w:pPr>
        <w:tabs>
          <w:tab w:val="left" w:pos="3060"/>
        </w:tabs>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color w:val="000000"/>
          <w:sz w:val="22"/>
        </w:rPr>
        <w:t>11.2.7</w:t>
      </w:r>
      <w:r w:rsidRPr="0068361B">
        <w:rPr>
          <w:rFonts w:ascii="Times New Roman" w:hAnsi="Times New Roman"/>
          <w:color w:val="000000"/>
          <w:sz w:val="22"/>
        </w:rPr>
        <w:t>如果属于中标人原因致使系统未能通过验收，中标人应当排除故障，并自行承担相关费用，直至系统完全符合验收标准。以上行为产生的费用均由中标人承担。</w:t>
      </w:r>
    </w:p>
    <w:p w:rsidR="00013B8E" w:rsidRPr="0068361B" w:rsidRDefault="00013B8E" w:rsidP="00013B8E">
      <w:pPr>
        <w:tabs>
          <w:tab w:val="left" w:pos="3060"/>
        </w:tabs>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color w:val="000000"/>
          <w:sz w:val="22"/>
        </w:rPr>
        <w:t>11.2.8</w:t>
      </w:r>
      <w:r w:rsidRPr="0068361B">
        <w:rPr>
          <w:rFonts w:ascii="Times New Roman" w:hAnsi="Times New Roman"/>
          <w:color w:val="000000"/>
          <w:sz w:val="22"/>
        </w:rPr>
        <w:t>如果由于采购人原因，导致系统在验收期间出现故障或问题，中标人应及时配合排除该方面的故障或问题。以上行为产生的相关费用均由采购人承担。</w:t>
      </w:r>
    </w:p>
    <w:p w:rsidR="00013B8E" w:rsidRPr="0068361B" w:rsidRDefault="00013B8E" w:rsidP="00013B8E">
      <w:pPr>
        <w:tabs>
          <w:tab w:val="left" w:pos="3060"/>
        </w:tabs>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color w:val="000000"/>
          <w:sz w:val="22"/>
        </w:rPr>
        <w:t xml:space="preserve">11.2.9 </w:t>
      </w:r>
      <w:r w:rsidRPr="0068361B">
        <w:rPr>
          <w:rFonts w:ascii="Times New Roman" w:hAnsi="Times New Roman"/>
          <w:color w:val="000000"/>
          <w:sz w:val="22"/>
        </w:rPr>
        <w:t>如采购人同意本项目验收交付，应当在</w:t>
      </w:r>
      <w:r w:rsidRPr="0068361B">
        <w:rPr>
          <w:rFonts w:ascii="Times New Roman" w:hAnsi="Times New Roman"/>
          <w:color w:val="000000"/>
          <w:sz w:val="22"/>
        </w:rPr>
        <w:t>5</w:t>
      </w:r>
      <w:r w:rsidRPr="0068361B">
        <w:rPr>
          <w:rFonts w:ascii="Times New Roman" w:hAnsi="Times New Roman"/>
          <w:color w:val="000000"/>
          <w:sz w:val="22"/>
        </w:rPr>
        <w:t>个工作日内向中标人出具书面文件，以确认其初步达到符合本合同所约定目标的系统软件开发的需求、任务和功能。</w:t>
      </w:r>
    </w:p>
    <w:p w:rsidR="00013B8E" w:rsidRPr="0068361B" w:rsidRDefault="00013B8E" w:rsidP="00013B8E">
      <w:pPr>
        <w:tabs>
          <w:tab w:val="left" w:pos="3060"/>
        </w:tabs>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color w:val="000000"/>
          <w:sz w:val="22"/>
        </w:rPr>
        <w:t>11.2.10</w:t>
      </w:r>
      <w:r w:rsidRPr="0068361B">
        <w:rPr>
          <w:rFonts w:ascii="Times New Roman" w:hAnsi="Times New Roman"/>
          <w:color w:val="000000"/>
          <w:sz w:val="22"/>
        </w:rPr>
        <w:t>如本项目连续</w:t>
      </w:r>
      <w:r w:rsidRPr="0068361B">
        <w:rPr>
          <w:rFonts w:ascii="Times New Roman" w:hAnsi="Times New Roman"/>
          <w:color w:val="000000"/>
          <w:sz w:val="22"/>
        </w:rPr>
        <w:t>3</w:t>
      </w:r>
      <w:r w:rsidRPr="0068361B">
        <w:rPr>
          <w:rFonts w:ascii="Times New Roman" w:hAnsi="Times New Roman"/>
          <w:color w:val="000000"/>
          <w:sz w:val="22"/>
        </w:rPr>
        <w:t>次终验未获通过，采购人有权取消合同，并按照合同约定的条款对供应商作违约处理。</w:t>
      </w:r>
    </w:p>
    <w:p w:rsidR="00013B8E" w:rsidRPr="0068361B" w:rsidRDefault="00013B8E" w:rsidP="00013B8E">
      <w:pPr>
        <w:tabs>
          <w:tab w:val="left" w:pos="3060"/>
        </w:tabs>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color w:val="000000"/>
          <w:sz w:val="22"/>
        </w:rPr>
        <w:t>11.2.11</w:t>
      </w:r>
      <w:r w:rsidRPr="0068361B">
        <w:rPr>
          <w:rFonts w:ascii="Times New Roman" w:hAnsi="Times New Roman"/>
          <w:color w:val="000000"/>
          <w:sz w:val="22"/>
        </w:rPr>
        <w:t>自系统验收通过之日计算质量保质期，采购人享有中标人（</w:t>
      </w:r>
      <w:r w:rsidRPr="0068361B">
        <w:rPr>
          <w:rFonts w:ascii="Times New Roman" w:hAnsi="Times New Roman" w:hint="eastAsia"/>
          <w:color w:val="000000"/>
          <w:sz w:val="22"/>
        </w:rPr>
        <w:t>30</w:t>
      </w:r>
      <w:r w:rsidRPr="0068361B">
        <w:rPr>
          <w:rFonts w:ascii="Times New Roman" w:hAnsi="Times New Roman"/>
          <w:color w:val="000000"/>
          <w:sz w:val="22"/>
        </w:rPr>
        <w:t>）天的系统试运行现场驻场服务期。该期间，中标人应提供采购人现场技术支持服务以应用解决系统运行期间可能出现的各类问题和进一步提供与完善软件运行水平</w:t>
      </w:r>
      <w:r w:rsidRPr="0068361B">
        <w:rPr>
          <w:rFonts w:ascii="Times New Roman" w:hAnsi="Times New Roman" w:hint="eastAsia"/>
          <w:color w:val="000000"/>
          <w:sz w:val="22"/>
        </w:rPr>
        <w:t>。</w:t>
      </w:r>
    </w:p>
    <w:p w:rsidR="00013B8E" w:rsidRPr="0068361B" w:rsidRDefault="00013B8E" w:rsidP="00013B8E">
      <w:pPr>
        <w:tabs>
          <w:tab w:val="left" w:pos="3060"/>
        </w:tabs>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color w:val="000000"/>
          <w:sz w:val="22"/>
        </w:rPr>
        <w:t>11.2.12</w:t>
      </w:r>
      <w:r w:rsidRPr="0068361B">
        <w:rPr>
          <w:rFonts w:ascii="Times New Roman" w:hAnsi="Times New Roman"/>
          <w:color w:val="000000"/>
          <w:sz w:val="22"/>
        </w:rPr>
        <w:t>项目验收后中标人还应向采购人移交除本章节第</w:t>
      </w:r>
      <w:r w:rsidRPr="0068361B">
        <w:rPr>
          <w:rFonts w:ascii="Times New Roman" w:hAnsi="Times New Roman"/>
          <w:color w:val="000000"/>
          <w:sz w:val="22"/>
        </w:rPr>
        <w:t>11.2.3</w:t>
      </w:r>
      <w:r w:rsidRPr="0068361B">
        <w:rPr>
          <w:rFonts w:ascii="Times New Roman" w:hAnsi="Times New Roman"/>
          <w:color w:val="000000"/>
          <w:sz w:val="22"/>
        </w:rPr>
        <w:t>款外软件开发过程中形成的其他文档资料。</w:t>
      </w:r>
    </w:p>
    <w:p w:rsidR="00013B8E" w:rsidRPr="0068361B" w:rsidRDefault="00013B8E" w:rsidP="00013B8E">
      <w:pPr>
        <w:adjustRightInd w:val="0"/>
        <w:snapToGrid w:val="0"/>
        <w:spacing w:line="300" w:lineRule="auto"/>
        <w:ind w:firstLineChars="200" w:firstLine="442"/>
        <w:outlineLvl w:val="2"/>
        <w:rPr>
          <w:rFonts w:ascii="Times New Roman" w:hAnsi="Times New Roman"/>
          <w:b/>
          <w:bCs/>
          <w:sz w:val="22"/>
        </w:rPr>
      </w:pPr>
      <w:bookmarkStart w:id="23" w:name="_Toc218428614"/>
      <w:r w:rsidRPr="0068361B">
        <w:rPr>
          <w:rFonts w:ascii="Times New Roman" w:hAnsi="Times New Roman"/>
          <w:b/>
          <w:bCs/>
          <w:sz w:val="22"/>
        </w:rPr>
        <w:t>12</w:t>
      </w:r>
      <w:r w:rsidRPr="0068361B">
        <w:rPr>
          <w:rFonts w:ascii="Times New Roman" w:hAnsi="Times New Roman"/>
          <w:b/>
          <w:bCs/>
          <w:sz w:val="22"/>
        </w:rPr>
        <w:t>售后服务要求</w:t>
      </w:r>
      <w:bookmarkEnd w:id="23"/>
    </w:p>
    <w:p w:rsidR="00013B8E" w:rsidRPr="0068361B" w:rsidRDefault="00013B8E" w:rsidP="00013B8E">
      <w:pPr>
        <w:adjustRightInd w:val="0"/>
        <w:snapToGrid w:val="0"/>
        <w:spacing w:line="300" w:lineRule="auto"/>
        <w:ind w:firstLineChars="200" w:firstLine="442"/>
        <w:rPr>
          <w:rFonts w:ascii="Times New Roman" w:hAnsi="Times New Roman"/>
          <w:b/>
          <w:color w:val="000000"/>
          <w:sz w:val="22"/>
        </w:rPr>
      </w:pPr>
      <w:r w:rsidRPr="0068361B">
        <w:rPr>
          <w:rFonts w:ascii="Times New Roman" w:hAnsi="Times New Roman"/>
          <w:b/>
          <w:color w:val="000000"/>
          <w:sz w:val="22"/>
        </w:rPr>
        <w:t>12.1</w:t>
      </w:r>
      <w:r w:rsidRPr="0068361B">
        <w:rPr>
          <w:rFonts w:ascii="Times New Roman" w:hAnsi="Times New Roman"/>
          <w:b/>
          <w:color w:val="000000"/>
          <w:sz w:val="22"/>
        </w:rPr>
        <w:t>软件运行保证</w:t>
      </w:r>
    </w:p>
    <w:p w:rsidR="00013B8E" w:rsidRPr="0068361B" w:rsidRDefault="00013B8E" w:rsidP="00013B8E">
      <w:pPr>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color w:val="000000"/>
          <w:sz w:val="22"/>
        </w:rPr>
        <w:t>在中标人驻场服务期满，提供免费技术支持服务期（质量保质期）内，负责本项目的维护工作，确保系统安全、稳定、正常地运行并对由于设计、功能的缺陷而产生的故障负责。提供</w:t>
      </w:r>
      <w:r w:rsidRPr="0068361B">
        <w:rPr>
          <w:rFonts w:ascii="Times New Roman" w:hAnsi="Times New Roman"/>
          <w:color w:val="000000"/>
          <w:sz w:val="22"/>
        </w:rPr>
        <w:t>7</w:t>
      </w:r>
      <w:r w:rsidRPr="0068361B">
        <w:rPr>
          <w:rFonts w:ascii="Times New Roman" w:hAnsi="Times New Roman"/>
          <w:color w:val="000000"/>
          <w:sz w:val="22"/>
        </w:rPr>
        <w:t>日</w:t>
      </w:r>
      <w:r w:rsidRPr="0068361B">
        <w:rPr>
          <w:rFonts w:ascii="Times New Roman" w:hAnsi="Times New Roman"/>
          <w:color w:val="000000"/>
          <w:sz w:val="22"/>
        </w:rPr>
        <w:t>*24</w:t>
      </w:r>
      <w:r w:rsidRPr="0068361B">
        <w:rPr>
          <w:rFonts w:ascii="Times New Roman" w:hAnsi="Times New Roman"/>
          <w:color w:val="000000"/>
          <w:sz w:val="22"/>
        </w:rPr>
        <w:t>小时响应维护服务。在此期间如发生系统运作故障，或出现瑕疵，中标人将按照售后服务的承诺提供保修和维护服务。中标人将通过以下三种服务方式进行技术支持：</w:t>
      </w:r>
    </w:p>
    <w:p w:rsidR="00013B8E" w:rsidRPr="0068361B" w:rsidRDefault="00013B8E" w:rsidP="00013B8E">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sidRPr="0068361B">
        <w:rPr>
          <w:rFonts w:ascii="Times New Roman" w:hAnsi="Times New Roman" w:cs="Times New Roman"/>
          <w:color w:val="000000"/>
          <w:kern w:val="2"/>
          <w:sz w:val="22"/>
          <w:szCs w:val="22"/>
        </w:rPr>
        <w:t xml:space="preserve">12.1.1 </w:t>
      </w:r>
      <w:r w:rsidRPr="0068361B">
        <w:rPr>
          <w:rFonts w:ascii="Times New Roman" w:hAnsi="Times New Roman" w:cs="Times New Roman"/>
          <w:color w:val="000000"/>
          <w:kern w:val="2"/>
          <w:sz w:val="22"/>
          <w:szCs w:val="22"/>
        </w:rPr>
        <w:t>电话支持：客户通过拨打中标人指定的维护工程师电话，由中标人工程师进行电话支持。</w:t>
      </w:r>
    </w:p>
    <w:p w:rsidR="00013B8E" w:rsidRPr="0068361B" w:rsidRDefault="00013B8E" w:rsidP="00013B8E">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sidRPr="0068361B">
        <w:rPr>
          <w:rFonts w:ascii="Times New Roman" w:hAnsi="Times New Roman" w:cs="Times New Roman"/>
          <w:color w:val="000000"/>
          <w:kern w:val="2"/>
          <w:sz w:val="22"/>
          <w:szCs w:val="22"/>
        </w:rPr>
        <w:t xml:space="preserve">12.1.2 </w:t>
      </w:r>
      <w:r w:rsidRPr="0068361B">
        <w:rPr>
          <w:rFonts w:ascii="Times New Roman" w:hAnsi="Times New Roman" w:cs="Times New Roman"/>
          <w:color w:val="000000"/>
          <w:kern w:val="2"/>
          <w:sz w:val="22"/>
          <w:szCs w:val="22"/>
        </w:rPr>
        <w:t>远程技术支持：在采购人保证服务器网络联通的情况下，通过远程诊断、电话支持、电子邮件等方式进行技术支持。</w:t>
      </w:r>
    </w:p>
    <w:p w:rsidR="00013B8E" w:rsidRPr="0068361B" w:rsidRDefault="00013B8E" w:rsidP="00013B8E">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sidRPr="0068361B">
        <w:rPr>
          <w:rFonts w:ascii="Times New Roman" w:hAnsi="Times New Roman" w:cs="Times New Roman"/>
          <w:color w:val="000000"/>
          <w:kern w:val="2"/>
          <w:sz w:val="22"/>
          <w:szCs w:val="22"/>
        </w:rPr>
        <w:t xml:space="preserve">12.1.3 </w:t>
      </w:r>
      <w:r w:rsidRPr="0068361B">
        <w:rPr>
          <w:rFonts w:ascii="Times New Roman" w:hAnsi="Times New Roman" w:cs="Times New Roman"/>
          <w:color w:val="000000"/>
          <w:kern w:val="2"/>
          <w:sz w:val="22"/>
          <w:szCs w:val="22"/>
        </w:rPr>
        <w:t>现场支持：如果不能通过远程技术支持方式解决系统的技术故障，在用户提出现场支持要求后的</w:t>
      </w:r>
      <w:r w:rsidRPr="0068361B">
        <w:rPr>
          <w:rFonts w:ascii="Times New Roman" w:hAnsi="Times New Roman" w:cs="Times New Roman"/>
          <w:color w:val="000000"/>
          <w:kern w:val="2"/>
          <w:sz w:val="22"/>
          <w:szCs w:val="22"/>
        </w:rPr>
        <w:t>24</w:t>
      </w:r>
      <w:r w:rsidRPr="0068361B">
        <w:rPr>
          <w:rFonts w:ascii="Times New Roman" w:hAnsi="Times New Roman" w:cs="Times New Roman"/>
          <w:color w:val="000000"/>
          <w:kern w:val="2"/>
          <w:sz w:val="22"/>
          <w:szCs w:val="22"/>
        </w:rPr>
        <w:t>小时内，中标人将派遣工程师赶赴现场分析故障原因，制定故障排除方案，提供故障排除服务。</w:t>
      </w:r>
    </w:p>
    <w:p w:rsidR="00013B8E" w:rsidRPr="0068361B" w:rsidRDefault="00013B8E" w:rsidP="00013B8E">
      <w:pPr>
        <w:adjustRightInd w:val="0"/>
        <w:snapToGrid w:val="0"/>
        <w:spacing w:line="300" w:lineRule="auto"/>
        <w:ind w:firstLineChars="200" w:firstLine="442"/>
        <w:rPr>
          <w:rFonts w:ascii="Times New Roman" w:hAnsi="Times New Roman"/>
          <w:b/>
          <w:color w:val="000000"/>
          <w:sz w:val="22"/>
        </w:rPr>
      </w:pPr>
      <w:r w:rsidRPr="0068361B">
        <w:rPr>
          <w:rFonts w:ascii="Times New Roman" w:hAnsi="Times New Roman"/>
          <w:b/>
          <w:color w:val="000000"/>
          <w:sz w:val="22"/>
        </w:rPr>
        <w:t xml:space="preserve">12.2 </w:t>
      </w:r>
      <w:r w:rsidRPr="0068361B">
        <w:rPr>
          <w:rFonts w:ascii="Times New Roman" w:hAnsi="Times New Roman"/>
          <w:b/>
          <w:color w:val="000000"/>
          <w:sz w:val="22"/>
        </w:rPr>
        <w:t>软件维护要求</w:t>
      </w:r>
    </w:p>
    <w:p w:rsidR="00013B8E" w:rsidRPr="0068361B" w:rsidRDefault="00013B8E" w:rsidP="00013B8E">
      <w:pPr>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color w:val="000000"/>
          <w:sz w:val="22"/>
        </w:rPr>
        <w:t xml:space="preserve">12.2.1 </w:t>
      </w:r>
      <w:r w:rsidRPr="0068361B">
        <w:rPr>
          <w:rFonts w:ascii="Times New Roman" w:hAnsi="Times New Roman"/>
          <w:color w:val="000000"/>
          <w:sz w:val="22"/>
        </w:rPr>
        <w:t>质量保质期内，由采购人负责日常性管理工作，包括信息更新、数据维护和系统管理，中标人负责本项目所涉及的技术性维护，其工作范围为：软件日常运行维护、软件版本升级和错误更正；合同所界定的功能范围内的局部调整。</w:t>
      </w:r>
    </w:p>
    <w:p w:rsidR="00013B8E" w:rsidRPr="0068361B" w:rsidRDefault="00013B8E" w:rsidP="00013B8E">
      <w:pPr>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color w:val="000000"/>
          <w:sz w:val="22"/>
        </w:rPr>
        <w:t xml:space="preserve">12.2.2 </w:t>
      </w:r>
      <w:r w:rsidRPr="0068361B">
        <w:rPr>
          <w:rFonts w:ascii="Times New Roman" w:hAnsi="Times New Roman"/>
          <w:color w:val="000000"/>
          <w:sz w:val="22"/>
        </w:rPr>
        <w:t>当出现故障时，采购人应立即通知到中标人。如属于严重故障，中标人立即委派工程师进行处理；如属于一般故障，中标人委派工程师在一小时内开展问题处理工作；必要时到现场进行紧急处置。</w:t>
      </w:r>
    </w:p>
    <w:p w:rsidR="00013B8E" w:rsidRPr="0068361B" w:rsidRDefault="00013B8E" w:rsidP="00013B8E">
      <w:pPr>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color w:val="000000"/>
          <w:sz w:val="22"/>
        </w:rPr>
        <w:t xml:space="preserve">12.2.3 </w:t>
      </w:r>
      <w:r w:rsidRPr="0068361B">
        <w:rPr>
          <w:rFonts w:ascii="Times New Roman" w:hAnsi="Times New Roman"/>
          <w:color w:val="000000"/>
          <w:sz w:val="22"/>
        </w:rPr>
        <w:t>中标人在约定的时间内未能弥补缺陷，采购人可采取必要的补救措施，但其风险和费用将由中标人承担，采购人根据合同规定对中标人行使的其他权利不受影响。</w:t>
      </w:r>
    </w:p>
    <w:p w:rsidR="00013B8E" w:rsidRPr="0068361B" w:rsidRDefault="00013B8E" w:rsidP="00013B8E">
      <w:pPr>
        <w:adjustRightInd w:val="0"/>
        <w:snapToGrid w:val="0"/>
        <w:spacing w:line="300" w:lineRule="auto"/>
        <w:ind w:firstLineChars="200" w:firstLine="442"/>
        <w:rPr>
          <w:rFonts w:ascii="Times New Roman" w:hAnsi="Times New Roman"/>
          <w:b/>
          <w:color w:val="000000"/>
          <w:sz w:val="22"/>
        </w:rPr>
      </w:pPr>
      <w:r w:rsidRPr="0068361B">
        <w:rPr>
          <w:rFonts w:ascii="Times New Roman" w:hAnsi="Times New Roman"/>
          <w:b/>
          <w:color w:val="000000"/>
          <w:sz w:val="22"/>
        </w:rPr>
        <w:t xml:space="preserve">12.3 </w:t>
      </w:r>
      <w:r w:rsidRPr="0068361B">
        <w:rPr>
          <w:rFonts w:ascii="Times New Roman" w:hAnsi="Times New Roman"/>
          <w:b/>
          <w:color w:val="000000"/>
          <w:sz w:val="22"/>
        </w:rPr>
        <w:t>软件系统的培训要求</w:t>
      </w:r>
    </w:p>
    <w:p w:rsidR="00013B8E" w:rsidRPr="0068361B" w:rsidRDefault="00013B8E" w:rsidP="00013B8E">
      <w:pPr>
        <w:tabs>
          <w:tab w:val="left" w:pos="3060"/>
        </w:tabs>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color w:val="000000"/>
          <w:sz w:val="22"/>
        </w:rPr>
        <w:t xml:space="preserve">12.3.1 </w:t>
      </w:r>
      <w:r w:rsidRPr="0068361B">
        <w:rPr>
          <w:rFonts w:ascii="Times New Roman" w:hAnsi="Times New Roman"/>
          <w:color w:val="000000"/>
          <w:sz w:val="22"/>
        </w:rPr>
        <w:t>中标人</w:t>
      </w:r>
      <w:r w:rsidRPr="0068361B">
        <w:rPr>
          <w:rFonts w:ascii="Times New Roman" w:hAnsi="Times New Roman"/>
          <w:bCs/>
          <w:sz w:val="22"/>
        </w:rPr>
        <w:t>应提供对软件使用人员和管理人员的培训，培训内容包括软件的使用及维护培训</w:t>
      </w:r>
      <w:r w:rsidRPr="0068361B">
        <w:rPr>
          <w:rFonts w:ascii="Times New Roman" w:hAnsi="Times New Roman"/>
          <w:color w:val="000000"/>
          <w:sz w:val="22"/>
        </w:rPr>
        <w:t>，使受训者能够独立、熟练地完成系统运行维护与操作，</w:t>
      </w:r>
      <w:r w:rsidRPr="0068361B">
        <w:rPr>
          <w:rFonts w:ascii="Times New Roman" w:hAnsi="Times New Roman" w:hint="eastAsia"/>
          <w:color w:val="000000"/>
          <w:sz w:val="22"/>
        </w:rPr>
        <w:t>使采购人的技术人员能够独立维护和扩展部分</w:t>
      </w:r>
      <w:r w:rsidRPr="0068361B">
        <w:rPr>
          <w:rFonts w:ascii="Times New Roman" w:hAnsi="Times New Roman" w:hint="eastAsia"/>
          <w:color w:val="000000"/>
          <w:sz w:val="22"/>
        </w:rPr>
        <w:lastRenderedPageBreak/>
        <w:t>简单系统的功能；</w:t>
      </w:r>
      <w:r w:rsidRPr="0068361B">
        <w:rPr>
          <w:rFonts w:ascii="Times New Roman" w:hAnsi="Times New Roman"/>
          <w:color w:val="000000"/>
          <w:sz w:val="22"/>
        </w:rPr>
        <w:t>实现依据本合同所规定的系统运行保障的目标。</w:t>
      </w:r>
    </w:p>
    <w:p w:rsidR="00013B8E" w:rsidRPr="0068361B" w:rsidRDefault="00013B8E" w:rsidP="00013B8E">
      <w:pPr>
        <w:tabs>
          <w:tab w:val="left" w:pos="3060"/>
        </w:tabs>
        <w:adjustRightInd w:val="0"/>
        <w:snapToGrid w:val="0"/>
        <w:spacing w:line="300" w:lineRule="auto"/>
        <w:ind w:firstLineChars="200" w:firstLine="440"/>
        <w:rPr>
          <w:rFonts w:ascii="Times New Roman" w:hAnsi="Times New Roman"/>
          <w:bCs/>
          <w:sz w:val="22"/>
        </w:rPr>
      </w:pPr>
      <w:r w:rsidRPr="0068361B">
        <w:rPr>
          <w:rFonts w:ascii="Times New Roman" w:hAnsi="Times New Roman"/>
          <w:color w:val="000000"/>
          <w:sz w:val="22"/>
        </w:rPr>
        <w:t xml:space="preserve">12.3.2 </w:t>
      </w:r>
      <w:r w:rsidRPr="0068361B">
        <w:rPr>
          <w:rFonts w:ascii="Times New Roman" w:hAnsi="Times New Roman"/>
          <w:color w:val="000000"/>
          <w:sz w:val="22"/>
        </w:rPr>
        <w:t>中标人</w:t>
      </w:r>
      <w:r w:rsidRPr="0068361B">
        <w:rPr>
          <w:rFonts w:ascii="Times New Roman" w:hAnsi="Times New Roman"/>
          <w:bCs/>
          <w:sz w:val="22"/>
        </w:rPr>
        <w:t>应为所有被培训人员提供培训用文字资料。</w:t>
      </w:r>
    </w:p>
    <w:p w:rsidR="00013B8E" w:rsidRPr="0068361B" w:rsidRDefault="00013B8E" w:rsidP="00013B8E">
      <w:pPr>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color w:val="000000"/>
          <w:sz w:val="22"/>
        </w:rPr>
        <w:t xml:space="preserve">12.3.3 </w:t>
      </w:r>
      <w:r w:rsidRPr="0068361B">
        <w:rPr>
          <w:rFonts w:ascii="Times New Roman" w:hAnsi="Times New Roman"/>
          <w:color w:val="000000"/>
          <w:sz w:val="22"/>
        </w:rPr>
        <w:t>培训时</w:t>
      </w:r>
      <w:r w:rsidRPr="0068361B">
        <w:rPr>
          <w:rFonts w:ascii="Times New Roman" w:hAnsi="Times New Roman"/>
          <w:bCs/>
          <w:sz w:val="22"/>
        </w:rPr>
        <w:t>间与日期应在软件开发完毕后由采购人和中标人共同商定，并提供具体的培训方案。</w:t>
      </w:r>
    </w:p>
    <w:p w:rsidR="00013B8E" w:rsidRPr="0068361B" w:rsidRDefault="00013B8E" w:rsidP="00013B8E">
      <w:pPr>
        <w:adjustRightInd w:val="0"/>
        <w:snapToGrid w:val="0"/>
        <w:spacing w:line="300" w:lineRule="auto"/>
        <w:ind w:firstLineChars="200" w:firstLine="442"/>
        <w:rPr>
          <w:rFonts w:ascii="Times New Roman" w:hAnsi="Times New Roman"/>
          <w:b/>
          <w:color w:val="000000"/>
          <w:sz w:val="22"/>
        </w:rPr>
      </w:pPr>
      <w:r w:rsidRPr="0068361B">
        <w:rPr>
          <w:rFonts w:ascii="Times New Roman" w:hAnsi="Times New Roman"/>
          <w:b/>
          <w:color w:val="000000"/>
          <w:sz w:val="22"/>
        </w:rPr>
        <w:t>12.4</w:t>
      </w:r>
      <w:r w:rsidRPr="0068361B">
        <w:rPr>
          <w:rFonts w:ascii="Times New Roman" w:hAnsi="Times New Roman"/>
          <w:b/>
          <w:color w:val="000000"/>
          <w:sz w:val="22"/>
        </w:rPr>
        <w:t>质保要求</w:t>
      </w:r>
    </w:p>
    <w:p w:rsidR="00013B8E" w:rsidRPr="0068361B" w:rsidRDefault="00013B8E" w:rsidP="00013B8E">
      <w:pPr>
        <w:tabs>
          <w:tab w:val="left" w:pos="3060"/>
        </w:tabs>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color w:val="000000"/>
          <w:sz w:val="22"/>
        </w:rPr>
        <w:t xml:space="preserve">12.4.1 </w:t>
      </w:r>
      <w:r w:rsidRPr="0068361B">
        <w:rPr>
          <w:rFonts w:ascii="Times New Roman" w:hAnsi="Times New Roman"/>
          <w:color w:val="000000"/>
          <w:sz w:val="22"/>
        </w:rPr>
        <w:t>质保期内</w:t>
      </w:r>
    </w:p>
    <w:p w:rsidR="00013B8E" w:rsidRPr="0068361B" w:rsidRDefault="00013B8E" w:rsidP="00013B8E">
      <w:pPr>
        <w:tabs>
          <w:tab w:val="left" w:pos="3060"/>
        </w:tabs>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hint="eastAsia"/>
          <w:color w:val="000000"/>
          <w:sz w:val="22"/>
        </w:rPr>
        <w:t>项目验收合格后提供一年的免费维护期，维护期内提供</w:t>
      </w:r>
      <w:r w:rsidRPr="0068361B">
        <w:rPr>
          <w:rFonts w:ascii="Times New Roman" w:hAnsi="Times New Roman" w:hint="eastAsia"/>
          <w:color w:val="000000"/>
          <w:sz w:val="22"/>
        </w:rPr>
        <w:t>7x24</w:t>
      </w:r>
      <w:r w:rsidRPr="0068361B">
        <w:rPr>
          <w:rFonts w:ascii="Times New Roman" w:hAnsi="Times New Roman" w:hint="eastAsia"/>
          <w:color w:val="000000"/>
          <w:sz w:val="22"/>
        </w:rPr>
        <w:t>小时故障报修服务，要求安排</w:t>
      </w:r>
      <w:r w:rsidRPr="0068361B">
        <w:rPr>
          <w:rFonts w:ascii="Times New Roman" w:hAnsi="Times New Roman" w:hint="eastAsia"/>
          <w:color w:val="000000"/>
          <w:sz w:val="22"/>
        </w:rPr>
        <w:t>2-3</w:t>
      </w:r>
      <w:r w:rsidRPr="0068361B">
        <w:rPr>
          <w:rFonts w:ascii="Times New Roman" w:hAnsi="Times New Roman" w:hint="eastAsia"/>
          <w:color w:val="000000"/>
          <w:sz w:val="22"/>
        </w:rPr>
        <w:t>人驻场对应用系统进行运维。在质量保证期内，投标人负责信息系统的运行维护工作，确保信息系统安全、稳定、可靠地运行。本项目涉及的运行维护工作范围为：系统软件维护、系统功能完善、数据更新备份维护、数据库安全维护、系统硬件维护、系统巡检维护等。出现故障要求及时响应和排除，一般故障不过夜。投标人在投标文件中应明确系统维护服务的内容、要求和方式。</w:t>
      </w:r>
    </w:p>
    <w:p w:rsidR="00013B8E" w:rsidRPr="0068361B" w:rsidRDefault="00013B8E" w:rsidP="00013B8E">
      <w:pPr>
        <w:tabs>
          <w:tab w:val="left" w:pos="3060"/>
        </w:tabs>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color w:val="000000"/>
          <w:sz w:val="22"/>
        </w:rPr>
        <w:t xml:space="preserve">12.4.2 </w:t>
      </w:r>
      <w:r w:rsidRPr="0068361B">
        <w:rPr>
          <w:rFonts w:ascii="Times New Roman" w:hAnsi="Times New Roman"/>
          <w:color w:val="000000"/>
          <w:sz w:val="22"/>
        </w:rPr>
        <w:t>质保期外</w:t>
      </w:r>
    </w:p>
    <w:p w:rsidR="00013B8E" w:rsidRPr="0068361B" w:rsidRDefault="00013B8E" w:rsidP="00013B8E">
      <w:pPr>
        <w:tabs>
          <w:tab w:val="left" w:pos="3060"/>
        </w:tabs>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hint="eastAsia"/>
          <w:color w:val="000000"/>
          <w:sz w:val="22"/>
        </w:rPr>
        <w:t>提供系统咨询和电话支持服务。</w:t>
      </w:r>
    </w:p>
    <w:p w:rsidR="00013B8E" w:rsidRPr="0068361B" w:rsidRDefault="00013B8E" w:rsidP="00013B8E">
      <w:pPr>
        <w:adjustRightInd w:val="0"/>
        <w:snapToGrid w:val="0"/>
        <w:spacing w:line="300" w:lineRule="auto"/>
        <w:ind w:firstLineChars="200" w:firstLine="442"/>
        <w:outlineLvl w:val="2"/>
        <w:rPr>
          <w:rFonts w:ascii="Times New Roman" w:hAnsi="Times New Roman"/>
          <w:b/>
          <w:bCs/>
          <w:sz w:val="22"/>
        </w:rPr>
      </w:pPr>
      <w:bookmarkStart w:id="24" w:name="_Toc218428615"/>
      <w:r w:rsidRPr="0068361B">
        <w:rPr>
          <w:rFonts w:ascii="Times New Roman" w:hAnsi="Times New Roman"/>
          <w:b/>
          <w:bCs/>
          <w:sz w:val="22"/>
        </w:rPr>
        <w:t xml:space="preserve">13 </w:t>
      </w:r>
      <w:r w:rsidRPr="0068361B">
        <w:rPr>
          <w:rFonts w:ascii="Times New Roman" w:hAnsi="Times New Roman"/>
          <w:b/>
          <w:bCs/>
          <w:sz w:val="22"/>
        </w:rPr>
        <w:t>所有权和使用权要求</w:t>
      </w:r>
      <w:bookmarkEnd w:id="24"/>
    </w:p>
    <w:p w:rsidR="00013B8E" w:rsidRPr="0068361B" w:rsidRDefault="00013B8E" w:rsidP="00013B8E">
      <w:pPr>
        <w:tabs>
          <w:tab w:val="left" w:pos="3060"/>
        </w:tabs>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color w:val="000000"/>
          <w:sz w:val="22"/>
        </w:rPr>
        <w:t>13.1</w:t>
      </w:r>
      <w:r w:rsidRPr="0068361B">
        <w:rPr>
          <w:rFonts w:ascii="Times New Roman" w:hAnsi="Times New Roman"/>
          <w:color w:val="000000"/>
          <w:sz w:val="22"/>
        </w:rPr>
        <w:t>投标人提供软件产品（包括软件载体和文档）和相关系统接口，仅限于采购人使用，未经</w:t>
      </w:r>
      <w:r w:rsidRPr="0068361B">
        <w:rPr>
          <w:rFonts w:ascii="Times New Roman" w:hAnsi="Times New Roman" w:hint="eastAsia"/>
          <w:color w:val="000000"/>
          <w:sz w:val="22"/>
        </w:rPr>
        <w:t>采购人</w:t>
      </w:r>
      <w:r w:rsidRPr="0068361B">
        <w:rPr>
          <w:rFonts w:ascii="Times New Roman" w:hAnsi="Times New Roman"/>
          <w:color w:val="000000"/>
          <w:sz w:val="22"/>
        </w:rPr>
        <w:t>书面许可不能对外转让。软件不加密，不限制采购人安装次数和安装的终端数量。</w:t>
      </w:r>
    </w:p>
    <w:p w:rsidR="00013B8E" w:rsidRPr="0068361B" w:rsidRDefault="00013B8E" w:rsidP="00013B8E">
      <w:pPr>
        <w:tabs>
          <w:tab w:val="left" w:pos="3060"/>
        </w:tabs>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color w:val="000000"/>
          <w:sz w:val="22"/>
        </w:rPr>
        <w:t>13.2</w:t>
      </w:r>
      <w:r w:rsidRPr="0068361B">
        <w:rPr>
          <w:rFonts w:ascii="Times New Roman" w:hAnsi="Times New Roman"/>
          <w:color w:val="000000"/>
          <w:sz w:val="22"/>
        </w:rPr>
        <w:t>投标人保证对其交付的软件系统享有合法的权利，并且就交付的软件系统不做任何的权利保留。</w:t>
      </w:r>
    </w:p>
    <w:p w:rsidR="00013B8E" w:rsidRPr="0068361B" w:rsidRDefault="00013B8E" w:rsidP="00013B8E">
      <w:pPr>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color w:val="000000"/>
          <w:sz w:val="22"/>
        </w:rPr>
        <w:t>13.3</w:t>
      </w:r>
      <w:r w:rsidRPr="0068361B">
        <w:rPr>
          <w:rFonts w:ascii="Times New Roman" w:hAnsi="Times New Roman"/>
          <w:color w:val="000000"/>
          <w:sz w:val="22"/>
        </w:rPr>
        <w:t>投标人需保守因本项目执行而获得的采购人的所有资料（包括信息账号、图表、文字、计算过程、电子文件、访谈记录、现场实测数据及采购人的相关工作程序等）秘密，不得利用工作之便外泄资料或做其他用途，否则投标人需承担由此引起的法律责任和赔偿采购人的经济损失。本款规定的效力及于采购人及采购人的所有经办人员。</w:t>
      </w:r>
    </w:p>
    <w:p w:rsidR="00013B8E" w:rsidRPr="0068361B" w:rsidRDefault="00013B8E" w:rsidP="00013B8E">
      <w:pPr>
        <w:tabs>
          <w:tab w:val="left" w:pos="3060"/>
        </w:tabs>
        <w:adjustRightInd w:val="0"/>
        <w:snapToGrid w:val="0"/>
        <w:spacing w:line="300" w:lineRule="auto"/>
        <w:ind w:firstLineChars="200" w:firstLine="440"/>
        <w:rPr>
          <w:rFonts w:ascii="Times New Roman" w:hAnsi="Times New Roman"/>
          <w:sz w:val="22"/>
        </w:rPr>
      </w:pPr>
      <w:r w:rsidRPr="0068361B">
        <w:rPr>
          <w:rFonts w:ascii="Times New Roman" w:hAnsi="Times New Roman"/>
          <w:sz w:val="22"/>
        </w:rPr>
        <w:t>13.4</w:t>
      </w:r>
      <w:r w:rsidRPr="0068361B">
        <w:rPr>
          <w:rFonts w:ascii="Times New Roman" w:hAnsi="Times New Roman"/>
          <w:sz w:val="22"/>
        </w:rPr>
        <w:t>投标人应向采购人提供包括源代码和目标代码在内的全部程序。</w:t>
      </w:r>
    </w:p>
    <w:p w:rsidR="00013B8E" w:rsidRPr="0068361B" w:rsidRDefault="00013B8E" w:rsidP="00013B8E">
      <w:pPr>
        <w:tabs>
          <w:tab w:val="left" w:pos="3060"/>
        </w:tabs>
        <w:adjustRightInd w:val="0"/>
        <w:snapToGrid w:val="0"/>
        <w:spacing w:line="300" w:lineRule="auto"/>
        <w:ind w:firstLineChars="200" w:firstLine="440"/>
        <w:rPr>
          <w:rFonts w:ascii="Times New Roman" w:hAnsi="Times New Roman"/>
          <w:color w:val="000000"/>
          <w:sz w:val="22"/>
        </w:rPr>
      </w:pPr>
      <w:r w:rsidRPr="0068361B">
        <w:rPr>
          <w:rFonts w:ascii="Times New Roman" w:hAnsi="Times New Roman"/>
          <w:color w:val="000000"/>
          <w:sz w:val="22"/>
        </w:rPr>
        <w:t xml:space="preserve">13.5 </w:t>
      </w:r>
      <w:r w:rsidRPr="0068361B">
        <w:rPr>
          <w:rFonts w:ascii="Times New Roman" w:hAnsi="Times New Roman"/>
          <w:color w:val="000000"/>
          <w:sz w:val="22"/>
        </w:rPr>
        <w:t>除开发者身份权外，项目的软件著作权的其他全部权益属于采购人。此权利担保规定的效力不受所签合同有效期的限制。</w:t>
      </w:r>
    </w:p>
    <w:p w:rsidR="00013B8E" w:rsidRPr="0068361B" w:rsidRDefault="00013B8E" w:rsidP="00013B8E">
      <w:pPr>
        <w:adjustRightInd w:val="0"/>
        <w:snapToGrid w:val="0"/>
        <w:spacing w:line="300" w:lineRule="auto"/>
        <w:jc w:val="center"/>
        <w:outlineLvl w:val="1"/>
        <w:rPr>
          <w:rFonts w:ascii="Times New Roman" w:eastAsia="黑体" w:hAnsi="Times New Roman"/>
          <w:sz w:val="30"/>
          <w:szCs w:val="30"/>
        </w:rPr>
      </w:pPr>
      <w:bookmarkStart w:id="25" w:name="_Toc475631915"/>
      <w:bookmarkStart w:id="26" w:name="_Toc218428616"/>
      <w:r w:rsidRPr="0068361B">
        <w:rPr>
          <w:rFonts w:ascii="Times New Roman" w:eastAsia="黑体" w:hAnsi="Times New Roman"/>
          <w:sz w:val="30"/>
          <w:szCs w:val="30"/>
        </w:rPr>
        <w:t>四、投标报价须知</w:t>
      </w:r>
      <w:bookmarkEnd w:id="25"/>
      <w:bookmarkEnd w:id="26"/>
    </w:p>
    <w:p w:rsidR="00013B8E" w:rsidRPr="0068361B" w:rsidRDefault="00013B8E" w:rsidP="00013B8E">
      <w:pPr>
        <w:adjustRightInd w:val="0"/>
        <w:snapToGrid w:val="0"/>
        <w:spacing w:line="300" w:lineRule="auto"/>
        <w:ind w:firstLineChars="200" w:firstLine="442"/>
        <w:jc w:val="left"/>
        <w:outlineLvl w:val="2"/>
        <w:rPr>
          <w:rFonts w:ascii="Times New Roman" w:hAnsi="Times New Roman"/>
          <w:b/>
          <w:color w:val="000000"/>
          <w:sz w:val="22"/>
        </w:rPr>
      </w:pPr>
      <w:bookmarkStart w:id="27" w:name="_Toc218428617"/>
      <w:r w:rsidRPr="0068361B">
        <w:rPr>
          <w:rFonts w:ascii="Times New Roman" w:hAnsi="Times New Roman"/>
          <w:b/>
          <w:color w:val="000000"/>
          <w:sz w:val="22"/>
        </w:rPr>
        <w:t xml:space="preserve">14 </w:t>
      </w:r>
      <w:r w:rsidRPr="0068361B">
        <w:rPr>
          <w:rFonts w:ascii="Times New Roman" w:hAnsi="Times New Roman"/>
          <w:b/>
          <w:color w:val="000000"/>
          <w:sz w:val="22"/>
        </w:rPr>
        <w:t>投标报价依据</w:t>
      </w:r>
      <w:bookmarkEnd w:id="27"/>
    </w:p>
    <w:p w:rsidR="00013B8E" w:rsidRPr="0068361B" w:rsidRDefault="00013B8E" w:rsidP="00013B8E">
      <w:pPr>
        <w:adjustRightInd w:val="0"/>
        <w:snapToGrid w:val="0"/>
        <w:spacing w:line="300" w:lineRule="auto"/>
        <w:ind w:firstLineChars="200" w:firstLine="440"/>
        <w:jc w:val="left"/>
        <w:rPr>
          <w:rFonts w:ascii="Times New Roman" w:hAnsi="Times New Roman"/>
          <w:color w:val="000000"/>
          <w:sz w:val="22"/>
        </w:rPr>
      </w:pPr>
      <w:r w:rsidRPr="0068361B">
        <w:rPr>
          <w:rFonts w:ascii="Times New Roman" w:hAnsi="Times New Roman"/>
          <w:color w:val="000000"/>
          <w:sz w:val="22"/>
        </w:rPr>
        <w:t xml:space="preserve">14.1 </w:t>
      </w:r>
      <w:r w:rsidRPr="0068361B">
        <w:rPr>
          <w:rFonts w:ascii="Times New Roman" w:hAnsi="Times New Roman"/>
          <w:color w:val="000000"/>
          <w:sz w:val="22"/>
        </w:rPr>
        <w:t>投标报价计算依据包括本项目的招标文件（包括提供的附件）、招标文件答疑或修改的补充文书、工作量清单、项目现场条件等。</w:t>
      </w:r>
    </w:p>
    <w:p w:rsidR="00013B8E" w:rsidRPr="0068361B" w:rsidRDefault="00013B8E" w:rsidP="00013B8E">
      <w:pPr>
        <w:adjustRightInd w:val="0"/>
        <w:snapToGrid w:val="0"/>
        <w:spacing w:line="300" w:lineRule="auto"/>
        <w:ind w:firstLineChars="200" w:firstLine="440"/>
        <w:jc w:val="left"/>
        <w:rPr>
          <w:rFonts w:ascii="Times New Roman" w:hAnsi="Times New Roman"/>
          <w:color w:val="000000"/>
          <w:sz w:val="22"/>
        </w:rPr>
      </w:pPr>
      <w:r w:rsidRPr="0068361B">
        <w:rPr>
          <w:rFonts w:ascii="Times New Roman" w:hAnsi="Times New Roman"/>
          <w:color w:val="000000"/>
          <w:sz w:val="22"/>
        </w:rPr>
        <w:t xml:space="preserve">14.2 </w:t>
      </w:r>
      <w:r w:rsidRPr="0068361B">
        <w:rPr>
          <w:rFonts w:ascii="Times New Roman" w:hAnsi="Times New Roman"/>
          <w:color w:val="000000"/>
          <w:sz w:val="22"/>
        </w:rPr>
        <w:t>招标文件明确的项目范围、实施内容、实施期限、质量要求、验收要求、培训要求及售后服务要求等。</w:t>
      </w:r>
    </w:p>
    <w:p w:rsidR="00013B8E" w:rsidRPr="0068361B" w:rsidRDefault="00013B8E" w:rsidP="00013B8E">
      <w:pPr>
        <w:adjustRightInd w:val="0"/>
        <w:snapToGrid w:val="0"/>
        <w:spacing w:line="300" w:lineRule="auto"/>
        <w:ind w:firstLineChars="200" w:firstLine="440"/>
        <w:jc w:val="left"/>
        <w:rPr>
          <w:rFonts w:ascii="Times New Roman" w:hAnsi="Times New Roman"/>
          <w:color w:val="000000"/>
          <w:sz w:val="22"/>
        </w:rPr>
      </w:pPr>
      <w:r w:rsidRPr="0068361B">
        <w:rPr>
          <w:rFonts w:ascii="Times New Roman" w:hAnsi="Times New Roman"/>
          <w:color w:val="000000"/>
          <w:sz w:val="22"/>
        </w:rPr>
        <w:t>14.3</w:t>
      </w:r>
      <w:r w:rsidRPr="0068361B">
        <w:rPr>
          <w:rFonts w:ascii="Times New Roman" w:hAnsi="Times New Roman"/>
          <w:color w:val="000000"/>
          <w:sz w:val="22"/>
        </w:rPr>
        <w:t>工作量清单说明</w:t>
      </w:r>
    </w:p>
    <w:p w:rsidR="00013B8E" w:rsidRPr="0068361B" w:rsidRDefault="00013B8E" w:rsidP="00013B8E">
      <w:pPr>
        <w:adjustRightInd w:val="0"/>
        <w:snapToGrid w:val="0"/>
        <w:spacing w:line="300" w:lineRule="auto"/>
        <w:ind w:firstLineChars="200" w:firstLine="440"/>
        <w:jc w:val="left"/>
        <w:rPr>
          <w:rFonts w:ascii="Times New Roman" w:hAnsi="Times New Roman"/>
          <w:color w:val="000000"/>
          <w:sz w:val="22"/>
        </w:rPr>
      </w:pPr>
      <w:r w:rsidRPr="0068361B">
        <w:rPr>
          <w:rFonts w:ascii="Times New Roman" w:hAnsi="Times New Roman"/>
          <w:color w:val="000000"/>
          <w:sz w:val="22"/>
        </w:rPr>
        <w:t xml:space="preserve">14.3.1 </w:t>
      </w:r>
      <w:r w:rsidRPr="0068361B">
        <w:rPr>
          <w:rFonts w:ascii="Times New Roman" w:hAnsi="Times New Roman"/>
          <w:color w:val="000000"/>
          <w:sz w:val="22"/>
        </w:rPr>
        <w:t>工作量清单应与投标人须知、合同条件、项目质量标准和要求等文件结合起来理解或解释。</w:t>
      </w:r>
    </w:p>
    <w:p w:rsidR="00013B8E" w:rsidRPr="0068361B" w:rsidRDefault="00013B8E" w:rsidP="00013B8E">
      <w:pPr>
        <w:adjustRightInd w:val="0"/>
        <w:snapToGrid w:val="0"/>
        <w:spacing w:line="300" w:lineRule="auto"/>
        <w:ind w:firstLineChars="200" w:firstLine="440"/>
        <w:jc w:val="left"/>
        <w:rPr>
          <w:rFonts w:ascii="Times New Roman" w:hAnsi="Times New Roman"/>
          <w:sz w:val="22"/>
        </w:rPr>
      </w:pPr>
      <w:r w:rsidRPr="0068361B">
        <w:rPr>
          <w:rFonts w:ascii="Times New Roman" w:hAnsi="Times New Roman"/>
          <w:sz w:val="22"/>
        </w:rPr>
        <w:t>14.3.2</w:t>
      </w:r>
      <w:r w:rsidRPr="0068361B">
        <w:rPr>
          <w:rFonts w:ascii="Times New Roman" w:hAnsi="Times New Roman"/>
          <w:sz w:val="22"/>
        </w:rPr>
        <w:t>采购人提供的工作量清单是依照采购需求测算出的主要工作内容，投标人如发现其中的核心工作内容和实际采购需求不一致时，应立即以书面形式通知采购人核查，除非采购人以答疑文件或补充文件予以更正，否则，应以</w:t>
      </w:r>
      <w:r w:rsidRPr="0068361B">
        <w:rPr>
          <w:rFonts w:ascii="Times New Roman" w:hAnsi="Times New Roman"/>
          <w:bCs/>
          <w:sz w:val="22"/>
        </w:rPr>
        <w:t>软件开发工作清单为准</w:t>
      </w:r>
      <w:r w:rsidRPr="0068361B">
        <w:rPr>
          <w:rFonts w:ascii="Times New Roman" w:hAnsi="Times New Roman"/>
          <w:sz w:val="22"/>
        </w:rPr>
        <w:t>。</w:t>
      </w:r>
    </w:p>
    <w:p w:rsidR="00013B8E" w:rsidRPr="0068361B" w:rsidRDefault="00013B8E" w:rsidP="00013B8E">
      <w:pPr>
        <w:adjustRightInd w:val="0"/>
        <w:snapToGrid w:val="0"/>
        <w:spacing w:line="300" w:lineRule="auto"/>
        <w:ind w:firstLineChars="200" w:firstLine="442"/>
        <w:jc w:val="left"/>
        <w:outlineLvl w:val="2"/>
        <w:rPr>
          <w:rFonts w:ascii="Times New Roman" w:hAnsi="Times New Roman"/>
          <w:b/>
          <w:sz w:val="22"/>
        </w:rPr>
      </w:pPr>
      <w:bookmarkStart w:id="28" w:name="_Toc218428618"/>
      <w:r w:rsidRPr="0068361B">
        <w:rPr>
          <w:rFonts w:ascii="Times New Roman" w:hAnsi="Times New Roman"/>
          <w:b/>
          <w:sz w:val="22"/>
        </w:rPr>
        <w:t>15</w:t>
      </w:r>
      <w:r w:rsidRPr="0068361B">
        <w:rPr>
          <w:rFonts w:ascii="Times New Roman" w:hAnsi="Times New Roman"/>
          <w:b/>
          <w:sz w:val="22"/>
        </w:rPr>
        <w:t>投标报价内容</w:t>
      </w:r>
      <w:bookmarkEnd w:id="28"/>
    </w:p>
    <w:p w:rsidR="00013B8E" w:rsidRPr="0068361B" w:rsidRDefault="00013B8E" w:rsidP="00013B8E">
      <w:pPr>
        <w:adjustRightInd w:val="0"/>
        <w:snapToGrid w:val="0"/>
        <w:spacing w:line="300" w:lineRule="auto"/>
        <w:ind w:firstLineChars="200" w:firstLine="440"/>
        <w:jc w:val="left"/>
        <w:rPr>
          <w:rFonts w:ascii="Times New Roman" w:hAnsi="Times New Roman"/>
          <w:sz w:val="22"/>
        </w:rPr>
      </w:pPr>
      <w:r w:rsidRPr="0068361B">
        <w:rPr>
          <w:rFonts w:ascii="Times New Roman" w:hAnsi="Times New Roman"/>
          <w:sz w:val="22"/>
        </w:rPr>
        <w:t xml:space="preserve">15.1 </w:t>
      </w:r>
      <w:r w:rsidRPr="0068361B">
        <w:rPr>
          <w:rFonts w:ascii="Times New Roman" w:hAnsi="Times New Roman"/>
          <w:sz w:val="22"/>
        </w:rPr>
        <w:t>本项目报价为全费用报价，是履行合同的最终价格，除投标需求中另有说明外，投标报价（即投标总价）应包括</w:t>
      </w:r>
      <w:bookmarkStart w:id="29" w:name="_Hlk491533796"/>
      <w:r w:rsidRPr="0068361B">
        <w:rPr>
          <w:rFonts w:ascii="Times New Roman" w:hAnsi="Times New Roman"/>
          <w:sz w:val="22"/>
        </w:rPr>
        <w:t>项目前期调研、数据收集和分析、方案设计、研发、</w:t>
      </w:r>
      <w:r w:rsidRPr="0068361B">
        <w:rPr>
          <w:rFonts w:ascii="Times New Roman" w:hAnsi="Times New Roman"/>
          <w:color w:val="0000FF"/>
          <w:sz w:val="22"/>
        </w:rPr>
        <w:t>上线测试</w:t>
      </w:r>
      <w:r w:rsidRPr="0068361B">
        <w:rPr>
          <w:rFonts w:ascii="Times New Roman" w:hAnsi="Times New Roman"/>
          <w:sz w:val="22"/>
        </w:rPr>
        <w:t>、验收和评估、操作培训、</w:t>
      </w:r>
      <w:r w:rsidRPr="0068361B">
        <w:rPr>
          <w:rFonts w:ascii="Times New Roman" w:hAnsi="Times New Roman"/>
          <w:color w:val="000000"/>
          <w:sz w:val="22"/>
        </w:rPr>
        <w:t>售后服务、</w:t>
      </w:r>
      <w:r w:rsidRPr="0068361B">
        <w:rPr>
          <w:rFonts w:ascii="Times New Roman" w:hAnsi="Times New Roman"/>
          <w:sz w:val="22"/>
        </w:rPr>
        <w:t>投入使用这一系列过程中所包含的所有费用。</w:t>
      </w:r>
      <w:bookmarkEnd w:id="29"/>
    </w:p>
    <w:p w:rsidR="00013B8E" w:rsidRPr="0068361B" w:rsidRDefault="00013B8E" w:rsidP="00013B8E">
      <w:pPr>
        <w:adjustRightInd w:val="0"/>
        <w:snapToGrid w:val="0"/>
        <w:spacing w:line="300" w:lineRule="auto"/>
        <w:ind w:firstLineChars="200" w:firstLine="440"/>
        <w:jc w:val="left"/>
        <w:rPr>
          <w:rFonts w:ascii="Times New Roman" w:hAnsi="Times New Roman"/>
          <w:sz w:val="22"/>
        </w:rPr>
      </w:pPr>
      <w:r w:rsidRPr="0068361B">
        <w:rPr>
          <w:rFonts w:ascii="Times New Roman" w:hAnsi="Times New Roman"/>
          <w:sz w:val="22"/>
        </w:rPr>
        <w:t xml:space="preserve">15.2 </w:t>
      </w:r>
      <w:bookmarkStart w:id="30" w:name="_Hlk491533881"/>
      <w:r w:rsidRPr="0068361B">
        <w:rPr>
          <w:rFonts w:ascii="Times New Roman" w:hAnsi="Times New Roman"/>
          <w:sz w:val="22"/>
        </w:rPr>
        <w:t>投标报价中投标人应考虑本项目可能存在的风险因素。投标报价应将所有工作内容考虑在内，如有漏项或缺项，均属于投标人的风险</w:t>
      </w:r>
      <w:r w:rsidRPr="0068361B">
        <w:rPr>
          <w:rFonts w:ascii="Times New Roman" w:eastAsiaTheme="minorEastAsia" w:hAnsi="Times New Roman"/>
          <w:sz w:val="22"/>
        </w:rPr>
        <w:t>，其费用视作已分配在报价明细表内单价或总价之中</w:t>
      </w:r>
      <w:r w:rsidRPr="0068361B">
        <w:rPr>
          <w:rFonts w:ascii="Times New Roman" w:hAnsi="Times New Roman"/>
          <w:sz w:val="22"/>
        </w:rPr>
        <w:t>。投标人</w:t>
      </w:r>
      <w:r w:rsidRPr="0068361B">
        <w:rPr>
          <w:rFonts w:ascii="Times New Roman" w:hAnsi="Times New Roman"/>
          <w:sz w:val="22"/>
        </w:rPr>
        <w:lastRenderedPageBreak/>
        <w:t>应逐项计算并填写单价、合计价和总价。</w:t>
      </w:r>
      <w:bookmarkEnd w:id="30"/>
    </w:p>
    <w:p w:rsidR="00013B8E" w:rsidRPr="0068361B" w:rsidRDefault="00013B8E" w:rsidP="00013B8E">
      <w:pPr>
        <w:adjustRightInd w:val="0"/>
        <w:snapToGrid w:val="0"/>
        <w:spacing w:line="300" w:lineRule="auto"/>
        <w:ind w:firstLineChars="200" w:firstLine="440"/>
        <w:jc w:val="left"/>
        <w:rPr>
          <w:rFonts w:ascii="Times New Roman" w:hAnsi="Times New Roman"/>
          <w:color w:val="000000"/>
          <w:sz w:val="22"/>
        </w:rPr>
      </w:pPr>
      <w:r w:rsidRPr="0068361B">
        <w:rPr>
          <w:rFonts w:ascii="Times New Roman" w:hAnsi="Times New Roman"/>
          <w:sz w:val="22"/>
        </w:rPr>
        <w:t>15.3</w:t>
      </w:r>
      <w:r w:rsidRPr="0068361B">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013B8E" w:rsidRPr="0068361B" w:rsidRDefault="00013B8E" w:rsidP="00013B8E">
      <w:pPr>
        <w:adjustRightInd w:val="0"/>
        <w:snapToGrid w:val="0"/>
        <w:spacing w:line="300" w:lineRule="auto"/>
        <w:ind w:firstLineChars="200" w:firstLine="440"/>
        <w:jc w:val="left"/>
        <w:rPr>
          <w:rFonts w:ascii="Times New Roman" w:hAnsi="Times New Roman"/>
          <w:sz w:val="22"/>
        </w:rPr>
      </w:pPr>
      <w:r w:rsidRPr="0068361B">
        <w:rPr>
          <w:rFonts w:ascii="Times New Roman" w:hAnsi="Times New Roman"/>
          <w:color w:val="000000"/>
          <w:sz w:val="22"/>
        </w:rPr>
        <w:t xml:space="preserve">15.4 </w:t>
      </w:r>
      <w:r w:rsidRPr="0068361B">
        <w:rPr>
          <w:rFonts w:ascii="Times New Roman" w:hAnsi="Times New Roman"/>
          <w:color w:val="000000"/>
          <w:sz w:val="22"/>
        </w:rPr>
        <w:t>投标人按照投标文件格式中所附的表式完整地填写《开标一览表》及各类投</w:t>
      </w:r>
      <w:r w:rsidRPr="0068361B">
        <w:rPr>
          <w:rFonts w:ascii="Times New Roman" w:hAnsi="Times New Roman"/>
          <w:sz w:val="22"/>
        </w:rPr>
        <w:t>标报价明细表，说明其拟提供服务的内容、数量、价格、时间、价格构成等。</w:t>
      </w:r>
    </w:p>
    <w:p w:rsidR="00013B8E" w:rsidRPr="0068361B" w:rsidRDefault="00013B8E" w:rsidP="00013B8E">
      <w:pPr>
        <w:adjustRightInd w:val="0"/>
        <w:snapToGrid w:val="0"/>
        <w:spacing w:line="300" w:lineRule="auto"/>
        <w:ind w:firstLineChars="200" w:firstLine="442"/>
        <w:jc w:val="left"/>
        <w:outlineLvl w:val="2"/>
        <w:rPr>
          <w:rFonts w:ascii="Times New Roman" w:hAnsi="Times New Roman"/>
          <w:b/>
          <w:color w:val="000000"/>
          <w:sz w:val="22"/>
        </w:rPr>
      </w:pPr>
      <w:bookmarkStart w:id="31" w:name="_Toc218428619"/>
      <w:r w:rsidRPr="0068361B">
        <w:rPr>
          <w:rFonts w:ascii="Times New Roman" w:hAnsi="Times New Roman"/>
          <w:b/>
          <w:color w:val="000000"/>
          <w:sz w:val="22"/>
        </w:rPr>
        <w:t xml:space="preserve">16 </w:t>
      </w:r>
      <w:r w:rsidRPr="0068361B">
        <w:rPr>
          <w:rFonts w:ascii="Times New Roman" w:hAnsi="Times New Roman"/>
          <w:b/>
          <w:color w:val="000000"/>
          <w:sz w:val="22"/>
        </w:rPr>
        <w:t>投标报价控制性条款</w:t>
      </w:r>
      <w:bookmarkEnd w:id="31"/>
    </w:p>
    <w:p w:rsidR="00013B8E" w:rsidRPr="0068361B" w:rsidRDefault="00013B8E" w:rsidP="00013B8E">
      <w:pPr>
        <w:adjustRightInd w:val="0"/>
        <w:snapToGrid w:val="0"/>
        <w:spacing w:line="300" w:lineRule="auto"/>
        <w:ind w:firstLineChars="200" w:firstLine="440"/>
        <w:jc w:val="left"/>
        <w:rPr>
          <w:rFonts w:ascii="Times New Roman" w:hAnsi="Times New Roman"/>
          <w:color w:val="000000"/>
          <w:sz w:val="22"/>
        </w:rPr>
      </w:pPr>
      <w:r w:rsidRPr="0068361B">
        <w:rPr>
          <w:rFonts w:ascii="Times New Roman" w:hAnsi="Times New Roman"/>
          <w:color w:val="000000"/>
          <w:sz w:val="22"/>
        </w:rPr>
        <w:t xml:space="preserve">16.1 </w:t>
      </w:r>
      <w:r w:rsidRPr="0068361B">
        <w:rPr>
          <w:rFonts w:ascii="Times New Roman" w:hAnsi="Times New Roman"/>
          <w:color w:val="000000"/>
          <w:sz w:val="22"/>
        </w:rPr>
        <w:t>投标报价不得超过公布的预算金额或最高限价，其中各分项报价（如有要求）均不得超过对应的预算金额或最高限价。</w:t>
      </w:r>
    </w:p>
    <w:p w:rsidR="00013B8E" w:rsidRPr="0068361B" w:rsidRDefault="00013B8E" w:rsidP="00013B8E">
      <w:pPr>
        <w:adjustRightInd w:val="0"/>
        <w:snapToGrid w:val="0"/>
        <w:spacing w:line="300" w:lineRule="auto"/>
        <w:ind w:firstLineChars="200" w:firstLine="440"/>
        <w:jc w:val="left"/>
        <w:rPr>
          <w:rFonts w:ascii="Times New Roman" w:hAnsi="Times New Roman"/>
          <w:color w:val="000000"/>
          <w:sz w:val="22"/>
        </w:rPr>
      </w:pPr>
      <w:r w:rsidRPr="0068361B">
        <w:rPr>
          <w:rFonts w:ascii="Times New Roman" w:hAnsi="Times New Roman"/>
          <w:color w:val="000000"/>
          <w:sz w:val="22"/>
        </w:rPr>
        <w:t xml:space="preserve">16.2 </w:t>
      </w:r>
      <w:r w:rsidRPr="0068361B">
        <w:rPr>
          <w:rFonts w:ascii="Times New Roman" w:hAnsi="Times New Roman"/>
          <w:color w:val="000000"/>
          <w:sz w:val="22"/>
        </w:rPr>
        <w:t>本项目只允许有一个报价，任何有选择的报价将不予接受。</w:t>
      </w:r>
    </w:p>
    <w:p w:rsidR="00013B8E" w:rsidRPr="0068361B" w:rsidRDefault="00013B8E" w:rsidP="00013B8E">
      <w:pPr>
        <w:adjustRightInd w:val="0"/>
        <w:snapToGrid w:val="0"/>
        <w:spacing w:line="300" w:lineRule="auto"/>
        <w:ind w:firstLineChars="200" w:firstLine="440"/>
        <w:jc w:val="left"/>
        <w:rPr>
          <w:rFonts w:ascii="Times New Roman" w:hAnsi="Times New Roman"/>
          <w:color w:val="000000"/>
          <w:sz w:val="22"/>
        </w:rPr>
      </w:pPr>
      <w:r w:rsidRPr="0068361B">
        <w:rPr>
          <w:rFonts w:ascii="Times New Roman" w:hAnsi="Times New Roman"/>
          <w:color w:val="000000"/>
          <w:sz w:val="22"/>
        </w:rPr>
        <w:t xml:space="preserve">16.3 </w:t>
      </w:r>
      <w:r w:rsidRPr="0068361B">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013B8E" w:rsidRPr="0068361B" w:rsidRDefault="00013B8E" w:rsidP="00013B8E">
      <w:pPr>
        <w:adjustRightInd w:val="0"/>
        <w:snapToGrid w:val="0"/>
        <w:spacing w:line="300" w:lineRule="auto"/>
        <w:ind w:firstLineChars="200" w:firstLine="440"/>
        <w:jc w:val="left"/>
        <w:rPr>
          <w:rFonts w:ascii="Times New Roman" w:hAnsi="Times New Roman"/>
          <w:color w:val="000000"/>
          <w:sz w:val="22"/>
        </w:rPr>
      </w:pPr>
      <w:r w:rsidRPr="0068361B">
        <w:rPr>
          <w:rFonts w:ascii="宋体" w:hAnsi="宋体"/>
          <w:sz w:val="22"/>
        </w:rPr>
        <w:t>★</w:t>
      </w:r>
      <w:r w:rsidRPr="0068361B">
        <w:rPr>
          <w:rFonts w:ascii="Times New Roman" w:hAnsi="Times New Roman"/>
          <w:color w:val="000000"/>
          <w:sz w:val="22"/>
        </w:rPr>
        <w:t xml:space="preserve">16.4 </w:t>
      </w:r>
      <w:r w:rsidRPr="0068361B">
        <w:rPr>
          <w:rFonts w:ascii="Times New Roman" w:hAnsi="Times New Roman"/>
          <w:color w:val="000000"/>
          <w:sz w:val="22"/>
        </w:rPr>
        <w:t>经评标委员会审定，投标报价存在下列情形之一的，该投标文件作无效标处理：</w:t>
      </w:r>
    </w:p>
    <w:p w:rsidR="00013B8E" w:rsidRPr="0068361B" w:rsidRDefault="00013B8E" w:rsidP="00013B8E">
      <w:pPr>
        <w:adjustRightInd w:val="0"/>
        <w:snapToGrid w:val="0"/>
        <w:spacing w:line="300" w:lineRule="auto"/>
        <w:ind w:firstLineChars="200" w:firstLine="440"/>
        <w:jc w:val="left"/>
        <w:rPr>
          <w:rFonts w:ascii="Times New Roman" w:hAnsi="Times New Roman"/>
          <w:sz w:val="22"/>
        </w:rPr>
      </w:pPr>
      <w:r w:rsidRPr="0068361B">
        <w:rPr>
          <w:rFonts w:ascii="Times New Roman" w:hAnsi="Times New Roman"/>
          <w:sz w:val="22"/>
        </w:rPr>
        <w:t>16.4.1</w:t>
      </w:r>
      <w:r w:rsidRPr="0068361B">
        <w:rPr>
          <w:rFonts w:ascii="Times New Roman" w:hAnsi="Times New Roman"/>
          <w:sz w:val="22"/>
        </w:rPr>
        <w:t>减少软</w:t>
      </w:r>
      <w:r w:rsidRPr="0068361B">
        <w:rPr>
          <w:rFonts w:ascii="Times New Roman" w:hAnsi="Times New Roman"/>
          <w:bCs/>
          <w:sz w:val="22"/>
        </w:rPr>
        <w:t>件开发工作清单</w:t>
      </w:r>
      <w:r w:rsidRPr="0068361B">
        <w:rPr>
          <w:rFonts w:ascii="Times New Roman" w:hAnsi="Times New Roman"/>
          <w:sz w:val="22"/>
        </w:rPr>
        <w:t>中的核心工作模块的；</w:t>
      </w:r>
    </w:p>
    <w:p w:rsidR="00013B8E" w:rsidRPr="0068361B" w:rsidRDefault="00013B8E" w:rsidP="00013B8E">
      <w:pPr>
        <w:adjustRightInd w:val="0"/>
        <w:snapToGrid w:val="0"/>
        <w:spacing w:line="300" w:lineRule="auto"/>
        <w:ind w:firstLineChars="200" w:firstLine="440"/>
        <w:jc w:val="left"/>
        <w:rPr>
          <w:rFonts w:ascii="Times New Roman" w:hAnsi="Times New Roman"/>
          <w:color w:val="000000"/>
          <w:sz w:val="22"/>
        </w:rPr>
      </w:pPr>
      <w:r w:rsidRPr="0068361B">
        <w:rPr>
          <w:rFonts w:ascii="Times New Roman" w:hAnsi="Times New Roman"/>
          <w:color w:val="000000"/>
          <w:sz w:val="22"/>
        </w:rPr>
        <w:t xml:space="preserve">16.4.2 </w:t>
      </w:r>
      <w:r w:rsidRPr="0068361B">
        <w:rPr>
          <w:rFonts w:ascii="Times New Roman" w:hAnsi="Times New Roman"/>
          <w:color w:val="000000"/>
          <w:sz w:val="22"/>
        </w:rPr>
        <w:t>投标报价和技术方案明显不相符的。</w:t>
      </w:r>
    </w:p>
    <w:p w:rsidR="00013B8E" w:rsidRPr="0068361B" w:rsidRDefault="00013B8E" w:rsidP="00013B8E">
      <w:pPr>
        <w:numPr>
          <w:ilvl w:val="0"/>
          <w:numId w:val="3"/>
        </w:numPr>
        <w:adjustRightInd w:val="0"/>
        <w:snapToGrid w:val="0"/>
        <w:spacing w:line="300" w:lineRule="auto"/>
        <w:jc w:val="center"/>
        <w:outlineLvl w:val="1"/>
        <w:rPr>
          <w:rFonts w:ascii="Times New Roman" w:eastAsia="黑体" w:hAnsi="Times New Roman"/>
          <w:sz w:val="30"/>
          <w:szCs w:val="30"/>
        </w:rPr>
      </w:pPr>
      <w:bookmarkStart w:id="32" w:name="_Toc218428620"/>
      <w:bookmarkStart w:id="33" w:name="_Toc481849902"/>
      <w:bookmarkStart w:id="34" w:name="_Toc486604818"/>
      <w:r w:rsidRPr="0068361B">
        <w:rPr>
          <w:rFonts w:ascii="Times New Roman" w:eastAsia="黑体" w:hAnsi="Times New Roman"/>
          <w:sz w:val="30"/>
          <w:szCs w:val="30"/>
        </w:rPr>
        <w:t>政府采购政策</w:t>
      </w:r>
      <w:bookmarkEnd w:id="32"/>
    </w:p>
    <w:p w:rsidR="00013B8E" w:rsidRPr="0068361B" w:rsidRDefault="00013B8E" w:rsidP="00013B8E">
      <w:pPr>
        <w:adjustRightInd w:val="0"/>
        <w:snapToGrid w:val="0"/>
        <w:spacing w:line="300" w:lineRule="auto"/>
        <w:ind w:firstLineChars="200" w:firstLine="442"/>
        <w:outlineLvl w:val="2"/>
        <w:rPr>
          <w:rFonts w:ascii="Times New Roman" w:eastAsiaTheme="minorEastAsia" w:hAnsi="Times New Roman"/>
          <w:b/>
          <w:sz w:val="22"/>
        </w:rPr>
      </w:pPr>
      <w:bookmarkStart w:id="35" w:name="_Toc218428621"/>
      <w:bookmarkEnd w:id="33"/>
      <w:bookmarkEnd w:id="34"/>
      <w:r w:rsidRPr="0068361B">
        <w:rPr>
          <w:rFonts w:ascii="Times New Roman" w:eastAsiaTheme="minorEastAsia" w:hAnsi="Times New Roman"/>
          <w:b/>
          <w:sz w:val="22"/>
        </w:rPr>
        <w:t>17</w:t>
      </w:r>
      <w:r w:rsidRPr="0068361B">
        <w:rPr>
          <w:rFonts w:ascii="Times New Roman" w:eastAsiaTheme="minorEastAsia" w:hAnsiTheme="minorEastAsia"/>
          <w:b/>
          <w:sz w:val="22"/>
        </w:rPr>
        <w:t>促进中小企业发展</w:t>
      </w:r>
      <w:bookmarkEnd w:id="35"/>
    </w:p>
    <w:p w:rsidR="00013B8E" w:rsidRPr="0068361B" w:rsidRDefault="00013B8E" w:rsidP="00013B8E">
      <w:pPr>
        <w:tabs>
          <w:tab w:val="left" w:pos="3060"/>
        </w:tabs>
        <w:adjustRightInd w:val="0"/>
        <w:snapToGrid w:val="0"/>
        <w:spacing w:line="300" w:lineRule="auto"/>
        <w:ind w:firstLineChars="200" w:firstLine="440"/>
        <w:rPr>
          <w:rFonts w:ascii="Times New Roman" w:eastAsiaTheme="minorEastAsia" w:hAnsi="Times New Roman"/>
          <w:sz w:val="22"/>
        </w:rPr>
      </w:pPr>
      <w:r w:rsidRPr="0068361B">
        <w:rPr>
          <w:rFonts w:ascii="Times New Roman" w:eastAsiaTheme="minorEastAsia" w:hAnsi="Times New Roman"/>
          <w:sz w:val="22"/>
        </w:rPr>
        <w:t>17</w:t>
      </w:r>
      <w:r w:rsidRPr="0068361B">
        <w:rPr>
          <w:rFonts w:ascii="Times New Roman" w:eastAsiaTheme="minorEastAsia" w:hAnsi="Times New Roman"/>
          <w:bCs/>
          <w:sz w:val="22"/>
        </w:rPr>
        <w:t xml:space="preserve">.1 </w:t>
      </w:r>
      <w:r w:rsidRPr="0068361B">
        <w:rPr>
          <w:rFonts w:ascii="Times New Roman" w:eastAsiaTheme="minorEastAsia" w:hAnsiTheme="minorEastAsia"/>
          <w:sz w:val="22"/>
        </w:rPr>
        <w:t>中小企业（含中型、小型、微型企业，下同）的划定按照《中小企业划型标准规定》（工信部联企业</w:t>
      </w:r>
      <w:r w:rsidRPr="0068361B">
        <w:rPr>
          <w:rFonts w:ascii="Times New Roman" w:hAnsi="Times New Roman"/>
          <w:sz w:val="22"/>
        </w:rPr>
        <w:t>〔</w:t>
      </w:r>
      <w:r w:rsidRPr="0068361B">
        <w:rPr>
          <w:rFonts w:ascii="Times New Roman" w:eastAsiaTheme="minorEastAsia" w:hAnsi="Times New Roman"/>
          <w:sz w:val="22"/>
        </w:rPr>
        <w:t>2011</w:t>
      </w:r>
      <w:r w:rsidRPr="0068361B">
        <w:rPr>
          <w:rFonts w:ascii="Times New Roman" w:hAnsi="Times New Roman"/>
          <w:sz w:val="22"/>
        </w:rPr>
        <w:t>〕</w:t>
      </w:r>
      <w:r w:rsidRPr="0068361B">
        <w:rPr>
          <w:rFonts w:ascii="Times New Roman" w:eastAsiaTheme="minorEastAsia" w:hAnsi="Times New Roman"/>
          <w:sz w:val="22"/>
        </w:rPr>
        <w:t>300</w:t>
      </w:r>
      <w:r w:rsidRPr="0068361B">
        <w:rPr>
          <w:rFonts w:ascii="Times New Roman" w:eastAsiaTheme="minorEastAsia" w:hAnsiTheme="minorEastAsia"/>
          <w:sz w:val="22"/>
        </w:rPr>
        <w:t>号）执行，参加投标的中小企业应当提供《中小企业声明函》（具体格式见</w:t>
      </w:r>
      <w:r w:rsidRPr="0068361B">
        <w:rPr>
          <w:rFonts w:ascii="Times New Roman" w:eastAsiaTheme="minorEastAsia" w:hAnsi="Times New Roman"/>
          <w:sz w:val="22"/>
        </w:rPr>
        <w:t>“</w:t>
      </w:r>
      <w:r w:rsidRPr="0068361B">
        <w:rPr>
          <w:rFonts w:ascii="Times New Roman" w:eastAsiaTheme="minorEastAsia" w:hAnsiTheme="minorEastAsia"/>
          <w:sz w:val="22"/>
        </w:rPr>
        <w:t>投标文件格式</w:t>
      </w:r>
      <w:r w:rsidRPr="0068361B">
        <w:rPr>
          <w:rFonts w:ascii="Times New Roman" w:eastAsiaTheme="minorEastAsia" w:hAnsi="Times New Roman"/>
          <w:sz w:val="22"/>
        </w:rPr>
        <w:t>”</w:t>
      </w:r>
      <w:r w:rsidRPr="0068361B">
        <w:rPr>
          <w:rFonts w:ascii="Times New Roman" w:eastAsiaTheme="minorEastAsia" w:hAnsiTheme="minorEastAsia"/>
          <w:sz w:val="22"/>
        </w:rPr>
        <w:t>），反之，视作非中小企业，不享受相应的扶持政策。如项目允许联合体参与竞争的，则联合体中的中小企业均应按本款要求提供《中小企业声明函》。</w:t>
      </w:r>
    </w:p>
    <w:p w:rsidR="00013B8E" w:rsidRPr="0068361B" w:rsidRDefault="00013B8E" w:rsidP="00013B8E">
      <w:pPr>
        <w:adjustRightInd w:val="0"/>
        <w:snapToGrid w:val="0"/>
        <w:spacing w:line="300" w:lineRule="auto"/>
        <w:ind w:firstLineChars="200" w:firstLine="440"/>
        <w:rPr>
          <w:rFonts w:ascii="Times New Roman" w:eastAsiaTheme="minorEastAsia" w:hAnsi="Times New Roman"/>
          <w:sz w:val="22"/>
        </w:rPr>
      </w:pPr>
      <w:r w:rsidRPr="0068361B">
        <w:rPr>
          <w:rFonts w:ascii="Times New Roman" w:eastAsiaTheme="minorEastAsia" w:hAnsi="Times New Roman"/>
          <w:sz w:val="22"/>
        </w:rPr>
        <w:t xml:space="preserve">17.2 </w:t>
      </w:r>
      <w:r w:rsidRPr="0068361B">
        <w:rPr>
          <w:rFonts w:ascii="Times New Roman" w:eastAsiaTheme="minorEastAsia" w:hAnsiTheme="minorEastAsia"/>
          <w:sz w:val="22"/>
        </w:rPr>
        <w:t>依据市财政局</w:t>
      </w:r>
      <w:r w:rsidRPr="0068361B">
        <w:rPr>
          <w:rFonts w:ascii="Times New Roman" w:eastAsiaTheme="minorEastAsia" w:hAnsi="Times New Roman"/>
          <w:sz w:val="22"/>
        </w:rPr>
        <w:t>2015</w:t>
      </w:r>
      <w:r w:rsidRPr="0068361B">
        <w:rPr>
          <w:rFonts w:ascii="Times New Roman" w:eastAsiaTheme="minorEastAsia" w:hAnsiTheme="minorEastAsia"/>
          <w:sz w:val="22"/>
        </w:rPr>
        <w:t>年</w:t>
      </w:r>
      <w:r w:rsidRPr="0068361B">
        <w:rPr>
          <w:rFonts w:ascii="Times New Roman" w:eastAsiaTheme="minorEastAsia" w:hAnsi="Times New Roman"/>
          <w:sz w:val="22"/>
        </w:rPr>
        <w:t>9</w:t>
      </w:r>
      <w:r w:rsidRPr="0068361B">
        <w:rPr>
          <w:rFonts w:ascii="Times New Roman" w:eastAsiaTheme="minorEastAsia" w:hAnsiTheme="minorEastAsia"/>
          <w:sz w:val="22"/>
        </w:rPr>
        <w:t>月发布的《</w:t>
      </w:r>
      <w:r w:rsidRPr="0068361B">
        <w:rPr>
          <w:rStyle w:val="navname"/>
          <w:rFonts w:ascii="Times New Roman" w:eastAsiaTheme="minorEastAsia" w:hAnsiTheme="minorEastAsia"/>
          <w:sz w:val="22"/>
        </w:rPr>
        <w:t>关于执行促进中小企业发展政策相关事宜的通知</w:t>
      </w:r>
      <w:r w:rsidRPr="0068361B">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68361B">
        <w:rPr>
          <w:rFonts w:ascii="Times New Roman" w:eastAsiaTheme="minorEastAsia" w:hAnsiTheme="minorEastAsia" w:hint="eastAsia"/>
          <w:sz w:val="22"/>
        </w:rPr>
        <w:t>管理</w:t>
      </w:r>
      <w:r w:rsidRPr="0068361B">
        <w:rPr>
          <w:rFonts w:ascii="Times New Roman" w:eastAsiaTheme="minorEastAsia" w:hAnsiTheme="minorEastAsia"/>
          <w:sz w:val="22"/>
        </w:rPr>
        <w:t>办法》。</w:t>
      </w:r>
    </w:p>
    <w:p w:rsidR="00013B8E" w:rsidRPr="0068361B" w:rsidRDefault="00013B8E" w:rsidP="00013B8E">
      <w:pPr>
        <w:adjustRightInd w:val="0"/>
        <w:snapToGrid w:val="0"/>
        <w:spacing w:line="300" w:lineRule="auto"/>
        <w:ind w:firstLineChars="200" w:firstLine="440"/>
        <w:rPr>
          <w:rFonts w:ascii="Times New Roman" w:eastAsiaTheme="minorEastAsia" w:hAnsi="Times New Roman"/>
          <w:sz w:val="22"/>
        </w:rPr>
      </w:pPr>
      <w:r w:rsidRPr="0068361B">
        <w:rPr>
          <w:rFonts w:ascii="Times New Roman" w:eastAsiaTheme="minorEastAsia" w:hAnsi="Times New Roman"/>
          <w:sz w:val="22"/>
        </w:rPr>
        <w:t xml:space="preserve">17.3 </w:t>
      </w:r>
      <w:r w:rsidRPr="0068361B">
        <w:rPr>
          <w:rFonts w:ascii="Times New Roman" w:eastAsiaTheme="minorEastAsia" w:hAnsiTheme="minorEastAsia"/>
          <w:sz w:val="22"/>
        </w:rPr>
        <w:t>如项目允许联合体参与竞争的，组成联合体的大中型企业和其他自然人、法人或者其他组织，与小型、微型企业之间不得存在投资关系。</w:t>
      </w:r>
    </w:p>
    <w:p w:rsidR="00013B8E" w:rsidRPr="0068361B" w:rsidRDefault="00013B8E" w:rsidP="00013B8E">
      <w:pPr>
        <w:adjustRightInd w:val="0"/>
        <w:snapToGrid w:val="0"/>
        <w:spacing w:line="300" w:lineRule="auto"/>
        <w:ind w:firstLineChars="200" w:firstLine="440"/>
        <w:rPr>
          <w:rFonts w:ascii="Times New Roman" w:eastAsiaTheme="minorEastAsia" w:hAnsi="Times New Roman"/>
          <w:sz w:val="22"/>
        </w:rPr>
      </w:pPr>
      <w:r w:rsidRPr="0068361B">
        <w:rPr>
          <w:rFonts w:ascii="Times New Roman" w:eastAsiaTheme="minorEastAsia" w:hAnsi="Times New Roman"/>
          <w:sz w:val="22"/>
        </w:rPr>
        <w:t>17.4</w:t>
      </w:r>
      <w:r w:rsidRPr="0068361B">
        <w:rPr>
          <w:rFonts w:ascii="Times New Roman" w:eastAsiaTheme="minorEastAsia" w:hAnsiTheme="minorEastAsia"/>
          <w:sz w:val="22"/>
        </w:rPr>
        <w:t>对于小型、微型企业，按照《政府采购促进中小企业发展</w:t>
      </w:r>
      <w:r w:rsidRPr="0068361B">
        <w:rPr>
          <w:rFonts w:ascii="Times New Roman" w:eastAsiaTheme="minorEastAsia" w:hAnsiTheme="minorEastAsia" w:hint="eastAsia"/>
          <w:sz w:val="22"/>
        </w:rPr>
        <w:t>管理</w:t>
      </w:r>
      <w:r w:rsidRPr="0068361B">
        <w:rPr>
          <w:rFonts w:ascii="Times New Roman" w:eastAsiaTheme="minorEastAsia" w:hAnsiTheme="minorEastAsia"/>
          <w:sz w:val="22"/>
        </w:rPr>
        <w:t>办法》（财库</w:t>
      </w:r>
      <w:r w:rsidRPr="0068361B">
        <w:rPr>
          <w:rFonts w:ascii="Times New Roman" w:hAnsi="Times New Roman"/>
          <w:sz w:val="22"/>
        </w:rPr>
        <w:t>〔</w:t>
      </w:r>
      <w:r w:rsidRPr="0068361B">
        <w:rPr>
          <w:rFonts w:ascii="Times New Roman" w:eastAsiaTheme="minorEastAsia" w:hAnsi="Times New Roman"/>
          <w:sz w:val="22"/>
        </w:rPr>
        <w:t>20</w:t>
      </w:r>
      <w:r w:rsidRPr="0068361B">
        <w:rPr>
          <w:rFonts w:ascii="Times New Roman" w:eastAsiaTheme="minorEastAsia" w:hAnsi="Times New Roman" w:hint="eastAsia"/>
          <w:sz w:val="22"/>
        </w:rPr>
        <w:t>20</w:t>
      </w:r>
      <w:r w:rsidRPr="0068361B">
        <w:rPr>
          <w:rFonts w:ascii="Times New Roman" w:hAnsi="Times New Roman"/>
          <w:sz w:val="22"/>
        </w:rPr>
        <w:t>〕</w:t>
      </w:r>
      <w:r w:rsidRPr="0068361B">
        <w:rPr>
          <w:rFonts w:ascii="Times New Roman" w:eastAsiaTheme="minorEastAsia" w:hAnsi="Times New Roman" w:hint="eastAsia"/>
          <w:sz w:val="22"/>
        </w:rPr>
        <w:t>46</w:t>
      </w:r>
      <w:r w:rsidRPr="0068361B">
        <w:rPr>
          <w:rFonts w:ascii="Times New Roman" w:eastAsiaTheme="minorEastAsia" w:hAnsiTheme="minorEastAsia"/>
          <w:sz w:val="22"/>
        </w:rPr>
        <w:t>号）</w:t>
      </w:r>
      <w:r w:rsidRPr="0068361B">
        <w:rPr>
          <w:rFonts w:hint="eastAsia"/>
          <w:sz w:val="22"/>
        </w:rPr>
        <w:t>和《关于进一步加大政府采购支持中小企业力度的通知》</w:t>
      </w:r>
      <w:r w:rsidRPr="0068361B">
        <w:rPr>
          <w:sz w:val="22"/>
        </w:rPr>
        <w:t>（财库</w:t>
      </w:r>
      <w:r w:rsidRPr="0068361B">
        <w:rPr>
          <w:rFonts w:ascii="Times New Roman" w:hAnsi="Times New Roman"/>
          <w:sz w:val="22"/>
        </w:rPr>
        <w:t>〔</w:t>
      </w:r>
      <w:r w:rsidRPr="0068361B">
        <w:rPr>
          <w:rFonts w:hint="eastAsia"/>
          <w:sz w:val="22"/>
        </w:rPr>
        <w:t>2022</w:t>
      </w:r>
      <w:r w:rsidRPr="0068361B">
        <w:rPr>
          <w:rFonts w:ascii="Times New Roman" w:hAnsi="Times New Roman"/>
          <w:sz w:val="22"/>
        </w:rPr>
        <w:t>〕</w:t>
      </w:r>
      <w:r w:rsidRPr="0068361B">
        <w:rPr>
          <w:rFonts w:hint="eastAsia"/>
          <w:sz w:val="22"/>
        </w:rPr>
        <w:t>19</w:t>
      </w:r>
      <w:r w:rsidRPr="0068361B">
        <w:rPr>
          <w:sz w:val="22"/>
        </w:rPr>
        <w:t>号）</w:t>
      </w:r>
      <w:r w:rsidRPr="0068361B">
        <w:rPr>
          <w:rFonts w:ascii="Times New Roman" w:eastAsiaTheme="minorEastAsia" w:hAnsiTheme="minorEastAsia"/>
          <w:sz w:val="22"/>
        </w:rPr>
        <w:t>规定，其报价给予</w:t>
      </w:r>
      <w:r w:rsidRPr="0068361B">
        <w:rPr>
          <w:rFonts w:hint="eastAsia"/>
          <w:b/>
          <w:color w:val="FF0000"/>
          <w:sz w:val="22"/>
          <w:u w:val="single"/>
        </w:rPr>
        <w:t>10</w:t>
      </w:r>
      <w:r w:rsidRPr="0068361B">
        <w:rPr>
          <w:b/>
          <w:color w:val="FF0000"/>
          <w:sz w:val="22"/>
          <w:u w:val="single"/>
        </w:rPr>
        <w:t>%</w:t>
      </w:r>
      <w:r w:rsidRPr="0068361B">
        <w:rPr>
          <w:rFonts w:ascii="Times New Roman" w:eastAsiaTheme="minorEastAsia" w:hAnsiTheme="minorEastAsia"/>
          <w:sz w:val="22"/>
        </w:rPr>
        <w:t>的扣除，用扣除后的价格参与评审。</w:t>
      </w:r>
    </w:p>
    <w:p w:rsidR="00013B8E" w:rsidRPr="0068361B" w:rsidRDefault="00013B8E" w:rsidP="00013B8E">
      <w:pPr>
        <w:adjustRightInd w:val="0"/>
        <w:snapToGrid w:val="0"/>
        <w:spacing w:line="300" w:lineRule="auto"/>
        <w:ind w:firstLineChars="200" w:firstLine="440"/>
        <w:rPr>
          <w:rFonts w:ascii="Times New Roman" w:eastAsiaTheme="minorEastAsia" w:hAnsi="Times New Roman"/>
          <w:sz w:val="22"/>
        </w:rPr>
      </w:pPr>
      <w:r w:rsidRPr="0068361B">
        <w:rPr>
          <w:rFonts w:ascii="Times New Roman" w:eastAsiaTheme="minorEastAsia" w:hAnsi="Times New Roman"/>
          <w:sz w:val="22"/>
        </w:rPr>
        <w:t>17.5</w:t>
      </w:r>
      <w:r w:rsidRPr="0068361B">
        <w:rPr>
          <w:rFonts w:ascii="Times New Roman" w:eastAsiaTheme="minorEastAsia" w:hAnsiTheme="minorEastAsia"/>
          <w:sz w:val="22"/>
        </w:rPr>
        <w:t>如项目允许联合体参与竞争的，且联合体各方均为小型、微型企业的，联合体视同为小型、微型企业，其报价给予</w:t>
      </w:r>
      <w:r w:rsidRPr="0068361B">
        <w:rPr>
          <w:rFonts w:hint="eastAsia"/>
          <w:b/>
          <w:color w:val="FF0000"/>
          <w:sz w:val="22"/>
          <w:u w:val="single"/>
        </w:rPr>
        <w:t>10</w:t>
      </w:r>
      <w:r w:rsidRPr="0068361B">
        <w:rPr>
          <w:b/>
          <w:color w:val="FF0000"/>
          <w:sz w:val="22"/>
          <w:u w:val="single"/>
        </w:rPr>
        <w:t>%</w:t>
      </w:r>
      <w:r w:rsidRPr="0068361B">
        <w:rPr>
          <w:rFonts w:ascii="Times New Roman" w:eastAsiaTheme="minorEastAsia" w:hAnsiTheme="minorEastAsia"/>
          <w:sz w:val="22"/>
        </w:rPr>
        <w:t>的扣除，用扣除后的价格参与评审。反之，依照联合体协议约定，小型、微型企业的协议合同金额占到联合体协议合同总金额</w:t>
      </w:r>
      <w:r w:rsidRPr="0068361B">
        <w:rPr>
          <w:rFonts w:ascii="Times New Roman" w:eastAsiaTheme="minorEastAsia" w:hAnsi="Times New Roman"/>
          <w:sz w:val="22"/>
        </w:rPr>
        <w:t>30%</w:t>
      </w:r>
      <w:r w:rsidRPr="0068361B">
        <w:rPr>
          <w:rFonts w:ascii="Times New Roman" w:eastAsiaTheme="minorEastAsia" w:hAnsiTheme="minorEastAsia"/>
          <w:sz w:val="22"/>
        </w:rPr>
        <w:t>以上的，给予联合体</w:t>
      </w:r>
      <w:r w:rsidRPr="0068361B">
        <w:rPr>
          <w:rFonts w:hint="eastAsia"/>
          <w:b/>
          <w:color w:val="FF0000"/>
          <w:sz w:val="22"/>
          <w:u w:val="single"/>
        </w:rPr>
        <w:t>4</w:t>
      </w:r>
      <w:r w:rsidRPr="0068361B">
        <w:rPr>
          <w:b/>
          <w:color w:val="FF0000"/>
          <w:sz w:val="22"/>
          <w:u w:val="single"/>
        </w:rPr>
        <w:t>%</w:t>
      </w:r>
      <w:r w:rsidRPr="0068361B">
        <w:rPr>
          <w:rFonts w:ascii="Times New Roman" w:eastAsiaTheme="minorEastAsia" w:hAnsiTheme="minorEastAsia"/>
          <w:sz w:val="22"/>
        </w:rPr>
        <w:t>的价格扣除，用扣除后的价格参与评审。</w:t>
      </w:r>
    </w:p>
    <w:p w:rsidR="00013B8E" w:rsidRPr="0068361B" w:rsidRDefault="00013B8E" w:rsidP="00013B8E">
      <w:pPr>
        <w:adjustRightInd w:val="0"/>
        <w:snapToGrid w:val="0"/>
        <w:spacing w:line="300" w:lineRule="auto"/>
        <w:ind w:firstLineChars="200" w:firstLine="440"/>
        <w:rPr>
          <w:rFonts w:ascii="Times New Roman" w:eastAsiaTheme="minorEastAsia" w:hAnsi="Times New Roman"/>
          <w:kern w:val="0"/>
          <w:sz w:val="22"/>
        </w:rPr>
      </w:pPr>
      <w:r w:rsidRPr="0068361B">
        <w:rPr>
          <w:rFonts w:ascii="Times New Roman" w:eastAsiaTheme="minorEastAsia" w:hAnsi="Times New Roman"/>
          <w:sz w:val="22"/>
        </w:rPr>
        <w:t>17.6</w:t>
      </w:r>
      <w:r w:rsidRPr="0068361B">
        <w:rPr>
          <w:rFonts w:ascii="Times New Roman" w:eastAsiaTheme="minorEastAsia" w:hAnsiTheme="minorEastAsia"/>
          <w:sz w:val="22"/>
        </w:rPr>
        <w:t>供应商如提供虚假材料以谋取成交的，按照《政府采购法》有关条款处理，并记入供应商诚信档案。</w:t>
      </w:r>
    </w:p>
    <w:p w:rsidR="00013B8E" w:rsidRPr="0068361B" w:rsidRDefault="00013B8E" w:rsidP="00013B8E">
      <w:pPr>
        <w:adjustRightInd w:val="0"/>
        <w:snapToGrid w:val="0"/>
        <w:spacing w:line="300" w:lineRule="auto"/>
        <w:ind w:firstLineChars="200" w:firstLine="442"/>
        <w:outlineLvl w:val="2"/>
        <w:rPr>
          <w:rFonts w:ascii="Times New Roman" w:eastAsiaTheme="minorEastAsia" w:hAnsi="Times New Roman"/>
          <w:b/>
          <w:sz w:val="22"/>
        </w:rPr>
      </w:pPr>
      <w:bookmarkStart w:id="36" w:name="_Toc218428622"/>
      <w:r w:rsidRPr="0068361B">
        <w:rPr>
          <w:rFonts w:ascii="Times New Roman" w:eastAsiaTheme="minorEastAsia" w:hAnsi="Times New Roman"/>
          <w:b/>
          <w:sz w:val="22"/>
        </w:rPr>
        <w:t xml:space="preserve">18 </w:t>
      </w:r>
      <w:r w:rsidRPr="0068361B">
        <w:rPr>
          <w:rFonts w:ascii="Times New Roman" w:eastAsiaTheme="minorEastAsia" w:hAnsiTheme="minorEastAsia"/>
          <w:b/>
          <w:sz w:val="22"/>
        </w:rPr>
        <w:t>促进残疾人就业</w:t>
      </w:r>
      <w:r w:rsidRPr="0068361B">
        <w:rPr>
          <w:rFonts w:hint="eastAsia"/>
          <w:sz w:val="22"/>
        </w:rPr>
        <w:t>（注：仅残疾人福利单位适用）</w:t>
      </w:r>
      <w:bookmarkEnd w:id="36"/>
    </w:p>
    <w:p w:rsidR="00013B8E" w:rsidRPr="0068361B" w:rsidRDefault="00013B8E" w:rsidP="00013B8E">
      <w:pPr>
        <w:adjustRightInd w:val="0"/>
        <w:snapToGrid w:val="0"/>
        <w:spacing w:line="300" w:lineRule="auto"/>
        <w:ind w:firstLineChars="200" w:firstLine="440"/>
        <w:rPr>
          <w:rFonts w:ascii="Times New Roman" w:eastAsiaTheme="minorEastAsia" w:hAnsi="Times New Roman"/>
          <w:sz w:val="22"/>
        </w:rPr>
      </w:pPr>
      <w:r w:rsidRPr="0068361B">
        <w:rPr>
          <w:rFonts w:ascii="Times New Roman" w:eastAsiaTheme="minorEastAsia" w:hAnsi="Times New Roman"/>
          <w:sz w:val="22"/>
        </w:rPr>
        <w:t xml:space="preserve">18.1 </w:t>
      </w:r>
      <w:r w:rsidRPr="0068361B">
        <w:rPr>
          <w:rFonts w:ascii="Times New Roman" w:eastAsiaTheme="minorEastAsia" w:hAnsiTheme="minorEastAsia"/>
          <w:sz w:val="22"/>
        </w:rPr>
        <w:t>符合财库</w:t>
      </w:r>
      <w:r w:rsidRPr="0068361B">
        <w:rPr>
          <w:rFonts w:ascii="Times New Roman" w:hAnsi="Times New Roman"/>
          <w:sz w:val="22"/>
        </w:rPr>
        <w:t>〔</w:t>
      </w:r>
      <w:r w:rsidRPr="0068361B">
        <w:rPr>
          <w:rFonts w:ascii="Times New Roman" w:eastAsiaTheme="minorEastAsia" w:hAnsi="Times New Roman"/>
          <w:sz w:val="22"/>
        </w:rPr>
        <w:t>2017</w:t>
      </w:r>
      <w:r w:rsidRPr="0068361B">
        <w:rPr>
          <w:rFonts w:ascii="Times New Roman" w:hAnsi="Times New Roman"/>
          <w:sz w:val="22"/>
        </w:rPr>
        <w:t>〕</w:t>
      </w:r>
      <w:r w:rsidRPr="0068361B">
        <w:rPr>
          <w:rFonts w:ascii="Times New Roman" w:eastAsiaTheme="minorEastAsia" w:hAnsi="Times New Roman"/>
          <w:sz w:val="22"/>
        </w:rPr>
        <w:t>141</w:t>
      </w:r>
      <w:r w:rsidRPr="0068361B">
        <w:rPr>
          <w:rFonts w:ascii="Times New Roman" w:eastAsiaTheme="minorEastAsia" w:hAnsiTheme="minorEastAsia"/>
          <w:sz w:val="22"/>
        </w:rPr>
        <w:t>号文中所示条件的残疾人福利性单位视同小型、微型企业，享受促进中小企业发展的政府采购政策。残疾人福利性单位属于小型、微型企业的，不重复享受政策。</w:t>
      </w:r>
    </w:p>
    <w:p w:rsidR="00584193" w:rsidRPr="00013B8E" w:rsidRDefault="00013B8E" w:rsidP="00013B8E">
      <w:r w:rsidRPr="0068361B">
        <w:rPr>
          <w:rFonts w:ascii="Times New Roman" w:eastAsiaTheme="minorEastAsia" w:hAnsi="Times New Roman"/>
          <w:sz w:val="22"/>
        </w:rPr>
        <w:t>18.2</w:t>
      </w:r>
      <w:r w:rsidRPr="0068361B">
        <w:rPr>
          <w:rFonts w:ascii="Times New Roman" w:eastAsiaTheme="minorEastAsia" w:hAnsiTheme="minorEastAsia"/>
          <w:sz w:val="22"/>
        </w:rPr>
        <w:t>残疾人福利性单位在参加政府采购活动时，应当按财库</w:t>
      </w:r>
      <w:r w:rsidRPr="0068361B">
        <w:rPr>
          <w:rFonts w:ascii="Times New Roman" w:hAnsi="Times New Roman"/>
          <w:sz w:val="22"/>
        </w:rPr>
        <w:t>〔</w:t>
      </w:r>
      <w:r w:rsidRPr="0068361B">
        <w:rPr>
          <w:rFonts w:ascii="Times New Roman" w:eastAsiaTheme="minorEastAsia" w:hAnsi="Times New Roman"/>
          <w:sz w:val="22"/>
        </w:rPr>
        <w:t>2017</w:t>
      </w:r>
      <w:r w:rsidRPr="0068361B">
        <w:rPr>
          <w:rFonts w:ascii="Times New Roman" w:hAnsi="Times New Roman"/>
          <w:sz w:val="22"/>
        </w:rPr>
        <w:t>〕</w:t>
      </w:r>
      <w:r w:rsidRPr="0068361B">
        <w:rPr>
          <w:rFonts w:ascii="Times New Roman" w:eastAsiaTheme="minorEastAsia" w:hAnsi="Times New Roman"/>
          <w:sz w:val="22"/>
        </w:rPr>
        <w:t>141</w:t>
      </w:r>
      <w:r w:rsidRPr="0068361B">
        <w:rPr>
          <w:rFonts w:ascii="Times New Roman" w:eastAsiaTheme="minorEastAsia" w:hAnsiTheme="minorEastAsia"/>
          <w:sz w:val="22"/>
        </w:rPr>
        <w:t>号规定的《残疾人福利性单位声明函》（具体格式详见</w:t>
      </w:r>
      <w:r w:rsidRPr="0068361B">
        <w:rPr>
          <w:rFonts w:ascii="Times New Roman" w:eastAsiaTheme="minorEastAsia" w:hAnsi="Times New Roman"/>
          <w:sz w:val="22"/>
        </w:rPr>
        <w:t>“</w:t>
      </w:r>
      <w:r w:rsidRPr="0068361B">
        <w:rPr>
          <w:rFonts w:ascii="Times New Roman" w:eastAsiaTheme="minorEastAsia" w:hAnsiTheme="minorEastAsia"/>
          <w:sz w:val="22"/>
        </w:rPr>
        <w:t>投标文件格式</w:t>
      </w:r>
      <w:r w:rsidRPr="0068361B">
        <w:rPr>
          <w:rFonts w:ascii="Times New Roman" w:eastAsiaTheme="minorEastAsia" w:hAnsi="Times New Roman"/>
          <w:sz w:val="22"/>
        </w:rPr>
        <w:t>”</w:t>
      </w:r>
      <w:r w:rsidRPr="0068361B">
        <w:rPr>
          <w:rFonts w:ascii="Times New Roman" w:eastAsiaTheme="minorEastAsia" w:hAnsiTheme="minorEastAsia"/>
          <w:sz w:val="22"/>
        </w:rPr>
        <w:t>），并对声明的真实性负责。</w:t>
      </w:r>
    </w:p>
    <w:sectPr w:rsidR="00584193" w:rsidRPr="00013B8E" w:rsidSect="00E75A5A">
      <w:footerReference w:type="default" r:id="rId10"/>
      <w:pgSz w:w="11906" w:h="16838"/>
      <w:pgMar w:top="851" w:right="1134" w:bottom="851" w:left="1134" w:header="851" w:footer="56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103" w:rsidRDefault="00A96103">
      <w:r>
        <w:separator/>
      </w:r>
    </w:p>
  </w:endnote>
  <w:endnote w:type="continuationSeparator" w:id="0">
    <w:p w:rsidR="00A96103" w:rsidRDefault="00A96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2"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0F5" w:rsidRDefault="00DB10F5">
    <w:pPr>
      <w:pStyle w:val="af0"/>
      <w:spacing w:after="120"/>
      <w:jc w:val="center"/>
    </w:pPr>
    <w:r>
      <w:fldChar w:fldCharType="begin"/>
    </w:r>
    <w:r>
      <w:instrText xml:space="preserve"> PAGE   \* MERGEFORMAT </w:instrText>
    </w:r>
    <w:r>
      <w:fldChar w:fldCharType="separate"/>
    </w:r>
    <w:r w:rsidR="00AF4086" w:rsidRPr="00AF4086">
      <w:rPr>
        <w:noProof/>
        <w:lang w:val="zh-CN"/>
      </w:rPr>
      <w:t>16</w:t>
    </w:r>
    <w:r>
      <w:rPr>
        <w:lang w:val="zh-CN"/>
      </w:rPr>
      <w:fldChar w:fldCharType="end"/>
    </w:r>
  </w:p>
  <w:p w:rsidR="00DB10F5" w:rsidRDefault="00DB10F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103" w:rsidRDefault="00A96103">
      <w:r>
        <w:separator/>
      </w:r>
    </w:p>
  </w:footnote>
  <w:footnote w:type="continuationSeparator" w:id="0">
    <w:p w:rsidR="00A96103" w:rsidRDefault="00A961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3C83A0"/>
    <w:multiLevelType w:val="multilevel"/>
    <w:tmpl w:val="8F3C83A0"/>
    <w:lvl w:ilvl="0">
      <w:start w:val="9"/>
      <w:numFmt w:val="decimal"/>
      <w:lvlText w:val="%1."/>
      <w:lvlJc w:val="left"/>
      <w:pPr>
        <w:ind w:left="425" w:hanging="425"/>
      </w:pPr>
      <w:rPr>
        <w:rFonts w:ascii="宋体" w:eastAsia="宋体" w:hAnsi="宋体" w:cs="宋体" w:hint="default"/>
      </w:rPr>
    </w:lvl>
    <w:lvl w:ilvl="1">
      <w:start w:val="4"/>
      <w:numFmt w:val="decimal"/>
      <w:lvlText w:val="%1.%2."/>
      <w:lvlJc w:val="left"/>
      <w:pPr>
        <w:ind w:left="850" w:hanging="453"/>
      </w:pPr>
      <w:rPr>
        <w:rFonts w:ascii="宋体" w:eastAsia="宋体" w:hAnsi="宋体" w:cs="宋体" w:hint="default"/>
      </w:rPr>
    </w:lvl>
    <w:lvl w:ilvl="2">
      <w:start w:val="1"/>
      <w:numFmt w:val="decimal"/>
      <w:lvlText w:val="%1.%2.%3."/>
      <w:lvlJc w:val="left"/>
      <w:pPr>
        <w:ind w:left="1508" w:hanging="708"/>
      </w:pPr>
      <w:rPr>
        <w:rFonts w:ascii="宋体" w:eastAsia="宋体" w:hAnsi="宋体" w:cs="宋体"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1">
    <w:nsid w:val="CDEE3B8D"/>
    <w:multiLevelType w:val="singleLevel"/>
    <w:tmpl w:val="CDEE3B8D"/>
    <w:lvl w:ilvl="0">
      <w:start w:val="2"/>
      <w:numFmt w:val="chineseCounting"/>
      <w:suff w:val="nothing"/>
      <w:lvlText w:val="%1、"/>
      <w:lvlJc w:val="left"/>
      <w:rPr>
        <w:rFonts w:hint="eastAsia"/>
      </w:rPr>
    </w:lvl>
  </w:abstractNum>
  <w:abstractNum w:abstractNumId="2">
    <w:nsid w:val="CFB9C28D"/>
    <w:multiLevelType w:val="singleLevel"/>
    <w:tmpl w:val="CFB9C28D"/>
    <w:lvl w:ilvl="0">
      <w:start w:val="5"/>
      <w:numFmt w:val="decimal"/>
      <w:lvlText w:val="%1."/>
      <w:lvlJc w:val="left"/>
      <w:pPr>
        <w:tabs>
          <w:tab w:val="left" w:pos="312"/>
        </w:tabs>
      </w:pPr>
    </w:lvl>
  </w:abstractNum>
  <w:abstractNum w:abstractNumId="3">
    <w:nsid w:val="036125F7"/>
    <w:multiLevelType w:val="singleLevel"/>
    <w:tmpl w:val="036125F7"/>
    <w:lvl w:ilvl="0">
      <w:start w:val="1"/>
      <w:numFmt w:val="decimal"/>
      <w:suff w:val="nothing"/>
      <w:lvlText w:val="%1、"/>
      <w:lvlJc w:val="left"/>
    </w:lvl>
  </w:abstractNum>
  <w:abstractNum w:abstractNumId="4">
    <w:nsid w:val="12B43F70"/>
    <w:multiLevelType w:val="hybridMultilevel"/>
    <w:tmpl w:val="E412341E"/>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5">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8783974"/>
    <w:multiLevelType w:val="multilevel"/>
    <w:tmpl w:val="58783974"/>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8">
    <w:nsid w:val="59B96B16"/>
    <w:multiLevelType w:val="singleLevel"/>
    <w:tmpl w:val="59B96B16"/>
    <w:lvl w:ilvl="0">
      <w:start w:val="5"/>
      <w:numFmt w:val="chineseCounting"/>
      <w:suff w:val="nothing"/>
      <w:lvlText w:val="%1、"/>
      <w:lvlJc w:val="left"/>
    </w:lvl>
  </w:abstractNum>
  <w:abstractNum w:abstractNumId="9">
    <w:nsid w:val="71383A9B"/>
    <w:multiLevelType w:val="multilevel"/>
    <w:tmpl w:val="71383A9B"/>
    <w:lvl w:ilvl="0">
      <w:start w:val="1"/>
      <w:numFmt w:val="chineseCountingThousand"/>
      <w:suff w:val="nothing"/>
      <w:lvlText w:val="设备%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0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799D2598"/>
    <w:multiLevelType w:val="singleLevel"/>
    <w:tmpl w:val="799D2598"/>
    <w:lvl w:ilvl="0">
      <w:start w:val="1"/>
      <w:numFmt w:val="chineseCounting"/>
      <w:suff w:val="nothing"/>
      <w:lvlText w:val="%1、"/>
      <w:lvlJc w:val="left"/>
      <w:rPr>
        <w:rFonts w:hint="eastAsia"/>
      </w:rPr>
    </w:lvl>
  </w:abstractNum>
  <w:abstractNum w:abstractNumId="11">
    <w:nsid w:val="7B984E78"/>
    <w:multiLevelType w:val="hybridMultilevel"/>
    <w:tmpl w:val="1CAAF78A"/>
    <w:lvl w:ilvl="0" w:tplc="0409000B">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num w:numId="1">
    <w:abstractNumId w:val="7"/>
  </w:num>
  <w:num w:numId="2">
    <w:abstractNumId w:val="5"/>
  </w:num>
  <w:num w:numId="3">
    <w:abstractNumId w:val="8"/>
  </w:num>
  <w:num w:numId="4">
    <w:abstractNumId w:val="6"/>
  </w:num>
  <w:num w:numId="5">
    <w:abstractNumId w:val="1"/>
  </w:num>
  <w:num w:numId="6">
    <w:abstractNumId w:val="3"/>
  </w:num>
  <w:num w:numId="7">
    <w:abstractNumId w:val="10"/>
  </w:num>
  <w:num w:numId="8">
    <w:abstractNumId w:val="9"/>
  </w:num>
  <w:num w:numId="9">
    <w:abstractNumId w:val="0"/>
  </w:num>
  <w:num w:numId="10">
    <w:abstractNumId w:val="2"/>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BCA"/>
    <w:rsid w:val="00000064"/>
    <w:rsid w:val="00000532"/>
    <w:rsid w:val="000018F8"/>
    <w:rsid w:val="00003FE7"/>
    <w:rsid w:val="00004140"/>
    <w:rsid w:val="0000458E"/>
    <w:rsid w:val="00004FFD"/>
    <w:rsid w:val="00012549"/>
    <w:rsid w:val="00013B8E"/>
    <w:rsid w:val="00013C1A"/>
    <w:rsid w:val="00014668"/>
    <w:rsid w:val="000164FC"/>
    <w:rsid w:val="00021034"/>
    <w:rsid w:val="00021955"/>
    <w:rsid w:val="000235DF"/>
    <w:rsid w:val="00024135"/>
    <w:rsid w:val="00025F0D"/>
    <w:rsid w:val="00030CE8"/>
    <w:rsid w:val="000323E5"/>
    <w:rsid w:val="00033444"/>
    <w:rsid w:val="000346B2"/>
    <w:rsid w:val="000407C5"/>
    <w:rsid w:val="00040892"/>
    <w:rsid w:val="00040D8C"/>
    <w:rsid w:val="00042C18"/>
    <w:rsid w:val="00043107"/>
    <w:rsid w:val="000434FC"/>
    <w:rsid w:val="00043AC9"/>
    <w:rsid w:val="00044782"/>
    <w:rsid w:val="000454BC"/>
    <w:rsid w:val="00047032"/>
    <w:rsid w:val="00057590"/>
    <w:rsid w:val="0006025F"/>
    <w:rsid w:val="00061A1F"/>
    <w:rsid w:val="000722C6"/>
    <w:rsid w:val="00074688"/>
    <w:rsid w:val="000773CA"/>
    <w:rsid w:val="00077D68"/>
    <w:rsid w:val="0008031F"/>
    <w:rsid w:val="00084453"/>
    <w:rsid w:val="000846A9"/>
    <w:rsid w:val="000879D6"/>
    <w:rsid w:val="00093783"/>
    <w:rsid w:val="00094119"/>
    <w:rsid w:val="000949B5"/>
    <w:rsid w:val="00095415"/>
    <w:rsid w:val="000A22C2"/>
    <w:rsid w:val="000A2909"/>
    <w:rsid w:val="000A2C9F"/>
    <w:rsid w:val="000A3022"/>
    <w:rsid w:val="000A4D63"/>
    <w:rsid w:val="000A592D"/>
    <w:rsid w:val="000A5A32"/>
    <w:rsid w:val="000A67D7"/>
    <w:rsid w:val="000A7B2E"/>
    <w:rsid w:val="000B2459"/>
    <w:rsid w:val="000B33C7"/>
    <w:rsid w:val="000B776D"/>
    <w:rsid w:val="000B7EB1"/>
    <w:rsid w:val="000C13B6"/>
    <w:rsid w:val="000C20E0"/>
    <w:rsid w:val="000C56AC"/>
    <w:rsid w:val="000C5DFD"/>
    <w:rsid w:val="000C6864"/>
    <w:rsid w:val="000C6CCF"/>
    <w:rsid w:val="000D0571"/>
    <w:rsid w:val="000D2F96"/>
    <w:rsid w:val="000D42E2"/>
    <w:rsid w:val="000D47A2"/>
    <w:rsid w:val="000D5552"/>
    <w:rsid w:val="000E111E"/>
    <w:rsid w:val="000E161A"/>
    <w:rsid w:val="000E1B72"/>
    <w:rsid w:val="000E1EA6"/>
    <w:rsid w:val="000E2585"/>
    <w:rsid w:val="000E26B8"/>
    <w:rsid w:val="000E2CB5"/>
    <w:rsid w:val="000E3BF8"/>
    <w:rsid w:val="000E48BE"/>
    <w:rsid w:val="000E4B22"/>
    <w:rsid w:val="000E7167"/>
    <w:rsid w:val="000E7EFF"/>
    <w:rsid w:val="000F057B"/>
    <w:rsid w:val="000F3436"/>
    <w:rsid w:val="000F6502"/>
    <w:rsid w:val="000F7D58"/>
    <w:rsid w:val="0010295F"/>
    <w:rsid w:val="0010362F"/>
    <w:rsid w:val="00105735"/>
    <w:rsid w:val="00105EA2"/>
    <w:rsid w:val="001075C9"/>
    <w:rsid w:val="001121E8"/>
    <w:rsid w:val="00112273"/>
    <w:rsid w:val="001142CD"/>
    <w:rsid w:val="00116561"/>
    <w:rsid w:val="001200CD"/>
    <w:rsid w:val="0012041B"/>
    <w:rsid w:val="001251C3"/>
    <w:rsid w:val="001252B7"/>
    <w:rsid w:val="001264DF"/>
    <w:rsid w:val="001266AA"/>
    <w:rsid w:val="00131064"/>
    <w:rsid w:val="00131480"/>
    <w:rsid w:val="00131B69"/>
    <w:rsid w:val="00131F4F"/>
    <w:rsid w:val="00131FEC"/>
    <w:rsid w:val="0013476B"/>
    <w:rsid w:val="001379A3"/>
    <w:rsid w:val="00137F50"/>
    <w:rsid w:val="0014137D"/>
    <w:rsid w:val="00151993"/>
    <w:rsid w:val="001527C8"/>
    <w:rsid w:val="00152DE6"/>
    <w:rsid w:val="001530A9"/>
    <w:rsid w:val="0015314A"/>
    <w:rsid w:val="001534AC"/>
    <w:rsid w:val="00154B52"/>
    <w:rsid w:val="00154CB3"/>
    <w:rsid w:val="00155D81"/>
    <w:rsid w:val="00157893"/>
    <w:rsid w:val="001604D5"/>
    <w:rsid w:val="00163D77"/>
    <w:rsid w:val="00164706"/>
    <w:rsid w:val="00165400"/>
    <w:rsid w:val="00172B31"/>
    <w:rsid w:val="00174804"/>
    <w:rsid w:val="00175915"/>
    <w:rsid w:val="001806D0"/>
    <w:rsid w:val="001816B3"/>
    <w:rsid w:val="00181908"/>
    <w:rsid w:val="00181B96"/>
    <w:rsid w:val="001842EA"/>
    <w:rsid w:val="001843DA"/>
    <w:rsid w:val="00186650"/>
    <w:rsid w:val="001924FD"/>
    <w:rsid w:val="00192CBD"/>
    <w:rsid w:val="00192EEB"/>
    <w:rsid w:val="00195B59"/>
    <w:rsid w:val="00197F93"/>
    <w:rsid w:val="001A1038"/>
    <w:rsid w:val="001A154E"/>
    <w:rsid w:val="001A4B1B"/>
    <w:rsid w:val="001A55FD"/>
    <w:rsid w:val="001A5D50"/>
    <w:rsid w:val="001A711E"/>
    <w:rsid w:val="001A7499"/>
    <w:rsid w:val="001A766E"/>
    <w:rsid w:val="001B0385"/>
    <w:rsid w:val="001B10CB"/>
    <w:rsid w:val="001B2303"/>
    <w:rsid w:val="001B4818"/>
    <w:rsid w:val="001B516A"/>
    <w:rsid w:val="001B7046"/>
    <w:rsid w:val="001B7A29"/>
    <w:rsid w:val="001B7F03"/>
    <w:rsid w:val="001C391C"/>
    <w:rsid w:val="001C42A1"/>
    <w:rsid w:val="001C513C"/>
    <w:rsid w:val="001D0838"/>
    <w:rsid w:val="001D0DE7"/>
    <w:rsid w:val="001D2688"/>
    <w:rsid w:val="001D26A9"/>
    <w:rsid w:val="001D31D9"/>
    <w:rsid w:val="001D34AF"/>
    <w:rsid w:val="001D38D7"/>
    <w:rsid w:val="001E0F25"/>
    <w:rsid w:val="001E51A4"/>
    <w:rsid w:val="001E7D46"/>
    <w:rsid w:val="001F0D98"/>
    <w:rsid w:val="001F11ED"/>
    <w:rsid w:val="001F1710"/>
    <w:rsid w:val="001F1CA4"/>
    <w:rsid w:val="001F3B91"/>
    <w:rsid w:val="001F4072"/>
    <w:rsid w:val="00200A33"/>
    <w:rsid w:val="00200B47"/>
    <w:rsid w:val="00201389"/>
    <w:rsid w:val="00205A6F"/>
    <w:rsid w:val="002079A9"/>
    <w:rsid w:val="00212110"/>
    <w:rsid w:val="002157B1"/>
    <w:rsid w:val="0021596B"/>
    <w:rsid w:val="00215AD3"/>
    <w:rsid w:val="00217CFA"/>
    <w:rsid w:val="00221F73"/>
    <w:rsid w:val="00227D7C"/>
    <w:rsid w:val="00232F74"/>
    <w:rsid w:val="00234833"/>
    <w:rsid w:val="0023714D"/>
    <w:rsid w:val="002411AC"/>
    <w:rsid w:val="0024617F"/>
    <w:rsid w:val="0024764E"/>
    <w:rsid w:val="00247A8C"/>
    <w:rsid w:val="00247C5B"/>
    <w:rsid w:val="0025006F"/>
    <w:rsid w:val="00251A94"/>
    <w:rsid w:val="002553F1"/>
    <w:rsid w:val="002565BA"/>
    <w:rsid w:val="0025661A"/>
    <w:rsid w:val="00257652"/>
    <w:rsid w:val="00260BC2"/>
    <w:rsid w:val="0026162B"/>
    <w:rsid w:val="0026265E"/>
    <w:rsid w:val="002633DB"/>
    <w:rsid w:val="00264EEE"/>
    <w:rsid w:val="00267D2C"/>
    <w:rsid w:val="00270022"/>
    <w:rsid w:val="00272A12"/>
    <w:rsid w:val="002734C6"/>
    <w:rsid w:val="002757A3"/>
    <w:rsid w:val="0028296E"/>
    <w:rsid w:val="00286135"/>
    <w:rsid w:val="00293827"/>
    <w:rsid w:val="00295310"/>
    <w:rsid w:val="00297B0A"/>
    <w:rsid w:val="002A14A1"/>
    <w:rsid w:val="002A3F7A"/>
    <w:rsid w:val="002A4977"/>
    <w:rsid w:val="002A5D11"/>
    <w:rsid w:val="002B1F00"/>
    <w:rsid w:val="002B3629"/>
    <w:rsid w:val="002B5075"/>
    <w:rsid w:val="002C0900"/>
    <w:rsid w:val="002C20FE"/>
    <w:rsid w:val="002C327A"/>
    <w:rsid w:val="002C41D2"/>
    <w:rsid w:val="002C5B45"/>
    <w:rsid w:val="002C6539"/>
    <w:rsid w:val="002D1846"/>
    <w:rsid w:val="002D5DF7"/>
    <w:rsid w:val="002D66BC"/>
    <w:rsid w:val="002D6E08"/>
    <w:rsid w:val="002E16A1"/>
    <w:rsid w:val="002E2342"/>
    <w:rsid w:val="002E3CD0"/>
    <w:rsid w:val="002E72CB"/>
    <w:rsid w:val="002F04A6"/>
    <w:rsid w:val="002F06DC"/>
    <w:rsid w:val="002F0A1B"/>
    <w:rsid w:val="002F0F61"/>
    <w:rsid w:val="002F129B"/>
    <w:rsid w:val="002F1342"/>
    <w:rsid w:val="002F144A"/>
    <w:rsid w:val="002F4970"/>
    <w:rsid w:val="002F741B"/>
    <w:rsid w:val="00301D5E"/>
    <w:rsid w:val="003023D3"/>
    <w:rsid w:val="00303F99"/>
    <w:rsid w:val="00304148"/>
    <w:rsid w:val="003044F9"/>
    <w:rsid w:val="00304AED"/>
    <w:rsid w:val="003065A0"/>
    <w:rsid w:val="0030697D"/>
    <w:rsid w:val="00306DA2"/>
    <w:rsid w:val="00310A95"/>
    <w:rsid w:val="003112F1"/>
    <w:rsid w:val="00315610"/>
    <w:rsid w:val="00316035"/>
    <w:rsid w:val="003162A8"/>
    <w:rsid w:val="00316B05"/>
    <w:rsid w:val="00316B52"/>
    <w:rsid w:val="003175C9"/>
    <w:rsid w:val="00317649"/>
    <w:rsid w:val="00317F8D"/>
    <w:rsid w:val="00321E57"/>
    <w:rsid w:val="0032447B"/>
    <w:rsid w:val="00324847"/>
    <w:rsid w:val="003274B3"/>
    <w:rsid w:val="00331EFC"/>
    <w:rsid w:val="0033369B"/>
    <w:rsid w:val="00333BF0"/>
    <w:rsid w:val="003357E7"/>
    <w:rsid w:val="0033713B"/>
    <w:rsid w:val="00337D54"/>
    <w:rsid w:val="00341534"/>
    <w:rsid w:val="00346F77"/>
    <w:rsid w:val="003510AD"/>
    <w:rsid w:val="00352988"/>
    <w:rsid w:val="00354F9F"/>
    <w:rsid w:val="00355B34"/>
    <w:rsid w:val="003633E8"/>
    <w:rsid w:val="00364EBD"/>
    <w:rsid w:val="00370F49"/>
    <w:rsid w:val="003711DC"/>
    <w:rsid w:val="00371D0A"/>
    <w:rsid w:val="00371EDC"/>
    <w:rsid w:val="00374014"/>
    <w:rsid w:val="003746DF"/>
    <w:rsid w:val="0037487D"/>
    <w:rsid w:val="003767BA"/>
    <w:rsid w:val="00377FD9"/>
    <w:rsid w:val="003813B3"/>
    <w:rsid w:val="00391A97"/>
    <w:rsid w:val="00391BD2"/>
    <w:rsid w:val="00392821"/>
    <w:rsid w:val="003938B2"/>
    <w:rsid w:val="00395789"/>
    <w:rsid w:val="00397834"/>
    <w:rsid w:val="00397D5B"/>
    <w:rsid w:val="003A036F"/>
    <w:rsid w:val="003A23BB"/>
    <w:rsid w:val="003A2780"/>
    <w:rsid w:val="003A2C82"/>
    <w:rsid w:val="003A2DC9"/>
    <w:rsid w:val="003A2E5E"/>
    <w:rsid w:val="003A5CFE"/>
    <w:rsid w:val="003B0832"/>
    <w:rsid w:val="003B0B22"/>
    <w:rsid w:val="003B21AD"/>
    <w:rsid w:val="003B47C9"/>
    <w:rsid w:val="003C1E40"/>
    <w:rsid w:val="003C2B79"/>
    <w:rsid w:val="003C4717"/>
    <w:rsid w:val="003D534F"/>
    <w:rsid w:val="003E47C4"/>
    <w:rsid w:val="003F038D"/>
    <w:rsid w:val="003F4309"/>
    <w:rsid w:val="003F4491"/>
    <w:rsid w:val="003F5F2D"/>
    <w:rsid w:val="003F6764"/>
    <w:rsid w:val="00402ED9"/>
    <w:rsid w:val="00404192"/>
    <w:rsid w:val="00404CD0"/>
    <w:rsid w:val="00406407"/>
    <w:rsid w:val="004100EA"/>
    <w:rsid w:val="00410B3C"/>
    <w:rsid w:val="004120CC"/>
    <w:rsid w:val="00413315"/>
    <w:rsid w:val="00414E7C"/>
    <w:rsid w:val="00420512"/>
    <w:rsid w:val="0042141E"/>
    <w:rsid w:val="004229A6"/>
    <w:rsid w:val="0042370E"/>
    <w:rsid w:val="00424AF2"/>
    <w:rsid w:val="004253F6"/>
    <w:rsid w:val="00431149"/>
    <w:rsid w:val="00434FA7"/>
    <w:rsid w:val="00436622"/>
    <w:rsid w:val="004445AD"/>
    <w:rsid w:val="00447FDD"/>
    <w:rsid w:val="00452797"/>
    <w:rsid w:val="004571BB"/>
    <w:rsid w:val="00462B02"/>
    <w:rsid w:val="00464A5A"/>
    <w:rsid w:val="00464C4C"/>
    <w:rsid w:val="00466C18"/>
    <w:rsid w:val="00470669"/>
    <w:rsid w:val="00471772"/>
    <w:rsid w:val="00473569"/>
    <w:rsid w:val="00474CB6"/>
    <w:rsid w:val="00475D5A"/>
    <w:rsid w:val="004768FB"/>
    <w:rsid w:val="004771E6"/>
    <w:rsid w:val="00482496"/>
    <w:rsid w:val="00482CF9"/>
    <w:rsid w:val="00487734"/>
    <w:rsid w:val="00490A28"/>
    <w:rsid w:val="00490B0E"/>
    <w:rsid w:val="00494461"/>
    <w:rsid w:val="0049494B"/>
    <w:rsid w:val="0049540B"/>
    <w:rsid w:val="00496EEB"/>
    <w:rsid w:val="004A3CBC"/>
    <w:rsid w:val="004A5C01"/>
    <w:rsid w:val="004A5C0E"/>
    <w:rsid w:val="004A60B7"/>
    <w:rsid w:val="004B1AE1"/>
    <w:rsid w:val="004B3F0B"/>
    <w:rsid w:val="004B4706"/>
    <w:rsid w:val="004B4D6A"/>
    <w:rsid w:val="004B6BE5"/>
    <w:rsid w:val="004B6D64"/>
    <w:rsid w:val="004C1018"/>
    <w:rsid w:val="004C522F"/>
    <w:rsid w:val="004C5FE8"/>
    <w:rsid w:val="004C66A9"/>
    <w:rsid w:val="004C6E74"/>
    <w:rsid w:val="004D0F42"/>
    <w:rsid w:val="004D3361"/>
    <w:rsid w:val="004D6666"/>
    <w:rsid w:val="004D762C"/>
    <w:rsid w:val="004E45DD"/>
    <w:rsid w:val="004E4851"/>
    <w:rsid w:val="004E5F82"/>
    <w:rsid w:val="004E601B"/>
    <w:rsid w:val="004F0B94"/>
    <w:rsid w:val="004F106D"/>
    <w:rsid w:val="004F29AE"/>
    <w:rsid w:val="004F32A7"/>
    <w:rsid w:val="004F460C"/>
    <w:rsid w:val="004F4DC2"/>
    <w:rsid w:val="004F5F46"/>
    <w:rsid w:val="005075DB"/>
    <w:rsid w:val="005076DC"/>
    <w:rsid w:val="00507AB0"/>
    <w:rsid w:val="00510CAA"/>
    <w:rsid w:val="00513668"/>
    <w:rsid w:val="0051378C"/>
    <w:rsid w:val="00521320"/>
    <w:rsid w:val="00525D42"/>
    <w:rsid w:val="005333B6"/>
    <w:rsid w:val="005334BD"/>
    <w:rsid w:val="00533DAD"/>
    <w:rsid w:val="00536123"/>
    <w:rsid w:val="00536B66"/>
    <w:rsid w:val="00536E80"/>
    <w:rsid w:val="00540265"/>
    <w:rsid w:val="005414D4"/>
    <w:rsid w:val="00544F0E"/>
    <w:rsid w:val="00546F0F"/>
    <w:rsid w:val="00547662"/>
    <w:rsid w:val="005509E1"/>
    <w:rsid w:val="00554E86"/>
    <w:rsid w:val="00554EAF"/>
    <w:rsid w:val="00554F37"/>
    <w:rsid w:val="00556E84"/>
    <w:rsid w:val="00561068"/>
    <w:rsid w:val="00561469"/>
    <w:rsid w:val="00561B99"/>
    <w:rsid w:val="00562992"/>
    <w:rsid w:val="00563718"/>
    <w:rsid w:val="005657A6"/>
    <w:rsid w:val="00566FD6"/>
    <w:rsid w:val="005704D6"/>
    <w:rsid w:val="005734E2"/>
    <w:rsid w:val="00577F12"/>
    <w:rsid w:val="00583FCB"/>
    <w:rsid w:val="00584193"/>
    <w:rsid w:val="005861A5"/>
    <w:rsid w:val="00586EDB"/>
    <w:rsid w:val="005900BB"/>
    <w:rsid w:val="0059036C"/>
    <w:rsid w:val="005920E0"/>
    <w:rsid w:val="00593CF7"/>
    <w:rsid w:val="005957AD"/>
    <w:rsid w:val="00597B71"/>
    <w:rsid w:val="00597D23"/>
    <w:rsid w:val="005A19F7"/>
    <w:rsid w:val="005A3BF7"/>
    <w:rsid w:val="005A45B4"/>
    <w:rsid w:val="005A5BE2"/>
    <w:rsid w:val="005A63BE"/>
    <w:rsid w:val="005B059D"/>
    <w:rsid w:val="005B346F"/>
    <w:rsid w:val="005B43AA"/>
    <w:rsid w:val="005B46C3"/>
    <w:rsid w:val="005B4D77"/>
    <w:rsid w:val="005B5588"/>
    <w:rsid w:val="005C00BB"/>
    <w:rsid w:val="005C09F8"/>
    <w:rsid w:val="005C2652"/>
    <w:rsid w:val="005C59D1"/>
    <w:rsid w:val="005C5B6F"/>
    <w:rsid w:val="005C75C7"/>
    <w:rsid w:val="005C7AA3"/>
    <w:rsid w:val="005C7EFE"/>
    <w:rsid w:val="005D65F7"/>
    <w:rsid w:val="005E37C3"/>
    <w:rsid w:val="005E3BB2"/>
    <w:rsid w:val="005E4530"/>
    <w:rsid w:val="005E4C53"/>
    <w:rsid w:val="005F0A4D"/>
    <w:rsid w:val="005F1C12"/>
    <w:rsid w:val="005F319D"/>
    <w:rsid w:val="005F41F1"/>
    <w:rsid w:val="005F51A2"/>
    <w:rsid w:val="005F5533"/>
    <w:rsid w:val="005F5BC1"/>
    <w:rsid w:val="005F62E4"/>
    <w:rsid w:val="00607E28"/>
    <w:rsid w:val="006105FD"/>
    <w:rsid w:val="006115D3"/>
    <w:rsid w:val="00612253"/>
    <w:rsid w:val="00612A4B"/>
    <w:rsid w:val="00612C5E"/>
    <w:rsid w:val="006142BD"/>
    <w:rsid w:val="00620FC0"/>
    <w:rsid w:val="00622A5E"/>
    <w:rsid w:val="00622BEB"/>
    <w:rsid w:val="00624ECB"/>
    <w:rsid w:val="00625A65"/>
    <w:rsid w:val="00625BF2"/>
    <w:rsid w:val="00627DDB"/>
    <w:rsid w:val="00630692"/>
    <w:rsid w:val="00632B01"/>
    <w:rsid w:val="00633466"/>
    <w:rsid w:val="006366CD"/>
    <w:rsid w:val="00637207"/>
    <w:rsid w:val="00640651"/>
    <w:rsid w:val="00641979"/>
    <w:rsid w:val="00644960"/>
    <w:rsid w:val="006450D2"/>
    <w:rsid w:val="00653795"/>
    <w:rsid w:val="006558A3"/>
    <w:rsid w:val="00655E1C"/>
    <w:rsid w:val="00656601"/>
    <w:rsid w:val="00657AFF"/>
    <w:rsid w:val="0066201D"/>
    <w:rsid w:val="00662DA6"/>
    <w:rsid w:val="00662F3A"/>
    <w:rsid w:val="00664223"/>
    <w:rsid w:val="00666E32"/>
    <w:rsid w:val="00667447"/>
    <w:rsid w:val="00670970"/>
    <w:rsid w:val="00670FC0"/>
    <w:rsid w:val="00674150"/>
    <w:rsid w:val="00675ED8"/>
    <w:rsid w:val="006761C1"/>
    <w:rsid w:val="00676BC8"/>
    <w:rsid w:val="0068361B"/>
    <w:rsid w:val="006907B0"/>
    <w:rsid w:val="00692925"/>
    <w:rsid w:val="0069505D"/>
    <w:rsid w:val="006A245E"/>
    <w:rsid w:val="006A47A2"/>
    <w:rsid w:val="006A525F"/>
    <w:rsid w:val="006A5B97"/>
    <w:rsid w:val="006A73B8"/>
    <w:rsid w:val="006A7691"/>
    <w:rsid w:val="006B11CA"/>
    <w:rsid w:val="006B1D51"/>
    <w:rsid w:val="006B6952"/>
    <w:rsid w:val="006B6DC2"/>
    <w:rsid w:val="006C197B"/>
    <w:rsid w:val="006C2EDD"/>
    <w:rsid w:val="006C2FDE"/>
    <w:rsid w:val="006C4943"/>
    <w:rsid w:val="006C6B40"/>
    <w:rsid w:val="006C6B84"/>
    <w:rsid w:val="006D00F4"/>
    <w:rsid w:val="006D0AB8"/>
    <w:rsid w:val="006D1EB6"/>
    <w:rsid w:val="006D3195"/>
    <w:rsid w:val="006E0AD9"/>
    <w:rsid w:val="006E0EE1"/>
    <w:rsid w:val="006E18EE"/>
    <w:rsid w:val="006E2B14"/>
    <w:rsid w:val="006E45EE"/>
    <w:rsid w:val="006E55C9"/>
    <w:rsid w:val="006E5960"/>
    <w:rsid w:val="006E6387"/>
    <w:rsid w:val="006E7013"/>
    <w:rsid w:val="006F0186"/>
    <w:rsid w:val="006F1BD4"/>
    <w:rsid w:val="006F2A1D"/>
    <w:rsid w:val="00710649"/>
    <w:rsid w:val="00710F0E"/>
    <w:rsid w:val="0071205F"/>
    <w:rsid w:val="00714295"/>
    <w:rsid w:val="00716068"/>
    <w:rsid w:val="00716758"/>
    <w:rsid w:val="0071778B"/>
    <w:rsid w:val="007221C9"/>
    <w:rsid w:val="00723092"/>
    <w:rsid w:val="00723A98"/>
    <w:rsid w:val="00724943"/>
    <w:rsid w:val="0072763C"/>
    <w:rsid w:val="00730EE4"/>
    <w:rsid w:val="007317B3"/>
    <w:rsid w:val="0073208D"/>
    <w:rsid w:val="007331D3"/>
    <w:rsid w:val="0073380C"/>
    <w:rsid w:val="00734BA0"/>
    <w:rsid w:val="00736AE5"/>
    <w:rsid w:val="00737F0B"/>
    <w:rsid w:val="00742955"/>
    <w:rsid w:val="00750C8D"/>
    <w:rsid w:val="00752559"/>
    <w:rsid w:val="00753B6A"/>
    <w:rsid w:val="0075418E"/>
    <w:rsid w:val="007543C0"/>
    <w:rsid w:val="00755332"/>
    <w:rsid w:val="0075621E"/>
    <w:rsid w:val="00757482"/>
    <w:rsid w:val="00757794"/>
    <w:rsid w:val="00757D7F"/>
    <w:rsid w:val="00760B13"/>
    <w:rsid w:val="007624CC"/>
    <w:rsid w:val="007626A8"/>
    <w:rsid w:val="00762F74"/>
    <w:rsid w:val="00763050"/>
    <w:rsid w:val="00763F9F"/>
    <w:rsid w:val="00766040"/>
    <w:rsid w:val="00767A39"/>
    <w:rsid w:val="007755E9"/>
    <w:rsid w:val="0077598B"/>
    <w:rsid w:val="007778C6"/>
    <w:rsid w:val="00777BF1"/>
    <w:rsid w:val="0078051F"/>
    <w:rsid w:val="00780600"/>
    <w:rsid w:val="007806E3"/>
    <w:rsid w:val="00782B59"/>
    <w:rsid w:val="007831C9"/>
    <w:rsid w:val="00785C0B"/>
    <w:rsid w:val="007963D1"/>
    <w:rsid w:val="00797A5A"/>
    <w:rsid w:val="007A04A4"/>
    <w:rsid w:val="007A0E75"/>
    <w:rsid w:val="007A106F"/>
    <w:rsid w:val="007A14A7"/>
    <w:rsid w:val="007A22FB"/>
    <w:rsid w:val="007A32D3"/>
    <w:rsid w:val="007A4093"/>
    <w:rsid w:val="007A4E75"/>
    <w:rsid w:val="007A6369"/>
    <w:rsid w:val="007A7F9B"/>
    <w:rsid w:val="007B059A"/>
    <w:rsid w:val="007B06EA"/>
    <w:rsid w:val="007B165C"/>
    <w:rsid w:val="007B2518"/>
    <w:rsid w:val="007B2A3D"/>
    <w:rsid w:val="007B5B6D"/>
    <w:rsid w:val="007B64B9"/>
    <w:rsid w:val="007C02A7"/>
    <w:rsid w:val="007C034A"/>
    <w:rsid w:val="007C0E22"/>
    <w:rsid w:val="007C7430"/>
    <w:rsid w:val="007D1B00"/>
    <w:rsid w:val="007D55EC"/>
    <w:rsid w:val="007D790D"/>
    <w:rsid w:val="007E094C"/>
    <w:rsid w:val="007E0ECA"/>
    <w:rsid w:val="007E2063"/>
    <w:rsid w:val="007E27E6"/>
    <w:rsid w:val="007E4769"/>
    <w:rsid w:val="007E5327"/>
    <w:rsid w:val="007F0A53"/>
    <w:rsid w:val="007F338A"/>
    <w:rsid w:val="007F451B"/>
    <w:rsid w:val="007F6CBE"/>
    <w:rsid w:val="008008AC"/>
    <w:rsid w:val="00801ED1"/>
    <w:rsid w:val="00802617"/>
    <w:rsid w:val="00803AFE"/>
    <w:rsid w:val="00804794"/>
    <w:rsid w:val="00804CAB"/>
    <w:rsid w:val="00804D73"/>
    <w:rsid w:val="00804D97"/>
    <w:rsid w:val="0080597A"/>
    <w:rsid w:val="008140B9"/>
    <w:rsid w:val="00816D95"/>
    <w:rsid w:val="00820F2F"/>
    <w:rsid w:val="00822285"/>
    <w:rsid w:val="00822AA8"/>
    <w:rsid w:val="008261D3"/>
    <w:rsid w:val="008273E6"/>
    <w:rsid w:val="00832CF7"/>
    <w:rsid w:val="00833071"/>
    <w:rsid w:val="00833DB7"/>
    <w:rsid w:val="00834AA5"/>
    <w:rsid w:val="00834C60"/>
    <w:rsid w:val="00835E19"/>
    <w:rsid w:val="00841124"/>
    <w:rsid w:val="008464C2"/>
    <w:rsid w:val="00850E56"/>
    <w:rsid w:val="00855612"/>
    <w:rsid w:val="00856321"/>
    <w:rsid w:val="00856E56"/>
    <w:rsid w:val="008626A6"/>
    <w:rsid w:val="00862C2B"/>
    <w:rsid w:val="00862D4C"/>
    <w:rsid w:val="0086402B"/>
    <w:rsid w:val="00865B5E"/>
    <w:rsid w:val="00866043"/>
    <w:rsid w:val="00867E2C"/>
    <w:rsid w:val="0087024A"/>
    <w:rsid w:val="0087156D"/>
    <w:rsid w:val="00874A58"/>
    <w:rsid w:val="008757B4"/>
    <w:rsid w:val="00881DA5"/>
    <w:rsid w:val="008822B8"/>
    <w:rsid w:val="008837D9"/>
    <w:rsid w:val="00883A9B"/>
    <w:rsid w:val="008845D3"/>
    <w:rsid w:val="00884CEB"/>
    <w:rsid w:val="00885578"/>
    <w:rsid w:val="00887C8A"/>
    <w:rsid w:val="008923BC"/>
    <w:rsid w:val="008943B2"/>
    <w:rsid w:val="00895F29"/>
    <w:rsid w:val="00896AAB"/>
    <w:rsid w:val="00897CC2"/>
    <w:rsid w:val="008A07C5"/>
    <w:rsid w:val="008A0C0F"/>
    <w:rsid w:val="008A2D38"/>
    <w:rsid w:val="008A313D"/>
    <w:rsid w:val="008A4054"/>
    <w:rsid w:val="008A5151"/>
    <w:rsid w:val="008B06C3"/>
    <w:rsid w:val="008B07A8"/>
    <w:rsid w:val="008B4DD4"/>
    <w:rsid w:val="008B54DA"/>
    <w:rsid w:val="008B6F54"/>
    <w:rsid w:val="008C28C6"/>
    <w:rsid w:val="008C2914"/>
    <w:rsid w:val="008C6DAD"/>
    <w:rsid w:val="008C704F"/>
    <w:rsid w:val="008C747C"/>
    <w:rsid w:val="008D14CA"/>
    <w:rsid w:val="008D5489"/>
    <w:rsid w:val="008D5CB4"/>
    <w:rsid w:val="008E0EC6"/>
    <w:rsid w:val="008E1475"/>
    <w:rsid w:val="008E198D"/>
    <w:rsid w:val="008E3983"/>
    <w:rsid w:val="008E4361"/>
    <w:rsid w:val="008E539F"/>
    <w:rsid w:val="008F092B"/>
    <w:rsid w:val="008F0AE7"/>
    <w:rsid w:val="008F40E0"/>
    <w:rsid w:val="008F6709"/>
    <w:rsid w:val="008F77BE"/>
    <w:rsid w:val="00906639"/>
    <w:rsid w:val="00907398"/>
    <w:rsid w:val="009100B5"/>
    <w:rsid w:val="009102B4"/>
    <w:rsid w:val="00910D6E"/>
    <w:rsid w:val="009114CE"/>
    <w:rsid w:val="00913033"/>
    <w:rsid w:val="00913CDE"/>
    <w:rsid w:val="009145E8"/>
    <w:rsid w:val="0091464A"/>
    <w:rsid w:val="009148F6"/>
    <w:rsid w:val="009176D5"/>
    <w:rsid w:val="00920A44"/>
    <w:rsid w:val="00920C59"/>
    <w:rsid w:val="00922A77"/>
    <w:rsid w:val="00922F81"/>
    <w:rsid w:val="0092795E"/>
    <w:rsid w:val="009301BC"/>
    <w:rsid w:val="009325AD"/>
    <w:rsid w:val="0093296A"/>
    <w:rsid w:val="00933A2A"/>
    <w:rsid w:val="009349E1"/>
    <w:rsid w:val="0094080A"/>
    <w:rsid w:val="0094193A"/>
    <w:rsid w:val="00942712"/>
    <w:rsid w:val="00945541"/>
    <w:rsid w:val="00947545"/>
    <w:rsid w:val="009510CD"/>
    <w:rsid w:val="009552D8"/>
    <w:rsid w:val="0095616C"/>
    <w:rsid w:val="00960CC6"/>
    <w:rsid w:val="00962297"/>
    <w:rsid w:val="00962393"/>
    <w:rsid w:val="0096281A"/>
    <w:rsid w:val="00964F00"/>
    <w:rsid w:val="00966FC6"/>
    <w:rsid w:val="00970A5B"/>
    <w:rsid w:val="00974C4E"/>
    <w:rsid w:val="009803CA"/>
    <w:rsid w:val="009827F0"/>
    <w:rsid w:val="0098288E"/>
    <w:rsid w:val="00984B5A"/>
    <w:rsid w:val="00985F4A"/>
    <w:rsid w:val="00985F6D"/>
    <w:rsid w:val="00986507"/>
    <w:rsid w:val="00990E36"/>
    <w:rsid w:val="00991794"/>
    <w:rsid w:val="009917D8"/>
    <w:rsid w:val="00992B0F"/>
    <w:rsid w:val="009939FF"/>
    <w:rsid w:val="00994C16"/>
    <w:rsid w:val="00995E41"/>
    <w:rsid w:val="00996534"/>
    <w:rsid w:val="009A3997"/>
    <w:rsid w:val="009A630D"/>
    <w:rsid w:val="009B343D"/>
    <w:rsid w:val="009B39AF"/>
    <w:rsid w:val="009B4B01"/>
    <w:rsid w:val="009B6134"/>
    <w:rsid w:val="009B6B57"/>
    <w:rsid w:val="009C0C66"/>
    <w:rsid w:val="009C550E"/>
    <w:rsid w:val="009C5BA5"/>
    <w:rsid w:val="009D1FC3"/>
    <w:rsid w:val="009D4CA2"/>
    <w:rsid w:val="009D6966"/>
    <w:rsid w:val="009D74C9"/>
    <w:rsid w:val="009D7897"/>
    <w:rsid w:val="009E2165"/>
    <w:rsid w:val="009E369B"/>
    <w:rsid w:val="009E6F8B"/>
    <w:rsid w:val="009E7422"/>
    <w:rsid w:val="009F0C29"/>
    <w:rsid w:val="009F321E"/>
    <w:rsid w:val="009F5F74"/>
    <w:rsid w:val="009F74FC"/>
    <w:rsid w:val="00A00578"/>
    <w:rsid w:val="00A01FAC"/>
    <w:rsid w:val="00A03043"/>
    <w:rsid w:val="00A03093"/>
    <w:rsid w:val="00A03805"/>
    <w:rsid w:val="00A043EB"/>
    <w:rsid w:val="00A0477C"/>
    <w:rsid w:val="00A05C2F"/>
    <w:rsid w:val="00A11ABC"/>
    <w:rsid w:val="00A11BA8"/>
    <w:rsid w:val="00A12647"/>
    <w:rsid w:val="00A12C68"/>
    <w:rsid w:val="00A134AB"/>
    <w:rsid w:val="00A13F0B"/>
    <w:rsid w:val="00A14074"/>
    <w:rsid w:val="00A15650"/>
    <w:rsid w:val="00A247F0"/>
    <w:rsid w:val="00A252DE"/>
    <w:rsid w:val="00A26E8D"/>
    <w:rsid w:val="00A27889"/>
    <w:rsid w:val="00A326E4"/>
    <w:rsid w:val="00A3420A"/>
    <w:rsid w:val="00A3459E"/>
    <w:rsid w:val="00A353EC"/>
    <w:rsid w:val="00A3636B"/>
    <w:rsid w:val="00A36CC5"/>
    <w:rsid w:val="00A3760E"/>
    <w:rsid w:val="00A44BD4"/>
    <w:rsid w:val="00A466FD"/>
    <w:rsid w:val="00A468A8"/>
    <w:rsid w:val="00A5245D"/>
    <w:rsid w:val="00A52758"/>
    <w:rsid w:val="00A53289"/>
    <w:rsid w:val="00A5387D"/>
    <w:rsid w:val="00A55F2E"/>
    <w:rsid w:val="00A5615A"/>
    <w:rsid w:val="00A56EB9"/>
    <w:rsid w:val="00A60C65"/>
    <w:rsid w:val="00A658CB"/>
    <w:rsid w:val="00A6699C"/>
    <w:rsid w:val="00A70637"/>
    <w:rsid w:val="00A70DF8"/>
    <w:rsid w:val="00A740B9"/>
    <w:rsid w:val="00A75160"/>
    <w:rsid w:val="00A75D01"/>
    <w:rsid w:val="00A80317"/>
    <w:rsid w:val="00A807C6"/>
    <w:rsid w:val="00A81593"/>
    <w:rsid w:val="00A8516D"/>
    <w:rsid w:val="00A85BCD"/>
    <w:rsid w:val="00A87081"/>
    <w:rsid w:val="00A9106F"/>
    <w:rsid w:val="00A92702"/>
    <w:rsid w:val="00A93060"/>
    <w:rsid w:val="00A94F0E"/>
    <w:rsid w:val="00A96103"/>
    <w:rsid w:val="00A97DAC"/>
    <w:rsid w:val="00AA07B0"/>
    <w:rsid w:val="00AA0E12"/>
    <w:rsid w:val="00AA44CF"/>
    <w:rsid w:val="00AA7A80"/>
    <w:rsid w:val="00AB1F6C"/>
    <w:rsid w:val="00AB337D"/>
    <w:rsid w:val="00AB369C"/>
    <w:rsid w:val="00AB3D61"/>
    <w:rsid w:val="00AB3F32"/>
    <w:rsid w:val="00AB5F53"/>
    <w:rsid w:val="00AB7242"/>
    <w:rsid w:val="00AC39E1"/>
    <w:rsid w:val="00AC57AB"/>
    <w:rsid w:val="00AC5C72"/>
    <w:rsid w:val="00AD07CF"/>
    <w:rsid w:val="00AD1738"/>
    <w:rsid w:val="00AD23D5"/>
    <w:rsid w:val="00AD24AE"/>
    <w:rsid w:val="00AD469E"/>
    <w:rsid w:val="00AD4D58"/>
    <w:rsid w:val="00AE021E"/>
    <w:rsid w:val="00AE144C"/>
    <w:rsid w:val="00AE17B4"/>
    <w:rsid w:val="00AE18D2"/>
    <w:rsid w:val="00AE4994"/>
    <w:rsid w:val="00AE6E97"/>
    <w:rsid w:val="00AF120D"/>
    <w:rsid w:val="00AF2618"/>
    <w:rsid w:val="00AF4086"/>
    <w:rsid w:val="00B041C0"/>
    <w:rsid w:val="00B061EE"/>
    <w:rsid w:val="00B149C1"/>
    <w:rsid w:val="00B1630D"/>
    <w:rsid w:val="00B1750E"/>
    <w:rsid w:val="00B20785"/>
    <w:rsid w:val="00B230FB"/>
    <w:rsid w:val="00B2551C"/>
    <w:rsid w:val="00B26FEF"/>
    <w:rsid w:val="00B27C10"/>
    <w:rsid w:val="00B27D14"/>
    <w:rsid w:val="00B33B26"/>
    <w:rsid w:val="00B33C6E"/>
    <w:rsid w:val="00B3421A"/>
    <w:rsid w:val="00B3565D"/>
    <w:rsid w:val="00B41135"/>
    <w:rsid w:val="00B43184"/>
    <w:rsid w:val="00B477E6"/>
    <w:rsid w:val="00B6007D"/>
    <w:rsid w:val="00B61A29"/>
    <w:rsid w:val="00B629D6"/>
    <w:rsid w:val="00B63D6F"/>
    <w:rsid w:val="00B64732"/>
    <w:rsid w:val="00B65854"/>
    <w:rsid w:val="00B66DF1"/>
    <w:rsid w:val="00B67D39"/>
    <w:rsid w:val="00B701F9"/>
    <w:rsid w:val="00B70DD0"/>
    <w:rsid w:val="00B7206F"/>
    <w:rsid w:val="00B7256D"/>
    <w:rsid w:val="00B73DAD"/>
    <w:rsid w:val="00B74E66"/>
    <w:rsid w:val="00B76D26"/>
    <w:rsid w:val="00B80DD0"/>
    <w:rsid w:val="00B82EB6"/>
    <w:rsid w:val="00B84685"/>
    <w:rsid w:val="00B85E08"/>
    <w:rsid w:val="00B9144B"/>
    <w:rsid w:val="00B9220A"/>
    <w:rsid w:val="00B93252"/>
    <w:rsid w:val="00BA1959"/>
    <w:rsid w:val="00BA1D74"/>
    <w:rsid w:val="00BA483D"/>
    <w:rsid w:val="00BA7904"/>
    <w:rsid w:val="00BB0806"/>
    <w:rsid w:val="00BB2572"/>
    <w:rsid w:val="00BB74EA"/>
    <w:rsid w:val="00BC0015"/>
    <w:rsid w:val="00BC0D4E"/>
    <w:rsid w:val="00BC280D"/>
    <w:rsid w:val="00BC397B"/>
    <w:rsid w:val="00BC50E0"/>
    <w:rsid w:val="00BC7115"/>
    <w:rsid w:val="00BC7C25"/>
    <w:rsid w:val="00BD115A"/>
    <w:rsid w:val="00BD3262"/>
    <w:rsid w:val="00BD4178"/>
    <w:rsid w:val="00BD6442"/>
    <w:rsid w:val="00BD6C5D"/>
    <w:rsid w:val="00BD70A2"/>
    <w:rsid w:val="00BD76BF"/>
    <w:rsid w:val="00BE1A02"/>
    <w:rsid w:val="00BE3BD4"/>
    <w:rsid w:val="00BE4046"/>
    <w:rsid w:val="00BE60FF"/>
    <w:rsid w:val="00BF0056"/>
    <w:rsid w:val="00BF0E76"/>
    <w:rsid w:val="00BF2D77"/>
    <w:rsid w:val="00BF352B"/>
    <w:rsid w:val="00BF3B32"/>
    <w:rsid w:val="00BF700B"/>
    <w:rsid w:val="00C06765"/>
    <w:rsid w:val="00C11FD1"/>
    <w:rsid w:val="00C2066F"/>
    <w:rsid w:val="00C24010"/>
    <w:rsid w:val="00C26493"/>
    <w:rsid w:val="00C3588C"/>
    <w:rsid w:val="00C369C9"/>
    <w:rsid w:val="00C3730C"/>
    <w:rsid w:val="00C44761"/>
    <w:rsid w:val="00C44DC8"/>
    <w:rsid w:val="00C44EFA"/>
    <w:rsid w:val="00C45610"/>
    <w:rsid w:val="00C55B8A"/>
    <w:rsid w:val="00C56D45"/>
    <w:rsid w:val="00C61C25"/>
    <w:rsid w:val="00C62B91"/>
    <w:rsid w:val="00C6604C"/>
    <w:rsid w:val="00C66AE6"/>
    <w:rsid w:val="00C67700"/>
    <w:rsid w:val="00C6789B"/>
    <w:rsid w:val="00C71A9B"/>
    <w:rsid w:val="00C74479"/>
    <w:rsid w:val="00C76592"/>
    <w:rsid w:val="00C83334"/>
    <w:rsid w:val="00C84D46"/>
    <w:rsid w:val="00C85856"/>
    <w:rsid w:val="00C8656D"/>
    <w:rsid w:val="00C86A5F"/>
    <w:rsid w:val="00C9379D"/>
    <w:rsid w:val="00C941A8"/>
    <w:rsid w:val="00C943DD"/>
    <w:rsid w:val="00C9577D"/>
    <w:rsid w:val="00C95F6F"/>
    <w:rsid w:val="00C96F6E"/>
    <w:rsid w:val="00C97677"/>
    <w:rsid w:val="00CA0F91"/>
    <w:rsid w:val="00CA3F68"/>
    <w:rsid w:val="00CA599E"/>
    <w:rsid w:val="00CA61BD"/>
    <w:rsid w:val="00CA7AA2"/>
    <w:rsid w:val="00CB0DB9"/>
    <w:rsid w:val="00CB1169"/>
    <w:rsid w:val="00CC317D"/>
    <w:rsid w:val="00CC3282"/>
    <w:rsid w:val="00CC4B68"/>
    <w:rsid w:val="00CC55FB"/>
    <w:rsid w:val="00CC6F57"/>
    <w:rsid w:val="00CD001B"/>
    <w:rsid w:val="00CD1B92"/>
    <w:rsid w:val="00CD226D"/>
    <w:rsid w:val="00CD66B6"/>
    <w:rsid w:val="00CE0420"/>
    <w:rsid w:val="00CE0D9D"/>
    <w:rsid w:val="00CE47EC"/>
    <w:rsid w:val="00CE6F20"/>
    <w:rsid w:val="00CF1236"/>
    <w:rsid w:val="00CF1BF3"/>
    <w:rsid w:val="00CF27AB"/>
    <w:rsid w:val="00CF2D9D"/>
    <w:rsid w:val="00CF391A"/>
    <w:rsid w:val="00CF42AB"/>
    <w:rsid w:val="00CF440F"/>
    <w:rsid w:val="00CF464A"/>
    <w:rsid w:val="00CF6C43"/>
    <w:rsid w:val="00CF6FDA"/>
    <w:rsid w:val="00D00A2A"/>
    <w:rsid w:val="00D049E0"/>
    <w:rsid w:val="00D07414"/>
    <w:rsid w:val="00D10053"/>
    <w:rsid w:val="00D11638"/>
    <w:rsid w:val="00D11C1C"/>
    <w:rsid w:val="00D11E24"/>
    <w:rsid w:val="00D15603"/>
    <w:rsid w:val="00D17D44"/>
    <w:rsid w:val="00D22BB3"/>
    <w:rsid w:val="00D23690"/>
    <w:rsid w:val="00D23996"/>
    <w:rsid w:val="00D23A36"/>
    <w:rsid w:val="00D25942"/>
    <w:rsid w:val="00D2793E"/>
    <w:rsid w:val="00D27FF2"/>
    <w:rsid w:val="00D30710"/>
    <w:rsid w:val="00D31356"/>
    <w:rsid w:val="00D338D6"/>
    <w:rsid w:val="00D33BEF"/>
    <w:rsid w:val="00D351B9"/>
    <w:rsid w:val="00D35A21"/>
    <w:rsid w:val="00D3751F"/>
    <w:rsid w:val="00D378BC"/>
    <w:rsid w:val="00D37CE0"/>
    <w:rsid w:val="00D447A3"/>
    <w:rsid w:val="00D47D47"/>
    <w:rsid w:val="00D509D1"/>
    <w:rsid w:val="00D531AC"/>
    <w:rsid w:val="00D565EE"/>
    <w:rsid w:val="00D566D0"/>
    <w:rsid w:val="00D604AA"/>
    <w:rsid w:val="00D62B14"/>
    <w:rsid w:val="00D63BA8"/>
    <w:rsid w:val="00D63F13"/>
    <w:rsid w:val="00D6453B"/>
    <w:rsid w:val="00D64915"/>
    <w:rsid w:val="00D653BE"/>
    <w:rsid w:val="00D702A9"/>
    <w:rsid w:val="00D711D4"/>
    <w:rsid w:val="00D7182D"/>
    <w:rsid w:val="00D720FA"/>
    <w:rsid w:val="00D7244A"/>
    <w:rsid w:val="00D72F75"/>
    <w:rsid w:val="00D75D76"/>
    <w:rsid w:val="00D766E4"/>
    <w:rsid w:val="00D76CD2"/>
    <w:rsid w:val="00D810D3"/>
    <w:rsid w:val="00D84D06"/>
    <w:rsid w:val="00D850B9"/>
    <w:rsid w:val="00D94267"/>
    <w:rsid w:val="00D9628D"/>
    <w:rsid w:val="00D97234"/>
    <w:rsid w:val="00DA0DF1"/>
    <w:rsid w:val="00DA209C"/>
    <w:rsid w:val="00DA77D0"/>
    <w:rsid w:val="00DB10F5"/>
    <w:rsid w:val="00DB29E1"/>
    <w:rsid w:val="00DB2E85"/>
    <w:rsid w:val="00DB4C1E"/>
    <w:rsid w:val="00DB7D37"/>
    <w:rsid w:val="00DC0531"/>
    <w:rsid w:val="00DC159C"/>
    <w:rsid w:val="00DC4E38"/>
    <w:rsid w:val="00DC50D4"/>
    <w:rsid w:val="00DC7C34"/>
    <w:rsid w:val="00DD1B7A"/>
    <w:rsid w:val="00DD3D43"/>
    <w:rsid w:val="00DD4283"/>
    <w:rsid w:val="00DD4454"/>
    <w:rsid w:val="00DD4E64"/>
    <w:rsid w:val="00DD510F"/>
    <w:rsid w:val="00DD5440"/>
    <w:rsid w:val="00DD5A9B"/>
    <w:rsid w:val="00DD6EE5"/>
    <w:rsid w:val="00DD7D64"/>
    <w:rsid w:val="00DE07B7"/>
    <w:rsid w:val="00DE3E8E"/>
    <w:rsid w:val="00DE446E"/>
    <w:rsid w:val="00DE48BF"/>
    <w:rsid w:val="00DF10FF"/>
    <w:rsid w:val="00DF17AB"/>
    <w:rsid w:val="00DF3B44"/>
    <w:rsid w:val="00DF432A"/>
    <w:rsid w:val="00DF5189"/>
    <w:rsid w:val="00DF595C"/>
    <w:rsid w:val="00DF65FF"/>
    <w:rsid w:val="00E00A85"/>
    <w:rsid w:val="00E00E40"/>
    <w:rsid w:val="00E02DAC"/>
    <w:rsid w:val="00E07318"/>
    <w:rsid w:val="00E0794D"/>
    <w:rsid w:val="00E11D6A"/>
    <w:rsid w:val="00E1243A"/>
    <w:rsid w:val="00E13F86"/>
    <w:rsid w:val="00E14FC5"/>
    <w:rsid w:val="00E15BD7"/>
    <w:rsid w:val="00E17EDE"/>
    <w:rsid w:val="00E20EF8"/>
    <w:rsid w:val="00E22501"/>
    <w:rsid w:val="00E22E97"/>
    <w:rsid w:val="00E23577"/>
    <w:rsid w:val="00E24016"/>
    <w:rsid w:val="00E26EE1"/>
    <w:rsid w:val="00E301CD"/>
    <w:rsid w:val="00E30B0F"/>
    <w:rsid w:val="00E37CDE"/>
    <w:rsid w:val="00E40E04"/>
    <w:rsid w:val="00E42184"/>
    <w:rsid w:val="00E424C4"/>
    <w:rsid w:val="00E4283A"/>
    <w:rsid w:val="00E42840"/>
    <w:rsid w:val="00E42A66"/>
    <w:rsid w:val="00E43413"/>
    <w:rsid w:val="00E440F2"/>
    <w:rsid w:val="00E445E9"/>
    <w:rsid w:val="00E50BB4"/>
    <w:rsid w:val="00E50BE3"/>
    <w:rsid w:val="00E512E0"/>
    <w:rsid w:val="00E551B1"/>
    <w:rsid w:val="00E55358"/>
    <w:rsid w:val="00E57A91"/>
    <w:rsid w:val="00E62634"/>
    <w:rsid w:val="00E62852"/>
    <w:rsid w:val="00E70161"/>
    <w:rsid w:val="00E75A5A"/>
    <w:rsid w:val="00E765B8"/>
    <w:rsid w:val="00E771D3"/>
    <w:rsid w:val="00E820AF"/>
    <w:rsid w:val="00E82472"/>
    <w:rsid w:val="00E8378C"/>
    <w:rsid w:val="00E83E74"/>
    <w:rsid w:val="00E84169"/>
    <w:rsid w:val="00E86E33"/>
    <w:rsid w:val="00E9244B"/>
    <w:rsid w:val="00E9668E"/>
    <w:rsid w:val="00EA2509"/>
    <w:rsid w:val="00EA352C"/>
    <w:rsid w:val="00EA4CDC"/>
    <w:rsid w:val="00EA52CC"/>
    <w:rsid w:val="00EA697E"/>
    <w:rsid w:val="00EA6C12"/>
    <w:rsid w:val="00EA7335"/>
    <w:rsid w:val="00EB3ACC"/>
    <w:rsid w:val="00EB6FF9"/>
    <w:rsid w:val="00EB7D35"/>
    <w:rsid w:val="00EC2059"/>
    <w:rsid w:val="00EC3DB0"/>
    <w:rsid w:val="00EC4B61"/>
    <w:rsid w:val="00EC5ECC"/>
    <w:rsid w:val="00EC6EF7"/>
    <w:rsid w:val="00EC746F"/>
    <w:rsid w:val="00ED11A0"/>
    <w:rsid w:val="00ED4955"/>
    <w:rsid w:val="00ED61C0"/>
    <w:rsid w:val="00ED780A"/>
    <w:rsid w:val="00ED7C36"/>
    <w:rsid w:val="00EE093E"/>
    <w:rsid w:val="00EE5539"/>
    <w:rsid w:val="00EF0BA1"/>
    <w:rsid w:val="00EF0CCF"/>
    <w:rsid w:val="00EF16F6"/>
    <w:rsid w:val="00EF4FAB"/>
    <w:rsid w:val="00EF536A"/>
    <w:rsid w:val="00EF6B14"/>
    <w:rsid w:val="00EF7079"/>
    <w:rsid w:val="00F006B6"/>
    <w:rsid w:val="00F02F31"/>
    <w:rsid w:val="00F03F36"/>
    <w:rsid w:val="00F042CB"/>
    <w:rsid w:val="00F04AEF"/>
    <w:rsid w:val="00F05DEC"/>
    <w:rsid w:val="00F06604"/>
    <w:rsid w:val="00F1051D"/>
    <w:rsid w:val="00F11BCA"/>
    <w:rsid w:val="00F1484E"/>
    <w:rsid w:val="00F15BCE"/>
    <w:rsid w:val="00F1606A"/>
    <w:rsid w:val="00F20A38"/>
    <w:rsid w:val="00F20FF8"/>
    <w:rsid w:val="00F218FC"/>
    <w:rsid w:val="00F25C04"/>
    <w:rsid w:val="00F3062B"/>
    <w:rsid w:val="00F33D28"/>
    <w:rsid w:val="00F37086"/>
    <w:rsid w:val="00F371DE"/>
    <w:rsid w:val="00F43D0F"/>
    <w:rsid w:val="00F447E0"/>
    <w:rsid w:val="00F475F7"/>
    <w:rsid w:val="00F47EB0"/>
    <w:rsid w:val="00F514B8"/>
    <w:rsid w:val="00F51848"/>
    <w:rsid w:val="00F51A0F"/>
    <w:rsid w:val="00F52104"/>
    <w:rsid w:val="00F521BA"/>
    <w:rsid w:val="00F52211"/>
    <w:rsid w:val="00F52316"/>
    <w:rsid w:val="00F52358"/>
    <w:rsid w:val="00F54750"/>
    <w:rsid w:val="00F54F76"/>
    <w:rsid w:val="00F553E8"/>
    <w:rsid w:val="00F5699B"/>
    <w:rsid w:val="00F60D4E"/>
    <w:rsid w:val="00F63FC8"/>
    <w:rsid w:val="00F666A4"/>
    <w:rsid w:val="00F66E16"/>
    <w:rsid w:val="00F702AC"/>
    <w:rsid w:val="00F7389B"/>
    <w:rsid w:val="00F748A6"/>
    <w:rsid w:val="00F74E81"/>
    <w:rsid w:val="00F7529C"/>
    <w:rsid w:val="00F75599"/>
    <w:rsid w:val="00F76B46"/>
    <w:rsid w:val="00F77907"/>
    <w:rsid w:val="00F80146"/>
    <w:rsid w:val="00F80F40"/>
    <w:rsid w:val="00F81BE6"/>
    <w:rsid w:val="00F84212"/>
    <w:rsid w:val="00F84874"/>
    <w:rsid w:val="00F850E9"/>
    <w:rsid w:val="00F86169"/>
    <w:rsid w:val="00F90DB7"/>
    <w:rsid w:val="00F916A7"/>
    <w:rsid w:val="00F92940"/>
    <w:rsid w:val="00F93768"/>
    <w:rsid w:val="00F95CFF"/>
    <w:rsid w:val="00FA692B"/>
    <w:rsid w:val="00FA6A28"/>
    <w:rsid w:val="00FA6AEE"/>
    <w:rsid w:val="00FB0949"/>
    <w:rsid w:val="00FB18D7"/>
    <w:rsid w:val="00FB3DD9"/>
    <w:rsid w:val="00FB6504"/>
    <w:rsid w:val="00FC263B"/>
    <w:rsid w:val="00FC2D15"/>
    <w:rsid w:val="00FC3315"/>
    <w:rsid w:val="00FC43E6"/>
    <w:rsid w:val="00FD0329"/>
    <w:rsid w:val="00FD09C8"/>
    <w:rsid w:val="00FD54DE"/>
    <w:rsid w:val="00FD794E"/>
    <w:rsid w:val="00FD7D7D"/>
    <w:rsid w:val="00FE132C"/>
    <w:rsid w:val="00FE1AFC"/>
    <w:rsid w:val="00FE1E87"/>
    <w:rsid w:val="00FE357F"/>
    <w:rsid w:val="00FE6EA6"/>
    <w:rsid w:val="00FE7F10"/>
    <w:rsid w:val="00FF0662"/>
    <w:rsid w:val="00FF0FF0"/>
    <w:rsid w:val="00FF15C1"/>
    <w:rsid w:val="00FF2D3E"/>
    <w:rsid w:val="00FF3252"/>
    <w:rsid w:val="00FF47A4"/>
    <w:rsid w:val="00FF5E2F"/>
    <w:rsid w:val="00FF609E"/>
    <w:rsid w:val="06E61920"/>
    <w:rsid w:val="07340AF5"/>
    <w:rsid w:val="0AAB1BCC"/>
    <w:rsid w:val="1B9A7F9A"/>
    <w:rsid w:val="27567FEF"/>
    <w:rsid w:val="27F244AE"/>
    <w:rsid w:val="36A71B08"/>
    <w:rsid w:val="3B3B17DD"/>
    <w:rsid w:val="3D3D7F7D"/>
    <w:rsid w:val="454A525D"/>
    <w:rsid w:val="4BA410F1"/>
    <w:rsid w:val="525A332E"/>
    <w:rsid w:val="53B57F81"/>
    <w:rsid w:val="54AC1240"/>
    <w:rsid w:val="5F915488"/>
    <w:rsid w:val="62C052A3"/>
    <w:rsid w:val="68E460DF"/>
    <w:rsid w:val="6C9C327B"/>
    <w:rsid w:val="6E787B21"/>
    <w:rsid w:val="78A44B63"/>
    <w:rsid w:val="7A5564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unhideWhenUsed="1"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5A5A"/>
    <w:pPr>
      <w:widowControl w:val="0"/>
      <w:jc w:val="both"/>
    </w:pPr>
    <w:rPr>
      <w:rFonts w:ascii="Calibri" w:eastAsia="宋体" w:hAnsi="Calibri" w:cs="Times New Roman"/>
      <w:kern w:val="2"/>
      <w:sz w:val="21"/>
      <w:szCs w:val="22"/>
    </w:rPr>
  </w:style>
  <w:style w:type="paragraph" w:styleId="1">
    <w:name w:val="heading 1"/>
    <w:basedOn w:val="a"/>
    <w:next w:val="a"/>
    <w:link w:val="1Char"/>
    <w:qFormat/>
    <w:rsid w:val="00E75A5A"/>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E75A5A"/>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E75A5A"/>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E75A5A"/>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E75A5A"/>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E75A5A"/>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E75A5A"/>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E75A5A"/>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E75A5A"/>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E75A5A"/>
    <w:pPr>
      <w:ind w:firstLine="420"/>
    </w:pPr>
  </w:style>
  <w:style w:type="paragraph" w:styleId="70">
    <w:name w:val="toc 7"/>
    <w:basedOn w:val="a"/>
    <w:next w:val="a"/>
    <w:uiPriority w:val="39"/>
    <w:qFormat/>
    <w:rsid w:val="00E75A5A"/>
    <w:pPr>
      <w:ind w:leftChars="1200" w:left="2520"/>
    </w:pPr>
    <w:rPr>
      <w:rFonts w:ascii="Times New Roman" w:hAnsi="Times New Roman"/>
      <w:szCs w:val="20"/>
    </w:rPr>
  </w:style>
  <w:style w:type="paragraph" w:styleId="a4">
    <w:name w:val="Note Heading"/>
    <w:basedOn w:val="a"/>
    <w:next w:val="a"/>
    <w:link w:val="Char0"/>
    <w:qFormat/>
    <w:rsid w:val="00E75A5A"/>
    <w:pPr>
      <w:jc w:val="center"/>
    </w:pPr>
  </w:style>
  <w:style w:type="paragraph" w:styleId="40">
    <w:name w:val="List Bullet 4"/>
    <w:basedOn w:val="a"/>
    <w:qFormat/>
    <w:rsid w:val="00E75A5A"/>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rsid w:val="00E75A5A"/>
    <w:pPr>
      <w:tabs>
        <w:tab w:val="left" w:pos="560"/>
      </w:tabs>
      <w:ind w:left="900" w:hanging="340"/>
    </w:pPr>
    <w:rPr>
      <w:rFonts w:ascii="Times New Roman" w:hAnsi="Times New Roman"/>
      <w:szCs w:val="20"/>
    </w:rPr>
  </w:style>
  <w:style w:type="paragraph" w:styleId="a6">
    <w:name w:val="caption"/>
    <w:basedOn w:val="a"/>
    <w:next w:val="a"/>
    <w:qFormat/>
    <w:rsid w:val="00E75A5A"/>
    <w:pPr>
      <w:spacing w:line="480" w:lineRule="auto"/>
    </w:pPr>
    <w:rPr>
      <w:rFonts w:ascii="华文中宋" w:eastAsia="华文中宋" w:hAnsi="华文中宋"/>
      <w:sz w:val="36"/>
      <w:szCs w:val="20"/>
    </w:rPr>
  </w:style>
  <w:style w:type="paragraph" w:styleId="a7">
    <w:name w:val="List Bullet"/>
    <w:basedOn w:val="a"/>
    <w:qFormat/>
    <w:rsid w:val="00E75A5A"/>
    <w:pPr>
      <w:adjustRightInd w:val="0"/>
      <w:spacing w:line="300" w:lineRule="auto"/>
      <w:ind w:left="360" w:hanging="360"/>
      <w:textAlignment w:val="baseline"/>
    </w:pPr>
    <w:rPr>
      <w:rFonts w:ascii="Times New Roman" w:hAnsi="Times New Roman"/>
      <w:kern w:val="0"/>
      <w:sz w:val="24"/>
      <w:szCs w:val="20"/>
    </w:rPr>
  </w:style>
  <w:style w:type="paragraph" w:styleId="a8">
    <w:name w:val="Document Map"/>
    <w:basedOn w:val="a"/>
    <w:link w:val="Char1"/>
    <w:semiHidden/>
    <w:qFormat/>
    <w:rsid w:val="00E75A5A"/>
    <w:pPr>
      <w:shd w:val="clear" w:color="auto" w:fill="000080"/>
    </w:pPr>
    <w:rPr>
      <w:rFonts w:ascii="Times New Roman" w:hAnsi="Times New Roman"/>
      <w:szCs w:val="20"/>
    </w:rPr>
  </w:style>
  <w:style w:type="paragraph" w:styleId="a9">
    <w:name w:val="annotation text"/>
    <w:basedOn w:val="a"/>
    <w:link w:val="Char2"/>
    <w:uiPriority w:val="99"/>
    <w:unhideWhenUsed/>
    <w:qFormat/>
    <w:rsid w:val="00E75A5A"/>
    <w:pPr>
      <w:jc w:val="left"/>
    </w:pPr>
  </w:style>
  <w:style w:type="paragraph" w:styleId="aa">
    <w:name w:val="Salutation"/>
    <w:basedOn w:val="a"/>
    <w:next w:val="a"/>
    <w:link w:val="Char3"/>
    <w:qFormat/>
    <w:rsid w:val="00E75A5A"/>
    <w:pPr>
      <w:spacing w:beforeLines="40" w:afterLines="40" w:line="312" w:lineRule="auto"/>
    </w:pPr>
    <w:rPr>
      <w:kern w:val="0"/>
      <w:sz w:val="24"/>
      <w:szCs w:val="24"/>
    </w:rPr>
  </w:style>
  <w:style w:type="paragraph" w:styleId="30">
    <w:name w:val="Body Text 3"/>
    <w:basedOn w:val="a"/>
    <w:link w:val="3Char0"/>
    <w:qFormat/>
    <w:rsid w:val="00E75A5A"/>
    <w:pPr>
      <w:autoSpaceDE w:val="0"/>
      <w:autoSpaceDN w:val="0"/>
      <w:jc w:val="center"/>
    </w:pPr>
    <w:rPr>
      <w:kern w:val="0"/>
      <w:sz w:val="16"/>
      <w:szCs w:val="20"/>
    </w:rPr>
  </w:style>
  <w:style w:type="paragraph" w:styleId="31">
    <w:name w:val="List Bullet 3"/>
    <w:basedOn w:val="a"/>
    <w:qFormat/>
    <w:rsid w:val="00E75A5A"/>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b">
    <w:name w:val="Body Text"/>
    <w:basedOn w:val="a"/>
    <w:link w:val="Char10"/>
    <w:unhideWhenUsed/>
    <w:qFormat/>
    <w:rsid w:val="00E75A5A"/>
    <w:pPr>
      <w:spacing w:after="120"/>
    </w:pPr>
  </w:style>
  <w:style w:type="paragraph" w:styleId="ac">
    <w:name w:val="Body Text Indent"/>
    <w:basedOn w:val="a"/>
    <w:link w:val="Char4"/>
    <w:qFormat/>
    <w:rsid w:val="00E75A5A"/>
    <w:pPr>
      <w:ind w:firstLine="444"/>
    </w:pPr>
    <w:rPr>
      <w:rFonts w:ascii="Times New Roman" w:hAnsi="Times New Roman"/>
      <w:b/>
      <w:sz w:val="24"/>
      <w:szCs w:val="20"/>
    </w:rPr>
  </w:style>
  <w:style w:type="paragraph" w:styleId="20">
    <w:name w:val="List Bullet 2"/>
    <w:basedOn w:val="a"/>
    <w:qFormat/>
    <w:rsid w:val="00E75A5A"/>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E75A5A"/>
    <w:pPr>
      <w:ind w:leftChars="800" w:left="1680"/>
    </w:pPr>
    <w:rPr>
      <w:rFonts w:ascii="Times New Roman" w:hAnsi="Times New Roman"/>
      <w:szCs w:val="20"/>
    </w:rPr>
  </w:style>
  <w:style w:type="paragraph" w:styleId="32">
    <w:name w:val="toc 3"/>
    <w:basedOn w:val="a"/>
    <w:next w:val="a"/>
    <w:uiPriority w:val="39"/>
    <w:qFormat/>
    <w:rsid w:val="00E75A5A"/>
    <w:pPr>
      <w:tabs>
        <w:tab w:val="right" w:leader="dot" w:pos="9231"/>
      </w:tabs>
      <w:ind w:leftChars="400" w:left="840"/>
    </w:pPr>
    <w:rPr>
      <w:rFonts w:ascii="Times New Roman" w:hAnsi="Times New Roman"/>
      <w:szCs w:val="24"/>
    </w:rPr>
  </w:style>
  <w:style w:type="paragraph" w:styleId="ad">
    <w:name w:val="Plain Text"/>
    <w:basedOn w:val="a"/>
    <w:link w:val="Char5"/>
    <w:qFormat/>
    <w:rsid w:val="00E75A5A"/>
    <w:rPr>
      <w:rFonts w:ascii="宋体" w:hAnsi="Courier New"/>
      <w:kern w:val="0"/>
      <w:sz w:val="20"/>
      <w:szCs w:val="20"/>
    </w:rPr>
  </w:style>
  <w:style w:type="paragraph" w:styleId="80">
    <w:name w:val="toc 8"/>
    <w:basedOn w:val="a"/>
    <w:next w:val="a"/>
    <w:uiPriority w:val="39"/>
    <w:qFormat/>
    <w:rsid w:val="00E75A5A"/>
    <w:pPr>
      <w:ind w:leftChars="1400" w:left="2940"/>
    </w:pPr>
    <w:rPr>
      <w:rFonts w:ascii="Times New Roman" w:hAnsi="Times New Roman"/>
      <w:szCs w:val="20"/>
    </w:rPr>
  </w:style>
  <w:style w:type="paragraph" w:styleId="ae">
    <w:name w:val="Date"/>
    <w:basedOn w:val="a"/>
    <w:next w:val="a"/>
    <w:link w:val="Char6"/>
    <w:qFormat/>
    <w:rsid w:val="00E75A5A"/>
  </w:style>
  <w:style w:type="paragraph" w:styleId="21">
    <w:name w:val="Body Text Indent 2"/>
    <w:basedOn w:val="a"/>
    <w:link w:val="2Char0"/>
    <w:qFormat/>
    <w:rsid w:val="00E75A5A"/>
    <w:pPr>
      <w:adjustRightInd w:val="0"/>
      <w:spacing w:line="360" w:lineRule="auto"/>
      <w:ind w:firstLineChars="175" w:firstLine="420"/>
    </w:pPr>
    <w:rPr>
      <w:rFonts w:ascii="宋体" w:hAnsi="宋体"/>
      <w:b/>
      <w:bCs/>
      <w:sz w:val="24"/>
      <w:szCs w:val="20"/>
    </w:rPr>
  </w:style>
  <w:style w:type="paragraph" w:styleId="af">
    <w:name w:val="Balloon Text"/>
    <w:basedOn w:val="a"/>
    <w:link w:val="Char7"/>
    <w:semiHidden/>
    <w:qFormat/>
    <w:rsid w:val="00E75A5A"/>
    <w:rPr>
      <w:rFonts w:ascii="Times New Roman" w:hAnsi="Times New Roman"/>
      <w:sz w:val="18"/>
      <w:szCs w:val="18"/>
    </w:rPr>
  </w:style>
  <w:style w:type="paragraph" w:styleId="af0">
    <w:name w:val="footer"/>
    <w:basedOn w:val="a"/>
    <w:link w:val="Char8"/>
    <w:qFormat/>
    <w:rsid w:val="00E75A5A"/>
    <w:pPr>
      <w:tabs>
        <w:tab w:val="center" w:pos="4153"/>
        <w:tab w:val="right" w:pos="8306"/>
      </w:tabs>
      <w:snapToGrid w:val="0"/>
      <w:jc w:val="left"/>
    </w:pPr>
    <w:rPr>
      <w:kern w:val="0"/>
      <w:sz w:val="18"/>
      <w:szCs w:val="20"/>
    </w:rPr>
  </w:style>
  <w:style w:type="paragraph" w:styleId="af1">
    <w:name w:val="header"/>
    <w:basedOn w:val="a"/>
    <w:link w:val="Char9"/>
    <w:qFormat/>
    <w:rsid w:val="00E75A5A"/>
    <w:pPr>
      <w:pBdr>
        <w:bottom w:val="single" w:sz="6" w:space="1" w:color="auto"/>
      </w:pBdr>
      <w:tabs>
        <w:tab w:val="center" w:pos="4153"/>
        <w:tab w:val="right" w:pos="8306"/>
      </w:tabs>
      <w:snapToGrid w:val="0"/>
      <w:jc w:val="center"/>
    </w:pPr>
    <w:rPr>
      <w:kern w:val="0"/>
      <w:sz w:val="18"/>
      <w:szCs w:val="20"/>
    </w:rPr>
  </w:style>
  <w:style w:type="paragraph" w:styleId="10">
    <w:name w:val="toc 1"/>
    <w:basedOn w:val="a"/>
    <w:next w:val="a"/>
    <w:uiPriority w:val="39"/>
    <w:qFormat/>
    <w:rsid w:val="00E75A5A"/>
    <w:pPr>
      <w:tabs>
        <w:tab w:val="left" w:pos="840"/>
        <w:tab w:val="right" w:leader="dot" w:pos="9231"/>
      </w:tabs>
    </w:pPr>
    <w:rPr>
      <w:rFonts w:ascii="Times New Roman" w:hAnsi="Times New Roman"/>
      <w:szCs w:val="24"/>
    </w:rPr>
  </w:style>
  <w:style w:type="paragraph" w:styleId="41">
    <w:name w:val="toc 4"/>
    <w:basedOn w:val="a"/>
    <w:next w:val="a"/>
    <w:uiPriority w:val="39"/>
    <w:qFormat/>
    <w:rsid w:val="00E75A5A"/>
    <w:pPr>
      <w:ind w:leftChars="600" w:left="1260"/>
    </w:pPr>
    <w:rPr>
      <w:rFonts w:ascii="Times New Roman" w:hAnsi="Times New Roman"/>
      <w:szCs w:val="20"/>
    </w:rPr>
  </w:style>
  <w:style w:type="paragraph" w:styleId="af2">
    <w:name w:val="Subtitle"/>
    <w:basedOn w:val="a"/>
    <w:next w:val="a"/>
    <w:link w:val="Chara"/>
    <w:qFormat/>
    <w:rsid w:val="00E75A5A"/>
    <w:pPr>
      <w:spacing w:beforeLines="100" w:afterLines="50" w:line="360" w:lineRule="auto"/>
      <w:jc w:val="center"/>
    </w:pPr>
    <w:rPr>
      <w:rFonts w:ascii="Arial" w:eastAsia="方正魏碑简体" w:hAnsi="Arial"/>
      <w:bCs/>
      <w:kern w:val="28"/>
      <w:sz w:val="32"/>
      <w:szCs w:val="32"/>
    </w:rPr>
  </w:style>
  <w:style w:type="paragraph" w:styleId="af3">
    <w:name w:val="footnote text"/>
    <w:basedOn w:val="a"/>
    <w:link w:val="Char11"/>
    <w:unhideWhenUsed/>
    <w:qFormat/>
    <w:rsid w:val="00E75A5A"/>
    <w:pPr>
      <w:snapToGrid w:val="0"/>
      <w:jc w:val="left"/>
    </w:pPr>
    <w:rPr>
      <w:rFonts w:ascii="Times New Roman" w:hAnsi="Times New Roman"/>
      <w:sz w:val="18"/>
      <w:szCs w:val="18"/>
    </w:rPr>
  </w:style>
  <w:style w:type="paragraph" w:styleId="60">
    <w:name w:val="toc 6"/>
    <w:basedOn w:val="a"/>
    <w:next w:val="a"/>
    <w:uiPriority w:val="39"/>
    <w:qFormat/>
    <w:rsid w:val="00E75A5A"/>
    <w:pPr>
      <w:ind w:leftChars="1000" w:left="2100"/>
    </w:pPr>
    <w:rPr>
      <w:rFonts w:ascii="Times New Roman" w:hAnsi="Times New Roman"/>
      <w:szCs w:val="20"/>
    </w:rPr>
  </w:style>
  <w:style w:type="paragraph" w:styleId="33">
    <w:name w:val="Body Text Indent 3"/>
    <w:basedOn w:val="a"/>
    <w:link w:val="3Char1"/>
    <w:qFormat/>
    <w:rsid w:val="00E75A5A"/>
    <w:pPr>
      <w:spacing w:afterLines="50"/>
      <w:ind w:firstLineChars="200" w:firstLine="420"/>
    </w:pPr>
    <w:rPr>
      <w:rFonts w:ascii="Times New Roman" w:hAnsi="Times New Roman"/>
      <w:szCs w:val="21"/>
    </w:rPr>
  </w:style>
  <w:style w:type="paragraph" w:styleId="22">
    <w:name w:val="toc 2"/>
    <w:basedOn w:val="a"/>
    <w:next w:val="a"/>
    <w:uiPriority w:val="39"/>
    <w:qFormat/>
    <w:rsid w:val="00E75A5A"/>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E75A5A"/>
    <w:pPr>
      <w:ind w:leftChars="1600" w:left="3360"/>
    </w:pPr>
    <w:rPr>
      <w:rFonts w:ascii="Times New Roman" w:hAnsi="Times New Roman"/>
      <w:szCs w:val="20"/>
    </w:rPr>
  </w:style>
  <w:style w:type="paragraph" w:styleId="23">
    <w:name w:val="Body Text 2"/>
    <w:basedOn w:val="a"/>
    <w:link w:val="2Char1"/>
    <w:qFormat/>
    <w:rsid w:val="00E75A5A"/>
    <w:pPr>
      <w:spacing w:after="120" w:line="480" w:lineRule="auto"/>
    </w:pPr>
    <w:rPr>
      <w:rFonts w:ascii="Times New Roman" w:hAnsi="Times New Roman"/>
      <w:szCs w:val="20"/>
    </w:rPr>
  </w:style>
  <w:style w:type="paragraph" w:styleId="HTML">
    <w:name w:val="HTML Preformatted"/>
    <w:basedOn w:val="a"/>
    <w:link w:val="HTMLChar"/>
    <w:qFormat/>
    <w:rsid w:val="00E75A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4">
    <w:name w:val="Normal (Web)"/>
    <w:basedOn w:val="a"/>
    <w:uiPriority w:val="99"/>
    <w:qFormat/>
    <w:rsid w:val="00E75A5A"/>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b"/>
    <w:qFormat/>
    <w:rsid w:val="00E75A5A"/>
    <w:pPr>
      <w:spacing w:before="240" w:after="240" w:line="360" w:lineRule="auto"/>
      <w:jc w:val="center"/>
    </w:pPr>
    <w:rPr>
      <w:rFonts w:ascii="Arial" w:eastAsia="黑体" w:hAnsi="Arial"/>
      <w:kern w:val="0"/>
      <w:sz w:val="44"/>
      <w:szCs w:val="20"/>
    </w:rPr>
  </w:style>
  <w:style w:type="paragraph" w:styleId="af6">
    <w:name w:val="annotation subject"/>
    <w:basedOn w:val="a9"/>
    <w:next w:val="a9"/>
    <w:link w:val="Charc"/>
    <w:uiPriority w:val="99"/>
    <w:unhideWhenUsed/>
    <w:qFormat/>
    <w:rsid w:val="00E75A5A"/>
    <w:rPr>
      <w:b/>
      <w:bCs/>
      <w:kern w:val="0"/>
      <w:sz w:val="20"/>
      <w:szCs w:val="20"/>
    </w:rPr>
  </w:style>
  <w:style w:type="paragraph" w:styleId="af7">
    <w:name w:val="Body Text First Indent"/>
    <w:basedOn w:val="ab"/>
    <w:link w:val="Chard"/>
    <w:qFormat/>
    <w:rsid w:val="00E75A5A"/>
    <w:pPr>
      <w:spacing w:line="300" w:lineRule="auto"/>
      <w:ind w:firstLine="510"/>
    </w:pPr>
    <w:rPr>
      <w:sz w:val="24"/>
    </w:rPr>
  </w:style>
  <w:style w:type="table" w:styleId="af8">
    <w:name w:val="Table Grid"/>
    <w:basedOn w:val="a2"/>
    <w:uiPriority w:val="59"/>
    <w:qFormat/>
    <w:rsid w:val="00E75A5A"/>
    <w:pPr>
      <w:widowControl w:val="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E75A5A"/>
    <w:rPr>
      <w:b/>
      <w:bCs/>
    </w:rPr>
  </w:style>
  <w:style w:type="character" w:styleId="afa">
    <w:name w:val="page number"/>
    <w:basedOn w:val="a1"/>
    <w:qFormat/>
    <w:rsid w:val="00E75A5A"/>
  </w:style>
  <w:style w:type="character" w:styleId="afb">
    <w:name w:val="FollowedHyperlink"/>
    <w:qFormat/>
    <w:rsid w:val="00E75A5A"/>
    <w:rPr>
      <w:color w:val="800080"/>
      <w:u w:val="single"/>
    </w:rPr>
  </w:style>
  <w:style w:type="character" w:styleId="afc">
    <w:name w:val="Emphasis"/>
    <w:qFormat/>
    <w:rsid w:val="00E75A5A"/>
    <w:rPr>
      <w:i/>
      <w:iCs/>
    </w:rPr>
  </w:style>
  <w:style w:type="character" w:styleId="afd">
    <w:name w:val="Hyperlink"/>
    <w:uiPriority w:val="99"/>
    <w:qFormat/>
    <w:rsid w:val="00E75A5A"/>
    <w:rPr>
      <w:color w:val="0000FF"/>
      <w:u w:val="single"/>
    </w:rPr>
  </w:style>
  <w:style w:type="character" w:styleId="afe">
    <w:name w:val="annotation reference"/>
    <w:uiPriority w:val="99"/>
    <w:unhideWhenUsed/>
    <w:qFormat/>
    <w:rsid w:val="00E75A5A"/>
    <w:rPr>
      <w:sz w:val="21"/>
      <w:szCs w:val="21"/>
    </w:rPr>
  </w:style>
  <w:style w:type="character" w:customStyle="1" w:styleId="1Char">
    <w:name w:val="标题 1 Char"/>
    <w:basedOn w:val="a1"/>
    <w:link w:val="1"/>
    <w:qFormat/>
    <w:rsid w:val="00E75A5A"/>
    <w:rPr>
      <w:rFonts w:ascii="Times New Roman" w:eastAsia="宋体" w:hAnsi="Times New Roman" w:cs="Times New Roman"/>
      <w:b/>
      <w:bCs/>
      <w:kern w:val="44"/>
      <w:sz w:val="44"/>
      <w:szCs w:val="44"/>
    </w:rPr>
  </w:style>
  <w:style w:type="character" w:customStyle="1" w:styleId="16">
    <w:name w:val="16"/>
    <w:qFormat/>
    <w:rsid w:val="00E75A5A"/>
    <w:rPr>
      <w:rFonts w:ascii="Times New Roman" w:hAnsi="Times New Roman" w:cs="Times New Roman" w:hint="default"/>
      <w:color w:val="0000FF"/>
      <w:sz w:val="20"/>
      <w:szCs w:val="20"/>
      <w:u w:val="single"/>
    </w:rPr>
  </w:style>
  <w:style w:type="character" w:customStyle="1" w:styleId="Chare">
    <w:name w:val="明显引用 Char"/>
    <w:basedOn w:val="a1"/>
    <w:qFormat/>
    <w:rsid w:val="00E75A5A"/>
    <w:rPr>
      <w:b/>
      <w:bCs/>
      <w:i/>
      <w:iCs/>
      <w:color w:val="4F81BD"/>
      <w:kern w:val="2"/>
      <w:sz w:val="21"/>
    </w:rPr>
  </w:style>
  <w:style w:type="character" w:customStyle="1" w:styleId="SubtitleChar">
    <w:name w:val="Subtitle Char"/>
    <w:qFormat/>
    <w:locked/>
    <w:rsid w:val="00E75A5A"/>
    <w:rPr>
      <w:rFonts w:ascii="Calibri Light" w:eastAsia="宋体" w:hAnsi="Calibri Light" w:cs="Times New Roman"/>
      <w:b/>
      <w:bCs/>
      <w:kern w:val="28"/>
      <w:sz w:val="32"/>
      <w:szCs w:val="32"/>
      <w:lang w:eastAsia="en-US"/>
    </w:rPr>
  </w:style>
  <w:style w:type="character" w:customStyle="1" w:styleId="CharChar6">
    <w:name w:val="Char Char6"/>
    <w:qFormat/>
    <w:rsid w:val="00E75A5A"/>
    <w:rPr>
      <w:rFonts w:ascii="Arial" w:eastAsia="黑体" w:hAnsi="Arial"/>
      <w:kern w:val="2"/>
      <w:sz w:val="44"/>
    </w:rPr>
  </w:style>
  <w:style w:type="character" w:customStyle="1" w:styleId="Char5CharCharCharCharChar">
    <w:name w:val="+正文 Char5 Char Char Char Char Char"/>
    <w:link w:val="Char5CharCharChar"/>
    <w:qFormat/>
    <w:locked/>
    <w:rsid w:val="00E75A5A"/>
    <w:rPr>
      <w:rFonts w:ascii="宋体" w:hAnsi="宋体"/>
      <w:sz w:val="24"/>
    </w:rPr>
  </w:style>
  <w:style w:type="paragraph" w:customStyle="1" w:styleId="Char5CharCharChar">
    <w:name w:val="+正文 Char5 Char Char Char"/>
    <w:basedOn w:val="a"/>
    <w:link w:val="Char5CharCharCharCharChar"/>
    <w:qFormat/>
    <w:rsid w:val="00E75A5A"/>
    <w:pPr>
      <w:spacing w:line="360" w:lineRule="auto"/>
      <w:ind w:firstLineChars="200" w:firstLine="200"/>
    </w:pPr>
    <w:rPr>
      <w:rFonts w:ascii="宋体" w:hAnsi="宋体"/>
      <w:kern w:val="0"/>
      <w:sz w:val="24"/>
      <w:szCs w:val="20"/>
    </w:rPr>
  </w:style>
  <w:style w:type="character" w:customStyle="1" w:styleId="Char11">
    <w:name w:val="脚注文本 Char1"/>
    <w:basedOn w:val="a1"/>
    <w:link w:val="af3"/>
    <w:locked/>
    <w:rsid w:val="00E75A5A"/>
    <w:rPr>
      <w:rFonts w:ascii="Times New Roman" w:eastAsia="宋体" w:hAnsi="Times New Roman" w:cs="Times New Roman"/>
      <w:kern w:val="2"/>
      <w:sz w:val="18"/>
      <w:szCs w:val="18"/>
    </w:rPr>
  </w:style>
  <w:style w:type="character" w:customStyle="1" w:styleId="Char10">
    <w:name w:val="正文文本 Char1"/>
    <w:basedOn w:val="a1"/>
    <w:link w:val="ab"/>
    <w:uiPriority w:val="99"/>
    <w:semiHidden/>
    <w:qFormat/>
    <w:rsid w:val="00E75A5A"/>
  </w:style>
  <w:style w:type="character" w:customStyle="1" w:styleId="Char12">
    <w:name w:val="引用 Char1"/>
    <w:basedOn w:val="a1"/>
    <w:link w:val="11"/>
    <w:qFormat/>
    <w:locked/>
    <w:rsid w:val="00E75A5A"/>
    <w:rPr>
      <w:rFonts w:ascii="Calibri" w:eastAsia="宋体" w:hAnsi="Calibri" w:cs="Times New Roman"/>
      <w:i/>
      <w:iCs/>
      <w:color w:val="000000"/>
      <w:sz w:val="22"/>
      <w:szCs w:val="22"/>
      <w:lang w:eastAsia="en-US" w:bidi="en-US"/>
    </w:rPr>
  </w:style>
  <w:style w:type="paragraph" w:customStyle="1" w:styleId="11">
    <w:name w:val="引用1"/>
    <w:basedOn w:val="a"/>
    <w:next w:val="a"/>
    <w:link w:val="Char12"/>
    <w:qFormat/>
    <w:rsid w:val="00E75A5A"/>
    <w:pPr>
      <w:widowControl/>
      <w:spacing w:after="200" w:line="276" w:lineRule="auto"/>
      <w:jc w:val="left"/>
    </w:pPr>
    <w:rPr>
      <w:i/>
      <w:iCs/>
      <w:color w:val="000000"/>
      <w:kern w:val="0"/>
      <w:sz w:val="22"/>
      <w:lang w:eastAsia="en-US" w:bidi="en-US"/>
    </w:rPr>
  </w:style>
  <w:style w:type="character" w:customStyle="1" w:styleId="CharChar">
    <w:name w:val="普通文字 Char Char"/>
    <w:rsid w:val="00E75A5A"/>
    <w:rPr>
      <w:rFonts w:ascii="宋体" w:hAnsi="Courier New"/>
      <w:kern w:val="2"/>
      <w:sz w:val="21"/>
    </w:rPr>
  </w:style>
  <w:style w:type="character" w:customStyle="1" w:styleId="2Char1">
    <w:name w:val="正文文本 2 Char"/>
    <w:basedOn w:val="a1"/>
    <w:link w:val="23"/>
    <w:qFormat/>
    <w:rsid w:val="00E75A5A"/>
    <w:rPr>
      <w:rFonts w:ascii="Times New Roman" w:eastAsia="宋体" w:hAnsi="Times New Roman" w:cs="Times New Roman"/>
      <w:szCs w:val="20"/>
    </w:rPr>
  </w:style>
  <w:style w:type="character" w:customStyle="1" w:styleId="CharChar8">
    <w:name w:val="Char Char8"/>
    <w:qFormat/>
    <w:rsid w:val="00E75A5A"/>
    <w:rPr>
      <w:kern w:val="2"/>
      <w:sz w:val="21"/>
    </w:rPr>
  </w:style>
  <w:style w:type="character" w:customStyle="1" w:styleId="Char1">
    <w:name w:val="文档结构图 Char"/>
    <w:basedOn w:val="a1"/>
    <w:link w:val="a8"/>
    <w:semiHidden/>
    <w:qFormat/>
    <w:rsid w:val="00E75A5A"/>
    <w:rPr>
      <w:rFonts w:ascii="Times New Roman" w:eastAsia="宋体" w:hAnsi="Times New Roman" w:cs="Times New Roman"/>
      <w:szCs w:val="20"/>
      <w:shd w:val="clear" w:color="auto" w:fill="000080"/>
    </w:rPr>
  </w:style>
  <w:style w:type="character" w:customStyle="1" w:styleId="msoins0">
    <w:name w:val="msoins"/>
    <w:basedOn w:val="a1"/>
    <w:qFormat/>
    <w:rsid w:val="00E75A5A"/>
  </w:style>
  <w:style w:type="character" w:customStyle="1" w:styleId="9Char">
    <w:name w:val="标题 9 Char"/>
    <w:basedOn w:val="a1"/>
    <w:link w:val="9"/>
    <w:qFormat/>
    <w:rsid w:val="00E75A5A"/>
    <w:rPr>
      <w:rFonts w:ascii="Arial" w:eastAsia="黑体" w:hAnsi="Arial"/>
      <w:kern w:val="2"/>
      <w:sz w:val="21"/>
    </w:rPr>
  </w:style>
  <w:style w:type="character" w:customStyle="1" w:styleId="Char13">
    <w:name w:val="批注主题 Char1"/>
    <w:basedOn w:val="Char14"/>
    <w:uiPriority w:val="99"/>
    <w:semiHidden/>
    <w:qFormat/>
    <w:rsid w:val="00E75A5A"/>
    <w:rPr>
      <w:b/>
      <w:bCs/>
    </w:rPr>
  </w:style>
  <w:style w:type="character" w:customStyle="1" w:styleId="Char14">
    <w:name w:val="批注文字 Char1"/>
    <w:basedOn w:val="a1"/>
    <w:uiPriority w:val="99"/>
    <w:semiHidden/>
    <w:rsid w:val="00E75A5A"/>
  </w:style>
  <w:style w:type="character" w:customStyle="1" w:styleId="CharChar2">
    <w:name w:val="Char Char2"/>
    <w:qFormat/>
    <w:rsid w:val="00E75A5A"/>
    <w:rPr>
      <w:kern w:val="2"/>
      <w:sz w:val="24"/>
      <w:szCs w:val="24"/>
    </w:rPr>
  </w:style>
  <w:style w:type="character" w:customStyle="1" w:styleId="Char15">
    <w:name w:val="标题 Char1"/>
    <w:basedOn w:val="a1"/>
    <w:uiPriority w:val="10"/>
    <w:qFormat/>
    <w:rsid w:val="00E75A5A"/>
    <w:rPr>
      <w:rFonts w:ascii="Cambria" w:eastAsia="宋体" w:hAnsi="Cambria" w:cs="Times New Roman"/>
      <w:b/>
      <w:bCs/>
      <w:sz w:val="32"/>
      <w:szCs w:val="32"/>
    </w:rPr>
  </w:style>
  <w:style w:type="character" w:customStyle="1" w:styleId="2Char">
    <w:name w:val="标题 2 Char"/>
    <w:basedOn w:val="a1"/>
    <w:link w:val="2"/>
    <w:qFormat/>
    <w:rsid w:val="00E75A5A"/>
    <w:rPr>
      <w:rFonts w:ascii="Arial" w:eastAsia="黑体" w:hAnsi="Arial" w:cs="Times New Roman"/>
      <w:b/>
      <w:bCs/>
      <w:sz w:val="32"/>
      <w:szCs w:val="32"/>
    </w:rPr>
  </w:style>
  <w:style w:type="character" w:customStyle="1" w:styleId="Char0">
    <w:name w:val="注释标题 Char"/>
    <w:link w:val="a4"/>
    <w:qFormat/>
    <w:rsid w:val="00E75A5A"/>
  </w:style>
  <w:style w:type="character" w:customStyle="1" w:styleId="Char16">
    <w:name w:val="页脚 Char1"/>
    <w:basedOn w:val="a1"/>
    <w:uiPriority w:val="99"/>
    <w:semiHidden/>
    <w:qFormat/>
    <w:rsid w:val="00E75A5A"/>
    <w:rPr>
      <w:sz w:val="18"/>
      <w:szCs w:val="18"/>
    </w:rPr>
  </w:style>
  <w:style w:type="character" w:customStyle="1" w:styleId="8Char">
    <w:name w:val="标题 8 Char"/>
    <w:basedOn w:val="a1"/>
    <w:link w:val="8"/>
    <w:qFormat/>
    <w:rsid w:val="00E75A5A"/>
    <w:rPr>
      <w:rFonts w:ascii="Arial" w:eastAsia="黑体" w:hAnsi="Arial"/>
      <w:kern w:val="2"/>
      <w:sz w:val="24"/>
    </w:rPr>
  </w:style>
  <w:style w:type="character" w:customStyle="1" w:styleId="Char17">
    <w:name w:val="注释标题 Char1"/>
    <w:basedOn w:val="a1"/>
    <w:uiPriority w:val="99"/>
    <w:semiHidden/>
    <w:qFormat/>
    <w:rsid w:val="00E75A5A"/>
  </w:style>
  <w:style w:type="character" w:customStyle="1" w:styleId="Char18">
    <w:name w:val="页眉 Char1"/>
    <w:basedOn w:val="a1"/>
    <w:uiPriority w:val="99"/>
    <w:semiHidden/>
    <w:qFormat/>
    <w:rsid w:val="00E75A5A"/>
    <w:rPr>
      <w:sz w:val="18"/>
      <w:szCs w:val="18"/>
    </w:rPr>
  </w:style>
  <w:style w:type="character" w:customStyle="1" w:styleId="Char5">
    <w:name w:val="纯文本 Char"/>
    <w:link w:val="ad"/>
    <w:qFormat/>
    <w:rsid w:val="00E75A5A"/>
    <w:rPr>
      <w:rFonts w:ascii="宋体" w:hAnsi="Courier New"/>
    </w:rPr>
  </w:style>
  <w:style w:type="character" w:customStyle="1" w:styleId="font12-blue-bold1">
    <w:name w:val="font12-blue-bold1"/>
    <w:qFormat/>
    <w:rsid w:val="00E75A5A"/>
    <w:rPr>
      <w:b/>
      <w:bCs/>
      <w:color w:val="0249A5"/>
      <w:sz w:val="18"/>
      <w:szCs w:val="18"/>
      <w:u w:val="none"/>
    </w:rPr>
  </w:style>
  <w:style w:type="character" w:customStyle="1" w:styleId="4Char">
    <w:name w:val="标题 4 Char"/>
    <w:basedOn w:val="a1"/>
    <w:link w:val="4"/>
    <w:qFormat/>
    <w:rsid w:val="00E75A5A"/>
    <w:rPr>
      <w:rFonts w:ascii="Arial" w:eastAsia="黑体" w:hAnsi="Arial" w:cs="Times New Roman"/>
      <w:b/>
      <w:bCs/>
      <w:sz w:val="28"/>
      <w:szCs w:val="28"/>
    </w:rPr>
  </w:style>
  <w:style w:type="character" w:customStyle="1" w:styleId="3Char10">
    <w:name w:val="正文文本 3 Char1"/>
    <w:basedOn w:val="a1"/>
    <w:uiPriority w:val="99"/>
    <w:semiHidden/>
    <w:qFormat/>
    <w:rsid w:val="00E75A5A"/>
    <w:rPr>
      <w:sz w:val="16"/>
      <w:szCs w:val="16"/>
    </w:rPr>
  </w:style>
  <w:style w:type="character" w:customStyle="1" w:styleId="hCharChar">
    <w:name w:val="h Char Char"/>
    <w:qFormat/>
    <w:rsid w:val="00E75A5A"/>
    <w:rPr>
      <w:kern w:val="2"/>
      <w:sz w:val="18"/>
    </w:rPr>
  </w:style>
  <w:style w:type="character" w:customStyle="1" w:styleId="CharChar7">
    <w:name w:val="Char Char7"/>
    <w:qFormat/>
    <w:rsid w:val="00E75A5A"/>
    <w:rPr>
      <w:kern w:val="2"/>
      <w:sz w:val="18"/>
    </w:rPr>
  </w:style>
  <w:style w:type="character" w:customStyle="1" w:styleId="3Char0">
    <w:name w:val="正文文本 3 Char"/>
    <w:link w:val="30"/>
    <w:qFormat/>
    <w:rsid w:val="00E75A5A"/>
    <w:rPr>
      <w:sz w:val="16"/>
    </w:rPr>
  </w:style>
  <w:style w:type="character" w:customStyle="1" w:styleId="Char19">
    <w:name w:val="日期 Char1"/>
    <w:basedOn w:val="a1"/>
    <w:uiPriority w:val="99"/>
    <w:semiHidden/>
    <w:qFormat/>
    <w:rsid w:val="00E75A5A"/>
  </w:style>
  <w:style w:type="character" w:customStyle="1" w:styleId="CharChar3">
    <w:name w:val="Char Char3"/>
    <w:qFormat/>
    <w:rsid w:val="00E75A5A"/>
    <w:rPr>
      <w:kern w:val="2"/>
      <w:sz w:val="21"/>
    </w:rPr>
  </w:style>
  <w:style w:type="character" w:customStyle="1" w:styleId="7Char">
    <w:name w:val="标题 7 Char"/>
    <w:basedOn w:val="a1"/>
    <w:link w:val="7"/>
    <w:qFormat/>
    <w:rsid w:val="00E75A5A"/>
    <w:rPr>
      <w:rFonts w:ascii="Times New Roman" w:hAnsi="Times New Roman"/>
      <w:b/>
      <w:kern w:val="2"/>
      <w:sz w:val="24"/>
    </w:rPr>
  </w:style>
  <w:style w:type="character" w:customStyle="1" w:styleId="CharChar0">
    <w:name w:val="+正文 Char Char"/>
    <w:link w:val="CharCharChar"/>
    <w:qFormat/>
    <w:locked/>
    <w:rsid w:val="00E75A5A"/>
    <w:rPr>
      <w:rFonts w:ascii="楷体_GB2312" w:eastAsia="楷体_GB2312"/>
      <w:sz w:val="24"/>
    </w:rPr>
  </w:style>
  <w:style w:type="paragraph" w:customStyle="1" w:styleId="CharCharChar">
    <w:name w:val="+正文 Char Char Char"/>
    <w:basedOn w:val="a"/>
    <w:link w:val="CharChar0"/>
    <w:qFormat/>
    <w:rsid w:val="00E75A5A"/>
    <w:pPr>
      <w:spacing w:line="360" w:lineRule="auto"/>
      <w:ind w:firstLineChars="200" w:firstLine="200"/>
    </w:pPr>
    <w:rPr>
      <w:rFonts w:ascii="楷体_GB2312" w:eastAsia="楷体_GB2312"/>
      <w:kern w:val="0"/>
      <w:sz w:val="24"/>
      <w:szCs w:val="20"/>
    </w:rPr>
  </w:style>
  <w:style w:type="character" w:customStyle="1" w:styleId="CharChar1">
    <w:name w:val="Char Char1"/>
    <w:semiHidden/>
    <w:qFormat/>
    <w:rsid w:val="00E75A5A"/>
    <w:rPr>
      <w:kern w:val="2"/>
      <w:sz w:val="21"/>
    </w:rPr>
  </w:style>
  <w:style w:type="character" w:customStyle="1" w:styleId="solutioncontent1">
    <w:name w:val="solutioncontent1"/>
    <w:qFormat/>
    <w:rsid w:val="00E75A5A"/>
    <w:rPr>
      <w:rFonts w:cs="Times New Roman"/>
      <w:color w:val="333333"/>
      <w:sz w:val="15"/>
      <w:szCs w:val="15"/>
    </w:rPr>
  </w:style>
  <w:style w:type="character" w:customStyle="1" w:styleId="Char1a">
    <w:name w:val="正文首行缩进 Char1"/>
    <w:basedOn w:val="Char10"/>
    <w:uiPriority w:val="99"/>
    <w:semiHidden/>
    <w:qFormat/>
    <w:rsid w:val="00E75A5A"/>
  </w:style>
  <w:style w:type="character" w:customStyle="1" w:styleId="Char4">
    <w:name w:val="正文文本缩进 Char"/>
    <w:basedOn w:val="a1"/>
    <w:link w:val="ac"/>
    <w:qFormat/>
    <w:rsid w:val="00E75A5A"/>
    <w:rPr>
      <w:rFonts w:ascii="Times New Roman" w:eastAsia="宋体" w:hAnsi="Times New Roman" w:cs="Times New Roman"/>
      <w:b/>
      <w:sz w:val="24"/>
      <w:szCs w:val="20"/>
    </w:rPr>
  </w:style>
  <w:style w:type="character" w:customStyle="1" w:styleId="Charf">
    <w:name w:val="段 Char"/>
    <w:basedOn w:val="a1"/>
    <w:link w:val="aff"/>
    <w:qFormat/>
    <w:rsid w:val="00E75A5A"/>
    <w:rPr>
      <w:rFonts w:ascii="宋体" w:hAnsi="Times New Roman"/>
      <w:sz w:val="21"/>
      <w:lang w:val="en-US" w:eastAsia="zh-CN" w:bidi="ar-SA"/>
    </w:rPr>
  </w:style>
  <w:style w:type="paragraph" w:customStyle="1" w:styleId="aff">
    <w:name w:val="段"/>
    <w:link w:val="Charf"/>
    <w:qFormat/>
    <w:rsid w:val="00E75A5A"/>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f0">
    <w:name w:val="脚注文本 Char"/>
    <w:basedOn w:val="a1"/>
    <w:semiHidden/>
    <w:qFormat/>
    <w:rsid w:val="00E75A5A"/>
    <w:rPr>
      <w:kern w:val="2"/>
      <w:sz w:val="18"/>
      <w:szCs w:val="18"/>
    </w:rPr>
  </w:style>
  <w:style w:type="character" w:customStyle="1" w:styleId="Charf1">
    <w:name w:val="引用 Char"/>
    <w:basedOn w:val="a1"/>
    <w:qFormat/>
    <w:rsid w:val="00E75A5A"/>
    <w:rPr>
      <w:i/>
      <w:iCs/>
      <w:color w:val="000000"/>
      <w:kern w:val="2"/>
      <w:sz w:val="21"/>
    </w:rPr>
  </w:style>
  <w:style w:type="character" w:customStyle="1" w:styleId="1CharCharChar">
    <w:name w:val="+1. Char Char Char"/>
    <w:link w:val="1Char0"/>
    <w:qFormat/>
    <w:locked/>
    <w:rsid w:val="00E75A5A"/>
    <w:rPr>
      <w:rFonts w:ascii="Times New Roman" w:eastAsia="宋体" w:hAnsi="Times New Roman" w:cs="Times New Roman"/>
      <w:kern w:val="2"/>
      <w:sz w:val="21"/>
    </w:rPr>
  </w:style>
  <w:style w:type="paragraph" w:customStyle="1" w:styleId="1Char0">
    <w:name w:val="+1. Char"/>
    <w:basedOn w:val="a"/>
    <w:link w:val="1CharCharChar"/>
    <w:qFormat/>
    <w:rsid w:val="00E75A5A"/>
    <w:rPr>
      <w:rFonts w:ascii="Times New Roman" w:hAnsi="Times New Roman"/>
      <w:szCs w:val="20"/>
    </w:rPr>
  </w:style>
  <w:style w:type="character" w:customStyle="1" w:styleId="15">
    <w:name w:val="15"/>
    <w:qFormat/>
    <w:rsid w:val="00E75A5A"/>
    <w:rPr>
      <w:rFonts w:ascii="Calibri" w:hAnsi="Calibri" w:hint="default"/>
    </w:rPr>
  </w:style>
  <w:style w:type="character" w:customStyle="1" w:styleId="black1">
    <w:name w:val="black1"/>
    <w:qFormat/>
    <w:rsid w:val="00E75A5A"/>
    <w:rPr>
      <w:rFonts w:ascii="ˎ̥" w:hAnsi="ˎ̥" w:hint="default"/>
      <w:color w:val="333333"/>
      <w:sz w:val="18"/>
      <w:szCs w:val="18"/>
      <w:u w:val="none"/>
    </w:rPr>
  </w:style>
  <w:style w:type="character" w:customStyle="1" w:styleId="Char1b">
    <w:name w:val="副标题 Char1"/>
    <w:basedOn w:val="a1"/>
    <w:uiPriority w:val="11"/>
    <w:qFormat/>
    <w:rsid w:val="00E75A5A"/>
    <w:rPr>
      <w:rFonts w:ascii="Cambria" w:eastAsia="宋体" w:hAnsi="Cambria" w:cs="Times New Roman"/>
      <w:b/>
      <w:bCs/>
      <w:kern w:val="28"/>
      <w:sz w:val="32"/>
      <w:szCs w:val="32"/>
    </w:rPr>
  </w:style>
  <w:style w:type="character" w:customStyle="1" w:styleId="HTMLChar">
    <w:name w:val="HTML 预设格式 Char"/>
    <w:basedOn w:val="a1"/>
    <w:link w:val="HTML"/>
    <w:qFormat/>
    <w:rsid w:val="00E75A5A"/>
    <w:rPr>
      <w:rFonts w:ascii="宋体" w:eastAsia="宋体" w:hAnsi="宋体" w:cs="宋体"/>
      <w:kern w:val="0"/>
      <w:sz w:val="24"/>
      <w:szCs w:val="24"/>
    </w:rPr>
  </w:style>
  <w:style w:type="character" w:customStyle="1" w:styleId="Char9">
    <w:name w:val="页眉 Char"/>
    <w:link w:val="af1"/>
    <w:qFormat/>
    <w:rsid w:val="00E75A5A"/>
    <w:rPr>
      <w:sz w:val="18"/>
    </w:rPr>
  </w:style>
  <w:style w:type="character" w:customStyle="1" w:styleId="Charf2">
    <w:name w:val="标准款样式 Char"/>
    <w:basedOn w:val="a1"/>
    <w:link w:val="aff0"/>
    <w:qFormat/>
    <w:rsid w:val="00E75A5A"/>
    <w:rPr>
      <w:rFonts w:ascii="黑体" w:eastAsia="宋体" w:hAnsi="宋体" w:cs="Times New Roman"/>
      <w:kern w:val="2"/>
      <w:sz w:val="21"/>
    </w:rPr>
  </w:style>
  <w:style w:type="paragraph" w:customStyle="1" w:styleId="aff0">
    <w:name w:val="标准款样式"/>
    <w:basedOn w:val="a"/>
    <w:link w:val="Charf2"/>
    <w:qFormat/>
    <w:rsid w:val="00E75A5A"/>
    <w:rPr>
      <w:rFonts w:ascii="黑体" w:hAnsi="宋体"/>
      <w:szCs w:val="20"/>
    </w:rPr>
  </w:style>
  <w:style w:type="character" w:customStyle="1" w:styleId="5Char">
    <w:name w:val="标题 5 Char"/>
    <w:basedOn w:val="a1"/>
    <w:link w:val="5"/>
    <w:qFormat/>
    <w:rsid w:val="00E75A5A"/>
    <w:rPr>
      <w:rFonts w:ascii="Times New Roman" w:hAnsi="Times New Roman"/>
      <w:b/>
      <w:kern w:val="2"/>
      <w:sz w:val="28"/>
    </w:rPr>
  </w:style>
  <w:style w:type="character" w:customStyle="1" w:styleId="Char7">
    <w:name w:val="批注框文本 Char"/>
    <w:basedOn w:val="a1"/>
    <w:link w:val="af"/>
    <w:semiHidden/>
    <w:qFormat/>
    <w:rsid w:val="00E75A5A"/>
    <w:rPr>
      <w:rFonts w:ascii="Times New Roman" w:eastAsia="宋体" w:hAnsi="Times New Roman" w:cs="Times New Roman"/>
      <w:sz w:val="18"/>
      <w:szCs w:val="18"/>
    </w:rPr>
  </w:style>
  <w:style w:type="character" w:customStyle="1" w:styleId="CharChar4">
    <w:name w:val="Char Char"/>
    <w:semiHidden/>
    <w:qFormat/>
    <w:rsid w:val="00E75A5A"/>
    <w:rPr>
      <w:b/>
      <w:bCs/>
      <w:kern w:val="2"/>
      <w:sz w:val="21"/>
    </w:rPr>
  </w:style>
  <w:style w:type="character" w:customStyle="1" w:styleId="Char1c">
    <w:name w:val="纯文本 Char1"/>
    <w:basedOn w:val="a1"/>
    <w:uiPriority w:val="99"/>
    <w:semiHidden/>
    <w:qFormat/>
    <w:rsid w:val="00E75A5A"/>
    <w:rPr>
      <w:rFonts w:ascii="宋体" w:eastAsia="宋体" w:hAnsi="Courier New" w:cs="Courier New"/>
      <w:szCs w:val="21"/>
    </w:rPr>
  </w:style>
  <w:style w:type="character" w:customStyle="1" w:styleId="Char8">
    <w:name w:val="页脚 Char"/>
    <w:link w:val="af0"/>
    <w:qFormat/>
    <w:rsid w:val="00E75A5A"/>
    <w:rPr>
      <w:sz w:val="18"/>
    </w:rPr>
  </w:style>
  <w:style w:type="character" w:customStyle="1" w:styleId="grame">
    <w:name w:val="grame"/>
    <w:basedOn w:val="a1"/>
    <w:qFormat/>
    <w:rsid w:val="00E75A5A"/>
  </w:style>
  <w:style w:type="character" w:customStyle="1" w:styleId="Charb">
    <w:name w:val="标题 Char"/>
    <w:link w:val="af5"/>
    <w:qFormat/>
    <w:rsid w:val="00E75A5A"/>
    <w:rPr>
      <w:rFonts w:ascii="Arial" w:eastAsia="黑体" w:hAnsi="Arial"/>
      <w:sz w:val="44"/>
    </w:rPr>
  </w:style>
  <w:style w:type="character" w:customStyle="1" w:styleId="CharChar5">
    <w:name w:val="表文字 Char Char"/>
    <w:link w:val="aff1"/>
    <w:qFormat/>
    <w:locked/>
    <w:rsid w:val="00E75A5A"/>
    <w:rPr>
      <w:rFonts w:ascii="楷体_GB2312" w:eastAsia="楷体_GB2312" w:hAnsi="宋体"/>
      <w:spacing w:val="-8"/>
      <w:sz w:val="24"/>
      <w:lang w:val="zh-CN"/>
    </w:rPr>
  </w:style>
  <w:style w:type="paragraph" w:customStyle="1" w:styleId="aff1">
    <w:name w:val="表文字"/>
    <w:basedOn w:val="a"/>
    <w:link w:val="CharChar5"/>
    <w:qFormat/>
    <w:rsid w:val="00E75A5A"/>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
    <w:name w:val="正文缩进 Char"/>
    <w:link w:val="a0"/>
    <w:qFormat/>
    <w:rsid w:val="00E75A5A"/>
  </w:style>
  <w:style w:type="character" w:customStyle="1" w:styleId="Char2CharChar">
    <w:name w:val="+正文 Char2 Char Char"/>
    <w:link w:val="Char20"/>
    <w:qFormat/>
    <w:locked/>
    <w:rsid w:val="00E75A5A"/>
    <w:rPr>
      <w:rFonts w:ascii="宋体" w:hAnsi="宋体"/>
      <w:sz w:val="24"/>
    </w:rPr>
  </w:style>
  <w:style w:type="paragraph" w:customStyle="1" w:styleId="Char20">
    <w:name w:val="+正文 Char2"/>
    <w:basedOn w:val="a"/>
    <w:link w:val="Char2CharChar"/>
    <w:qFormat/>
    <w:rsid w:val="00E75A5A"/>
    <w:pPr>
      <w:spacing w:line="360" w:lineRule="auto"/>
      <w:ind w:firstLineChars="200" w:firstLine="200"/>
    </w:pPr>
    <w:rPr>
      <w:rFonts w:ascii="宋体" w:hAnsi="宋体"/>
      <w:kern w:val="0"/>
      <w:sz w:val="24"/>
      <w:szCs w:val="20"/>
    </w:rPr>
  </w:style>
  <w:style w:type="character" w:customStyle="1" w:styleId="Char6">
    <w:name w:val="日期 Char"/>
    <w:link w:val="ae"/>
    <w:qFormat/>
    <w:rsid w:val="00E75A5A"/>
  </w:style>
  <w:style w:type="character" w:customStyle="1" w:styleId="Charf3">
    <w:name w:val="表正文 Char"/>
    <w:qFormat/>
    <w:rsid w:val="00E75A5A"/>
    <w:rPr>
      <w:rFonts w:eastAsia="宋体"/>
      <w:kern w:val="2"/>
      <w:sz w:val="24"/>
      <w:lang w:val="en-US" w:eastAsia="zh-CN" w:bidi="ar-SA"/>
    </w:rPr>
  </w:style>
  <w:style w:type="character" w:customStyle="1" w:styleId="CharChar3CharCharCharChar">
    <w:name w:val="+正文 Char Char3 Char Char Char Char"/>
    <w:link w:val="CharChar3CharChar"/>
    <w:qFormat/>
    <w:locked/>
    <w:rsid w:val="00E75A5A"/>
    <w:rPr>
      <w:rFonts w:ascii="宋体" w:hAnsi="宋体"/>
      <w:sz w:val="24"/>
    </w:rPr>
  </w:style>
  <w:style w:type="paragraph" w:customStyle="1" w:styleId="CharChar3CharChar">
    <w:name w:val="+正文 Char Char3 Char Char"/>
    <w:basedOn w:val="a"/>
    <w:link w:val="CharChar3CharCharCharChar"/>
    <w:qFormat/>
    <w:rsid w:val="00E75A5A"/>
    <w:pPr>
      <w:spacing w:line="360" w:lineRule="auto"/>
      <w:ind w:firstLineChars="200" w:firstLine="200"/>
    </w:pPr>
    <w:rPr>
      <w:rFonts w:ascii="宋体" w:hAnsi="宋体"/>
      <w:kern w:val="0"/>
      <w:sz w:val="24"/>
      <w:szCs w:val="20"/>
    </w:rPr>
  </w:style>
  <w:style w:type="character" w:customStyle="1" w:styleId="Char3">
    <w:name w:val="称呼 Char"/>
    <w:link w:val="aa"/>
    <w:qFormat/>
    <w:rsid w:val="00E75A5A"/>
    <w:rPr>
      <w:sz w:val="24"/>
      <w:szCs w:val="24"/>
    </w:rPr>
  </w:style>
  <w:style w:type="character" w:customStyle="1" w:styleId="CharChar2CharCharChar">
    <w:name w:val="+正文 Char Char2 Char Char Char"/>
    <w:link w:val="CharChar2Char"/>
    <w:qFormat/>
    <w:locked/>
    <w:rsid w:val="00E75A5A"/>
    <w:rPr>
      <w:rFonts w:ascii="宋体" w:hAnsi="宋体"/>
      <w:sz w:val="24"/>
    </w:rPr>
  </w:style>
  <w:style w:type="paragraph" w:customStyle="1" w:styleId="CharChar2Char">
    <w:name w:val="+正文 Char Char2 Char"/>
    <w:basedOn w:val="a"/>
    <w:link w:val="CharChar2CharCharChar"/>
    <w:qFormat/>
    <w:rsid w:val="00E75A5A"/>
    <w:pPr>
      <w:spacing w:line="360" w:lineRule="auto"/>
      <w:ind w:firstLineChars="200" w:firstLine="200"/>
    </w:pPr>
    <w:rPr>
      <w:rFonts w:ascii="宋体" w:hAnsi="宋体"/>
      <w:kern w:val="0"/>
      <w:sz w:val="24"/>
      <w:szCs w:val="20"/>
    </w:rPr>
  </w:style>
  <w:style w:type="character" w:customStyle="1" w:styleId="Char40">
    <w:name w:val="+正文 Char4"/>
    <w:link w:val="aff2"/>
    <w:qFormat/>
    <w:locked/>
    <w:rsid w:val="00E75A5A"/>
    <w:rPr>
      <w:rFonts w:ascii="宋体" w:hAnsi="宋体"/>
      <w:sz w:val="24"/>
    </w:rPr>
  </w:style>
  <w:style w:type="paragraph" w:customStyle="1" w:styleId="aff2">
    <w:name w:val="+正文"/>
    <w:basedOn w:val="a"/>
    <w:link w:val="Char40"/>
    <w:qFormat/>
    <w:rsid w:val="00E75A5A"/>
    <w:pPr>
      <w:spacing w:line="360" w:lineRule="auto"/>
      <w:ind w:firstLineChars="200" w:firstLine="200"/>
    </w:pPr>
    <w:rPr>
      <w:rFonts w:ascii="宋体" w:hAnsi="宋体"/>
      <w:kern w:val="0"/>
      <w:sz w:val="24"/>
      <w:szCs w:val="20"/>
    </w:rPr>
  </w:style>
  <w:style w:type="character" w:customStyle="1" w:styleId="Chard">
    <w:name w:val="正文首行缩进 Char"/>
    <w:basedOn w:val="Charf4"/>
    <w:link w:val="af7"/>
    <w:qFormat/>
    <w:rsid w:val="00E75A5A"/>
    <w:rPr>
      <w:kern w:val="2"/>
      <w:sz w:val="24"/>
    </w:rPr>
  </w:style>
  <w:style w:type="character" w:customStyle="1" w:styleId="Charf4">
    <w:name w:val="正文文本 Char"/>
    <w:qFormat/>
    <w:rsid w:val="00E75A5A"/>
    <w:rPr>
      <w:kern w:val="2"/>
      <w:sz w:val="24"/>
    </w:rPr>
  </w:style>
  <w:style w:type="character" w:customStyle="1" w:styleId="Char1d">
    <w:name w:val="称呼 Char1"/>
    <w:basedOn w:val="a1"/>
    <w:uiPriority w:val="99"/>
    <w:semiHidden/>
    <w:qFormat/>
    <w:rsid w:val="00E75A5A"/>
  </w:style>
  <w:style w:type="character" w:customStyle="1" w:styleId="Charf5">
    <w:name w:val="无间隔 Char"/>
    <w:link w:val="12"/>
    <w:qFormat/>
    <w:locked/>
    <w:rsid w:val="00E75A5A"/>
    <w:rPr>
      <w:rFonts w:eastAsia="Times New Roman"/>
      <w:sz w:val="22"/>
      <w:lang w:val="en-US" w:eastAsia="en-US" w:bidi="en-US"/>
    </w:rPr>
  </w:style>
  <w:style w:type="paragraph" w:customStyle="1" w:styleId="12">
    <w:name w:val="无间隔1"/>
    <w:link w:val="Charf5"/>
    <w:qFormat/>
    <w:rsid w:val="00E75A5A"/>
    <w:rPr>
      <w:rFonts w:ascii="Calibri" w:eastAsia="Times New Roman" w:hAnsi="Calibri" w:cs="Times New Roman"/>
      <w:sz w:val="22"/>
      <w:lang w:eastAsia="en-US" w:bidi="en-US"/>
    </w:rPr>
  </w:style>
  <w:style w:type="character" w:customStyle="1" w:styleId="3Char1">
    <w:name w:val="正文文本缩进 3 Char"/>
    <w:basedOn w:val="a1"/>
    <w:link w:val="33"/>
    <w:qFormat/>
    <w:rsid w:val="00E75A5A"/>
    <w:rPr>
      <w:rFonts w:ascii="Times New Roman" w:eastAsia="宋体" w:hAnsi="Times New Roman" w:cs="Times New Roman"/>
      <w:szCs w:val="21"/>
    </w:rPr>
  </w:style>
  <w:style w:type="character" w:customStyle="1" w:styleId="CharChar40">
    <w:name w:val="Char Char4"/>
    <w:qFormat/>
    <w:rsid w:val="00E75A5A"/>
    <w:rPr>
      <w:kern w:val="2"/>
      <w:sz w:val="16"/>
    </w:rPr>
  </w:style>
  <w:style w:type="character" w:customStyle="1" w:styleId="Charf6">
    <w:name w:val="居中 Char"/>
    <w:qFormat/>
    <w:rsid w:val="00E75A5A"/>
    <w:rPr>
      <w:kern w:val="2"/>
      <w:sz w:val="24"/>
    </w:rPr>
  </w:style>
  <w:style w:type="character" w:customStyle="1" w:styleId="Char2">
    <w:name w:val="批注文字 Char"/>
    <w:link w:val="a9"/>
    <w:uiPriority w:val="99"/>
    <w:qFormat/>
    <w:rsid w:val="00E75A5A"/>
  </w:style>
  <w:style w:type="character" w:customStyle="1" w:styleId="Char1e">
    <w:name w:val="表正文 Char1"/>
    <w:qFormat/>
    <w:rsid w:val="00E75A5A"/>
    <w:rPr>
      <w:kern w:val="2"/>
      <w:sz w:val="21"/>
    </w:rPr>
  </w:style>
  <w:style w:type="character" w:customStyle="1" w:styleId="6Char">
    <w:name w:val="标题 6 Char"/>
    <w:basedOn w:val="a1"/>
    <w:link w:val="6"/>
    <w:qFormat/>
    <w:rsid w:val="00E75A5A"/>
    <w:rPr>
      <w:rFonts w:ascii="Arial" w:eastAsia="黑体" w:hAnsi="Arial"/>
      <w:b/>
      <w:kern w:val="2"/>
      <w:sz w:val="24"/>
    </w:rPr>
  </w:style>
  <w:style w:type="character" w:customStyle="1" w:styleId="Charc">
    <w:name w:val="批注主题 Char"/>
    <w:link w:val="af6"/>
    <w:uiPriority w:val="99"/>
    <w:qFormat/>
    <w:rsid w:val="00E75A5A"/>
    <w:rPr>
      <w:b/>
      <w:bCs/>
    </w:rPr>
  </w:style>
  <w:style w:type="character" w:customStyle="1" w:styleId="1CharCharCharCharChar">
    <w:name w:val="+列表1 Char Char Char Char Char"/>
    <w:link w:val="1CharCharChar0"/>
    <w:qFormat/>
    <w:locked/>
    <w:rsid w:val="00E75A5A"/>
    <w:rPr>
      <w:rFonts w:ascii="宋体" w:hAnsi="宋体"/>
    </w:rPr>
  </w:style>
  <w:style w:type="paragraph" w:customStyle="1" w:styleId="1CharCharChar0">
    <w:name w:val="+列表1 Char Char Char"/>
    <w:basedOn w:val="a"/>
    <w:link w:val="1CharCharCharCharChar"/>
    <w:qFormat/>
    <w:rsid w:val="00E75A5A"/>
    <w:pPr>
      <w:jc w:val="center"/>
    </w:pPr>
    <w:rPr>
      <w:rFonts w:ascii="宋体" w:hAnsi="宋体"/>
      <w:kern w:val="0"/>
      <w:sz w:val="20"/>
      <w:szCs w:val="20"/>
    </w:rPr>
  </w:style>
  <w:style w:type="character" w:customStyle="1" w:styleId="CharChar5CharCharChar">
    <w:name w:val="+正文 Char Char5 Char Char Char"/>
    <w:link w:val="CharChar5Char"/>
    <w:qFormat/>
    <w:locked/>
    <w:rsid w:val="00E75A5A"/>
    <w:rPr>
      <w:rFonts w:ascii="宋体" w:hAnsi="宋体"/>
      <w:sz w:val="24"/>
    </w:rPr>
  </w:style>
  <w:style w:type="paragraph" w:customStyle="1" w:styleId="CharChar5Char">
    <w:name w:val="+正文 Char Char5 Char"/>
    <w:basedOn w:val="a"/>
    <w:link w:val="CharChar5CharCharChar"/>
    <w:qFormat/>
    <w:rsid w:val="00E75A5A"/>
    <w:pPr>
      <w:spacing w:line="360" w:lineRule="auto"/>
      <w:ind w:firstLineChars="200" w:firstLine="200"/>
    </w:pPr>
    <w:rPr>
      <w:rFonts w:ascii="宋体" w:hAnsi="宋体"/>
      <w:kern w:val="0"/>
      <w:sz w:val="24"/>
      <w:szCs w:val="20"/>
    </w:rPr>
  </w:style>
  <w:style w:type="character" w:customStyle="1" w:styleId="3Char">
    <w:name w:val="标题 3 Char"/>
    <w:basedOn w:val="a1"/>
    <w:link w:val="3"/>
    <w:qFormat/>
    <w:rsid w:val="00E75A5A"/>
    <w:rPr>
      <w:rFonts w:ascii="Times New Roman" w:eastAsia="宋体" w:hAnsi="Times New Roman" w:cs="Times New Roman"/>
      <w:b/>
      <w:bCs/>
      <w:szCs w:val="32"/>
    </w:rPr>
  </w:style>
  <w:style w:type="character" w:customStyle="1" w:styleId="Chara">
    <w:name w:val="副标题 Char"/>
    <w:link w:val="af2"/>
    <w:qFormat/>
    <w:rsid w:val="00E75A5A"/>
    <w:rPr>
      <w:rFonts w:ascii="Arial" w:eastAsia="方正魏碑简体" w:hAnsi="Arial" w:cs="Arial"/>
      <w:bCs/>
      <w:kern w:val="28"/>
      <w:sz w:val="32"/>
      <w:szCs w:val="32"/>
    </w:rPr>
  </w:style>
  <w:style w:type="character" w:customStyle="1" w:styleId="Char1f">
    <w:name w:val="明显引用 Char1"/>
    <w:basedOn w:val="a1"/>
    <w:link w:val="13"/>
    <w:qFormat/>
    <w:locked/>
    <w:rsid w:val="00E75A5A"/>
    <w:rPr>
      <w:rFonts w:ascii="Calibri" w:eastAsia="宋体" w:hAnsi="Calibri" w:cs="Times New Roman"/>
      <w:b/>
      <w:bCs/>
      <w:i/>
      <w:iCs/>
      <w:color w:val="4F81BD"/>
      <w:sz w:val="22"/>
      <w:szCs w:val="22"/>
      <w:lang w:eastAsia="en-US" w:bidi="en-US"/>
    </w:rPr>
  </w:style>
  <w:style w:type="paragraph" w:customStyle="1" w:styleId="13">
    <w:name w:val="明显引用1"/>
    <w:basedOn w:val="a"/>
    <w:next w:val="a"/>
    <w:link w:val="Char1f"/>
    <w:qFormat/>
    <w:rsid w:val="00E75A5A"/>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2Char0">
    <w:name w:val="正文文本缩进 2 Char"/>
    <w:basedOn w:val="a1"/>
    <w:link w:val="21"/>
    <w:qFormat/>
    <w:rsid w:val="00E75A5A"/>
    <w:rPr>
      <w:rFonts w:ascii="宋体" w:eastAsia="宋体" w:hAnsi="宋体" w:cs="Times New Roman"/>
      <w:b/>
      <w:bCs/>
      <w:sz w:val="24"/>
      <w:szCs w:val="20"/>
    </w:rPr>
  </w:style>
  <w:style w:type="character" w:customStyle="1" w:styleId="CharChar50">
    <w:name w:val="Char Char5"/>
    <w:qFormat/>
    <w:rsid w:val="00E75A5A"/>
    <w:rPr>
      <w:rFonts w:ascii="Arial" w:eastAsia="方正魏碑简体" w:hAnsi="Arial" w:cs="Arial"/>
      <w:bCs/>
      <w:kern w:val="28"/>
      <w:sz w:val="32"/>
      <w:szCs w:val="32"/>
    </w:rPr>
  </w:style>
  <w:style w:type="paragraph" w:customStyle="1" w:styleId="font8">
    <w:name w:val="font8"/>
    <w:basedOn w:val="a"/>
    <w:qFormat/>
    <w:rsid w:val="00E75A5A"/>
    <w:pPr>
      <w:widowControl/>
      <w:spacing w:before="100" w:beforeAutospacing="1" w:after="100" w:afterAutospacing="1"/>
      <w:jc w:val="left"/>
    </w:pPr>
    <w:rPr>
      <w:rFonts w:ascii="宋体" w:hAnsi="宋体" w:cs="宋体"/>
      <w:kern w:val="0"/>
      <w:sz w:val="18"/>
      <w:szCs w:val="18"/>
    </w:rPr>
  </w:style>
  <w:style w:type="paragraph" w:customStyle="1" w:styleId="xl69">
    <w:name w:val="xl69"/>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3">
    <w:name w:val="图例编号"/>
    <w:basedOn w:val="af7"/>
    <w:next w:val="af7"/>
    <w:qFormat/>
    <w:rsid w:val="00E75A5A"/>
  </w:style>
  <w:style w:type="paragraph" w:customStyle="1" w:styleId="14">
    <w:name w:val="附录标题1"/>
    <w:basedOn w:val="1"/>
    <w:next w:val="a"/>
    <w:qFormat/>
    <w:rsid w:val="00E75A5A"/>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aff4">
    <w:name w:val="四号　首行缩进"/>
    <w:basedOn w:val="a"/>
    <w:qFormat/>
    <w:rsid w:val="00E75A5A"/>
    <w:pPr>
      <w:spacing w:line="360" w:lineRule="auto"/>
    </w:pPr>
    <w:rPr>
      <w:rFonts w:ascii="宋体" w:hAnsi="宋体"/>
      <w:bCs/>
      <w:szCs w:val="21"/>
    </w:rPr>
  </w:style>
  <w:style w:type="paragraph" w:customStyle="1" w:styleId="9c">
    <w:name w:val="9c"/>
    <w:basedOn w:val="a"/>
    <w:qFormat/>
    <w:rsid w:val="00E75A5A"/>
    <w:pPr>
      <w:widowControl/>
      <w:spacing w:before="240" w:afterLines="50" w:line="360" w:lineRule="auto"/>
      <w:ind w:left="119"/>
      <w:jc w:val="left"/>
    </w:pPr>
    <w:rPr>
      <w:rFonts w:ascii="Arial" w:hAnsi="Arial" w:cs="Arial"/>
      <w:b/>
      <w:bCs/>
      <w:color w:val="99CCCC"/>
      <w:kern w:val="0"/>
      <w:sz w:val="24"/>
      <w:szCs w:val="24"/>
    </w:rPr>
  </w:style>
  <w:style w:type="paragraph" w:customStyle="1" w:styleId="font12">
    <w:name w:val="font12"/>
    <w:basedOn w:val="a"/>
    <w:qFormat/>
    <w:rsid w:val="00E75A5A"/>
    <w:pPr>
      <w:widowControl/>
      <w:spacing w:before="100" w:beforeAutospacing="1" w:after="100" w:afterAutospacing="1"/>
      <w:jc w:val="left"/>
    </w:pPr>
    <w:rPr>
      <w:rFonts w:ascii="宋体" w:hAnsi="宋体" w:cs="宋体"/>
      <w:color w:val="000000"/>
      <w:kern w:val="0"/>
      <w:sz w:val="16"/>
      <w:szCs w:val="16"/>
    </w:rPr>
  </w:style>
  <w:style w:type="paragraph" w:customStyle="1" w:styleId="font9">
    <w:name w:val="font9"/>
    <w:basedOn w:val="a"/>
    <w:qFormat/>
    <w:rsid w:val="00E75A5A"/>
    <w:pPr>
      <w:widowControl/>
      <w:spacing w:before="100" w:beforeAutospacing="1" w:after="100" w:afterAutospacing="1"/>
      <w:jc w:val="left"/>
    </w:pPr>
    <w:rPr>
      <w:rFonts w:ascii="Times New Roman" w:hAnsi="Times New Roman"/>
      <w:b/>
      <w:bCs/>
      <w:kern w:val="0"/>
      <w:sz w:val="16"/>
      <w:szCs w:val="16"/>
    </w:rPr>
  </w:style>
  <w:style w:type="paragraph" w:customStyle="1" w:styleId="xl52">
    <w:name w:val="xl52"/>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qFormat/>
    <w:rsid w:val="00E75A5A"/>
    <w:pPr>
      <w:jc w:val="center"/>
    </w:pPr>
    <w:rPr>
      <w:rFonts w:ascii="Arial" w:eastAsia="黑体" w:hAnsi="Arial" w:cs="Arial"/>
      <w:bCs/>
      <w:kern w:val="2"/>
      <w:sz w:val="52"/>
      <w:szCs w:val="32"/>
    </w:rPr>
  </w:style>
  <w:style w:type="paragraph" w:customStyle="1" w:styleId="xl73">
    <w:name w:val="xl73"/>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9">
    <w:name w:val="xl79"/>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41">
    <w:name w:val="Char4"/>
    <w:basedOn w:val="a"/>
    <w:qFormat/>
    <w:rsid w:val="00E75A5A"/>
    <w:rPr>
      <w:rFonts w:ascii="Tahoma" w:hAnsi="Tahoma"/>
      <w:sz w:val="24"/>
      <w:szCs w:val="20"/>
    </w:rPr>
  </w:style>
  <w:style w:type="paragraph" w:customStyle="1" w:styleId="font10">
    <w:name w:val="font10"/>
    <w:basedOn w:val="a"/>
    <w:qFormat/>
    <w:rsid w:val="00E75A5A"/>
    <w:pPr>
      <w:widowControl/>
      <w:spacing w:before="100" w:beforeAutospacing="1" w:after="100" w:afterAutospacing="1"/>
      <w:jc w:val="left"/>
    </w:pPr>
    <w:rPr>
      <w:rFonts w:ascii="Times New Roman" w:hAnsi="Times New Roman"/>
      <w:kern w:val="0"/>
      <w:sz w:val="16"/>
      <w:szCs w:val="16"/>
    </w:rPr>
  </w:style>
  <w:style w:type="paragraph" w:customStyle="1" w:styleId="xl51">
    <w:name w:val="xl51"/>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2">
    <w:name w:val="xl42"/>
    <w:basedOn w:val="a"/>
    <w:qFormat/>
    <w:rsid w:val="00E75A5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列出段落2"/>
    <w:basedOn w:val="a"/>
    <w:uiPriority w:val="34"/>
    <w:qFormat/>
    <w:rsid w:val="00E75A5A"/>
    <w:pPr>
      <w:ind w:firstLineChars="200" w:firstLine="420"/>
    </w:pPr>
  </w:style>
  <w:style w:type="paragraph" w:customStyle="1" w:styleId="xl81">
    <w:name w:val="xl81"/>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35">
    <w:name w:val="xl35"/>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Name">
    <w:name w:val="flName"/>
    <w:basedOn w:val="a"/>
    <w:qFormat/>
    <w:rsid w:val="00E75A5A"/>
    <w:pPr>
      <w:adjustRightInd w:val="0"/>
      <w:spacing w:before="320" w:after="160" w:line="360" w:lineRule="atLeast"/>
      <w:jc w:val="center"/>
    </w:pPr>
    <w:rPr>
      <w:rFonts w:ascii="Arial" w:eastAsia="黑体" w:hAnsi="Times New Roman"/>
      <w:kern w:val="0"/>
      <w:sz w:val="32"/>
      <w:szCs w:val="20"/>
    </w:rPr>
  </w:style>
  <w:style w:type="paragraph" w:customStyle="1" w:styleId="TOC2">
    <w:name w:val="TOC 标题2"/>
    <w:basedOn w:val="1"/>
    <w:next w:val="a"/>
    <w:uiPriority w:val="39"/>
    <w:qFormat/>
    <w:rsid w:val="00E75A5A"/>
    <w:pPr>
      <w:widowControl/>
      <w:spacing w:before="480" w:after="0" w:line="276" w:lineRule="auto"/>
      <w:jc w:val="left"/>
      <w:outlineLvl w:val="9"/>
    </w:pPr>
    <w:rPr>
      <w:rFonts w:ascii="Cambria" w:hAnsi="Cambria"/>
      <w:color w:val="365F91"/>
      <w:kern w:val="0"/>
      <w:sz w:val="28"/>
      <w:szCs w:val="28"/>
    </w:rPr>
  </w:style>
  <w:style w:type="paragraph" w:customStyle="1" w:styleId="xl28">
    <w:name w:val="xl28"/>
    <w:basedOn w:val="a"/>
    <w:qFormat/>
    <w:rsid w:val="00E75A5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4">
    <w:name w:val="xl44"/>
    <w:basedOn w:val="a"/>
    <w:qFormat/>
    <w:rsid w:val="00E75A5A"/>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标准次分项"/>
    <w:basedOn w:val="a"/>
    <w:qFormat/>
    <w:rsid w:val="00E75A5A"/>
    <w:pPr>
      <w:jc w:val="left"/>
    </w:pPr>
    <w:rPr>
      <w:rFonts w:ascii="宋体" w:hAnsi="宋体"/>
      <w:szCs w:val="21"/>
    </w:rPr>
  </w:style>
  <w:style w:type="paragraph" w:customStyle="1" w:styleId="xl26">
    <w:name w:val="xl26"/>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8">
    <w:name w:val="xl48"/>
    <w:basedOn w:val="a"/>
    <w:qFormat/>
    <w:rsid w:val="00E75A5A"/>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7">
    <w:name w:val="一般正文"/>
    <w:basedOn w:val="a"/>
    <w:qFormat/>
    <w:rsid w:val="00E75A5A"/>
    <w:pPr>
      <w:spacing w:line="360" w:lineRule="auto"/>
      <w:ind w:firstLineChars="200" w:firstLine="480"/>
    </w:pPr>
    <w:rPr>
      <w:rFonts w:ascii="Times New Roman" w:hAnsi="Times New Roman" w:cs="宋体"/>
      <w:sz w:val="24"/>
      <w:szCs w:val="20"/>
    </w:rPr>
  </w:style>
  <w:style w:type="paragraph" w:customStyle="1" w:styleId="xl41">
    <w:name w:val="xl41"/>
    <w:basedOn w:val="a"/>
    <w:qFormat/>
    <w:rsid w:val="00E75A5A"/>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E75A5A"/>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font16">
    <w:name w:val="font16"/>
    <w:basedOn w:val="a"/>
    <w:qFormat/>
    <w:rsid w:val="00E75A5A"/>
    <w:pPr>
      <w:widowControl/>
      <w:spacing w:before="100" w:beforeAutospacing="1" w:after="100" w:afterAutospacing="1"/>
      <w:jc w:val="left"/>
    </w:pPr>
    <w:rPr>
      <w:rFonts w:ascii="宋体" w:hAnsi="宋体" w:cs="宋体"/>
      <w:kern w:val="0"/>
      <w:sz w:val="16"/>
      <w:szCs w:val="16"/>
    </w:rPr>
  </w:style>
  <w:style w:type="paragraph" w:customStyle="1" w:styleId="240">
    <w:name w:val="24"/>
    <w:basedOn w:val="a"/>
    <w:qFormat/>
    <w:rsid w:val="00E75A5A"/>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font15">
    <w:name w:val="font15"/>
    <w:basedOn w:val="a"/>
    <w:qFormat/>
    <w:rsid w:val="00E75A5A"/>
    <w:pPr>
      <w:widowControl/>
      <w:spacing w:before="100" w:beforeAutospacing="1" w:after="100" w:afterAutospacing="1"/>
      <w:jc w:val="left"/>
    </w:pPr>
    <w:rPr>
      <w:rFonts w:ascii="宋体" w:hAnsi="宋体" w:cs="宋体"/>
      <w:kern w:val="0"/>
      <w:sz w:val="18"/>
      <w:szCs w:val="18"/>
    </w:rPr>
  </w:style>
  <w:style w:type="paragraph" w:customStyle="1" w:styleId="xl72">
    <w:name w:val="xl72"/>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12">
    <w:name w:val="彩色列表 - 着色 12"/>
    <w:basedOn w:val="a"/>
    <w:uiPriority w:val="34"/>
    <w:qFormat/>
    <w:rsid w:val="00E75A5A"/>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aff8">
    <w:name w:val="缩进正文"/>
    <w:basedOn w:val="a"/>
    <w:qFormat/>
    <w:rsid w:val="00E75A5A"/>
    <w:pPr>
      <w:spacing w:beforeLines="25" w:afterLines="25" w:line="360" w:lineRule="auto"/>
      <w:ind w:firstLineChars="200" w:firstLine="480"/>
    </w:pPr>
    <w:rPr>
      <w:rFonts w:ascii="Times New Roman" w:hAnsi="Times New Roman"/>
      <w:sz w:val="24"/>
      <w:szCs w:val="21"/>
    </w:rPr>
  </w:style>
  <w:style w:type="paragraph" w:customStyle="1" w:styleId="19">
    <w:name w:val="19"/>
    <w:basedOn w:val="a"/>
    <w:qFormat/>
    <w:rsid w:val="00E75A5A"/>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85">
    <w:name w:val="xl85"/>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84">
    <w:name w:val="xl84"/>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74">
    <w:name w:val="xl74"/>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0">
    <w:name w:val="xl50"/>
    <w:basedOn w:val="a"/>
    <w:qFormat/>
    <w:rsid w:val="00E75A5A"/>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p15">
    <w:name w:val="p15"/>
    <w:basedOn w:val="a"/>
    <w:qFormat/>
    <w:rsid w:val="00E75A5A"/>
    <w:pPr>
      <w:widowControl/>
      <w:ind w:firstLine="420"/>
    </w:pPr>
    <w:rPr>
      <w:rFonts w:cs="宋体"/>
      <w:kern w:val="0"/>
      <w:szCs w:val="21"/>
    </w:rPr>
  </w:style>
  <w:style w:type="paragraph" w:customStyle="1" w:styleId="aff9">
    <w:name w:val="文档正文"/>
    <w:basedOn w:val="a"/>
    <w:rsid w:val="00E75A5A"/>
    <w:pPr>
      <w:spacing w:line="360" w:lineRule="auto"/>
    </w:pPr>
    <w:rPr>
      <w:rFonts w:ascii="宋体" w:hAnsi="宋体" w:cs="Arial"/>
      <w:b/>
      <w:bCs/>
      <w:szCs w:val="21"/>
    </w:rPr>
  </w:style>
  <w:style w:type="paragraph" w:customStyle="1" w:styleId="xl33">
    <w:name w:val="xl33"/>
    <w:basedOn w:val="a"/>
    <w:qFormat/>
    <w:rsid w:val="00E75A5A"/>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rsid w:val="00E75A5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8">
    <w:name w:val="xl78"/>
    <w:basedOn w:val="a"/>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3">
    <w:name w:val="xl83"/>
    <w:basedOn w:val="a"/>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5">
    <w:name w:val="xl75"/>
    <w:basedOn w:val="a"/>
    <w:qFormat/>
    <w:rsid w:val="00E75A5A"/>
    <w:pPr>
      <w:widowControl/>
      <w:spacing w:before="100" w:beforeAutospacing="1" w:after="100" w:afterAutospacing="1"/>
      <w:jc w:val="center"/>
    </w:pPr>
    <w:rPr>
      <w:rFonts w:ascii="Arial" w:hAnsi="Arial" w:cs="Arial"/>
      <w:kern w:val="0"/>
      <w:sz w:val="16"/>
      <w:szCs w:val="16"/>
    </w:rPr>
  </w:style>
  <w:style w:type="paragraph" w:customStyle="1" w:styleId="xl66">
    <w:name w:val="xl66"/>
    <w:basedOn w:val="a"/>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9">
    <w:name w:val="xl59"/>
    <w:basedOn w:val="a"/>
    <w:qFormat/>
    <w:rsid w:val="00E75A5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rsid w:val="00E75A5A"/>
    <w:pPr>
      <w:widowControl/>
      <w:spacing w:before="100" w:beforeAutospacing="1" w:after="100" w:afterAutospacing="1"/>
      <w:jc w:val="left"/>
    </w:pPr>
    <w:rPr>
      <w:rFonts w:ascii="宋体" w:hAnsi="宋体" w:hint="eastAsia"/>
      <w:kern w:val="0"/>
      <w:sz w:val="24"/>
      <w:szCs w:val="24"/>
    </w:rPr>
  </w:style>
  <w:style w:type="paragraph" w:customStyle="1" w:styleId="xl71">
    <w:name w:val="xl71"/>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10">
    <w:name w:val="列出段落21"/>
    <w:basedOn w:val="a"/>
    <w:uiPriority w:val="34"/>
    <w:qFormat/>
    <w:rsid w:val="00E75A5A"/>
    <w:pPr>
      <w:ind w:firstLineChars="200" w:firstLine="420"/>
    </w:pPr>
  </w:style>
  <w:style w:type="paragraph" w:customStyle="1" w:styleId="17">
    <w:name w:val="1"/>
    <w:basedOn w:val="a"/>
    <w:qFormat/>
    <w:rsid w:val="00E75A5A"/>
    <w:pPr>
      <w:spacing w:afterLines="50" w:line="360" w:lineRule="auto"/>
    </w:pPr>
    <w:rPr>
      <w:rFonts w:ascii="仿宋_GB2312" w:eastAsia="仿宋_GB2312" w:hAnsi="宋体"/>
      <w:sz w:val="24"/>
      <w:szCs w:val="24"/>
    </w:rPr>
  </w:style>
  <w:style w:type="paragraph" w:customStyle="1" w:styleId="affa">
    <w:name w:val="文字列表"/>
    <w:basedOn w:val="af7"/>
    <w:rsid w:val="00E75A5A"/>
  </w:style>
  <w:style w:type="paragraph" w:customStyle="1" w:styleId="xl32">
    <w:name w:val="xl32"/>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f7">
    <w:name w:val="Char"/>
    <w:basedOn w:val="a"/>
    <w:rsid w:val="00E75A5A"/>
    <w:rPr>
      <w:rFonts w:ascii="Tahoma" w:hAnsi="Tahoma"/>
      <w:sz w:val="24"/>
      <w:szCs w:val="20"/>
    </w:rPr>
  </w:style>
  <w:style w:type="paragraph" w:customStyle="1" w:styleId="25">
    <w:name w:val="样式 正文文本缩进 + 段前: 2 字符"/>
    <w:basedOn w:val="a"/>
    <w:qFormat/>
    <w:rsid w:val="00E75A5A"/>
    <w:pPr>
      <w:ind w:leftChars="200" w:left="420"/>
      <w:jc w:val="left"/>
    </w:pPr>
    <w:rPr>
      <w:rFonts w:ascii="Times New Roman" w:hAnsi="Times New Roman"/>
      <w:sz w:val="28"/>
      <w:szCs w:val="24"/>
      <w:lang w:eastAsia="zh-TW"/>
    </w:rPr>
  </w:style>
  <w:style w:type="paragraph" w:customStyle="1" w:styleId="CharCharCharCharCharCharCharCharCharCharCharCharCharCharCharChar">
    <w:name w:val="Char Char Char Char Char Char Char Char Char Char Char Char Char Char Char Char"/>
    <w:basedOn w:val="a"/>
    <w:qFormat/>
    <w:rsid w:val="00E75A5A"/>
    <w:pPr>
      <w:tabs>
        <w:tab w:val="left" w:pos="360"/>
      </w:tabs>
    </w:pPr>
    <w:rPr>
      <w:rFonts w:ascii="Times New Roman" w:hAnsi="Times New Roman"/>
      <w:sz w:val="24"/>
      <w:szCs w:val="24"/>
    </w:rPr>
  </w:style>
  <w:style w:type="paragraph" w:customStyle="1" w:styleId="xl24">
    <w:name w:val="xl24"/>
    <w:basedOn w:val="a"/>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正文1"/>
    <w:qFormat/>
    <w:rsid w:val="00E75A5A"/>
    <w:pPr>
      <w:widowControl w:val="0"/>
      <w:adjustRightInd w:val="0"/>
      <w:spacing w:line="315" w:lineRule="atLeast"/>
      <w:jc w:val="both"/>
      <w:textAlignment w:val="baseline"/>
    </w:pPr>
    <w:rPr>
      <w:rFonts w:ascii="宋体" w:eastAsia="宋体" w:hAnsi="Times New Roman" w:cs="Times New Roman"/>
      <w:sz w:val="24"/>
    </w:rPr>
  </w:style>
  <w:style w:type="paragraph" w:customStyle="1" w:styleId="xl45">
    <w:name w:val="xl45"/>
    <w:basedOn w:val="a"/>
    <w:qFormat/>
    <w:rsid w:val="00E75A5A"/>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7">
    <w:name w:val="font7"/>
    <w:basedOn w:val="a"/>
    <w:qFormat/>
    <w:rsid w:val="00E75A5A"/>
    <w:pPr>
      <w:widowControl/>
      <w:spacing w:before="100" w:beforeAutospacing="1" w:after="100" w:afterAutospacing="1"/>
      <w:jc w:val="left"/>
    </w:pPr>
    <w:rPr>
      <w:rFonts w:ascii="宋体" w:hAnsi="宋体" w:cs="宋体"/>
      <w:kern w:val="0"/>
      <w:sz w:val="16"/>
      <w:szCs w:val="16"/>
    </w:rPr>
  </w:style>
  <w:style w:type="paragraph" w:customStyle="1" w:styleId="flType">
    <w:name w:val="flType"/>
    <w:basedOn w:val="a"/>
    <w:qFormat/>
    <w:rsid w:val="00E75A5A"/>
    <w:pPr>
      <w:adjustRightInd w:val="0"/>
      <w:spacing w:after="284" w:line="113" w:lineRule="atLeast"/>
      <w:jc w:val="center"/>
      <w:textAlignment w:val="baseline"/>
    </w:pPr>
    <w:rPr>
      <w:rFonts w:ascii="Times New Roman" w:hAnsi="Times New Roman"/>
      <w:kern w:val="0"/>
      <w:sz w:val="24"/>
      <w:szCs w:val="20"/>
    </w:rPr>
  </w:style>
  <w:style w:type="paragraph" w:customStyle="1" w:styleId="Char1f0">
    <w:name w:val="Char1"/>
    <w:basedOn w:val="a"/>
    <w:semiHidden/>
    <w:rsid w:val="00E75A5A"/>
    <w:pPr>
      <w:widowControl/>
      <w:spacing w:after="160" w:line="240" w:lineRule="exact"/>
      <w:jc w:val="left"/>
    </w:pPr>
    <w:rPr>
      <w:rFonts w:ascii="Verdana" w:hAnsi="Verdana"/>
      <w:kern w:val="0"/>
      <w:sz w:val="20"/>
      <w:szCs w:val="20"/>
      <w:lang w:eastAsia="en-US"/>
    </w:rPr>
  </w:style>
  <w:style w:type="paragraph" w:customStyle="1" w:styleId="110">
    <w:name w:val="列出段落11"/>
    <w:basedOn w:val="a"/>
    <w:uiPriority w:val="34"/>
    <w:qFormat/>
    <w:rsid w:val="00E75A5A"/>
    <w:pPr>
      <w:widowControl/>
      <w:adjustRightInd w:val="0"/>
      <w:spacing w:line="360" w:lineRule="auto"/>
      <w:ind w:firstLineChars="200" w:firstLine="420"/>
      <w:jc w:val="left"/>
    </w:pPr>
    <w:rPr>
      <w:rFonts w:ascii="Arial" w:hAnsi="Arial"/>
      <w:kern w:val="0"/>
      <w:szCs w:val="24"/>
      <w:lang w:eastAsia="en-US"/>
    </w:rPr>
  </w:style>
  <w:style w:type="paragraph" w:customStyle="1" w:styleId="font13">
    <w:name w:val="font13"/>
    <w:basedOn w:val="a"/>
    <w:qFormat/>
    <w:rsid w:val="00E75A5A"/>
    <w:pPr>
      <w:widowControl/>
      <w:spacing w:before="100" w:beforeAutospacing="1" w:after="100" w:afterAutospacing="1"/>
      <w:jc w:val="left"/>
    </w:pPr>
    <w:rPr>
      <w:rFonts w:ascii="BatangChe" w:eastAsia="BatangChe" w:hAnsi="BatangChe" w:cs="宋体"/>
      <w:kern w:val="0"/>
      <w:sz w:val="16"/>
      <w:szCs w:val="16"/>
    </w:rPr>
  </w:style>
  <w:style w:type="paragraph" w:customStyle="1" w:styleId="xl46">
    <w:name w:val="xl46"/>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6">
    <w:name w:val="xl56"/>
    <w:basedOn w:val="a"/>
    <w:qFormat/>
    <w:rsid w:val="00E75A5A"/>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70">
    <w:name w:val="17"/>
    <w:basedOn w:val="a"/>
    <w:qFormat/>
    <w:rsid w:val="00E75A5A"/>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82">
    <w:name w:val="xl82"/>
    <w:basedOn w:val="a"/>
    <w:qFormat/>
    <w:rsid w:val="00E75A5A"/>
    <w:pPr>
      <w:widowControl/>
      <w:spacing w:before="100" w:beforeAutospacing="1" w:after="100" w:afterAutospacing="1"/>
      <w:jc w:val="left"/>
    </w:pPr>
    <w:rPr>
      <w:rFonts w:ascii="Arial" w:hAnsi="Arial" w:cs="Arial"/>
      <w:kern w:val="0"/>
      <w:sz w:val="16"/>
      <w:szCs w:val="16"/>
    </w:rPr>
  </w:style>
  <w:style w:type="paragraph" w:customStyle="1" w:styleId="txt">
    <w:name w:val="txt"/>
    <w:basedOn w:val="a"/>
    <w:qFormat/>
    <w:rsid w:val="00E75A5A"/>
    <w:pPr>
      <w:widowControl/>
      <w:spacing w:before="100" w:beforeAutospacing="1" w:after="100" w:afterAutospacing="1"/>
      <w:jc w:val="left"/>
    </w:pPr>
    <w:rPr>
      <w:rFonts w:ascii="宋体" w:hAnsi="宋体" w:cs="宋体"/>
      <w:kern w:val="0"/>
      <w:sz w:val="24"/>
      <w:szCs w:val="24"/>
    </w:rPr>
  </w:style>
  <w:style w:type="paragraph" w:customStyle="1" w:styleId="xl43">
    <w:name w:val="xl43"/>
    <w:basedOn w:val="a"/>
    <w:qFormat/>
    <w:rsid w:val="00E75A5A"/>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0">
    <w:name w:val="0"/>
    <w:basedOn w:val="a"/>
    <w:qFormat/>
    <w:rsid w:val="00E75A5A"/>
    <w:pPr>
      <w:widowControl/>
      <w:snapToGrid w:val="0"/>
    </w:pPr>
    <w:rPr>
      <w:rFonts w:ascii="Times New Roman" w:eastAsia="Arial Unicode MS" w:hAnsi="Times New Roman"/>
      <w:kern w:val="0"/>
      <w:szCs w:val="21"/>
    </w:rPr>
  </w:style>
  <w:style w:type="paragraph" w:customStyle="1" w:styleId="xl54">
    <w:name w:val="xl54"/>
    <w:basedOn w:val="a"/>
    <w:qFormat/>
    <w:rsid w:val="00E75A5A"/>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E75A5A"/>
    <w:pPr>
      <w:widowControl/>
      <w:snapToGrid w:val="0"/>
      <w:spacing w:before="100" w:beforeAutospacing="1" w:after="100" w:afterAutospacing="1"/>
    </w:pPr>
    <w:rPr>
      <w:rFonts w:ascii="Times New Roman" w:eastAsia="Arial Unicode MS" w:hAnsi="Times New Roman"/>
      <w:kern w:val="0"/>
      <w:szCs w:val="21"/>
    </w:rPr>
  </w:style>
  <w:style w:type="paragraph" w:customStyle="1" w:styleId="CharCharChar0">
    <w:name w:val="Char Char Char"/>
    <w:basedOn w:val="a"/>
    <w:qFormat/>
    <w:rsid w:val="00E75A5A"/>
    <w:rPr>
      <w:rFonts w:ascii="宋体" w:hAnsi="宋体"/>
      <w:szCs w:val="24"/>
    </w:rPr>
  </w:style>
  <w:style w:type="paragraph" w:customStyle="1" w:styleId="font5">
    <w:name w:val="font5"/>
    <w:basedOn w:val="a"/>
    <w:qFormat/>
    <w:rsid w:val="00E75A5A"/>
    <w:pPr>
      <w:widowControl/>
      <w:spacing w:before="100" w:beforeAutospacing="1" w:after="100" w:afterAutospacing="1"/>
      <w:jc w:val="left"/>
    </w:pPr>
    <w:rPr>
      <w:rFonts w:ascii="宋体" w:hAnsi="宋体" w:cs="Arial Unicode MS" w:hint="eastAsia"/>
      <w:kern w:val="0"/>
      <w:sz w:val="18"/>
      <w:szCs w:val="18"/>
    </w:rPr>
  </w:style>
  <w:style w:type="paragraph" w:customStyle="1" w:styleId="xl31">
    <w:name w:val="xl31"/>
    <w:basedOn w:val="a"/>
    <w:qFormat/>
    <w:rsid w:val="00E75A5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1">
    <w:name w:val="彩色列表 - 着色 11"/>
    <w:basedOn w:val="a"/>
    <w:uiPriority w:val="34"/>
    <w:qFormat/>
    <w:rsid w:val="00E75A5A"/>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34">
    <w:name w:val="表格3"/>
    <w:basedOn w:val="a"/>
    <w:qFormat/>
    <w:rsid w:val="00E75A5A"/>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212">
    <w:name w:val="正文文本缩进 21"/>
    <w:basedOn w:val="a"/>
    <w:qFormat/>
    <w:rsid w:val="00E75A5A"/>
    <w:pPr>
      <w:autoSpaceDE w:val="0"/>
      <w:autoSpaceDN w:val="0"/>
      <w:adjustRightInd w:val="0"/>
      <w:ind w:firstLine="540"/>
      <w:textAlignment w:val="baseline"/>
    </w:pPr>
    <w:rPr>
      <w:rFonts w:ascii="Times New Roman" w:hAnsi="Times New Roman"/>
      <w:sz w:val="24"/>
      <w:szCs w:val="20"/>
    </w:rPr>
  </w:style>
  <w:style w:type="paragraph" w:customStyle="1" w:styleId="xl70">
    <w:name w:val="xl70"/>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30">
    <w:name w:val="23"/>
    <w:basedOn w:val="a"/>
    <w:qFormat/>
    <w:rsid w:val="00E75A5A"/>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Char1CharCharCharCharCharCharCharCharChar">
    <w:name w:val="Char1 Char Char Char Char Char Char Char Char Char"/>
    <w:basedOn w:val="a"/>
    <w:qFormat/>
    <w:rsid w:val="00E75A5A"/>
    <w:rPr>
      <w:rFonts w:ascii="Tahoma" w:hAnsi="Tahoma"/>
      <w:sz w:val="24"/>
      <w:szCs w:val="20"/>
    </w:rPr>
  </w:style>
  <w:style w:type="paragraph" w:customStyle="1" w:styleId="xl55">
    <w:name w:val="xl55"/>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0">
    <w:name w:val="xl30"/>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0">
    <w:name w:val="Char11"/>
    <w:basedOn w:val="a"/>
    <w:qFormat/>
    <w:rsid w:val="00E75A5A"/>
    <w:pPr>
      <w:tabs>
        <w:tab w:val="left" w:pos="360"/>
      </w:tabs>
    </w:pPr>
    <w:rPr>
      <w:rFonts w:ascii="Times New Roman" w:hAnsi="Times New Roman"/>
      <w:sz w:val="24"/>
      <w:szCs w:val="24"/>
    </w:rPr>
  </w:style>
  <w:style w:type="paragraph" w:customStyle="1" w:styleId="p0">
    <w:name w:val="p0"/>
    <w:basedOn w:val="a"/>
    <w:qFormat/>
    <w:rsid w:val="00E75A5A"/>
    <w:pPr>
      <w:widowControl/>
    </w:pPr>
    <w:rPr>
      <w:rFonts w:ascii="Times New Roman" w:hAnsi="Times New Roman"/>
      <w:kern w:val="0"/>
      <w:szCs w:val="21"/>
    </w:rPr>
  </w:style>
  <w:style w:type="paragraph" w:customStyle="1" w:styleId="220">
    <w:name w:val="22"/>
    <w:basedOn w:val="a"/>
    <w:qFormat/>
    <w:rsid w:val="00E75A5A"/>
    <w:pPr>
      <w:widowControl/>
      <w:snapToGrid w:val="0"/>
      <w:spacing w:before="100" w:beforeAutospacing="1" w:after="100" w:afterAutospacing="1"/>
    </w:pPr>
    <w:rPr>
      <w:rFonts w:ascii="Times New Roman" w:eastAsia="Arial Unicode MS" w:hAnsi="Times New Roman"/>
      <w:kern w:val="0"/>
      <w:szCs w:val="21"/>
    </w:rPr>
  </w:style>
  <w:style w:type="paragraph" w:customStyle="1" w:styleId="xl37">
    <w:name w:val="xl37"/>
    <w:basedOn w:val="a"/>
    <w:qFormat/>
    <w:rsid w:val="00E75A5A"/>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5">
    <w:name w:val="xl65"/>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7">
    <w:name w:val="xl57"/>
    <w:basedOn w:val="a"/>
    <w:qFormat/>
    <w:rsid w:val="00E75A5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7">
    <w:name w:val="xl77"/>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53">
    <w:name w:val="xl53"/>
    <w:basedOn w:val="a"/>
    <w:qFormat/>
    <w:rsid w:val="00E75A5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E75A5A"/>
    <w:pPr>
      <w:widowControl/>
      <w:spacing w:before="480" w:after="0" w:line="276" w:lineRule="auto"/>
      <w:jc w:val="left"/>
      <w:outlineLvl w:val="9"/>
    </w:pPr>
    <w:rPr>
      <w:rFonts w:ascii="Cambria" w:hAnsi="Cambria"/>
      <w:color w:val="366091"/>
      <w:kern w:val="0"/>
      <w:sz w:val="28"/>
      <w:szCs w:val="28"/>
    </w:rPr>
  </w:style>
  <w:style w:type="paragraph" w:customStyle="1" w:styleId="font14">
    <w:name w:val="font14"/>
    <w:basedOn w:val="a"/>
    <w:qFormat/>
    <w:rsid w:val="00E75A5A"/>
    <w:pPr>
      <w:widowControl/>
      <w:spacing w:before="100" w:beforeAutospacing="1" w:after="100" w:afterAutospacing="1"/>
      <w:jc w:val="left"/>
    </w:pPr>
    <w:rPr>
      <w:rFonts w:ascii="Arial" w:hAnsi="Arial" w:cs="Arial"/>
      <w:color w:val="000000"/>
      <w:kern w:val="0"/>
      <w:sz w:val="16"/>
      <w:szCs w:val="16"/>
    </w:rPr>
  </w:style>
  <w:style w:type="paragraph" w:customStyle="1" w:styleId="xl76">
    <w:name w:val="xl76"/>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6">
    <w:name w:val="xl86"/>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0">
    <w:name w:val="18"/>
    <w:basedOn w:val="a"/>
    <w:qFormat/>
    <w:rsid w:val="00E75A5A"/>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111">
    <w:name w:val="列出段落111"/>
    <w:basedOn w:val="a"/>
    <w:qFormat/>
    <w:rsid w:val="00E75A5A"/>
    <w:pPr>
      <w:widowControl/>
      <w:adjustRightInd w:val="0"/>
      <w:spacing w:line="360" w:lineRule="auto"/>
      <w:ind w:firstLineChars="200" w:firstLine="420"/>
      <w:jc w:val="left"/>
    </w:pPr>
    <w:rPr>
      <w:rFonts w:ascii="Arial" w:hAnsi="Arial"/>
      <w:kern w:val="0"/>
      <w:szCs w:val="24"/>
      <w:lang w:eastAsia="en-US"/>
    </w:rPr>
  </w:style>
  <w:style w:type="paragraph" w:customStyle="1" w:styleId="xl49">
    <w:name w:val="xl49"/>
    <w:basedOn w:val="a"/>
    <w:qFormat/>
    <w:rsid w:val="00E75A5A"/>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Style4">
    <w:name w:val="Style4"/>
    <w:basedOn w:val="4"/>
    <w:qFormat/>
    <w:rsid w:val="00E75A5A"/>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8">
    <w:name w:val="xl58"/>
    <w:basedOn w:val="a"/>
    <w:qFormat/>
    <w:rsid w:val="00E75A5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7">
    <w:name w:val="xl27"/>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8">
    <w:name w:val="xl38"/>
    <w:basedOn w:val="a"/>
    <w:qFormat/>
    <w:rsid w:val="00E75A5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Web">
    <w:name w:val="普通 (Web)"/>
    <w:basedOn w:val="a"/>
    <w:qFormat/>
    <w:rsid w:val="00E75A5A"/>
    <w:pPr>
      <w:spacing w:line="300" w:lineRule="auto"/>
    </w:pPr>
    <w:rPr>
      <w:rFonts w:ascii="Times New Roman" w:hAnsi="Times New Roman"/>
      <w:sz w:val="24"/>
      <w:szCs w:val="24"/>
    </w:rPr>
  </w:style>
  <w:style w:type="paragraph" w:customStyle="1" w:styleId="xl40">
    <w:name w:val="xl40"/>
    <w:basedOn w:val="a"/>
    <w:qFormat/>
    <w:rsid w:val="00E75A5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a">
    <w:name w:val="列出段落1"/>
    <w:basedOn w:val="a"/>
    <w:uiPriority w:val="34"/>
    <w:qFormat/>
    <w:rsid w:val="00E75A5A"/>
    <w:pPr>
      <w:ind w:firstLineChars="200" w:firstLine="420"/>
    </w:pPr>
  </w:style>
  <w:style w:type="paragraph" w:customStyle="1" w:styleId="xl39">
    <w:name w:val="xl39"/>
    <w:basedOn w:val="a"/>
    <w:qFormat/>
    <w:rsid w:val="00E75A5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20">
    <w:name w:val="列出段落12"/>
    <w:basedOn w:val="a"/>
    <w:uiPriority w:val="34"/>
    <w:qFormat/>
    <w:rsid w:val="00E75A5A"/>
    <w:pPr>
      <w:ind w:firstLineChars="200" w:firstLine="420"/>
    </w:pPr>
  </w:style>
  <w:style w:type="paragraph" w:customStyle="1" w:styleId="1b">
    <w:name w:val="普通(网站)1"/>
    <w:basedOn w:val="a"/>
    <w:qFormat/>
    <w:rsid w:val="00E75A5A"/>
    <w:pPr>
      <w:widowControl/>
      <w:spacing w:before="100" w:beforeAutospacing="1" w:after="100" w:afterAutospacing="1"/>
      <w:jc w:val="left"/>
    </w:pPr>
    <w:rPr>
      <w:rFonts w:ascii="宋体" w:hAnsi="宋体"/>
      <w:color w:val="000000"/>
      <w:kern w:val="0"/>
      <w:sz w:val="24"/>
      <w:szCs w:val="24"/>
    </w:rPr>
  </w:style>
  <w:style w:type="paragraph" w:customStyle="1" w:styleId="CharCharCharCharCharCharCharCharCharChar">
    <w:name w:val="Char Char Char Char Char Char Char Char Char Char"/>
    <w:basedOn w:val="a"/>
    <w:qFormat/>
    <w:rsid w:val="00E75A5A"/>
    <w:pPr>
      <w:adjustRightInd w:val="0"/>
      <w:spacing w:line="360" w:lineRule="auto"/>
    </w:pPr>
    <w:rPr>
      <w:rFonts w:ascii="Times New Roman" w:hAnsi="Times New Roman"/>
      <w:kern w:val="0"/>
      <w:sz w:val="24"/>
      <w:szCs w:val="20"/>
    </w:rPr>
  </w:style>
  <w:style w:type="paragraph" w:customStyle="1" w:styleId="p17">
    <w:name w:val="p17"/>
    <w:basedOn w:val="a"/>
    <w:qFormat/>
    <w:rsid w:val="00E75A5A"/>
    <w:pPr>
      <w:widowControl/>
    </w:pPr>
    <w:rPr>
      <w:rFonts w:ascii="Times New Roman" w:hAnsi="Times New Roman"/>
      <w:kern w:val="0"/>
      <w:szCs w:val="21"/>
    </w:rPr>
  </w:style>
  <w:style w:type="paragraph" w:customStyle="1" w:styleId="affb">
    <w:name w:val="文档编号"/>
    <w:basedOn w:val="a"/>
    <w:next w:val="a"/>
    <w:qFormat/>
    <w:rsid w:val="00E75A5A"/>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E75A5A"/>
    <w:pPr>
      <w:tabs>
        <w:tab w:val="left" w:pos="360"/>
      </w:tabs>
    </w:pPr>
    <w:rPr>
      <w:rFonts w:ascii="Times New Roman" w:hAnsi="Times New Roman"/>
      <w:sz w:val="24"/>
      <w:szCs w:val="24"/>
    </w:rPr>
  </w:style>
  <w:style w:type="paragraph" w:customStyle="1" w:styleId="xl80">
    <w:name w:val="xl80"/>
    <w:basedOn w:val="a"/>
    <w:qFormat/>
    <w:rsid w:val="00E75A5A"/>
    <w:pPr>
      <w:widowControl/>
      <w:spacing w:before="100" w:beforeAutospacing="1" w:after="100" w:afterAutospacing="1"/>
      <w:jc w:val="left"/>
    </w:pPr>
    <w:rPr>
      <w:rFonts w:ascii="Arial" w:hAnsi="Arial" w:cs="Arial"/>
      <w:kern w:val="0"/>
      <w:sz w:val="16"/>
      <w:szCs w:val="16"/>
    </w:rPr>
  </w:style>
  <w:style w:type="paragraph" w:customStyle="1" w:styleId="xl87">
    <w:name w:val="xl87"/>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c">
    <w:name w:val="正文段"/>
    <w:basedOn w:val="a"/>
    <w:qFormat/>
    <w:rsid w:val="00E75A5A"/>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font6">
    <w:name w:val="font6"/>
    <w:basedOn w:val="a"/>
    <w:qFormat/>
    <w:rsid w:val="00E75A5A"/>
    <w:pPr>
      <w:widowControl/>
      <w:spacing w:before="100" w:beforeAutospacing="1" w:after="100" w:afterAutospacing="1"/>
      <w:jc w:val="left"/>
    </w:pPr>
    <w:rPr>
      <w:rFonts w:ascii="宋体" w:hAnsi="宋体" w:cs="宋体"/>
      <w:kern w:val="0"/>
      <w:sz w:val="18"/>
      <w:szCs w:val="18"/>
    </w:rPr>
  </w:style>
  <w:style w:type="paragraph" w:customStyle="1" w:styleId="p18">
    <w:name w:val="p18"/>
    <w:basedOn w:val="a"/>
    <w:qFormat/>
    <w:rsid w:val="00E75A5A"/>
    <w:pPr>
      <w:widowControl/>
      <w:spacing w:before="100" w:beforeAutospacing="1" w:after="100" w:afterAutospacing="1"/>
      <w:jc w:val="left"/>
    </w:pPr>
    <w:rPr>
      <w:rFonts w:ascii="宋体" w:hAnsi="宋体" w:cs="宋体"/>
      <w:kern w:val="0"/>
      <w:sz w:val="24"/>
      <w:szCs w:val="24"/>
    </w:rPr>
  </w:style>
  <w:style w:type="paragraph" w:customStyle="1" w:styleId="xl68">
    <w:name w:val="xl68"/>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29">
    <w:name w:val="xl29"/>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7">
    <w:name w:val="xl67"/>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1">
    <w:name w:val="font11"/>
    <w:basedOn w:val="a"/>
    <w:qFormat/>
    <w:rsid w:val="00E75A5A"/>
    <w:pPr>
      <w:widowControl/>
      <w:spacing w:before="100" w:beforeAutospacing="1" w:after="100" w:afterAutospacing="1"/>
      <w:jc w:val="left"/>
    </w:pPr>
    <w:rPr>
      <w:rFonts w:ascii="Arial" w:hAnsi="Arial" w:cs="Arial"/>
      <w:kern w:val="0"/>
      <w:sz w:val="16"/>
      <w:szCs w:val="16"/>
    </w:rPr>
  </w:style>
  <w:style w:type="paragraph" w:customStyle="1" w:styleId="xl47">
    <w:name w:val="xl47"/>
    <w:basedOn w:val="a"/>
    <w:qFormat/>
    <w:rsid w:val="00E75A5A"/>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d">
    <w:name w:val="点点"/>
    <w:basedOn w:val="a"/>
    <w:qFormat/>
    <w:rsid w:val="00E75A5A"/>
    <w:pPr>
      <w:tabs>
        <w:tab w:val="left" w:pos="360"/>
      </w:tabs>
      <w:spacing w:before="120" w:after="120" w:line="360" w:lineRule="auto"/>
      <w:ind w:firstLine="539"/>
    </w:pPr>
    <w:rPr>
      <w:rFonts w:ascii="Arial Narrow" w:eastAsia="楷体_GB2312" w:hAnsi="Arial Narrow"/>
      <w:sz w:val="24"/>
      <w:szCs w:val="20"/>
    </w:rPr>
  </w:style>
  <w:style w:type="paragraph" w:customStyle="1" w:styleId="reader-word-layer">
    <w:name w:val="reader-word-layer"/>
    <w:basedOn w:val="a"/>
    <w:qFormat/>
    <w:rsid w:val="00E75A5A"/>
    <w:pPr>
      <w:widowControl/>
      <w:spacing w:before="100" w:beforeAutospacing="1" w:after="100" w:afterAutospacing="1"/>
      <w:jc w:val="left"/>
    </w:pPr>
    <w:rPr>
      <w:rFonts w:ascii="宋体" w:hAnsi="宋体" w:cs="宋体"/>
      <w:kern w:val="0"/>
      <w:sz w:val="24"/>
      <w:szCs w:val="24"/>
    </w:rPr>
  </w:style>
  <w:style w:type="paragraph" w:customStyle="1" w:styleId="xl36">
    <w:name w:val="xl36"/>
    <w:basedOn w:val="a"/>
    <w:qFormat/>
    <w:rsid w:val="00E75A5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25">
    <w:name w:val="xl25"/>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styleId="affe">
    <w:name w:val="List Paragraph"/>
    <w:aliases w:val="编号,lp1,stc标题4,Bullet List,numbered,FooterText,Paragraphe de liste1,List,List1,符号列表,Figure_name,符号1.1（天云科技）,列出段落-正文,·ûºÅÁÐ±í,¡¤?o?¨¢D¡À¨ª,?¡è?o?¡§¡éD?¨¤¡§a,??¨¨?o??¡ì?¨¦D?¡§¡è?¡ìa,??¡§¡§?o???¨¬?¡§|D??¡ì?¨¨??¨¬a,?,表格段落"/>
    <w:basedOn w:val="a"/>
    <w:link w:val="Charf8"/>
    <w:uiPriority w:val="34"/>
    <w:qFormat/>
    <w:rsid w:val="00E75A5A"/>
    <w:pPr>
      <w:suppressAutoHyphens/>
      <w:ind w:firstLine="420"/>
    </w:pPr>
    <w:rPr>
      <w:rFonts w:ascii="Times New Roman" w:hAnsi="Times New Roman"/>
      <w:kern w:val="1"/>
      <w:szCs w:val="21"/>
    </w:rPr>
  </w:style>
  <w:style w:type="character" w:customStyle="1" w:styleId="navname">
    <w:name w:val="navname"/>
    <w:basedOn w:val="a1"/>
    <w:qFormat/>
    <w:rsid w:val="00E75A5A"/>
  </w:style>
  <w:style w:type="paragraph" w:styleId="afff">
    <w:name w:val="Revision"/>
    <w:hidden/>
    <w:uiPriority w:val="99"/>
    <w:unhideWhenUsed/>
    <w:rsid w:val="0028296E"/>
    <w:rPr>
      <w:rFonts w:ascii="Calibri" w:eastAsia="宋体" w:hAnsi="Calibri" w:cs="Times New Roman"/>
      <w:kern w:val="2"/>
      <w:sz w:val="21"/>
      <w:szCs w:val="22"/>
    </w:rPr>
  </w:style>
  <w:style w:type="paragraph" w:customStyle="1" w:styleId="04">
    <w:name w:val="文档04级标题"/>
    <w:next w:val="a"/>
    <w:qFormat/>
    <w:rsid w:val="0028296E"/>
    <w:pPr>
      <w:numPr>
        <w:ilvl w:val="3"/>
        <w:numId w:val="8"/>
      </w:numPr>
      <w:spacing w:line="360" w:lineRule="auto"/>
      <w:outlineLvl w:val="3"/>
    </w:pPr>
    <w:rPr>
      <w:rFonts w:ascii="Times New Roman" w:eastAsia="宋体" w:hAnsi="Times New Roman" w:cs="Times New Roman"/>
      <w:b/>
      <w:kern w:val="2"/>
      <w:sz w:val="24"/>
      <w:szCs w:val="22"/>
    </w:rPr>
  </w:style>
  <w:style w:type="paragraph" w:customStyle="1" w:styleId="1c">
    <w:name w:val="正文缩进1"/>
    <w:basedOn w:val="a"/>
    <w:autoRedefine/>
    <w:qFormat/>
    <w:rsid w:val="0028296E"/>
    <w:pPr>
      <w:ind w:firstLine="420"/>
    </w:pPr>
    <w:rPr>
      <w:rFonts w:ascii="Times New Roman" w:hAnsi="Times New Roman"/>
      <w:szCs w:val="20"/>
    </w:rPr>
  </w:style>
  <w:style w:type="character" w:customStyle="1" w:styleId="Charf8">
    <w:name w:val="列出段落 Char"/>
    <w:aliases w:val="编号 Char,lp1 Char,stc标题4 Char,Bullet List Char,numbered Char,FooterText Char,Paragraphe de liste1 Char,List Char,List1 Char,符号列表 Char,Figure_name Char,符号1.1（天云科技） Char,列出段落-正文 Char,·ûºÅÁÐ±í Char,¡¤?o?¨¢D¡À¨ª Char,?¡è?o?¡§¡éD?¨¤¡§a Char,? Char"/>
    <w:link w:val="affe"/>
    <w:autoRedefine/>
    <w:uiPriority w:val="34"/>
    <w:qFormat/>
    <w:locked/>
    <w:rsid w:val="00F20FF8"/>
    <w:rPr>
      <w:rFonts w:ascii="Times New Roman" w:eastAsia="宋体" w:hAnsi="Times New Roman" w:cs="Times New Roman"/>
      <w:kern w:val="1"/>
      <w:sz w:val="21"/>
      <w:szCs w:val="21"/>
    </w:rPr>
  </w:style>
  <w:style w:type="paragraph" w:customStyle="1" w:styleId="26">
    <w:name w:val="正文 缩进2字符"/>
    <w:basedOn w:val="a"/>
    <w:qFormat/>
    <w:rsid w:val="000A592D"/>
    <w:pPr>
      <w:spacing w:afterLines="50"/>
    </w:pPr>
    <w:rPr>
      <w:rFonts w:ascii="Times New Roman" w:hAnsi="Times New Roman" w:cs="宋体"/>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unhideWhenUsed="1"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5A5A"/>
    <w:pPr>
      <w:widowControl w:val="0"/>
      <w:jc w:val="both"/>
    </w:pPr>
    <w:rPr>
      <w:rFonts w:ascii="Calibri" w:eastAsia="宋体" w:hAnsi="Calibri" w:cs="Times New Roman"/>
      <w:kern w:val="2"/>
      <w:sz w:val="21"/>
      <w:szCs w:val="22"/>
    </w:rPr>
  </w:style>
  <w:style w:type="paragraph" w:styleId="1">
    <w:name w:val="heading 1"/>
    <w:basedOn w:val="a"/>
    <w:next w:val="a"/>
    <w:link w:val="1Char"/>
    <w:qFormat/>
    <w:rsid w:val="00E75A5A"/>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E75A5A"/>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E75A5A"/>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E75A5A"/>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E75A5A"/>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E75A5A"/>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E75A5A"/>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E75A5A"/>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E75A5A"/>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E75A5A"/>
    <w:pPr>
      <w:ind w:firstLine="420"/>
    </w:pPr>
  </w:style>
  <w:style w:type="paragraph" w:styleId="70">
    <w:name w:val="toc 7"/>
    <w:basedOn w:val="a"/>
    <w:next w:val="a"/>
    <w:uiPriority w:val="39"/>
    <w:qFormat/>
    <w:rsid w:val="00E75A5A"/>
    <w:pPr>
      <w:ind w:leftChars="1200" w:left="2520"/>
    </w:pPr>
    <w:rPr>
      <w:rFonts w:ascii="Times New Roman" w:hAnsi="Times New Roman"/>
      <w:szCs w:val="20"/>
    </w:rPr>
  </w:style>
  <w:style w:type="paragraph" w:styleId="a4">
    <w:name w:val="Note Heading"/>
    <w:basedOn w:val="a"/>
    <w:next w:val="a"/>
    <w:link w:val="Char0"/>
    <w:qFormat/>
    <w:rsid w:val="00E75A5A"/>
    <w:pPr>
      <w:jc w:val="center"/>
    </w:pPr>
  </w:style>
  <w:style w:type="paragraph" w:styleId="40">
    <w:name w:val="List Bullet 4"/>
    <w:basedOn w:val="a"/>
    <w:qFormat/>
    <w:rsid w:val="00E75A5A"/>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rsid w:val="00E75A5A"/>
    <w:pPr>
      <w:tabs>
        <w:tab w:val="left" w:pos="560"/>
      </w:tabs>
      <w:ind w:left="900" w:hanging="340"/>
    </w:pPr>
    <w:rPr>
      <w:rFonts w:ascii="Times New Roman" w:hAnsi="Times New Roman"/>
      <w:szCs w:val="20"/>
    </w:rPr>
  </w:style>
  <w:style w:type="paragraph" w:styleId="a6">
    <w:name w:val="caption"/>
    <w:basedOn w:val="a"/>
    <w:next w:val="a"/>
    <w:qFormat/>
    <w:rsid w:val="00E75A5A"/>
    <w:pPr>
      <w:spacing w:line="480" w:lineRule="auto"/>
    </w:pPr>
    <w:rPr>
      <w:rFonts w:ascii="华文中宋" w:eastAsia="华文中宋" w:hAnsi="华文中宋"/>
      <w:sz w:val="36"/>
      <w:szCs w:val="20"/>
    </w:rPr>
  </w:style>
  <w:style w:type="paragraph" w:styleId="a7">
    <w:name w:val="List Bullet"/>
    <w:basedOn w:val="a"/>
    <w:qFormat/>
    <w:rsid w:val="00E75A5A"/>
    <w:pPr>
      <w:adjustRightInd w:val="0"/>
      <w:spacing w:line="300" w:lineRule="auto"/>
      <w:ind w:left="360" w:hanging="360"/>
      <w:textAlignment w:val="baseline"/>
    </w:pPr>
    <w:rPr>
      <w:rFonts w:ascii="Times New Roman" w:hAnsi="Times New Roman"/>
      <w:kern w:val="0"/>
      <w:sz w:val="24"/>
      <w:szCs w:val="20"/>
    </w:rPr>
  </w:style>
  <w:style w:type="paragraph" w:styleId="a8">
    <w:name w:val="Document Map"/>
    <w:basedOn w:val="a"/>
    <w:link w:val="Char1"/>
    <w:semiHidden/>
    <w:qFormat/>
    <w:rsid w:val="00E75A5A"/>
    <w:pPr>
      <w:shd w:val="clear" w:color="auto" w:fill="000080"/>
    </w:pPr>
    <w:rPr>
      <w:rFonts w:ascii="Times New Roman" w:hAnsi="Times New Roman"/>
      <w:szCs w:val="20"/>
    </w:rPr>
  </w:style>
  <w:style w:type="paragraph" w:styleId="a9">
    <w:name w:val="annotation text"/>
    <w:basedOn w:val="a"/>
    <w:link w:val="Char2"/>
    <w:uiPriority w:val="99"/>
    <w:unhideWhenUsed/>
    <w:qFormat/>
    <w:rsid w:val="00E75A5A"/>
    <w:pPr>
      <w:jc w:val="left"/>
    </w:pPr>
  </w:style>
  <w:style w:type="paragraph" w:styleId="aa">
    <w:name w:val="Salutation"/>
    <w:basedOn w:val="a"/>
    <w:next w:val="a"/>
    <w:link w:val="Char3"/>
    <w:qFormat/>
    <w:rsid w:val="00E75A5A"/>
    <w:pPr>
      <w:spacing w:beforeLines="40" w:afterLines="40" w:line="312" w:lineRule="auto"/>
    </w:pPr>
    <w:rPr>
      <w:kern w:val="0"/>
      <w:sz w:val="24"/>
      <w:szCs w:val="24"/>
    </w:rPr>
  </w:style>
  <w:style w:type="paragraph" w:styleId="30">
    <w:name w:val="Body Text 3"/>
    <w:basedOn w:val="a"/>
    <w:link w:val="3Char0"/>
    <w:qFormat/>
    <w:rsid w:val="00E75A5A"/>
    <w:pPr>
      <w:autoSpaceDE w:val="0"/>
      <w:autoSpaceDN w:val="0"/>
      <w:jc w:val="center"/>
    </w:pPr>
    <w:rPr>
      <w:kern w:val="0"/>
      <w:sz w:val="16"/>
      <w:szCs w:val="20"/>
    </w:rPr>
  </w:style>
  <w:style w:type="paragraph" w:styleId="31">
    <w:name w:val="List Bullet 3"/>
    <w:basedOn w:val="a"/>
    <w:qFormat/>
    <w:rsid w:val="00E75A5A"/>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b">
    <w:name w:val="Body Text"/>
    <w:basedOn w:val="a"/>
    <w:link w:val="Char10"/>
    <w:unhideWhenUsed/>
    <w:qFormat/>
    <w:rsid w:val="00E75A5A"/>
    <w:pPr>
      <w:spacing w:after="120"/>
    </w:pPr>
  </w:style>
  <w:style w:type="paragraph" w:styleId="ac">
    <w:name w:val="Body Text Indent"/>
    <w:basedOn w:val="a"/>
    <w:link w:val="Char4"/>
    <w:qFormat/>
    <w:rsid w:val="00E75A5A"/>
    <w:pPr>
      <w:ind w:firstLine="444"/>
    </w:pPr>
    <w:rPr>
      <w:rFonts w:ascii="Times New Roman" w:hAnsi="Times New Roman"/>
      <w:b/>
      <w:sz w:val="24"/>
      <w:szCs w:val="20"/>
    </w:rPr>
  </w:style>
  <w:style w:type="paragraph" w:styleId="20">
    <w:name w:val="List Bullet 2"/>
    <w:basedOn w:val="a"/>
    <w:qFormat/>
    <w:rsid w:val="00E75A5A"/>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E75A5A"/>
    <w:pPr>
      <w:ind w:leftChars="800" w:left="1680"/>
    </w:pPr>
    <w:rPr>
      <w:rFonts w:ascii="Times New Roman" w:hAnsi="Times New Roman"/>
      <w:szCs w:val="20"/>
    </w:rPr>
  </w:style>
  <w:style w:type="paragraph" w:styleId="32">
    <w:name w:val="toc 3"/>
    <w:basedOn w:val="a"/>
    <w:next w:val="a"/>
    <w:uiPriority w:val="39"/>
    <w:qFormat/>
    <w:rsid w:val="00E75A5A"/>
    <w:pPr>
      <w:tabs>
        <w:tab w:val="right" w:leader="dot" w:pos="9231"/>
      </w:tabs>
      <w:ind w:leftChars="400" w:left="840"/>
    </w:pPr>
    <w:rPr>
      <w:rFonts w:ascii="Times New Roman" w:hAnsi="Times New Roman"/>
      <w:szCs w:val="24"/>
    </w:rPr>
  </w:style>
  <w:style w:type="paragraph" w:styleId="ad">
    <w:name w:val="Plain Text"/>
    <w:basedOn w:val="a"/>
    <w:link w:val="Char5"/>
    <w:qFormat/>
    <w:rsid w:val="00E75A5A"/>
    <w:rPr>
      <w:rFonts w:ascii="宋体" w:hAnsi="Courier New"/>
      <w:kern w:val="0"/>
      <w:sz w:val="20"/>
      <w:szCs w:val="20"/>
    </w:rPr>
  </w:style>
  <w:style w:type="paragraph" w:styleId="80">
    <w:name w:val="toc 8"/>
    <w:basedOn w:val="a"/>
    <w:next w:val="a"/>
    <w:uiPriority w:val="39"/>
    <w:qFormat/>
    <w:rsid w:val="00E75A5A"/>
    <w:pPr>
      <w:ind w:leftChars="1400" w:left="2940"/>
    </w:pPr>
    <w:rPr>
      <w:rFonts w:ascii="Times New Roman" w:hAnsi="Times New Roman"/>
      <w:szCs w:val="20"/>
    </w:rPr>
  </w:style>
  <w:style w:type="paragraph" w:styleId="ae">
    <w:name w:val="Date"/>
    <w:basedOn w:val="a"/>
    <w:next w:val="a"/>
    <w:link w:val="Char6"/>
    <w:qFormat/>
    <w:rsid w:val="00E75A5A"/>
  </w:style>
  <w:style w:type="paragraph" w:styleId="21">
    <w:name w:val="Body Text Indent 2"/>
    <w:basedOn w:val="a"/>
    <w:link w:val="2Char0"/>
    <w:qFormat/>
    <w:rsid w:val="00E75A5A"/>
    <w:pPr>
      <w:adjustRightInd w:val="0"/>
      <w:spacing w:line="360" w:lineRule="auto"/>
      <w:ind w:firstLineChars="175" w:firstLine="420"/>
    </w:pPr>
    <w:rPr>
      <w:rFonts w:ascii="宋体" w:hAnsi="宋体"/>
      <w:b/>
      <w:bCs/>
      <w:sz w:val="24"/>
      <w:szCs w:val="20"/>
    </w:rPr>
  </w:style>
  <w:style w:type="paragraph" w:styleId="af">
    <w:name w:val="Balloon Text"/>
    <w:basedOn w:val="a"/>
    <w:link w:val="Char7"/>
    <w:semiHidden/>
    <w:qFormat/>
    <w:rsid w:val="00E75A5A"/>
    <w:rPr>
      <w:rFonts w:ascii="Times New Roman" w:hAnsi="Times New Roman"/>
      <w:sz w:val="18"/>
      <w:szCs w:val="18"/>
    </w:rPr>
  </w:style>
  <w:style w:type="paragraph" w:styleId="af0">
    <w:name w:val="footer"/>
    <w:basedOn w:val="a"/>
    <w:link w:val="Char8"/>
    <w:qFormat/>
    <w:rsid w:val="00E75A5A"/>
    <w:pPr>
      <w:tabs>
        <w:tab w:val="center" w:pos="4153"/>
        <w:tab w:val="right" w:pos="8306"/>
      </w:tabs>
      <w:snapToGrid w:val="0"/>
      <w:jc w:val="left"/>
    </w:pPr>
    <w:rPr>
      <w:kern w:val="0"/>
      <w:sz w:val="18"/>
      <w:szCs w:val="20"/>
    </w:rPr>
  </w:style>
  <w:style w:type="paragraph" w:styleId="af1">
    <w:name w:val="header"/>
    <w:basedOn w:val="a"/>
    <w:link w:val="Char9"/>
    <w:qFormat/>
    <w:rsid w:val="00E75A5A"/>
    <w:pPr>
      <w:pBdr>
        <w:bottom w:val="single" w:sz="6" w:space="1" w:color="auto"/>
      </w:pBdr>
      <w:tabs>
        <w:tab w:val="center" w:pos="4153"/>
        <w:tab w:val="right" w:pos="8306"/>
      </w:tabs>
      <w:snapToGrid w:val="0"/>
      <w:jc w:val="center"/>
    </w:pPr>
    <w:rPr>
      <w:kern w:val="0"/>
      <w:sz w:val="18"/>
      <w:szCs w:val="20"/>
    </w:rPr>
  </w:style>
  <w:style w:type="paragraph" w:styleId="10">
    <w:name w:val="toc 1"/>
    <w:basedOn w:val="a"/>
    <w:next w:val="a"/>
    <w:uiPriority w:val="39"/>
    <w:qFormat/>
    <w:rsid w:val="00E75A5A"/>
    <w:pPr>
      <w:tabs>
        <w:tab w:val="left" w:pos="840"/>
        <w:tab w:val="right" w:leader="dot" w:pos="9231"/>
      </w:tabs>
    </w:pPr>
    <w:rPr>
      <w:rFonts w:ascii="Times New Roman" w:hAnsi="Times New Roman"/>
      <w:szCs w:val="24"/>
    </w:rPr>
  </w:style>
  <w:style w:type="paragraph" w:styleId="41">
    <w:name w:val="toc 4"/>
    <w:basedOn w:val="a"/>
    <w:next w:val="a"/>
    <w:uiPriority w:val="39"/>
    <w:qFormat/>
    <w:rsid w:val="00E75A5A"/>
    <w:pPr>
      <w:ind w:leftChars="600" w:left="1260"/>
    </w:pPr>
    <w:rPr>
      <w:rFonts w:ascii="Times New Roman" w:hAnsi="Times New Roman"/>
      <w:szCs w:val="20"/>
    </w:rPr>
  </w:style>
  <w:style w:type="paragraph" w:styleId="af2">
    <w:name w:val="Subtitle"/>
    <w:basedOn w:val="a"/>
    <w:next w:val="a"/>
    <w:link w:val="Chara"/>
    <w:qFormat/>
    <w:rsid w:val="00E75A5A"/>
    <w:pPr>
      <w:spacing w:beforeLines="100" w:afterLines="50" w:line="360" w:lineRule="auto"/>
      <w:jc w:val="center"/>
    </w:pPr>
    <w:rPr>
      <w:rFonts w:ascii="Arial" w:eastAsia="方正魏碑简体" w:hAnsi="Arial"/>
      <w:bCs/>
      <w:kern w:val="28"/>
      <w:sz w:val="32"/>
      <w:szCs w:val="32"/>
    </w:rPr>
  </w:style>
  <w:style w:type="paragraph" w:styleId="af3">
    <w:name w:val="footnote text"/>
    <w:basedOn w:val="a"/>
    <w:link w:val="Char11"/>
    <w:unhideWhenUsed/>
    <w:qFormat/>
    <w:rsid w:val="00E75A5A"/>
    <w:pPr>
      <w:snapToGrid w:val="0"/>
      <w:jc w:val="left"/>
    </w:pPr>
    <w:rPr>
      <w:rFonts w:ascii="Times New Roman" w:hAnsi="Times New Roman"/>
      <w:sz w:val="18"/>
      <w:szCs w:val="18"/>
    </w:rPr>
  </w:style>
  <w:style w:type="paragraph" w:styleId="60">
    <w:name w:val="toc 6"/>
    <w:basedOn w:val="a"/>
    <w:next w:val="a"/>
    <w:uiPriority w:val="39"/>
    <w:qFormat/>
    <w:rsid w:val="00E75A5A"/>
    <w:pPr>
      <w:ind w:leftChars="1000" w:left="2100"/>
    </w:pPr>
    <w:rPr>
      <w:rFonts w:ascii="Times New Roman" w:hAnsi="Times New Roman"/>
      <w:szCs w:val="20"/>
    </w:rPr>
  </w:style>
  <w:style w:type="paragraph" w:styleId="33">
    <w:name w:val="Body Text Indent 3"/>
    <w:basedOn w:val="a"/>
    <w:link w:val="3Char1"/>
    <w:qFormat/>
    <w:rsid w:val="00E75A5A"/>
    <w:pPr>
      <w:spacing w:afterLines="50"/>
      <w:ind w:firstLineChars="200" w:firstLine="420"/>
    </w:pPr>
    <w:rPr>
      <w:rFonts w:ascii="Times New Roman" w:hAnsi="Times New Roman"/>
      <w:szCs w:val="21"/>
    </w:rPr>
  </w:style>
  <w:style w:type="paragraph" w:styleId="22">
    <w:name w:val="toc 2"/>
    <w:basedOn w:val="a"/>
    <w:next w:val="a"/>
    <w:uiPriority w:val="39"/>
    <w:qFormat/>
    <w:rsid w:val="00E75A5A"/>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E75A5A"/>
    <w:pPr>
      <w:ind w:leftChars="1600" w:left="3360"/>
    </w:pPr>
    <w:rPr>
      <w:rFonts w:ascii="Times New Roman" w:hAnsi="Times New Roman"/>
      <w:szCs w:val="20"/>
    </w:rPr>
  </w:style>
  <w:style w:type="paragraph" w:styleId="23">
    <w:name w:val="Body Text 2"/>
    <w:basedOn w:val="a"/>
    <w:link w:val="2Char1"/>
    <w:qFormat/>
    <w:rsid w:val="00E75A5A"/>
    <w:pPr>
      <w:spacing w:after="120" w:line="480" w:lineRule="auto"/>
    </w:pPr>
    <w:rPr>
      <w:rFonts w:ascii="Times New Roman" w:hAnsi="Times New Roman"/>
      <w:szCs w:val="20"/>
    </w:rPr>
  </w:style>
  <w:style w:type="paragraph" w:styleId="HTML">
    <w:name w:val="HTML Preformatted"/>
    <w:basedOn w:val="a"/>
    <w:link w:val="HTMLChar"/>
    <w:qFormat/>
    <w:rsid w:val="00E75A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4">
    <w:name w:val="Normal (Web)"/>
    <w:basedOn w:val="a"/>
    <w:uiPriority w:val="99"/>
    <w:qFormat/>
    <w:rsid w:val="00E75A5A"/>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b"/>
    <w:qFormat/>
    <w:rsid w:val="00E75A5A"/>
    <w:pPr>
      <w:spacing w:before="240" w:after="240" w:line="360" w:lineRule="auto"/>
      <w:jc w:val="center"/>
    </w:pPr>
    <w:rPr>
      <w:rFonts w:ascii="Arial" w:eastAsia="黑体" w:hAnsi="Arial"/>
      <w:kern w:val="0"/>
      <w:sz w:val="44"/>
      <w:szCs w:val="20"/>
    </w:rPr>
  </w:style>
  <w:style w:type="paragraph" w:styleId="af6">
    <w:name w:val="annotation subject"/>
    <w:basedOn w:val="a9"/>
    <w:next w:val="a9"/>
    <w:link w:val="Charc"/>
    <w:uiPriority w:val="99"/>
    <w:unhideWhenUsed/>
    <w:qFormat/>
    <w:rsid w:val="00E75A5A"/>
    <w:rPr>
      <w:b/>
      <w:bCs/>
      <w:kern w:val="0"/>
      <w:sz w:val="20"/>
      <w:szCs w:val="20"/>
    </w:rPr>
  </w:style>
  <w:style w:type="paragraph" w:styleId="af7">
    <w:name w:val="Body Text First Indent"/>
    <w:basedOn w:val="ab"/>
    <w:link w:val="Chard"/>
    <w:qFormat/>
    <w:rsid w:val="00E75A5A"/>
    <w:pPr>
      <w:spacing w:line="300" w:lineRule="auto"/>
      <w:ind w:firstLine="510"/>
    </w:pPr>
    <w:rPr>
      <w:sz w:val="24"/>
    </w:rPr>
  </w:style>
  <w:style w:type="table" w:styleId="af8">
    <w:name w:val="Table Grid"/>
    <w:basedOn w:val="a2"/>
    <w:uiPriority w:val="59"/>
    <w:qFormat/>
    <w:rsid w:val="00E75A5A"/>
    <w:pPr>
      <w:widowControl w:val="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E75A5A"/>
    <w:rPr>
      <w:b/>
      <w:bCs/>
    </w:rPr>
  </w:style>
  <w:style w:type="character" w:styleId="afa">
    <w:name w:val="page number"/>
    <w:basedOn w:val="a1"/>
    <w:qFormat/>
    <w:rsid w:val="00E75A5A"/>
  </w:style>
  <w:style w:type="character" w:styleId="afb">
    <w:name w:val="FollowedHyperlink"/>
    <w:qFormat/>
    <w:rsid w:val="00E75A5A"/>
    <w:rPr>
      <w:color w:val="800080"/>
      <w:u w:val="single"/>
    </w:rPr>
  </w:style>
  <w:style w:type="character" w:styleId="afc">
    <w:name w:val="Emphasis"/>
    <w:qFormat/>
    <w:rsid w:val="00E75A5A"/>
    <w:rPr>
      <w:i/>
      <w:iCs/>
    </w:rPr>
  </w:style>
  <w:style w:type="character" w:styleId="afd">
    <w:name w:val="Hyperlink"/>
    <w:uiPriority w:val="99"/>
    <w:qFormat/>
    <w:rsid w:val="00E75A5A"/>
    <w:rPr>
      <w:color w:val="0000FF"/>
      <w:u w:val="single"/>
    </w:rPr>
  </w:style>
  <w:style w:type="character" w:styleId="afe">
    <w:name w:val="annotation reference"/>
    <w:uiPriority w:val="99"/>
    <w:unhideWhenUsed/>
    <w:qFormat/>
    <w:rsid w:val="00E75A5A"/>
    <w:rPr>
      <w:sz w:val="21"/>
      <w:szCs w:val="21"/>
    </w:rPr>
  </w:style>
  <w:style w:type="character" w:customStyle="1" w:styleId="1Char">
    <w:name w:val="标题 1 Char"/>
    <w:basedOn w:val="a1"/>
    <w:link w:val="1"/>
    <w:qFormat/>
    <w:rsid w:val="00E75A5A"/>
    <w:rPr>
      <w:rFonts w:ascii="Times New Roman" w:eastAsia="宋体" w:hAnsi="Times New Roman" w:cs="Times New Roman"/>
      <w:b/>
      <w:bCs/>
      <w:kern w:val="44"/>
      <w:sz w:val="44"/>
      <w:szCs w:val="44"/>
    </w:rPr>
  </w:style>
  <w:style w:type="character" w:customStyle="1" w:styleId="16">
    <w:name w:val="16"/>
    <w:qFormat/>
    <w:rsid w:val="00E75A5A"/>
    <w:rPr>
      <w:rFonts w:ascii="Times New Roman" w:hAnsi="Times New Roman" w:cs="Times New Roman" w:hint="default"/>
      <w:color w:val="0000FF"/>
      <w:sz w:val="20"/>
      <w:szCs w:val="20"/>
      <w:u w:val="single"/>
    </w:rPr>
  </w:style>
  <w:style w:type="character" w:customStyle="1" w:styleId="Chare">
    <w:name w:val="明显引用 Char"/>
    <w:basedOn w:val="a1"/>
    <w:qFormat/>
    <w:rsid w:val="00E75A5A"/>
    <w:rPr>
      <w:b/>
      <w:bCs/>
      <w:i/>
      <w:iCs/>
      <w:color w:val="4F81BD"/>
      <w:kern w:val="2"/>
      <w:sz w:val="21"/>
    </w:rPr>
  </w:style>
  <w:style w:type="character" w:customStyle="1" w:styleId="SubtitleChar">
    <w:name w:val="Subtitle Char"/>
    <w:qFormat/>
    <w:locked/>
    <w:rsid w:val="00E75A5A"/>
    <w:rPr>
      <w:rFonts w:ascii="Calibri Light" w:eastAsia="宋体" w:hAnsi="Calibri Light" w:cs="Times New Roman"/>
      <w:b/>
      <w:bCs/>
      <w:kern w:val="28"/>
      <w:sz w:val="32"/>
      <w:szCs w:val="32"/>
      <w:lang w:eastAsia="en-US"/>
    </w:rPr>
  </w:style>
  <w:style w:type="character" w:customStyle="1" w:styleId="CharChar6">
    <w:name w:val="Char Char6"/>
    <w:qFormat/>
    <w:rsid w:val="00E75A5A"/>
    <w:rPr>
      <w:rFonts w:ascii="Arial" w:eastAsia="黑体" w:hAnsi="Arial"/>
      <w:kern w:val="2"/>
      <w:sz w:val="44"/>
    </w:rPr>
  </w:style>
  <w:style w:type="character" w:customStyle="1" w:styleId="Char5CharCharCharCharChar">
    <w:name w:val="+正文 Char5 Char Char Char Char Char"/>
    <w:link w:val="Char5CharCharChar"/>
    <w:qFormat/>
    <w:locked/>
    <w:rsid w:val="00E75A5A"/>
    <w:rPr>
      <w:rFonts w:ascii="宋体" w:hAnsi="宋体"/>
      <w:sz w:val="24"/>
    </w:rPr>
  </w:style>
  <w:style w:type="paragraph" w:customStyle="1" w:styleId="Char5CharCharChar">
    <w:name w:val="+正文 Char5 Char Char Char"/>
    <w:basedOn w:val="a"/>
    <w:link w:val="Char5CharCharCharCharChar"/>
    <w:qFormat/>
    <w:rsid w:val="00E75A5A"/>
    <w:pPr>
      <w:spacing w:line="360" w:lineRule="auto"/>
      <w:ind w:firstLineChars="200" w:firstLine="200"/>
    </w:pPr>
    <w:rPr>
      <w:rFonts w:ascii="宋体" w:hAnsi="宋体"/>
      <w:kern w:val="0"/>
      <w:sz w:val="24"/>
      <w:szCs w:val="20"/>
    </w:rPr>
  </w:style>
  <w:style w:type="character" w:customStyle="1" w:styleId="Char11">
    <w:name w:val="脚注文本 Char1"/>
    <w:basedOn w:val="a1"/>
    <w:link w:val="af3"/>
    <w:locked/>
    <w:rsid w:val="00E75A5A"/>
    <w:rPr>
      <w:rFonts w:ascii="Times New Roman" w:eastAsia="宋体" w:hAnsi="Times New Roman" w:cs="Times New Roman"/>
      <w:kern w:val="2"/>
      <w:sz w:val="18"/>
      <w:szCs w:val="18"/>
    </w:rPr>
  </w:style>
  <w:style w:type="character" w:customStyle="1" w:styleId="Char10">
    <w:name w:val="正文文本 Char1"/>
    <w:basedOn w:val="a1"/>
    <w:link w:val="ab"/>
    <w:uiPriority w:val="99"/>
    <w:semiHidden/>
    <w:qFormat/>
    <w:rsid w:val="00E75A5A"/>
  </w:style>
  <w:style w:type="character" w:customStyle="1" w:styleId="Char12">
    <w:name w:val="引用 Char1"/>
    <w:basedOn w:val="a1"/>
    <w:link w:val="11"/>
    <w:qFormat/>
    <w:locked/>
    <w:rsid w:val="00E75A5A"/>
    <w:rPr>
      <w:rFonts w:ascii="Calibri" w:eastAsia="宋体" w:hAnsi="Calibri" w:cs="Times New Roman"/>
      <w:i/>
      <w:iCs/>
      <w:color w:val="000000"/>
      <w:sz w:val="22"/>
      <w:szCs w:val="22"/>
      <w:lang w:eastAsia="en-US" w:bidi="en-US"/>
    </w:rPr>
  </w:style>
  <w:style w:type="paragraph" w:customStyle="1" w:styleId="11">
    <w:name w:val="引用1"/>
    <w:basedOn w:val="a"/>
    <w:next w:val="a"/>
    <w:link w:val="Char12"/>
    <w:qFormat/>
    <w:rsid w:val="00E75A5A"/>
    <w:pPr>
      <w:widowControl/>
      <w:spacing w:after="200" w:line="276" w:lineRule="auto"/>
      <w:jc w:val="left"/>
    </w:pPr>
    <w:rPr>
      <w:i/>
      <w:iCs/>
      <w:color w:val="000000"/>
      <w:kern w:val="0"/>
      <w:sz w:val="22"/>
      <w:lang w:eastAsia="en-US" w:bidi="en-US"/>
    </w:rPr>
  </w:style>
  <w:style w:type="character" w:customStyle="1" w:styleId="CharChar">
    <w:name w:val="普通文字 Char Char"/>
    <w:rsid w:val="00E75A5A"/>
    <w:rPr>
      <w:rFonts w:ascii="宋体" w:hAnsi="Courier New"/>
      <w:kern w:val="2"/>
      <w:sz w:val="21"/>
    </w:rPr>
  </w:style>
  <w:style w:type="character" w:customStyle="1" w:styleId="2Char1">
    <w:name w:val="正文文本 2 Char"/>
    <w:basedOn w:val="a1"/>
    <w:link w:val="23"/>
    <w:qFormat/>
    <w:rsid w:val="00E75A5A"/>
    <w:rPr>
      <w:rFonts w:ascii="Times New Roman" w:eastAsia="宋体" w:hAnsi="Times New Roman" w:cs="Times New Roman"/>
      <w:szCs w:val="20"/>
    </w:rPr>
  </w:style>
  <w:style w:type="character" w:customStyle="1" w:styleId="CharChar8">
    <w:name w:val="Char Char8"/>
    <w:qFormat/>
    <w:rsid w:val="00E75A5A"/>
    <w:rPr>
      <w:kern w:val="2"/>
      <w:sz w:val="21"/>
    </w:rPr>
  </w:style>
  <w:style w:type="character" w:customStyle="1" w:styleId="Char1">
    <w:name w:val="文档结构图 Char"/>
    <w:basedOn w:val="a1"/>
    <w:link w:val="a8"/>
    <w:semiHidden/>
    <w:qFormat/>
    <w:rsid w:val="00E75A5A"/>
    <w:rPr>
      <w:rFonts w:ascii="Times New Roman" w:eastAsia="宋体" w:hAnsi="Times New Roman" w:cs="Times New Roman"/>
      <w:szCs w:val="20"/>
      <w:shd w:val="clear" w:color="auto" w:fill="000080"/>
    </w:rPr>
  </w:style>
  <w:style w:type="character" w:customStyle="1" w:styleId="msoins0">
    <w:name w:val="msoins"/>
    <w:basedOn w:val="a1"/>
    <w:qFormat/>
    <w:rsid w:val="00E75A5A"/>
  </w:style>
  <w:style w:type="character" w:customStyle="1" w:styleId="9Char">
    <w:name w:val="标题 9 Char"/>
    <w:basedOn w:val="a1"/>
    <w:link w:val="9"/>
    <w:qFormat/>
    <w:rsid w:val="00E75A5A"/>
    <w:rPr>
      <w:rFonts w:ascii="Arial" w:eastAsia="黑体" w:hAnsi="Arial"/>
      <w:kern w:val="2"/>
      <w:sz w:val="21"/>
    </w:rPr>
  </w:style>
  <w:style w:type="character" w:customStyle="1" w:styleId="Char13">
    <w:name w:val="批注主题 Char1"/>
    <w:basedOn w:val="Char14"/>
    <w:uiPriority w:val="99"/>
    <w:semiHidden/>
    <w:qFormat/>
    <w:rsid w:val="00E75A5A"/>
    <w:rPr>
      <w:b/>
      <w:bCs/>
    </w:rPr>
  </w:style>
  <w:style w:type="character" w:customStyle="1" w:styleId="Char14">
    <w:name w:val="批注文字 Char1"/>
    <w:basedOn w:val="a1"/>
    <w:uiPriority w:val="99"/>
    <w:semiHidden/>
    <w:rsid w:val="00E75A5A"/>
  </w:style>
  <w:style w:type="character" w:customStyle="1" w:styleId="CharChar2">
    <w:name w:val="Char Char2"/>
    <w:qFormat/>
    <w:rsid w:val="00E75A5A"/>
    <w:rPr>
      <w:kern w:val="2"/>
      <w:sz w:val="24"/>
      <w:szCs w:val="24"/>
    </w:rPr>
  </w:style>
  <w:style w:type="character" w:customStyle="1" w:styleId="Char15">
    <w:name w:val="标题 Char1"/>
    <w:basedOn w:val="a1"/>
    <w:uiPriority w:val="10"/>
    <w:qFormat/>
    <w:rsid w:val="00E75A5A"/>
    <w:rPr>
      <w:rFonts w:ascii="Cambria" w:eastAsia="宋体" w:hAnsi="Cambria" w:cs="Times New Roman"/>
      <w:b/>
      <w:bCs/>
      <w:sz w:val="32"/>
      <w:szCs w:val="32"/>
    </w:rPr>
  </w:style>
  <w:style w:type="character" w:customStyle="1" w:styleId="2Char">
    <w:name w:val="标题 2 Char"/>
    <w:basedOn w:val="a1"/>
    <w:link w:val="2"/>
    <w:qFormat/>
    <w:rsid w:val="00E75A5A"/>
    <w:rPr>
      <w:rFonts w:ascii="Arial" w:eastAsia="黑体" w:hAnsi="Arial" w:cs="Times New Roman"/>
      <w:b/>
      <w:bCs/>
      <w:sz w:val="32"/>
      <w:szCs w:val="32"/>
    </w:rPr>
  </w:style>
  <w:style w:type="character" w:customStyle="1" w:styleId="Char0">
    <w:name w:val="注释标题 Char"/>
    <w:link w:val="a4"/>
    <w:qFormat/>
    <w:rsid w:val="00E75A5A"/>
  </w:style>
  <w:style w:type="character" w:customStyle="1" w:styleId="Char16">
    <w:name w:val="页脚 Char1"/>
    <w:basedOn w:val="a1"/>
    <w:uiPriority w:val="99"/>
    <w:semiHidden/>
    <w:qFormat/>
    <w:rsid w:val="00E75A5A"/>
    <w:rPr>
      <w:sz w:val="18"/>
      <w:szCs w:val="18"/>
    </w:rPr>
  </w:style>
  <w:style w:type="character" w:customStyle="1" w:styleId="8Char">
    <w:name w:val="标题 8 Char"/>
    <w:basedOn w:val="a1"/>
    <w:link w:val="8"/>
    <w:qFormat/>
    <w:rsid w:val="00E75A5A"/>
    <w:rPr>
      <w:rFonts w:ascii="Arial" w:eastAsia="黑体" w:hAnsi="Arial"/>
      <w:kern w:val="2"/>
      <w:sz w:val="24"/>
    </w:rPr>
  </w:style>
  <w:style w:type="character" w:customStyle="1" w:styleId="Char17">
    <w:name w:val="注释标题 Char1"/>
    <w:basedOn w:val="a1"/>
    <w:uiPriority w:val="99"/>
    <w:semiHidden/>
    <w:qFormat/>
    <w:rsid w:val="00E75A5A"/>
  </w:style>
  <w:style w:type="character" w:customStyle="1" w:styleId="Char18">
    <w:name w:val="页眉 Char1"/>
    <w:basedOn w:val="a1"/>
    <w:uiPriority w:val="99"/>
    <w:semiHidden/>
    <w:qFormat/>
    <w:rsid w:val="00E75A5A"/>
    <w:rPr>
      <w:sz w:val="18"/>
      <w:szCs w:val="18"/>
    </w:rPr>
  </w:style>
  <w:style w:type="character" w:customStyle="1" w:styleId="Char5">
    <w:name w:val="纯文本 Char"/>
    <w:link w:val="ad"/>
    <w:qFormat/>
    <w:rsid w:val="00E75A5A"/>
    <w:rPr>
      <w:rFonts w:ascii="宋体" w:hAnsi="Courier New"/>
    </w:rPr>
  </w:style>
  <w:style w:type="character" w:customStyle="1" w:styleId="font12-blue-bold1">
    <w:name w:val="font12-blue-bold1"/>
    <w:qFormat/>
    <w:rsid w:val="00E75A5A"/>
    <w:rPr>
      <w:b/>
      <w:bCs/>
      <w:color w:val="0249A5"/>
      <w:sz w:val="18"/>
      <w:szCs w:val="18"/>
      <w:u w:val="none"/>
    </w:rPr>
  </w:style>
  <w:style w:type="character" w:customStyle="1" w:styleId="4Char">
    <w:name w:val="标题 4 Char"/>
    <w:basedOn w:val="a1"/>
    <w:link w:val="4"/>
    <w:qFormat/>
    <w:rsid w:val="00E75A5A"/>
    <w:rPr>
      <w:rFonts w:ascii="Arial" w:eastAsia="黑体" w:hAnsi="Arial" w:cs="Times New Roman"/>
      <w:b/>
      <w:bCs/>
      <w:sz w:val="28"/>
      <w:szCs w:val="28"/>
    </w:rPr>
  </w:style>
  <w:style w:type="character" w:customStyle="1" w:styleId="3Char10">
    <w:name w:val="正文文本 3 Char1"/>
    <w:basedOn w:val="a1"/>
    <w:uiPriority w:val="99"/>
    <w:semiHidden/>
    <w:qFormat/>
    <w:rsid w:val="00E75A5A"/>
    <w:rPr>
      <w:sz w:val="16"/>
      <w:szCs w:val="16"/>
    </w:rPr>
  </w:style>
  <w:style w:type="character" w:customStyle="1" w:styleId="hCharChar">
    <w:name w:val="h Char Char"/>
    <w:qFormat/>
    <w:rsid w:val="00E75A5A"/>
    <w:rPr>
      <w:kern w:val="2"/>
      <w:sz w:val="18"/>
    </w:rPr>
  </w:style>
  <w:style w:type="character" w:customStyle="1" w:styleId="CharChar7">
    <w:name w:val="Char Char7"/>
    <w:qFormat/>
    <w:rsid w:val="00E75A5A"/>
    <w:rPr>
      <w:kern w:val="2"/>
      <w:sz w:val="18"/>
    </w:rPr>
  </w:style>
  <w:style w:type="character" w:customStyle="1" w:styleId="3Char0">
    <w:name w:val="正文文本 3 Char"/>
    <w:link w:val="30"/>
    <w:qFormat/>
    <w:rsid w:val="00E75A5A"/>
    <w:rPr>
      <w:sz w:val="16"/>
    </w:rPr>
  </w:style>
  <w:style w:type="character" w:customStyle="1" w:styleId="Char19">
    <w:name w:val="日期 Char1"/>
    <w:basedOn w:val="a1"/>
    <w:uiPriority w:val="99"/>
    <w:semiHidden/>
    <w:qFormat/>
    <w:rsid w:val="00E75A5A"/>
  </w:style>
  <w:style w:type="character" w:customStyle="1" w:styleId="CharChar3">
    <w:name w:val="Char Char3"/>
    <w:qFormat/>
    <w:rsid w:val="00E75A5A"/>
    <w:rPr>
      <w:kern w:val="2"/>
      <w:sz w:val="21"/>
    </w:rPr>
  </w:style>
  <w:style w:type="character" w:customStyle="1" w:styleId="7Char">
    <w:name w:val="标题 7 Char"/>
    <w:basedOn w:val="a1"/>
    <w:link w:val="7"/>
    <w:qFormat/>
    <w:rsid w:val="00E75A5A"/>
    <w:rPr>
      <w:rFonts w:ascii="Times New Roman" w:hAnsi="Times New Roman"/>
      <w:b/>
      <w:kern w:val="2"/>
      <w:sz w:val="24"/>
    </w:rPr>
  </w:style>
  <w:style w:type="character" w:customStyle="1" w:styleId="CharChar0">
    <w:name w:val="+正文 Char Char"/>
    <w:link w:val="CharCharChar"/>
    <w:qFormat/>
    <w:locked/>
    <w:rsid w:val="00E75A5A"/>
    <w:rPr>
      <w:rFonts w:ascii="楷体_GB2312" w:eastAsia="楷体_GB2312"/>
      <w:sz w:val="24"/>
    </w:rPr>
  </w:style>
  <w:style w:type="paragraph" w:customStyle="1" w:styleId="CharCharChar">
    <w:name w:val="+正文 Char Char Char"/>
    <w:basedOn w:val="a"/>
    <w:link w:val="CharChar0"/>
    <w:qFormat/>
    <w:rsid w:val="00E75A5A"/>
    <w:pPr>
      <w:spacing w:line="360" w:lineRule="auto"/>
      <w:ind w:firstLineChars="200" w:firstLine="200"/>
    </w:pPr>
    <w:rPr>
      <w:rFonts w:ascii="楷体_GB2312" w:eastAsia="楷体_GB2312"/>
      <w:kern w:val="0"/>
      <w:sz w:val="24"/>
      <w:szCs w:val="20"/>
    </w:rPr>
  </w:style>
  <w:style w:type="character" w:customStyle="1" w:styleId="CharChar1">
    <w:name w:val="Char Char1"/>
    <w:semiHidden/>
    <w:qFormat/>
    <w:rsid w:val="00E75A5A"/>
    <w:rPr>
      <w:kern w:val="2"/>
      <w:sz w:val="21"/>
    </w:rPr>
  </w:style>
  <w:style w:type="character" w:customStyle="1" w:styleId="solutioncontent1">
    <w:name w:val="solutioncontent1"/>
    <w:qFormat/>
    <w:rsid w:val="00E75A5A"/>
    <w:rPr>
      <w:rFonts w:cs="Times New Roman"/>
      <w:color w:val="333333"/>
      <w:sz w:val="15"/>
      <w:szCs w:val="15"/>
    </w:rPr>
  </w:style>
  <w:style w:type="character" w:customStyle="1" w:styleId="Char1a">
    <w:name w:val="正文首行缩进 Char1"/>
    <w:basedOn w:val="Char10"/>
    <w:uiPriority w:val="99"/>
    <w:semiHidden/>
    <w:qFormat/>
    <w:rsid w:val="00E75A5A"/>
  </w:style>
  <w:style w:type="character" w:customStyle="1" w:styleId="Char4">
    <w:name w:val="正文文本缩进 Char"/>
    <w:basedOn w:val="a1"/>
    <w:link w:val="ac"/>
    <w:qFormat/>
    <w:rsid w:val="00E75A5A"/>
    <w:rPr>
      <w:rFonts w:ascii="Times New Roman" w:eastAsia="宋体" w:hAnsi="Times New Roman" w:cs="Times New Roman"/>
      <w:b/>
      <w:sz w:val="24"/>
      <w:szCs w:val="20"/>
    </w:rPr>
  </w:style>
  <w:style w:type="character" w:customStyle="1" w:styleId="Charf">
    <w:name w:val="段 Char"/>
    <w:basedOn w:val="a1"/>
    <w:link w:val="aff"/>
    <w:qFormat/>
    <w:rsid w:val="00E75A5A"/>
    <w:rPr>
      <w:rFonts w:ascii="宋体" w:hAnsi="Times New Roman"/>
      <w:sz w:val="21"/>
      <w:lang w:val="en-US" w:eastAsia="zh-CN" w:bidi="ar-SA"/>
    </w:rPr>
  </w:style>
  <w:style w:type="paragraph" w:customStyle="1" w:styleId="aff">
    <w:name w:val="段"/>
    <w:link w:val="Charf"/>
    <w:qFormat/>
    <w:rsid w:val="00E75A5A"/>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f0">
    <w:name w:val="脚注文本 Char"/>
    <w:basedOn w:val="a1"/>
    <w:semiHidden/>
    <w:qFormat/>
    <w:rsid w:val="00E75A5A"/>
    <w:rPr>
      <w:kern w:val="2"/>
      <w:sz w:val="18"/>
      <w:szCs w:val="18"/>
    </w:rPr>
  </w:style>
  <w:style w:type="character" w:customStyle="1" w:styleId="Charf1">
    <w:name w:val="引用 Char"/>
    <w:basedOn w:val="a1"/>
    <w:qFormat/>
    <w:rsid w:val="00E75A5A"/>
    <w:rPr>
      <w:i/>
      <w:iCs/>
      <w:color w:val="000000"/>
      <w:kern w:val="2"/>
      <w:sz w:val="21"/>
    </w:rPr>
  </w:style>
  <w:style w:type="character" w:customStyle="1" w:styleId="1CharCharChar">
    <w:name w:val="+1. Char Char Char"/>
    <w:link w:val="1Char0"/>
    <w:qFormat/>
    <w:locked/>
    <w:rsid w:val="00E75A5A"/>
    <w:rPr>
      <w:rFonts w:ascii="Times New Roman" w:eastAsia="宋体" w:hAnsi="Times New Roman" w:cs="Times New Roman"/>
      <w:kern w:val="2"/>
      <w:sz w:val="21"/>
    </w:rPr>
  </w:style>
  <w:style w:type="paragraph" w:customStyle="1" w:styleId="1Char0">
    <w:name w:val="+1. Char"/>
    <w:basedOn w:val="a"/>
    <w:link w:val="1CharCharChar"/>
    <w:qFormat/>
    <w:rsid w:val="00E75A5A"/>
    <w:rPr>
      <w:rFonts w:ascii="Times New Roman" w:hAnsi="Times New Roman"/>
      <w:szCs w:val="20"/>
    </w:rPr>
  </w:style>
  <w:style w:type="character" w:customStyle="1" w:styleId="15">
    <w:name w:val="15"/>
    <w:qFormat/>
    <w:rsid w:val="00E75A5A"/>
    <w:rPr>
      <w:rFonts w:ascii="Calibri" w:hAnsi="Calibri" w:hint="default"/>
    </w:rPr>
  </w:style>
  <w:style w:type="character" w:customStyle="1" w:styleId="black1">
    <w:name w:val="black1"/>
    <w:qFormat/>
    <w:rsid w:val="00E75A5A"/>
    <w:rPr>
      <w:rFonts w:ascii="ˎ̥" w:hAnsi="ˎ̥" w:hint="default"/>
      <w:color w:val="333333"/>
      <w:sz w:val="18"/>
      <w:szCs w:val="18"/>
      <w:u w:val="none"/>
    </w:rPr>
  </w:style>
  <w:style w:type="character" w:customStyle="1" w:styleId="Char1b">
    <w:name w:val="副标题 Char1"/>
    <w:basedOn w:val="a1"/>
    <w:uiPriority w:val="11"/>
    <w:qFormat/>
    <w:rsid w:val="00E75A5A"/>
    <w:rPr>
      <w:rFonts w:ascii="Cambria" w:eastAsia="宋体" w:hAnsi="Cambria" w:cs="Times New Roman"/>
      <w:b/>
      <w:bCs/>
      <w:kern w:val="28"/>
      <w:sz w:val="32"/>
      <w:szCs w:val="32"/>
    </w:rPr>
  </w:style>
  <w:style w:type="character" w:customStyle="1" w:styleId="HTMLChar">
    <w:name w:val="HTML 预设格式 Char"/>
    <w:basedOn w:val="a1"/>
    <w:link w:val="HTML"/>
    <w:qFormat/>
    <w:rsid w:val="00E75A5A"/>
    <w:rPr>
      <w:rFonts w:ascii="宋体" w:eastAsia="宋体" w:hAnsi="宋体" w:cs="宋体"/>
      <w:kern w:val="0"/>
      <w:sz w:val="24"/>
      <w:szCs w:val="24"/>
    </w:rPr>
  </w:style>
  <w:style w:type="character" w:customStyle="1" w:styleId="Char9">
    <w:name w:val="页眉 Char"/>
    <w:link w:val="af1"/>
    <w:qFormat/>
    <w:rsid w:val="00E75A5A"/>
    <w:rPr>
      <w:sz w:val="18"/>
    </w:rPr>
  </w:style>
  <w:style w:type="character" w:customStyle="1" w:styleId="Charf2">
    <w:name w:val="标准款样式 Char"/>
    <w:basedOn w:val="a1"/>
    <w:link w:val="aff0"/>
    <w:qFormat/>
    <w:rsid w:val="00E75A5A"/>
    <w:rPr>
      <w:rFonts w:ascii="黑体" w:eastAsia="宋体" w:hAnsi="宋体" w:cs="Times New Roman"/>
      <w:kern w:val="2"/>
      <w:sz w:val="21"/>
    </w:rPr>
  </w:style>
  <w:style w:type="paragraph" w:customStyle="1" w:styleId="aff0">
    <w:name w:val="标准款样式"/>
    <w:basedOn w:val="a"/>
    <w:link w:val="Charf2"/>
    <w:qFormat/>
    <w:rsid w:val="00E75A5A"/>
    <w:rPr>
      <w:rFonts w:ascii="黑体" w:hAnsi="宋体"/>
      <w:szCs w:val="20"/>
    </w:rPr>
  </w:style>
  <w:style w:type="character" w:customStyle="1" w:styleId="5Char">
    <w:name w:val="标题 5 Char"/>
    <w:basedOn w:val="a1"/>
    <w:link w:val="5"/>
    <w:qFormat/>
    <w:rsid w:val="00E75A5A"/>
    <w:rPr>
      <w:rFonts w:ascii="Times New Roman" w:hAnsi="Times New Roman"/>
      <w:b/>
      <w:kern w:val="2"/>
      <w:sz w:val="28"/>
    </w:rPr>
  </w:style>
  <w:style w:type="character" w:customStyle="1" w:styleId="Char7">
    <w:name w:val="批注框文本 Char"/>
    <w:basedOn w:val="a1"/>
    <w:link w:val="af"/>
    <w:semiHidden/>
    <w:qFormat/>
    <w:rsid w:val="00E75A5A"/>
    <w:rPr>
      <w:rFonts w:ascii="Times New Roman" w:eastAsia="宋体" w:hAnsi="Times New Roman" w:cs="Times New Roman"/>
      <w:sz w:val="18"/>
      <w:szCs w:val="18"/>
    </w:rPr>
  </w:style>
  <w:style w:type="character" w:customStyle="1" w:styleId="CharChar4">
    <w:name w:val="Char Char"/>
    <w:semiHidden/>
    <w:qFormat/>
    <w:rsid w:val="00E75A5A"/>
    <w:rPr>
      <w:b/>
      <w:bCs/>
      <w:kern w:val="2"/>
      <w:sz w:val="21"/>
    </w:rPr>
  </w:style>
  <w:style w:type="character" w:customStyle="1" w:styleId="Char1c">
    <w:name w:val="纯文本 Char1"/>
    <w:basedOn w:val="a1"/>
    <w:uiPriority w:val="99"/>
    <w:semiHidden/>
    <w:qFormat/>
    <w:rsid w:val="00E75A5A"/>
    <w:rPr>
      <w:rFonts w:ascii="宋体" w:eastAsia="宋体" w:hAnsi="Courier New" w:cs="Courier New"/>
      <w:szCs w:val="21"/>
    </w:rPr>
  </w:style>
  <w:style w:type="character" w:customStyle="1" w:styleId="Char8">
    <w:name w:val="页脚 Char"/>
    <w:link w:val="af0"/>
    <w:qFormat/>
    <w:rsid w:val="00E75A5A"/>
    <w:rPr>
      <w:sz w:val="18"/>
    </w:rPr>
  </w:style>
  <w:style w:type="character" w:customStyle="1" w:styleId="grame">
    <w:name w:val="grame"/>
    <w:basedOn w:val="a1"/>
    <w:qFormat/>
    <w:rsid w:val="00E75A5A"/>
  </w:style>
  <w:style w:type="character" w:customStyle="1" w:styleId="Charb">
    <w:name w:val="标题 Char"/>
    <w:link w:val="af5"/>
    <w:qFormat/>
    <w:rsid w:val="00E75A5A"/>
    <w:rPr>
      <w:rFonts w:ascii="Arial" w:eastAsia="黑体" w:hAnsi="Arial"/>
      <w:sz w:val="44"/>
    </w:rPr>
  </w:style>
  <w:style w:type="character" w:customStyle="1" w:styleId="CharChar5">
    <w:name w:val="表文字 Char Char"/>
    <w:link w:val="aff1"/>
    <w:qFormat/>
    <w:locked/>
    <w:rsid w:val="00E75A5A"/>
    <w:rPr>
      <w:rFonts w:ascii="楷体_GB2312" w:eastAsia="楷体_GB2312" w:hAnsi="宋体"/>
      <w:spacing w:val="-8"/>
      <w:sz w:val="24"/>
      <w:lang w:val="zh-CN"/>
    </w:rPr>
  </w:style>
  <w:style w:type="paragraph" w:customStyle="1" w:styleId="aff1">
    <w:name w:val="表文字"/>
    <w:basedOn w:val="a"/>
    <w:link w:val="CharChar5"/>
    <w:qFormat/>
    <w:rsid w:val="00E75A5A"/>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
    <w:name w:val="正文缩进 Char"/>
    <w:link w:val="a0"/>
    <w:qFormat/>
    <w:rsid w:val="00E75A5A"/>
  </w:style>
  <w:style w:type="character" w:customStyle="1" w:styleId="Char2CharChar">
    <w:name w:val="+正文 Char2 Char Char"/>
    <w:link w:val="Char20"/>
    <w:qFormat/>
    <w:locked/>
    <w:rsid w:val="00E75A5A"/>
    <w:rPr>
      <w:rFonts w:ascii="宋体" w:hAnsi="宋体"/>
      <w:sz w:val="24"/>
    </w:rPr>
  </w:style>
  <w:style w:type="paragraph" w:customStyle="1" w:styleId="Char20">
    <w:name w:val="+正文 Char2"/>
    <w:basedOn w:val="a"/>
    <w:link w:val="Char2CharChar"/>
    <w:qFormat/>
    <w:rsid w:val="00E75A5A"/>
    <w:pPr>
      <w:spacing w:line="360" w:lineRule="auto"/>
      <w:ind w:firstLineChars="200" w:firstLine="200"/>
    </w:pPr>
    <w:rPr>
      <w:rFonts w:ascii="宋体" w:hAnsi="宋体"/>
      <w:kern w:val="0"/>
      <w:sz w:val="24"/>
      <w:szCs w:val="20"/>
    </w:rPr>
  </w:style>
  <w:style w:type="character" w:customStyle="1" w:styleId="Char6">
    <w:name w:val="日期 Char"/>
    <w:link w:val="ae"/>
    <w:qFormat/>
    <w:rsid w:val="00E75A5A"/>
  </w:style>
  <w:style w:type="character" w:customStyle="1" w:styleId="Charf3">
    <w:name w:val="表正文 Char"/>
    <w:qFormat/>
    <w:rsid w:val="00E75A5A"/>
    <w:rPr>
      <w:rFonts w:eastAsia="宋体"/>
      <w:kern w:val="2"/>
      <w:sz w:val="24"/>
      <w:lang w:val="en-US" w:eastAsia="zh-CN" w:bidi="ar-SA"/>
    </w:rPr>
  </w:style>
  <w:style w:type="character" w:customStyle="1" w:styleId="CharChar3CharCharCharChar">
    <w:name w:val="+正文 Char Char3 Char Char Char Char"/>
    <w:link w:val="CharChar3CharChar"/>
    <w:qFormat/>
    <w:locked/>
    <w:rsid w:val="00E75A5A"/>
    <w:rPr>
      <w:rFonts w:ascii="宋体" w:hAnsi="宋体"/>
      <w:sz w:val="24"/>
    </w:rPr>
  </w:style>
  <w:style w:type="paragraph" w:customStyle="1" w:styleId="CharChar3CharChar">
    <w:name w:val="+正文 Char Char3 Char Char"/>
    <w:basedOn w:val="a"/>
    <w:link w:val="CharChar3CharCharCharChar"/>
    <w:qFormat/>
    <w:rsid w:val="00E75A5A"/>
    <w:pPr>
      <w:spacing w:line="360" w:lineRule="auto"/>
      <w:ind w:firstLineChars="200" w:firstLine="200"/>
    </w:pPr>
    <w:rPr>
      <w:rFonts w:ascii="宋体" w:hAnsi="宋体"/>
      <w:kern w:val="0"/>
      <w:sz w:val="24"/>
      <w:szCs w:val="20"/>
    </w:rPr>
  </w:style>
  <w:style w:type="character" w:customStyle="1" w:styleId="Char3">
    <w:name w:val="称呼 Char"/>
    <w:link w:val="aa"/>
    <w:qFormat/>
    <w:rsid w:val="00E75A5A"/>
    <w:rPr>
      <w:sz w:val="24"/>
      <w:szCs w:val="24"/>
    </w:rPr>
  </w:style>
  <w:style w:type="character" w:customStyle="1" w:styleId="CharChar2CharCharChar">
    <w:name w:val="+正文 Char Char2 Char Char Char"/>
    <w:link w:val="CharChar2Char"/>
    <w:qFormat/>
    <w:locked/>
    <w:rsid w:val="00E75A5A"/>
    <w:rPr>
      <w:rFonts w:ascii="宋体" w:hAnsi="宋体"/>
      <w:sz w:val="24"/>
    </w:rPr>
  </w:style>
  <w:style w:type="paragraph" w:customStyle="1" w:styleId="CharChar2Char">
    <w:name w:val="+正文 Char Char2 Char"/>
    <w:basedOn w:val="a"/>
    <w:link w:val="CharChar2CharCharChar"/>
    <w:qFormat/>
    <w:rsid w:val="00E75A5A"/>
    <w:pPr>
      <w:spacing w:line="360" w:lineRule="auto"/>
      <w:ind w:firstLineChars="200" w:firstLine="200"/>
    </w:pPr>
    <w:rPr>
      <w:rFonts w:ascii="宋体" w:hAnsi="宋体"/>
      <w:kern w:val="0"/>
      <w:sz w:val="24"/>
      <w:szCs w:val="20"/>
    </w:rPr>
  </w:style>
  <w:style w:type="character" w:customStyle="1" w:styleId="Char40">
    <w:name w:val="+正文 Char4"/>
    <w:link w:val="aff2"/>
    <w:qFormat/>
    <w:locked/>
    <w:rsid w:val="00E75A5A"/>
    <w:rPr>
      <w:rFonts w:ascii="宋体" w:hAnsi="宋体"/>
      <w:sz w:val="24"/>
    </w:rPr>
  </w:style>
  <w:style w:type="paragraph" w:customStyle="1" w:styleId="aff2">
    <w:name w:val="+正文"/>
    <w:basedOn w:val="a"/>
    <w:link w:val="Char40"/>
    <w:qFormat/>
    <w:rsid w:val="00E75A5A"/>
    <w:pPr>
      <w:spacing w:line="360" w:lineRule="auto"/>
      <w:ind w:firstLineChars="200" w:firstLine="200"/>
    </w:pPr>
    <w:rPr>
      <w:rFonts w:ascii="宋体" w:hAnsi="宋体"/>
      <w:kern w:val="0"/>
      <w:sz w:val="24"/>
      <w:szCs w:val="20"/>
    </w:rPr>
  </w:style>
  <w:style w:type="character" w:customStyle="1" w:styleId="Chard">
    <w:name w:val="正文首行缩进 Char"/>
    <w:basedOn w:val="Charf4"/>
    <w:link w:val="af7"/>
    <w:qFormat/>
    <w:rsid w:val="00E75A5A"/>
    <w:rPr>
      <w:kern w:val="2"/>
      <w:sz w:val="24"/>
    </w:rPr>
  </w:style>
  <w:style w:type="character" w:customStyle="1" w:styleId="Charf4">
    <w:name w:val="正文文本 Char"/>
    <w:qFormat/>
    <w:rsid w:val="00E75A5A"/>
    <w:rPr>
      <w:kern w:val="2"/>
      <w:sz w:val="24"/>
    </w:rPr>
  </w:style>
  <w:style w:type="character" w:customStyle="1" w:styleId="Char1d">
    <w:name w:val="称呼 Char1"/>
    <w:basedOn w:val="a1"/>
    <w:uiPriority w:val="99"/>
    <w:semiHidden/>
    <w:qFormat/>
    <w:rsid w:val="00E75A5A"/>
  </w:style>
  <w:style w:type="character" w:customStyle="1" w:styleId="Charf5">
    <w:name w:val="无间隔 Char"/>
    <w:link w:val="12"/>
    <w:qFormat/>
    <w:locked/>
    <w:rsid w:val="00E75A5A"/>
    <w:rPr>
      <w:rFonts w:eastAsia="Times New Roman"/>
      <w:sz w:val="22"/>
      <w:lang w:val="en-US" w:eastAsia="en-US" w:bidi="en-US"/>
    </w:rPr>
  </w:style>
  <w:style w:type="paragraph" w:customStyle="1" w:styleId="12">
    <w:name w:val="无间隔1"/>
    <w:link w:val="Charf5"/>
    <w:qFormat/>
    <w:rsid w:val="00E75A5A"/>
    <w:rPr>
      <w:rFonts w:ascii="Calibri" w:eastAsia="Times New Roman" w:hAnsi="Calibri" w:cs="Times New Roman"/>
      <w:sz w:val="22"/>
      <w:lang w:eastAsia="en-US" w:bidi="en-US"/>
    </w:rPr>
  </w:style>
  <w:style w:type="character" w:customStyle="1" w:styleId="3Char1">
    <w:name w:val="正文文本缩进 3 Char"/>
    <w:basedOn w:val="a1"/>
    <w:link w:val="33"/>
    <w:qFormat/>
    <w:rsid w:val="00E75A5A"/>
    <w:rPr>
      <w:rFonts w:ascii="Times New Roman" w:eastAsia="宋体" w:hAnsi="Times New Roman" w:cs="Times New Roman"/>
      <w:szCs w:val="21"/>
    </w:rPr>
  </w:style>
  <w:style w:type="character" w:customStyle="1" w:styleId="CharChar40">
    <w:name w:val="Char Char4"/>
    <w:qFormat/>
    <w:rsid w:val="00E75A5A"/>
    <w:rPr>
      <w:kern w:val="2"/>
      <w:sz w:val="16"/>
    </w:rPr>
  </w:style>
  <w:style w:type="character" w:customStyle="1" w:styleId="Charf6">
    <w:name w:val="居中 Char"/>
    <w:qFormat/>
    <w:rsid w:val="00E75A5A"/>
    <w:rPr>
      <w:kern w:val="2"/>
      <w:sz w:val="24"/>
    </w:rPr>
  </w:style>
  <w:style w:type="character" w:customStyle="1" w:styleId="Char2">
    <w:name w:val="批注文字 Char"/>
    <w:link w:val="a9"/>
    <w:uiPriority w:val="99"/>
    <w:qFormat/>
    <w:rsid w:val="00E75A5A"/>
  </w:style>
  <w:style w:type="character" w:customStyle="1" w:styleId="Char1e">
    <w:name w:val="表正文 Char1"/>
    <w:qFormat/>
    <w:rsid w:val="00E75A5A"/>
    <w:rPr>
      <w:kern w:val="2"/>
      <w:sz w:val="21"/>
    </w:rPr>
  </w:style>
  <w:style w:type="character" w:customStyle="1" w:styleId="6Char">
    <w:name w:val="标题 6 Char"/>
    <w:basedOn w:val="a1"/>
    <w:link w:val="6"/>
    <w:qFormat/>
    <w:rsid w:val="00E75A5A"/>
    <w:rPr>
      <w:rFonts w:ascii="Arial" w:eastAsia="黑体" w:hAnsi="Arial"/>
      <w:b/>
      <w:kern w:val="2"/>
      <w:sz w:val="24"/>
    </w:rPr>
  </w:style>
  <w:style w:type="character" w:customStyle="1" w:styleId="Charc">
    <w:name w:val="批注主题 Char"/>
    <w:link w:val="af6"/>
    <w:uiPriority w:val="99"/>
    <w:qFormat/>
    <w:rsid w:val="00E75A5A"/>
    <w:rPr>
      <w:b/>
      <w:bCs/>
    </w:rPr>
  </w:style>
  <w:style w:type="character" w:customStyle="1" w:styleId="1CharCharCharCharChar">
    <w:name w:val="+列表1 Char Char Char Char Char"/>
    <w:link w:val="1CharCharChar0"/>
    <w:qFormat/>
    <w:locked/>
    <w:rsid w:val="00E75A5A"/>
    <w:rPr>
      <w:rFonts w:ascii="宋体" w:hAnsi="宋体"/>
    </w:rPr>
  </w:style>
  <w:style w:type="paragraph" w:customStyle="1" w:styleId="1CharCharChar0">
    <w:name w:val="+列表1 Char Char Char"/>
    <w:basedOn w:val="a"/>
    <w:link w:val="1CharCharCharCharChar"/>
    <w:qFormat/>
    <w:rsid w:val="00E75A5A"/>
    <w:pPr>
      <w:jc w:val="center"/>
    </w:pPr>
    <w:rPr>
      <w:rFonts w:ascii="宋体" w:hAnsi="宋体"/>
      <w:kern w:val="0"/>
      <w:sz w:val="20"/>
      <w:szCs w:val="20"/>
    </w:rPr>
  </w:style>
  <w:style w:type="character" w:customStyle="1" w:styleId="CharChar5CharCharChar">
    <w:name w:val="+正文 Char Char5 Char Char Char"/>
    <w:link w:val="CharChar5Char"/>
    <w:qFormat/>
    <w:locked/>
    <w:rsid w:val="00E75A5A"/>
    <w:rPr>
      <w:rFonts w:ascii="宋体" w:hAnsi="宋体"/>
      <w:sz w:val="24"/>
    </w:rPr>
  </w:style>
  <w:style w:type="paragraph" w:customStyle="1" w:styleId="CharChar5Char">
    <w:name w:val="+正文 Char Char5 Char"/>
    <w:basedOn w:val="a"/>
    <w:link w:val="CharChar5CharCharChar"/>
    <w:qFormat/>
    <w:rsid w:val="00E75A5A"/>
    <w:pPr>
      <w:spacing w:line="360" w:lineRule="auto"/>
      <w:ind w:firstLineChars="200" w:firstLine="200"/>
    </w:pPr>
    <w:rPr>
      <w:rFonts w:ascii="宋体" w:hAnsi="宋体"/>
      <w:kern w:val="0"/>
      <w:sz w:val="24"/>
      <w:szCs w:val="20"/>
    </w:rPr>
  </w:style>
  <w:style w:type="character" w:customStyle="1" w:styleId="3Char">
    <w:name w:val="标题 3 Char"/>
    <w:basedOn w:val="a1"/>
    <w:link w:val="3"/>
    <w:qFormat/>
    <w:rsid w:val="00E75A5A"/>
    <w:rPr>
      <w:rFonts w:ascii="Times New Roman" w:eastAsia="宋体" w:hAnsi="Times New Roman" w:cs="Times New Roman"/>
      <w:b/>
      <w:bCs/>
      <w:szCs w:val="32"/>
    </w:rPr>
  </w:style>
  <w:style w:type="character" w:customStyle="1" w:styleId="Chara">
    <w:name w:val="副标题 Char"/>
    <w:link w:val="af2"/>
    <w:qFormat/>
    <w:rsid w:val="00E75A5A"/>
    <w:rPr>
      <w:rFonts w:ascii="Arial" w:eastAsia="方正魏碑简体" w:hAnsi="Arial" w:cs="Arial"/>
      <w:bCs/>
      <w:kern w:val="28"/>
      <w:sz w:val="32"/>
      <w:szCs w:val="32"/>
    </w:rPr>
  </w:style>
  <w:style w:type="character" w:customStyle="1" w:styleId="Char1f">
    <w:name w:val="明显引用 Char1"/>
    <w:basedOn w:val="a1"/>
    <w:link w:val="13"/>
    <w:qFormat/>
    <w:locked/>
    <w:rsid w:val="00E75A5A"/>
    <w:rPr>
      <w:rFonts w:ascii="Calibri" w:eastAsia="宋体" w:hAnsi="Calibri" w:cs="Times New Roman"/>
      <w:b/>
      <w:bCs/>
      <w:i/>
      <w:iCs/>
      <w:color w:val="4F81BD"/>
      <w:sz w:val="22"/>
      <w:szCs w:val="22"/>
      <w:lang w:eastAsia="en-US" w:bidi="en-US"/>
    </w:rPr>
  </w:style>
  <w:style w:type="paragraph" w:customStyle="1" w:styleId="13">
    <w:name w:val="明显引用1"/>
    <w:basedOn w:val="a"/>
    <w:next w:val="a"/>
    <w:link w:val="Char1f"/>
    <w:qFormat/>
    <w:rsid w:val="00E75A5A"/>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2Char0">
    <w:name w:val="正文文本缩进 2 Char"/>
    <w:basedOn w:val="a1"/>
    <w:link w:val="21"/>
    <w:qFormat/>
    <w:rsid w:val="00E75A5A"/>
    <w:rPr>
      <w:rFonts w:ascii="宋体" w:eastAsia="宋体" w:hAnsi="宋体" w:cs="Times New Roman"/>
      <w:b/>
      <w:bCs/>
      <w:sz w:val="24"/>
      <w:szCs w:val="20"/>
    </w:rPr>
  </w:style>
  <w:style w:type="character" w:customStyle="1" w:styleId="CharChar50">
    <w:name w:val="Char Char5"/>
    <w:qFormat/>
    <w:rsid w:val="00E75A5A"/>
    <w:rPr>
      <w:rFonts w:ascii="Arial" w:eastAsia="方正魏碑简体" w:hAnsi="Arial" w:cs="Arial"/>
      <w:bCs/>
      <w:kern w:val="28"/>
      <w:sz w:val="32"/>
      <w:szCs w:val="32"/>
    </w:rPr>
  </w:style>
  <w:style w:type="paragraph" w:customStyle="1" w:styleId="font8">
    <w:name w:val="font8"/>
    <w:basedOn w:val="a"/>
    <w:qFormat/>
    <w:rsid w:val="00E75A5A"/>
    <w:pPr>
      <w:widowControl/>
      <w:spacing w:before="100" w:beforeAutospacing="1" w:after="100" w:afterAutospacing="1"/>
      <w:jc w:val="left"/>
    </w:pPr>
    <w:rPr>
      <w:rFonts w:ascii="宋体" w:hAnsi="宋体" w:cs="宋体"/>
      <w:kern w:val="0"/>
      <w:sz w:val="18"/>
      <w:szCs w:val="18"/>
    </w:rPr>
  </w:style>
  <w:style w:type="paragraph" w:customStyle="1" w:styleId="xl69">
    <w:name w:val="xl69"/>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3">
    <w:name w:val="图例编号"/>
    <w:basedOn w:val="af7"/>
    <w:next w:val="af7"/>
    <w:qFormat/>
    <w:rsid w:val="00E75A5A"/>
  </w:style>
  <w:style w:type="paragraph" w:customStyle="1" w:styleId="14">
    <w:name w:val="附录标题1"/>
    <w:basedOn w:val="1"/>
    <w:next w:val="a"/>
    <w:qFormat/>
    <w:rsid w:val="00E75A5A"/>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aff4">
    <w:name w:val="四号　首行缩进"/>
    <w:basedOn w:val="a"/>
    <w:qFormat/>
    <w:rsid w:val="00E75A5A"/>
    <w:pPr>
      <w:spacing w:line="360" w:lineRule="auto"/>
    </w:pPr>
    <w:rPr>
      <w:rFonts w:ascii="宋体" w:hAnsi="宋体"/>
      <w:bCs/>
      <w:szCs w:val="21"/>
    </w:rPr>
  </w:style>
  <w:style w:type="paragraph" w:customStyle="1" w:styleId="9c">
    <w:name w:val="9c"/>
    <w:basedOn w:val="a"/>
    <w:qFormat/>
    <w:rsid w:val="00E75A5A"/>
    <w:pPr>
      <w:widowControl/>
      <w:spacing w:before="240" w:afterLines="50" w:line="360" w:lineRule="auto"/>
      <w:ind w:left="119"/>
      <w:jc w:val="left"/>
    </w:pPr>
    <w:rPr>
      <w:rFonts w:ascii="Arial" w:hAnsi="Arial" w:cs="Arial"/>
      <w:b/>
      <w:bCs/>
      <w:color w:val="99CCCC"/>
      <w:kern w:val="0"/>
      <w:sz w:val="24"/>
      <w:szCs w:val="24"/>
    </w:rPr>
  </w:style>
  <w:style w:type="paragraph" w:customStyle="1" w:styleId="font12">
    <w:name w:val="font12"/>
    <w:basedOn w:val="a"/>
    <w:qFormat/>
    <w:rsid w:val="00E75A5A"/>
    <w:pPr>
      <w:widowControl/>
      <w:spacing w:before="100" w:beforeAutospacing="1" w:after="100" w:afterAutospacing="1"/>
      <w:jc w:val="left"/>
    </w:pPr>
    <w:rPr>
      <w:rFonts w:ascii="宋体" w:hAnsi="宋体" w:cs="宋体"/>
      <w:color w:val="000000"/>
      <w:kern w:val="0"/>
      <w:sz w:val="16"/>
      <w:szCs w:val="16"/>
    </w:rPr>
  </w:style>
  <w:style w:type="paragraph" w:customStyle="1" w:styleId="font9">
    <w:name w:val="font9"/>
    <w:basedOn w:val="a"/>
    <w:qFormat/>
    <w:rsid w:val="00E75A5A"/>
    <w:pPr>
      <w:widowControl/>
      <w:spacing w:before="100" w:beforeAutospacing="1" w:after="100" w:afterAutospacing="1"/>
      <w:jc w:val="left"/>
    </w:pPr>
    <w:rPr>
      <w:rFonts w:ascii="Times New Roman" w:hAnsi="Times New Roman"/>
      <w:b/>
      <w:bCs/>
      <w:kern w:val="0"/>
      <w:sz w:val="16"/>
      <w:szCs w:val="16"/>
    </w:rPr>
  </w:style>
  <w:style w:type="paragraph" w:customStyle="1" w:styleId="xl52">
    <w:name w:val="xl52"/>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qFormat/>
    <w:rsid w:val="00E75A5A"/>
    <w:pPr>
      <w:jc w:val="center"/>
    </w:pPr>
    <w:rPr>
      <w:rFonts w:ascii="Arial" w:eastAsia="黑体" w:hAnsi="Arial" w:cs="Arial"/>
      <w:bCs/>
      <w:kern w:val="2"/>
      <w:sz w:val="52"/>
      <w:szCs w:val="32"/>
    </w:rPr>
  </w:style>
  <w:style w:type="paragraph" w:customStyle="1" w:styleId="xl73">
    <w:name w:val="xl73"/>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9">
    <w:name w:val="xl79"/>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41">
    <w:name w:val="Char4"/>
    <w:basedOn w:val="a"/>
    <w:qFormat/>
    <w:rsid w:val="00E75A5A"/>
    <w:rPr>
      <w:rFonts w:ascii="Tahoma" w:hAnsi="Tahoma"/>
      <w:sz w:val="24"/>
      <w:szCs w:val="20"/>
    </w:rPr>
  </w:style>
  <w:style w:type="paragraph" w:customStyle="1" w:styleId="font10">
    <w:name w:val="font10"/>
    <w:basedOn w:val="a"/>
    <w:qFormat/>
    <w:rsid w:val="00E75A5A"/>
    <w:pPr>
      <w:widowControl/>
      <w:spacing w:before="100" w:beforeAutospacing="1" w:after="100" w:afterAutospacing="1"/>
      <w:jc w:val="left"/>
    </w:pPr>
    <w:rPr>
      <w:rFonts w:ascii="Times New Roman" w:hAnsi="Times New Roman"/>
      <w:kern w:val="0"/>
      <w:sz w:val="16"/>
      <w:szCs w:val="16"/>
    </w:rPr>
  </w:style>
  <w:style w:type="paragraph" w:customStyle="1" w:styleId="xl51">
    <w:name w:val="xl51"/>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2">
    <w:name w:val="xl42"/>
    <w:basedOn w:val="a"/>
    <w:qFormat/>
    <w:rsid w:val="00E75A5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列出段落2"/>
    <w:basedOn w:val="a"/>
    <w:uiPriority w:val="34"/>
    <w:qFormat/>
    <w:rsid w:val="00E75A5A"/>
    <w:pPr>
      <w:ind w:firstLineChars="200" w:firstLine="420"/>
    </w:pPr>
  </w:style>
  <w:style w:type="paragraph" w:customStyle="1" w:styleId="xl81">
    <w:name w:val="xl81"/>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35">
    <w:name w:val="xl35"/>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Name">
    <w:name w:val="flName"/>
    <w:basedOn w:val="a"/>
    <w:qFormat/>
    <w:rsid w:val="00E75A5A"/>
    <w:pPr>
      <w:adjustRightInd w:val="0"/>
      <w:spacing w:before="320" w:after="160" w:line="360" w:lineRule="atLeast"/>
      <w:jc w:val="center"/>
    </w:pPr>
    <w:rPr>
      <w:rFonts w:ascii="Arial" w:eastAsia="黑体" w:hAnsi="Times New Roman"/>
      <w:kern w:val="0"/>
      <w:sz w:val="32"/>
      <w:szCs w:val="20"/>
    </w:rPr>
  </w:style>
  <w:style w:type="paragraph" w:customStyle="1" w:styleId="TOC2">
    <w:name w:val="TOC 标题2"/>
    <w:basedOn w:val="1"/>
    <w:next w:val="a"/>
    <w:uiPriority w:val="39"/>
    <w:qFormat/>
    <w:rsid w:val="00E75A5A"/>
    <w:pPr>
      <w:widowControl/>
      <w:spacing w:before="480" w:after="0" w:line="276" w:lineRule="auto"/>
      <w:jc w:val="left"/>
      <w:outlineLvl w:val="9"/>
    </w:pPr>
    <w:rPr>
      <w:rFonts w:ascii="Cambria" w:hAnsi="Cambria"/>
      <w:color w:val="365F91"/>
      <w:kern w:val="0"/>
      <w:sz w:val="28"/>
      <w:szCs w:val="28"/>
    </w:rPr>
  </w:style>
  <w:style w:type="paragraph" w:customStyle="1" w:styleId="xl28">
    <w:name w:val="xl28"/>
    <w:basedOn w:val="a"/>
    <w:qFormat/>
    <w:rsid w:val="00E75A5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4">
    <w:name w:val="xl44"/>
    <w:basedOn w:val="a"/>
    <w:qFormat/>
    <w:rsid w:val="00E75A5A"/>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标准次分项"/>
    <w:basedOn w:val="a"/>
    <w:qFormat/>
    <w:rsid w:val="00E75A5A"/>
    <w:pPr>
      <w:jc w:val="left"/>
    </w:pPr>
    <w:rPr>
      <w:rFonts w:ascii="宋体" w:hAnsi="宋体"/>
      <w:szCs w:val="21"/>
    </w:rPr>
  </w:style>
  <w:style w:type="paragraph" w:customStyle="1" w:styleId="xl26">
    <w:name w:val="xl26"/>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8">
    <w:name w:val="xl48"/>
    <w:basedOn w:val="a"/>
    <w:qFormat/>
    <w:rsid w:val="00E75A5A"/>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7">
    <w:name w:val="一般正文"/>
    <w:basedOn w:val="a"/>
    <w:qFormat/>
    <w:rsid w:val="00E75A5A"/>
    <w:pPr>
      <w:spacing w:line="360" w:lineRule="auto"/>
      <w:ind w:firstLineChars="200" w:firstLine="480"/>
    </w:pPr>
    <w:rPr>
      <w:rFonts w:ascii="Times New Roman" w:hAnsi="Times New Roman" w:cs="宋体"/>
      <w:sz w:val="24"/>
      <w:szCs w:val="20"/>
    </w:rPr>
  </w:style>
  <w:style w:type="paragraph" w:customStyle="1" w:styleId="xl41">
    <w:name w:val="xl41"/>
    <w:basedOn w:val="a"/>
    <w:qFormat/>
    <w:rsid w:val="00E75A5A"/>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E75A5A"/>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font16">
    <w:name w:val="font16"/>
    <w:basedOn w:val="a"/>
    <w:qFormat/>
    <w:rsid w:val="00E75A5A"/>
    <w:pPr>
      <w:widowControl/>
      <w:spacing w:before="100" w:beforeAutospacing="1" w:after="100" w:afterAutospacing="1"/>
      <w:jc w:val="left"/>
    </w:pPr>
    <w:rPr>
      <w:rFonts w:ascii="宋体" w:hAnsi="宋体" w:cs="宋体"/>
      <w:kern w:val="0"/>
      <w:sz w:val="16"/>
      <w:szCs w:val="16"/>
    </w:rPr>
  </w:style>
  <w:style w:type="paragraph" w:customStyle="1" w:styleId="240">
    <w:name w:val="24"/>
    <w:basedOn w:val="a"/>
    <w:qFormat/>
    <w:rsid w:val="00E75A5A"/>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font15">
    <w:name w:val="font15"/>
    <w:basedOn w:val="a"/>
    <w:qFormat/>
    <w:rsid w:val="00E75A5A"/>
    <w:pPr>
      <w:widowControl/>
      <w:spacing w:before="100" w:beforeAutospacing="1" w:after="100" w:afterAutospacing="1"/>
      <w:jc w:val="left"/>
    </w:pPr>
    <w:rPr>
      <w:rFonts w:ascii="宋体" w:hAnsi="宋体" w:cs="宋体"/>
      <w:kern w:val="0"/>
      <w:sz w:val="18"/>
      <w:szCs w:val="18"/>
    </w:rPr>
  </w:style>
  <w:style w:type="paragraph" w:customStyle="1" w:styleId="xl72">
    <w:name w:val="xl72"/>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12">
    <w:name w:val="彩色列表 - 着色 12"/>
    <w:basedOn w:val="a"/>
    <w:uiPriority w:val="34"/>
    <w:qFormat/>
    <w:rsid w:val="00E75A5A"/>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aff8">
    <w:name w:val="缩进正文"/>
    <w:basedOn w:val="a"/>
    <w:qFormat/>
    <w:rsid w:val="00E75A5A"/>
    <w:pPr>
      <w:spacing w:beforeLines="25" w:afterLines="25" w:line="360" w:lineRule="auto"/>
      <w:ind w:firstLineChars="200" w:firstLine="480"/>
    </w:pPr>
    <w:rPr>
      <w:rFonts w:ascii="Times New Roman" w:hAnsi="Times New Roman"/>
      <w:sz w:val="24"/>
      <w:szCs w:val="21"/>
    </w:rPr>
  </w:style>
  <w:style w:type="paragraph" w:customStyle="1" w:styleId="19">
    <w:name w:val="19"/>
    <w:basedOn w:val="a"/>
    <w:qFormat/>
    <w:rsid w:val="00E75A5A"/>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85">
    <w:name w:val="xl85"/>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84">
    <w:name w:val="xl84"/>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74">
    <w:name w:val="xl74"/>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0">
    <w:name w:val="xl50"/>
    <w:basedOn w:val="a"/>
    <w:qFormat/>
    <w:rsid w:val="00E75A5A"/>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p15">
    <w:name w:val="p15"/>
    <w:basedOn w:val="a"/>
    <w:qFormat/>
    <w:rsid w:val="00E75A5A"/>
    <w:pPr>
      <w:widowControl/>
      <w:ind w:firstLine="420"/>
    </w:pPr>
    <w:rPr>
      <w:rFonts w:cs="宋体"/>
      <w:kern w:val="0"/>
      <w:szCs w:val="21"/>
    </w:rPr>
  </w:style>
  <w:style w:type="paragraph" w:customStyle="1" w:styleId="aff9">
    <w:name w:val="文档正文"/>
    <w:basedOn w:val="a"/>
    <w:rsid w:val="00E75A5A"/>
    <w:pPr>
      <w:spacing w:line="360" w:lineRule="auto"/>
    </w:pPr>
    <w:rPr>
      <w:rFonts w:ascii="宋体" w:hAnsi="宋体" w:cs="Arial"/>
      <w:b/>
      <w:bCs/>
      <w:szCs w:val="21"/>
    </w:rPr>
  </w:style>
  <w:style w:type="paragraph" w:customStyle="1" w:styleId="xl33">
    <w:name w:val="xl33"/>
    <w:basedOn w:val="a"/>
    <w:qFormat/>
    <w:rsid w:val="00E75A5A"/>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rsid w:val="00E75A5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8">
    <w:name w:val="xl78"/>
    <w:basedOn w:val="a"/>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3">
    <w:name w:val="xl83"/>
    <w:basedOn w:val="a"/>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5">
    <w:name w:val="xl75"/>
    <w:basedOn w:val="a"/>
    <w:qFormat/>
    <w:rsid w:val="00E75A5A"/>
    <w:pPr>
      <w:widowControl/>
      <w:spacing w:before="100" w:beforeAutospacing="1" w:after="100" w:afterAutospacing="1"/>
      <w:jc w:val="center"/>
    </w:pPr>
    <w:rPr>
      <w:rFonts w:ascii="Arial" w:hAnsi="Arial" w:cs="Arial"/>
      <w:kern w:val="0"/>
      <w:sz w:val="16"/>
      <w:szCs w:val="16"/>
    </w:rPr>
  </w:style>
  <w:style w:type="paragraph" w:customStyle="1" w:styleId="xl66">
    <w:name w:val="xl66"/>
    <w:basedOn w:val="a"/>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9">
    <w:name w:val="xl59"/>
    <w:basedOn w:val="a"/>
    <w:qFormat/>
    <w:rsid w:val="00E75A5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rsid w:val="00E75A5A"/>
    <w:pPr>
      <w:widowControl/>
      <w:spacing w:before="100" w:beforeAutospacing="1" w:after="100" w:afterAutospacing="1"/>
      <w:jc w:val="left"/>
    </w:pPr>
    <w:rPr>
      <w:rFonts w:ascii="宋体" w:hAnsi="宋体" w:hint="eastAsia"/>
      <w:kern w:val="0"/>
      <w:sz w:val="24"/>
      <w:szCs w:val="24"/>
    </w:rPr>
  </w:style>
  <w:style w:type="paragraph" w:customStyle="1" w:styleId="xl71">
    <w:name w:val="xl71"/>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10">
    <w:name w:val="列出段落21"/>
    <w:basedOn w:val="a"/>
    <w:uiPriority w:val="34"/>
    <w:qFormat/>
    <w:rsid w:val="00E75A5A"/>
    <w:pPr>
      <w:ind w:firstLineChars="200" w:firstLine="420"/>
    </w:pPr>
  </w:style>
  <w:style w:type="paragraph" w:customStyle="1" w:styleId="17">
    <w:name w:val="1"/>
    <w:basedOn w:val="a"/>
    <w:qFormat/>
    <w:rsid w:val="00E75A5A"/>
    <w:pPr>
      <w:spacing w:afterLines="50" w:line="360" w:lineRule="auto"/>
    </w:pPr>
    <w:rPr>
      <w:rFonts w:ascii="仿宋_GB2312" w:eastAsia="仿宋_GB2312" w:hAnsi="宋体"/>
      <w:sz w:val="24"/>
      <w:szCs w:val="24"/>
    </w:rPr>
  </w:style>
  <w:style w:type="paragraph" w:customStyle="1" w:styleId="affa">
    <w:name w:val="文字列表"/>
    <w:basedOn w:val="af7"/>
    <w:rsid w:val="00E75A5A"/>
  </w:style>
  <w:style w:type="paragraph" w:customStyle="1" w:styleId="xl32">
    <w:name w:val="xl32"/>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f7">
    <w:name w:val="Char"/>
    <w:basedOn w:val="a"/>
    <w:rsid w:val="00E75A5A"/>
    <w:rPr>
      <w:rFonts w:ascii="Tahoma" w:hAnsi="Tahoma"/>
      <w:sz w:val="24"/>
      <w:szCs w:val="20"/>
    </w:rPr>
  </w:style>
  <w:style w:type="paragraph" w:customStyle="1" w:styleId="25">
    <w:name w:val="样式 正文文本缩进 + 段前: 2 字符"/>
    <w:basedOn w:val="a"/>
    <w:qFormat/>
    <w:rsid w:val="00E75A5A"/>
    <w:pPr>
      <w:ind w:leftChars="200" w:left="420"/>
      <w:jc w:val="left"/>
    </w:pPr>
    <w:rPr>
      <w:rFonts w:ascii="Times New Roman" w:hAnsi="Times New Roman"/>
      <w:sz w:val="28"/>
      <w:szCs w:val="24"/>
      <w:lang w:eastAsia="zh-TW"/>
    </w:rPr>
  </w:style>
  <w:style w:type="paragraph" w:customStyle="1" w:styleId="CharCharCharCharCharCharCharCharCharCharCharCharCharCharCharChar">
    <w:name w:val="Char Char Char Char Char Char Char Char Char Char Char Char Char Char Char Char"/>
    <w:basedOn w:val="a"/>
    <w:qFormat/>
    <w:rsid w:val="00E75A5A"/>
    <w:pPr>
      <w:tabs>
        <w:tab w:val="left" w:pos="360"/>
      </w:tabs>
    </w:pPr>
    <w:rPr>
      <w:rFonts w:ascii="Times New Roman" w:hAnsi="Times New Roman"/>
      <w:sz w:val="24"/>
      <w:szCs w:val="24"/>
    </w:rPr>
  </w:style>
  <w:style w:type="paragraph" w:customStyle="1" w:styleId="xl24">
    <w:name w:val="xl24"/>
    <w:basedOn w:val="a"/>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正文1"/>
    <w:qFormat/>
    <w:rsid w:val="00E75A5A"/>
    <w:pPr>
      <w:widowControl w:val="0"/>
      <w:adjustRightInd w:val="0"/>
      <w:spacing w:line="315" w:lineRule="atLeast"/>
      <w:jc w:val="both"/>
      <w:textAlignment w:val="baseline"/>
    </w:pPr>
    <w:rPr>
      <w:rFonts w:ascii="宋体" w:eastAsia="宋体" w:hAnsi="Times New Roman" w:cs="Times New Roman"/>
      <w:sz w:val="24"/>
    </w:rPr>
  </w:style>
  <w:style w:type="paragraph" w:customStyle="1" w:styleId="xl45">
    <w:name w:val="xl45"/>
    <w:basedOn w:val="a"/>
    <w:qFormat/>
    <w:rsid w:val="00E75A5A"/>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7">
    <w:name w:val="font7"/>
    <w:basedOn w:val="a"/>
    <w:qFormat/>
    <w:rsid w:val="00E75A5A"/>
    <w:pPr>
      <w:widowControl/>
      <w:spacing w:before="100" w:beforeAutospacing="1" w:after="100" w:afterAutospacing="1"/>
      <w:jc w:val="left"/>
    </w:pPr>
    <w:rPr>
      <w:rFonts w:ascii="宋体" w:hAnsi="宋体" w:cs="宋体"/>
      <w:kern w:val="0"/>
      <w:sz w:val="16"/>
      <w:szCs w:val="16"/>
    </w:rPr>
  </w:style>
  <w:style w:type="paragraph" w:customStyle="1" w:styleId="flType">
    <w:name w:val="flType"/>
    <w:basedOn w:val="a"/>
    <w:qFormat/>
    <w:rsid w:val="00E75A5A"/>
    <w:pPr>
      <w:adjustRightInd w:val="0"/>
      <w:spacing w:after="284" w:line="113" w:lineRule="atLeast"/>
      <w:jc w:val="center"/>
      <w:textAlignment w:val="baseline"/>
    </w:pPr>
    <w:rPr>
      <w:rFonts w:ascii="Times New Roman" w:hAnsi="Times New Roman"/>
      <w:kern w:val="0"/>
      <w:sz w:val="24"/>
      <w:szCs w:val="20"/>
    </w:rPr>
  </w:style>
  <w:style w:type="paragraph" w:customStyle="1" w:styleId="Char1f0">
    <w:name w:val="Char1"/>
    <w:basedOn w:val="a"/>
    <w:semiHidden/>
    <w:rsid w:val="00E75A5A"/>
    <w:pPr>
      <w:widowControl/>
      <w:spacing w:after="160" w:line="240" w:lineRule="exact"/>
      <w:jc w:val="left"/>
    </w:pPr>
    <w:rPr>
      <w:rFonts w:ascii="Verdana" w:hAnsi="Verdana"/>
      <w:kern w:val="0"/>
      <w:sz w:val="20"/>
      <w:szCs w:val="20"/>
      <w:lang w:eastAsia="en-US"/>
    </w:rPr>
  </w:style>
  <w:style w:type="paragraph" w:customStyle="1" w:styleId="110">
    <w:name w:val="列出段落11"/>
    <w:basedOn w:val="a"/>
    <w:uiPriority w:val="34"/>
    <w:qFormat/>
    <w:rsid w:val="00E75A5A"/>
    <w:pPr>
      <w:widowControl/>
      <w:adjustRightInd w:val="0"/>
      <w:spacing w:line="360" w:lineRule="auto"/>
      <w:ind w:firstLineChars="200" w:firstLine="420"/>
      <w:jc w:val="left"/>
    </w:pPr>
    <w:rPr>
      <w:rFonts w:ascii="Arial" w:hAnsi="Arial"/>
      <w:kern w:val="0"/>
      <w:szCs w:val="24"/>
      <w:lang w:eastAsia="en-US"/>
    </w:rPr>
  </w:style>
  <w:style w:type="paragraph" w:customStyle="1" w:styleId="font13">
    <w:name w:val="font13"/>
    <w:basedOn w:val="a"/>
    <w:qFormat/>
    <w:rsid w:val="00E75A5A"/>
    <w:pPr>
      <w:widowControl/>
      <w:spacing w:before="100" w:beforeAutospacing="1" w:after="100" w:afterAutospacing="1"/>
      <w:jc w:val="left"/>
    </w:pPr>
    <w:rPr>
      <w:rFonts w:ascii="BatangChe" w:eastAsia="BatangChe" w:hAnsi="BatangChe" w:cs="宋体"/>
      <w:kern w:val="0"/>
      <w:sz w:val="16"/>
      <w:szCs w:val="16"/>
    </w:rPr>
  </w:style>
  <w:style w:type="paragraph" w:customStyle="1" w:styleId="xl46">
    <w:name w:val="xl46"/>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6">
    <w:name w:val="xl56"/>
    <w:basedOn w:val="a"/>
    <w:qFormat/>
    <w:rsid w:val="00E75A5A"/>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70">
    <w:name w:val="17"/>
    <w:basedOn w:val="a"/>
    <w:qFormat/>
    <w:rsid w:val="00E75A5A"/>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82">
    <w:name w:val="xl82"/>
    <w:basedOn w:val="a"/>
    <w:qFormat/>
    <w:rsid w:val="00E75A5A"/>
    <w:pPr>
      <w:widowControl/>
      <w:spacing w:before="100" w:beforeAutospacing="1" w:after="100" w:afterAutospacing="1"/>
      <w:jc w:val="left"/>
    </w:pPr>
    <w:rPr>
      <w:rFonts w:ascii="Arial" w:hAnsi="Arial" w:cs="Arial"/>
      <w:kern w:val="0"/>
      <w:sz w:val="16"/>
      <w:szCs w:val="16"/>
    </w:rPr>
  </w:style>
  <w:style w:type="paragraph" w:customStyle="1" w:styleId="txt">
    <w:name w:val="txt"/>
    <w:basedOn w:val="a"/>
    <w:qFormat/>
    <w:rsid w:val="00E75A5A"/>
    <w:pPr>
      <w:widowControl/>
      <w:spacing w:before="100" w:beforeAutospacing="1" w:after="100" w:afterAutospacing="1"/>
      <w:jc w:val="left"/>
    </w:pPr>
    <w:rPr>
      <w:rFonts w:ascii="宋体" w:hAnsi="宋体" w:cs="宋体"/>
      <w:kern w:val="0"/>
      <w:sz w:val="24"/>
      <w:szCs w:val="24"/>
    </w:rPr>
  </w:style>
  <w:style w:type="paragraph" w:customStyle="1" w:styleId="xl43">
    <w:name w:val="xl43"/>
    <w:basedOn w:val="a"/>
    <w:qFormat/>
    <w:rsid w:val="00E75A5A"/>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0">
    <w:name w:val="0"/>
    <w:basedOn w:val="a"/>
    <w:qFormat/>
    <w:rsid w:val="00E75A5A"/>
    <w:pPr>
      <w:widowControl/>
      <w:snapToGrid w:val="0"/>
    </w:pPr>
    <w:rPr>
      <w:rFonts w:ascii="Times New Roman" w:eastAsia="Arial Unicode MS" w:hAnsi="Times New Roman"/>
      <w:kern w:val="0"/>
      <w:szCs w:val="21"/>
    </w:rPr>
  </w:style>
  <w:style w:type="paragraph" w:customStyle="1" w:styleId="xl54">
    <w:name w:val="xl54"/>
    <w:basedOn w:val="a"/>
    <w:qFormat/>
    <w:rsid w:val="00E75A5A"/>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E75A5A"/>
    <w:pPr>
      <w:widowControl/>
      <w:snapToGrid w:val="0"/>
      <w:spacing w:before="100" w:beforeAutospacing="1" w:after="100" w:afterAutospacing="1"/>
    </w:pPr>
    <w:rPr>
      <w:rFonts w:ascii="Times New Roman" w:eastAsia="Arial Unicode MS" w:hAnsi="Times New Roman"/>
      <w:kern w:val="0"/>
      <w:szCs w:val="21"/>
    </w:rPr>
  </w:style>
  <w:style w:type="paragraph" w:customStyle="1" w:styleId="CharCharChar0">
    <w:name w:val="Char Char Char"/>
    <w:basedOn w:val="a"/>
    <w:qFormat/>
    <w:rsid w:val="00E75A5A"/>
    <w:rPr>
      <w:rFonts w:ascii="宋体" w:hAnsi="宋体"/>
      <w:szCs w:val="24"/>
    </w:rPr>
  </w:style>
  <w:style w:type="paragraph" w:customStyle="1" w:styleId="font5">
    <w:name w:val="font5"/>
    <w:basedOn w:val="a"/>
    <w:qFormat/>
    <w:rsid w:val="00E75A5A"/>
    <w:pPr>
      <w:widowControl/>
      <w:spacing w:before="100" w:beforeAutospacing="1" w:after="100" w:afterAutospacing="1"/>
      <w:jc w:val="left"/>
    </w:pPr>
    <w:rPr>
      <w:rFonts w:ascii="宋体" w:hAnsi="宋体" w:cs="Arial Unicode MS" w:hint="eastAsia"/>
      <w:kern w:val="0"/>
      <w:sz w:val="18"/>
      <w:szCs w:val="18"/>
    </w:rPr>
  </w:style>
  <w:style w:type="paragraph" w:customStyle="1" w:styleId="xl31">
    <w:name w:val="xl31"/>
    <w:basedOn w:val="a"/>
    <w:qFormat/>
    <w:rsid w:val="00E75A5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1">
    <w:name w:val="彩色列表 - 着色 11"/>
    <w:basedOn w:val="a"/>
    <w:uiPriority w:val="34"/>
    <w:qFormat/>
    <w:rsid w:val="00E75A5A"/>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34">
    <w:name w:val="表格3"/>
    <w:basedOn w:val="a"/>
    <w:qFormat/>
    <w:rsid w:val="00E75A5A"/>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212">
    <w:name w:val="正文文本缩进 21"/>
    <w:basedOn w:val="a"/>
    <w:qFormat/>
    <w:rsid w:val="00E75A5A"/>
    <w:pPr>
      <w:autoSpaceDE w:val="0"/>
      <w:autoSpaceDN w:val="0"/>
      <w:adjustRightInd w:val="0"/>
      <w:ind w:firstLine="540"/>
      <w:textAlignment w:val="baseline"/>
    </w:pPr>
    <w:rPr>
      <w:rFonts w:ascii="Times New Roman" w:hAnsi="Times New Roman"/>
      <w:sz w:val="24"/>
      <w:szCs w:val="20"/>
    </w:rPr>
  </w:style>
  <w:style w:type="paragraph" w:customStyle="1" w:styleId="xl70">
    <w:name w:val="xl70"/>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30">
    <w:name w:val="23"/>
    <w:basedOn w:val="a"/>
    <w:qFormat/>
    <w:rsid w:val="00E75A5A"/>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Char1CharCharCharCharCharCharCharCharChar">
    <w:name w:val="Char1 Char Char Char Char Char Char Char Char Char"/>
    <w:basedOn w:val="a"/>
    <w:qFormat/>
    <w:rsid w:val="00E75A5A"/>
    <w:rPr>
      <w:rFonts w:ascii="Tahoma" w:hAnsi="Tahoma"/>
      <w:sz w:val="24"/>
      <w:szCs w:val="20"/>
    </w:rPr>
  </w:style>
  <w:style w:type="paragraph" w:customStyle="1" w:styleId="xl55">
    <w:name w:val="xl55"/>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0">
    <w:name w:val="xl30"/>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0">
    <w:name w:val="Char11"/>
    <w:basedOn w:val="a"/>
    <w:qFormat/>
    <w:rsid w:val="00E75A5A"/>
    <w:pPr>
      <w:tabs>
        <w:tab w:val="left" w:pos="360"/>
      </w:tabs>
    </w:pPr>
    <w:rPr>
      <w:rFonts w:ascii="Times New Roman" w:hAnsi="Times New Roman"/>
      <w:sz w:val="24"/>
      <w:szCs w:val="24"/>
    </w:rPr>
  </w:style>
  <w:style w:type="paragraph" w:customStyle="1" w:styleId="p0">
    <w:name w:val="p0"/>
    <w:basedOn w:val="a"/>
    <w:qFormat/>
    <w:rsid w:val="00E75A5A"/>
    <w:pPr>
      <w:widowControl/>
    </w:pPr>
    <w:rPr>
      <w:rFonts w:ascii="Times New Roman" w:hAnsi="Times New Roman"/>
      <w:kern w:val="0"/>
      <w:szCs w:val="21"/>
    </w:rPr>
  </w:style>
  <w:style w:type="paragraph" w:customStyle="1" w:styleId="220">
    <w:name w:val="22"/>
    <w:basedOn w:val="a"/>
    <w:qFormat/>
    <w:rsid w:val="00E75A5A"/>
    <w:pPr>
      <w:widowControl/>
      <w:snapToGrid w:val="0"/>
      <w:spacing w:before="100" w:beforeAutospacing="1" w:after="100" w:afterAutospacing="1"/>
    </w:pPr>
    <w:rPr>
      <w:rFonts w:ascii="Times New Roman" w:eastAsia="Arial Unicode MS" w:hAnsi="Times New Roman"/>
      <w:kern w:val="0"/>
      <w:szCs w:val="21"/>
    </w:rPr>
  </w:style>
  <w:style w:type="paragraph" w:customStyle="1" w:styleId="xl37">
    <w:name w:val="xl37"/>
    <w:basedOn w:val="a"/>
    <w:qFormat/>
    <w:rsid w:val="00E75A5A"/>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5">
    <w:name w:val="xl65"/>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7">
    <w:name w:val="xl57"/>
    <w:basedOn w:val="a"/>
    <w:qFormat/>
    <w:rsid w:val="00E75A5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7">
    <w:name w:val="xl77"/>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53">
    <w:name w:val="xl53"/>
    <w:basedOn w:val="a"/>
    <w:qFormat/>
    <w:rsid w:val="00E75A5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E75A5A"/>
    <w:pPr>
      <w:widowControl/>
      <w:spacing w:before="480" w:after="0" w:line="276" w:lineRule="auto"/>
      <w:jc w:val="left"/>
      <w:outlineLvl w:val="9"/>
    </w:pPr>
    <w:rPr>
      <w:rFonts w:ascii="Cambria" w:hAnsi="Cambria"/>
      <w:color w:val="366091"/>
      <w:kern w:val="0"/>
      <w:sz w:val="28"/>
      <w:szCs w:val="28"/>
    </w:rPr>
  </w:style>
  <w:style w:type="paragraph" w:customStyle="1" w:styleId="font14">
    <w:name w:val="font14"/>
    <w:basedOn w:val="a"/>
    <w:qFormat/>
    <w:rsid w:val="00E75A5A"/>
    <w:pPr>
      <w:widowControl/>
      <w:spacing w:before="100" w:beforeAutospacing="1" w:after="100" w:afterAutospacing="1"/>
      <w:jc w:val="left"/>
    </w:pPr>
    <w:rPr>
      <w:rFonts w:ascii="Arial" w:hAnsi="Arial" w:cs="Arial"/>
      <w:color w:val="000000"/>
      <w:kern w:val="0"/>
      <w:sz w:val="16"/>
      <w:szCs w:val="16"/>
    </w:rPr>
  </w:style>
  <w:style w:type="paragraph" w:customStyle="1" w:styleId="xl76">
    <w:name w:val="xl76"/>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6">
    <w:name w:val="xl86"/>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0">
    <w:name w:val="18"/>
    <w:basedOn w:val="a"/>
    <w:qFormat/>
    <w:rsid w:val="00E75A5A"/>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111">
    <w:name w:val="列出段落111"/>
    <w:basedOn w:val="a"/>
    <w:qFormat/>
    <w:rsid w:val="00E75A5A"/>
    <w:pPr>
      <w:widowControl/>
      <w:adjustRightInd w:val="0"/>
      <w:spacing w:line="360" w:lineRule="auto"/>
      <w:ind w:firstLineChars="200" w:firstLine="420"/>
      <w:jc w:val="left"/>
    </w:pPr>
    <w:rPr>
      <w:rFonts w:ascii="Arial" w:hAnsi="Arial"/>
      <w:kern w:val="0"/>
      <w:szCs w:val="24"/>
      <w:lang w:eastAsia="en-US"/>
    </w:rPr>
  </w:style>
  <w:style w:type="paragraph" w:customStyle="1" w:styleId="xl49">
    <w:name w:val="xl49"/>
    <w:basedOn w:val="a"/>
    <w:qFormat/>
    <w:rsid w:val="00E75A5A"/>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Style4">
    <w:name w:val="Style4"/>
    <w:basedOn w:val="4"/>
    <w:qFormat/>
    <w:rsid w:val="00E75A5A"/>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8">
    <w:name w:val="xl58"/>
    <w:basedOn w:val="a"/>
    <w:qFormat/>
    <w:rsid w:val="00E75A5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7">
    <w:name w:val="xl27"/>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8">
    <w:name w:val="xl38"/>
    <w:basedOn w:val="a"/>
    <w:qFormat/>
    <w:rsid w:val="00E75A5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Web">
    <w:name w:val="普通 (Web)"/>
    <w:basedOn w:val="a"/>
    <w:qFormat/>
    <w:rsid w:val="00E75A5A"/>
    <w:pPr>
      <w:spacing w:line="300" w:lineRule="auto"/>
    </w:pPr>
    <w:rPr>
      <w:rFonts w:ascii="Times New Roman" w:hAnsi="Times New Roman"/>
      <w:sz w:val="24"/>
      <w:szCs w:val="24"/>
    </w:rPr>
  </w:style>
  <w:style w:type="paragraph" w:customStyle="1" w:styleId="xl40">
    <w:name w:val="xl40"/>
    <w:basedOn w:val="a"/>
    <w:qFormat/>
    <w:rsid w:val="00E75A5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a">
    <w:name w:val="列出段落1"/>
    <w:basedOn w:val="a"/>
    <w:uiPriority w:val="34"/>
    <w:qFormat/>
    <w:rsid w:val="00E75A5A"/>
    <w:pPr>
      <w:ind w:firstLineChars="200" w:firstLine="420"/>
    </w:pPr>
  </w:style>
  <w:style w:type="paragraph" w:customStyle="1" w:styleId="xl39">
    <w:name w:val="xl39"/>
    <w:basedOn w:val="a"/>
    <w:qFormat/>
    <w:rsid w:val="00E75A5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20">
    <w:name w:val="列出段落12"/>
    <w:basedOn w:val="a"/>
    <w:uiPriority w:val="34"/>
    <w:qFormat/>
    <w:rsid w:val="00E75A5A"/>
    <w:pPr>
      <w:ind w:firstLineChars="200" w:firstLine="420"/>
    </w:pPr>
  </w:style>
  <w:style w:type="paragraph" w:customStyle="1" w:styleId="1b">
    <w:name w:val="普通(网站)1"/>
    <w:basedOn w:val="a"/>
    <w:qFormat/>
    <w:rsid w:val="00E75A5A"/>
    <w:pPr>
      <w:widowControl/>
      <w:spacing w:before="100" w:beforeAutospacing="1" w:after="100" w:afterAutospacing="1"/>
      <w:jc w:val="left"/>
    </w:pPr>
    <w:rPr>
      <w:rFonts w:ascii="宋体" w:hAnsi="宋体"/>
      <w:color w:val="000000"/>
      <w:kern w:val="0"/>
      <w:sz w:val="24"/>
      <w:szCs w:val="24"/>
    </w:rPr>
  </w:style>
  <w:style w:type="paragraph" w:customStyle="1" w:styleId="CharCharCharCharCharCharCharCharCharChar">
    <w:name w:val="Char Char Char Char Char Char Char Char Char Char"/>
    <w:basedOn w:val="a"/>
    <w:qFormat/>
    <w:rsid w:val="00E75A5A"/>
    <w:pPr>
      <w:adjustRightInd w:val="0"/>
      <w:spacing w:line="360" w:lineRule="auto"/>
    </w:pPr>
    <w:rPr>
      <w:rFonts w:ascii="Times New Roman" w:hAnsi="Times New Roman"/>
      <w:kern w:val="0"/>
      <w:sz w:val="24"/>
      <w:szCs w:val="20"/>
    </w:rPr>
  </w:style>
  <w:style w:type="paragraph" w:customStyle="1" w:styleId="p17">
    <w:name w:val="p17"/>
    <w:basedOn w:val="a"/>
    <w:qFormat/>
    <w:rsid w:val="00E75A5A"/>
    <w:pPr>
      <w:widowControl/>
    </w:pPr>
    <w:rPr>
      <w:rFonts w:ascii="Times New Roman" w:hAnsi="Times New Roman"/>
      <w:kern w:val="0"/>
      <w:szCs w:val="21"/>
    </w:rPr>
  </w:style>
  <w:style w:type="paragraph" w:customStyle="1" w:styleId="affb">
    <w:name w:val="文档编号"/>
    <w:basedOn w:val="a"/>
    <w:next w:val="a"/>
    <w:qFormat/>
    <w:rsid w:val="00E75A5A"/>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E75A5A"/>
    <w:pPr>
      <w:tabs>
        <w:tab w:val="left" w:pos="360"/>
      </w:tabs>
    </w:pPr>
    <w:rPr>
      <w:rFonts w:ascii="Times New Roman" w:hAnsi="Times New Roman"/>
      <w:sz w:val="24"/>
      <w:szCs w:val="24"/>
    </w:rPr>
  </w:style>
  <w:style w:type="paragraph" w:customStyle="1" w:styleId="xl80">
    <w:name w:val="xl80"/>
    <w:basedOn w:val="a"/>
    <w:qFormat/>
    <w:rsid w:val="00E75A5A"/>
    <w:pPr>
      <w:widowControl/>
      <w:spacing w:before="100" w:beforeAutospacing="1" w:after="100" w:afterAutospacing="1"/>
      <w:jc w:val="left"/>
    </w:pPr>
    <w:rPr>
      <w:rFonts w:ascii="Arial" w:hAnsi="Arial" w:cs="Arial"/>
      <w:kern w:val="0"/>
      <w:sz w:val="16"/>
      <w:szCs w:val="16"/>
    </w:rPr>
  </w:style>
  <w:style w:type="paragraph" w:customStyle="1" w:styleId="xl87">
    <w:name w:val="xl87"/>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c">
    <w:name w:val="正文段"/>
    <w:basedOn w:val="a"/>
    <w:qFormat/>
    <w:rsid w:val="00E75A5A"/>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font6">
    <w:name w:val="font6"/>
    <w:basedOn w:val="a"/>
    <w:qFormat/>
    <w:rsid w:val="00E75A5A"/>
    <w:pPr>
      <w:widowControl/>
      <w:spacing w:before="100" w:beforeAutospacing="1" w:after="100" w:afterAutospacing="1"/>
      <w:jc w:val="left"/>
    </w:pPr>
    <w:rPr>
      <w:rFonts w:ascii="宋体" w:hAnsi="宋体" w:cs="宋体"/>
      <w:kern w:val="0"/>
      <w:sz w:val="18"/>
      <w:szCs w:val="18"/>
    </w:rPr>
  </w:style>
  <w:style w:type="paragraph" w:customStyle="1" w:styleId="p18">
    <w:name w:val="p18"/>
    <w:basedOn w:val="a"/>
    <w:qFormat/>
    <w:rsid w:val="00E75A5A"/>
    <w:pPr>
      <w:widowControl/>
      <w:spacing w:before="100" w:beforeAutospacing="1" w:after="100" w:afterAutospacing="1"/>
      <w:jc w:val="left"/>
    </w:pPr>
    <w:rPr>
      <w:rFonts w:ascii="宋体" w:hAnsi="宋体" w:cs="宋体"/>
      <w:kern w:val="0"/>
      <w:sz w:val="24"/>
      <w:szCs w:val="24"/>
    </w:rPr>
  </w:style>
  <w:style w:type="paragraph" w:customStyle="1" w:styleId="xl68">
    <w:name w:val="xl68"/>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29">
    <w:name w:val="xl29"/>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7">
    <w:name w:val="xl67"/>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1">
    <w:name w:val="font11"/>
    <w:basedOn w:val="a"/>
    <w:qFormat/>
    <w:rsid w:val="00E75A5A"/>
    <w:pPr>
      <w:widowControl/>
      <w:spacing w:before="100" w:beforeAutospacing="1" w:after="100" w:afterAutospacing="1"/>
      <w:jc w:val="left"/>
    </w:pPr>
    <w:rPr>
      <w:rFonts w:ascii="Arial" w:hAnsi="Arial" w:cs="Arial"/>
      <w:kern w:val="0"/>
      <w:sz w:val="16"/>
      <w:szCs w:val="16"/>
    </w:rPr>
  </w:style>
  <w:style w:type="paragraph" w:customStyle="1" w:styleId="xl47">
    <w:name w:val="xl47"/>
    <w:basedOn w:val="a"/>
    <w:qFormat/>
    <w:rsid w:val="00E75A5A"/>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d">
    <w:name w:val="点点"/>
    <w:basedOn w:val="a"/>
    <w:qFormat/>
    <w:rsid w:val="00E75A5A"/>
    <w:pPr>
      <w:tabs>
        <w:tab w:val="left" w:pos="360"/>
      </w:tabs>
      <w:spacing w:before="120" w:after="120" w:line="360" w:lineRule="auto"/>
      <w:ind w:firstLine="539"/>
    </w:pPr>
    <w:rPr>
      <w:rFonts w:ascii="Arial Narrow" w:eastAsia="楷体_GB2312" w:hAnsi="Arial Narrow"/>
      <w:sz w:val="24"/>
      <w:szCs w:val="20"/>
    </w:rPr>
  </w:style>
  <w:style w:type="paragraph" w:customStyle="1" w:styleId="reader-word-layer">
    <w:name w:val="reader-word-layer"/>
    <w:basedOn w:val="a"/>
    <w:qFormat/>
    <w:rsid w:val="00E75A5A"/>
    <w:pPr>
      <w:widowControl/>
      <w:spacing w:before="100" w:beforeAutospacing="1" w:after="100" w:afterAutospacing="1"/>
      <w:jc w:val="left"/>
    </w:pPr>
    <w:rPr>
      <w:rFonts w:ascii="宋体" w:hAnsi="宋体" w:cs="宋体"/>
      <w:kern w:val="0"/>
      <w:sz w:val="24"/>
      <w:szCs w:val="24"/>
    </w:rPr>
  </w:style>
  <w:style w:type="paragraph" w:customStyle="1" w:styleId="xl36">
    <w:name w:val="xl36"/>
    <w:basedOn w:val="a"/>
    <w:qFormat/>
    <w:rsid w:val="00E75A5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25">
    <w:name w:val="xl25"/>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styleId="affe">
    <w:name w:val="List Paragraph"/>
    <w:aliases w:val="编号,lp1,stc标题4,Bullet List,numbered,FooterText,Paragraphe de liste1,List,List1,符号列表,Figure_name,符号1.1（天云科技）,列出段落-正文,·ûºÅÁÐ±í,¡¤?o?¨¢D¡À¨ª,?¡è?o?¡§¡éD?¨¤¡§a,??¨¨?o??¡ì?¨¦D?¡§¡è?¡ìa,??¡§¡§?o???¨¬?¡§|D??¡ì?¨¨??¨¬a,?,表格段落"/>
    <w:basedOn w:val="a"/>
    <w:link w:val="Charf8"/>
    <w:uiPriority w:val="34"/>
    <w:qFormat/>
    <w:rsid w:val="00E75A5A"/>
    <w:pPr>
      <w:suppressAutoHyphens/>
      <w:ind w:firstLine="420"/>
    </w:pPr>
    <w:rPr>
      <w:rFonts w:ascii="Times New Roman" w:hAnsi="Times New Roman"/>
      <w:kern w:val="1"/>
      <w:szCs w:val="21"/>
    </w:rPr>
  </w:style>
  <w:style w:type="character" w:customStyle="1" w:styleId="navname">
    <w:name w:val="navname"/>
    <w:basedOn w:val="a1"/>
    <w:qFormat/>
    <w:rsid w:val="00E75A5A"/>
  </w:style>
  <w:style w:type="paragraph" w:styleId="afff">
    <w:name w:val="Revision"/>
    <w:hidden/>
    <w:uiPriority w:val="99"/>
    <w:unhideWhenUsed/>
    <w:rsid w:val="0028296E"/>
    <w:rPr>
      <w:rFonts w:ascii="Calibri" w:eastAsia="宋体" w:hAnsi="Calibri" w:cs="Times New Roman"/>
      <w:kern w:val="2"/>
      <w:sz w:val="21"/>
      <w:szCs w:val="22"/>
    </w:rPr>
  </w:style>
  <w:style w:type="paragraph" w:customStyle="1" w:styleId="04">
    <w:name w:val="文档04级标题"/>
    <w:next w:val="a"/>
    <w:qFormat/>
    <w:rsid w:val="0028296E"/>
    <w:pPr>
      <w:numPr>
        <w:ilvl w:val="3"/>
        <w:numId w:val="8"/>
      </w:numPr>
      <w:spacing w:line="360" w:lineRule="auto"/>
      <w:outlineLvl w:val="3"/>
    </w:pPr>
    <w:rPr>
      <w:rFonts w:ascii="Times New Roman" w:eastAsia="宋体" w:hAnsi="Times New Roman" w:cs="Times New Roman"/>
      <w:b/>
      <w:kern w:val="2"/>
      <w:sz w:val="24"/>
      <w:szCs w:val="22"/>
    </w:rPr>
  </w:style>
  <w:style w:type="paragraph" w:customStyle="1" w:styleId="1c">
    <w:name w:val="正文缩进1"/>
    <w:basedOn w:val="a"/>
    <w:autoRedefine/>
    <w:qFormat/>
    <w:rsid w:val="0028296E"/>
    <w:pPr>
      <w:ind w:firstLine="420"/>
    </w:pPr>
    <w:rPr>
      <w:rFonts w:ascii="Times New Roman" w:hAnsi="Times New Roman"/>
      <w:szCs w:val="20"/>
    </w:rPr>
  </w:style>
  <w:style w:type="character" w:customStyle="1" w:styleId="Charf8">
    <w:name w:val="列出段落 Char"/>
    <w:aliases w:val="编号 Char,lp1 Char,stc标题4 Char,Bullet List Char,numbered Char,FooterText Char,Paragraphe de liste1 Char,List Char,List1 Char,符号列表 Char,Figure_name Char,符号1.1（天云科技） Char,列出段落-正文 Char,·ûºÅÁÐ±í Char,¡¤?o?¨¢D¡À¨ª Char,?¡è?o?¡§¡éD?¨¤¡§a Char,? Char"/>
    <w:link w:val="affe"/>
    <w:autoRedefine/>
    <w:uiPriority w:val="34"/>
    <w:qFormat/>
    <w:locked/>
    <w:rsid w:val="00F20FF8"/>
    <w:rPr>
      <w:rFonts w:ascii="Times New Roman" w:eastAsia="宋体" w:hAnsi="Times New Roman" w:cs="Times New Roman"/>
      <w:kern w:val="1"/>
      <w:sz w:val="21"/>
      <w:szCs w:val="21"/>
    </w:rPr>
  </w:style>
  <w:style w:type="paragraph" w:customStyle="1" w:styleId="26">
    <w:name w:val="正文 缩进2字符"/>
    <w:basedOn w:val="a"/>
    <w:qFormat/>
    <w:rsid w:val="000A592D"/>
    <w:pPr>
      <w:spacing w:afterLines="50"/>
    </w:pPr>
    <w:rPr>
      <w:rFonts w:ascii="Times New Roman" w:hAnsi="Times New Roman" w:cs="宋体"/>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662610">
      <w:bodyDiv w:val="1"/>
      <w:marLeft w:val="0"/>
      <w:marRight w:val="0"/>
      <w:marTop w:val="0"/>
      <w:marBottom w:val="0"/>
      <w:divBdr>
        <w:top w:val="none" w:sz="0" w:space="0" w:color="auto"/>
        <w:left w:val="none" w:sz="0" w:space="0" w:color="auto"/>
        <w:bottom w:val="none" w:sz="0" w:space="0" w:color="auto"/>
        <w:right w:val="none" w:sz="0" w:space="0" w:color="auto"/>
      </w:divBdr>
    </w:div>
    <w:div w:id="1827428134">
      <w:bodyDiv w:val="1"/>
      <w:marLeft w:val="0"/>
      <w:marRight w:val="0"/>
      <w:marTop w:val="0"/>
      <w:marBottom w:val="0"/>
      <w:divBdr>
        <w:top w:val="none" w:sz="0" w:space="0" w:color="auto"/>
        <w:left w:val="none" w:sz="0" w:space="0" w:color="auto"/>
        <w:bottom w:val="none" w:sz="0" w:space="0" w:color="auto"/>
        <w:right w:val="none" w:sz="0" w:space="0" w:color="auto"/>
      </w:divBdr>
    </w:div>
    <w:div w:id="1875851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43"/>
    <customShpInfo spid="_x0000_s1042"/>
    <customShpInfo spid="_x0000_s1044"/>
    <customShpInfo spid="_x0000_s1045"/>
    <customShpInfo spid="_x0000_s1046"/>
    <customShpInfo spid="_x0000_s1047"/>
    <customShpInfo spid="_x0000_s1048"/>
    <customShpInfo spid="_x0000_s1053"/>
    <customShpInfo spid="_x0000_s1051"/>
    <customShpInfo spid="_x0000_s1052"/>
    <customShpInfo spid="_x0000_s1059"/>
    <customShpInfo spid="_x0000_s105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521BC3-88C7-43C2-927B-28BBBD99D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20</Pages>
  <Words>3023</Words>
  <Characters>17233</Characters>
  <Application>Microsoft Office Word</Application>
  <DocSecurity>0</DocSecurity>
  <Lines>143</Lines>
  <Paragraphs>40</Paragraphs>
  <ScaleCrop>false</ScaleCrop>
  <Company>Microsoft</Company>
  <LinksUpToDate>false</LinksUpToDate>
  <CharactersWithSpaces>20216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7</cp:revision>
  <cp:lastPrinted>2026-01-07T08:23:00Z</cp:lastPrinted>
  <dcterms:created xsi:type="dcterms:W3CDTF">2026-01-08T01:42:00Z</dcterms:created>
  <dcterms:modified xsi:type="dcterms:W3CDTF">2026-01-09T01:18:00Z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