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55"/>
          <w:tab w:val="left" w:pos="1146"/>
        </w:tabs>
        <w:snapToGrid w:val="0"/>
        <w:spacing w:line="360" w:lineRule="auto"/>
        <w:ind w:firstLine="480" w:firstLineChars="200"/>
        <w:rPr>
          <w:rFonts w:ascii="宋体"/>
          <w:color w:val="000000"/>
        </w:rPr>
      </w:pPr>
    </w:p>
    <w:p>
      <w:pPr>
        <w:spacing w:line="360" w:lineRule="auto"/>
        <w:jc w:val="center"/>
        <w:rPr>
          <w:rFonts w:ascii="宋体"/>
          <w:sz w:val="44"/>
          <w:szCs w:val="44"/>
        </w:rPr>
      </w:pPr>
    </w:p>
    <w:p>
      <w:pPr>
        <w:spacing w:line="360" w:lineRule="auto"/>
        <w:jc w:val="center"/>
        <w:rPr>
          <w:rFonts w:ascii="宋体"/>
          <w:sz w:val="44"/>
          <w:szCs w:val="44"/>
        </w:rPr>
      </w:pPr>
    </w:p>
    <w:p>
      <w:pPr>
        <w:spacing w:line="360" w:lineRule="auto"/>
        <w:jc w:val="center"/>
        <w:rPr>
          <w:rFonts w:ascii="宋体"/>
          <w:sz w:val="44"/>
          <w:szCs w:val="44"/>
        </w:rPr>
      </w:pPr>
    </w:p>
    <w:p>
      <w:pPr>
        <w:spacing w:line="360" w:lineRule="auto"/>
        <w:jc w:val="center"/>
        <w:rPr>
          <w:rFonts w:ascii="宋体"/>
          <w:sz w:val="44"/>
          <w:szCs w:val="44"/>
        </w:rPr>
      </w:pPr>
      <w:r>
        <w:rPr>
          <w:rFonts w:hint="eastAsia" w:ascii="宋体" w:hAnsi="宋体"/>
          <w:sz w:val="44"/>
          <w:szCs w:val="44"/>
        </w:rPr>
        <w:t>山东省政府采购合同</w:t>
      </w:r>
    </w:p>
    <w:p>
      <w:pPr>
        <w:snapToGrid w:val="0"/>
        <w:spacing w:line="360" w:lineRule="auto"/>
        <w:jc w:val="center"/>
        <w:rPr>
          <w:rFonts w:ascii="宋体"/>
          <w:sz w:val="28"/>
          <w:szCs w:val="28"/>
        </w:rPr>
      </w:pPr>
      <w:r>
        <w:rPr>
          <w:rFonts w:hint="eastAsia" w:ascii="宋体" w:hAnsi="宋体"/>
          <w:sz w:val="28"/>
          <w:szCs w:val="28"/>
        </w:rPr>
        <w:t>（服务类）</w:t>
      </w:r>
    </w:p>
    <w:p>
      <w:pPr>
        <w:snapToGrid w:val="0"/>
        <w:spacing w:line="360" w:lineRule="auto"/>
        <w:jc w:val="center"/>
        <w:rPr>
          <w:rFonts w:ascii="宋体"/>
          <w:sz w:val="28"/>
          <w:szCs w:val="28"/>
        </w:rPr>
      </w:pPr>
    </w:p>
    <w:p>
      <w:pPr>
        <w:snapToGrid w:val="0"/>
        <w:spacing w:line="360" w:lineRule="auto"/>
        <w:jc w:val="center"/>
        <w:rPr>
          <w:rFonts w:ascii="宋体"/>
          <w:sz w:val="28"/>
          <w:szCs w:val="28"/>
        </w:rPr>
      </w:pPr>
    </w:p>
    <w:p>
      <w:pPr>
        <w:spacing w:line="360" w:lineRule="auto"/>
        <w:ind w:firstLine="640" w:firstLineChars="200"/>
        <w:rPr>
          <w:rFonts w:ascii="宋体" w:hAnsi="宋体"/>
          <w:sz w:val="32"/>
        </w:rPr>
      </w:pPr>
      <w:r>
        <w:rPr>
          <w:rFonts w:hint="eastAsia" w:ascii="宋体" w:hAnsi="宋体"/>
          <w:sz w:val="32"/>
        </w:rPr>
        <w:t>项目名称</w:t>
      </w:r>
      <w:r>
        <w:rPr>
          <w:rFonts w:ascii="宋体" w:hAnsi="宋体"/>
          <w:sz w:val="32"/>
        </w:rPr>
        <w:t>:</w:t>
      </w:r>
      <w:r>
        <w:rPr>
          <w:rFonts w:ascii="宋体" w:hAnsi="宋体"/>
          <w:sz w:val="32"/>
          <w:u w:val="single"/>
        </w:rPr>
        <w:t xml:space="preserve"> </w:t>
      </w:r>
      <w:bookmarkStart w:id="0" w:name="projectName"/>
      <w:r>
        <w:rPr>
          <w:rFonts w:ascii="宋体" w:hAnsi="宋体"/>
          <w:sz w:val="32"/>
          <w:u w:val="single"/>
        </w:rPr>
        <w:t>红旗小学各项材料印刷</w:t>
      </w:r>
      <w:bookmarkEnd w:id="0"/>
      <w:r>
        <w:rPr>
          <w:rFonts w:ascii="宋体" w:hAnsi="宋体"/>
          <w:sz w:val="32"/>
          <w:u w:val="single"/>
        </w:rPr>
        <w:t xml:space="preserve"> </w:t>
      </w:r>
      <w:r>
        <w:rPr>
          <w:rFonts w:ascii="宋体" w:hAnsi="宋体"/>
          <w:sz w:val="32"/>
        </w:rPr>
        <w:t xml:space="preserve">                 </w:t>
      </w:r>
    </w:p>
    <w:p>
      <w:pPr>
        <w:spacing w:line="360" w:lineRule="auto"/>
        <w:ind w:firstLine="640" w:firstLineChars="200"/>
        <w:rPr>
          <w:rFonts w:ascii="宋体" w:hAnsi="宋体"/>
          <w:sz w:val="32"/>
          <w:u w:val="single"/>
        </w:rPr>
      </w:pPr>
      <w:r>
        <w:rPr>
          <w:rFonts w:hint="eastAsia" w:ascii="宋体" w:hAnsi="宋体"/>
          <w:sz w:val="32"/>
        </w:rPr>
        <w:t>合同编号</w:t>
      </w:r>
      <w:r>
        <w:rPr>
          <w:rFonts w:ascii="宋体" w:hAnsi="宋体"/>
          <w:sz w:val="32"/>
        </w:rPr>
        <w:t>:</w:t>
      </w:r>
      <w:r>
        <w:rPr>
          <w:rFonts w:ascii="宋体" w:hAnsi="宋体"/>
          <w:sz w:val="32"/>
          <w:u w:val="single"/>
        </w:rPr>
        <w:t xml:space="preserve"> </w:t>
      </w:r>
      <w:bookmarkStart w:id="1" w:name="contractCode"/>
      <w:r>
        <w:rPr>
          <w:rFonts w:ascii="宋体" w:hAnsi="宋体"/>
          <w:sz w:val="32"/>
          <w:u w:val="single"/>
        </w:rPr>
        <w:t>SDGP370829000202401003662A_001</w:t>
      </w:r>
      <w:bookmarkEnd w:id="1"/>
      <w:r>
        <w:rPr>
          <w:rFonts w:ascii="宋体" w:hAnsi="宋体"/>
          <w:sz w:val="32"/>
          <w:u w:val="single"/>
        </w:rPr>
        <w:t xml:space="preserve"> </w:t>
      </w:r>
    </w:p>
    <w:p>
      <w:pPr>
        <w:spacing w:line="360" w:lineRule="auto"/>
        <w:ind w:firstLine="640" w:firstLineChars="200"/>
        <w:rPr>
          <w:rFonts w:ascii="宋体" w:hAnsi="宋体"/>
          <w:b/>
          <w:sz w:val="32"/>
          <w:u w:val="single"/>
        </w:rPr>
      </w:pPr>
      <w:r>
        <w:rPr>
          <w:rFonts w:hint="eastAsia" w:ascii="宋体" w:hAnsi="宋体"/>
          <w:sz w:val="32"/>
        </w:rPr>
        <w:t>计划编号:</w:t>
      </w:r>
      <w:r>
        <w:rPr>
          <w:rFonts w:ascii="宋体" w:hAnsi="宋体"/>
          <w:bCs/>
          <w:sz w:val="32"/>
          <w:u w:val="single"/>
        </w:rPr>
        <w:t xml:space="preserve"> </w:t>
      </w:r>
      <w:bookmarkStart w:id="2" w:name="planCode"/>
      <w:r>
        <w:rPr>
          <w:rFonts w:ascii="宋体" w:hAnsi="宋体"/>
          <w:bCs/>
          <w:sz w:val="32"/>
          <w:u w:val="single"/>
        </w:rPr>
        <w:t>37082900012106720240025</w:t>
      </w:r>
      <w:bookmarkEnd w:id="2"/>
      <w:r>
        <w:rPr>
          <w:rFonts w:ascii="宋体" w:hAnsi="宋体"/>
          <w:bCs/>
          <w:sz w:val="32"/>
          <w:u w:val="single"/>
        </w:rPr>
        <w:t xml:space="preserve"> </w:t>
      </w:r>
    </w:p>
    <w:p>
      <w:pPr>
        <w:spacing w:line="360" w:lineRule="auto"/>
        <w:jc w:val="center"/>
        <w:rPr>
          <w:rFonts w:ascii="宋体"/>
          <w:b/>
        </w:rPr>
      </w:pPr>
    </w:p>
    <w:p>
      <w:pPr>
        <w:spacing w:line="360" w:lineRule="auto"/>
        <w:jc w:val="center"/>
        <w:rPr>
          <w:rFonts w:ascii="宋体"/>
          <w:b/>
        </w:rPr>
      </w:pPr>
    </w:p>
    <w:p>
      <w:pPr>
        <w:spacing w:line="360" w:lineRule="auto"/>
        <w:jc w:val="center"/>
        <w:rPr>
          <w:rFonts w:ascii="宋体"/>
          <w:b/>
        </w:rPr>
      </w:pPr>
    </w:p>
    <w:p>
      <w:pPr>
        <w:spacing w:line="360" w:lineRule="auto"/>
        <w:jc w:val="center"/>
        <w:rPr>
          <w:rFonts w:ascii="宋体"/>
          <w:b/>
        </w:rPr>
      </w:pPr>
    </w:p>
    <w:p>
      <w:pPr>
        <w:spacing w:line="360" w:lineRule="auto"/>
        <w:jc w:val="center"/>
        <w:rPr>
          <w:rFonts w:ascii="宋体"/>
          <w:b/>
        </w:rPr>
      </w:pPr>
    </w:p>
    <w:p>
      <w:pPr>
        <w:spacing w:line="360" w:lineRule="auto"/>
        <w:jc w:val="center"/>
        <w:rPr>
          <w:rFonts w:ascii="宋体"/>
          <w:b/>
        </w:rPr>
      </w:pPr>
    </w:p>
    <w:p>
      <w:pPr>
        <w:spacing w:line="360" w:lineRule="auto"/>
        <w:jc w:val="center"/>
        <w:rPr>
          <w:rFonts w:ascii="宋体"/>
          <w:b/>
        </w:rPr>
      </w:pPr>
    </w:p>
    <w:p>
      <w:pPr>
        <w:spacing w:line="360" w:lineRule="auto"/>
        <w:ind w:firstLine="1968" w:firstLineChars="700"/>
        <w:rPr>
          <w:rFonts w:ascii="宋体"/>
          <w:b/>
          <w:sz w:val="28"/>
        </w:rPr>
      </w:pPr>
      <w:r>
        <w:rPr>
          <w:rFonts w:hint="eastAsia" w:ascii="宋体" w:hAnsi="宋体"/>
          <w:b/>
          <w:sz w:val="28"/>
        </w:rPr>
        <w:t>采</w:t>
      </w:r>
      <w:r>
        <w:rPr>
          <w:rFonts w:ascii="宋体" w:hAnsi="宋体"/>
          <w:b/>
          <w:sz w:val="28"/>
        </w:rPr>
        <w:t xml:space="preserve"> </w:t>
      </w:r>
      <w:r>
        <w:rPr>
          <w:rFonts w:hint="eastAsia" w:ascii="宋体" w:hAnsi="宋体"/>
          <w:b/>
          <w:sz w:val="28"/>
        </w:rPr>
        <w:t>购</w:t>
      </w:r>
      <w:r>
        <w:rPr>
          <w:rFonts w:ascii="宋体" w:hAnsi="宋体"/>
          <w:b/>
          <w:sz w:val="28"/>
        </w:rPr>
        <w:t xml:space="preserve"> </w:t>
      </w:r>
      <w:r>
        <w:rPr>
          <w:rFonts w:hint="eastAsia" w:ascii="宋体" w:hAnsi="宋体"/>
          <w:b/>
          <w:sz w:val="28"/>
        </w:rPr>
        <w:t>人</w:t>
      </w:r>
      <w:r>
        <w:rPr>
          <w:rFonts w:ascii="宋体" w:hAnsi="宋体"/>
          <w:b/>
          <w:sz w:val="28"/>
        </w:rPr>
        <w:t>:</w:t>
      </w:r>
      <w:r>
        <w:rPr>
          <w:rFonts w:ascii="宋体" w:hAnsi="宋体"/>
          <w:b/>
          <w:sz w:val="28"/>
          <w:u w:val="single"/>
        </w:rPr>
        <w:t xml:space="preserve"> </w:t>
      </w:r>
      <w:bookmarkStart w:id="3" w:name="unitName"/>
      <w:r>
        <w:rPr>
          <w:rFonts w:ascii="宋体" w:hAnsi="宋体"/>
          <w:b/>
          <w:sz w:val="28"/>
          <w:u w:val="single"/>
        </w:rPr>
        <w:t>嘉祥县黄垓镇红旗小学</w:t>
      </w:r>
      <w:bookmarkEnd w:id="3"/>
      <w:r>
        <w:rPr>
          <w:rFonts w:ascii="宋体" w:hAnsi="宋体"/>
          <w:b/>
          <w:sz w:val="28"/>
          <w:u w:val="single"/>
        </w:rPr>
        <w:t xml:space="preserve"> </w:t>
      </w:r>
    </w:p>
    <w:p>
      <w:pPr>
        <w:spacing w:line="360" w:lineRule="auto"/>
        <w:ind w:firstLine="1968" w:firstLineChars="700"/>
        <w:rPr>
          <w:rFonts w:ascii="宋体" w:hAnsi="宋体"/>
          <w:b/>
          <w:sz w:val="28"/>
          <w:u w:val="single"/>
        </w:rPr>
      </w:pPr>
      <w:r>
        <w:rPr>
          <w:rFonts w:hint="eastAsia" w:ascii="宋体" w:hAnsi="宋体"/>
          <w:b/>
          <w:sz w:val="28"/>
        </w:rPr>
        <w:t>供</w:t>
      </w:r>
      <w:r>
        <w:rPr>
          <w:rFonts w:ascii="宋体" w:hAnsi="宋体"/>
          <w:b/>
          <w:sz w:val="28"/>
        </w:rPr>
        <w:t xml:space="preserve"> </w:t>
      </w:r>
      <w:r>
        <w:rPr>
          <w:rFonts w:hint="eastAsia" w:ascii="宋体" w:hAnsi="宋体"/>
          <w:b/>
          <w:sz w:val="28"/>
        </w:rPr>
        <w:t>应</w:t>
      </w:r>
      <w:r>
        <w:rPr>
          <w:rFonts w:ascii="宋体" w:hAnsi="宋体"/>
          <w:b/>
          <w:sz w:val="28"/>
        </w:rPr>
        <w:t xml:space="preserve"> </w:t>
      </w:r>
      <w:r>
        <w:rPr>
          <w:rFonts w:hint="eastAsia" w:ascii="宋体" w:hAnsi="宋体"/>
          <w:b/>
          <w:sz w:val="28"/>
        </w:rPr>
        <w:t>商：</w:t>
      </w:r>
      <w:r>
        <w:rPr>
          <w:rFonts w:ascii="宋体" w:hAnsi="宋体"/>
          <w:b/>
          <w:sz w:val="28"/>
          <w:u w:val="single"/>
        </w:rPr>
        <w:t xml:space="preserve"> </w:t>
      </w:r>
      <w:bookmarkStart w:id="4" w:name="supplierName"/>
      <w:r>
        <w:rPr>
          <w:rFonts w:ascii="宋体" w:hAnsi="宋体"/>
          <w:b/>
          <w:sz w:val="28"/>
          <w:u w:val="single"/>
        </w:rPr>
        <w:t>嘉祥安顺打字复印社</w:t>
      </w:r>
      <w:bookmarkEnd w:id="4"/>
      <w:r>
        <w:rPr>
          <w:rFonts w:ascii="宋体" w:hAnsi="宋体"/>
          <w:b/>
          <w:sz w:val="28"/>
          <w:u w:val="single"/>
        </w:rPr>
        <w:t xml:space="preserve"> </w:t>
      </w:r>
    </w:p>
    <w:p>
      <w:pPr>
        <w:spacing w:line="360" w:lineRule="auto"/>
        <w:ind w:firstLine="1968" w:firstLineChars="700"/>
        <w:rPr>
          <w:rFonts w:ascii="宋体" w:hAnsi="宋体"/>
          <w:b/>
          <w:sz w:val="28"/>
          <w:u w:val="single"/>
        </w:rPr>
      </w:pPr>
      <w:r>
        <w:rPr>
          <w:rFonts w:hint="eastAsia" w:ascii="宋体" w:hAnsi="宋体"/>
          <w:b/>
          <w:sz w:val="28"/>
        </w:rPr>
        <w:t>采购代理机构</w:t>
      </w:r>
      <w:r>
        <w:rPr>
          <w:rFonts w:ascii="宋体" w:hAnsi="宋体"/>
          <w:b/>
          <w:sz w:val="28"/>
        </w:rPr>
        <w:t>:</w:t>
      </w:r>
      <w:r>
        <w:rPr>
          <w:rFonts w:ascii="宋体" w:hAnsi="宋体"/>
          <w:b/>
          <w:sz w:val="28"/>
          <w:u w:val="single"/>
        </w:rPr>
        <w:t xml:space="preserve"> </w:t>
      </w:r>
      <w:bookmarkStart w:id="5" w:name="agentName"/>
      <w:r>
        <w:rPr>
          <w:rFonts w:ascii="宋体" w:hAnsi="宋体"/>
          <w:b/>
          <w:sz w:val="28"/>
          <w:u w:val="single"/>
        </w:rPr>
        <w:t>济宁市政府采购中心</w:t>
      </w:r>
      <w:bookmarkEnd w:id="5"/>
      <w:r>
        <w:rPr>
          <w:rFonts w:ascii="宋体" w:hAnsi="宋体"/>
          <w:b/>
          <w:sz w:val="28"/>
          <w:u w:val="single"/>
        </w:rPr>
        <w:t xml:space="preserve"> </w:t>
      </w:r>
    </w:p>
    <w:p>
      <w:pPr>
        <w:snapToGrid w:val="0"/>
        <w:spacing w:line="360" w:lineRule="auto"/>
        <w:jc w:val="center"/>
        <w:rPr>
          <w:rFonts w:ascii="宋体"/>
          <w:sz w:val="30"/>
          <w:szCs w:val="30"/>
        </w:rPr>
      </w:pPr>
    </w:p>
    <w:p>
      <w:pPr>
        <w:snapToGrid w:val="0"/>
        <w:spacing w:line="360" w:lineRule="auto"/>
        <w:jc w:val="center"/>
        <w:rPr>
          <w:rFonts w:ascii="宋体"/>
          <w:sz w:val="30"/>
          <w:szCs w:val="30"/>
        </w:rPr>
      </w:pPr>
      <w:r>
        <w:rPr>
          <w:rFonts w:hint="eastAsia" w:ascii="宋体" w:hAnsi="宋体"/>
          <w:sz w:val="30"/>
          <w:szCs w:val="30"/>
        </w:rPr>
        <w:t>签订时间：</w:t>
      </w:r>
      <w:bookmarkStart w:id="6" w:name="chineseContractDate"/>
      <w:r>
        <w:rPr>
          <w:rFonts w:hint="eastAsia" w:ascii="宋体" w:hAnsi="宋体"/>
          <w:sz w:val="30"/>
          <w:szCs w:val="30"/>
        </w:rPr>
        <w:t>二〇二四年六月一十九日</w:t>
      </w:r>
      <w:bookmarkEnd w:id="6"/>
      <w:r>
        <w:rPr>
          <w:rFonts w:hint="eastAsia" w:ascii="宋体" w:hAnsi="宋体"/>
          <w:sz w:val="30"/>
          <w:szCs w:val="30"/>
        </w:rPr>
        <w:t xml:space="preserve"> </w:t>
      </w:r>
    </w:p>
    <w:p>
      <w:pPr>
        <w:pStyle w:val="3"/>
        <w:spacing w:line="360" w:lineRule="auto"/>
        <w:ind w:left="1997" w:firstLine="1915" w:firstLineChars="596"/>
        <w:rPr>
          <w:rFonts w:ascii="宋体"/>
          <w:b/>
          <w:bCs/>
          <w:sz w:val="32"/>
          <w:szCs w:val="32"/>
        </w:rPr>
      </w:pPr>
    </w:p>
    <w:p>
      <w:pPr>
        <w:rPr>
          <w:rFonts w:ascii="宋体"/>
        </w:rPr>
      </w:pPr>
    </w:p>
    <w:p>
      <w:pPr>
        <w:spacing w:line="360" w:lineRule="auto"/>
        <w:ind w:firstLine="480" w:firstLineChars="200"/>
        <w:rPr>
          <w:rFonts w:ascii="宋体" w:hAnsi="宋体" w:cs="宋体"/>
          <w:u w:val="single"/>
        </w:rPr>
      </w:pPr>
      <w:r>
        <w:rPr>
          <w:rFonts w:hint="eastAsia" w:ascii="宋体" w:hAnsi="宋体" w:cs="宋体"/>
        </w:rPr>
        <w:t>采购人（全称）：</w:t>
      </w:r>
      <w:r>
        <w:rPr>
          <w:rFonts w:ascii="宋体" w:hAnsi="宋体" w:cs="宋体"/>
          <w:u w:val="single"/>
        </w:rPr>
        <w:t xml:space="preserve"> </w:t>
      </w:r>
      <w:bookmarkStart w:id="7" w:name="unitName_1"/>
      <w:r>
        <w:rPr>
          <w:rFonts w:ascii="宋体" w:hAnsi="宋体" w:cs="宋体"/>
          <w:u w:val="single"/>
        </w:rPr>
        <w:t>嘉祥县黄垓镇红旗小学</w:t>
      </w:r>
      <w:bookmarkEnd w:id="7"/>
      <w:r>
        <w:rPr>
          <w:rFonts w:ascii="宋体" w:hAnsi="宋体" w:cs="宋体"/>
          <w:u w:val="single"/>
        </w:rPr>
        <w:t xml:space="preserve"> </w:t>
      </w:r>
    </w:p>
    <w:p>
      <w:pPr>
        <w:spacing w:line="360" w:lineRule="auto"/>
        <w:ind w:firstLine="480" w:firstLineChars="200"/>
        <w:rPr>
          <w:rFonts w:ascii="宋体" w:cs="宋体"/>
        </w:rPr>
      </w:pPr>
      <w:r>
        <w:rPr>
          <w:rFonts w:hint="eastAsia" w:ascii="宋体" w:hAnsi="宋体" w:cs="宋体"/>
        </w:rPr>
        <w:t>供应商（全称）：</w:t>
      </w:r>
      <w:r>
        <w:rPr>
          <w:rFonts w:ascii="宋体" w:hAnsi="宋体" w:cs="宋体"/>
          <w:u w:val="single"/>
        </w:rPr>
        <w:t xml:space="preserve"> </w:t>
      </w:r>
      <w:bookmarkStart w:id="8" w:name="supplierName_1"/>
      <w:r>
        <w:rPr>
          <w:rFonts w:ascii="宋体" w:hAnsi="宋体" w:cs="宋体"/>
          <w:u w:val="single"/>
        </w:rPr>
        <w:t>嘉祥安顺打字复印社</w:t>
      </w:r>
      <w:bookmarkEnd w:id="8"/>
      <w:r>
        <w:rPr>
          <w:rFonts w:ascii="宋体" w:hAnsi="宋体" w:cs="宋体"/>
          <w:u w:val="single"/>
        </w:rPr>
        <w:t xml:space="preserve"> </w:t>
      </w:r>
    </w:p>
    <w:p>
      <w:pPr>
        <w:spacing w:line="360" w:lineRule="auto"/>
        <w:ind w:firstLine="480" w:firstLineChars="200"/>
        <w:rPr>
          <w:rFonts w:ascii="宋体" w:cs="仿宋_GB2312"/>
        </w:rPr>
      </w:pPr>
      <w:r>
        <w:rPr>
          <w:rFonts w:hint="eastAsia" w:ascii="宋体" w:hAnsi="宋体" w:cs="宋体"/>
        </w:rPr>
        <w:t>根据《中华人民共和国民法典》及其他有关法律法规，双方经过</w:t>
      </w:r>
      <w:r>
        <w:rPr>
          <w:rFonts w:hint="eastAsia" w:ascii="宋体" w:hAnsi="宋体" w:cs="仿宋_GB2312"/>
        </w:rPr>
        <w:t>友好协商</w:t>
      </w:r>
      <w:r>
        <w:rPr>
          <w:rFonts w:hint="eastAsia" w:ascii="宋体" w:hAnsi="宋体" w:cs="宋体"/>
        </w:rPr>
        <w:t>，本着诚实守信、互惠互利的原则，就</w:t>
      </w:r>
      <w:r>
        <w:rPr>
          <w:rFonts w:ascii="宋体" w:hAnsi="宋体" w:cs="宋体"/>
          <w:u w:val="single"/>
        </w:rPr>
        <w:t xml:space="preserve"> </w:t>
      </w:r>
      <w:bookmarkStart w:id="9" w:name="projectName_1"/>
      <w:r>
        <w:rPr>
          <w:rFonts w:ascii="宋体" w:hAnsi="宋体" w:cs="宋体"/>
          <w:u w:val="single"/>
        </w:rPr>
        <w:t>红旗小学各项材料印刷</w:t>
      </w:r>
      <w:bookmarkEnd w:id="9"/>
      <w:r>
        <w:rPr>
          <w:rFonts w:ascii="宋体" w:hAnsi="宋体" w:cs="宋体"/>
          <w:u w:val="single"/>
        </w:rPr>
        <w:t xml:space="preserve"> </w:t>
      </w:r>
      <w:r>
        <w:rPr>
          <w:rFonts w:hint="eastAsia" w:ascii="宋体" w:hAnsi="宋体" w:cs="宋体"/>
        </w:rPr>
        <w:t>项目服务事宜签订本合同条款，</w:t>
      </w:r>
      <w:r>
        <w:rPr>
          <w:rFonts w:hint="eastAsia" w:ascii="宋体" w:hAnsi="宋体" w:cs="仿宋_GB2312"/>
        </w:rPr>
        <w:t>共同达成如下协议：</w:t>
      </w:r>
    </w:p>
    <w:p>
      <w:pPr>
        <w:spacing w:line="360" w:lineRule="auto"/>
        <w:ind w:firstLine="480" w:firstLineChars="200"/>
        <w:rPr>
          <w:rFonts w:ascii="宋体" w:cs="仿宋_GB2312"/>
        </w:rPr>
      </w:pPr>
      <w:r>
        <w:rPr>
          <w:rFonts w:hint="eastAsia" w:ascii="宋体" w:hAnsi="宋体" w:cs="仿宋_GB2312"/>
        </w:rPr>
        <w:t>一、项目概况</w:t>
      </w:r>
    </w:p>
    <w:p>
      <w:pPr>
        <w:spacing w:line="360" w:lineRule="auto"/>
        <w:ind w:firstLine="480" w:firstLineChars="200"/>
        <w:rPr>
          <w:rFonts w:ascii="宋体" w:cs="仿宋_GB2312"/>
        </w:rPr>
      </w:pPr>
      <w:r>
        <w:rPr>
          <w:rFonts w:ascii="宋体" w:hAnsi="宋体" w:cs="仿宋_GB2312"/>
        </w:rPr>
        <w:t>1.</w:t>
      </w:r>
      <w:r>
        <w:rPr>
          <w:rFonts w:hint="eastAsia" w:ascii="宋体" w:hAnsi="宋体" w:cs="仿宋_GB2312"/>
        </w:rPr>
        <w:t>项目名称：</w:t>
      </w:r>
      <w:r>
        <w:rPr>
          <w:rFonts w:hint="eastAsia" w:ascii="宋体" w:hAnsi="宋体" w:cs="仿宋_GB2312"/>
          <w:u w:val="single"/>
        </w:rPr>
        <w:t xml:space="preserve"> </w:t>
      </w:r>
      <w:bookmarkStart w:id="10" w:name="projectName_2"/>
      <w:r>
        <w:rPr>
          <w:rFonts w:hint="eastAsia" w:ascii="宋体" w:hAnsi="宋体" w:cs="仿宋_GB2312"/>
          <w:u w:val="single"/>
        </w:rPr>
        <w:t>红旗小学各项材料印刷</w:t>
      </w:r>
      <w:bookmarkEnd w:id="10"/>
      <w:r>
        <w:rPr>
          <w:rFonts w:hint="eastAsia" w:ascii="宋体" w:hAnsi="宋体" w:cs="仿宋_GB2312"/>
          <w:u w:val="single"/>
        </w:rPr>
        <w:t>。</w:t>
      </w:r>
    </w:p>
    <w:p>
      <w:pPr>
        <w:spacing w:line="360" w:lineRule="auto"/>
        <w:ind w:firstLine="480" w:firstLineChars="200"/>
        <w:rPr>
          <w:rFonts w:ascii="宋体" w:cs="仿宋_GB2312"/>
        </w:rPr>
      </w:pPr>
      <w:r>
        <w:rPr>
          <w:rFonts w:ascii="宋体" w:hAnsi="宋体" w:cs="仿宋_GB2312"/>
        </w:rPr>
        <w:t>2.</w:t>
      </w:r>
      <w:r>
        <w:rPr>
          <w:rFonts w:hint="eastAsia" w:ascii="宋体" w:hAnsi="宋体" w:cs="仿宋_GB2312"/>
        </w:rPr>
        <w:t>服务地点：</w:t>
      </w:r>
      <w:r>
        <w:rPr>
          <w:rFonts w:hint="eastAsia" w:ascii="宋体" w:hAnsi="宋体" w:cs="仿宋_GB2312"/>
          <w:u w:val="single"/>
        </w:rPr>
        <w:t xml:space="preserve"> </w:t>
      </w:r>
      <w:bookmarkStart w:id="11" w:name="deliveryPlace"/>
      <w:r>
        <w:rPr>
          <w:rFonts w:hint="eastAsia" w:ascii="宋体" w:hAnsi="宋体" w:cs="仿宋_GB2312"/>
          <w:u w:val="single"/>
        </w:rPr>
        <w:t>黄垓镇红旗小学</w:t>
      </w:r>
      <w:bookmarkEnd w:id="11"/>
      <w:r>
        <w:rPr>
          <w:rFonts w:hint="eastAsia" w:ascii="宋体" w:hAnsi="宋体" w:cs="仿宋_GB2312"/>
          <w:u w:val="single"/>
        </w:rPr>
        <w:t>。</w:t>
      </w:r>
      <w:r>
        <w:rPr>
          <w:rFonts w:hint="eastAsia" w:ascii="宋体" w:hAnsi="宋体" w:cs="仿宋_GB2312"/>
        </w:rPr>
        <w:t xml:space="preserve"> </w:t>
      </w:r>
    </w:p>
    <w:p>
      <w:pPr>
        <w:spacing w:line="360" w:lineRule="auto"/>
        <w:ind w:firstLine="480" w:firstLineChars="200"/>
        <w:rPr>
          <w:rFonts w:ascii="宋体" w:cs="仿宋_GB2312"/>
          <w:u w:val="single"/>
        </w:rPr>
      </w:pPr>
      <w:r>
        <w:rPr>
          <w:rFonts w:ascii="宋体" w:hAnsi="宋体" w:cs="仿宋_GB2312"/>
        </w:rPr>
        <w:t>3.</w:t>
      </w:r>
      <w:r>
        <w:rPr>
          <w:rFonts w:hint="eastAsia" w:ascii="宋体" w:hAnsi="宋体" w:cs="仿宋_GB2312"/>
        </w:rPr>
        <w:t>服务内容和范围：</w:t>
      </w:r>
      <w:r>
        <w:rPr>
          <w:rFonts w:hint="eastAsia" w:ascii="宋体" w:hAnsi="宋体" w:cs="仿宋_GB2312"/>
          <w:u w:val="single"/>
        </w:rPr>
        <w:t>各项材料印刷</w:t>
      </w:r>
      <w:r>
        <w:rPr>
          <w:rFonts w:ascii="宋体" w:hAnsi="宋体" w:cs="仿宋_GB2312"/>
          <w:u w:val="single"/>
        </w:rPr>
        <w:t xml:space="preserve">      </w:t>
      </w:r>
      <w:r>
        <w:rPr>
          <w:rFonts w:hint="eastAsia" w:ascii="宋体" w:hAnsi="宋体" w:cs="仿宋_GB2312"/>
          <w:u w:val="single"/>
        </w:rPr>
        <w:t></w:t>
      </w:r>
      <w:r>
        <w:rPr>
          <w:rFonts w:ascii="宋体" w:hAnsi="宋体" w:cs="宋体"/>
          <w:u w:val="single"/>
        </w:rPr>
        <w:t xml:space="preserve"> </w:t>
      </w:r>
      <w:r>
        <w:rPr>
          <w:rFonts w:hint="eastAsia" w:ascii="宋体" w:hAnsi="宋体" w:cs="仿宋_GB2312"/>
          <w:u w:val="single"/>
        </w:rPr>
        <w:t>。</w:t>
      </w:r>
    </w:p>
    <w:p>
      <w:pPr>
        <w:spacing w:line="360" w:lineRule="auto"/>
        <w:ind w:firstLine="480" w:firstLineChars="200"/>
        <w:rPr>
          <w:rFonts w:ascii="宋体" w:cs="仿宋_GB2312"/>
        </w:rPr>
      </w:pPr>
      <w:r>
        <w:rPr>
          <w:rFonts w:hint="eastAsia" w:ascii="宋体" w:hAnsi="宋体" w:cs="仿宋_GB2312"/>
        </w:rPr>
        <w:t>二、服务期限</w:t>
      </w:r>
    </w:p>
    <w:p>
      <w:pPr>
        <w:spacing w:line="360" w:lineRule="auto"/>
        <w:ind w:firstLine="480" w:firstLineChars="200"/>
        <w:rPr>
          <w:rFonts w:ascii="宋体" w:cs="仿宋_GB2312"/>
        </w:rPr>
      </w:pPr>
      <w:r>
        <w:rPr>
          <w:rFonts w:ascii="宋体" w:hAnsi="宋体" w:cs="仿宋_GB2312"/>
        </w:rPr>
        <w:t>_________</w:t>
      </w:r>
      <w:r>
        <w:rPr>
          <w:rFonts w:hint="eastAsia" w:ascii="宋体" w:hAnsi="宋体" w:cs="仿宋_GB2312"/>
          <w:lang w:eastAsia="zh-CN"/>
        </w:rPr>
        <w:t>当批次</w:t>
      </w:r>
      <w:r>
        <w:rPr>
          <w:rFonts w:ascii="宋体" w:hAnsi="宋体" w:cs="仿宋_GB2312"/>
        </w:rPr>
        <w:t>_______________________________</w:t>
      </w:r>
      <w:r>
        <w:rPr>
          <w:rFonts w:hint="eastAsia" w:ascii="宋体" w:hAnsi="宋体" w:cs="仿宋_GB2312"/>
        </w:rPr>
        <w:t>。</w:t>
      </w:r>
    </w:p>
    <w:p>
      <w:pPr>
        <w:spacing w:line="360" w:lineRule="auto"/>
        <w:ind w:firstLine="480" w:firstLineChars="200"/>
        <w:rPr>
          <w:rFonts w:ascii="宋体" w:cs="仿宋_GB2312"/>
        </w:rPr>
      </w:pPr>
      <w:r>
        <w:rPr>
          <w:rFonts w:hint="eastAsia" w:ascii="宋体" w:hAnsi="宋体" w:cs="仿宋_GB2312"/>
        </w:rPr>
        <w:t>三、服务标准</w:t>
      </w:r>
    </w:p>
    <w:p>
      <w:pPr>
        <w:spacing w:line="360" w:lineRule="auto"/>
        <w:ind w:firstLine="480" w:firstLineChars="200"/>
        <w:rPr>
          <w:rFonts w:ascii="宋体" w:cs="仿宋_GB2312"/>
        </w:rPr>
      </w:pPr>
      <w:r>
        <w:rPr>
          <w:rFonts w:hint="eastAsia" w:ascii="宋体" w:hAnsi="宋体" w:cs="仿宋_GB2312"/>
        </w:rPr>
        <w:t>符合</w:t>
      </w:r>
      <w:r>
        <w:rPr>
          <w:rFonts w:hint="eastAsia" w:ascii="宋体" w:hAnsi="宋体" w:cs="仿宋_GB2312"/>
          <w:u w:val="single"/>
        </w:rPr>
        <w:t></w:t>
      </w:r>
      <w:r>
        <w:rPr>
          <w:rFonts w:hint="eastAsia" w:ascii="宋体" w:hAnsi="宋体" w:cs="仿宋_GB2312"/>
          <w:u w:val="single"/>
          <w:lang w:eastAsia="zh-CN"/>
        </w:rPr>
        <w:t>国标</w:t>
      </w:r>
      <w:r>
        <w:rPr>
          <w:rFonts w:hint="eastAsia" w:ascii="宋体" w:hAnsi="宋体" w:cs="仿宋_GB2312"/>
          <w:u w:val="single"/>
        </w:rPr>
        <w:t></w:t>
      </w:r>
      <w:r>
        <w:rPr>
          <w:rFonts w:hint="eastAsia" w:ascii="宋体" w:hAnsi="宋体" w:cs="仿宋_GB2312"/>
        </w:rPr>
        <w:t>标准。</w:t>
      </w:r>
    </w:p>
    <w:p>
      <w:pPr>
        <w:spacing w:line="360" w:lineRule="auto"/>
        <w:ind w:firstLine="480" w:firstLineChars="200"/>
        <w:rPr>
          <w:rFonts w:ascii="宋体" w:cs="仿宋_GB2312"/>
        </w:rPr>
      </w:pPr>
      <w:r>
        <w:rPr>
          <w:rFonts w:hint="eastAsia" w:ascii="宋体" w:hAnsi="宋体" w:cs="仿宋_GB2312"/>
        </w:rPr>
        <w:t>四、签约合同价与合同价格形式</w:t>
      </w:r>
      <w:r>
        <w:rPr>
          <w:rFonts w:ascii="宋体" w:cs="仿宋_GB2312"/>
        </w:rPr>
        <w:tab/>
      </w:r>
    </w:p>
    <w:p>
      <w:pPr>
        <w:spacing w:line="360" w:lineRule="auto"/>
        <w:ind w:firstLine="480" w:firstLineChars="200"/>
        <w:rPr>
          <w:rFonts w:ascii="宋体" w:cs="仿宋_GB2312"/>
        </w:rPr>
      </w:pPr>
      <w:r>
        <w:rPr>
          <w:rFonts w:ascii="宋体" w:hAnsi="宋体" w:cs="仿宋_GB2312"/>
        </w:rPr>
        <w:t>1.</w:t>
      </w:r>
      <w:r>
        <w:rPr>
          <w:rFonts w:hint="eastAsia" w:ascii="宋体" w:hAnsi="宋体" w:cs="仿宋_GB2312"/>
        </w:rPr>
        <w:t>签约合同价为：</w:t>
      </w:r>
    </w:p>
    <w:p>
      <w:pPr>
        <w:spacing w:line="360" w:lineRule="auto"/>
        <w:ind w:firstLine="480" w:firstLineChars="200"/>
        <w:rPr>
          <w:rFonts w:ascii="宋体" w:cs="仿宋_GB2312"/>
        </w:rPr>
      </w:pPr>
      <w:r>
        <w:rPr>
          <w:rFonts w:hint="eastAsia" w:ascii="宋体" w:hAnsi="宋体" w:cs="仿宋_GB2312"/>
        </w:rPr>
        <w:t>人民币（大写）</w:t>
      </w:r>
      <w:r>
        <w:rPr>
          <w:rFonts w:ascii="宋体" w:hAnsi="宋体" w:cs="仿宋_GB2312"/>
          <w:u w:val="single"/>
        </w:rPr>
        <w:t xml:space="preserve"> </w:t>
      </w:r>
      <w:bookmarkStart w:id="12" w:name="chineseContractSum"/>
      <w:r>
        <w:rPr>
          <w:rFonts w:ascii="宋体" w:hAnsi="宋体" w:cs="仿宋_GB2312"/>
          <w:u w:val="single"/>
        </w:rPr>
        <w:t>壹万叁仟捌佰零伍元</w:t>
      </w:r>
      <w:bookmarkEnd w:id="12"/>
      <w:r>
        <w:rPr>
          <w:rFonts w:ascii="宋体" w:hAnsi="宋体" w:cs="仿宋_GB2312"/>
          <w:u w:val="single"/>
        </w:rPr>
        <w:t xml:space="preserve"> </w:t>
      </w:r>
      <w:r>
        <w:rPr>
          <w:rFonts w:ascii="宋体" w:hAnsi="宋体" w:cs="仿宋_GB2312"/>
        </w:rPr>
        <w:t xml:space="preserve"> (</w:t>
      </w:r>
      <w:r>
        <w:rPr>
          <w:rFonts w:hint="eastAsia" w:ascii="宋体" w:cs="仿宋_GB2312"/>
        </w:rPr>
        <w:t>¥</w:t>
      </w:r>
      <w:bookmarkStart w:id="13" w:name="contractSum"/>
      <w:r>
        <w:rPr>
          <w:rFonts w:hint="eastAsia" w:ascii="宋体" w:cs="仿宋_GB2312"/>
        </w:rPr>
        <w:t>13,805.00</w:t>
      </w:r>
      <w:bookmarkEnd w:id="13"/>
      <w:r>
        <w:rPr>
          <w:rFonts w:ascii="宋体" w:hAnsi="宋体" w:cs="仿宋_GB2312"/>
          <w:u w:val="single"/>
        </w:rPr>
        <w:t xml:space="preserve"> </w:t>
      </w:r>
      <w:r>
        <w:rPr>
          <w:rFonts w:hint="eastAsia" w:ascii="宋体" w:hAnsi="宋体" w:cs="仿宋_GB2312"/>
        </w:rPr>
        <w:t>元</w:t>
      </w:r>
      <w:r>
        <w:rPr>
          <w:rFonts w:ascii="宋体" w:hAnsi="宋体" w:cs="仿宋_GB2312"/>
        </w:rPr>
        <w:t>)</w:t>
      </w:r>
      <w:r>
        <w:rPr>
          <w:rFonts w:hint="eastAsia" w:ascii="宋体" w:hAnsi="宋体" w:cs="仿宋_GB2312"/>
        </w:rPr>
        <w:t>；</w:t>
      </w:r>
    </w:p>
    <w:p>
      <w:pPr>
        <w:spacing w:line="360" w:lineRule="auto"/>
        <w:ind w:firstLine="480" w:firstLineChars="200"/>
        <w:rPr>
          <w:rFonts w:ascii="宋体" w:cs="仿宋_GB2312"/>
        </w:rPr>
      </w:pPr>
      <w:r>
        <w:rPr>
          <w:rFonts w:ascii="宋体" w:hAnsi="宋体" w:cs="仿宋_GB2312"/>
        </w:rPr>
        <w:t>2.</w:t>
      </w:r>
      <w:r>
        <w:rPr>
          <w:rFonts w:hint="eastAsia" w:ascii="宋体" w:hAnsi="宋体" w:cs="仿宋_GB2312"/>
        </w:rPr>
        <w:t>合同价格形式：</w:t>
      </w:r>
      <w:r>
        <w:rPr>
          <w:rFonts w:hint="eastAsia" w:ascii="宋体" w:hAnsi="宋体" w:cs="仿宋_GB2312"/>
          <w:u w:val="single"/>
        </w:rPr>
        <w:t></w:t>
      </w:r>
      <w:r>
        <w:rPr>
          <w:rFonts w:ascii="宋体" w:hAnsi="宋体" w:cs="仿宋_GB2312"/>
          <w:u w:val="single"/>
        </w:rPr>
        <w:t xml:space="preserve">                </w:t>
      </w:r>
      <w:r>
        <w:rPr>
          <w:rFonts w:hint="eastAsia" w:ascii="宋体" w:hAnsi="宋体" w:cs="仿宋_GB2312"/>
          <w:u w:val="single"/>
        </w:rPr>
        <w:t></w:t>
      </w:r>
      <w:r>
        <w:rPr>
          <w:rFonts w:ascii="宋体" w:hAnsi="宋体" w:cs="仿宋_GB2312"/>
          <w:u w:val="single"/>
        </w:rPr>
        <w:t xml:space="preserve">      </w:t>
      </w:r>
      <w:r>
        <w:rPr>
          <w:rFonts w:hint="eastAsia" w:ascii="宋体" w:hAnsi="宋体" w:cs="仿宋_GB2312"/>
          <w:u w:val="single"/>
        </w:rPr>
        <w:t>。</w:t>
      </w:r>
    </w:p>
    <w:p>
      <w:pPr>
        <w:spacing w:line="360" w:lineRule="auto"/>
        <w:ind w:firstLine="480" w:firstLineChars="200"/>
        <w:rPr>
          <w:rFonts w:ascii="宋体" w:cs="仿宋_GB2312"/>
        </w:rPr>
      </w:pPr>
      <w:r>
        <w:rPr>
          <w:rFonts w:hint="eastAsia" w:ascii="宋体" w:hAnsi="宋体" w:cs="仿宋_GB2312"/>
        </w:rPr>
        <w:t>五、项目经理</w:t>
      </w:r>
    </w:p>
    <w:p>
      <w:pPr>
        <w:spacing w:line="360" w:lineRule="auto"/>
        <w:ind w:firstLine="480" w:firstLineChars="200"/>
        <w:rPr>
          <w:rFonts w:ascii="宋体" w:cs="仿宋_GB2312"/>
        </w:rPr>
      </w:pPr>
      <w:r>
        <w:rPr>
          <w:rFonts w:hint="eastAsia" w:ascii="宋体" w:hAnsi="宋体" w:cs="仿宋_GB2312"/>
        </w:rPr>
        <w:t>供应商项目经理：</w:t>
      </w:r>
      <w:r>
        <w:rPr>
          <w:rFonts w:hint="eastAsia" w:ascii="宋体" w:hAnsi="宋体" w:cs="仿宋_GB2312"/>
          <w:u w:val="single"/>
        </w:rPr>
        <w:t></w:t>
      </w:r>
      <w:r>
        <w:rPr>
          <w:rFonts w:ascii="宋体" w:hAnsi="宋体" w:cs="仿宋_GB2312"/>
          <w:u w:val="single"/>
        </w:rPr>
        <w:t xml:space="preserve">                 </w:t>
      </w:r>
      <w:r>
        <w:rPr>
          <w:rFonts w:hint="eastAsia" w:ascii="宋体" w:hAnsi="宋体" w:cs="仿宋_GB2312"/>
          <w:u w:val="single"/>
        </w:rPr>
        <w:t></w:t>
      </w:r>
      <w:r>
        <w:rPr>
          <w:rFonts w:ascii="宋体" w:hAnsi="宋体" w:cs="仿宋_GB2312"/>
          <w:u w:val="single"/>
        </w:rPr>
        <w:t xml:space="preserve">    </w:t>
      </w:r>
      <w:r>
        <w:rPr>
          <w:rFonts w:hint="eastAsia" w:ascii="宋体" w:hAnsi="宋体" w:cs="仿宋_GB2312"/>
          <w:u w:val="single"/>
        </w:rPr>
        <w:t>。</w:t>
      </w:r>
    </w:p>
    <w:p>
      <w:pPr>
        <w:spacing w:line="360" w:lineRule="auto"/>
        <w:ind w:firstLine="480" w:firstLineChars="200"/>
        <w:rPr>
          <w:rFonts w:ascii="宋体" w:cs="仿宋_GB2312"/>
        </w:rPr>
      </w:pPr>
      <w:r>
        <w:rPr>
          <w:rFonts w:hint="eastAsia" w:ascii="宋体" w:hAnsi="宋体" w:cs="仿宋_GB2312"/>
        </w:rPr>
        <w:t>六、资金来源</w:t>
      </w:r>
    </w:p>
    <w:p>
      <w:pPr>
        <w:spacing w:line="360" w:lineRule="auto"/>
        <w:ind w:firstLine="480" w:firstLineChars="200"/>
        <w:rPr>
          <w:rFonts w:ascii="宋体" w:cs="仿宋_GB2312"/>
          <w:u w:val="single"/>
        </w:rPr>
      </w:pPr>
      <w:r>
        <w:rPr>
          <w:rFonts w:hint="eastAsia" w:ascii="宋体" w:hAnsi="宋体" w:cs="仿宋_GB2312"/>
        </w:rPr>
        <w:t>预算内资金</w:t>
      </w:r>
      <w:r>
        <w:rPr>
          <w:rFonts w:ascii="宋体" w:hAnsi="宋体" w:cs="仿宋_GB2312"/>
          <w:u w:val="single"/>
        </w:rPr>
        <w:t xml:space="preserve"> </w:t>
      </w:r>
      <w:bookmarkStart w:id="14" w:name="contractSum01"/>
      <w:r>
        <w:rPr>
          <w:rFonts w:ascii="宋体" w:hAnsi="宋体" w:cs="仿宋_GB2312"/>
          <w:u w:val="single"/>
        </w:rPr>
        <w:t>13,805.00</w:t>
      </w:r>
      <w:bookmarkEnd w:id="14"/>
      <w:r>
        <w:rPr>
          <w:rFonts w:ascii="宋体" w:hAnsi="宋体" w:cs="仿宋_GB2312"/>
          <w:u w:val="single"/>
        </w:rPr>
        <w:t xml:space="preserve"> </w:t>
      </w:r>
      <w:r>
        <w:rPr>
          <w:rFonts w:hint="eastAsia" w:ascii="宋体" w:hAnsi="宋体" w:cs="仿宋_GB2312"/>
        </w:rPr>
        <w:t>元；财政专户资金：</w:t>
      </w:r>
      <w:r>
        <w:rPr>
          <w:rFonts w:ascii="宋体" w:hAnsi="宋体" w:cs="仿宋_GB2312"/>
          <w:u w:val="single"/>
        </w:rPr>
        <w:t xml:space="preserve"> </w:t>
      </w:r>
      <w:bookmarkStart w:id="15" w:name="contractSum02"/>
      <w:r>
        <w:rPr>
          <w:rFonts w:ascii="宋体" w:hAnsi="宋体" w:cs="仿宋_GB2312"/>
          <w:u w:val="single"/>
        </w:rPr>
        <w:t>0</w:t>
      </w:r>
      <w:bookmarkEnd w:id="15"/>
      <w:r>
        <w:rPr>
          <w:rFonts w:ascii="宋体" w:hAnsi="宋体" w:cs="仿宋_GB2312"/>
          <w:u w:val="single"/>
        </w:rPr>
        <w:t xml:space="preserve"> </w:t>
      </w:r>
      <w:r>
        <w:rPr>
          <w:rFonts w:hint="eastAsia" w:ascii="宋体" w:hAnsi="宋体" w:cs="仿宋_GB2312"/>
        </w:rPr>
        <w:t>元；自筹资金：</w:t>
      </w:r>
      <w:r>
        <w:rPr>
          <w:rFonts w:ascii="宋体" w:hAnsi="宋体" w:cs="仿宋_GB2312"/>
          <w:u w:val="single"/>
        </w:rPr>
        <w:t xml:space="preserve"> </w:t>
      </w:r>
      <w:bookmarkStart w:id="16" w:name="contractSum03"/>
      <w:r>
        <w:rPr>
          <w:rFonts w:ascii="宋体" w:hAnsi="宋体" w:cs="仿宋_GB2312"/>
          <w:u w:val="single"/>
        </w:rPr>
        <w:t>0</w:t>
      </w:r>
      <w:bookmarkEnd w:id="16"/>
      <w:r>
        <w:rPr>
          <w:rFonts w:ascii="宋体" w:hAnsi="宋体" w:cs="仿宋_GB2312"/>
          <w:u w:val="single"/>
        </w:rPr>
        <w:t xml:space="preserve"> </w:t>
      </w:r>
      <w:r>
        <w:rPr>
          <w:rFonts w:hint="eastAsia" w:ascii="宋体" w:hAnsi="宋体" w:cs="仿宋_GB2312"/>
        </w:rPr>
        <w:t>元。</w:t>
      </w:r>
      <w:r>
        <w:rPr>
          <w:rFonts w:ascii="宋体" w:hAnsi="宋体" w:cs="仿宋_GB2312"/>
        </w:rPr>
        <w:t xml:space="preserve">   </w:t>
      </w:r>
    </w:p>
    <w:p>
      <w:pPr>
        <w:spacing w:line="360" w:lineRule="auto"/>
        <w:rPr>
          <w:rFonts w:ascii="宋体" w:cs="仿宋_GB2312"/>
        </w:rPr>
      </w:pPr>
      <w:r>
        <w:rPr>
          <w:rFonts w:ascii="宋体" w:hAnsi="宋体" w:cs="仿宋_GB2312"/>
        </w:rPr>
        <w:t xml:space="preserve">    </w:t>
      </w:r>
      <w:r>
        <w:rPr>
          <w:rFonts w:hint="eastAsia" w:ascii="宋体" w:hAnsi="宋体" w:cs="仿宋_GB2312"/>
        </w:rPr>
        <w:t>七、付款方式</w:t>
      </w:r>
    </w:p>
    <w:p>
      <w:pPr>
        <w:spacing w:line="360" w:lineRule="auto"/>
        <w:rPr>
          <w:rFonts w:ascii="宋体" w:hAnsi="宋体" w:cs="仿宋_GB2312"/>
          <w:u w:val="single"/>
        </w:rPr>
      </w:pPr>
      <w:r>
        <w:rPr>
          <w:rFonts w:hint="eastAsia" w:ascii="宋体" w:hAnsi="宋体" w:cs="仿宋_GB2312"/>
          <w:lang w:eastAsia="zh-CN"/>
        </w:rPr>
        <w:t>☑</w:t>
      </w:r>
      <w:r>
        <w:rPr>
          <w:rFonts w:hint="eastAsia" w:ascii="宋体" w:hAnsi="宋体" w:cs="仿宋_GB2312"/>
        </w:rPr>
        <w:t>一次性支付方式</w:t>
      </w:r>
    </w:p>
    <w:p>
      <w:pPr>
        <w:spacing w:line="360" w:lineRule="auto"/>
        <w:ind w:firstLine="480" w:firstLineChars="200"/>
        <w:rPr>
          <w:rFonts w:ascii="宋体" w:cs="仿宋_GB2312"/>
        </w:rPr>
      </w:pPr>
      <w:r>
        <w:rPr>
          <w:rFonts w:hint="eastAsia" w:ascii="宋体" w:hAnsi="宋体" w:cs="仿宋_GB2312"/>
        </w:rPr>
        <w:t>八、合同融资事项</w:t>
      </w:r>
    </w:p>
    <w:p>
      <w:pPr>
        <w:spacing w:line="360" w:lineRule="auto"/>
        <w:ind w:firstLine="480" w:firstLineChars="200"/>
        <w:jc w:val="both"/>
        <w:rPr>
          <w:rFonts w:ascii="宋体" w:cs="仿宋_GB2312"/>
        </w:rPr>
      </w:pPr>
      <w:r>
        <w:rPr>
          <w:rFonts w:hint="eastAsia" w:ascii="宋体" w:hAnsi="宋体" w:cs="仿宋_GB2312"/>
        </w:rPr>
        <w:t>按照《山东省财政厅关于启动山东省政府采购合同融资与履约保函服务平台有关事项的通知》【鲁财采（</w:t>
      </w:r>
      <w:r>
        <w:rPr>
          <w:rFonts w:ascii="宋体" w:hAnsi="宋体" w:cs="仿宋_GB2312"/>
        </w:rPr>
        <w:t>2020</w:t>
      </w:r>
      <w:r>
        <w:rPr>
          <w:rFonts w:hint="eastAsia" w:ascii="宋体" w:hAnsi="宋体" w:cs="仿宋_GB2312"/>
        </w:rPr>
        <w:t>）</w:t>
      </w:r>
      <w:r>
        <w:rPr>
          <w:rFonts w:ascii="宋体" w:hAnsi="宋体" w:cs="仿宋_GB2312"/>
        </w:rPr>
        <w:t>31</w:t>
      </w:r>
      <w:r>
        <w:rPr>
          <w:rFonts w:hint="eastAsia" w:ascii="宋体" w:hAnsi="宋体" w:cs="仿宋_GB2312"/>
        </w:rPr>
        <w:t>号】、《山东省财政厅关于加强政府采购合同付款账户管理的通知》【鲁财采（</w:t>
      </w:r>
      <w:r>
        <w:rPr>
          <w:rFonts w:ascii="宋体" w:hAnsi="宋体" w:cs="仿宋_GB2312"/>
        </w:rPr>
        <w:t>2021</w:t>
      </w:r>
      <w:r>
        <w:rPr>
          <w:rFonts w:hint="eastAsia" w:ascii="宋体" w:hAnsi="宋体" w:cs="仿宋_GB2312"/>
        </w:rPr>
        <w:t>）</w:t>
      </w:r>
      <w:r>
        <w:rPr>
          <w:rFonts w:ascii="宋体" w:hAnsi="宋体" w:cs="仿宋_GB2312"/>
        </w:rPr>
        <w:t>4</w:t>
      </w:r>
      <w:r>
        <w:rPr>
          <w:rFonts w:hint="eastAsia" w:ascii="宋体" w:hAnsi="宋体" w:cs="仿宋_GB2312"/>
        </w:rPr>
        <w:t>号】文件相关要求，本合同可用于“山东省政府采购合同融资与履约保函服务平台”（简称融资平台）进行质押融资，如本合同已通过融资平台质押融资，融资平台将生成“政府采购合同回款账户确认单”，回传“山东省政府采购信息公开平台”推送至采购人。采购人应根据“确认单”信息，加强合同账户及资金支付管理，确保合同资金准确支付到贷款银行确认的回款账户，未经相关贷款金融机构同意不得随意变更。</w:t>
      </w:r>
    </w:p>
    <w:p>
      <w:pPr>
        <w:spacing w:line="360" w:lineRule="auto"/>
        <w:ind w:firstLine="480" w:firstLineChars="200"/>
        <w:rPr>
          <w:rFonts w:ascii="宋体" w:cs="仿宋_GB2312"/>
        </w:rPr>
      </w:pPr>
      <w:r>
        <w:rPr>
          <w:rFonts w:hint="eastAsia" w:ascii="宋体" w:hAnsi="宋体" w:cs="仿宋_GB2312"/>
        </w:rPr>
        <w:t>九、合同文件构成</w:t>
      </w:r>
    </w:p>
    <w:p>
      <w:pPr>
        <w:spacing w:line="360" w:lineRule="auto"/>
        <w:ind w:firstLine="480" w:firstLineChars="200"/>
        <w:rPr>
          <w:rFonts w:ascii="宋体" w:cs="仿宋_GB2312"/>
        </w:rPr>
      </w:pPr>
      <w:r>
        <w:rPr>
          <w:rFonts w:hint="eastAsia" w:ascii="宋体" w:hAnsi="宋体" w:cs="仿宋_GB2312"/>
        </w:rPr>
        <w:t>本协议书与下列文件一起构成合同文件：</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1</w:t>
      </w:r>
      <w:r>
        <w:rPr>
          <w:rFonts w:hint="eastAsia" w:ascii="宋体" w:hAnsi="宋体" w:cs="仿宋_GB2312"/>
        </w:rPr>
        <w:t>）中标或成交通知书；</w:t>
      </w:r>
    </w:p>
    <w:p>
      <w:pPr>
        <w:spacing w:line="360" w:lineRule="auto"/>
        <w:ind w:firstLine="480" w:firstLineChars="200"/>
        <w:rPr>
          <w:rFonts w:ascii="宋体" w:hAnsi="宋体" w:cs="仿宋_GB2312"/>
        </w:rPr>
      </w:pPr>
      <w:r>
        <w:rPr>
          <w:rFonts w:hint="eastAsia" w:ascii="宋体" w:hAnsi="宋体" w:cs="仿宋_GB2312"/>
        </w:rPr>
        <w:t>（</w:t>
      </w:r>
      <w:r>
        <w:rPr>
          <w:rFonts w:ascii="宋体" w:hAnsi="宋体" w:cs="仿宋_GB2312"/>
        </w:rPr>
        <w:t>2</w:t>
      </w:r>
      <w:r>
        <w:rPr>
          <w:rFonts w:hint="eastAsia" w:ascii="宋体" w:hAnsi="宋体" w:cs="仿宋_GB2312"/>
        </w:rPr>
        <w:t>）投标函及其附录；</w:t>
      </w:r>
      <w:r>
        <w:rPr>
          <w:rFonts w:ascii="宋体" w:hAnsi="宋体" w:cs="仿宋_GB2312"/>
        </w:rPr>
        <w:t xml:space="preserve"> </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3</w:t>
      </w:r>
      <w:r>
        <w:rPr>
          <w:rFonts w:hint="eastAsia" w:ascii="宋体" w:hAnsi="宋体" w:cs="仿宋_GB2312"/>
        </w:rPr>
        <w:t>）合同条款；</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4</w:t>
      </w:r>
      <w:r>
        <w:rPr>
          <w:rFonts w:hint="eastAsia" w:ascii="宋体" w:hAnsi="宋体" w:cs="仿宋_GB2312"/>
        </w:rPr>
        <w:t>）服务标准和要求；</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5</w:t>
      </w:r>
      <w:r>
        <w:rPr>
          <w:rFonts w:hint="eastAsia" w:ascii="宋体" w:hAnsi="宋体" w:cs="仿宋_GB2312"/>
        </w:rPr>
        <w:t>）图纸（如果有）；</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6</w:t>
      </w:r>
      <w:r>
        <w:rPr>
          <w:rFonts w:hint="eastAsia" w:ascii="宋体" w:hAnsi="宋体" w:cs="仿宋_GB2312"/>
        </w:rPr>
        <w:t>）服务费用报价表；</w:t>
      </w:r>
    </w:p>
    <w:p>
      <w:pPr>
        <w:spacing w:line="360" w:lineRule="auto"/>
        <w:ind w:firstLine="480" w:firstLineChars="200"/>
        <w:rPr>
          <w:rFonts w:ascii="宋体" w:cs="仿宋_GB2312"/>
        </w:rPr>
      </w:pPr>
      <w:r>
        <w:rPr>
          <w:rFonts w:hint="eastAsia" w:ascii="宋体" w:hAnsi="宋体" w:cs="仿宋_GB2312"/>
        </w:rPr>
        <w:t>（</w:t>
      </w:r>
      <w:r>
        <w:rPr>
          <w:rFonts w:ascii="宋体" w:hAnsi="宋体" w:cs="仿宋_GB2312"/>
        </w:rPr>
        <w:t>7</w:t>
      </w:r>
      <w:r>
        <w:rPr>
          <w:rFonts w:hint="eastAsia" w:ascii="宋体" w:hAnsi="宋体" w:cs="仿宋_GB2312"/>
        </w:rPr>
        <w:t>）其他合同文件。</w:t>
      </w:r>
    </w:p>
    <w:p>
      <w:pPr>
        <w:spacing w:line="360" w:lineRule="auto"/>
        <w:ind w:firstLine="480" w:firstLineChars="200"/>
        <w:rPr>
          <w:rFonts w:ascii="宋体" w:cs="仿宋_GB2312"/>
        </w:rPr>
      </w:pPr>
      <w:r>
        <w:rPr>
          <w:rFonts w:hint="eastAsia" w:ascii="宋体" w:hAnsi="宋体" w:cs="仿宋_GB2312"/>
        </w:rPr>
        <w:t>在合同订立及履行过程中形成的与合同有关的文件均构成合同文件组成部分。</w:t>
      </w:r>
    </w:p>
    <w:p>
      <w:pPr>
        <w:spacing w:line="360" w:lineRule="auto"/>
        <w:ind w:firstLine="480" w:firstLineChars="200"/>
        <w:rPr>
          <w:rFonts w:ascii="宋体" w:cs="仿宋_GB2312"/>
        </w:rPr>
      </w:pPr>
      <w:r>
        <w:rPr>
          <w:rFonts w:hint="eastAsia" w:ascii="宋体" w:hAnsi="宋体" w:cs="仿宋_GB2312"/>
        </w:rPr>
        <w:t>上述各项合同文件包括合同当事人就该项合同文件所作出的补充和修改，属于同一类内容的文件，应以最新签署的为准。专用合同条款及其附件须经合同当事人签字或盖章。</w:t>
      </w:r>
    </w:p>
    <w:p>
      <w:pPr>
        <w:spacing w:line="360" w:lineRule="auto"/>
        <w:ind w:firstLine="480" w:firstLineChars="200"/>
        <w:rPr>
          <w:rFonts w:ascii="宋体" w:cs="仿宋_GB2312"/>
        </w:rPr>
      </w:pPr>
      <w:r>
        <w:rPr>
          <w:rFonts w:hint="eastAsia" w:ascii="宋体" w:hAnsi="宋体" w:cs="仿宋_GB2312"/>
        </w:rPr>
        <w:t>十、承诺</w:t>
      </w:r>
    </w:p>
    <w:p>
      <w:pPr>
        <w:spacing w:line="360" w:lineRule="auto"/>
        <w:ind w:firstLine="480" w:firstLineChars="200"/>
        <w:rPr>
          <w:rFonts w:ascii="宋体" w:cs="仿宋_GB2312"/>
        </w:rPr>
      </w:pPr>
      <w:r>
        <w:rPr>
          <w:rFonts w:ascii="宋体" w:hAnsi="宋体" w:cs="仿宋_GB2312"/>
        </w:rPr>
        <w:t>1.</w:t>
      </w:r>
      <w:r>
        <w:rPr>
          <w:rFonts w:hint="eastAsia" w:ascii="宋体" w:hAnsi="宋体" w:cs="仿宋_GB2312"/>
        </w:rPr>
        <w:t>采购人承诺按照法律规定履行项目审批手续、筹集项目资金并按照合同约定的期限和方式支付合同价款。</w:t>
      </w:r>
    </w:p>
    <w:p>
      <w:pPr>
        <w:spacing w:line="360" w:lineRule="auto"/>
        <w:ind w:firstLine="480" w:firstLineChars="200"/>
        <w:rPr>
          <w:rFonts w:ascii="宋体" w:cs="仿宋_GB2312"/>
        </w:rPr>
      </w:pPr>
      <w:r>
        <w:rPr>
          <w:rFonts w:ascii="宋体" w:hAnsi="宋体" w:cs="仿宋_GB2312"/>
        </w:rPr>
        <w:t>2.</w:t>
      </w:r>
      <w:r>
        <w:rPr>
          <w:rFonts w:hint="eastAsia" w:ascii="宋体" w:hAnsi="宋体" w:cs="仿宋_GB2312"/>
        </w:rPr>
        <w:t>供应商承诺按照法律规定及合同约定开展服务工作，确保服务质量和效率，不进行转包及违法分包，并在缺陷责任期及保修期内承担相应的责任。</w:t>
      </w:r>
    </w:p>
    <w:p>
      <w:pPr>
        <w:spacing w:line="360" w:lineRule="auto"/>
        <w:ind w:firstLine="480" w:firstLineChars="200"/>
        <w:rPr>
          <w:rFonts w:ascii="宋体" w:cs="仿宋_GB2312"/>
        </w:rPr>
      </w:pPr>
      <w:r>
        <w:rPr>
          <w:rFonts w:ascii="宋体" w:hAnsi="宋体" w:cs="仿宋_GB2312"/>
        </w:rPr>
        <w:t>3.</w:t>
      </w:r>
      <w:r>
        <w:rPr>
          <w:rFonts w:hint="eastAsia" w:ascii="宋体" w:hAnsi="宋体" w:cs="仿宋_GB2312"/>
        </w:rPr>
        <w:t>采购人和供应商通过招投标形式签订合同的，双方理解并承诺不再就同一项目另行签订与合同实质性内容相背离的协议。</w:t>
      </w:r>
    </w:p>
    <w:p>
      <w:pPr>
        <w:spacing w:line="360" w:lineRule="auto"/>
        <w:ind w:firstLine="480" w:firstLineChars="200"/>
        <w:rPr>
          <w:rFonts w:ascii="宋体" w:cs="仿宋_GB2312"/>
        </w:rPr>
      </w:pPr>
      <w:r>
        <w:rPr>
          <w:rFonts w:hint="eastAsia" w:ascii="宋体" w:hAnsi="宋体" w:cs="仿宋_GB2312"/>
        </w:rPr>
        <w:t>十一、签订时间</w:t>
      </w:r>
    </w:p>
    <w:p>
      <w:pPr>
        <w:spacing w:line="360" w:lineRule="auto"/>
        <w:ind w:firstLine="480" w:firstLineChars="200"/>
        <w:rPr>
          <w:rFonts w:ascii="宋体" w:cs="仿宋_GB2312"/>
        </w:rPr>
      </w:pPr>
      <w:r>
        <w:rPr>
          <w:rFonts w:hint="eastAsia" w:ascii="宋体" w:hAnsi="宋体" w:cs="仿宋_GB2312"/>
        </w:rPr>
        <w:t>本合同于</w:t>
      </w:r>
      <w:r>
        <w:rPr>
          <w:rFonts w:ascii="宋体" w:hAnsi="宋体" w:cs="仿宋_GB2312"/>
          <w:u w:val="single"/>
        </w:rPr>
        <w:t xml:space="preserve"> </w:t>
      </w:r>
      <w:bookmarkStart w:id="17" w:name="makeContractDate"/>
      <w:r>
        <w:rPr>
          <w:rFonts w:ascii="宋体" w:hAnsi="宋体" w:cs="仿宋_GB2312"/>
          <w:u w:val="single"/>
        </w:rPr>
        <w:t>2024年6月19日</w:t>
      </w:r>
      <w:bookmarkEnd w:id="17"/>
      <w:r>
        <w:rPr>
          <w:rFonts w:hint="eastAsia" w:ascii="宋体" w:hAnsi="宋体" w:cs="仿宋_GB2312"/>
        </w:rPr>
        <w:t>签订。</w:t>
      </w:r>
    </w:p>
    <w:p>
      <w:pPr>
        <w:spacing w:line="360" w:lineRule="auto"/>
        <w:ind w:firstLine="480" w:firstLineChars="200"/>
        <w:rPr>
          <w:rFonts w:ascii="宋体" w:cs="仿宋_GB2312"/>
        </w:rPr>
      </w:pPr>
      <w:r>
        <w:rPr>
          <w:rFonts w:hint="eastAsia" w:ascii="宋体" w:hAnsi="宋体" w:cs="仿宋_GB2312"/>
        </w:rPr>
        <w:t>十二、签订地点</w:t>
      </w:r>
    </w:p>
    <w:p>
      <w:pPr>
        <w:spacing w:line="360" w:lineRule="auto"/>
        <w:ind w:firstLine="480" w:firstLineChars="200"/>
        <w:rPr>
          <w:rFonts w:ascii="宋体" w:cs="仿宋_GB2312"/>
        </w:rPr>
      </w:pPr>
      <w:r>
        <w:rPr>
          <w:rFonts w:hint="eastAsia" w:ascii="宋体" w:hAnsi="宋体" w:cs="仿宋_GB2312"/>
        </w:rPr>
        <w:t>本合同在</w:t>
      </w:r>
      <w:r>
        <w:rPr>
          <w:rFonts w:ascii="宋体" w:hAnsi="宋体" w:cs="仿宋_GB2312"/>
          <w:u w:val="single"/>
        </w:rPr>
        <w:t xml:space="preserve"> </w:t>
      </w:r>
      <w:bookmarkStart w:id="18" w:name="makeContractAddr"/>
      <w:r>
        <w:rPr>
          <w:rFonts w:ascii="宋体" w:hAnsi="宋体" w:cs="仿宋_GB2312"/>
          <w:u w:val="single"/>
        </w:rPr>
        <w:t>黄垓镇红旗小学</w:t>
      </w:r>
      <w:bookmarkEnd w:id="18"/>
      <w:r>
        <w:rPr>
          <w:rFonts w:ascii="宋体" w:hAnsi="宋体" w:cs="仿宋_GB2312"/>
          <w:u w:val="single"/>
        </w:rPr>
        <w:t xml:space="preserve"> </w:t>
      </w:r>
      <w:r>
        <w:rPr>
          <w:rFonts w:hint="eastAsia" w:ascii="宋体" w:hAnsi="宋体" w:cs="仿宋_GB2312"/>
        </w:rPr>
        <w:t>签订。</w:t>
      </w:r>
    </w:p>
    <w:p>
      <w:pPr>
        <w:spacing w:line="360" w:lineRule="auto"/>
        <w:ind w:firstLine="480" w:firstLineChars="200"/>
        <w:rPr>
          <w:rFonts w:ascii="宋体" w:cs="仿宋_GB2312"/>
        </w:rPr>
      </w:pPr>
      <w:r>
        <w:rPr>
          <w:rFonts w:hint="eastAsia" w:ascii="宋体" w:hAnsi="宋体" w:cs="仿宋_GB2312"/>
        </w:rPr>
        <w:t>十三、补充协议</w:t>
      </w:r>
    </w:p>
    <w:p>
      <w:pPr>
        <w:spacing w:line="360" w:lineRule="auto"/>
        <w:ind w:firstLine="480" w:firstLineChars="200"/>
        <w:rPr>
          <w:rFonts w:ascii="宋体" w:cs="仿宋_GB2312"/>
        </w:rPr>
      </w:pPr>
      <w:r>
        <w:rPr>
          <w:rFonts w:hint="eastAsia" w:ascii="宋体" w:hAnsi="宋体" w:cs="仿宋_GB2312"/>
        </w:rPr>
        <w:t>合同未尽事宜，合同当事人另行签订补充协议，补充协议是合同的组成部分。</w:t>
      </w:r>
    </w:p>
    <w:p>
      <w:pPr>
        <w:spacing w:line="360" w:lineRule="auto"/>
        <w:ind w:firstLine="480" w:firstLineChars="200"/>
        <w:rPr>
          <w:rFonts w:ascii="宋体" w:cs="仿宋_GB2312"/>
        </w:rPr>
      </w:pPr>
      <w:r>
        <w:rPr>
          <w:rFonts w:hint="eastAsia" w:ascii="宋体" w:hAnsi="宋体" w:cs="仿宋_GB2312"/>
        </w:rPr>
        <w:t>十四、合同生效</w:t>
      </w:r>
    </w:p>
    <w:p>
      <w:pPr>
        <w:spacing w:line="360" w:lineRule="auto"/>
        <w:ind w:firstLine="480" w:firstLineChars="200"/>
        <w:rPr>
          <w:rFonts w:ascii="宋体" w:cs="仿宋_GB2312"/>
        </w:rPr>
      </w:pPr>
      <w:r>
        <w:rPr>
          <w:rFonts w:hint="eastAsia" w:ascii="宋体" w:hAnsi="宋体" w:cs="仿宋_GB2312"/>
        </w:rPr>
        <w:t>本合同自</w:t>
      </w:r>
      <w:r>
        <w:rPr>
          <w:rFonts w:ascii="宋体" w:hAnsi="宋体" w:cs="仿宋_GB2312"/>
          <w:u w:val="single"/>
        </w:rPr>
        <w:t xml:space="preserve">        </w:t>
      </w:r>
      <w:r>
        <w:rPr>
          <w:rFonts w:hint="eastAsia" w:ascii="宋体" w:hAnsi="宋体" w:cs="仿宋_GB2312"/>
          <w:u w:val="single"/>
          <w:lang w:eastAsia="zh-CN"/>
        </w:rPr>
        <w:t>签字</w:t>
      </w:r>
      <w:r>
        <w:rPr>
          <w:rFonts w:ascii="宋体" w:hAnsi="宋体" w:cs="仿宋_GB2312"/>
          <w:u w:val="single"/>
        </w:rPr>
        <w:t xml:space="preserve">                           </w:t>
      </w:r>
      <w:r>
        <w:rPr>
          <w:rFonts w:hint="eastAsia" w:ascii="宋体" w:hAnsi="宋体" w:cs="仿宋_GB2312"/>
        </w:rPr>
        <w:t>生效。</w:t>
      </w:r>
    </w:p>
    <w:p>
      <w:pPr>
        <w:spacing w:line="360" w:lineRule="auto"/>
        <w:ind w:firstLine="480" w:firstLineChars="200"/>
        <w:rPr>
          <w:rFonts w:ascii="宋体" w:cs="仿宋_GB2312"/>
        </w:rPr>
      </w:pPr>
      <w:r>
        <w:rPr>
          <w:rFonts w:hint="eastAsia" w:ascii="宋体" w:hAnsi="宋体" w:cs="仿宋_GB2312"/>
        </w:rPr>
        <w:t>十五、合同份数</w:t>
      </w:r>
    </w:p>
    <w:p>
      <w:pPr>
        <w:spacing w:line="360" w:lineRule="auto"/>
        <w:ind w:firstLine="480" w:firstLineChars="200"/>
        <w:rPr>
          <w:rFonts w:ascii="宋体" w:cs="仿宋_GB2312"/>
        </w:rPr>
      </w:pPr>
      <w:r>
        <w:rPr>
          <w:rFonts w:hint="eastAsia" w:ascii="宋体" w:hAnsi="宋体" w:cs="仿宋_GB2312"/>
        </w:rPr>
        <w:t>本合同一式五份，均具有同等法律效力，采购人执贰份，供应商执贰份，代理机构一份。</w:t>
      </w:r>
    </w:p>
    <w:p>
      <w:pPr>
        <w:spacing w:line="360" w:lineRule="auto"/>
        <w:ind w:firstLine="480" w:firstLineChars="200"/>
        <w:rPr>
          <w:rFonts w:ascii="宋体" w:cs="仿宋_GB2312"/>
        </w:rPr>
      </w:pPr>
    </w:p>
    <w:tbl>
      <w:tblPr>
        <w:tblStyle w:val="10"/>
        <w:tblW w:w="1001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75"/>
        <w:gridCol w:w="240"/>
        <w:gridCol w:w="5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p>
          <w:p>
            <w:pPr>
              <w:pStyle w:val="2"/>
              <w:widowControl w:val="0"/>
              <w:jc w:val="both"/>
              <w:rPr>
                <w:rFonts w:ascii="宋体" w:hAnsi="宋体" w:cs="宋体"/>
                <w:color w:val="000000"/>
              </w:rPr>
            </w:pPr>
            <w:r>
              <w:rPr>
                <w:rFonts w:hint="eastAsia" w:ascii="宋体" w:hAnsi="宋体" w:cs="宋体"/>
                <w:color w:val="000000"/>
              </w:rPr>
              <w:t>采购人： (公章)</w:t>
            </w:r>
          </w:p>
          <w:p>
            <w:pPr>
              <w:pStyle w:val="2"/>
              <w:widowControl w:val="0"/>
              <w:jc w:val="both"/>
              <w:rPr>
                <w:rFonts w:ascii="宋体" w:hAnsi="宋体" w:cs="宋体"/>
                <w:color w:val="000000"/>
              </w:rPr>
            </w:pPr>
          </w:p>
        </w:tc>
        <w:tc>
          <w:tcPr>
            <w:tcW w:w="240" w:type="dxa"/>
            <w:vAlign w:val="center"/>
          </w:tcPr>
          <w:p>
            <w:pPr>
              <w:widowControl w:val="0"/>
              <w:spacing w:line="360" w:lineRule="auto"/>
              <w:ind w:left="-2" w:leftChars="-1"/>
              <w:jc w:val="both"/>
              <w:rPr>
                <w:rFonts w:ascii="宋体" w:hAnsi="宋体" w:cs="宋体"/>
                <w:color w:val="000000"/>
              </w:rPr>
            </w:pPr>
          </w:p>
        </w:tc>
        <w:tc>
          <w:tcPr>
            <w:tcW w:w="5203" w:type="dxa"/>
            <w:vAlign w:val="center"/>
          </w:tcPr>
          <w:p>
            <w:pPr>
              <w:widowControl w:val="0"/>
              <w:spacing w:line="360" w:lineRule="auto"/>
              <w:ind w:left="-2" w:leftChars="-1"/>
              <w:jc w:val="both"/>
              <w:rPr>
                <w:rFonts w:ascii="宋体" w:hAnsi="宋体" w:cs="宋体"/>
                <w:color w:val="000000"/>
              </w:rPr>
            </w:pPr>
            <w:r>
              <w:rPr>
                <w:rFonts w:hint="eastAsia" w:ascii="宋体" w:hAnsi="宋体" w:cs="宋体"/>
                <w:color w:val="000000"/>
              </w:rPr>
              <w:t>供应商： (公章)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法定代表人或其委托代理人：</w:t>
            </w:r>
          </w:p>
          <w:p>
            <w:pPr>
              <w:pStyle w:val="2"/>
              <w:widowControl w:val="0"/>
              <w:jc w:val="both"/>
              <w:rPr>
                <w:rFonts w:ascii="宋体" w:hAnsi="宋体" w:cs="宋体"/>
                <w:color w:val="000000"/>
              </w:rPr>
            </w:pPr>
            <w:r>
              <w:rPr>
                <w:rFonts w:hint="eastAsia" w:ascii="宋体" w:hAnsi="宋体" w:cs="宋体"/>
                <w:color w:val="000000"/>
              </w:rPr>
              <w:t>（签字）</w:t>
            </w:r>
          </w:p>
        </w:tc>
        <w:tc>
          <w:tcPr>
            <w:tcW w:w="240" w:type="dxa"/>
            <w:vAlign w:val="center"/>
          </w:tcPr>
          <w:p>
            <w:pPr>
              <w:widowControl w:val="0"/>
              <w:spacing w:line="360" w:lineRule="auto"/>
              <w:ind w:left="-2" w:leftChars="-1"/>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法定代表人或其委托代理人：</w:t>
            </w:r>
          </w:p>
          <w:p>
            <w:pPr>
              <w:widowControl w:val="0"/>
              <w:spacing w:line="360" w:lineRule="auto"/>
              <w:ind w:left="-2" w:leftChars="-1"/>
              <w:jc w:val="both"/>
              <w:rPr>
                <w:rFonts w:ascii="宋体" w:hAnsi="宋体" w:cs="宋体"/>
                <w:color w:val="000000"/>
              </w:rPr>
            </w:pPr>
            <w:r>
              <w:rPr>
                <w:rFonts w:hint="eastAsia" w:ascii="宋体" w:hAnsi="宋体" w:cs="宋体"/>
                <w:color w:val="000000"/>
              </w:rPr>
              <w:t>（签字）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 xml:space="preserve">住所： </w:t>
            </w:r>
            <w:bookmarkStart w:id="19" w:name="unitAddress"/>
            <w:bookmarkEnd w:id="19"/>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住所：</w:t>
            </w:r>
            <w:bookmarkStart w:id="20" w:name="supplierAddress"/>
            <w:r>
              <w:rPr>
                <w:rFonts w:hint="eastAsia" w:ascii="宋体" w:hAnsi="宋体" w:cs="宋体"/>
                <w:color w:val="000000"/>
              </w:rPr>
              <w:t>山东省济宁市嘉祥县黄垓镇平安大街8号</w:t>
            </w:r>
            <w:bookmarkEnd w:id="2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法定代表人：</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委托代理人：</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电 话：</w:t>
            </w:r>
            <w:bookmarkStart w:id="21" w:name="unitTel"/>
            <w:r>
              <w:rPr>
                <w:rFonts w:hint="eastAsia" w:ascii="宋体" w:hAnsi="宋体" w:cs="宋体"/>
                <w:color w:val="000000"/>
              </w:rPr>
              <w:t>15064794360</w:t>
            </w:r>
            <w:bookmarkEnd w:id="21"/>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电 话：</w:t>
            </w:r>
            <w:bookmarkStart w:id="22" w:name="supplierTel"/>
            <w:r>
              <w:rPr>
                <w:rFonts w:hint="eastAsia" w:ascii="宋体" w:hAnsi="宋体" w:cs="宋体"/>
                <w:color w:val="000000"/>
              </w:rPr>
              <w:t>13863749135</w:t>
            </w:r>
            <w:bookmarkEnd w:id="2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传真：</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开户银行：</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开户银行：</w:t>
            </w:r>
            <w:bookmarkStart w:id="23" w:name="supplierBank"/>
            <w:r>
              <w:rPr>
                <w:rFonts w:hint="eastAsia" w:ascii="宋体" w:hAnsi="宋体" w:cs="宋体"/>
                <w:color w:val="000000"/>
              </w:rPr>
              <w:t>山东嘉祥农村商业银行股份有限公司老僧堂支行</w:t>
            </w:r>
            <w:bookmarkEnd w:id="2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账号：</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账号：</w:t>
            </w:r>
            <w:bookmarkStart w:id="24" w:name="supplierAccount"/>
            <w:r>
              <w:rPr>
                <w:rFonts w:hint="eastAsia" w:ascii="宋体" w:hAnsi="宋体" w:cs="宋体"/>
                <w:color w:val="000000"/>
              </w:rPr>
              <w:t>2470034564205000010144</w:t>
            </w:r>
            <w:bookmarkEnd w:id="2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575" w:type="dxa"/>
            <w:vAlign w:val="center"/>
          </w:tcPr>
          <w:p>
            <w:pPr>
              <w:pStyle w:val="2"/>
              <w:widowControl w:val="0"/>
              <w:jc w:val="both"/>
              <w:rPr>
                <w:rFonts w:ascii="宋体" w:hAnsi="宋体" w:cs="宋体"/>
                <w:color w:val="000000"/>
              </w:rPr>
            </w:pPr>
            <w:r>
              <w:rPr>
                <w:rFonts w:hint="eastAsia" w:ascii="宋体" w:hAnsi="宋体" w:cs="宋体"/>
                <w:color w:val="000000"/>
              </w:rPr>
              <w:t>邮政编码：</w:t>
            </w:r>
          </w:p>
        </w:tc>
        <w:tc>
          <w:tcPr>
            <w:tcW w:w="240" w:type="dxa"/>
            <w:vAlign w:val="center"/>
          </w:tcPr>
          <w:p>
            <w:pPr>
              <w:pStyle w:val="2"/>
              <w:widowControl w:val="0"/>
              <w:jc w:val="both"/>
              <w:rPr>
                <w:rFonts w:ascii="宋体" w:hAnsi="宋体" w:cs="宋体"/>
                <w:color w:val="000000"/>
              </w:rPr>
            </w:pPr>
          </w:p>
        </w:tc>
        <w:tc>
          <w:tcPr>
            <w:tcW w:w="5203" w:type="dxa"/>
            <w:vAlign w:val="center"/>
          </w:tcPr>
          <w:p>
            <w:pPr>
              <w:pStyle w:val="2"/>
              <w:widowControl w:val="0"/>
              <w:jc w:val="both"/>
              <w:rPr>
                <w:rFonts w:ascii="宋体" w:hAnsi="宋体" w:cs="宋体"/>
                <w:color w:val="000000"/>
              </w:rPr>
            </w:pPr>
            <w:r>
              <w:rPr>
                <w:rFonts w:hint="eastAsia" w:ascii="宋体" w:hAnsi="宋体" w:cs="宋体"/>
                <w:color w:val="000000"/>
              </w:rPr>
              <w:t>邮政编码：</w:t>
            </w:r>
          </w:p>
        </w:tc>
      </w:tr>
    </w:tbl>
    <w:p>
      <w:pPr>
        <w:spacing w:line="360" w:lineRule="auto"/>
        <w:ind w:firstLine="480" w:firstLineChars="200"/>
        <w:rPr>
          <w:rFonts w:ascii="宋体" w:cs="仿宋_GB2312"/>
        </w:rPr>
      </w:pPr>
      <w:bookmarkStart w:id="25" w:name="_GoBack"/>
      <w:bookmarkEnd w:id="25"/>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6</w:t>
    </w:r>
    <w:r>
      <w:rPr>
        <w:lang w:val="zh-CN"/>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WordPictureWatermark24235752" o:spid="_x0000_s2063" o:spt="75" type="#_x0000_t75" style="position:absolute;left:0pt;height:693pt;width:87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WordPictureWatermark24235751" o:spid="_x0000_s2062" o:spt="75" type="#_x0000_t75" style="position:absolute;left:0pt;height:693pt;width:873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WordPictureWatermark24235750" o:spid="_x0000_s2061" o:spt="75" type="#_x0000_t75" style="position:absolute;left:0pt;height:693pt;width:873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rsids>
    <w:rsidRoot w:val="26176802"/>
    <w:rsid w:val="0003399C"/>
    <w:rsid w:val="00066E7D"/>
    <w:rsid w:val="000821A6"/>
    <w:rsid w:val="000B22B3"/>
    <w:rsid w:val="000D1CF4"/>
    <w:rsid w:val="000F20EA"/>
    <w:rsid w:val="00110030"/>
    <w:rsid w:val="00183FA1"/>
    <w:rsid w:val="001923DB"/>
    <w:rsid w:val="00201274"/>
    <w:rsid w:val="00282D93"/>
    <w:rsid w:val="002955BD"/>
    <w:rsid w:val="002B6AD1"/>
    <w:rsid w:val="002C0A48"/>
    <w:rsid w:val="002F034E"/>
    <w:rsid w:val="00325924"/>
    <w:rsid w:val="003732AD"/>
    <w:rsid w:val="003E3501"/>
    <w:rsid w:val="003E451C"/>
    <w:rsid w:val="00413CC0"/>
    <w:rsid w:val="004214EB"/>
    <w:rsid w:val="0043084B"/>
    <w:rsid w:val="00440C77"/>
    <w:rsid w:val="00442654"/>
    <w:rsid w:val="00447B38"/>
    <w:rsid w:val="004C1011"/>
    <w:rsid w:val="004D11B0"/>
    <w:rsid w:val="004F12C4"/>
    <w:rsid w:val="005007C3"/>
    <w:rsid w:val="005066EB"/>
    <w:rsid w:val="005206DE"/>
    <w:rsid w:val="0052086C"/>
    <w:rsid w:val="005412C5"/>
    <w:rsid w:val="005D250B"/>
    <w:rsid w:val="005E0F3F"/>
    <w:rsid w:val="005E334A"/>
    <w:rsid w:val="00607B7B"/>
    <w:rsid w:val="0061150A"/>
    <w:rsid w:val="006307AD"/>
    <w:rsid w:val="00680F1E"/>
    <w:rsid w:val="00686881"/>
    <w:rsid w:val="00687A26"/>
    <w:rsid w:val="00695214"/>
    <w:rsid w:val="006B0DB5"/>
    <w:rsid w:val="006C2C41"/>
    <w:rsid w:val="006E290E"/>
    <w:rsid w:val="006E770E"/>
    <w:rsid w:val="00776815"/>
    <w:rsid w:val="008420AF"/>
    <w:rsid w:val="00851F55"/>
    <w:rsid w:val="00882679"/>
    <w:rsid w:val="008E3CF1"/>
    <w:rsid w:val="008E690D"/>
    <w:rsid w:val="0091721D"/>
    <w:rsid w:val="00925F52"/>
    <w:rsid w:val="009450CF"/>
    <w:rsid w:val="00957C33"/>
    <w:rsid w:val="00967552"/>
    <w:rsid w:val="00982E8F"/>
    <w:rsid w:val="009B0905"/>
    <w:rsid w:val="00A37A79"/>
    <w:rsid w:val="00AC458B"/>
    <w:rsid w:val="00AD0348"/>
    <w:rsid w:val="00AD7ADC"/>
    <w:rsid w:val="00B07460"/>
    <w:rsid w:val="00B74D18"/>
    <w:rsid w:val="00B97538"/>
    <w:rsid w:val="00BF049A"/>
    <w:rsid w:val="00C2717B"/>
    <w:rsid w:val="00C30FB8"/>
    <w:rsid w:val="00C40746"/>
    <w:rsid w:val="00C67463"/>
    <w:rsid w:val="00CC1151"/>
    <w:rsid w:val="00CE48DA"/>
    <w:rsid w:val="00D23241"/>
    <w:rsid w:val="00DC601C"/>
    <w:rsid w:val="00E110BD"/>
    <w:rsid w:val="00E36FBB"/>
    <w:rsid w:val="00E42281"/>
    <w:rsid w:val="00E533CF"/>
    <w:rsid w:val="00E5788E"/>
    <w:rsid w:val="00E75343"/>
    <w:rsid w:val="00E970F0"/>
    <w:rsid w:val="00EB0FED"/>
    <w:rsid w:val="00EB10D6"/>
    <w:rsid w:val="00EC29D0"/>
    <w:rsid w:val="00EC2A60"/>
    <w:rsid w:val="00EC3B2A"/>
    <w:rsid w:val="00EE56C1"/>
    <w:rsid w:val="00F00C13"/>
    <w:rsid w:val="00F11BA5"/>
    <w:rsid w:val="00F71343"/>
    <w:rsid w:val="00F943DF"/>
    <w:rsid w:val="00FD00BA"/>
    <w:rsid w:val="00FF52BD"/>
    <w:rsid w:val="05602309"/>
    <w:rsid w:val="06CE0177"/>
    <w:rsid w:val="08547CC8"/>
    <w:rsid w:val="09445B46"/>
    <w:rsid w:val="0A7F7021"/>
    <w:rsid w:val="0EE84829"/>
    <w:rsid w:val="1A0B53F1"/>
    <w:rsid w:val="1A552E15"/>
    <w:rsid w:val="1A824E10"/>
    <w:rsid w:val="1B843A3D"/>
    <w:rsid w:val="1BCD42A1"/>
    <w:rsid w:val="1C0C0B59"/>
    <w:rsid w:val="250A3031"/>
    <w:rsid w:val="25A05222"/>
    <w:rsid w:val="26176802"/>
    <w:rsid w:val="2CC5606E"/>
    <w:rsid w:val="2FDE2A6E"/>
    <w:rsid w:val="3C585B76"/>
    <w:rsid w:val="3D9A4078"/>
    <w:rsid w:val="429059C3"/>
    <w:rsid w:val="452C0243"/>
    <w:rsid w:val="48084DAD"/>
    <w:rsid w:val="4E7C6987"/>
    <w:rsid w:val="547F2AB1"/>
    <w:rsid w:val="69EF1BED"/>
    <w:rsid w:val="6B304F9F"/>
    <w:rsid w:val="70DE3A7E"/>
    <w:rsid w:val="723F5D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semiHidden="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link w:val="17"/>
    <w:qFormat/>
    <w:uiPriority w:val="99"/>
    <w:pPr>
      <w:widowControl w:val="0"/>
      <w:spacing w:line="500" w:lineRule="exact"/>
      <w:ind w:left="1588" w:leftChars="832" w:firstLine="433" w:firstLineChars="196"/>
      <w:jc w:val="both"/>
    </w:pPr>
  </w:style>
  <w:style w:type="paragraph" w:styleId="4">
    <w:name w:val="Balloon Text"/>
    <w:basedOn w:val="1"/>
    <w:link w:val="19"/>
    <w:qFormat/>
    <w:uiPriority w:val="99"/>
    <w:pPr>
      <w:widowControl w:val="0"/>
      <w:jc w:val="both"/>
    </w:pPr>
    <w:rPr>
      <w:rFonts w:ascii="宋体" w:hAnsi="Calibri"/>
      <w:kern w:val="2"/>
      <w:sz w:val="18"/>
      <w:szCs w:val="18"/>
    </w:rPr>
  </w:style>
  <w:style w:type="paragraph" w:styleId="5">
    <w:name w:val="footer"/>
    <w:basedOn w:val="1"/>
    <w:link w:val="15"/>
    <w:qFormat/>
    <w:uiPriority w:val="99"/>
    <w:pPr>
      <w:widowControl w:val="0"/>
      <w:tabs>
        <w:tab w:val="center" w:pos="4153"/>
        <w:tab w:val="right" w:pos="8306"/>
      </w:tabs>
      <w:snapToGrid w:val="0"/>
    </w:pPr>
    <w:rPr>
      <w:rFonts w:ascii="Calibri" w:hAnsi="Calibri"/>
      <w:kern w:val="2"/>
      <w:sz w:val="18"/>
      <w:szCs w:val="18"/>
    </w:rPr>
  </w:style>
  <w:style w:type="paragraph" w:styleId="6">
    <w:name w:val="header"/>
    <w:basedOn w:val="1"/>
    <w:link w:val="14"/>
    <w:qFormat/>
    <w:uiPriority w:val="99"/>
    <w:pPr>
      <w:widowControl w:val="0"/>
      <w:pBdr>
        <w:bottom w:val="single" w:color="auto" w:sz="6" w:space="1"/>
      </w:pBdr>
      <w:tabs>
        <w:tab w:val="center" w:pos="4153"/>
        <w:tab w:val="right" w:pos="8306"/>
      </w:tabs>
      <w:snapToGrid w:val="0"/>
      <w:jc w:val="center"/>
    </w:pPr>
    <w:rPr>
      <w:rFonts w:ascii="Calibri" w:hAnsi="Calibri"/>
      <w:kern w:val="2"/>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r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99"/>
    <w:rPr>
      <w:rFonts w:cs="Times New Roman"/>
      <w:color w:val="954F72"/>
      <w:u w:val="single"/>
    </w:rPr>
  </w:style>
  <w:style w:type="character" w:styleId="13">
    <w:name w:val="Hyperlink"/>
    <w:basedOn w:val="11"/>
    <w:qFormat/>
    <w:uiPriority w:val="99"/>
    <w:rPr>
      <w:rFonts w:cs="Times New Roman"/>
      <w:color w:val="0563C1"/>
      <w:u w:val="single"/>
    </w:rPr>
  </w:style>
  <w:style w:type="character" w:customStyle="1" w:styleId="14">
    <w:name w:val="页眉 Char"/>
    <w:basedOn w:val="11"/>
    <w:link w:val="6"/>
    <w:qFormat/>
    <w:locked/>
    <w:uiPriority w:val="99"/>
    <w:rPr>
      <w:rFonts w:ascii="Calibri" w:hAnsi="Calibri" w:eastAsia="宋体" w:cs="Times New Roman"/>
      <w:kern w:val="2"/>
      <w:sz w:val="18"/>
      <w:szCs w:val="18"/>
    </w:rPr>
  </w:style>
  <w:style w:type="character" w:customStyle="1" w:styleId="15">
    <w:name w:val="页脚 Char"/>
    <w:basedOn w:val="11"/>
    <w:link w:val="5"/>
    <w:qFormat/>
    <w:locked/>
    <w:uiPriority w:val="99"/>
    <w:rPr>
      <w:rFonts w:ascii="Calibri" w:hAnsi="Calibri" w:eastAsia="宋体" w:cs="Times New Roman"/>
      <w:kern w:val="2"/>
      <w:sz w:val="18"/>
      <w:szCs w:val="18"/>
    </w:rPr>
  </w:style>
  <w:style w:type="character" w:customStyle="1" w:styleId="16">
    <w:name w:val="Body Text Indent Char"/>
    <w:qFormat/>
    <w:locked/>
    <w:uiPriority w:val="99"/>
    <w:rPr>
      <w:sz w:val="24"/>
    </w:rPr>
  </w:style>
  <w:style w:type="character" w:customStyle="1" w:styleId="17">
    <w:name w:val="正文文本缩进 Char"/>
    <w:basedOn w:val="11"/>
    <w:link w:val="3"/>
    <w:semiHidden/>
    <w:qFormat/>
    <w:uiPriority w:val="99"/>
    <w:rPr>
      <w:kern w:val="0"/>
      <w:sz w:val="24"/>
      <w:szCs w:val="24"/>
    </w:rPr>
  </w:style>
  <w:style w:type="character" w:customStyle="1" w:styleId="18">
    <w:name w:val="正文文本缩进 字符"/>
    <w:basedOn w:val="11"/>
    <w:qFormat/>
    <w:uiPriority w:val="99"/>
    <w:rPr>
      <w:rFonts w:ascii="Calibri" w:hAnsi="Calibri" w:eastAsia="宋体" w:cs="Times New Roman"/>
      <w:kern w:val="2"/>
      <w:sz w:val="24"/>
      <w:szCs w:val="24"/>
    </w:rPr>
  </w:style>
  <w:style w:type="character" w:customStyle="1" w:styleId="19">
    <w:name w:val="批注框文本 Char"/>
    <w:basedOn w:val="11"/>
    <w:link w:val="4"/>
    <w:qFormat/>
    <w:locked/>
    <w:uiPriority w:val="99"/>
    <w:rPr>
      <w:rFonts w:ascii="宋体" w:hAnsi="Calibri" w:cs="Times New Roman"/>
      <w:kern w:val="2"/>
      <w:sz w:val="18"/>
      <w:szCs w:val="18"/>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63"/>
    <customShpInfo spid="_x0000_s2062"/>
    <customShpInfo spid="_x0000_s206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BD2750-49A4-44A6-A572-C093405ED05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735</Words>
  <Characters>4193</Characters>
  <Lines>34</Lines>
  <Paragraphs>9</Paragraphs>
  <TotalTime>0</TotalTime>
  <ScaleCrop>false</ScaleCrop>
  <LinksUpToDate>false</LinksUpToDate>
  <CharactersWithSpaces>4919</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2021-02-01T14:30:00Z</dcterms:created>
  <dc:creator>x</dc:creator>
  <cp:lastModifiedBy>Administrator</cp:lastModifiedBy>
  <dcterms:modified xsi:type="dcterms:W3CDTF">2024-10-21T07:31:42Z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5196166726DF4B49A057F6B3A18BDACE</vt:lpwstr>
  </property>
</Properties>
</file>