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734" w:rightChars="262" w:firstLine="0" w:firstLineChars="0"/>
        <w:jc w:val="left"/>
        <w:rPr>
          <w:rFonts w:hint="eastAsia" w:ascii="宋体" w:hAnsi="宋体" w:eastAsia="宋体" w:cs="宋体"/>
          <w:sz w:val="32"/>
          <w:szCs w:val="36"/>
        </w:rPr>
      </w:pPr>
      <w:bookmarkStart w:id="0" w:name="_GoBack"/>
      <w:bookmarkEnd w:id="0"/>
      <w:r>
        <w:rPr>
          <w:rFonts w:hint="eastAsia" w:ascii="仿宋" w:hAnsi="仿宋" w:eastAsia="仿宋"/>
          <w:b/>
          <w:szCs w:val="28"/>
        </w:rPr>
        <w:t xml:space="preserve">                     </w:t>
      </w:r>
      <w:r>
        <w:rPr>
          <w:rFonts w:hint="eastAsia" w:ascii="黑体" w:hAnsi="黑体" w:eastAsia="黑体"/>
          <w:sz w:val="24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22"/>
        </w:rPr>
        <w:t>工作内容及要求</w:t>
      </w:r>
    </w:p>
    <w:p>
      <w:pPr>
        <w:numPr>
          <w:ilvl w:val="0"/>
          <w:numId w:val="1"/>
        </w:numPr>
        <w:snapToGrid w:val="0"/>
        <w:spacing w:line="360" w:lineRule="auto"/>
        <w:ind w:left="0" w:leftChars="0" w:firstLine="0" w:firstLineChars="0"/>
        <w:outlineLvl w:val="1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项目简介</w:t>
      </w:r>
    </w:p>
    <w:p>
      <w:pPr>
        <w:numPr>
          <w:ilvl w:val="0"/>
          <w:numId w:val="0"/>
        </w:numPr>
        <w:snapToGrid w:val="0"/>
        <w:spacing w:line="360" w:lineRule="auto"/>
        <w:ind w:leftChars="0" w:firstLine="420" w:firstLineChars="0"/>
        <w:outlineLvl w:val="9"/>
        <w:rPr>
          <w:rFonts w:hint="default" w:ascii="宋体" w:hAnsi="宋体" w:eastAsia="宋体" w:cs="宋体"/>
          <w:sz w:val="24"/>
          <w:szCs w:val="24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中海油邯郸交通新能源有限公司（以下简称邯郸交通）为体现公司对员工的关怀，保障员工身体健康，申请开展邯郸交通体检采办工作。</w:t>
      </w:r>
    </w:p>
    <w:p>
      <w:pPr>
        <w:numPr>
          <w:ilvl w:val="0"/>
          <w:numId w:val="1"/>
        </w:numPr>
        <w:snapToGrid w:val="0"/>
        <w:spacing w:line="360" w:lineRule="auto"/>
        <w:ind w:left="0" w:leftChars="0" w:firstLine="0" w:firstLineChars="0"/>
        <w:outlineLvl w:val="1"/>
        <w:rPr>
          <w:rFonts w:hint="default" w:ascii="宋体" w:hAnsi="宋体" w:eastAsia="宋体" w:cs="宋体"/>
          <w:b/>
          <w:bCs/>
          <w:sz w:val="24"/>
        </w:rPr>
      </w:pPr>
      <w:r>
        <w:rPr>
          <w:rFonts w:hint="default" w:ascii="宋体" w:hAnsi="宋体" w:eastAsia="宋体" w:cs="宋体"/>
          <w:b/>
          <w:bCs/>
          <w:sz w:val="24"/>
        </w:rPr>
        <w:t>工作标准</w:t>
      </w:r>
    </w:p>
    <w:p>
      <w:pPr>
        <w:numPr>
          <w:ilvl w:val="0"/>
          <w:numId w:val="0"/>
        </w:numPr>
        <w:snapToGrid w:val="0"/>
        <w:spacing w:line="360" w:lineRule="auto"/>
        <w:ind w:leftChars="0" w:firstLine="420" w:firstLineChars="0"/>
        <w:outlineLvl w:val="9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工作内容及技术要求</w:t>
      </w:r>
    </w:p>
    <w:p>
      <w:pPr>
        <w:numPr>
          <w:ilvl w:val="0"/>
          <w:numId w:val="0"/>
        </w:numPr>
        <w:snapToGrid w:val="0"/>
        <w:spacing w:line="360" w:lineRule="auto"/>
        <w:ind w:leftChars="0" w:firstLine="420" w:firstLineChars="0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1体检人数</w:t>
      </w:r>
    </w:p>
    <w:tbl>
      <w:tblPr>
        <w:tblStyle w:val="11"/>
        <w:tblW w:w="0" w:type="auto"/>
        <w:tblInd w:w="-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489"/>
        <w:gridCol w:w="449"/>
        <w:gridCol w:w="754"/>
        <w:gridCol w:w="4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3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20" w:firstLineChars="0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公司名称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44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20" w:firstLineChars="0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20" w:firstLineChars="0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邯郸新能源</w:t>
            </w:r>
          </w:p>
        </w:tc>
        <w:tc>
          <w:tcPr>
            <w:tcW w:w="48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center" w:pos="137"/>
              </w:tabs>
              <w:snapToGrid w:val="0"/>
              <w:spacing w:line="360" w:lineRule="auto"/>
              <w:outlineLvl w:val="9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outlineLvl w:val="9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20" w:firstLineChars="0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8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20" w:firstLineChars="0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本表为采购人预估的2026年体检人数，仅作为报价阶段使用，合同期内，以采购人实际参与体检人数为准；2026-2028年体检人数暂不做预估，每年度预算批复后执行合同。</w:t>
            </w:r>
          </w:p>
        </w:tc>
      </w:tr>
    </w:tbl>
    <w:p>
      <w:pPr>
        <w:numPr>
          <w:ilvl w:val="0"/>
          <w:numId w:val="0"/>
        </w:numPr>
        <w:snapToGrid w:val="0"/>
        <w:spacing w:line="360" w:lineRule="auto"/>
        <w:ind w:leftChars="0" w:firstLine="420" w:firstLineChars="0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2.2体检内容</w:t>
      </w:r>
    </w:p>
    <w:tbl>
      <w:tblPr>
        <w:tblStyle w:val="11"/>
        <w:tblW w:w="880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3368"/>
        <w:gridCol w:w="43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20" w:firstLineChars="0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男士员工健康体检项目（3人）</w:t>
            </w: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20" w:firstLineChars="0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女士员工健康体检项目（4人）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20" w:firstLineChars="0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20" w:firstLineChars="0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20" w:firstLineChars="0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20" w:firstLineChars="0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20" w:firstLineChars="0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腹部彩超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20" w:firstLineChars="0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子宫附件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20" w:firstLineChars="0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20" w:firstLineChars="0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甲状腺彩超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20" w:firstLineChars="0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乳腺彩超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20" w:firstLineChars="0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20" w:firstLineChars="0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前列腺彩超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20" w:firstLineChars="0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妇科检查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20" w:firstLineChars="0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20" w:firstLineChars="0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肺部CT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20" w:firstLineChars="0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腹部彩超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20" w:firstLineChars="0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20" w:firstLineChars="0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甲状腺彩超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20" w:firstLineChars="0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甲状腺彩超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20" w:firstLineChars="0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20" w:firstLineChars="0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肿瘤筛查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20" w:firstLineChars="0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肺部CT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20" w:firstLineChars="0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20" w:firstLineChars="0"/>
              <w:outlineLvl w:val="9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骨密度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20" w:firstLineChars="0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甲状腺彩超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20" w:firstLineChars="0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20" w:firstLineChars="0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血常规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20" w:firstLineChars="0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肿瘤筛查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20" w:firstLineChars="0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20" w:firstLineChars="0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肝功能五项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20" w:firstLineChars="0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骨密度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20" w:firstLineChars="0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20" w:firstLineChars="0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胃内幽门螺旋杆菌检测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20" w:firstLineChars="0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血常规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20" w:firstLineChars="0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20" w:firstLineChars="0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尿常规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20" w:firstLineChars="0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肝功能五项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20" w:firstLineChars="0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20" w:firstLineChars="0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心电图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20" w:firstLineChars="0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胃内幽门螺旋杆菌检测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20" w:firstLineChars="0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20" w:firstLineChars="0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甲功三项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20" w:firstLineChars="0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尿常规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20" w:firstLineChars="0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20" w:firstLineChars="0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20" w:firstLineChars="0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心电图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20" w:firstLineChars="0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20" w:firstLineChars="0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auto"/>
              <w:ind w:leftChars="0" w:firstLine="420" w:firstLineChars="0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甲功三项</w:t>
            </w:r>
          </w:p>
        </w:tc>
      </w:tr>
    </w:tbl>
    <w:p>
      <w:pPr>
        <w:numPr>
          <w:ilvl w:val="0"/>
          <w:numId w:val="0"/>
        </w:numPr>
        <w:snapToGrid w:val="0"/>
        <w:spacing w:line="360" w:lineRule="auto"/>
        <w:ind w:leftChars="0" w:firstLine="420" w:firstLineChars="0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注：以上体检项目仅供参考，具体体检事项与合同报价单提供体检项目为主。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KFoN4BAAC+AwAADgAAAGRycy9lMm9Eb2MueG1srVNLjhMxEN0jcQfL&#10;e+Kej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cUoWg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5E4695"/>
    <w:multiLevelType w:val="singleLevel"/>
    <w:tmpl w:val="505E4695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3ZjgxODI3NjEwYWI1NDQzZDhmMjg5ZGY2NTQzZmEifQ=="/>
  </w:docVars>
  <w:rsids>
    <w:rsidRoot w:val="00634010"/>
    <w:rsid w:val="0012789A"/>
    <w:rsid w:val="00140EE3"/>
    <w:rsid w:val="00176158"/>
    <w:rsid w:val="00260375"/>
    <w:rsid w:val="00303BDA"/>
    <w:rsid w:val="003B2737"/>
    <w:rsid w:val="004441FA"/>
    <w:rsid w:val="004C129D"/>
    <w:rsid w:val="005518E7"/>
    <w:rsid w:val="00634010"/>
    <w:rsid w:val="00666371"/>
    <w:rsid w:val="006B105A"/>
    <w:rsid w:val="006E0314"/>
    <w:rsid w:val="006E3623"/>
    <w:rsid w:val="00712FF2"/>
    <w:rsid w:val="00747E0D"/>
    <w:rsid w:val="00776750"/>
    <w:rsid w:val="00812897"/>
    <w:rsid w:val="008670C8"/>
    <w:rsid w:val="008961C3"/>
    <w:rsid w:val="00936A03"/>
    <w:rsid w:val="00936D74"/>
    <w:rsid w:val="00942C06"/>
    <w:rsid w:val="009432D5"/>
    <w:rsid w:val="00974FE6"/>
    <w:rsid w:val="00A163A2"/>
    <w:rsid w:val="00A53CFB"/>
    <w:rsid w:val="00AA3E74"/>
    <w:rsid w:val="00B216D5"/>
    <w:rsid w:val="00B475F1"/>
    <w:rsid w:val="00D10BAF"/>
    <w:rsid w:val="00D1103B"/>
    <w:rsid w:val="00D80862"/>
    <w:rsid w:val="00E37B64"/>
    <w:rsid w:val="00EF701B"/>
    <w:rsid w:val="00F03A29"/>
    <w:rsid w:val="00F71D9C"/>
    <w:rsid w:val="00FA27D3"/>
    <w:rsid w:val="024205C1"/>
    <w:rsid w:val="033A53EA"/>
    <w:rsid w:val="05703633"/>
    <w:rsid w:val="074E3355"/>
    <w:rsid w:val="0D3B4EB5"/>
    <w:rsid w:val="1096131C"/>
    <w:rsid w:val="12567D0C"/>
    <w:rsid w:val="12F806B8"/>
    <w:rsid w:val="1557566D"/>
    <w:rsid w:val="15F50F23"/>
    <w:rsid w:val="15F96C45"/>
    <w:rsid w:val="17EA4EFB"/>
    <w:rsid w:val="19490171"/>
    <w:rsid w:val="1A2925BC"/>
    <w:rsid w:val="1A8E6837"/>
    <w:rsid w:val="1C5D5D79"/>
    <w:rsid w:val="1CA55ED8"/>
    <w:rsid w:val="1EA3154D"/>
    <w:rsid w:val="24E337D1"/>
    <w:rsid w:val="24E34B3A"/>
    <w:rsid w:val="25120323"/>
    <w:rsid w:val="26632120"/>
    <w:rsid w:val="267B6533"/>
    <w:rsid w:val="294855A0"/>
    <w:rsid w:val="2A7F3244"/>
    <w:rsid w:val="2AD20D14"/>
    <w:rsid w:val="2B296A6A"/>
    <w:rsid w:val="2C21453F"/>
    <w:rsid w:val="2E2101AE"/>
    <w:rsid w:val="2EF0074E"/>
    <w:rsid w:val="30A55311"/>
    <w:rsid w:val="31085831"/>
    <w:rsid w:val="317445E6"/>
    <w:rsid w:val="31D0237D"/>
    <w:rsid w:val="3201368C"/>
    <w:rsid w:val="322A7F39"/>
    <w:rsid w:val="327F2BCB"/>
    <w:rsid w:val="32D366C7"/>
    <w:rsid w:val="3330332D"/>
    <w:rsid w:val="33B00E90"/>
    <w:rsid w:val="343C0177"/>
    <w:rsid w:val="343F09CC"/>
    <w:rsid w:val="364545D5"/>
    <w:rsid w:val="3651018A"/>
    <w:rsid w:val="391B38BB"/>
    <w:rsid w:val="39380299"/>
    <w:rsid w:val="39EC0278"/>
    <w:rsid w:val="3A1130B2"/>
    <w:rsid w:val="3A6D7839"/>
    <w:rsid w:val="3AE81092"/>
    <w:rsid w:val="3B57279F"/>
    <w:rsid w:val="3C116C8B"/>
    <w:rsid w:val="3D127F47"/>
    <w:rsid w:val="3E586661"/>
    <w:rsid w:val="3E976B44"/>
    <w:rsid w:val="41885C97"/>
    <w:rsid w:val="41D64F29"/>
    <w:rsid w:val="42214841"/>
    <w:rsid w:val="433E273E"/>
    <w:rsid w:val="44AE681A"/>
    <w:rsid w:val="462C4128"/>
    <w:rsid w:val="47F91877"/>
    <w:rsid w:val="4877724F"/>
    <w:rsid w:val="490968AC"/>
    <w:rsid w:val="4AE97CFE"/>
    <w:rsid w:val="4B1D4D4B"/>
    <w:rsid w:val="4CF455FE"/>
    <w:rsid w:val="4D8B49A1"/>
    <w:rsid w:val="4E4E1FFA"/>
    <w:rsid w:val="4E5D50ED"/>
    <w:rsid w:val="4EE57F2A"/>
    <w:rsid w:val="4EF27066"/>
    <w:rsid w:val="4F183732"/>
    <w:rsid w:val="5E667063"/>
    <w:rsid w:val="5E713E9C"/>
    <w:rsid w:val="5E9A6D95"/>
    <w:rsid w:val="60B348A5"/>
    <w:rsid w:val="613A3DF7"/>
    <w:rsid w:val="64354498"/>
    <w:rsid w:val="64430863"/>
    <w:rsid w:val="64704B5D"/>
    <w:rsid w:val="66062884"/>
    <w:rsid w:val="67D95CAB"/>
    <w:rsid w:val="6AD475D0"/>
    <w:rsid w:val="6CDD31B4"/>
    <w:rsid w:val="6E1414E0"/>
    <w:rsid w:val="6FAB29C1"/>
    <w:rsid w:val="721F569C"/>
    <w:rsid w:val="72B503C1"/>
    <w:rsid w:val="7386251A"/>
    <w:rsid w:val="73BC2445"/>
    <w:rsid w:val="75DB4343"/>
    <w:rsid w:val="761C519B"/>
    <w:rsid w:val="78B311F4"/>
    <w:rsid w:val="7A1F7224"/>
    <w:rsid w:val="7CC957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仿宋_GB2312" w:cs="Times New Roman"/>
      <w:kern w:val="2"/>
      <w:sz w:val="28"/>
      <w:szCs w:val="22"/>
      <w:lang w:val="en-US" w:eastAsia="zh-CN" w:bidi="ar-SA"/>
    </w:rPr>
  </w:style>
  <w:style w:type="paragraph" w:styleId="4">
    <w:name w:val="heading 4"/>
    <w:basedOn w:val="1"/>
    <w:next w:val="1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/>
      <w:spacing w:after="120" w:line="360" w:lineRule="auto"/>
      <w:ind w:left="420" w:firstLine="210"/>
      <w:jc w:val="left"/>
    </w:pPr>
  </w:style>
  <w:style w:type="paragraph" w:styleId="3">
    <w:name w:val="Body Text Indent"/>
    <w:basedOn w:val="1"/>
    <w:qFormat/>
    <w:uiPriority w:val="99"/>
    <w:pPr>
      <w:snapToGrid w:val="0"/>
      <w:spacing w:line="324" w:lineRule="auto"/>
      <w:ind w:left="848" w:leftChars="404" w:firstLine="480" w:firstLineChars="200"/>
    </w:pPr>
    <w:rPr>
      <w:rFonts w:ascii="宋体" w:hAnsi="宋体"/>
      <w:iCs/>
      <w:kern w:val="0"/>
      <w:sz w:val="24"/>
      <w:szCs w:val="20"/>
    </w:rPr>
  </w:style>
  <w:style w:type="paragraph" w:styleId="5">
    <w:name w:val="annotation text"/>
    <w:basedOn w:val="1"/>
    <w:unhideWhenUsed/>
    <w:uiPriority w:val="99"/>
    <w:pPr>
      <w:jc w:val="left"/>
    </w:pPr>
  </w:style>
  <w:style w:type="paragraph" w:styleId="6">
    <w:name w:val="Body Text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楷体" w:eastAsia="楷体"/>
      <w:i/>
      <w:iCs/>
      <w:kern w:val="0"/>
      <w:sz w:val="20"/>
      <w:szCs w:val="20"/>
    </w:rPr>
  </w:style>
  <w:style w:type="paragraph" w:styleId="7">
    <w:name w:val="Balloon Text"/>
    <w:basedOn w:val="1"/>
    <w:link w:val="14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="Calibri" w:hAnsi="Calibri" w:eastAsia="宋体" w:cs="Times New Roman"/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="Calibri" w:hAnsi="Calibri" w:eastAsia="宋体" w:cs="Times New Roman"/>
      <w:sz w:val="18"/>
      <w:szCs w:val="18"/>
    </w:rPr>
  </w:style>
  <w:style w:type="paragraph" w:styleId="10">
    <w:name w:val="Body Text First Indent"/>
    <w:basedOn w:val="6"/>
    <w:qFormat/>
    <w:uiPriority w:val="0"/>
    <w:pPr>
      <w:widowControl w:val="0"/>
      <w:overflowPunct/>
      <w:autoSpaceDE/>
      <w:autoSpaceDN/>
      <w:adjustRightInd/>
      <w:spacing w:after="120"/>
      <w:ind w:firstLine="420" w:firstLineChars="100"/>
      <w:jc w:val="both"/>
      <w:textAlignment w:val="auto"/>
    </w:pPr>
    <w:rPr>
      <w:rFonts w:ascii="Calibri" w:hAnsi="Calibri" w:eastAsia="宋体" w:cs="宋体"/>
      <w:kern w:val="2"/>
      <w:sz w:val="21"/>
      <w:szCs w:val="22"/>
    </w:rPr>
  </w:style>
  <w:style w:type="character" w:styleId="13">
    <w:name w:val="page number"/>
    <w:uiPriority w:val="0"/>
    <w:rPr>
      <w:rFonts w:cs="Times New Roman"/>
    </w:rPr>
  </w:style>
  <w:style w:type="character" w:customStyle="1" w:styleId="14">
    <w:name w:val="批注框文本 Char"/>
    <w:basedOn w:val="12"/>
    <w:link w:val="7"/>
    <w:semiHidden/>
    <w:qFormat/>
    <w:uiPriority w:val="99"/>
    <w:rPr>
      <w:rFonts w:ascii="Calibri" w:hAnsi="Calibri" w:eastAsia="仿宋_GB2312" w:cs="Times New Roman"/>
      <w:sz w:val="18"/>
      <w:szCs w:val="18"/>
    </w:rPr>
  </w:style>
  <w:style w:type="character" w:customStyle="1" w:styleId="15">
    <w:name w:val="页脚 Char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眉 Char"/>
    <w:basedOn w:val="12"/>
    <w:link w:val="9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widowControl/>
      <w:overflowPunct w:val="0"/>
      <w:autoSpaceDE w:val="0"/>
      <w:autoSpaceDN w:val="0"/>
      <w:adjustRightInd w:val="0"/>
      <w:ind w:firstLine="420" w:firstLineChars="200"/>
      <w:jc w:val="left"/>
      <w:textAlignment w:val="baseline"/>
    </w:pPr>
    <w:rPr>
      <w:kern w:val="0"/>
      <w:sz w:val="20"/>
      <w:szCs w:val="20"/>
      <w:lang w:eastAsia="en-US"/>
    </w:rPr>
  </w:style>
  <w:style w:type="paragraph" w:customStyle="1" w:styleId="18">
    <w:name w:val="样式1"/>
    <w:next w:val="4"/>
    <w:qFormat/>
    <w:uiPriority w:val="0"/>
    <w:pPr>
      <w:spacing w:line="360" w:lineRule="auto"/>
      <w:jc w:val="center"/>
    </w:pPr>
    <w:rPr>
      <w:rFonts w:ascii="宋体" w:hAnsi="宋体" w:eastAsia="宋体" w:cs="Times New Roman"/>
      <w:sz w:val="24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1090</Words>
  <Characters>1112</Characters>
  <Lines>5</Lines>
  <Paragraphs>1</Paragraphs>
  <TotalTime>4</TotalTime>
  <ScaleCrop>false</ScaleCrop>
  <LinksUpToDate>false</LinksUpToDate>
  <CharactersWithSpaces>1208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2021-02-18T08:22:00Z</dcterms:created>
  <dc:creator>刘奕池</dc:creator>
  <cp:lastModifiedBy>戚海燕</cp:lastModifiedBy>
  <cp:lastPrinted>2025-03-27T03:38:01Z</cp:lastPrinted>
  <dcterms:modified xsi:type="dcterms:W3CDTF">2025-12-22T06:34:37Z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C1D682C9D22D474BAA898D92507EA65C</vt:lpwstr>
  </property>
  <property fmtid="{D5CDD505-2E9C-101B-9397-08002B2CF9AE}" pid="4" name="KSOTemplateDocerSaveRecord">
    <vt:lpwstr>eyJoZGlkIjoiMWQwMTUzNDBhY2ZmNDdiMWU5NzAzY2NlMDYyMGMxNTciLCJ1c2VySWQiOiI3MjgwNjczOTMifQ==</vt:lpwstr>
  </property>
</Properties>
</file>