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浙江省城市足球联赛绍兴市预选赛参赛服装竞价要素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采购要求：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28"/>
          <w:szCs w:val="28"/>
          <w:lang w:val="en-US" w:eastAsia="zh-CN"/>
        </w:rPr>
      </w:pPr>
      <w:bookmarkStart w:id="0" w:name="OLE_LINK1"/>
      <w:bookmarkStart w:id="1" w:name="OLE_LINK2"/>
      <w:r>
        <w:rPr>
          <w:rFonts w:hint="eastAsia" w:ascii="仿宋" w:hAnsi="仿宋" w:eastAsia="仿宋" w:cs="仿宋"/>
          <w:sz w:val="32"/>
          <w:szCs w:val="32"/>
        </w:rPr>
        <w:t>★</w:t>
      </w:r>
      <w:bookmarkEnd w:id="0"/>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中标供应商须按照本竞价单规定的商品品牌、规格、型号、名称</w:t>
      </w:r>
      <w:r>
        <w:rPr>
          <w:rFonts w:hint="eastAsia" w:ascii="仿宋" w:hAnsi="仿宋" w:eastAsia="仿宋" w:cs="仿宋"/>
          <w:sz w:val="28"/>
          <w:szCs w:val="28"/>
          <w:lang w:eastAsia="zh-CN"/>
        </w:rPr>
        <w:t>及所需的数量</w:t>
      </w:r>
      <w:r>
        <w:rPr>
          <w:rFonts w:hint="eastAsia" w:ascii="仿宋" w:hAnsi="仿宋" w:eastAsia="仿宋" w:cs="仿宋"/>
          <w:sz w:val="28"/>
          <w:szCs w:val="28"/>
        </w:rPr>
        <w:t>供货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下附图</w:t>
      </w:r>
      <w:r>
        <w:rPr>
          <w:rFonts w:hint="eastAsia" w:ascii="仿宋" w:hAnsi="仿宋" w:eastAsia="仿宋" w:cs="仿宋"/>
          <w:sz w:val="28"/>
          <w:szCs w:val="28"/>
          <w:lang w:eastAsia="zh-CN"/>
        </w:rPr>
        <w:t>）</w:t>
      </w:r>
      <w:r>
        <w:rPr>
          <w:rFonts w:hint="eastAsia" w:ascii="仿宋" w:hAnsi="仿宋" w:eastAsia="仿宋" w:cs="仿宋"/>
          <w:sz w:val="28"/>
          <w:szCs w:val="28"/>
        </w:rPr>
        <w:t>。本项目要求采购的所有商品，中标供应商应当根据采购人要求送货到指定地点，供应商报价应包含运费、人工</w:t>
      </w:r>
      <w:r>
        <w:rPr>
          <w:rFonts w:hint="eastAsia" w:ascii="仿宋" w:hAnsi="仿宋" w:eastAsia="仿宋" w:cs="仿宋"/>
          <w:sz w:val="28"/>
          <w:szCs w:val="28"/>
          <w:lang w:eastAsia="zh-CN"/>
        </w:rPr>
        <w:t>费和</w:t>
      </w:r>
      <w:r>
        <w:rPr>
          <w:rFonts w:hint="eastAsia" w:ascii="仿宋" w:hAnsi="仿宋" w:eastAsia="仿宋" w:cs="仿宋"/>
          <w:sz w:val="28"/>
          <w:szCs w:val="28"/>
        </w:rPr>
        <w:t>售后服务费、税费等所有费用。</w:t>
      </w:r>
      <w:r>
        <w:rPr>
          <w:rFonts w:hint="eastAsia" w:ascii="仿宋" w:hAnsi="仿宋" w:eastAsia="仿宋" w:cs="仿宋"/>
          <w:sz w:val="28"/>
          <w:szCs w:val="28"/>
          <w:lang w:val="en-US" w:eastAsia="zh-CN"/>
        </w:rPr>
        <w:t>2</w:t>
      </w:r>
      <w:r>
        <w:rPr>
          <w:rFonts w:hint="eastAsia" w:ascii="仿宋" w:hAnsi="仿宋" w:eastAsia="仿宋" w:cs="仿宋"/>
          <w:sz w:val="28"/>
          <w:szCs w:val="28"/>
        </w:rPr>
        <w:t>、本项目所有商品，保（质）修期内出现质量问题（包括发现所供产品非原厂正品)，应免费更换。</w:t>
      </w:r>
      <w:r>
        <w:rPr>
          <w:rFonts w:hint="eastAsia" w:ascii="仿宋" w:hAnsi="仿宋" w:eastAsia="仿宋" w:cs="仿宋"/>
          <w:sz w:val="28"/>
          <w:szCs w:val="28"/>
          <w:lang w:val="en-US" w:eastAsia="zh-CN"/>
        </w:rPr>
        <w:t>3</w:t>
      </w:r>
      <w:r>
        <w:rPr>
          <w:rFonts w:hint="eastAsia" w:ascii="仿宋" w:hAnsi="仿宋" w:eastAsia="仿宋" w:cs="仿宋"/>
          <w:sz w:val="28"/>
          <w:szCs w:val="28"/>
        </w:rPr>
        <w:t>、供应商必须满足以上全部商务条款否则</w:t>
      </w:r>
      <w:r>
        <w:rPr>
          <w:rFonts w:hint="eastAsia" w:ascii="仿宋" w:hAnsi="仿宋" w:eastAsia="仿宋" w:cs="仿宋"/>
          <w:sz w:val="28"/>
          <w:szCs w:val="28"/>
          <w:lang w:eastAsia="zh-CN"/>
        </w:rPr>
        <w:t>竞价</w:t>
      </w:r>
      <w:r>
        <w:rPr>
          <w:rFonts w:hint="eastAsia" w:ascii="仿宋" w:hAnsi="仿宋" w:eastAsia="仿宋" w:cs="仿宋"/>
          <w:sz w:val="28"/>
          <w:szCs w:val="28"/>
        </w:rPr>
        <w:t>无效。供应商参加此次竞价，即视为完全了解、明白并同意上述要求。一旦发现虚假响应，即使确认成交也将被取消供货资格，采购人有权追究供应商责任并向监管部门投诉。</w:t>
      </w:r>
      <w:r>
        <w:rPr>
          <w:rFonts w:hint="eastAsia" w:ascii="仿宋" w:hAnsi="仿宋" w:eastAsia="仿宋" w:cs="仿宋"/>
          <w:sz w:val="28"/>
          <w:szCs w:val="28"/>
          <w:lang w:val="en-US" w:eastAsia="zh-CN"/>
        </w:rPr>
        <w:t>4</w:t>
      </w:r>
      <w:r>
        <w:rPr>
          <w:rFonts w:hint="eastAsia" w:ascii="仿宋" w:hAnsi="仿宋" w:eastAsia="仿宋" w:cs="仿宋"/>
          <w:sz w:val="28"/>
          <w:szCs w:val="28"/>
        </w:rPr>
        <w:t>、私自更改商品品牌、规格、型号、供货名称按无效</w:t>
      </w:r>
      <w:r>
        <w:rPr>
          <w:rFonts w:hint="eastAsia" w:ascii="仿宋" w:hAnsi="仿宋" w:eastAsia="仿宋" w:cs="仿宋"/>
          <w:sz w:val="28"/>
          <w:szCs w:val="28"/>
          <w:lang w:eastAsia="zh-CN"/>
        </w:rPr>
        <w:t>竞价</w:t>
      </w:r>
      <w:r>
        <w:rPr>
          <w:rFonts w:hint="eastAsia" w:ascii="仿宋" w:hAnsi="仿宋" w:eastAsia="仿宋" w:cs="仿宋"/>
          <w:sz w:val="28"/>
          <w:szCs w:val="28"/>
        </w:rPr>
        <w:t>处理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实质响应：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竞标结束后预供应商24小时内免费按指定品牌、型号提供样品送到诸暨市体育发展中心：</w:t>
      </w:r>
      <w:r>
        <w:rPr>
          <w:rFonts w:hint="eastAsia" w:ascii="仿宋" w:hAnsi="仿宋" w:eastAsia="仿宋" w:cs="仿宋"/>
          <w:sz w:val="28"/>
          <w:szCs w:val="28"/>
          <w:lang w:val="en-US" w:eastAsia="zh-CN"/>
        </w:rPr>
        <w:t>安踏长款棉服452340107-1，L码一件</w:t>
      </w:r>
      <w:r>
        <w:rPr>
          <w:rFonts w:hint="eastAsia" w:ascii="仿宋" w:hAnsi="仿宋" w:eastAsia="仿宋" w:cs="仿宋"/>
          <w:sz w:val="28"/>
          <w:szCs w:val="28"/>
        </w:rPr>
        <w:t>。样品验收合格后再确认成交，不合格本次竞价作无效处理</w:t>
      </w: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不接受快递 。3</w:t>
      </w:r>
      <w:r>
        <w:rPr>
          <w:rFonts w:hint="eastAsia" w:ascii="仿宋" w:hAnsi="仿宋" w:eastAsia="仿宋" w:cs="仿宋"/>
          <w:sz w:val="28"/>
          <w:szCs w:val="28"/>
          <w:lang w:eastAsia="zh-CN"/>
        </w:rPr>
        <w:t>、</w:t>
      </w:r>
      <w:r>
        <w:rPr>
          <w:rFonts w:hint="eastAsia" w:ascii="仿宋" w:hAnsi="仿宋" w:eastAsia="仿宋" w:cs="仿宋"/>
          <w:sz w:val="28"/>
          <w:szCs w:val="28"/>
        </w:rPr>
        <w:t>确定成交后供应商72小时内按规定品牌、尺码 、数量</w:t>
      </w:r>
      <w:r>
        <w:rPr>
          <w:rFonts w:hint="eastAsia" w:ascii="仿宋" w:hAnsi="仿宋" w:eastAsia="仿宋" w:cs="仿宋"/>
          <w:sz w:val="28"/>
          <w:szCs w:val="28"/>
          <w:lang w:eastAsia="zh-CN"/>
        </w:rPr>
        <w:t>把所需购置的</w:t>
      </w:r>
      <w:r>
        <w:rPr>
          <w:rFonts w:hint="eastAsia" w:ascii="仿宋" w:hAnsi="仿宋" w:eastAsia="仿宋" w:cs="仿宋"/>
          <w:sz w:val="28"/>
          <w:szCs w:val="28"/>
        </w:rPr>
        <w:t>送达指定地点</w:t>
      </w:r>
      <w:r>
        <w:rPr>
          <w:rFonts w:hint="eastAsia" w:ascii="仿宋" w:hAnsi="仿宋" w:eastAsia="仿宋" w:cs="仿宋"/>
          <w:sz w:val="28"/>
          <w:szCs w:val="28"/>
          <w:lang w:eastAsia="zh-CN"/>
        </w:rPr>
        <w:t>（诸暨市体育发展中心）</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尺码大小不合适按实际需求24小时内无条件调换。5</w:t>
      </w:r>
      <w:r>
        <w:rPr>
          <w:rFonts w:hint="eastAsia" w:ascii="仿宋" w:hAnsi="仿宋" w:eastAsia="仿宋" w:cs="仿宋"/>
          <w:sz w:val="28"/>
          <w:szCs w:val="28"/>
          <w:lang w:eastAsia="zh-CN"/>
        </w:rPr>
        <w:t>、</w:t>
      </w:r>
      <w:r>
        <w:rPr>
          <w:rFonts w:hint="eastAsia" w:ascii="仿宋" w:hAnsi="仿宋" w:eastAsia="仿宋" w:cs="仿宋"/>
          <w:sz w:val="28"/>
          <w:szCs w:val="28"/>
        </w:rPr>
        <w:t>所提供商品确保为原厂正品，原包装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同货号</w:t>
      </w:r>
      <w:r>
        <w:rPr>
          <w:rFonts w:hint="eastAsia" w:ascii="仿宋" w:hAnsi="仿宋" w:eastAsia="仿宋" w:cs="仿宋"/>
          <w:sz w:val="28"/>
          <w:szCs w:val="28"/>
        </w:rPr>
        <w:t>供货，</w:t>
      </w:r>
      <w:r>
        <w:rPr>
          <w:rFonts w:hint="eastAsia" w:ascii="仿宋" w:hAnsi="仿宋" w:eastAsia="仿宋" w:cs="仿宋"/>
          <w:sz w:val="28"/>
          <w:szCs w:val="28"/>
          <w:lang w:eastAsia="zh-CN"/>
        </w:rPr>
        <w:t>并未</w:t>
      </w:r>
      <w:r>
        <w:rPr>
          <w:rFonts w:hint="eastAsia" w:ascii="仿宋" w:hAnsi="仿宋" w:eastAsia="仿宋" w:cs="仿宋"/>
          <w:sz w:val="28"/>
          <w:szCs w:val="28"/>
        </w:rPr>
        <w:t>开封，包含所有官方原厂配件、说明书、检测报告等。6</w:t>
      </w:r>
      <w:r>
        <w:rPr>
          <w:rFonts w:hint="eastAsia" w:ascii="仿宋" w:hAnsi="仿宋" w:eastAsia="仿宋" w:cs="仿宋"/>
          <w:sz w:val="28"/>
          <w:szCs w:val="28"/>
          <w:lang w:eastAsia="zh-CN"/>
        </w:rPr>
        <w:t>、</w:t>
      </w:r>
      <w:r>
        <w:rPr>
          <w:rFonts w:hint="eastAsia" w:ascii="仿宋" w:hAnsi="仿宋" w:eastAsia="仿宋" w:cs="仿宋"/>
          <w:sz w:val="28"/>
          <w:szCs w:val="28"/>
        </w:rPr>
        <w:t>非本地企业须在诸暨具有较强的服务能力，能提供快速的服务响应，服务响应时间不超过3小时。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w:t>
      </w:r>
      <w:r>
        <w:rPr>
          <w:rFonts w:hint="eastAsia" w:ascii="仿宋" w:hAnsi="仿宋" w:eastAsia="仿宋" w:cs="仿宋"/>
          <w:sz w:val="28"/>
          <w:szCs w:val="28"/>
        </w:rPr>
        <w:t>供货要求</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验收要求及其他：验收合格的样品不退，正式供货时，进行对比验收，如商品跟样品不符，将终止合同，并追究供应商责任。2</w:t>
      </w:r>
      <w:r>
        <w:rPr>
          <w:rFonts w:hint="eastAsia" w:ascii="仿宋" w:hAnsi="仿宋" w:eastAsia="仿宋" w:cs="仿宋"/>
          <w:sz w:val="28"/>
          <w:szCs w:val="28"/>
          <w:lang w:eastAsia="zh-CN"/>
        </w:rPr>
        <w:t>、</w:t>
      </w:r>
      <w:r>
        <w:rPr>
          <w:rFonts w:hint="eastAsia" w:ascii="仿宋" w:hAnsi="仿宋" w:eastAsia="仿宋" w:cs="仿宋"/>
          <w:sz w:val="28"/>
          <w:szCs w:val="28"/>
        </w:rPr>
        <w:t>供应商逾期供货的，作取消订单处理，采购方报经政采购监管部门批准按照相关政府采购法律法规对其进行处罚。</w:t>
      </w:r>
    </w:p>
    <w:bookmarkEnd w:id="1"/>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竞标商品附图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bookmarkStart w:id="2" w:name="_GoBack"/>
      <w:bookmarkEnd w:id="2"/>
      <w:r>
        <w:rPr>
          <w:rFonts w:hint="eastAsia" w:ascii="仿宋" w:hAnsi="仿宋" w:eastAsia="仿宋" w:cs="仿宋"/>
          <w:sz w:val="28"/>
          <w:szCs w:val="28"/>
          <w:lang w:val="en-US" w:eastAsia="zh-CN"/>
        </w:rPr>
        <w:t>安踏长款棉服452340107-1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drawing>
          <wp:inline distT="0" distB="0" distL="114300" distR="114300">
            <wp:extent cx="2378710" cy="2364740"/>
            <wp:effectExtent l="0" t="0" r="2540" b="16510"/>
            <wp:docPr id="1" name="图片 1" descr="微信图片_20260104161218_1127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04161218_1127_26"/>
                    <pic:cNvPicPr>
                      <a:picLocks noChangeAspect="1"/>
                    </pic:cNvPicPr>
                  </pic:nvPicPr>
                  <pic:blipFill>
                    <a:blip r:embed="rId4"/>
                    <a:stretch>
                      <a:fillRect/>
                    </a:stretch>
                  </pic:blipFill>
                  <pic:spPr>
                    <a:xfrm>
                      <a:off x="0" y="0"/>
                      <a:ext cx="2378710" cy="23647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微软雅黑" w:hAnsi="微软雅黑" w:eastAsia="微软雅黑" w:cs="微软雅黑"/>
          <w:i w:val="0"/>
          <w:iCs w:val="0"/>
          <w:caps w:val="0"/>
          <w:color w:val="404040"/>
          <w:spacing w:val="0"/>
          <w:sz w:val="24"/>
          <w:szCs w:val="24"/>
          <w:shd w:val="clear" w:fill="FFFFFF"/>
          <w:lang w:val="en-US" w:eastAsia="zh-CN"/>
        </w:rPr>
      </w:pPr>
    </w:p>
    <w:sectPr>
      <w:pgSz w:w="11906" w:h="16838"/>
      <w:pgMar w:top="1213" w:right="1349" w:bottom="1213"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8E2FB"/>
    <w:multiLevelType w:val="singleLevel"/>
    <w:tmpl w:val="3498E2F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87B80"/>
    <w:rsid w:val="04D87B80"/>
    <w:rsid w:val="193150D8"/>
    <w:rsid w:val="1BDE43F2"/>
    <w:rsid w:val="1CE912A0"/>
    <w:rsid w:val="1D994A74"/>
    <w:rsid w:val="2B732350"/>
    <w:rsid w:val="2C9925DE"/>
    <w:rsid w:val="30185CCC"/>
    <w:rsid w:val="338E62A6"/>
    <w:rsid w:val="34EC430D"/>
    <w:rsid w:val="3E3D0A36"/>
    <w:rsid w:val="42A96C58"/>
    <w:rsid w:val="433C187A"/>
    <w:rsid w:val="47E524E0"/>
    <w:rsid w:val="4C756B1F"/>
    <w:rsid w:val="50907905"/>
    <w:rsid w:val="537F38E7"/>
    <w:rsid w:val="56044479"/>
    <w:rsid w:val="5A156E7C"/>
    <w:rsid w:val="5BAA161F"/>
    <w:rsid w:val="612602F5"/>
    <w:rsid w:val="623C62EE"/>
    <w:rsid w:val="680E2F36"/>
    <w:rsid w:val="698F09A0"/>
    <w:rsid w:val="6F08033E"/>
    <w:rsid w:val="6FEA072C"/>
    <w:rsid w:val="70521576"/>
    <w:rsid w:val="733D0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764</Words>
  <Characters>823</Characters>
  <Lines>0</Lines>
  <Paragraphs>0</Paragraphs>
  <TotalTime>22</TotalTime>
  <ScaleCrop>false</ScaleCrop>
  <LinksUpToDate>false</LinksUpToDate>
  <CharactersWithSpaces>831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2024-09-24T00:56:00Z</dcterms:created>
  <dc:creator>Administrator</dc:creator>
  <cp:lastModifiedBy>Administrator</cp:lastModifiedBy>
  <cp:lastPrinted>2025-03-02T08:39:00Z</cp:lastPrinted>
  <dcterms:modified xsi:type="dcterms:W3CDTF">2026-01-05T01:33:55Z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E4C89E3F9BB04A91BF4CDEE0E25115F0_13</vt:lpwstr>
  </property>
  <property fmtid="{D5CDD505-2E9C-101B-9397-08002B2CF9AE}" pid="4" name="KSOTemplateDocerSaveRecord">
    <vt:lpwstr>eyJoZGlkIjoiYzYwZGQxMmM4NGUyZDY3N2JlZGM1OTYzODc0MjdkZDgiLCJ1c2VySWQiOiI0MTA0NTU5ODcifQ==</vt:lpwstr>
  </property>
</Properties>
</file>