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FE71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2"/>
          <w:sz w:val="36"/>
          <w:szCs w:val="36"/>
          <w:highlight w:val="none"/>
          <w:lang w:val="en-US" w:eastAsia="zh-CN" w:bidi="ar-SA"/>
        </w:rPr>
      </w:pPr>
      <w:bookmarkStart w:id="0" w:name="_GoBack"/>
      <w:r>
        <w:rPr>
          <w:rFonts w:hint="eastAsia" w:ascii="方正小标宋简体" w:hAnsi="方正小标宋简体" w:eastAsia="方正小标宋简体" w:cs="方正小标宋简体"/>
          <w:color w:val="auto"/>
          <w:spacing w:val="-2"/>
          <w:sz w:val="36"/>
          <w:szCs w:val="36"/>
          <w:highlight w:val="none"/>
          <w:lang w:val="en-US" w:eastAsia="zh-CN"/>
        </w:rPr>
        <w:t>2025年东部区域报废电池物资第一百三十九批次（福建省）项目（标六）</w:t>
      </w:r>
      <w:bookmarkEnd w:id="0"/>
      <w:r>
        <w:rPr>
          <w:rFonts w:hint="eastAsia" w:ascii="方正小标宋简体" w:hAnsi="方正小标宋简体" w:eastAsia="方正小标宋简体" w:cs="方正小标宋简体"/>
          <w:kern w:val="2"/>
          <w:sz w:val="36"/>
          <w:szCs w:val="36"/>
          <w:highlight w:val="none"/>
          <w:lang w:val="en-US" w:eastAsia="zh-CN" w:bidi="ar-SA"/>
        </w:rPr>
        <w:t>竞价须知</w:t>
      </w:r>
    </w:p>
    <w:p w14:paraId="623535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我公司</w:t>
      </w:r>
      <w:r>
        <w:rPr>
          <w:rFonts w:hint="eastAsia" w:ascii="仿宋_GB2312" w:hAnsi="仿宋_GB2312" w:eastAsia="仿宋_GB2312" w:cs="仿宋_GB2312"/>
          <w:sz w:val="32"/>
          <w:szCs w:val="32"/>
          <w:highlight w:val="none"/>
          <w:lang w:val="en-US" w:eastAsia="zh-CN"/>
        </w:rPr>
        <w:t>作为处置方</w:t>
      </w:r>
      <w:r>
        <w:rPr>
          <w:rFonts w:hint="eastAsia" w:ascii="仿宋_GB2312" w:hAnsi="仿宋_GB2312" w:eastAsia="仿宋_GB2312" w:cs="仿宋_GB2312"/>
          <w:sz w:val="32"/>
          <w:szCs w:val="32"/>
          <w:highlight w:val="none"/>
        </w:rPr>
        <w:t>将于</w:t>
      </w:r>
      <w:r>
        <w:rPr>
          <w:rFonts w:hint="eastAsia" w:ascii="仿宋_GB2312" w:hAnsi="仿宋_GB2312" w:eastAsia="仿宋_GB2312" w:cs="仿宋_GB2312"/>
          <w:color w:val="auto"/>
          <w:spacing w:val="-2"/>
          <w:sz w:val="32"/>
          <w:szCs w:val="32"/>
          <w:highlight w:val="none"/>
          <w:lang w:val="en-US" w:eastAsia="zh-CN"/>
        </w:rPr>
        <w:t>2025</w:t>
      </w:r>
      <w:r>
        <w:rPr>
          <w:rFonts w:hint="eastAsia" w:ascii="仿宋_GB2312" w:hAnsi="仿宋_GB2312" w:eastAsia="仿宋_GB2312" w:cs="仿宋_GB2312"/>
          <w:color w:val="auto"/>
          <w:sz w:val="32"/>
          <w:szCs w:val="32"/>
          <w:highlight w:val="none"/>
          <w:lang w:val="en-US" w:eastAsia="zh-CN"/>
        </w:rPr>
        <w:t>年9月16日15：00</w:t>
      </w:r>
      <w:r>
        <w:rPr>
          <w:rFonts w:hint="eastAsia" w:ascii="仿宋_GB2312" w:hAnsi="仿宋_GB2312" w:eastAsia="仿宋_GB2312" w:cs="仿宋_GB2312"/>
          <w:sz w:val="32"/>
          <w:szCs w:val="32"/>
          <w:highlight w:val="none"/>
        </w:rPr>
        <w:t>时起（竞价周期</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小时），在中国融通电子商务平台退役车辆及批量物资处置专区（网址：https://spot-mall.ronghw.cn/），对此标的公开竞价，现就有关竞买须知敬告竞买</w:t>
      </w:r>
      <w:r>
        <w:rPr>
          <w:rFonts w:hint="eastAsia" w:ascii="仿宋_GB2312" w:hAnsi="仿宋_GB2312" w:eastAsia="仿宋_GB2312" w:cs="仿宋_GB2312"/>
          <w:sz w:val="32"/>
          <w:szCs w:val="32"/>
        </w:rPr>
        <w:t>人：</w:t>
      </w:r>
    </w:p>
    <w:p w14:paraId="3C0844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一、竞前须知。竞买人应认真仔细阅读本须知，了解本须知的全部内容。报名及参与竞价及表明竞买人已全部认可并同意遵守本须知的各项条款，并对自己的行为承担法律责任。</w:t>
      </w:r>
    </w:p>
    <w:p w14:paraId="55B0D6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二、竞价方式。通过中国融通电子商务平台（网址：https://spot-mall.ronghw.cn/）进行本次竞价，并按照平台的网络竞价流程、竞买须知等，采用网络竞价（增价竞价）方式，价高者得。</w:t>
      </w:r>
    </w:p>
    <w:p w14:paraId="15AB16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red"/>
        </w:rPr>
      </w:pPr>
      <w:r>
        <w:rPr>
          <w:rFonts w:hint="eastAsia" w:ascii="仿宋_GB2312" w:hAnsi="仿宋_GB2312" w:eastAsia="仿宋_GB2312" w:cs="仿宋_GB2312"/>
          <w:sz w:val="32"/>
          <w:szCs w:val="32"/>
        </w:rPr>
        <w:t>三、竞价流程。</w:t>
      </w:r>
      <w:r>
        <w:rPr>
          <w:rFonts w:hint="eastAsia" w:ascii="仿宋_GB2312" w:hAnsi="仿宋_GB2312" w:eastAsia="仿宋_GB2312" w:cs="仿宋_GB2312"/>
          <w:sz w:val="32"/>
          <w:szCs w:val="32"/>
          <w:highlight w:val="none"/>
        </w:rPr>
        <w:t>登录中国融通电子商务平台→完成账号注册→进入退役车辆及批量物资处置专区→了解标的信息、阅读竞买公告和竞买须知→前往个人中心</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我的资质页面找到对应选项上传资质申请材料→</w:t>
      </w:r>
      <w:r>
        <w:rPr>
          <w:rFonts w:hint="eastAsia" w:ascii="仿宋_GB2312" w:hAnsi="仿宋_GB2312" w:eastAsia="仿宋_GB2312" w:cs="仿宋_GB2312"/>
          <w:sz w:val="32"/>
          <w:szCs w:val="32"/>
          <w:highlight w:val="none"/>
          <w:lang w:val="en-US" w:eastAsia="zh-CN"/>
        </w:rPr>
        <w:t>项目页面</w:t>
      </w:r>
      <w:r>
        <w:rPr>
          <w:rFonts w:hint="eastAsia" w:ascii="仿宋_GB2312" w:hAnsi="仿宋_GB2312" w:eastAsia="仿宋_GB2312" w:cs="仿宋_GB2312"/>
          <w:sz w:val="32"/>
          <w:szCs w:val="32"/>
          <w:highlight w:val="none"/>
        </w:rPr>
        <w:t>完成报名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缴纳</w:t>
      </w:r>
      <w:r>
        <w:rPr>
          <w:rFonts w:hint="eastAsia" w:ascii="仿宋_GB2312" w:hAnsi="仿宋_GB2312" w:eastAsia="仿宋_GB2312" w:cs="仿宋_GB2312"/>
          <w:sz w:val="32"/>
          <w:szCs w:val="32"/>
          <w:highlight w:val="none"/>
          <w:lang w:eastAsia="zh-CN"/>
        </w:rPr>
        <w:t>竞价保证金</w:t>
      </w:r>
      <w:r>
        <w:rPr>
          <w:rFonts w:hint="eastAsia" w:ascii="仿宋_GB2312" w:hAnsi="仿宋_GB2312" w:eastAsia="仿宋_GB2312" w:cs="仿宋_GB2312"/>
          <w:sz w:val="32"/>
          <w:szCs w:val="32"/>
          <w:highlight w:val="none"/>
        </w:rPr>
        <w:t>→参与标的展示→参与</w:t>
      </w:r>
      <w:r>
        <w:rPr>
          <w:rFonts w:hint="eastAsia" w:ascii="仿宋_GB2312" w:hAnsi="仿宋_GB2312" w:eastAsia="仿宋_GB2312" w:cs="仿宋_GB2312"/>
          <w:sz w:val="32"/>
          <w:szCs w:val="32"/>
          <w:highlight w:val="none"/>
          <w:lang w:val="en-US" w:eastAsia="zh-CN"/>
        </w:rPr>
        <w:t>竞价</w:t>
      </w:r>
      <w:r>
        <w:rPr>
          <w:rFonts w:hint="eastAsia" w:ascii="仿宋_GB2312" w:hAnsi="仿宋_GB2312" w:eastAsia="仿宋_GB2312" w:cs="仿宋_GB2312"/>
          <w:sz w:val="32"/>
          <w:szCs w:val="32"/>
          <w:highlight w:val="none"/>
        </w:rPr>
        <w:t>→成交后缴纳货款及平台服务费→现场提供身份证明材料并签署</w:t>
      </w:r>
      <w:r>
        <w:rPr>
          <w:rFonts w:hint="eastAsia" w:ascii="仿宋_GB2312" w:hAnsi="仿宋_GB2312" w:eastAsia="仿宋_GB2312" w:cs="仿宋_GB2312"/>
          <w:sz w:val="32"/>
          <w:szCs w:val="32"/>
          <w:highlight w:val="none"/>
          <w:lang w:val="en-US" w:eastAsia="zh-CN"/>
        </w:rPr>
        <w:t>包括但不限于</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废旧物资购销合同</w:t>
      </w:r>
      <w:r>
        <w:rPr>
          <w:rFonts w:hint="eastAsia" w:ascii="仿宋_GB2312" w:hAnsi="仿宋_GB2312" w:eastAsia="仿宋_GB2312" w:cs="仿宋_GB2312"/>
          <w:sz w:val="32"/>
          <w:szCs w:val="32"/>
          <w:highlight w:val="none"/>
        </w:rPr>
        <w:t>》《移交</w:t>
      </w:r>
      <w:r>
        <w:rPr>
          <w:rFonts w:hint="eastAsia" w:ascii="仿宋_GB2312" w:hAnsi="仿宋_GB2312" w:eastAsia="仿宋_GB2312" w:cs="仿宋_GB2312"/>
          <w:sz w:val="32"/>
          <w:szCs w:val="32"/>
          <w:highlight w:val="none"/>
          <w:lang w:val="en-US" w:eastAsia="zh-CN"/>
        </w:rPr>
        <w:t>确认书</w:t>
      </w:r>
      <w:r>
        <w:rPr>
          <w:rFonts w:hint="eastAsia" w:ascii="仿宋_GB2312" w:hAnsi="仿宋_GB2312" w:eastAsia="仿宋_GB2312" w:cs="仿宋_GB2312"/>
          <w:sz w:val="32"/>
          <w:szCs w:val="32"/>
          <w:highlight w:val="none"/>
        </w:rPr>
        <w:t>》等移交文件→办理现场移交→</w:t>
      </w:r>
      <w:r>
        <w:rPr>
          <w:rFonts w:hint="eastAsia" w:ascii="仿宋_GB2312" w:hAnsi="仿宋_GB2312" w:eastAsia="仿宋_GB2312" w:cs="仿宋_GB2312"/>
          <w:sz w:val="32"/>
          <w:szCs w:val="32"/>
          <w:highlight w:val="none"/>
          <w:lang w:val="en-US" w:eastAsia="zh-CN"/>
        </w:rPr>
        <w:t>线上提供转账记录、称重数据等材料</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退还保证金</w:t>
      </w:r>
      <w:r>
        <w:rPr>
          <w:rFonts w:hint="eastAsia" w:ascii="仿宋_GB2312" w:hAnsi="仿宋_GB2312" w:eastAsia="仿宋_GB2312" w:cs="仿宋_GB2312"/>
          <w:sz w:val="32"/>
          <w:szCs w:val="32"/>
          <w:highlight w:val="none"/>
        </w:rPr>
        <w:t>。</w:t>
      </w:r>
    </w:p>
    <w:p w14:paraId="1BB5F0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四、竞价充分性要求。</w:t>
      </w:r>
      <w:r>
        <w:rPr>
          <w:rFonts w:hint="eastAsia" w:ascii="仿宋_GB2312" w:hAnsi="仿宋_GB2312" w:eastAsia="仿宋_GB2312" w:cs="仿宋_GB2312"/>
          <w:sz w:val="32"/>
          <w:szCs w:val="32"/>
          <w:highlight w:val="none"/>
        </w:rPr>
        <w:t>本次竞价不得少于</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人报名，且总出价次数不得低于3次。未达到上述条件，本次竞价终止。</w:t>
      </w:r>
    </w:p>
    <w:p w14:paraId="545F3E6A">
      <w:pPr>
        <w:keepNext w:val="0"/>
        <w:keepLines w:val="0"/>
        <w:pageBreakBefore w:val="0"/>
        <w:widowControl w:val="0"/>
        <w:numPr>
          <w:ilvl w:val="0"/>
          <w:numId w:val="0"/>
        </w:numPr>
        <w:kinsoku/>
        <w:topLinePunct w:val="0"/>
        <w:bidi w:val="0"/>
        <w:spacing w:line="560" w:lineRule="exact"/>
        <w:ind w:right="0" w:rightChars="0" w:firstLine="632" w:firstLine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五、资质要求：</w:t>
      </w:r>
    </w:p>
    <w:p w14:paraId="3C711E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危废处置资质，持有《危险废物经营许可证》，核准危废代码：HW31 900-052-31。</w:t>
      </w:r>
    </w:p>
    <w:p w14:paraId="068117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六、竞买人身份要求。</w:t>
      </w:r>
    </w:p>
    <w:p w14:paraId="53F5BFD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竞买人须为法人。竞买人自身、竞买人的全体股东、实际控制人以及竞买人选派参与本次合作的竞买人员无外商投资、无境外永久居留权等外资、境外、我国香港特别行政区、澳门特别行政区以及台湾省地区背景情况。</w:t>
      </w:r>
    </w:p>
    <w:p w14:paraId="115F85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、保证金</w:t>
      </w:r>
      <w:r>
        <w:rPr>
          <w:rFonts w:hint="eastAsia" w:ascii="仿宋_GB2312" w:hAnsi="仿宋_GB2312" w:eastAsia="仿宋_GB2312" w:cs="仿宋_GB2312"/>
          <w:sz w:val="32"/>
          <w:szCs w:val="32"/>
          <w:highlight w:val="none"/>
          <w:lang w:val="en-US" w:eastAsia="zh-CN"/>
        </w:rPr>
        <w:t>收取</w:t>
      </w:r>
      <w:r>
        <w:rPr>
          <w:rFonts w:hint="eastAsia" w:ascii="仿宋_GB2312" w:hAnsi="仿宋_GB2312" w:eastAsia="仿宋_GB2312" w:cs="仿宋_GB2312"/>
          <w:sz w:val="32"/>
          <w:szCs w:val="32"/>
          <w:highlight w:val="none"/>
        </w:rPr>
        <w:t>。</w:t>
      </w:r>
    </w:p>
    <w:p w14:paraId="040476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1.竞价保证金。</w:t>
      </w:r>
      <w:r>
        <w:rPr>
          <w:rFonts w:hint="eastAsia" w:ascii="仿宋_GB2312" w:hAnsi="仿宋_GB2312" w:eastAsia="仿宋_GB2312" w:cs="仿宋_GB2312"/>
          <w:sz w:val="32"/>
          <w:szCs w:val="32"/>
        </w:rPr>
        <w:t>所有意向竞买人需按照要求</w:t>
      </w:r>
      <w:r>
        <w:rPr>
          <w:rFonts w:hint="eastAsia" w:ascii="仿宋_GB2312" w:hAnsi="仿宋_GB2312" w:eastAsia="仿宋_GB2312" w:cs="仿宋_GB2312"/>
          <w:sz w:val="32"/>
          <w:szCs w:val="32"/>
          <w:highlight w:val="none"/>
        </w:rPr>
        <w:t>向中国融通电子商务平台</w:t>
      </w:r>
      <w:r>
        <w:rPr>
          <w:rFonts w:hint="eastAsia" w:ascii="仿宋_GB2312" w:hAnsi="仿宋_GB2312" w:eastAsia="仿宋_GB2312" w:cs="仿宋_GB2312"/>
          <w:sz w:val="32"/>
          <w:szCs w:val="32"/>
        </w:rPr>
        <w:t>足额缴纳</w:t>
      </w:r>
      <w:r>
        <w:rPr>
          <w:rFonts w:hint="eastAsia" w:ascii="仿宋_GB2312" w:hAnsi="仿宋_GB2312" w:eastAsia="仿宋_GB2312" w:cs="仿宋_GB2312"/>
          <w:sz w:val="32"/>
          <w:szCs w:val="32"/>
          <w:lang w:eastAsia="zh-CN"/>
        </w:rPr>
        <w:t>竞价保证金</w:t>
      </w:r>
      <w:r>
        <w:rPr>
          <w:rFonts w:hint="eastAsia" w:ascii="仿宋_GB2312" w:hAnsi="仿宋_GB2312" w:eastAsia="仿宋_GB2312" w:cs="仿宋_GB2312"/>
          <w:sz w:val="32"/>
          <w:szCs w:val="32"/>
        </w:rPr>
        <w:t>方可参与竞价。</w:t>
      </w:r>
    </w:p>
    <w:p w14:paraId="0A5055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red"/>
        </w:rPr>
      </w:pPr>
      <w:r>
        <w:rPr>
          <w:rFonts w:hint="eastAsia" w:ascii="仿宋_GB2312" w:hAnsi="仿宋_GB2312" w:eastAsia="仿宋_GB2312" w:cs="仿宋_GB2312"/>
          <w:sz w:val="32"/>
          <w:szCs w:val="32"/>
          <w:lang w:val="en-US" w:eastAsia="zh-CN"/>
        </w:rPr>
        <w:t>2.履约保证金。</w:t>
      </w:r>
      <w:r>
        <w:rPr>
          <w:rFonts w:hint="eastAsia" w:ascii="仿宋_GB2312" w:hAnsi="仿宋_GB2312" w:eastAsia="仿宋_GB2312" w:cs="仿宋_GB2312"/>
          <w:sz w:val="32"/>
          <w:szCs w:val="32"/>
        </w:rPr>
        <w:t>竞价结束后，买受人的</w:t>
      </w:r>
      <w:r>
        <w:rPr>
          <w:rFonts w:hint="eastAsia" w:ascii="仿宋_GB2312" w:hAnsi="仿宋_GB2312" w:eastAsia="仿宋_GB2312" w:cs="仿宋_GB2312"/>
          <w:sz w:val="32"/>
          <w:szCs w:val="32"/>
          <w:lang w:eastAsia="zh-CN"/>
        </w:rPr>
        <w:t>竞价保证金</w:t>
      </w:r>
      <w:r>
        <w:rPr>
          <w:rFonts w:hint="eastAsia" w:ascii="仿宋_GB2312" w:hAnsi="仿宋_GB2312" w:eastAsia="仿宋_GB2312" w:cs="仿宋_GB2312"/>
          <w:sz w:val="32"/>
          <w:szCs w:val="32"/>
          <w:lang w:val="en-US" w:eastAsia="zh-CN"/>
        </w:rPr>
        <w:t>自动</w:t>
      </w:r>
      <w:r>
        <w:rPr>
          <w:rFonts w:hint="eastAsia" w:ascii="仿宋_GB2312" w:hAnsi="仿宋_GB2312" w:eastAsia="仿宋_GB2312" w:cs="仿宋_GB2312"/>
          <w:sz w:val="32"/>
          <w:szCs w:val="32"/>
        </w:rPr>
        <w:t>转为履约保证金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其他竞买人的保证金由平台原路退回。</w:t>
      </w:r>
      <w:r>
        <w:rPr>
          <w:rFonts w:hint="eastAsia" w:ascii="仿宋_GB2312" w:hAnsi="仿宋_GB2312" w:eastAsia="仿宋_GB2312" w:cs="仿宋_GB2312"/>
          <w:sz w:val="32"/>
          <w:szCs w:val="32"/>
          <w:highlight w:val="none"/>
        </w:rPr>
        <w:t>（平台技术处理电话：4001898880-7）</w:t>
      </w:r>
    </w:p>
    <w:p w14:paraId="5D320E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、标的展示。</w:t>
      </w:r>
    </w:p>
    <w:p w14:paraId="1F97A4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1.平台线上展示时间：发布之时至竞价结束时止</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处置方通过图片展示、介绍、推介以及物资清单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前往“相关附件”自行获取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等对标的</w:t>
      </w:r>
      <w:r>
        <w:rPr>
          <w:rFonts w:hint="eastAsia" w:ascii="仿宋_GB2312" w:hAnsi="仿宋_GB2312" w:eastAsia="仿宋_GB2312" w:cs="仿宋_GB2312"/>
          <w:sz w:val="32"/>
          <w:szCs w:val="32"/>
          <w:lang w:val="en-US" w:eastAsia="zh-CN"/>
        </w:rPr>
        <w:t>物资</w:t>
      </w:r>
      <w:r>
        <w:rPr>
          <w:rFonts w:hint="eastAsia" w:ascii="仿宋_GB2312" w:hAnsi="仿宋_GB2312" w:eastAsia="仿宋_GB2312" w:cs="仿宋_GB2312"/>
          <w:sz w:val="32"/>
          <w:szCs w:val="32"/>
        </w:rPr>
        <w:t>的描述为参考意见，不作为数量、</w:t>
      </w:r>
      <w:r>
        <w:rPr>
          <w:rFonts w:hint="eastAsia" w:ascii="仿宋_GB2312" w:hAnsi="仿宋_GB2312" w:eastAsia="仿宋_GB2312" w:cs="仿宋_GB2312"/>
          <w:sz w:val="32"/>
          <w:szCs w:val="32"/>
          <w:lang w:val="en-US" w:eastAsia="zh-CN"/>
        </w:rPr>
        <w:t>型号、</w:t>
      </w:r>
      <w:r>
        <w:rPr>
          <w:rFonts w:hint="eastAsia" w:ascii="仿宋_GB2312" w:hAnsi="仿宋_GB2312" w:eastAsia="仿宋_GB2312" w:cs="仿宋_GB2312"/>
          <w:sz w:val="32"/>
          <w:szCs w:val="32"/>
        </w:rPr>
        <w:t>品质的任何承诺，不承担保证责任，以实地查看的</w:t>
      </w:r>
      <w:r>
        <w:rPr>
          <w:rFonts w:hint="eastAsia" w:ascii="仿宋_GB2312" w:hAnsi="仿宋_GB2312" w:eastAsia="仿宋_GB2312" w:cs="仿宋_GB2312"/>
          <w:sz w:val="32"/>
          <w:szCs w:val="32"/>
          <w:lang w:val="en-US" w:eastAsia="zh-CN"/>
        </w:rPr>
        <w:t>物资</w:t>
      </w:r>
      <w:r>
        <w:rPr>
          <w:rFonts w:hint="eastAsia" w:ascii="仿宋_GB2312" w:hAnsi="仿宋_GB2312" w:eastAsia="仿宋_GB2312" w:cs="仿宋_GB2312"/>
          <w:sz w:val="32"/>
          <w:szCs w:val="32"/>
        </w:rPr>
        <w:t>现状为准。</w:t>
      </w:r>
    </w:p>
    <w:p w14:paraId="6644CA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2.本次竞价鼓励竞买人现场勘察</w:t>
      </w:r>
      <w:r>
        <w:rPr>
          <w:rFonts w:hint="eastAsia" w:ascii="仿宋_GB2312" w:hAnsi="仿宋_GB2312" w:eastAsia="仿宋_GB2312" w:cs="仿宋_GB2312"/>
          <w:sz w:val="32"/>
          <w:szCs w:val="32"/>
          <w:lang w:eastAsia="zh-CN"/>
        </w:rPr>
        <w:t>物资</w:t>
      </w:r>
      <w:r>
        <w:rPr>
          <w:rFonts w:hint="eastAsia" w:ascii="仿宋_GB2312" w:hAnsi="仿宋_GB2312" w:eastAsia="仿宋_GB2312" w:cs="仿宋_GB2312"/>
          <w:sz w:val="32"/>
          <w:szCs w:val="32"/>
        </w:rPr>
        <w:t>，各竞买人应积极响应，对</w:t>
      </w:r>
      <w:r>
        <w:rPr>
          <w:rFonts w:hint="eastAsia" w:ascii="仿宋_GB2312" w:hAnsi="仿宋_GB2312" w:eastAsia="仿宋_GB2312" w:cs="仿宋_GB2312"/>
          <w:sz w:val="32"/>
          <w:szCs w:val="32"/>
          <w:lang w:eastAsia="zh-CN"/>
        </w:rPr>
        <w:t>物资</w:t>
      </w:r>
      <w:r>
        <w:rPr>
          <w:rFonts w:hint="eastAsia" w:ascii="仿宋_GB2312" w:hAnsi="仿宋_GB2312" w:eastAsia="仿宋_GB2312" w:cs="仿宋_GB2312"/>
          <w:sz w:val="32"/>
          <w:szCs w:val="32"/>
        </w:rPr>
        <w:t>现状、包装、土杂、交运的条件予以实地确认，充分查验标的现状，对各种瑕疵予以确认，对标的物规格、尺寸、品质、价值进行自我判断。</w:t>
      </w:r>
    </w:p>
    <w:p w14:paraId="589353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现场展示时间、地点：竞买人在成功报名并缴纳保证金后，将会收到平台发送的短信通知。竞买人需填写回执信息确认是否参加踏勘（路径位置：个人中心-竞价管理-踏勘信息回执在线提交）。竞买人在填写回执时需确认参展人员信息，一旦提交后无法进行修改，请各位竞买人注意。平台在收到您的回复确认后，会自动发送踏勘</w:t>
      </w:r>
      <w:r>
        <w:rPr>
          <w:rFonts w:hint="eastAsia" w:ascii="仿宋_GB2312" w:hAnsi="仿宋_GB2312" w:eastAsia="仿宋_GB2312" w:cs="仿宋_GB2312"/>
          <w:sz w:val="32"/>
          <w:szCs w:val="32"/>
          <w:lang w:val="en-US" w:eastAsia="zh-CN"/>
        </w:rPr>
        <w:t>短信</w:t>
      </w:r>
      <w:r>
        <w:rPr>
          <w:rFonts w:hint="eastAsia" w:ascii="仿宋_GB2312" w:hAnsi="仿宋_GB2312" w:eastAsia="仿宋_GB2312" w:cs="仿宋_GB2312"/>
          <w:sz w:val="32"/>
          <w:szCs w:val="32"/>
        </w:rPr>
        <w:t>到平台注册预留的手机号，竞买人可按照通知中的指定时间，携带所需相关资料前往集合地点。如若您未收到任何相关的短信通知，请</w:t>
      </w:r>
      <w:r>
        <w:rPr>
          <w:rFonts w:hint="eastAsia" w:ascii="仿宋_GB2312" w:hAnsi="仿宋_GB2312" w:eastAsia="仿宋_GB2312" w:cs="仿宋_GB2312"/>
          <w:sz w:val="32"/>
          <w:szCs w:val="32"/>
          <w:lang w:val="en-US" w:eastAsia="zh-CN"/>
        </w:rPr>
        <w:t>及时</w:t>
      </w:r>
      <w:r>
        <w:rPr>
          <w:rFonts w:hint="eastAsia" w:ascii="仿宋_GB2312" w:hAnsi="仿宋_GB2312" w:eastAsia="仿宋_GB2312" w:cs="仿宋_GB2312"/>
          <w:sz w:val="32"/>
          <w:szCs w:val="32"/>
        </w:rPr>
        <w:t>联系平台</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4001898880-7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进行咨询。</w:t>
      </w:r>
    </w:p>
    <w:p w14:paraId="01B9A8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.考虑到本次标的展示点位具有一定敏感性，仅限缴纳</w:t>
      </w:r>
      <w:r>
        <w:rPr>
          <w:rFonts w:hint="eastAsia" w:ascii="仿宋_GB2312" w:hAnsi="仿宋_GB2312" w:eastAsia="仿宋_GB2312" w:cs="仿宋_GB2312"/>
          <w:sz w:val="32"/>
          <w:szCs w:val="32"/>
          <w:lang w:eastAsia="zh-CN"/>
        </w:rPr>
        <w:t>竞价保证金</w:t>
      </w:r>
      <w:r>
        <w:rPr>
          <w:rFonts w:hint="eastAsia" w:ascii="仿宋_GB2312" w:hAnsi="仿宋_GB2312" w:eastAsia="仿宋_GB2312" w:cs="仿宋_GB2312"/>
          <w:sz w:val="32"/>
          <w:szCs w:val="32"/>
        </w:rPr>
        <w:t>的竞买人参与</w:t>
      </w: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rPr>
        <w:t>标的展示，且每个竞买人仅可有1人参与标的展示。所有参与标的展示的人员入库前须上缴所有电子产品，包括但不限于：手机、电子手表/手环、照相机、摄像机、录音设备等，并签署</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安全保密</w:t>
      </w:r>
      <w:r>
        <w:rPr>
          <w:rFonts w:hint="eastAsia" w:ascii="仿宋_GB2312" w:hAnsi="仿宋_GB2312" w:eastAsia="仿宋_GB2312" w:cs="仿宋_GB2312"/>
          <w:sz w:val="32"/>
          <w:szCs w:val="32"/>
          <w:highlight w:val="none"/>
        </w:rPr>
        <w:t>承诺书》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前往</w:t>
      </w:r>
      <w:r>
        <w:rPr>
          <w:rFonts w:hint="eastAsia" w:ascii="仿宋_GB2312" w:hAnsi="仿宋_GB2312" w:eastAsia="仿宋_GB2312" w:cs="仿宋_GB2312"/>
          <w:sz w:val="32"/>
          <w:szCs w:val="32"/>
          <w:lang w:val="en-US" w:eastAsia="zh-CN"/>
        </w:rPr>
        <w:t>“相关附件”自行下载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14:paraId="1E9AA7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标的瑕疵声明。标的为各类报废物资，库存时间长、可用性差，以报废物资形式公开竞价处置，本次竞价标的以现状展示、移交为准，竞买人一旦报价则视为已经充分了解标的物的现状及瑕疵等，同意以现状交接，承担对标的现状瑕疵产生的责任，处置方对所售物资不给予任何质量方面的担保或保证。</w:t>
      </w:r>
    </w:p>
    <w:p w14:paraId="3697AE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、出价</w:t>
      </w:r>
      <w:r>
        <w:rPr>
          <w:rFonts w:hint="eastAsia" w:ascii="仿宋_GB2312" w:hAnsi="仿宋_GB2312" w:eastAsia="仿宋_GB2312" w:cs="仿宋_GB2312"/>
          <w:sz w:val="32"/>
          <w:szCs w:val="32"/>
          <w:lang w:val="en-US" w:eastAsia="zh-CN"/>
        </w:rPr>
        <w:t>竞价</w:t>
      </w:r>
      <w:r>
        <w:rPr>
          <w:rFonts w:hint="eastAsia" w:ascii="仿宋_GB2312" w:hAnsi="仿宋_GB2312" w:eastAsia="仿宋_GB2312" w:cs="仿宋_GB2312"/>
          <w:sz w:val="32"/>
          <w:szCs w:val="32"/>
        </w:rPr>
        <w:t>。本次竞价活动设置延时出价功能，在竞价活动结束前，每最后5分钟内如果有竞买人出价，</w:t>
      </w:r>
      <w:r>
        <w:rPr>
          <w:rFonts w:hint="eastAsia" w:ascii="仿宋_GB2312" w:hAnsi="仿宋_GB2312" w:eastAsia="仿宋_GB2312" w:cs="仿宋_GB2312"/>
          <w:sz w:val="32"/>
          <w:szCs w:val="32"/>
          <w:lang w:val="en-US" w:eastAsia="zh-CN"/>
        </w:rPr>
        <w:t>竞价周期将</w:t>
      </w:r>
      <w:r>
        <w:rPr>
          <w:rFonts w:hint="eastAsia" w:ascii="仿宋_GB2312" w:hAnsi="仿宋_GB2312" w:eastAsia="仿宋_GB2312" w:cs="仿宋_GB2312"/>
          <w:sz w:val="32"/>
          <w:szCs w:val="32"/>
        </w:rPr>
        <w:t>自动</w:t>
      </w:r>
      <w:r>
        <w:rPr>
          <w:rFonts w:hint="eastAsia" w:ascii="仿宋_GB2312" w:hAnsi="仿宋_GB2312" w:eastAsia="仿宋_GB2312" w:cs="仿宋_GB2312"/>
          <w:sz w:val="32"/>
          <w:szCs w:val="32"/>
          <w:lang w:val="en-US" w:eastAsia="zh-CN"/>
        </w:rPr>
        <w:t>延长</w:t>
      </w:r>
      <w:r>
        <w:rPr>
          <w:rFonts w:hint="eastAsia" w:ascii="仿宋_GB2312" w:hAnsi="仿宋_GB2312" w:eastAsia="仿宋_GB2312" w:cs="仿宋_GB2312"/>
          <w:sz w:val="32"/>
          <w:szCs w:val="32"/>
        </w:rPr>
        <w:t>5分钟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延长次数不限</w:t>
      </w:r>
      <w:r>
        <w:rPr>
          <w:rFonts w:hint="eastAsia" w:ascii="仿宋_GB2312" w:hAnsi="仿宋_GB2312" w:eastAsia="仿宋_GB2312" w:cs="仿宋_GB2312"/>
          <w:sz w:val="32"/>
          <w:szCs w:val="32"/>
        </w:rPr>
        <w:t>。在竞价过程中，请竞买人按规定的加价幅度出价，若自行出价，请仔细核对好出价金额，若出现出价金额错误的情况，由买受人自行承担后果。竞价过程中，请竞买人注意竞价时间限制，在系统规定时间内出价，系统规定时间结束后即视为该项标的竞价结束。竞价成交后，因不可抗力或其他不可归责于处置方的原因造成竞价标的权益无法实现或毁损灭失，处置方有权要求买受人按照本协议约定支付成交价款。</w:t>
      </w:r>
    </w:p>
    <w:p w14:paraId="398B30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十一、</w:t>
      </w:r>
      <w:r>
        <w:rPr>
          <w:rFonts w:hint="eastAsia" w:ascii="仿宋_GB2312" w:hAnsi="仿宋_GB2312" w:eastAsia="仿宋_GB2312" w:cs="仿宋_GB2312"/>
          <w:sz w:val="32"/>
          <w:szCs w:val="32"/>
          <w:highlight w:val="none"/>
        </w:rPr>
        <w:t>款项缴纳。买受人应当在竞价成交</w:t>
      </w:r>
      <w:r>
        <w:rPr>
          <w:rFonts w:hint="eastAsia" w:ascii="仿宋_GB2312" w:hAnsi="仿宋_GB2312" w:eastAsia="仿宋_GB2312" w:cs="仿宋_GB2312"/>
          <w:sz w:val="32"/>
          <w:szCs w:val="32"/>
          <w:highlight w:val="none"/>
          <w:lang w:val="en-US" w:eastAsia="zh-CN"/>
        </w:rPr>
        <w:t>24小时内足额缴纳成交款项和平台服务费。</w:t>
      </w:r>
    </w:p>
    <w:p w14:paraId="0723C7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1.成交款项。如报价方式为吨单价，买受人需按照成交单价与公告披露预估重量之积向融通资源（海南）有限责任公司</w:t>
      </w:r>
      <w:r>
        <w:rPr>
          <w:rFonts w:hint="eastAsia" w:ascii="仿宋_GB2312" w:hAnsi="仿宋_GB2312" w:eastAsia="仿宋_GB2312" w:cs="仿宋_GB2312"/>
          <w:sz w:val="32"/>
          <w:szCs w:val="32"/>
          <w:highlight w:val="none"/>
        </w:rPr>
        <w:t>足额缴纳款项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该款项不足实际应缴款项时，买受人需补缴后方可继续提货，最终根据实际拉运情况进行多退少补。如报价方式为总价，买受人需按照成交金额向融通资源（海南）有限责任公司</w:t>
      </w:r>
      <w:r>
        <w:rPr>
          <w:rFonts w:hint="eastAsia" w:ascii="仿宋_GB2312" w:hAnsi="仿宋_GB2312" w:eastAsia="仿宋_GB2312" w:cs="仿宋_GB2312"/>
          <w:sz w:val="32"/>
          <w:szCs w:val="32"/>
          <w:highlight w:val="none"/>
        </w:rPr>
        <w:t>足额缴纳款项</w:t>
      </w:r>
      <w:r>
        <w:rPr>
          <w:rFonts w:hint="eastAsia" w:ascii="仿宋_GB2312" w:hAnsi="仿宋_GB2312" w:eastAsia="仿宋_GB2312" w:cs="仿宋_GB2312"/>
          <w:sz w:val="32"/>
          <w:szCs w:val="32"/>
          <w:highlight w:val="none"/>
          <w:lang w:eastAsia="zh-CN"/>
        </w:rPr>
        <w:t>。</w:t>
      </w:r>
    </w:p>
    <w:p w14:paraId="273CA2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【融通资源（海南）有限责任公司账户信息】</w:t>
      </w:r>
    </w:p>
    <w:p w14:paraId="622C4C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名称：融通资源（海南）有限责任公司</w:t>
      </w:r>
    </w:p>
    <w:p w14:paraId="7833D4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开户行：中国建设银行三亚分行营业部</w:t>
      </w:r>
    </w:p>
    <w:p w14:paraId="58E5B2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账号：46050100513609868686</w:t>
      </w:r>
    </w:p>
    <w:p w14:paraId="54051D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备注：××（项目名称）成交款项</w:t>
      </w:r>
    </w:p>
    <w:p w14:paraId="2E8C0C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FF0000"/>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2.平台服务费。</w:t>
      </w:r>
      <w:r>
        <w:rPr>
          <w:rFonts w:hint="eastAsia" w:ascii="仿宋_GB2312" w:hAnsi="仿宋_GB2312" w:eastAsia="仿宋_GB2312" w:cs="仿宋_GB2312"/>
          <w:sz w:val="32"/>
          <w:szCs w:val="32"/>
          <w:highlight w:val="none"/>
          <w:lang w:val="en-US" w:eastAsia="zh-CN"/>
        </w:rPr>
        <w:t>如报价方式为吨单价，收费标准为成交单价与公告披露吨数之积的1.5%；如报价方式为总价，收费标准为总价成交价的1.5%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shd w:val="clear" w:color="auto" w:fill="auto"/>
          <w:lang w:val="en-US" w:eastAsia="zh-CN"/>
        </w:rPr>
        <w:t>平台服务费以项目发布时披露重量为准，不受实际接收时物资数量，品类和重量等因素变化的影响。</w:t>
      </w:r>
    </w:p>
    <w:p w14:paraId="6622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【中国融通电子商务平台账户信息】</w:t>
      </w:r>
    </w:p>
    <w:p w14:paraId="5D80A0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名称：中国融通集团信息技术有限公司</w:t>
      </w:r>
    </w:p>
    <w:p w14:paraId="7419C6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开户行：中国工商银行股份有限公司北京永定路支行</w:t>
      </w:r>
    </w:p>
    <w:p w14:paraId="373E3E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银行账号：0200004909200639859</w:t>
      </w:r>
    </w:p>
    <w:p w14:paraId="5CBE13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备注：</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highlight w:val="none"/>
          <w:lang w:val="en-US" w:eastAsia="zh-CN"/>
        </w:rPr>
        <w:t>（项目名称）平台服务费</w:t>
      </w:r>
    </w:p>
    <w:p w14:paraId="112F38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sz w:val="32"/>
          <w:szCs w:val="32"/>
          <w:highlight w:val="none"/>
          <w:shd w:val="clear" w:color="auto" w:fill="auto"/>
          <w:lang w:val="en-US" w:eastAsia="zh-CN"/>
        </w:rPr>
        <w:t>竞得人交纳服务费后，需进入个人中心-成交结果确认 -找到中标项目 -点击服务费凭证上传，将服务费汇款单上传至平台。</w:t>
      </w:r>
    </w:p>
    <w:p w14:paraId="4F351E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、提货要求。买受人按照要求缴纳货款、保证金和平台服务费后，在接到处置方或平台方通知的</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个工作日内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携企业和相关工作人员身份材料抵达移交现场办理移交手续，完成移交清单、成交确认书、合同等文件签署工作;接到处置方或平台方通知后的</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个工作日内办理移交手续将全部标的清运完毕（如遇自然灾害等不可抗力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政府行为或军方行为等</w:t>
      </w:r>
      <w:r>
        <w:rPr>
          <w:rFonts w:hint="eastAsia" w:ascii="仿宋_GB2312" w:hAnsi="仿宋_GB2312" w:eastAsia="仿宋_GB2312" w:cs="仿宋_GB2312"/>
          <w:sz w:val="32"/>
          <w:szCs w:val="32"/>
          <w:highlight w:val="none"/>
        </w:rPr>
        <w:t>情况，时间可另行协商）。</w:t>
      </w:r>
      <w:r>
        <w:rPr>
          <w:rFonts w:hint="eastAsia" w:ascii="仿宋_GB2312" w:hAnsi="仿宋_GB2312" w:eastAsia="仿宋_GB2312" w:cs="仿宋_GB2312"/>
          <w:sz w:val="32"/>
          <w:szCs w:val="32"/>
        </w:rPr>
        <w:t>自标的移交之日起，本次竞价标的权益的风险、责任、义务及与标的相关的各项新发生的税、费均由买受人承担。</w:t>
      </w:r>
    </w:p>
    <w:p w14:paraId="0AEE2F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、违约事项。</w:t>
      </w:r>
    </w:p>
    <w:p w14:paraId="4C4B0A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1.买受人未按要求足额支付货款、保证金、平台服务费或拒绝签署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废旧物资购销合同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移交</w:t>
      </w:r>
      <w:r>
        <w:rPr>
          <w:rFonts w:hint="eastAsia" w:ascii="仿宋_GB2312" w:hAnsi="仿宋_GB2312" w:eastAsia="仿宋_GB2312" w:cs="仿宋_GB2312"/>
          <w:sz w:val="32"/>
          <w:szCs w:val="32"/>
        </w:rPr>
        <w:t>确认书</w:t>
      </w:r>
      <w:r>
        <w:rPr>
          <w:rFonts w:hint="eastAsia" w:ascii="仿宋_GB2312" w:hAnsi="仿宋_GB2312" w:eastAsia="仿宋_GB2312" w:cs="仿宋_GB2312"/>
          <w:sz w:val="32"/>
          <w:szCs w:val="32"/>
          <w:lang w:val="en-US" w:eastAsia="zh-CN"/>
        </w:rPr>
        <w:t>及清单</w:t>
      </w:r>
      <w:r>
        <w:rPr>
          <w:rFonts w:hint="eastAsia" w:ascii="仿宋_GB2312" w:hAnsi="仿宋_GB2312" w:eastAsia="仿宋_GB2312" w:cs="仿宋_GB2312"/>
          <w:sz w:val="32"/>
          <w:szCs w:val="32"/>
        </w:rPr>
        <w:t>》等相关成交文件的，将视为违约，竞价标的将由处置方收回，</w:t>
      </w:r>
      <w:r>
        <w:rPr>
          <w:rFonts w:hint="eastAsia" w:ascii="仿宋_GB2312" w:hAnsi="仿宋_GB2312" w:eastAsia="仿宋_GB2312" w:cs="仿宋_GB2312"/>
          <w:sz w:val="32"/>
          <w:szCs w:val="32"/>
          <w:lang w:eastAsia="zh-CN"/>
        </w:rPr>
        <w:t>竞价保证金</w:t>
      </w:r>
      <w:r>
        <w:rPr>
          <w:rFonts w:hint="eastAsia" w:ascii="仿宋_GB2312" w:hAnsi="仿宋_GB2312" w:eastAsia="仿宋_GB2312" w:cs="仿宋_GB2312"/>
          <w:sz w:val="32"/>
          <w:szCs w:val="32"/>
        </w:rPr>
        <w:t>将作为违约金不予退还。重新竞价时，原买受人不得参加竞买。</w:t>
      </w:r>
    </w:p>
    <w:p w14:paraId="28E8A6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买受人按要求支付货款、保证金、平台服务费并签署《移交确认书及清单》等相关成交文件,但非甲方原因乙方未按约定进场提货的，每逾期一日，甲方有权按照10000元的标准收取场地占用费并按照履约保证金的10%收取违约金，如涉及甲方将标的物资转运至仓库的，乙方还应支付劳务费、运输费、拆除费、装卸费、保险费等相关费用。以上费用甲方从乙方支付的履约保证金中扣除履约保证金扣除完毕乙方仍未提货的，视为乙方根本违约，甲方有权直接解除成交关系，将物资再行处置。乙方支付的成交款在扣除二次处置费用、二次处置差价、二次开票用等相关用后，如有余额，则余额无息退回乙方。如乙方支付的成交款不足弥补上述差额及相关费用，甲方有权向乙方追偿。</w:t>
      </w:r>
    </w:p>
    <w:p w14:paraId="12C9F7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.现场清理、清脏要求：进行场地清脏，达到存储方卫生标准要求，否则，处置方将从履约保证金中扣除相应清脏费用并加收罚款。同时，</w:t>
      </w:r>
      <w:r>
        <w:rPr>
          <w:rFonts w:hint="eastAsia" w:ascii="仿宋_GB2312" w:hAnsi="仿宋_GB2312" w:eastAsia="仿宋_GB2312" w:cs="仿宋_GB2312"/>
          <w:sz w:val="32"/>
          <w:szCs w:val="32"/>
          <w:lang w:eastAsia="zh-CN"/>
        </w:rPr>
        <w:t>买受人</w:t>
      </w:r>
      <w:r>
        <w:rPr>
          <w:rFonts w:hint="eastAsia" w:ascii="仿宋_GB2312" w:hAnsi="仿宋_GB2312" w:eastAsia="仿宋_GB2312" w:cs="仿宋_GB2312"/>
          <w:sz w:val="32"/>
          <w:szCs w:val="32"/>
        </w:rPr>
        <w:t>的处置过程必须符合当地交通运输、生态环保等相关规定，禁止超高超限、随意倾倒等违法行为，由此产生的任何问题，</w:t>
      </w:r>
      <w:r>
        <w:rPr>
          <w:rFonts w:hint="eastAsia" w:ascii="仿宋_GB2312" w:hAnsi="仿宋_GB2312" w:eastAsia="仿宋_GB2312" w:cs="仿宋_GB2312"/>
          <w:sz w:val="32"/>
          <w:szCs w:val="32"/>
          <w:lang w:eastAsia="zh-CN"/>
        </w:rPr>
        <w:t>买受人</w:t>
      </w:r>
      <w:r>
        <w:rPr>
          <w:rFonts w:hint="eastAsia" w:ascii="仿宋_GB2312" w:hAnsi="仿宋_GB2312" w:eastAsia="仿宋_GB2312" w:cs="仿宋_GB2312"/>
          <w:sz w:val="32"/>
          <w:szCs w:val="32"/>
        </w:rPr>
        <w:t>承担全部责任，处置方与拍不承担任何责任。处置方有权从履约保证金中扣除相应违约金，必要时追究</w:t>
      </w:r>
      <w:r>
        <w:rPr>
          <w:rFonts w:hint="eastAsia" w:ascii="仿宋_GB2312" w:hAnsi="仿宋_GB2312" w:eastAsia="仿宋_GB2312" w:cs="仿宋_GB2312"/>
          <w:sz w:val="32"/>
          <w:szCs w:val="32"/>
          <w:lang w:eastAsia="zh-CN"/>
        </w:rPr>
        <w:t>买受人</w:t>
      </w:r>
      <w:r>
        <w:rPr>
          <w:rFonts w:hint="eastAsia" w:ascii="仿宋_GB2312" w:hAnsi="仿宋_GB2312" w:eastAsia="仿宋_GB2312" w:cs="仿宋_GB2312"/>
          <w:sz w:val="32"/>
          <w:szCs w:val="32"/>
        </w:rPr>
        <w:t>相应责任。</w:t>
      </w:r>
      <w:r>
        <w:rPr>
          <w:rFonts w:hint="eastAsia" w:ascii="仿宋_GB2312" w:hAnsi="仿宋_GB2312" w:eastAsia="仿宋_GB2312" w:cs="仿宋_GB2312"/>
          <w:sz w:val="32"/>
          <w:szCs w:val="32"/>
          <w:lang w:eastAsia="zh-CN"/>
        </w:rPr>
        <w:t>买受人</w:t>
      </w:r>
      <w:r>
        <w:rPr>
          <w:rFonts w:hint="eastAsia" w:ascii="仿宋_GB2312" w:hAnsi="仿宋_GB2312" w:eastAsia="仿宋_GB2312" w:cs="仿宋_GB2312"/>
          <w:sz w:val="32"/>
          <w:szCs w:val="32"/>
        </w:rPr>
        <w:t>交纳的履约保证金不足以支付上述费用、罚款、违约金等总额时，处置方有权向</w:t>
      </w:r>
      <w:r>
        <w:rPr>
          <w:rFonts w:hint="eastAsia" w:ascii="仿宋_GB2312" w:hAnsi="仿宋_GB2312" w:eastAsia="仿宋_GB2312" w:cs="仿宋_GB2312"/>
          <w:sz w:val="32"/>
          <w:szCs w:val="32"/>
          <w:lang w:eastAsia="zh-CN"/>
        </w:rPr>
        <w:t>买受人</w:t>
      </w:r>
      <w:r>
        <w:rPr>
          <w:rFonts w:hint="eastAsia" w:ascii="仿宋_GB2312" w:hAnsi="仿宋_GB2312" w:eastAsia="仿宋_GB2312" w:cs="仿宋_GB2312"/>
          <w:sz w:val="32"/>
          <w:szCs w:val="32"/>
        </w:rPr>
        <w:t>追偿。</w:t>
      </w:r>
    </w:p>
    <w:p w14:paraId="634DD5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4.因不可抗力因素（包括但不限于：自然灾害、极端天气、社会异常事件等）、政府行为或军方行为导致标的无法交割的，双方应解除成交关系。因此造成的损失由相关方自行承担。平台方不收取任何费用。</w:t>
      </w:r>
    </w:p>
    <w:p w14:paraId="07BAAF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十四、保证金退还。</w:t>
      </w:r>
    </w:p>
    <w:p w14:paraId="72DFE4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1.竞价保证金。竞买结束后，除买受人外</w:t>
      </w:r>
      <w:r>
        <w:rPr>
          <w:rFonts w:hint="eastAsia" w:ascii="仿宋_GB2312" w:hAnsi="仿宋_GB2312" w:eastAsia="仿宋_GB2312" w:cs="仿宋_GB2312"/>
          <w:sz w:val="32"/>
          <w:szCs w:val="32"/>
        </w:rPr>
        <w:t>其余竞买人的</w:t>
      </w:r>
      <w:r>
        <w:rPr>
          <w:rFonts w:hint="eastAsia" w:ascii="仿宋_GB2312" w:hAnsi="仿宋_GB2312" w:eastAsia="仿宋_GB2312" w:cs="仿宋_GB2312"/>
          <w:sz w:val="32"/>
          <w:szCs w:val="32"/>
          <w:lang w:eastAsia="zh-CN"/>
        </w:rPr>
        <w:t>竞价保证金</w:t>
      </w:r>
      <w:r>
        <w:rPr>
          <w:rFonts w:hint="eastAsia" w:ascii="仿宋_GB2312" w:hAnsi="仿宋_GB2312" w:eastAsia="仿宋_GB2312" w:cs="仿宋_GB2312"/>
          <w:sz w:val="32"/>
          <w:szCs w:val="32"/>
        </w:rPr>
        <w:t>由中国融通电子商务平台于5个工作日内退回，期间不计利息</w:t>
      </w:r>
      <w:r>
        <w:rPr>
          <w:rFonts w:hint="eastAsia" w:ascii="仿宋_GB2312" w:hAnsi="仿宋_GB2312" w:eastAsia="仿宋_GB2312" w:cs="仿宋_GB2312"/>
          <w:sz w:val="32"/>
          <w:szCs w:val="32"/>
          <w:lang w:eastAsia="zh-CN"/>
        </w:rPr>
        <w:t>；</w:t>
      </w:r>
    </w:p>
    <w:p w14:paraId="4CF865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2.履约保证金。</w:t>
      </w:r>
      <w:r>
        <w:rPr>
          <w:rFonts w:hint="eastAsia" w:ascii="仿宋_GB2312" w:hAnsi="仿宋_GB2312" w:eastAsia="仿宋_GB2312" w:cs="仿宋_GB2312"/>
          <w:sz w:val="32"/>
          <w:szCs w:val="32"/>
          <w:highlight w:val="none"/>
        </w:rPr>
        <w:t>待标的</w:t>
      </w:r>
      <w:r>
        <w:rPr>
          <w:rFonts w:hint="eastAsia" w:ascii="仿宋_GB2312" w:hAnsi="仿宋_GB2312" w:eastAsia="仿宋_GB2312" w:cs="仿宋_GB2312"/>
          <w:sz w:val="32"/>
          <w:szCs w:val="32"/>
          <w:highlight w:val="none"/>
          <w:lang w:val="en-US" w:eastAsia="zh-CN"/>
        </w:rPr>
        <w:t>顺利</w:t>
      </w:r>
      <w:r>
        <w:rPr>
          <w:rFonts w:hint="eastAsia" w:ascii="仿宋_GB2312" w:hAnsi="仿宋_GB2312" w:eastAsia="仿宋_GB2312" w:cs="仿宋_GB2312"/>
          <w:sz w:val="32"/>
          <w:szCs w:val="32"/>
          <w:highlight w:val="none"/>
        </w:rPr>
        <w:t>交割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相关</w:t>
      </w:r>
      <w:r>
        <w:rPr>
          <w:rFonts w:hint="eastAsia" w:ascii="仿宋_GB2312" w:hAnsi="仿宋_GB2312" w:eastAsia="仿宋_GB2312" w:cs="仿宋_GB2312"/>
          <w:sz w:val="32"/>
          <w:szCs w:val="32"/>
          <w:highlight w:val="none"/>
          <w:lang w:val="en-US" w:eastAsia="zh-CN"/>
        </w:rPr>
        <w:t>交接</w:t>
      </w:r>
      <w:r>
        <w:rPr>
          <w:rFonts w:hint="eastAsia" w:ascii="仿宋_GB2312" w:hAnsi="仿宋_GB2312" w:eastAsia="仿宋_GB2312" w:cs="仿宋_GB2312"/>
          <w:sz w:val="32"/>
          <w:szCs w:val="32"/>
          <w:highlight w:val="none"/>
        </w:rPr>
        <w:t>手续办理</w:t>
      </w:r>
      <w:r>
        <w:rPr>
          <w:rFonts w:hint="eastAsia" w:ascii="仿宋_GB2312" w:hAnsi="仿宋_GB2312" w:eastAsia="仿宋_GB2312" w:cs="仿宋_GB2312"/>
          <w:sz w:val="32"/>
          <w:szCs w:val="32"/>
          <w:highlight w:val="none"/>
          <w:lang w:val="en-US" w:eastAsia="zh-CN"/>
        </w:rPr>
        <w:t>完成、车辆过磅记录完整提供后，且无任何争议、纠纷、违约等异常情况</w:t>
      </w:r>
      <w:r>
        <w:rPr>
          <w:rFonts w:hint="eastAsia" w:ascii="仿宋_GB2312" w:hAnsi="仿宋_GB2312" w:eastAsia="仿宋_GB2312" w:cs="仿宋_GB2312"/>
          <w:sz w:val="32"/>
          <w:szCs w:val="32"/>
          <w:highlight w:val="none"/>
        </w:rPr>
        <w:t>，由中国融通电子商务平台在5个工作日内自动退还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期间不计利息</w:t>
      </w:r>
      <w:r>
        <w:rPr>
          <w:rFonts w:hint="eastAsia" w:ascii="仿宋_GB2312" w:hAnsi="仿宋_GB2312" w:eastAsia="仿宋_GB2312" w:cs="仿宋_GB2312"/>
          <w:sz w:val="32"/>
          <w:szCs w:val="32"/>
          <w:highlight w:val="none"/>
        </w:rPr>
        <w:t>。</w:t>
      </w:r>
    </w:p>
    <w:p w14:paraId="5B973C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提货人员与设备要求。标的移交的人员、设备、运输等均由买受人自行组织。装卸设备、人员进场需要提前报备，须满足储存地防疫、防火、涉密等安全需要。移交及过程中产生的装车搬运费、运输费、施工人员保险、安保费用、经营费用等过程中产生的所有相关一切费用</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应缴纳的所有税款等均由买受人承担，处置方</w:t>
      </w:r>
      <w:r>
        <w:rPr>
          <w:rFonts w:hint="eastAsia" w:ascii="仿宋_GB2312" w:hAnsi="仿宋_GB2312" w:eastAsia="仿宋_GB2312" w:cs="仿宋_GB2312"/>
          <w:sz w:val="32"/>
          <w:szCs w:val="32"/>
          <w:highlight w:val="none"/>
        </w:rPr>
        <w:t>和平台不承担相关的任何费用。</w:t>
      </w:r>
    </w:p>
    <w:p w14:paraId="1861B0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十六、技术处理要求。</w:t>
      </w:r>
    </w:p>
    <w:p w14:paraId="262E5C6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对于该标的</w:t>
      </w:r>
      <w:r>
        <w:rPr>
          <w:rFonts w:hint="eastAsia" w:ascii="仿宋_GB2312" w:hAnsi="仿宋_GB2312" w:eastAsia="仿宋_GB2312" w:cs="仿宋_GB2312"/>
          <w:spacing w:val="-2"/>
          <w:sz w:val="32"/>
          <w:szCs w:val="32"/>
          <w:lang w:bidi="ar"/>
        </w:rPr>
        <w:t>所有物资</w:t>
      </w:r>
      <w:r>
        <w:rPr>
          <w:rFonts w:hint="eastAsia" w:ascii="仿宋_GB2312" w:hAnsi="仿宋_GB2312" w:eastAsia="仿宋_GB2312" w:cs="仿宋_GB2312"/>
          <w:sz w:val="32"/>
          <w:szCs w:val="32"/>
          <w:lang w:bidi="ar"/>
        </w:rPr>
        <w:t>，一并交由具备以上资质的买受人处理，按照电池类危废产品标准处置。</w:t>
      </w:r>
    </w:p>
    <w:p w14:paraId="43C096CF">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、物资处置要求</w:t>
      </w:r>
      <w:r>
        <w:rPr>
          <w:rFonts w:hint="eastAsia" w:ascii="仿宋_GB2312" w:hAnsi="仿宋_GB2312" w:eastAsia="仿宋_GB2312" w:cs="仿宋_GB2312"/>
          <w:sz w:val="32"/>
          <w:szCs w:val="32"/>
          <w:highlight w:val="none"/>
          <w:lang w:eastAsia="zh-CN"/>
        </w:rPr>
        <w:t>。</w:t>
      </w:r>
    </w:p>
    <w:p w14:paraId="6874A695">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物资全部以报废形式处置，买受人应用于回收利用途径。买受人自行按照物资原来用途使用或卖与、交与他人使用的，应当符合国家相关法律法规的要求，并自行承担使用物品造成的一切损失与责任。</w:t>
      </w:r>
    </w:p>
    <w:p w14:paraId="3549CC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、发票开具。</w:t>
      </w:r>
      <w:r>
        <w:rPr>
          <w:rFonts w:hint="eastAsia" w:ascii="仿宋_GB2312" w:hAnsi="仿宋_GB2312" w:eastAsia="仿宋_GB2312" w:cs="仿宋_GB2312"/>
          <w:sz w:val="32"/>
          <w:szCs w:val="32"/>
          <w:highlight w:val="none"/>
        </w:rPr>
        <w:t>处置方可向买受人开具货款（税率3%）的发票；平台方向买受人开具平台服务费（税率</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发票</w:t>
      </w:r>
      <w:r>
        <w:rPr>
          <w:rFonts w:hint="eastAsia" w:ascii="仿宋_GB2312" w:hAnsi="仿宋_GB2312" w:eastAsia="仿宋_GB2312" w:cs="仿宋_GB2312"/>
          <w:sz w:val="32"/>
          <w:szCs w:val="32"/>
        </w:rPr>
        <w:t>。</w:t>
      </w:r>
    </w:p>
    <w:p w14:paraId="7AC95E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、竞价管理。处置方有权在竞价开始前、竞价过程中，中止或撤回竞价。</w:t>
      </w:r>
    </w:p>
    <w:p w14:paraId="66B9C4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二十</w:t>
      </w:r>
      <w:r>
        <w:rPr>
          <w:rFonts w:hint="eastAsia" w:ascii="仿宋_GB2312" w:hAnsi="仿宋_GB2312" w:eastAsia="仿宋_GB2312" w:cs="仿宋_GB2312"/>
          <w:sz w:val="32"/>
          <w:szCs w:val="32"/>
        </w:rPr>
        <w:t>、本规则其他未尽事宜，请向处置方咨询，处置方保留最终解释权。</w:t>
      </w:r>
    </w:p>
    <w:p w14:paraId="1406734F"/>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3FF32C43-BD04-477E-8B70-CD582EE52BD8}"/>
  </w:font>
  <w:font w:name="仿宋_GB2312">
    <w:panose1 w:val="02010609030101010101"/>
    <w:charset w:val="86"/>
    <w:family w:val="auto"/>
    <w:pitch w:val="default"/>
    <w:sig w:usb0="00000001" w:usb1="080E0000" w:usb2="00000000" w:usb3="00000000" w:csb0="00040000" w:csb1="00000000"/>
    <w:embedRegular r:id="rId2" w:fontKey="{73BAFE80-AAA5-4016-B8C4-66AA7BBDC17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zllMTlmNTk1MTU1MWQ5YmU1MjZlMDZlMmY4YjEifQ=="/>
  </w:docVars>
  <w:rsids>
    <w:rsidRoot w:val="4F4E0CC3"/>
    <w:rsid w:val="00BF6360"/>
    <w:rsid w:val="03241537"/>
    <w:rsid w:val="033039FB"/>
    <w:rsid w:val="039B1302"/>
    <w:rsid w:val="07722794"/>
    <w:rsid w:val="0A7D11C6"/>
    <w:rsid w:val="0A7F46C9"/>
    <w:rsid w:val="11F7266C"/>
    <w:rsid w:val="125606A2"/>
    <w:rsid w:val="154E225D"/>
    <w:rsid w:val="1ABC0888"/>
    <w:rsid w:val="1B3113F9"/>
    <w:rsid w:val="1CD27AEC"/>
    <w:rsid w:val="1F8A45AD"/>
    <w:rsid w:val="20FE5426"/>
    <w:rsid w:val="21B06BE6"/>
    <w:rsid w:val="21D075BB"/>
    <w:rsid w:val="27FB3B9C"/>
    <w:rsid w:val="2D641012"/>
    <w:rsid w:val="35455615"/>
    <w:rsid w:val="355754E9"/>
    <w:rsid w:val="37654CC7"/>
    <w:rsid w:val="3B4469AD"/>
    <w:rsid w:val="3CF5398D"/>
    <w:rsid w:val="3E562E26"/>
    <w:rsid w:val="3FD75F16"/>
    <w:rsid w:val="45B44292"/>
    <w:rsid w:val="46937460"/>
    <w:rsid w:val="476B4E24"/>
    <w:rsid w:val="4780382C"/>
    <w:rsid w:val="483C4AA4"/>
    <w:rsid w:val="4AD74185"/>
    <w:rsid w:val="4C552D39"/>
    <w:rsid w:val="4D6B4B4B"/>
    <w:rsid w:val="4F4E0CC3"/>
    <w:rsid w:val="544B60FE"/>
    <w:rsid w:val="5658698C"/>
    <w:rsid w:val="5815432D"/>
    <w:rsid w:val="5A6776CD"/>
    <w:rsid w:val="5B746DFC"/>
    <w:rsid w:val="5E2E29DB"/>
    <w:rsid w:val="6DFE6F79"/>
    <w:rsid w:val="74BE09F0"/>
    <w:rsid w:val="792949B2"/>
    <w:rsid w:val="7CDC44C4"/>
    <w:rsid w:val="7EE41238"/>
    <w:rsid w:val="7F9A0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3646</Words>
  <Characters>3807</Characters>
  <Lines>0</Lines>
  <Paragraphs>0</Paragraphs>
  <TotalTime>0</TotalTime>
  <ScaleCrop>false</ScaleCrop>
  <LinksUpToDate>false</LinksUpToDate>
  <CharactersWithSpaces>3808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2025-03-05T13:06:00Z</dcterms:created>
  <dc:creator>苏哒哒。</dc:creator>
  <cp:lastModifiedBy>噜噜啦</cp:lastModifiedBy>
  <dcterms:modified xsi:type="dcterms:W3CDTF">2025-09-07T05:13:03Z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B6B5F1F2E0A84DD5B3EF0A84CD02A851_13</vt:lpwstr>
  </property>
  <property fmtid="{D5CDD505-2E9C-101B-9397-08002B2CF9AE}" pid="4" name="KSOTemplateDocerSaveRecord">
    <vt:lpwstr>eyJoZGlkIjoiNjRlNmU1YmFmMjE3YWQ4YWFhNmI1NmExMWY2MDljOTEiLCJ1c2VySWQiOiIyMjk5NDAzMTUifQ==</vt:lpwstr>
  </property>
</Properties>
</file>