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537E1">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jc w:val="center"/>
        <w:textAlignment w:val="auto"/>
        <w:rPr>
          <w:b/>
          <w:sz w:val="40"/>
          <w:szCs w:val="40"/>
          <w:highlight w:val="none"/>
        </w:rPr>
      </w:pPr>
      <w:r>
        <w:rPr>
          <w:rFonts w:hint="eastAsia"/>
          <w:b/>
          <w:sz w:val="40"/>
          <w:szCs w:val="40"/>
          <w:highlight w:val="none"/>
        </w:rPr>
        <w:t>义乌</w:t>
      </w:r>
      <w:r>
        <w:rPr>
          <w:rFonts w:hint="eastAsia"/>
          <w:b/>
          <w:sz w:val="40"/>
          <w:szCs w:val="40"/>
          <w:highlight w:val="none"/>
          <w:lang w:val="en-US" w:eastAsia="zh-CN"/>
        </w:rPr>
        <w:t>中国小商品城房地产开发</w:t>
      </w:r>
      <w:r>
        <w:rPr>
          <w:rFonts w:hint="eastAsia"/>
          <w:b/>
          <w:sz w:val="40"/>
          <w:szCs w:val="40"/>
          <w:highlight w:val="none"/>
        </w:rPr>
        <w:t>有限公司</w:t>
      </w:r>
    </w:p>
    <w:p w14:paraId="423FB07A">
      <w:pPr>
        <w:pStyle w:val="5"/>
        <w:spacing w:before="0" w:beforeAutospacing="0" w:after="0" w:afterAutospacing="0" w:line="400" w:lineRule="exact"/>
        <w:ind w:firstLine="0"/>
        <w:jc w:val="center"/>
        <w:rPr>
          <w:rFonts w:hint="eastAsia"/>
          <w:b/>
          <w:sz w:val="30"/>
          <w:szCs w:val="30"/>
          <w:highlight w:val="none"/>
        </w:rPr>
      </w:pPr>
      <w:r>
        <w:rPr>
          <w:rFonts w:hint="eastAsia"/>
          <w:b/>
          <w:sz w:val="30"/>
          <w:szCs w:val="30"/>
          <w:highlight w:val="none"/>
          <w:lang w:val="en-US" w:eastAsia="zh-CN"/>
        </w:rPr>
        <w:t xml:space="preserve"> </w:t>
      </w:r>
      <w:r>
        <w:rPr>
          <w:rFonts w:hint="eastAsia"/>
          <w:b/>
          <w:sz w:val="30"/>
          <w:szCs w:val="30"/>
          <w:highlight w:val="none"/>
          <w:u w:val="single"/>
          <w:lang w:val="en-US" w:eastAsia="zh-CN"/>
        </w:rPr>
        <w:t>关于2026年度劳保鞋采购的询价文件</w:t>
      </w:r>
      <w:r>
        <w:rPr>
          <w:rFonts w:hint="eastAsia"/>
          <w:b/>
          <w:sz w:val="30"/>
          <w:szCs w:val="30"/>
          <w:highlight w:val="none"/>
          <w:lang w:val="en-US" w:eastAsia="zh-CN"/>
        </w:rPr>
        <w:t xml:space="preserve">  </w:t>
      </w:r>
    </w:p>
    <w:p w14:paraId="1CBC8D5B">
      <w:pPr>
        <w:jc w:val="center"/>
        <w:rPr>
          <w:szCs w:val="21"/>
          <w:highlight w:val="none"/>
        </w:rPr>
      </w:pPr>
    </w:p>
    <w:p w14:paraId="3DC1A3C2">
      <w:pPr>
        <w:jc w:val="both"/>
        <w:rPr>
          <w:szCs w:val="21"/>
          <w:highlight w:val="none"/>
        </w:rPr>
      </w:pPr>
    </w:p>
    <w:p w14:paraId="2C5A2898">
      <w:pPr>
        <w:keepNext w:val="0"/>
        <w:keepLines w:val="0"/>
        <w:pageBreakBefore w:val="0"/>
        <w:widowControl/>
        <w:kinsoku/>
        <w:overflowPunct/>
        <w:topLinePunct w:val="0"/>
        <w:autoSpaceDE/>
        <w:autoSpaceDN/>
        <w:bidi w:val="0"/>
        <w:adjustRightInd/>
        <w:snapToGrid/>
        <w:spacing w:line="360" w:lineRule="atLeast"/>
        <w:ind w:firstLine="540" w:firstLineChars="225"/>
        <w:jc w:val="left"/>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义乌中国小商品城房地产开发有限公司</w:t>
      </w:r>
      <w:r>
        <w:rPr>
          <w:rFonts w:hint="eastAsia" w:ascii="宋体" w:hAnsi="宋体" w:cs="宋体"/>
          <w:color w:val="000000"/>
          <w:kern w:val="0"/>
          <w:sz w:val="24"/>
          <w:szCs w:val="24"/>
          <w:highlight w:val="none"/>
          <w:lang w:val="en-US" w:eastAsia="zh-CN"/>
        </w:rPr>
        <w:t>及子公司</w:t>
      </w:r>
      <w:r>
        <w:rPr>
          <w:rFonts w:hint="eastAsia" w:ascii="宋体" w:hAnsi="宋体" w:cs="宋体"/>
          <w:color w:val="000000"/>
          <w:kern w:val="0"/>
          <w:sz w:val="24"/>
          <w:szCs w:val="24"/>
          <w:highlight w:val="none"/>
        </w:rPr>
        <w:t>现就</w:t>
      </w:r>
      <w:r>
        <w:rPr>
          <w:rFonts w:hint="eastAsia" w:ascii="宋体" w:hAnsi="宋体" w:cs="宋体"/>
          <w:color w:val="000000"/>
          <w:kern w:val="0"/>
          <w:sz w:val="24"/>
          <w:szCs w:val="24"/>
          <w:highlight w:val="none"/>
          <w:u w:val="single"/>
          <w:lang w:val="en-US" w:eastAsia="zh-CN"/>
        </w:rPr>
        <w:t xml:space="preserve"> 2026年度劳保鞋采购 </w:t>
      </w:r>
      <w:r>
        <w:rPr>
          <w:rFonts w:hint="eastAsia" w:ascii="宋体" w:hAnsi="宋体"/>
          <w:color w:val="000000"/>
          <w:sz w:val="24"/>
          <w:szCs w:val="24"/>
          <w:highlight w:val="none"/>
          <w:u w:val="none"/>
        </w:rPr>
        <w:t>业</w:t>
      </w:r>
      <w:r>
        <w:rPr>
          <w:rFonts w:hint="eastAsia" w:ascii="宋体" w:hAnsi="宋体"/>
          <w:color w:val="000000"/>
          <w:sz w:val="24"/>
          <w:szCs w:val="24"/>
          <w:highlight w:val="none"/>
        </w:rPr>
        <w:t>务</w:t>
      </w:r>
      <w:r>
        <w:rPr>
          <w:rFonts w:hint="eastAsia" w:ascii="宋体" w:hAnsi="宋体" w:cs="宋体"/>
          <w:color w:val="000000"/>
          <w:kern w:val="0"/>
          <w:sz w:val="24"/>
          <w:szCs w:val="24"/>
          <w:highlight w:val="none"/>
        </w:rPr>
        <w:t>进行询价采购。现将有关事项和要求通知如下：</w:t>
      </w:r>
    </w:p>
    <w:p w14:paraId="11E1ABC6">
      <w:pPr>
        <w:ind w:firstLine="482" w:firstLineChars="200"/>
        <w:rPr>
          <w:rFonts w:ascii="宋体" w:hAnsi="宋体" w:cs="宋体"/>
          <w:color w:val="000000"/>
          <w:kern w:val="0"/>
          <w:sz w:val="24"/>
          <w:szCs w:val="24"/>
          <w:highlight w:val="none"/>
          <w:u w:val="single"/>
        </w:rPr>
      </w:pPr>
      <w:r>
        <w:rPr>
          <w:rFonts w:hint="eastAsia" w:ascii="宋体" w:hAnsi="宋体" w:cs="宋体"/>
          <w:b/>
          <w:color w:val="000000"/>
          <w:kern w:val="0"/>
          <w:sz w:val="24"/>
          <w:szCs w:val="24"/>
          <w:highlight w:val="none"/>
          <w:lang w:val="en-US" w:eastAsia="zh-CN"/>
        </w:rPr>
        <w:t>一、</w:t>
      </w:r>
      <w:r>
        <w:rPr>
          <w:rFonts w:hint="eastAsia" w:ascii="宋体" w:hAnsi="宋体" w:cs="宋体"/>
          <w:b/>
          <w:color w:val="000000"/>
          <w:kern w:val="0"/>
          <w:sz w:val="24"/>
          <w:szCs w:val="24"/>
          <w:highlight w:val="none"/>
        </w:rPr>
        <w:t>采购内容：</w:t>
      </w:r>
      <w:r>
        <w:rPr>
          <w:rFonts w:hint="eastAsia" w:ascii="宋体" w:hAnsi="宋体" w:cs="宋体"/>
          <w:color w:val="000000"/>
          <w:kern w:val="0"/>
          <w:sz w:val="24"/>
          <w:szCs w:val="24"/>
          <w:highlight w:val="none"/>
          <w:u w:val="single"/>
          <w:lang w:val="en-US" w:eastAsia="zh-CN"/>
        </w:rPr>
        <w:t>商城房产2026年度劳保鞋采购</w:t>
      </w:r>
    </w:p>
    <w:p w14:paraId="6D277E1F">
      <w:pPr>
        <w:keepNext w:val="0"/>
        <w:keepLines w:val="0"/>
        <w:pageBreakBefore w:val="0"/>
        <w:widowControl/>
        <w:kinsoku/>
        <w:overflowPunct/>
        <w:topLinePunct w:val="0"/>
        <w:autoSpaceDE/>
        <w:autoSpaceDN/>
        <w:bidi w:val="0"/>
        <w:adjustRightInd/>
        <w:snapToGrid/>
        <w:spacing w:line="360" w:lineRule="atLeast"/>
        <w:ind w:firstLine="482" w:firstLineChars="200"/>
        <w:jc w:val="left"/>
        <w:textAlignment w:val="auto"/>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二、</w:t>
      </w:r>
      <w:r>
        <w:rPr>
          <w:rFonts w:hint="eastAsia" w:ascii="宋体" w:hAnsi="宋体" w:cs="宋体"/>
          <w:b/>
          <w:color w:val="000000"/>
          <w:kern w:val="0"/>
          <w:sz w:val="24"/>
          <w:szCs w:val="24"/>
          <w:highlight w:val="none"/>
          <w:lang w:val="en-US" w:eastAsia="zh-CN"/>
        </w:rPr>
        <w:t>供应</w:t>
      </w:r>
      <w:r>
        <w:rPr>
          <w:rFonts w:hint="eastAsia" w:ascii="宋体" w:hAnsi="宋体" w:cs="宋体"/>
          <w:b/>
          <w:color w:val="000000"/>
          <w:kern w:val="0"/>
          <w:sz w:val="24"/>
          <w:szCs w:val="24"/>
          <w:highlight w:val="none"/>
        </w:rPr>
        <w:t>商报价说明</w:t>
      </w:r>
    </w:p>
    <w:p w14:paraId="2DD346C8">
      <w:pPr>
        <w:keepNext w:val="0"/>
        <w:keepLines w:val="0"/>
        <w:pageBreakBefore w:val="0"/>
        <w:widowControl/>
        <w:kinsoku/>
        <w:overflowPunct/>
        <w:topLinePunct w:val="0"/>
        <w:autoSpaceDE/>
        <w:autoSpaceDN/>
        <w:bidi w:val="0"/>
        <w:adjustRightInd/>
        <w:snapToGrid/>
        <w:spacing w:line="360" w:lineRule="atLeast"/>
        <w:ind w:firstLine="540" w:firstLineChars="225"/>
        <w:jc w:val="left"/>
        <w:textAlignment w:val="auto"/>
        <w:rPr>
          <w:rFonts w:hint="eastAsia" w:ascii="宋体" w:hAnsi="宋体" w:cs="宋体"/>
          <w:color w:val="000000"/>
          <w:kern w:val="0"/>
          <w:sz w:val="24"/>
          <w:szCs w:val="24"/>
          <w:highlight w:val="none"/>
        </w:rPr>
      </w:pPr>
      <w:bookmarkStart w:id="0" w:name="OLE_LINK1"/>
      <w:r>
        <w:rPr>
          <w:rFonts w:hint="eastAsia" w:ascii="宋体" w:hAnsi="宋体" w:cs="宋体"/>
          <w:color w:val="000000"/>
          <w:kern w:val="0"/>
          <w:sz w:val="24"/>
          <w:szCs w:val="24"/>
          <w:highlight w:val="none"/>
        </w:rPr>
        <w:t>采用人民币报价，单位为元，包括收费标准以及其他服</w:t>
      </w:r>
      <w:r>
        <w:rPr>
          <w:rFonts w:hint="eastAsia" w:ascii="宋体" w:hAnsi="宋体" w:cs="宋体"/>
          <w:color w:val="000000"/>
          <w:kern w:val="0"/>
          <w:sz w:val="24"/>
          <w:szCs w:val="24"/>
          <w:highlight w:val="none"/>
          <w:lang w:val="en-US" w:eastAsia="zh-CN"/>
        </w:rPr>
        <w:t>-</w:t>
      </w:r>
      <w:r>
        <w:rPr>
          <w:rFonts w:hint="eastAsia" w:ascii="宋体" w:hAnsi="宋体" w:cs="宋体"/>
          <w:color w:val="000000"/>
          <w:kern w:val="0"/>
          <w:sz w:val="24"/>
          <w:szCs w:val="24"/>
          <w:highlight w:val="none"/>
        </w:rPr>
        <w:t>务内容的相关情况说明；报价为关于提供</w:t>
      </w:r>
      <w:r>
        <w:rPr>
          <w:rFonts w:hint="eastAsia" w:ascii="宋体" w:hAnsi="宋体" w:cs="宋体"/>
          <w:color w:val="000000"/>
          <w:kern w:val="0"/>
          <w:sz w:val="24"/>
          <w:szCs w:val="24"/>
          <w:highlight w:val="none"/>
          <w:lang w:val="en-US" w:eastAsia="zh-CN"/>
        </w:rPr>
        <w:t>商城房产劳保鞋</w:t>
      </w:r>
      <w:r>
        <w:rPr>
          <w:rFonts w:hint="eastAsia" w:ascii="宋体" w:hAnsi="宋体" w:cs="宋体"/>
          <w:color w:val="000000"/>
          <w:kern w:val="0"/>
          <w:sz w:val="24"/>
          <w:szCs w:val="24"/>
          <w:highlight w:val="none"/>
        </w:rPr>
        <w:t>的全部价款。</w:t>
      </w:r>
    </w:p>
    <w:p w14:paraId="4C7757D1">
      <w:pPr>
        <w:keepNext w:val="0"/>
        <w:keepLines w:val="0"/>
        <w:pageBreakBefore w:val="0"/>
        <w:widowControl/>
        <w:kinsoku/>
        <w:overflowPunct/>
        <w:topLinePunct w:val="0"/>
        <w:autoSpaceDE/>
        <w:autoSpaceDN/>
        <w:bidi w:val="0"/>
        <w:adjustRightInd/>
        <w:snapToGrid/>
        <w:spacing w:line="360" w:lineRule="atLeast"/>
        <w:ind w:firstLine="540" w:firstLineChars="225"/>
        <w:jc w:val="left"/>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投标人应按询价文件规定的报价格式填写报价单。需注明提供增值税专用发票，并填写</w:t>
      </w:r>
      <w:r>
        <w:rPr>
          <w:rFonts w:hint="eastAsia" w:ascii="宋体" w:hAnsi="宋体" w:cs="宋体"/>
          <w:color w:val="000000"/>
          <w:kern w:val="0"/>
          <w:sz w:val="24"/>
          <w:szCs w:val="24"/>
          <w:highlight w:val="none"/>
          <w:lang w:val="en-US" w:eastAsia="zh-CN"/>
        </w:rPr>
        <w:t>不含税单价及</w:t>
      </w:r>
      <w:r>
        <w:rPr>
          <w:rFonts w:hint="eastAsia" w:ascii="宋体" w:hAnsi="宋体" w:cs="宋体"/>
          <w:color w:val="000000"/>
          <w:kern w:val="0"/>
          <w:sz w:val="24"/>
          <w:szCs w:val="24"/>
          <w:highlight w:val="none"/>
        </w:rPr>
        <w:t>相应税率。</w:t>
      </w:r>
    </w:p>
    <w:p w14:paraId="6AC0DD92">
      <w:pPr>
        <w:keepNext w:val="0"/>
        <w:keepLines w:val="0"/>
        <w:pageBreakBefore w:val="0"/>
        <w:widowControl/>
        <w:kinsoku/>
        <w:overflowPunct/>
        <w:topLinePunct w:val="0"/>
        <w:autoSpaceDE/>
        <w:autoSpaceDN/>
        <w:bidi w:val="0"/>
        <w:adjustRightInd/>
        <w:snapToGrid/>
        <w:spacing w:line="360" w:lineRule="atLeast"/>
        <w:ind w:firstLine="482" w:firstLineChars="200"/>
        <w:jc w:val="left"/>
        <w:textAlignment w:val="auto"/>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三、评定成交供应商</w:t>
      </w:r>
    </w:p>
    <w:p w14:paraId="1D4C329D">
      <w:pPr>
        <w:keepNext w:val="0"/>
        <w:keepLines w:val="0"/>
        <w:pageBreakBefore w:val="0"/>
        <w:kinsoku/>
        <w:overflowPunct/>
        <w:topLinePunct w:val="0"/>
        <w:autoSpaceDE/>
        <w:autoSpaceDN/>
        <w:bidi w:val="0"/>
        <w:adjustRightInd/>
        <w:snapToGrid/>
        <w:spacing w:line="360" w:lineRule="atLeast"/>
        <w:ind w:firstLine="480" w:firstLineChars="200"/>
        <w:textAlignment w:val="auto"/>
        <w:rPr>
          <w:rFonts w:hint="default" w:ascii="宋体" w:hAnsi="宋体" w:cs="宋体" w:eastAsiaTheme="minorEastAsia"/>
          <w:color w:val="000000"/>
          <w:kern w:val="0"/>
          <w:sz w:val="24"/>
          <w:szCs w:val="24"/>
          <w:highlight w:val="none"/>
          <w:lang w:val="en-US" w:eastAsia="zh-CN"/>
        </w:rPr>
      </w:pPr>
      <w:r>
        <w:rPr>
          <w:rFonts w:hint="eastAsia" w:ascii="宋体" w:hAnsi="宋体" w:cs="宋体"/>
          <w:color w:val="000000"/>
          <w:kern w:val="0"/>
          <w:sz w:val="24"/>
          <w:szCs w:val="24"/>
          <w:highlight w:val="none"/>
        </w:rPr>
        <w:t>（一）</w:t>
      </w:r>
      <w:r>
        <w:rPr>
          <w:rFonts w:hint="eastAsia" w:ascii="宋体" w:hAnsi="宋体" w:cs="宋体"/>
          <w:color w:val="000000"/>
          <w:kern w:val="0"/>
          <w:sz w:val="24"/>
          <w:szCs w:val="24"/>
          <w:highlight w:val="none"/>
          <w:lang w:val="en-US" w:eastAsia="zh-CN"/>
        </w:rPr>
        <w:t>询（比）价采购</w:t>
      </w:r>
    </w:p>
    <w:p w14:paraId="3AACFE6D">
      <w:pPr>
        <w:keepNext w:val="0"/>
        <w:keepLines w:val="0"/>
        <w:pageBreakBefore w:val="0"/>
        <w:kinsoku/>
        <w:overflowPunct/>
        <w:topLinePunct w:val="0"/>
        <w:autoSpaceDE/>
        <w:autoSpaceDN/>
        <w:bidi w:val="0"/>
        <w:adjustRightInd/>
        <w:snapToGrid/>
        <w:spacing w:line="360" w:lineRule="atLeast"/>
        <w:ind w:firstLine="480" w:firstLineChars="200"/>
        <w:textAlignment w:val="auto"/>
        <w:rPr>
          <w:rFonts w:hint="eastAsia" w:ascii="宋体" w:hAnsi="宋体" w:cs="宋体" w:eastAsiaTheme="minorEastAsia"/>
          <w:color w:val="000000"/>
          <w:kern w:val="0"/>
          <w:sz w:val="24"/>
          <w:szCs w:val="24"/>
          <w:highlight w:val="none"/>
          <w:lang w:eastAsia="zh-CN"/>
        </w:rPr>
      </w:pPr>
      <w:bookmarkStart w:id="1" w:name="OLE_LINK2"/>
      <w:r>
        <w:rPr>
          <w:rFonts w:hint="eastAsia" w:ascii="宋体" w:hAnsi="宋体" w:cs="宋体"/>
          <w:color w:val="000000"/>
          <w:kern w:val="0"/>
          <w:sz w:val="24"/>
          <w:szCs w:val="24"/>
          <w:highlight w:val="none"/>
        </w:rPr>
        <w:t>（二）提供</w:t>
      </w:r>
      <w:r>
        <w:rPr>
          <w:rFonts w:hint="eastAsia" w:ascii="宋体" w:hAnsi="宋体" w:cs="宋体"/>
          <w:b/>
          <w:bCs/>
          <w:color w:val="000000"/>
          <w:kern w:val="0"/>
          <w:sz w:val="24"/>
          <w:szCs w:val="24"/>
          <w:highlight w:val="none"/>
        </w:rPr>
        <w:t>增值税</w:t>
      </w:r>
      <w:r>
        <w:rPr>
          <w:rFonts w:hint="eastAsia" w:ascii="宋体" w:hAnsi="宋体" w:cs="宋体"/>
          <w:b/>
          <w:bCs/>
          <w:color w:val="000000"/>
          <w:kern w:val="0"/>
          <w:sz w:val="24"/>
          <w:szCs w:val="24"/>
          <w:highlight w:val="none"/>
          <w:lang w:val="en-US" w:eastAsia="zh-CN"/>
        </w:rPr>
        <w:t>专用</w:t>
      </w:r>
      <w:r>
        <w:rPr>
          <w:rFonts w:hint="eastAsia" w:ascii="宋体" w:hAnsi="宋体" w:cs="宋体"/>
          <w:b/>
          <w:bCs/>
          <w:color w:val="000000"/>
          <w:kern w:val="0"/>
          <w:sz w:val="24"/>
          <w:szCs w:val="24"/>
          <w:highlight w:val="none"/>
        </w:rPr>
        <w:t>发票</w:t>
      </w:r>
    </w:p>
    <w:bookmarkEnd w:id="1"/>
    <w:p w14:paraId="581AA5D8">
      <w:pPr>
        <w:keepNext w:val="0"/>
        <w:keepLines w:val="0"/>
        <w:pageBreakBefore w:val="0"/>
        <w:kinsoku/>
        <w:overflowPunct/>
        <w:topLinePunct w:val="0"/>
        <w:autoSpaceDE/>
        <w:autoSpaceDN/>
        <w:bidi w:val="0"/>
        <w:adjustRightInd/>
        <w:snapToGrid/>
        <w:spacing w:line="360" w:lineRule="atLeast"/>
        <w:ind w:firstLine="480" w:firstLineChars="200"/>
        <w:textAlignment w:val="auto"/>
        <w:rPr>
          <w:rFonts w:hint="eastAsia" w:ascii="宋体" w:hAnsi="宋体" w:cs="宋体"/>
          <w:color w:val="000000"/>
          <w:kern w:val="0"/>
          <w:sz w:val="24"/>
          <w:szCs w:val="24"/>
          <w:highlight w:val="none"/>
          <w:lang w:eastAsia="zh-CN"/>
        </w:rPr>
      </w:pPr>
      <w:r>
        <w:rPr>
          <w:rFonts w:hint="eastAsia" w:ascii="宋体" w:hAnsi="宋体" w:cs="宋体"/>
          <w:color w:val="000000"/>
          <w:kern w:val="0"/>
          <w:sz w:val="24"/>
          <w:szCs w:val="24"/>
          <w:highlight w:val="none"/>
        </w:rPr>
        <w:t>（三）采购预算及最高限价：本项目预算价为</w:t>
      </w:r>
      <w:r>
        <w:rPr>
          <w:rFonts w:hint="eastAsia" w:ascii="宋体" w:hAnsi="宋体" w:cs="宋体"/>
          <w:color w:val="000000"/>
          <w:kern w:val="0"/>
          <w:sz w:val="24"/>
          <w:szCs w:val="24"/>
          <w:highlight w:val="none"/>
          <w:u w:val="single"/>
          <w:lang w:val="en-US" w:eastAsia="zh-CN"/>
        </w:rPr>
        <w:t xml:space="preserve"> 3万</w:t>
      </w:r>
      <w:r>
        <w:rPr>
          <w:rFonts w:hint="eastAsia" w:ascii="宋体" w:hAnsi="宋体" w:cs="宋体"/>
          <w:color w:val="000000"/>
          <w:kern w:val="0"/>
          <w:sz w:val="24"/>
          <w:szCs w:val="24"/>
          <w:highlight w:val="none"/>
        </w:rPr>
        <w:t>元。本项目设最高限价，最高限价为预算价</w:t>
      </w:r>
      <w:r>
        <w:rPr>
          <w:rFonts w:hint="eastAsia" w:ascii="宋体" w:hAnsi="宋体" w:cs="宋体"/>
          <w:color w:val="000000"/>
          <w:kern w:val="0"/>
          <w:sz w:val="24"/>
          <w:szCs w:val="24"/>
          <w:highlight w:val="none"/>
          <w:lang w:eastAsia="zh-CN"/>
        </w:rPr>
        <w:t>。</w:t>
      </w:r>
    </w:p>
    <w:p w14:paraId="521CE8F4">
      <w:pPr>
        <w:keepNext w:val="0"/>
        <w:keepLines w:val="0"/>
        <w:pageBreakBefore w:val="0"/>
        <w:kinsoku/>
        <w:overflowPunct/>
        <w:topLinePunct w:val="0"/>
        <w:autoSpaceDE/>
        <w:autoSpaceDN/>
        <w:bidi w:val="0"/>
        <w:adjustRightInd/>
        <w:snapToGrid/>
        <w:spacing w:line="360" w:lineRule="atLeast"/>
        <w:ind w:firstLine="480" w:firstLineChars="200"/>
        <w:textAlignment w:val="auto"/>
        <w:rPr>
          <w:rFonts w:hint="eastAsia" w:ascii="宋体" w:hAnsi="宋体" w:cs="宋体"/>
          <w:color w:val="000000"/>
          <w:kern w:val="0"/>
          <w:sz w:val="24"/>
          <w:szCs w:val="24"/>
          <w:highlight w:val="none"/>
          <w:lang w:eastAsia="zh-CN"/>
        </w:rPr>
      </w:pPr>
      <w:r>
        <w:rPr>
          <w:rFonts w:hint="eastAsia" w:ascii="宋体" w:hAnsi="宋体" w:cs="宋体"/>
          <w:color w:val="000000"/>
          <w:kern w:val="0"/>
          <w:sz w:val="24"/>
          <w:szCs w:val="24"/>
          <w:highlight w:val="none"/>
        </w:rPr>
        <w:t>（四）评定成交供应商标准：根据符合本询价文件的要求且评标价</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不含税单价</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最低的原则确定成交供应商，不符合质量技术标准要求的低价供应商除外。</w:t>
      </w:r>
    </w:p>
    <w:bookmarkEnd w:id="0"/>
    <w:p w14:paraId="7F665152">
      <w:pPr>
        <w:keepNext w:val="0"/>
        <w:keepLines w:val="0"/>
        <w:pageBreakBefore w:val="0"/>
        <w:kinsoku/>
        <w:overflowPunct/>
        <w:topLinePunct w:val="0"/>
        <w:autoSpaceDE/>
        <w:autoSpaceDN/>
        <w:bidi w:val="0"/>
        <w:adjustRightInd/>
        <w:snapToGrid/>
        <w:spacing w:line="360" w:lineRule="atLeast"/>
        <w:ind w:firstLine="482" w:firstLineChars="200"/>
        <w:textAlignment w:val="auto"/>
        <w:rPr>
          <w:rFonts w:hint="default" w:ascii="宋体" w:hAnsi="宋体" w:eastAsia="宋体" w:cs="宋体"/>
          <w:b/>
          <w:color w:val="000000"/>
          <w:kern w:val="0"/>
          <w:sz w:val="24"/>
          <w:szCs w:val="24"/>
          <w:highlight w:val="none"/>
          <w:lang w:val="en-US" w:eastAsia="zh-CN"/>
        </w:rPr>
      </w:pPr>
      <w:r>
        <w:rPr>
          <w:rFonts w:hint="eastAsia" w:ascii="宋体" w:hAnsi="宋体" w:cs="宋体"/>
          <w:b/>
          <w:color w:val="000000"/>
          <w:kern w:val="0"/>
          <w:sz w:val="24"/>
          <w:szCs w:val="24"/>
          <w:highlight w:val="none"/>
          <w:lang w:val="en-US" w:eastAsia="zh-CN"/>
        </w:rPr>
        <w:t>四</w:t>
      </w:r>
      <w:r>
        <w:rPr>
          <w:rFonts w:hint="eastAsia" w:ascii="宋体" w:hAnsi="宋体" w:cs="宋体"/>
          <w:b/>
          <w:color w:val="000000"/>
          <w:kern w:val="0"/>
          <w:sz w:val="24"/>
          <w:szCs w:val="24"/>
          <w:highlight w:val="none"/>
        </w:rPr>
        <w:t>、</w:t>
      </w:r>
      <w:r>
        <w:rPr>
          <w:rFonts w:hint="eastAsia" w:ascii="宋体" w:hAnsi="宋体" w:cs="宋体"/>
          <w:b/>
          <w:color w:val="000000"/>
          <w:kern w:val="0"/>
          <w:sz w:val="24"/>
          <w:szCs w:val="24"/>
          <w:highlight w:val="none"/>
          <w:lang w:val="en-US" w:eastAsia="zh-CN"/>
        </w:rPr>
        <w:t>签订合同</w:t>
      </w:r>
    </w:p>
    <w:p w14:paraId="73EC3FC0">
      <w:pPr>
        <w:keepNext w:val="0"/>
        <w:keepLines w:val="0"/>
        <w:pageBreakBefore w:val="0"/>
        <w:widowControl/>
        <w:kinsoku/>
        <w:overflowPunct/>
        <w:topLinePunct w:val="0"/>
        <w:autoSpaceDE/>
        <w:autoSpaceDN/>
        <w:bidi w:val="0"/>
        <w:adjustRightInd/>
        <w:snapToGrid/>
        <w:spacing w:line="360" w:lineRule="atLeast"/>
        <w:ind w:firstLine="480" w:firstLineChars="200"/>
        <w:jc w:val="left"/>
        <w:textAlignment w:val="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rPr>
        <w:t>采购人应当在</w:t>
      </w:r>
      <w:r>
        <w:rPr>
          <w:rFonts w:hint="eastAsia" w:ascii="宋体" w:hAnsi="宋体" w:cs="宋体"/>
          <w:color w:val="000000"/>
          <w:kern w:val="0"/>
          <w:sz w:val="24"/>
          <w:szCs w:val="24"/>
          <w:highlight w:val="none"/>
          <w:lang w:val="en-US" w:eastAsia="zh-CN"/>
        </w:rPr>
        <w:t>中标公示</w:t>
      </w:r>
      <w:r>
        <w:rPr>
          <w:rFonts w:hint="eastAsia" w:ascii="宋体" w:hAnsi="宋体" w:cs="宋体"/>
          <w:color w:val="000000"/>
          <w:kern w:val="0"/>
          <w:sz w:val="24"/>
          <w:szCs w:val="24"/>
          <w:highlight w:val="none"/>
        </w:rPr>
        <w:t>结束之日起</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u w:val="single"/>
          <w:lang w:val="en-US" w:eastAsia="zh-CN"/>
        </w:rPr>
        <w:t>7</w:t>
      </w:r>
      <w:r>
        <w:rPr>
          <w:rFonts w:hint="eastAsia" w:ascii="宋体" w:hAnsi="宋体" w:cs="宋体"/>
          <w:color w:val="000000"/>
          <w:kern w:val="0"/>
          <w:sz w:val="24"/>
          <w:szCs w:val="24"/>
          <w:highlight w:val="none"/>
        </w:rPr>
        <w:t>个工作日内，</w:t>
      </w:r>
      <w:r>
        <w:rPr>
          <w:rFonts w:hint="eastAsia" w:ascii="宋体" w:hAnsi="宋体" w:cs="宋体"/>
          <w:color w:val="000000"/>
          <w:kern w:val="0"/>
          <w:sz w:val="24"/>
          <w:szCs w:val="24"/>
          <w:highlight w:val="none"/>
          <w:lang w:val="en-US" w:eastAsia="zh-CN"/>
        </w:rPr>
        <w:t>与确定供应商签订服务（或采购）合同。若供应商未按规定签订合同的，采购人取消其中标资格。</w:t>
      </w:r>
    </w:p>
    <w:p w14:paraId="70741421">
      <w:pPr>
        <w:pStyle w:val="2"/>
        <w:keepNext w:val="0"/>
        <w:keepLines w:val="0"/>
        <w:pageBreakBefore w:val="0"/>
        <w:kinsoku/>
        <w:overflowPunct/>
        <w:topLinePunct w:val="0"/>
        <w:autoSpaceDE/>
        <w:autoSpaceDN/>
        <w:bidi w:val="0"/>
        <w:adjustRightInd/>
        <w:snapToGrid/>
        <w:spacing w:line="360" w:lineRule="atLeast"/>
        <w:ind w:firstLine="482" w:firstLineChars="200"/>
        <w:textAlignment w:val="auto"/>
        <w:rPr>
          <w:b/>
          <w:color w:val="000000"/>
          <w:sz w:val="24"/>
          <w:szCs w:val="24"/>
          <w:highlight w:val="none"/>
        </w:rPr>
      </w:pPr>
      <w:r>
        <w:rPr>
          <w:rFonts w:hint="eastAsia" w:hAnsi="宋体" w:cs="宋体"/>
          <w:b/>
          <w:color w:val="000000"/>
          <w:kern w:val="0"/>
          <w:sz w:val="24"/>
          <w:szCs w:val="24"/>
          <w:highlight w:val="none"/>
          <w:lang w:val="en-US" w:eastAsia="zh-CN"/>
        </w:rPr>
        <w:t>五</w:t>
      </w:r>
      <w:r>
        <w:rPr>
          <w:rFonts w:hint="eastAsia" w:hAnsi="宋体" w:cs="宋体"/>
          <w:b/>
          <w:color w:val="000000"/>
          <w:kern w:val="0"/>
          <w:sz w:val="24"/>
          <w:szCs w:val="24"/>
          <w:highlight w:val="none"/>
        </w:rPr>
        <w:t>、</w:t>
      </w:r>
      <w:r>
        <w:rPr>
          <w:rFonts w:hint="eastAsia"/>
          <w:b/>
          <w:color w:val="000000"/>
          <w:sz w:val="24"/>
          <w:szCs w:val="24"/>
          <w:highlight w:val="none"/>
        </w:rPr>
        <w:t>付款方式</w:t>
      </w:r>
    </w:p>
    <w:p w14:paraId="31AE1438">
      <w:pPr>
        <w:keepNext w:val="0"/>
        <w:keepLines w:val="0"/>
        <w:pageBreakBefore w:val="0"/>
        <w:widowControl/>
        <w:kinsoku/>
        <w:overflowPunct/>
        <w:topLinePunct w:val="0"/>
        <w:autoSpaceDE/>
        <w:autoSpaceDN/>
        <w:bidi w:val="0"/>
        <w:adjustRightInd/>
        <w:snapToGrid/>
        <w:spacing w:line="360" w:lineRule="atLeast"/>
        <w:ind w:firstLine="480" w:firstLineChars="200"/>
        <w:jc w:val="left"/>
        <w:textAlignment w:val="auto"/>
        <w:rPr>
          <w:color w:val="auto"/>
          <w:sz w:val="24"/>
          <w:szCs w:val="24"/>
          <w:highlight w:val="none"/>
        </w:rPr>
      </w:pPr>
      <w:r>
        <w:rPr>
          <w:rFonts w:hint="eastAsia"/>
          <w:color w:val="auto"/>
          <w:sz w:val="24"/>
          <w:szCs w:val="24"/>
          <w:highlight w:val="none"/>
        </w:rPr>
        <w:t>本</w:t>
      </w:r>
      <w:r>
        <w:rPr>
          <w:rFonts w:hint="eastAsia" w:asciiTheme="minorHAnsi" w:eastAsiaTheme="minorEastAsia"/>
          <w:color w:val="auto"/>
          <w:sz w:val="24"/>
          <w:szCs w:val="24"/>
          <w:highlight w:val="none"/>
          <w:lang w:val="en-US" w:eastAsia="zh-CN"/>
        </w:rPr>
        <w:t>事项为义乌中国小商品城房地产开发有限公司</w:t>
      </w:r>
      <w:r>
        <w:rPr>
          <w:rFonts w:hint="eastAsia"/>
          <w:color w:val="auto"/>
          <w:sz w:val="24"/>
          <w:szCs w:val="24"/>
          <w:highlight w:val="none"/>
          <w:lang w:val="en-US" w:eastAsia="zh-CN"/>
        </w:rPr>
        <w:t>及子公司</w:t>
      </w:r>
      <w:r>
        <w:rPr>
          <w:rFonts w:hint="eastAsia" w:asciiTheme="minorHAnsi" w:eastAsiaTheme="minorEastAsia"/>
          <w:color w:val="auto"/>
          <w:sz w:val="24"/>
          <w:szCs w:val="24"/>
          <w:highlight w:val="none"/>
          <w:lang w:val="en-US" w:eastAsia="zh-CN"/>
        </w:rPr>
        <w:t>询价采购</w:t>
      </w:r>
      <w:r>
        <w:rPr>
          <w:rFonts w:hint="eastAsia"/>
          <w:color w:val="auto"/>
          <w:sz w:val="24"/>
          <w:szCs w:val="24"/>
          <w:highlight w:val="none"/>
        </w:rPr>
        <w:t>，</w:t>
      </w:r>
      <w:r>
        <w:rPr>
          <w:rFonts w:hint="eastAsia" w:asciiTheme="minorHAnsi" w:eastAsiaTheme="minorEastAsia"/>
          <w:color w:val="auto"/>
          <w:sz w:val="24"/>
          <w:szCs w:val="24"/>
          <w:highlight w:val="none"/>
          <w:lang w:val="en-US" w:eastAsia="zh-CN"/>
        </w:rPr>
        <w:t>成交供应商</w:t>
      </w:r>
      <w:r>
        <w:rPr>
          <w:rFonts w:hint="eastAsia"/>
          <w:color w:val="auto"/>
          <w:sz w:val="24"/>
          <w:szCs w:val="24"/>
          <w:highlight w:val="none"/>
        </w:rPr>
        <w:t>按</w:t>
      </w:r>
      <w:r>
        <w:rPr>
          <w:rFonts w:hint="eastAsia" w:asciiTheme="minorHAnsi" w:eastAsiaTheme="minorEastAsia"/>
          <w:color w:val="auto"/>
          <w:sz w:val="24"/>
          <w:szCs w:val="24"/>
          <w:highlight w:val="none"/>
          <w:lang w:val="en-US" w:eastAsia="zh-CN"/>
        </w:rPr>
        <w:t>实际供货量</w:t>
      </w:r>
      <w:r>
        <w:rPr>
          <w:rFonts w:hint="eastAsia"/>
          <w:color w:val="auto"/>
          <w:sz w:val="24"/>
          <w:szCs w:val="24"/>
          <w:highlight w:val="none"/>
          <w:lang w:val="en-US" w:eastAsia="zh-CN"/>
        </w:rPr>
        <w:t>与</w:t>
      </w:r>
      <w:r>
        <w:rPr>
          <w:rFonts w:hint="eastAsia" w:asciiTheme="minorHAnsi" w:eastAsiaTheme="minorEastAsia"/>
          <w:color w:val="auto"/>
          <w:sz w:val="24"/>
          <w:szCs w:val="24"/>
          <w:highlight w:val="none"/>
          <w:lang w:val="en-US" w:eastAsia="zh-CN"/>
        </w:rPr>
        <w:t>采购人签订采购合同并</w:t>
      </w:r>
      <w:r>
        <w:rPr>
          <w:rFonts w:hint="eastAsia"/>
          <w:color w:val="auto"/>
          <w:sz w:val="24"/>
          <w:szCs w:val="24"/>
          <w:highlight w:val="none"/>
          <w:lang w:val="en-US" w:eastAsia="zh-CN"/>
        </w:rPr>
        <w:t>按月</w:t>
      </w:r>
      <w:r>
        <w:rPr>
          <w:rFonts w:hint="eastAsia" w:asciiTheme="minorHAnsi" w:eastAsiaTheme="minorEastAsia"/>
          <w:color w:val="auto"/>
          <w:sz w:val="24"/>
          <w:szCs w:val="24"/>
          <w:highlight w:val="none"/>
          <w:lang w:val="en-US" w:eastAsia="zh-CN"/>
        </w:rPr>
        <w:t>结算。成交的供应商</w:t>
      </w:r>
      <w:r>
        <w:rPr>
          <w:rFonts w:hint="eastAsia"/>
          <w:color w:val="auto"/>
          <w:sz w:val="24"/>
          <w:szCs w:val="24"/>
          <w:highlight w:val="none"/>
        </w:rPr>
        <w:t>开具正式的发票，</w:t>
      </w:r>
      <w:r>
        <w:rPr>
          <w:rFonts w:hint="eastAsia" w:asciiTheme="minorHAnsi" w:eastAsiaTheme="minorEastAsia"/>
          <w:color w:val="auto"/>
          <w:sz w:val="24"/>
          <w:szCs w:val="24"/>
          <w:highlight w:val="none"/>
          <w:lang w:val="en-US" w:eastAsia="zh-CN"/>
        </w:rPr>
        <w:t>采购人</w:t>
      </w:r>
      <w:r>
        <w:rPr>
          <w:rFonts w:hint="eastAsia"/>
          <w:color w:val="auto"/>
          <w:sz w:val="24"/>
          <w:szCs w:val="24"/>
          <w:highlight w:val="none"/>
        </w:rPr>
        <w:t>在收到发票后</w:t>
      </w:r>
      <w:r>
        <w:rPr>
          <w:rFonts w:hint="eastAsia" w:asciiTheme="minorHAnsi" w:eastAsiaTheme="minorEastAsia"/>
          <w:color w:val="auto"/>
          <w:sz w:val="24"/>
          <w:szCs w:val="24"/>
          <w:highlight w:val="none"/>
          <w:lang w:val="en-US" w:eastAsia="zh-CN"/>
        </w:rPr>
        <w:t>30</w:t>
      </w:r>
      <w:r>
        <w:rPr>
          <w:rFonts w:hint="eastAsia"/>
          <w:color w:val="auto"/>
          <w:sz w:val="24"/>
          <w:szCs w:val="24"/>
          <w:highlight w:val="none"/>
        </w:rPr>
        <w:t>个工作日内以转账形式将款项结清。</w:t>
      </w:r>
    </w:p>
    <w:p w14:paraId="5ABFD943">
      <w:pPr>
        <w:keepNext w:val="0"/>
        <w:keepLines w:val="0"/>
        <w:pageBreakBefore w:val="0"/>
        <w:numPr>
          <w:ilvl w:val="0"/>
          <w:numId w:val="1"/>
        </w:numPr>
        <w:kinsoku/>
        <w:overflowPunct/>
        <w:topLinePunct w:val="0"/>
        <w:autoSpaceDE/>
        <w:autoSpaceDN/>
        <w:bidi w:val="0"/>
        <w:adjustRightInd/>
        <w:snapToGrid/>
        <w:spacing w:line="360" w:lineRule="atLeast"/>
        <w:ind w:firstLine="480" w:firstLineChars="200"/>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未尽事宜，由采购人和成交供应商按照有关法律规定协商确定。</w:t>
      </w:r>
    </w:p>
    <w:p w14:paraId="51508828">
      <w:pPr>
        <w:keepNext w:val="0"/>
        <w:keepLines w:val="0"/>
        <w:pageBreakBefore w:val="0"/>
        <w:numPr>
          <w:ilvl w:val="0"/>
          <w:numId w:val="1"/>
        </w:numPr>
        <w:kinsoku/>
        <w:overflowPunct/>
        <w:topLinePunct w:val="0"/>
        <w:autoSpaceDE/>
        <w:autoSpaceDN/>
        <w:bidi w:val="0"/>
        <w:adjustRightInd/>
        <w:snapToGrid/>
        <w:spacing w:line="360" w:lineRule="atLeas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上述子公司包括但不限于：义乌市锦悦商博置业有限公司、义乌锦隆商博置业有限公司、义乌瑞鼎商博置业有限公司、义乌瀚鼎商博置业有限公司、义乌鸿鼎商博置业有限公司、义乌锦鸿商博置业有限公司、义乌锦华商博置业有限公司、义乌市汇商秦塘置业有限公司、义乌市鸿图商博置业有限公司、义乌锦宸商博置业有限公司、义乌商博云谷企业管理有限公司等。</w:t>
      </w:r>
    </w:p>
    <w:p w14:paraId="6446FC32">
      <w:pPr>
        <w:keepNext w:val="0"/>
        <w:keepLines w:val="0"/>
        <w:pageBreakBefore w:val="0"/>
        <w:widowControl/>
        <w:kinsoku/>
        <w:overflowPunct/>
        <w:topLinePunct w:val="0"/>
        <w:autoSpaceDE/>
        <w:autoSpaceDN/>
        <w:bidi w:val="0"/>
        <w:adjustRightInd/>
        <w:snapToGrid/>
        <w:spacing w:line="360" w:lineRule="atLeast"/>
        <w:ind w:firstLine="480"/>
        <w:jc w:val="right"/>
        <w:textAlignment w:val="auto"/>
        <w:rPr>
          <w:rFonts w:ascii="宋体" w:hAnsi="宋体" w:cs="宋体"/>
          <w:color w:val="000000"/>
          <w:kern w:val="0"/>
          <w:sz w:val="21"/>
          <w:szCs w:val="21"/>
          <w:highlight w:val="none"/>
        </w:rPr>
      </w:pPr>
    </w:p>
    <w:p w14:paraId="3C14B5B2">
      <w:pPr>
        <w:keepNext w:val="0"/>
        <w:keepLines w:val="0"/>
        <w:pageBreakBefore w:val="0"/>
        <w:widowControl/>
        <w:kinsoku/>
        <w:overflowPunct/>
        <w:topLinePunct w:val="0"/>
        <w:autoSpaceDE/>
        <w:autoSpaceDN/>
        <w:bidi w:val="0"/>
        <w:adjustRightInd/>
        <w:snapToGrid/>
        <w:spacing w:line="360" w:lineRule="atLeast"/>
        <w:ind w:firstLine="480"/>
        <w:jc w:val="right"/>
        <w:textAlignment w:val="auto"/>
        <w:rPr>
          <w:rFonts w:hint="eastAsia" w:ascii="宋体" w:hAnsi="宋体" w:cs="宋体"/>
          <w:color w:val="000000"/>
          <w:kern w:val="0"/>
          <w:sz w:val="21"/>
          <w:szCs w:val="21"/>
          <w:highlight w:val="none"/>
          <w:lang w:eastAsia="zh-CN"/>
        </w:rPr>
      </w:pPr>
    </w:p>
    <w:p w14:paraId="136BA72A">
      <w:pPr>
        <w:keepNext w:val="0"/>
        <w:keepLines w:val="0"/>
        <w:pageBreakBefore w:val="0"/>
        <w:widowControl/>
        <w:kinsoku/>
        <w:overflowPunct/>
        <w:topLinePunct w:val="0"/>
        <w:autoSpaceDE/>
        <w:autoSpaceDN/>
        <w:bidi w:val="0"/>
        <w:adjustRightInd/>
        <w:snapToGrid/>
        <w:spacing w:line="360" w:lineRule="atLeast"/>
        <w:ind w:firstLine="480"/>
        <w:jc w:val="right"/>
        <w:textAlignment w:val="auto"/>
        <w:rPr>
          <w:rFonts w:hint="eastAsia" w:ascii="宋体" w:hAnsi="宋体" w:cs="宋体"/>
          <w:color w:val="000000"/>
          <w:kern w:val="0"/>
          <w:sz w:val="21"/>
          <w:szCs w:val="21"/>
          <w:highlight w:val="none"/>
          <w:lang w:eastAsia="zh-CN"/>
        </w:rPr>
      </w:pPr>
    </w:p>
    <w:p w14:paraId="6113971A">
      <w:pPr>
        <w:keepNext w:val="0"/>
        <w:keepLines w:val="0"/>
        <w:pageBreakBefore w:val="0"/>
        <w:widowControl/>
        <w:kinsoku/>
        <w:overflowPunct/>
        <w:topLinePunct w:val="0"/>
        <w:autoSpaceDE/>
        <w:autoSpaceDN/>
        <w:bidi w:val="0"/>
        <w:adjustRightInd/>
        <w:snapToGrid/>
        <w:spacing w:line="360" w:lineRule="atLeast"/>
        <w:ind w:firstLine="480"/>
        <w:jc w:val="right"/>
        <w:textAlignment w:val="auto"/>
        <w:rPr>
          <w:rFonts w:hint="eastAsia" w:ascii="宋体" w:hAnsi="宋体" w:cs="宋体"/>
          <w:color w:val="000000"/>
          <w:kern w:val="0"/>
          <w:sz w:val="21"/>
          <w:szCs w:val="21"/>
          <w:highlight w:val="none"/>
          <w:lang w:eastAsia="zh-CN"/>
        </w:rPr>
      </w:pPr>
    </w:p>
    <w:p w14:paraId="0A4E1119">
      <w:pPr>
        <w:keepNext w:val="0"/>
        <w:keepLines w:val="0"/>
        <w:pageBreakBefore w:val="0"/>
        <w:widowControl/>
        <w:kinsoku/>
        <w:overflowPunct/>
        <w:topLinePunct w:val="0"/>
        <w:autoSpaceDE/>
        <w:autoSpaceDN/>
        <w:bidi w:val="0"/>
        <w:adjustRightInd/>
        <w:snapToGrid/>
        <w:spacing w:line="360" w:lineRule="atLeast"/>
        <w:ind w:firstLine="480"/>
        <w:jc w:val="right"/>
        <w:textAlignment w:val="auto"/>
        <w:rPr>
          <w:rFonts w:hint="eastAsia" w:ascii="宋体" w:hAnsi="宋体" w:cs="宋体" w:eastAsiaTheme="minorEastAsia"/>
          <w:color w:val="000000"/>
          <w:kern w:val="0"/>
          <w:sz w:val="24"/>
          <w:szCs w:val="24"/>
          <w:highlight w:val="none"/>
          <w:lang w:eastAsia="zh-CN"/>
        </w:rPr>
      </w:pPr>
      <w:r>
        <w:rPr>
          <w:rFonts w:hint="eastAsia" w:ascii="宋体" w:hAnsi="宋体" w:cs="宋体"/>
          <w:color w:val="000000"/>
          <w:kern w:val="0"/>
          <w:sz w:val="24"/>
          <w:szCs w:val="24"/>
          <w:highlight w:val="none"/>
          <w:lang w:eastAsia="zh-CN"/>
        </w:rPr>
        <w:t>义乌中国小商品城房地产开发有限公司</w:t>
      </w:r>
    </w:p>
    <w:p w14:paraId="565BCF70">
      <w:pPr>
        <w:keepNext w:val="0"/>
        <w:keepLines w:val="0"/>
        <w:pageBreakBefore w:val="0"/>
        <w:widowControl/>
        <w:kinsoku/>
        <w:overflowPunct/>
        <w:topLinePunct w:val="0"/>
        <w:autoSpaceDE/>
        <w:autoSpaceDN/>
        <w:bidi w:val="0"/>
        <w:adjustRightInd/>
        <w:snapToGrid/>
        <w:spacing w:line="360" w:lineRule="atLeast"/>
        <w:ind w:right="420" w:firstLine="6360" w:firstLineChars="2650"/>
        <w:jc w:val="center"/>
        <w:textAlignment w:val="auto"/>
        <w:rPr>
          <w:rFonts w:ascii="宋体" w:hAnsi="宋体" w:cs="宋体"/>
          <w:color w:val="000000"/>
          <w:kern w:val="0"/>
          <w:sz w:val="24"/>
          <w:szCs w:val="24"/>
          <w:highlight w:val="none"/>
        </w:rPr>
        <w:sectPr>
          <w:headerReference r:id="rId3" w:type="default"/>
          <w:footerReference r:id="rId4" w:type="even"/>
          <w:pgSz w:w="11906" w:h="16838"/>
          <w:pgMar w:top="1213" w:right="1080" w:bottom="1213" w:left="1080" w:header="964" w:footer="890" w:gutter="0"/>
          <w:pgBorders>
            <w:top w:val="none" w:sz="0" w:space="0"/>
            <w:left w:val="none" w:sz="0" w:space="0"/>
            <w:bottom w:val="none" w:sz="0" w:space="0"/>
            <w:right w:val="none" w:sz="0" w:space="0"/>
          </w:pgBorders>
          <w:cols w:space="720" w:num="1"/>
          <w:docGrid w:type="lines" w:linePitch="289" w:charSpace="0"/>
        </w:sectPr>
      </w:pP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rPr>
        <w:t>日</w:t>
      </w:r>
    </w:p>
    <w:p w14:paraId="766826D0">
      <w:pPr>
        <w:jc w:val="center"/>
        <w:rPr>
          <w:rFonts w:hint="eastAsia" w:ascii="宋体" w:hAnsi="宋体" w:eastAsia="宋体"/>
          <w:b/>
          <w:bCs/>
          <w:sz w:val="44"/>
          <w:szCs w:val="44"/>
          <w:lang w:val="en-US" w:eastAsia="zh-CN"/>
        </w:rPr>
      </w:pPr>
      <w:r>
        <w:rPr>
          <w:rFonts w:hint="eastAsia" w:ascii="宋体"/>
          <w:b/>
          <w:color w:val="000000"/>
          <w:sz w:val="44"/>
          <w:szCs w:val="44"/>
          <w:lang w:val="en-US" w:eastAsia="zh-CN"/>
        </w:rPr>
        <w:t>劳保鞋</w:t>
      </w:r>
      <w:r>
        <w:rPr>
          <w:rFonts w:ascii="宋体" w:eastAsia="Times New Roman"/>
          <w:b/>
          <w:color w:val="000000"/>
          <w:sz w:val="44"/>
          <w:szCs w:val="44"/>
        </w:rPr>
        <w:t>报价及承诺</w:t>
      </w:r>
      <w:r>
        <w:rPr>
          <w:rFonts w:hint="eastAsia" w:ascii="宋体"/>
          <w:b/>
          <w:color w:val="000000"/>
          <w:sz w:val="44"/>
          <w:szCs w:val="44"/>
          <w:lang w:val="en-US" w:eastAsia="zh-CN"/>
        </w:rPr>
        <w:t>函</w:t>
      </w:r>
    </w:p>
    <w:p w14:paraId="1B1E1362">
      <w:pPr>
        <w:jc w:val="left"/>
        <w:rPr>
          <w:rFonts w:hint="eastAsia" w:ascii="宋体" w:hAnsi="宋体"/>
          <w:sz w:val="24"/>
          <w:szCs w:val="24"/>
        </w:rPr>
      </w:pPr>
    </w:p>
    <w:p w14:paraId="7100CE6F">
      <w:pPr>
        <w:spacing w:line="360" w:lineRule="auto"/>
        <w:jc w:val="left"/>
        <w:rPr>
          <w:rFonts w:hint="default" w:ascii="宋体" w:hAnsi="宋体"/>
          <w:sz w:val="24"/>
          <w:szCs w:val="24"/>
          <w:u w:val="single"/>
          <w:lang w:val="en-US"/>
        </w:rPr>
      </w:pPr>
      <w:r>
        <w:rPr>
          <w:rFonts w:hint="eastAsia" w:ascii="宋体" w:hAnsi="宋体"/>
          <w:sz w:val="24"/>
          <w:szCs w:val="24"/>
          <w:u w:val="single"/>
        </w:rPr>
        <w:t>义乌</w:t>
      </w:r>
      <w:r>
        <w:rPr>
          <w:rFonts w:hint="eastAsia" w:ascii="宋体" w:hAnsi="宋体"/>
          <w:sz w:val="24"/>
          <w:szCs w:val="24"/>
          <w:u w:val="single"/>
          <w:lang w:val="en-US" w:eastAsia="zh-CN"/>
        </w:rPr>
        <w:t>中国小商品城房地产开发有限公司</w:t>
      </w:r>
    </w:p>
    <w:p w14:paraId="5B91B6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rPr>
      </w:pPr>
      <w:r>
        <w:rPr>
          <w:rFonts w:hint="eastAsia" w:ascii="宋体" w:hAnsi="宋体"/>
          <w:sz w:val="24"/>
        </w:rPr>
        <w:t>根据202</w:t>
      </w:r>
      <w:r>
        <w:rPr>
          <w:rFonts w:hint="eastAsia" w:ascii="宋体" w:hAnsi="宋体"/>
          <w:sz w:val="24"/>
          <w:lang w:val="en-US" w:eastAsia="zh-CN"/>
        </w:rPr>
        <w:t>6</w:t>
      </w:r>
      <w:r>
        <w:rPr>
          <w:rFonts w:hint="eastAsia" w:ascii="宋体" w:hAnsi="宋体"/>
          <w:sz w:val="24"/>
        </w:rPr>
        <w:t>年</w:t>
      </w:r>
      <w:r>
        <w:rPr>
          <w:rFonts w:hint="default"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rPr>
        <w:t>月</w:t>
      </w:r>
      <w:r>
        <w:rPr>
          <w:rFonts w:hint="default"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rPr>
        <w:t>日贵公司</w:t>
      </w:r>
      <w:r>
        <w:rPr>
          <w:rFonts w:hint="eastAsia" w:ascii="宋体" w:hAnsi="宋体"/>
          <w:sz w:val="24"/>
          <w:lang w:val="en-US" w:eastAsia="zh-CN"/>
        </w:rPr>
        <w:t>关于</w:t>
      </w:r>
      <w:r>
        <w:rPr>
          <w:rFonts w:hint="default" w:ascii="宋体" w:hAnsi="宋体"/>
          <w:b/>
          <w:bCs/>
          <w:sz w:val="24"/>
          <w:u w:val="single"/>
          <w:lang w:eastAsia="zh-CN"/>
        </w:rPr>
        <w:t xml:space="preserve"> </w:t>
      </w:r>
      <w:r>
        <w:rPr>
          <w:rFonts w:hint="eastAsia" w:ascii="宋体" w:hAnsi="宋体"/>
          <w:b/>
          <w:bCs/>
          <w:sz w:val="24"/>
          <w:u w:val="single"/>
          <w:lang w:val="en-US" w:eastAsia="zh-CN"/>
        </w:rPr>
        <w:t xml:space="preserve"> </w:t>
      </w:r>
      <w:r>
        <w:rPr>
          <w:rFonts w:hint="eastAsia" w:ascii="宋体" w:hAnsi="宋体" w:cs="Times New Roman"/>
          <w:b w:val="0"/>
          <w:bCs w:val="0"/>
          <w:sz w:val="24"/>
          <w:u w:val="single"/>
          <w:lang w:val="en-US" w:eastAsia="zh-CN"/>
        </w:rPr>
        <w:t xml:space="preserve">                             </w:t>
      </w:r>
      <w:r>
        <w:rPr>
          <w:rFonts w:hint="eastAsia" w:ascii="宋体" w:hAnsi="宋体" w:eastAsia="宋体" w:cs="Times New Roman"/>
          <w:b w:val="0"/>
          <w:bCs w:val="0"/>
          <w:sz w:val="24"/>
          <w:u w:val="single"/>
          <w:lang w:val="en-US" w:eastAsia="zh-CN"/>
        </w:rPr>
        <w:t xml:space="preserve"> </w:t>
      </w:r>
      <w:r>
        <w:rPr>
          <w:rFonts w:hint="default" w:ascii="宋体" w:hAnsi="宋体" w:eastAsia="宋体" w:cs="Times New Roman"/>
          <w:b w:val="0"/>
          <w:bCs w:val="0"/>
          <w:sz w:val="24"/>
          <w:u w:val="single"/>
          <w:lang w:val="en-US" w:eastAsia="zh-CN"/>
        </w:rPr>
        <w:t xml:space="preserve"> </w:t>
      </w:r>
      <w:r>
        <w:rPr>
          <w:rFonts w:hint="eastAsia" w:ascii="宋体" w:hAnsi="宋体"/>
          <w:sz w:val="24"/>
          <w:u w:val="none"/>
          <w:lang w:val="en-US" w:eastAsia="zh-CN"/>
        </w:rPr>
        <w:t xml:space="preserve"> </w:t>
      </w:r>
      <w:r>
        <w:rPr>
          <w:rFonts w:hint="eastAsia" w:ascii="宋体" w:hAnsi="宋体"/>
          <w:sz w:val="24"/>
        </w:rPr>
        <w:t>询价，我司</w:t>
      </w:r>
      <w:r>
        <w:rPr>
          <w:rFonts w:hint="eastAsia" w:ascii="宋体" w:hAnsi="宋体"/>
          <w:sz w:val="24"/>
          <w:lang w:val="en-US" w:eastAsia="zh-CN"/>
        </w:rPr>
        <w:t>已仔细研究了采购方案及采购需求相关询价清单的全部内容并完全响应，</w:t>
      </w:r>
      <w:r>
        <w:rPr>
          <w:rFonts w:hint="eastAsia" w:ascii="宋体" w:hAnsi="宋体"/>
          <w:sz w:val="24"/>
        </w:rPr>
        <w:t>本着专业、互信、互赢的合作精神</w:t>
      </w:r>
      <w:r>
        <w:rPr>
          <w:rFonts w:hint="eastAsia" w:ascii="宋体" w:hAnsi="宋体"/>
          <w:sz w:val="24"/>
          <w:lang w:eastAsia="zh-CN"/>
        </w:rPr>
        <w:t>，</w:t>
      </w:r>
      <w:r>
        <w:rPr>
          <w:rFonts w:hint="eastAsia" w:ascii="宋体" w:hAnsi="宋体"/>
          <w:sz w:val="24"/>
          <w:lang w:val="en-US" w:eastAsia="zh-CN"/>
        </w:rPr>
        <w:t>确定报价如下：</w:t>
      </w: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3101"/>
        <w:gridCol w:w="1646"/>
        <w:gridCol w:w="510"/>
        <w:gridCol w:w="820"/>
        <w:gridCol w:w="750"/>
        <w:gridCol w:w="795"/>
        <w:gridCol w:w="795"/>
      </w:tblGrid>
      <w:tr w14:paraId="2571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09" w:type="pct"/>
            <w:noWrap w:val="0"/>
            <w:vAlign w:val="center"/>
          </w:tcPr>
          <w:p w14:paraId="18DCD8EC">
            <w:pPr>
              <w:spacing w:line="480" w:lineRule="auto"/>
              <w:jc w:val="center"/>
              <w:rPr>
                <w:rFonts w:hint="eastAsia" w:ascii="宋体" w:hAnsi="宋体" w:eastAsia="宋体"/>
                <w:b/>
                <w:sz w:val="24"/>
                <w:lang w:val="en-US" w:eastAsia="zh-CN"/>
              </w:rPr>
            </w:pPr>
            <w:r>
              <w:rPr>
                <w:rFonts w:hint="eastAsia" w:ascii="宋体" w:hAnsi="宋体"/>
                <w:b/>
                <w:sz w:val="24"/>
                <w:lang w:val="en-US" w:eastAsia="zh-CN"/>
              </w:rPr>
              <w:t>产品名称</w:t>
            </w:r>
          </w:p>
        </w:tc>
        <w:tc>
          <w:tcPr>
            <w:tcW w:w="1690" w:type="pct"/>
            <w:noWrap w:val="0"/>
            <w:vAlign w:val="center"/>
          </w:tcPr>
          <w:p w14:paraId="33E6ECF4">
            <w:pPr>
              <w:spacing w:line="480" w:lineRule="auto"/>
              <w:jc w:val="center"/>
              <w:rPr>
                <w:rFonts w:hint="default" w:ascii="宋体" w:hAnsi="宋体" w:eastAsia="宋体"/>
                <w:b/>
                <w:sz w:val="24"/>
                <w:lang w:val="en-US" w:eastAsia="zh-CN"/>
              </w:rPr>
            </w:pPr>
            <w:r>
              <w:rPr>
                <w:rFonts w:hint="eastAsia" w:ascii="宋体" w:hAnsi="宋体"/>
                <w:b/>
                <w:sz w:val="24"/>
                <w:lang w:val="en-US" w:eastAsia="zh-CN"/>
              </w:rPr>
              <w:t>图片</w:t>
            </w:r>
          </w:p>
        </w:tc>
        <w:tc>
          <w:tcPr>
            <w:tcW w:w="897" w:type="pct"/>
            <w:noWrap w:val="0"/>
            <w:vAlign w:val="center"/>
          </w:tcPr>
          <w:p w14:paraId="403355C7">
            <w:pPr>
              <w:spacing w:line="480" w:lineRule="auto"/>
              <w:jc w:val="center"/>
              <w:rPr>
                <w:rFonts w:hint="default" w:ascii="宋体" w:hAnsi="宋体" w:eastAsia="宋体"/>
                <w:b/>
                <w:sz w:val="24"/>
                <w:lang w:val="en-US" w:eastAsia="zh-CN"/>
              </w:rPr>
            </w:pPr>
            <w:r>
              <w:rPr>
                <w:rFonts w:hint="eastAsia" w:ascii="宋体" w:hAnsi="宋体"/>
                <w:b/>
                <w:sz w:val="24"/>
                <w:lang w:val="en-US" w:eastAsia="zh-CN"/>
              </w:rPr>
              <w:t>规格参数</w:t>
            </w:r>
          </w:p>
        </w:tc>
        <w:tc>
          <w:tcPr>
            <w:tcW w:w="278" w:type="pct"/>
            <w:noWrap w:val="0"/>
            <w:vAlign w:val="center"/>
          </w:tcPr>
          <w:p w14:paraId="49A66F58">
            <w:pPr>
              <w:spacing w:line="480" w:lineRule="auto"/>
              <w:jc w:val="center"/>
              <w:rPr>
                <w:rFonts w:hint="default" w:ascii="宋体" w:hAnsi="宋体"/>
                <w:b/>
                <w:sz w:val="24"/>
                <w:lang w:val="en-US" w:eastAsia="zh-CN"/>
              </w:rPr>
            </w:pPr>
            <w:r>
              <w:rPr>
                <w:rFonts w:hint="eastAsia" w:ascii="宋体" w:hAnsi="宋体"/>
                <w:b/>
                <w:sz w:val="24"/>
                <w:lang w:val="en-US" w:eastAsia="zh-CN"/>
              </w:rPr>
              <w:t>单位</w:t>
            </w:r>
          </w:p>
        </w:tc>
        <w:tc>
          <w:tcPr>
            <w:tcW w:w="447" w:type="pct"/>
            <w:noWrap w:val="0"/>
            <w:vAlign w:val="center"/>
          </w:tcPr>
          <w:p w14:paraId="3C9B575F">
            <w:pPr>
              <w:spacing w:line="480" w:lineRule="auto"/>
              <w:jc w:val="center"/>
              <w:rPr>
                <w:rFonts w:hint="default" w:ascii="宋体" w:hAnsi="宋体"/>
                <w:b/>
                <w:sz w:val="24"/>
                <w:lang w:val="en-US" w:eastAsia="zh-CN"/>
              </w:rPr>
            </w:pPr>
            <w:r>
              <w:rPr>
                <w:rFonts w:hint="eastAsia" w:ascii="宋体" w:hAnsi="宋体"/>
                <w:b/>
                <w:sz w:val="24"/>
                <w:lang w:val="en-US" w:eastAsia="zh-CN"/>
              </w:rPr>
              <w:t>尺寸</w:t>
            </w:r>
          </w:p>
        </w:tc>
        <w:tc>
          <w:tcPr>
            <w:tcW w:w="409" w:type="pct"/>
            <w:noWrap w:val="0"/>
            <w:vAlign w:val="center"/>
          </w:tcPr>
          <w:p w14:paraId="5F171D17">
            <w:pPr>
              <w:spacing w:line="480" w:lineRule="auto"/>
              <w:jc w:val="center"/>
              <w:rPr>
                <w:rFonts w:hint="default" w:ascii="宋体" w:hAnsi="宋体"/>
                <w:b/>
                <w:sz w:val="24"/>
                <w:lang w:val="en-US" w:eastAsia="zh-CN"/>
              </w:rPr>
            </w:pPr>
            <w:r>
              <w:rPr>
                <w:rFonts w:hint="eastAsia" w:ascii="宋体" w:hAnsi="宋体"/>
                <w:b/>
                <w:sz w:val="24"/>
                <w:lang w:val="en-US" w:eastAsia="zh-CN"/>
              </w:rPr>
              <w:t>数量</w:t>
            </w:r>
          </w:p>
        </w:tc>
        <w:tc>
          <w:tcPr>
            <w:tcW w:w="433" w:type="pct"/>
            <w:noWrap w:val="0"/>
            <w:vAlign w:val="center"/>
          </w:tcPr>
          <w:p w14:paraId="62523D23">
            <w:pPr>
              <w:spacing w:line="480" w:lineRule="auto"/>
              <w:jc w:val="center"/>
              <w:rPr>
                <w:rFonts w:hint="default" w:ascii="宋体" w:hAnsi="宋体" w:eastAsia="宋体"/>
                <w:b/>
                <w:sz w:val="24"/>
                <w:lang w:val="en-US" w:eastAsia="zh-CN"/>
              </w:rPr>
            </w:pPr>
            <w:r>
              <w:rPr>
                <w:rFonts w:hint="eastAsia" w:ascii="宋体" w:hAnsi="宋体"/>
                <w:b/>
                <w:sz w:val="24"/>
                <w:lang w:val="en-US" w:eastAsia="zh-CN"/>
              </w:rPr>
              <w:t>不含税单价</w:t>
            </w:r>
          </w:p>
        </w:tc>
        <w:tc>
          <w:tcPr>
            <w:tcW w:w="433" w:type="pct"/>
            <w:noWrap w:val="0"/>
            <w:vAlign w:val="center"/>
          </w:tcPr>
          <w:p w14:paraId="41B69544">
            <w:pPr>
              <w:spacing w:line="480" w:lineRule="auto"/>
              <w:jc w:val="center"/>
              <w:rPr>
                <w:rFonts w:hint="default" w:ascii="宋体" w:hAnsi="宋体" w:eastAsia="宋体"/>
                <w:b/>
                <w:sz w:val="24"/>
                <w:lang w:val="en-US" w:eastAsia="zh-CN"/>
              </w:rPr>
            </w:pPr>
            <w:r>
              <w:rPr>
                <w:rFonts w:hint="eastAsia" w:ascii="宋体" w:hAnsi="宋体"/>
                <w:b/>
                <w:sz w:val="24"/>
                <w:lang w:val="en-US" w:eastAsia="zh-CN"/>
              </w:rPr>
              <w:t>备注</w:t>
            </w:r>
          </w:p>
        </w:tc>
      </w:tr>
      <w:tr w14:paraId="2732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409" w:type="pct"/>
            <w:vMerge w:val="restart"/>
            <w:noWrap w:val="0"/>
            <w:vAlign w:val="center"/>
          </w:tcPr>
          <w:p w14:paraId="54605F67">
            <w:pPr>
              <w:spacing w:line="480" w:lineRule="auto"/>
              <w:jc w:val="center"/>
              <w:rPr>
                <w:rFonts w:hint="default" w:ascii="宋体" w:hAnsi="宋体" w:eastAsia="宋体"/>
                <w:b w:val="0"/>
                <w:bCs w:val="0"/>
                <w:sz w:val="24"/>
                <w:lang w:val="en-US" w:eastAsia="zh-CN"/>
              </w:rPr>
            </w:pPr>
            <w:r>
              <w:rPr>
                <w:rFonts w:hint="default" w:ascii="宋体" w:hAnsi="宋体" w:eastAsia="宋体"/>
                <w:b w:val="0"/>
                <w:bCs w:val="0"/>
                <w:sz w:val="24"/>
                <w:lang w:val="en-US" w:eastAsia="zh-CN"/>
              </w:rPr>
              <w:t>防砸防刺穿劳保鞋</w:t>
            </w:r>
          </w:p>
        </w:tc>
        <w:tc>
          <w:tcPr>
            <w:tcW w:w="1690" w:type="pct"/>
            <w:noWrap w:val="0"/>
            <w:vAlign w:val="center"/>
          </w:tcPr>
          <w:p w14:paraId="62B5D645">
            <w:pPr>
              <w:pStyle w:val="9"/>
              <w:spacing w:line="480" w:lineRule="auto"/>
              <w:ind w:firstLine="0" w:firstLineChars="0"/>
              <w:jc w:val="center"/>
              <w:rPr>
                <w:rFonts w:hint="eastAsia" w:ascii="宋体" w:hAnsi="宋体"/>
                <w:sz w:val="24"/>
                <w:highlight w:val="none"/>
                <w:u w:val="single"/>
                <w:lang w:val="en-US" w:eastAsia="zh-CN"/>
              </w:rPr>
            </w:pPr>
            <w:r>
              <w:drawing>
                <wp:inline distT="0" distB="0" distL="114300" distR="114300">
                  <wp:extent cx="1642745" cy="1095375"/>
                  <wp:effectExtent l="0" t="0" r="1460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1642745" cy="1095375"/>
                          </a:xfrm>
                          <a:prstGeom prst="rect">
                            <a:avLst/>
                          </a:prstGeom>
                          <a:noFill/>
                          <a:ln w="9525">
                            <a:noFill/>
                          </a:ln>
                        </pic:spPr>
                      </pic:pic>
                    </a:graphicData>
                  </a:graphic>
                </wp:inline>
              </w:drawing>
            </w:r>
          </w:p>
        </w:tc>
        <w:tc>
          <w:tcPr>
            <w:tcW w:w="897" w:type="pct"/>
            <w:vMerge w:val="restart"/>
            <w:noWrap w:val="0"/>
            <w:vAlign w:val="center"/>
          </w:tcPr>
          <w:p w14:paraId="15EBE0E1">
            <w:pPr>
              <w:pStyle w:val="9"/>
              <w:spacing w:line="480" w:lineRule="auto"/>
              <w:ind w:firstLine="0" w:firstLineChars="0"/>
              <w:jc w:val="center"/>
              <w:rPr>
                <w:rFonts w:hint="default" w:ascii="宋体" w:hAnsi="宋体" w:eastAsia="宋体"/>
                <w:sz w:val="24"/>
                <w:highlight w:val="none"/>
                <w:lang w:val="en-US" w:eastAsia="zh-CN"/>
              </w:rPr>
            </w:pPr>
            <w:r>
              <w:rPr>
                <w:rFonts w:hint="default" w:ascii="宋体" w:hAnsi="宋体" w:eastAsia="宋体"/>
                <w:sz w:val="22"/>
                <w:szCs w:val="22"/>
                <w:highlight w:val="none"/>
                <w:lang w:val="en-US" w:eastAsia="zh-CN"/>
              </w:rPr>
              <w:t>符合GB21148-2020;材质：翻毛牛皮达标钢头达标凯夫拉中底布聚氨酯底加厚鞋垫；达标绝缘6KV 达标防砸防刺穿 耐油耐酸碱</w:t>
            </w:r>
          </w:p>
        </w:tc>
        <w:tc>
          <w:tcPr>
            <w:tcW w:w="278" w:type="pct"/>
            <w:vMerge w:val="restart"/>
            <w:noWrap w:val="0"/>
            <w:vAlign w:val="center"/>
          </w:tcPr>
          <w:p w14:paraId="2169D3A4">
            <w:pPr>
              <w:pStyle w:val="9"/>
              <w:spacing w:line="480" w:lineRule="auto"/>
              <w:ind w:firstLine="0" w:firstLineChars="0"/>
              <w:jc w:val="center"/>
              <w:rPr>
                <w:rFonts w:hint="default" w:ascii="宋体" w:hAnsi="宋体" w:eastAsia="宋体"/>
                <w:sz w:val="22"/>
                <w:szCs w:val="22"/>
                <w:highlight w:val="none"/>
                <w:lang w:val="en-US" w:eastAsia="zh-CN"/>
              </w:rPr>
            </w:pPr>
            <w:r>
              <w:rPr>
                <w:rFonts w:hint="default" w:ascii="宋体" w:hAnsi="宋体" w:eastAsia="宋体"/>
                <w:sz w:val="22"/>
                <w:szCs w:val="22"/>
                <w:highlight w:val="none"/>
                <w:lang w:val="en-US" w:eastAsia="zh-CN"/>
              </w:rPr>
              <w:t>双</w:t>
            </w:r>
          </w:p>
        </w:tc>
        <w:tc>
          <w:tcPr>
            <w:tcW w:w="447" w:type="pct"/>
            <w:vMerge w:val="restart"/>
            <w:noWrap w:val="0"/>
            <w:vAlign w:val="center"/>
          </w:tcPr>
          <w:p w14:paraId="475A5C4A">
            <w:pPr>
              <w:pStyle w:val="9"/>
              <w:spacing w:line="480" w:lineRule="auto"/>
              <w:ind w:firstLine="0" w:firstLineChars="0"/>
              <w:jc w:val="center"/>
              <w:rPr>
                <w:rFonts w:hint="default" w:ascii="宋体" w:hAnsi="宋体" w:eastAsia="宋体"/>
                <w:sz w:val="22"/>
                <w:szCs w:val="22"/>
                <w:highlight w:val="none"/>
                <w:lang w:val="en-US" w:eastAsia="zh-CN"/>
              </w:rPr>
            </w:pPr>
            <w:r>
              <w:rPr>
                <w:rFonts w:hint="eastAsia" w:ascii="宋体" w:hAnsi="宋体" w:eastAsia="宋体"/>
                <w:sz w:val="22"/>
                <w:szCs w:val="22"/>
                <w:highlight w:val="none"/>
                <w:lang w:val="en-US" w:eastAsia="zh-CN"/>
              </w:rPr>
              <w:t>35-46码</w:t>
            </w:r>
          </w:p>
        </w:tc>
        <w:tc>
          <w:tcPr>
            <w:tcW w:w="409" w:type="pct"/>
            <w:vMerge w:val="restart"/>
            <w:noWrap w:val="0"/>
            <w:vAlign w:val="center"/>
          </w:tcPr>
          <w:p w14:paraId="18C89C4F">
            <w:pPr>
              <w:pStyle w:val="9"/>
              <w:spacing w:line="480" w:lineRule="auto"/>
              <w:ind w:firstLine="0" w:firstLineChars="0"/>
              <w:jc w:val="center"/>
              <w:rPr>
                <w:rFonts w:hint="default" w:ascii="宋体" w:hAnsi="宋体" w:eastAsia="宋体"/>
                <w:sz w:val="22"/>
                <w:szCs w:val="22"/>
                <w:highlight w:val="none"/>
                <w:lang w:val="en-US" w:eastAsia="zh-CN"/>
              </w:rPr>
            </w:pPr>
            <w:r>
              <w:rPr>
                <w:rFonts w:hint="eastAsia" w:ascii="宋体" w:hAnsi="宋体" w:eastAsia="宋体"/>
                <w:sz w:val="22"/>
                <w:szCs w:val="22"/>
                <w:highlight w:val="none"/>
                <w:lang w:val="en-US" w:eastAsia="zh-CN"/>
              </w:rPr>
              <w:t>1</w:t>
            </w:r>
          </w:p>
        </w:tc>
        <w:tc>
          <w:tcPr>
            <w:tcW w:w="433" w:type="pct"/>
            <w:vMerge w:val="restart"/>
            <w:noWrap w:val="0"/>
            <w:vAlign w:val="center"/>
          </w:tcPr>
          <w:p w14:paraId="0BEFFBAF">
            <w:pPr>
              <w:pStyle w:val="9"/>
              <w:spacing w:line="480" w:lineRule="auto"/>
              <w:ind w:firstLine="0" w:firstLineChars="0"/>
              <w:jc w:val="left"/>
              <w:rPr>
                <w:rFonts w:ascii="宋体" w:hAnsi="宋体"/>
                <w:sz w:val="24"/>
                <w:highlight w:val="none"/>
              </w:rPr>
            </w:pPr>
          </w:p>
        </w:tc>
        <w:tc>
          <w:tcPr>
            <w:tcW w:w="433" w:type="pct"/>
            <w:vMerge w:val="restart"/>
            <w:noWrap w:val="0"/>
            <w:vAlign w:val="center"/>
          </w:tcPr>
          <w:p w14:paraId="3512F37E">
            <w:pPr>
              <w:pStyle w:val="9"/>
              <w:spacing w:line="480" w:lineRule="auto"/>
              <w:ind w:firstLine="0" w:firstLineChars="0"/>
              <w:jc w:val="left"/>
              <w:rPr>
                <w:rFonts w:hint="eastAsia" w:ascii="宋体" w:hAnsi="宋体" w:eastAsia="宋体"/>
                <w:sz w:val="24"/>
                <w:highlight w:val="none"/>
                <w:lang w:val="en-US" w:eastAsia="zh-CN"/>
              </w:rPr>
            </w:pPr>
            <w:r>
              <w:rPr>
                <w:rFonts w:hint="eastAsia" w:ascii="宋体" w:hAnsi="宋体" w:eastAsia="宋体"/>
                <w:sz w:val="22"/>
                <w:szCs w:val="22"/>
                <w:highlight w:val="none"/>
                <w:lang w:val="en-US" w:eastAsia="zh-CN"/>
              </w:rPr>
              <w:t>含运费</w:t>
            </w:r>
          </w:p>
        </w:tc>
      </w:tr>
      <w:tr w14:paraId="6657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409" w:type="pct"/>
            <w:vMerge w:val="continue"/>
            <w:noWrap w:val="0"/>
            <w:vAlign w:val="center"/>
          </w:tcPr>
          <w:p w14:paraId="5E78853D">
            <w:pPr>
              <w:spacing w:line="480" w:lineRule="auto"/>
              <w:jc w:val="center"/>
              <w:rPr>
                <w:rFonts w:hint="default" w:ascii="宋体" w:hAnsi="宋体"/>
                <w:b w:val="0"/>
                <w:bCs w:val="0"/>
                <w:sz w:val="24"/>
                <w:lang w:val="en-US" w:eastAsia="zh-CN"/>
              </w:rPr>
            </w:pPr>
          </w:p>
        </w:tc>
        <w:tc>
          <w:tcPr>
            <w:tcW w:w="1690" w:type="pct"/>
            <w:noWrap w:val="0"/>
            <w:vAlign w:val="center"/>
          </w:tcPr>
          <w:p w14:paraId="389FE227">
            <w:pPr>
              <w:pStyle w:val="9"/>
              <w:spacing w:line="480" w:lineRule="auto"/>
              <w:ind w:firstLine="0" w:firstLineChars="0"/>
              <w:jc w:val="center"/>
              <w:rPr>
                <w:rFonts w:hint="eastAsia" w:ascii="宋体" w:hAnsi="宋体"/>
                <w:sz w:val="24"/>
                <w:highlight w:val="none"/>
                <w:u w:val="single"/>
                <w:lang w:val="en-US" w:eastAsia="zh-CN"/>
              </w:rPr>
            </w:pPr>
            <w:r>
              <w:drawing>
                <wp:inline distT="0" distB="0" distL="114300" distR="114300">
                  <wp:extent cx="1815465" cy="1198245"/>
                  <wp:effectExtent l="0" t="0" r="13335" b="190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1815465" cy="1198245"/>
                          </a:xfrm>
                          <a:prstGeom prst="rect">
                            <a:avLst/>
                          </a:prstGeom>
                          <a:noFill/>
                          <a:ln w="9525">
                            <a:noFill/>
                          </a:ln>
                        </pic:spPr>
                      </pic:pic>
                    </a:graphicData>
                  </a:graphic>
                </wp:inline>
              </w:drawing>
            </w:r>
          </w:p>
        </w:tc>
        <w:tc>
          <w:tcPr>
            <w:tcW w:w="897" w:type="pct"/>
            <w:vMerge w:val="continue"/>
            <w:noWrap w:val="0"/>
            <w:vAlign w:val="center"/>
          </w:tcPr>
          <w:p w14:paraId="1AA249B9">
            <w:pPr>
              <w:pStyle w:val="9"/>
              <w:spacing w:line="480" w:lineRule="auto"/>
              <w:ind w:firstLine="0" w:firstLineChars="0"/>
              <w:jc w:val="center"/>
              <w:rPr>
                <w:rFonts w:hint="eastAsia" w:ascii="宋体" w:hAnsi="宋体"/>
                <w:sz w:val="24"/>
                <w:highlight w:val="none"/>
                <w:u w:val="single"/>
                <w:lang w:val="en-US" w:eastAsia="zh-CN"/>
              </w:rPr>
            </w:pPr>
          </w:p>
        </w:tc>
        <w:tc>
          <w:tcPr>
            <w:tcW w:w="278" w:type="pct"/>
            <w:vMerge w:val="continue"/>
            <w:noWrap w:val="0"/>
            <w:vAlign w:val="center"/>
          </w:tcPr>
          <w:p w14:paraId="39776C25">
            <w:pPr>
              <w:pStyle w:val="9"/>
              <w:spacing w:line="480" w:lineRule="auto"/>
              <w:ind w:firstLine="0" w:firstLineChars="0"/>
              <w:jc w:val="left"/>
              <w:rPr>
                <w:rFonts w:hint="default" w:ascii="宋体" w:hAnsi="宋体" w:cs="宋体"/>
                <w:b/>
                <w:bCs/>
                <w:sz w:val="24"/>
                <w:highlight w:val="none"/>
                <w:u w:val="single"/>
                <w:lang w:val="en-US"/>
              </w:rPr>
            </w:pPr>
          </w:p>
        </w:tc>
        <w:tc>
          <w:tcPr>
            <w:tcW w:w="447" w:type="pct"/>
            <w:vMerge w:val="continue"/>
            <w:noWrap w:val="0"/>
            <w:vAlign w:val="center"/>
          </w:tcPr>
          <w:p w14:paraId="04F7188D">
            <w:pPr>
              <w:pStyle w:val="9"/>
              <w:spacing w:line="480" w:lineRule="auto"/>
              <w:ind w:firstLine="0" w:firstLineChars="0"/>
              <w:jc w:val="center"/>
              <w:rPr>
                <w:rFonts w:ascii="宋体" w:hAnsi="宋体" w:cs="宋体"/>
                <w:b/>
                <w:bCs/>
                <w:sz w:val="24"/>
                <w:highlight w:val="none"/>
                <w:u w:val="single"/>
              </w:rPr>
            </w:pPr>
          </w:p>
        </w:tc>
        <w:tc>
          <w:tcPr>
            <w:tcW w:w="409" w:type="pct"/>
            <w:vMerge w:val="continue"/>
            <w:noWrap w:val="0"/>
            <w:vAlign w:val="center"/>
          </w:tcPr>
          <w:p w14:paraId="49A2A12B">
            <w:pPr>
              <w:pStyle w:val="9"/>
              <w:spacing w:line="480" w:lineRule="auto"/>
              <w:ind w:firstLine="0" w:firstLineChars="0"/>
              <w:jc w:val="center"/>
              <w:rPr>
                <w:rFonts w:ascii="宋体" w:hAnsi="宋体" w:cs="宋体"/>
                <w:b/>
                <w:bCs/>
                <w:sz w:val="24"/>
                <w:highlight w:val="none"/>
                <w:u w:val="single"/>
              </w:rPr>
            </w:pPr>
          </w:p>
        </w:tc>
        <w:tc>
          <w:tcPr>
            <w:tcW w:w="433" w:type="pct"/>
            <w:vMerge w:val="continue"/>
            <w:noWrap w:val="0"/>
            <w:vAlign w:val="center"/>
          </w:tcPr>
          <w:p w14:paraId="10554CD6">
            <w:pPr>
              <w:pStyle w:val="9"/>
              <w:spacing w:line="480" w:lineRule="auto"/>
              <w:ind w:firstLine="0" w:firstLineChars="0"/>
              <w:jc w:val="left"/>
              <w:rPr>
                <w:rFonts w:ascii="宋体" w:hAnsi="宋体" w:cs="宋体"/>
                <w:b/>
                <w:bCs/>
                <w:sz w:val="24"/>
                <w:highlight w:val="none"/>
                <w:u w:val="single"/>
              </w:rPr>
            </w:pPr>
          </w:p>
        </w:tc>
        <w:tc>
          <w:tcPr>
            <w:tcW w:w="433" w:type="pct"/>
            <w:vMerge w:val="continue"/>
            <w:noWrap w:val="0"/>
            <w:vAlign w:val="center"/>
          </w:tcPr>
          <w:p w14:paraId="281AD815">
            <w:pPr>
              <w:pStyle w:val="9"/>
              <w:spacing w:line="480" w:lineRule="auto"/>
              <w:ind w:firstLine="0" w:firstLineChars="0"/>
              <w:jc w:val="left"/>
              <w:rPr>
                <w:rFonts w:ascii="宋体" w:hAnsi="宋体" w:cs="宋体"/>
                <w:b/>
                <w:bCs/>
                <w:sz w:val="24"/>
                <w:highlight w:val="none"/>
                <w:u w:val="single"/>
              </w:rPr>
            </w:pPr>
          </w:p>
        </w:tc>
      </w:tr>
    </w:tbl>
    <w:p w14:paraId="2D390A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sz w:val="24"/>
          <w:lang w:val="en-US" w:eastAsia="zh-CN"/>
        </w:rPr>
      </w:pPr>
      <w:r>
        <w:rPr>
          <w:rFonts w:hint="eastAsia" w:ascii="宋体" w:hAnsi="宋体"/>
          <w:sz w:val="24"/>
          <w:lang w:val="en-US" w:eastAsia="zh-CN"/>
        </w:rPr>
        <w:t>提供增值税专用发票，税率:_______%</w:t>
      </w:r>
    </w:p>
    <w:p w14:paraId="43A022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sz w:val="24"/>
          <w:lang w:val="en-US" w:eastAsia="zh-CN"/>
        </w:rPr>
      </w:pPr>
      <w:r>
        <w:rPr>
          <w:rFonts w:hint="eastAsia" w:ascii="宋体" w:hAnsi="宋体"/>
          <w:sz w:val="24"/>
          <w:lang w:val="en-US" w:eastAsia="zh-CN"/>
        </w:rPr>
        <w:t>1、项目负责人</w:t>
      </w:r>
      <w:r>
        <w:rPr>
          <w:rFonts w:hint="eastAsia" w:ascii="宋体" w:hAnsi="宋体"/>
          <w:sz w:val="24"/>
          <w:u w:val="single"/>
          <w:lang w:val="en-US" w:eastAsia="zh-CN"/>
        </w:rPr>
        <w:t xml:space="preserve">           </w:t>
      </w:r>
      <w:r>
        <w:rPr>
          <w:rFonts w:hint="eastAsia" w:ascii="宋体" w:hAnsi="宋体"/>
          <w:sz w:val="24"/>
          <w:lang w:val="en-US" w:eastAsia="zh-CN"/>
        </w:rPr>
        <w:t xml:space="preserve">，身份号码 </w:t>
      </w:r>
      <w:r>
        <w:rPr>
          <w:rFonts w:hint="eastAsia" w:ascii="宋体" w:hAnsi="宋体"/>
          <w:sz w:val="24"/>
          <w:u w:val="single"/>
          <w:lang w:val="en-US" w:eastAsia="zh-CN"/>
        </w:rPr>
        <w:t xml:space="preserve">                          </w:t>
      </w:r>
      <w:r>
        <w:rPr>
          <w:rFonts w:hint="eastAsia" w:ascii="宋体" w:hAnsi="宋体"/>
          <w:sz w:val="24"/>
          <w:lang w:val="en-US" w:eastAsia="zh-CN"/>
        </w:rPr>
        <w:t>。</w:t>
      </w:r>
    </w:p>
    <w:p w14:paraId="1797BA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sz w:val="24"/>
          <w:lang w:eastAsia="zh-CN"/>
        </w:rPr>
      </w:pPr>
      <w:r>
        <w:rPr>
          <w:rFonts w:hint="eastAsia" w:ascii="宋体" w:hAnsi="宋体"/>
          <w:sz w:val="24"/>
          <w:lang w:val="en-US" w:eastAsia="zh-CN"/>
        </w:rPr>
        <w:t>2、我方在此声明，所递交的报价文件及有关资料内容完整、真实和准确</w:t>
      </w:r>
      <w:r>
        <w:rPr>
          <w:rFonts w:hint="default" w:ascii="宋体" w:hAnsi="宋体"/>
          <w:sz w:val="24"/>
          <w:lang w:eastAsia="zh-CN"/>
        </w:rPr>
        <w:t>。</w:t>
      </w:r>
    </w:p>
    <w:p w14:paraId="2B46AD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sz w:val="24"/>
          <w:highlight w:val="none"/>
          <w:lang w:val="en-US" w:eastAsia="zh-CN"/>
        </w:rPr>
      </w:pPr>
      <w:r>
        <w:rPr>
          <w:rFonts w:hint="eastAsia" w:ascii="宋体" w:hAnsi="宋体"/>
          <w:sz w:val="24"/>
          <w:highlight w:val="none"/>
          <w:lang w:val="en-US" w:eastAsia="zh-CN"/>
        </w:rPr>
        <w:t>3、</w:t>
      </w:r>
      <w:r>
        <w:rPr>
          <w:rFonts w:hint="eastAsia" w:ascii="宋体" w:hAnsi="宋体" w:eastAsia="宋体"/>
          <w:sz w:val="24"/>
          <w:highlight w:val="none"/>
          <w:lang w:val="en-US" w:eastAsia="zh-CN"/>
        </w:rPr>
        <w:t>我公司承诺如果被确定为成交</w:t>
      </w:r>
      <w:r>
        <w:rPr>
          <w:rFonts w:hint="eastAsia" w:ascii="宋体" w:hAnsi="宋体"/>
          <w:sz w:val="24"/>
          <w:highlight w:val="none"/>
          <w:lang w:val="en-US" w:eastAsia="zh-CN"/>
        </w:rPr>
        <w:t>服务</w:t>
      </w:r>
      <w:r>
        <w:rPr>
          <w:rFonts w:hint="eastAsia" w:ascii="宋体" w:hAnsi="宋体" w:eastAsia="宋体"/>
          <w:sz w:val="24"/>
          <w:highlight w:val="none"/>
          <w:lang w:val="en-US" w:eastAsia="zh-CN"/>
        </w:rPr>
        <w:t>供应商，我们将信守承诺，按照本次</w:t>
      </w:r>
      <w:r>
        <w:rPr>
          <w:rFonts w:hint="eastAsia" w:ascii="宋体" w:hAnsi="宋体"/>
          <w:sz w:val="24"/>
          <w:highlight w:val="none"/>
          <w:lang w:val="en-US" w:eastAsia="zh-CN"/>
        </w:rPr>
        <w:t>活动服务</w:t>
      </w:r>
      <w:r>
        <w:rPr>
          <w:rFonts w:hint="eastAsia" w:ascii="宋体" w:hAnsi="宋体" w:eastAsia="宋体"/>
          <w:sz w:val="24"/>
          <w:highlight w:val="none"/>
          <w:lang w:val="en-US" w:eastAsia="zh-CN"/>
        </w:rPr>
        <w:t>询价文件约定的内容及时组织</w:t>
      </w:r>
      <w:r>
        <w:rPr>
          <w:rFonts w:hint="eastAsia" w:ascii="宋体" w:hAnsi="宋体"/>
          <w:sz w:val="24"/>
          <w:highlight w:val="none"/>
          <w:lang w:val="en-US" w:eastAsia="zh-CN"/>
        </w:rPr>
        <w:t>活动执行、供货服务</w:t>
      </w:r>
      <w:r>
        <w:rPr>
          <w:rFonts w:hint="eastAsia" w:ascii="宋体" w:hAnsi="宋体" w:eastAsia="宋体"/>
          <w:sz w:val="24"/>
          <w:highlight w:val="none"/>
          <w:lang w:val="en-US" w:eastAsia="zh-CN"/>
        </w:rPr>
        <w:t>等事宜，确保质量。</w:t>
      </w:r>
    </w:p>
    <w:p w14:paraId="41597D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lang w:val="en-US" w:eastAsia="zh-CN"/>
        </w:rPr>
      </w:pPr>
    </w:p>
    <w:p w14:paraId="36D385F7">
      <w:pPr>
        <w:numPr>
          <w:ilvl w:val="0"/>
          <w:numId w:val="0"/>
        </w:numPr>
        <w:autoSpaceDE w:val="0"/>
        <w:autoSpaceDN w:val="0"/>
        <w:adjustRightInd w:val="0"/>
        <w:snapToGrid w:val="0"/>
        <w:spacing w:line="360" w:lineRule="auto"/>
        <w:ind w:firstLine="480" w:firstLineChars="200"/>
        <w:textAlignment w:val="bottom"/>
        <w:rPr>
          <w:rFonts w:hint="eastAsia" w:ascii="宋体" w:hAnsi="宋体"/>
          <w:b w:val="0"/>
          <w:bCs/>
          <w:sz w:val="24"/>
          <w:szCs w:val="24"/>
          <w:lang w:val="en-US" w:eastAsia="zh-CN"/>
        </w:rPr>
      </w:pPr>
      <w:r>
        <w:rPr>
          <w:rFonts w:hint="eastAsia" w:ascii="宋体" w:hAnsi="宋体"/>
          <w:b w:val="0"/>
          <w:bCs/>
          <w:sz w:val="24"/>
          <w:szCs w:val="24"/>
          <w:lang w:val="en-US" w:eastAsia="zh-CN"/>
        </w:rPr>
        <w:t>注：本函务必加盖</w:t>
      </w:r>
      <w:r>
        <w:rPr>
          <w:rFonts w:hint="eastAsia" w:ascii="宋体" w:hAnsi="宋体"/>
          <w:b/>
          <w:bCs w:val="0"/>
          <w:sz w:val="24"/>
          <w:szCs w:val="24"/>
          <w:u w:val="single"/>
          <w:lang w:val="en-US" w:eastAsia="zh-CN"/>
        </w:rPr>
        <w:t>单位公章</w:t>
      </w:r>
      <w:r>
        <w:rPr>
          <w:rFonts w:hint="eastAsia" w:ascii="宋体" w:hAnsi="宋体"/>
          <w:b w:val="0"/>
          <w:bCs/>
          <w:sz w:val="24"/>
          <w:szCs w:val="24"/>
          <w:lang w:val="en-US" w:eastAsia="zh-CN"/>
        </w:rPr>
        <w:t>和</w:t>
      </w:r>
      <w:r>
        <w:rPr>
          <w:rFonts w:hint="eastAsia" w:ascii="宋体" w:hAnsi="宋体"/>
          <w:b/>
          <w:bCs w:val="0"/>
          <w:sz w:val="24"/>
          <w:szCs w:val="24"/>
          <w:u w:val="single"/>
          <w:lang w:val="en-US" w:eastAsia="zh-CN"/>
        </w:rPr>
        <w:t>单位负责人签字</w:t>
      </w:r>
      <w:r>
        <w:rPr>
          <w:rFonts w:hint="eastAsia" w:ascii="宋体" w:hAnsi="宋体"/>
          <w:b w:val="0"/>
          <w:bCs/>
          <w:sz w:val="24"/>
          <w:szCs w:val="24"/>
          <w:lang w:val="en-US" w:eastAsia="zh-CN"/>
        </w:rPr>
        <w:t>，供应商报价时需提供单位</w:t>
      </w:r>
      <w:r>
        <w:rPr>
          <w:rFonts w:hint="eastAsia" w:ascii="宋体" w:hAnsi="宋体"/>
          <w:b/>
          <w:bCs w:val="0"/>
          <w:sz w:val="24"/>
          <w:szCs w:val="24"/>
          <w:u w:val="single"/>
          <w:lang w:val="en-US" w:eastAsia="zh-CN"/>
        </w:rPr>
        <w:t>营业执照及法人身份证复印件</w:t>
      </w:r>
      <w:r>
        <w:rPr>
          <w:rFonts w:hint="eastAsia" w:ascii="宋体" w:hAnsi="宋体"/>
          <w:b w:val="0"/>
          <w:bCs/>
          <w:sz w:val="24"/>
          <w:szCs w:val="24"/>
          <w:lang w:val="en-US" w:eastAsia="zh-CN"/>
        </w:rPr>
        <w:t>（加盖公章）且将其与</w:t>
      </w:r>
      <w:r>
        <w:rPr>
          <w:rFonts w:hint="eastAsia" w:ascii="宋体" w:hAnsi="宋体"/>
          <w:b/>
          <w:bCs w:val="0"/>
          <w:sz w:val="24"/>
          <w:szCs w:val="24"/>
          <w:u w:val="single"/>
          <w:lang w:val="en-US" w:eastAsia="zh-CN"/>
        </w:rPr>
        <w:t>项目报价清单</w:t>
      </w:r>
      <w:r>
        <w:rPr>
          <w:rFonts w:hint="eastAsia" w:ascii="宋体" w:hAnsi="宋体"/>
          <w:b w:val="0"/>
          <w:bCs/>
          <w:sz w:val="24"/>
          <w:szCs w:val="24"/>
          <w:lang w:val="en-US" w:eastAsia="zh-CN"/>
        </w:rPr>
        <w:t>一并上传。</w:t>
      </w:r>
    </w:p>
    <w:p w14:paraId="788A2BCE">
      <w:pPr>
        <w:bidi w:val="0"/>
        <w:rPr>
          <w:rFonts w:hint="eastAsia" w:ascii="Times New Roman" w:hAnsi="Times New Roman" w:eastAsia="宋体" w:cs="Times New Roman"/>
          <w:kern w:val="2"/>
          <w:sz w:val="21"/>
          <w:szCs w:val="24"/>
          <w:lang w:val="en-US" w:eastAsia="zh-CN" w:bidi="ar-SA"/>
        </w:rPr>
      </w:pPr>
    </w:p>
    <w:p w14:paraId="7B7CE724">
      <w:pPr>
        <w:bidi w:val="0"/>
        <w:rPr>
          <w:rFonts w:hint="eastAsia"/>
          <w:lang w:val="en-US" w:eastAsia="zh-CN"/>
        </w:rPr>
      </w:pPr>
    </w:p>
    <w:p w14:paraId="26A8962C">
      <w:pPr>
        <w:bidi w:val="0"/>
        <w:rPr>
          <w:rFonts w:hint="eastAsia"/>
          <w:lang w:val="en-US" w:eastAsia="zh-CN"/>
        </w:rPr>
      </w:pPr>
    </w:p>
    <w:p w14:paraId="2FCCFC04">
      <w:pPr>
        <w:tabs>
          <w:tab w:val="left" w:pos="2773"/>
        </w:tabs>
        <w:bidi w:val="0"/>
        <w:jc w:val="left"/>
        <w:rPr>
          <w:rFonts w:hint="eastAsia" w:ascii="宋体" w:hAnsi="宋体"/>
          <w:sz w:val="24"/>
          <w:highlight w:val="none"/>
          <w:lang w:val="en-US" w:eastAsia="zh-CN"/>
        </w:rPr>
      </w:pPr>
      <w:r>
        <w:rPr>
          <w:rFonts w:hint="eastAsia"/>
          <w:lang w:val="en-US" w:eastAsia="zh-CN"/>
        </w:rPr>
        <w:tab/>
      </w:r>
      <w:r>
        <w:rPr>
          <w:rFonts w:hint="eastAsia"/>
          <w:lang w:val="en-US" w:eastAsia="zh-CN"/>
        </w:rPr>
        <w:t xml:space="preserve">                   </w:t>
      </w:r>
      <w:r>
        <w:rPr>
          <w:rFonts w:hint="eastAsia" w:ascii="宋体" w:hAnsi="宋体" w:eastAsia="宋体"/>
          <w:sz w:val="24"/>
          <w:highlight w:val="none"/>
          <w:lang w:val="en-US" w:eastAsia="zh-CN"/>
        </w:rPr>
        <w:t>单位名称</w:t>
      </w:r>
      <w:r>
        <w:rPr>
          <w:rFonts w:hint="eastAsia" w:ascii="宋体" w:hAnsi="宋体"/>
          <w:sz w:val="24"/>
          <w:highlight w:val="none"/>
          <w:lang w:val="en-US" w:eastAsia="zh-CN"/>
        </w:rPr>
        <w:t>（盖章）：</w:t>
      </w:r>
    </w:p>
    <w:p w14:paraId="1DF5FBA2">
      <w:pPr>
        <w:tabs>
          <w:tab w:val="left" w:pos="2773"/>
        </w:tabs>
        <w:bidi w:val="0"/>
        <w:ind w:firstLine="4800" w:firstLineChars="2000"/>
        <w:jc w:val="left"/>
        <w:rPr>
          <w:rFonts w:hint="eastAsia" w:ascii="宋体" w:hAnsi="宋体"/>
          <w:sz w:val="24"/>
          <w:highlight w:val="none"/>
          <w:lang w:val="en-US" w:eastAsia="zh-CN"/>
        </w:rPr>
      </w:pPr>
      <w:r>
        <w:rPr>
          <w:rFonts w:hint="eastAsia" w:ascii="宋体" w:hAnsi="宋体"/>
          <w:sz w:val="24"/>
          <w:highlight w:val="none"/>
          <w:lang w:val="en-US" w:eastAsia="zh-CN"/>
        </w:rPr>
        <w:t>单位负责人签字：</w:t>
      </w:r>
    </w:p>
    <w:p w14:paraId="0AF373FB">
      <w:pPr>
        <w:tabs>
          <w:tab w:val="left" w:pos="2773"/>
        </w:tabs>
        <w:bidi w:val="0"/>
        <w:ind w:firstLine="4800" w:firstLineChars="2000"/>
        <w:jc w:val="left"/>
        <w:rPr>
          <w:rFonts w:hint="default" w:ascii="宋体" w:hAnsi="宋体"/>
          <w:sz w:val="24"/>
          <w:highlight w:val="none"/>
          <w:u w:val="single"/>
          <w:lang w:val="en-US" w:eastAsia="zh-CN"/>
        </w:rPr>
      </w:pPr>
      <w:r>
        <w:rPr>
          <w:rFonts w:hint="eastAsia" w:ascii="宋体" w:hAnsi="宋体"/>
          <w:sz w:val="24"/>
          <w:highlight w:val="none"/>
          <w:lang w:val="en-US" w:eastAsia="zh-CN"/>
        </w:rPr>
        <w:t>2026年</w:t>
      </w:r>
      <w:r>
        <w:rPr>
          <w:rFonts w:hint="eastAsia" w:ascii="宋体" w:hAnsi="宋体"/>
          <w:sz w:val="24"/>
          <w:highlight w:val="none"/>
          <w:u w:val="single"/>
          <w:lang w:val="en-US" w:eastAsia="zh-CN"/>
        </w:rPr>
        <w:t xml:space="preserve">    </w:t>
      </w:r>
      <w:r>
        <w:rPr>
          <w:rFonts w:hint="eastAsia" w:ascii="宋体" w:hAnsi="宋体"/>
          <w:sz w:val="24"/>
          <w:highlight w:val="none"/>
          <w:u w:val="none"/>
          <w:lang w:val="en-US" w:eastAsia="zh-CN"/>
        </w:rPr>
        <w:t>月</w:t>
      </w:r>
      <w:r>
        <w:rPr>
          <w:rFonts w:hint="eastAsia" w:ascii="宋体" w:hAnsi="宋体"/>
          <w:sz w:val="24"/>
          <w:highlight w:val="none"/>
          <w:u w:val="single"/>
          <w:lang w:val="en-US" w:eastAsia="zh-CN"/>
        </w:rPr>
        <w:t xml:space="preserve">    </w:t>
      </w:r>
      <w:r>
        <w:rPr>
          <w:rFonts w:hint="eastAsia" w:ascii="宋体" w:hAnsi="宋体"/>
          <w:sz w:val="24"/>
          <w:highlight w:val="none"/>
          <w:u w:val="none"/>
          <w:lang w:val="en-US" w:eastAsia="zh-CN"/>
        </w:rPr>
        <w:t>日</w:t>
      </w:r>
    </w:p>
    <w:p w14:paraId="3126A422">
      <w:pPr>
        <w:rPr>
          <w:rFonts w:hint="default" w:ascii="宋体" w:hAnsi="宋体"/>
          <w:sz w:val="24"/>
          <w:highlight w:val="none"/>
          <w:lang w:val="en-US" w:eastAsia="zh-CN"/>
        </w:rPr>
      </w:pPr>
      <w:bookmarkStart w:id="2" w:name="_GoBack"/>
      <w:bookmarkEnd w:id="2"/>
    </w:p>
    <w:sectPr>
      <w:headerReference r:id="rId5" w:type="default"/>
      <w:pgSz w:w="11906" w:h="16838"/>
      <w:pgMar w:top="1361" w:right="1474" w:bottom="993" w:left="1474" w:header="964" w:footer="890" w:gutter="0"/>
      <w:pgBorders>
        <w:top w:val="none" w:sz="0" w:space="0"/>
        <w:left w:val="none" w:sz="0" w:space="0"/>
        <w:bottom w:val="none" w:sz="0" w:space="0"/>
        <w:right w:val="none" w:sz="0" w:space="0"/>
      </w:pgBorders>
      <w:cols w:space="720" w:num="1"/>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A3AD0">
    <w:pPr>
      <w:pStyle w:val="3"/>
      <w:framePr w:wrap="around" w:vAnchor="text" w:hAnchor="margin" w:xAlign="center" w:y="1"/>
      <w:rPr>
        <w:rStyle w:val="8"/>
      </w:rPr>
    </w:pPr>
    <w:r>
      <w:fldChar w:fldCharType="begin"/>
    </w:r>
    <w:r>
      <w:rPr>
        <w:rStyle w:val="8"/>
        <w:sz w:val="21"/>
        <w:szCs w:val="24"/>
      </w:rPr>
      <w:instrText xml:space="preserve">PAGE  </w:instrText>
    </w:r>
    <w:r>
      <w:fldChar w:fldCharType="end"/>
    </w:r>
  </w:p>
  <w:p w14:paraId="0F3E256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9CF5">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2BA39">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4E399"/>
    <w:multiLevelType w:val="singleLevel"/>
    <w:tmpl w:val="7644E39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OGFmODdkYTZkNzk5YTczMGExNTFiOTllMDlmMjkifQ=="/>
  </w:docVars>
  <w:rsids>
    <w:rsidRoot w:val="136D2E63"/>
    <w:rsid w:val="053F7B36"/>
    <w:rsid w:val="0AC503D7"/>
    <w:rsid w:val="0F8732BE"/>
    <w:rsid w:val="120C7676"/>
    <w:rsid w:val="136D2E63"/>
    <w:rsid w:val="13755ED0"/>
    <w:rsid w:val="143374DE"/>
    <w:rsid w:val="168B3820"/>
    <w:rsid w:val="18104A4E"/>
    <w:rsid w:val="18854A4A"/>
    <w:rsid w:val="208F03B0"/>
    <w:rsid w:val="23F3672D"/>
    <w:rsid w:val="28F25369"/>
    <w:rsid w:val="2A16426E"/>
    <w:rsid w:val="2D686211"/>
    <w:rsid w:val="2DF717D2"/>
    <w:rsid w:val="2F9766D6"/>
    <w:rsid w:val="2FBC0C3B"/>
    <w:rsid w:val="33471EFD"/>
    <w:rsid w:val="38D1110E"/>
    <w:rsid w:val="393F699D"/>
    <w:rsid w:val="39BF365D"/>
    <w:rsid w:val="3A7E20F2"/>
    <w:rsid w:val="3B5D312D"/>
    <w:rsid w:val="3E684543"/>
    <w:rsid w:val="40267F92"/>
    <w:rsid w:val="42562684"/>
    <w:rsid w:val="43263FCE"/>
    <w:rsid w:val="462570B7"/>
    <w:rsid w:val="485E5503"/>
    <w:rsid w:val="4A8E51A0"/>
    <w:rsid w:val="4AB5641F"/>
    <w:rsid w:val="4ACE3700"/>
    <w:rsid w:val="524B1ADA"/>
    <w:rsid w:val="591E3AA4"/>
    <w:rsid w:val="5B94004E"/>
    <w:rsid w:val="5CD26B30"/>
    <w:rsid w:val="5F225970"/>
    <w:rsid w:val="64FA302C"/>
    <w:rsid w:val="66C739CD"/>
    <w:rsid w:val="68F465CF"/>
    <w:rsid w:val="6C530F1A"/>
    <w:rsid w:val="6C9F0799"/>
    <w:rsid w:val="6F3B0F6A"/>
    <w:rsid w:val="704E6BD5"/>
    <w:rsid w:val="748051BB"/>
    <w:rsid w:val="77A80596"/>
    <w:rsid w:val="78672956"/>
    <w:rsid w:val="7AF53C7A"/>
    <w:rsid w:val="7F122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Theme="minorEastAsia" w:cstheme="minorBidi"/>
      <w:kern w:val="2"/>
      <w:sz w:val="21"/>
      <w:szCs w:val="21"/>
      <w:lang w:val="en-US" w:eastAsia="zh-CN" w:bidi="ar-SA"/>
    </w:rPr>
  </w:style>
  <w:style w:type="paragraph" w:styleId="3">
    <w:name w:val="footer"/>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4">
    <w:name w:val="header"/>
    <w:basedOn w:val="1"/>
    <w:qFormat/>
    <w:uiPriority w:val="0"/>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eastAsia="zh-CN" w:bidi="ar-SA"/>
    </w:rPr>
  </w:style>
  <w:style w:type="paragraph" w:styleId="5">
    <w:name w:val="Normal (Web)"/>
    <w:qFormat/>
    <w:uiPriority w:val="0"/>
    <w:pPr>
      <w:widowControl w:val="0"/>
      <w:jc w:val="left"/>
    </w:pPr>
    <w:rPr>
      <w:rFonts w:ascii="Times New Roman" w:hAnsi="Times New Roman" w:eastAsia="宋体" w:cs="Times New Roman"/>
      <w:kern w:val="0"/>
      <w:sz w:val="24"/>
      <w:szCs w:val="24"/>
      <w:lang w:val="en-US" w:eastAsia="zh-CN" w:bidi="ar-SA"/>
    </w:rPr>
  </w:style>
  <w:style w:type="character" w:styleId="8">
    <w:name w:val="page number"/>
    <w:qFormat/>
    <w:uiPriority w:val="0"/>
  </w:style>
  <w:style w:type="paragraph" w:styleId="9">
    <w:name w:val="List Paragraph"/>
    <w:basedOn w:val="1"/>
    <w:qFormat/>
    <w:uiPriority w:val="0"/>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744</Words>
  <Characters>754</Characters>
  <Lines>0</Lines>
  <Paragraphs>0</Paragraphs>
  <TotalTime>0</TotalTime>
  <ScaleCrop>false</ScaleCrop>
  <LinksUpToDate>false</LinksUpToDate>
  <CharactersWithSpaces>774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2025-12-02T07:31:00Z</dcterms:created>
  <dc:creator>Mr.若✨</dc:creator>
  <cp:lastModifiedBy>膨胀黑</cp:lastModifiedBy>
  <cp:lastPrinted>2026-03-17T02:51:00Z</cp:lastPrinted>
  <dcterms:modified xsi:type="dcterms:W3CDTF">2026-03-24T01:18:29Z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AE34322C390D4FDB9F4CE6229BD5A5E5_13</vt:lpwstr>
  </property>
  <property fmtid="{D5CDD505-2E9C-101B-9397-08002B2CF9AE}" pid="4" name="KSOTemplateDocerSaveRecord">
    <vt:lpwstr>eyJoZGlkIjoiN2YzMGRlNTMzY2EyYzQxMzAyZjgyNDc0NzQxZDg5YjciLCJ1c2VySWQiOiIzMDc0MjA3NzkifQ==</vt:lpwstr>
  </property>
</Properties>
</file>