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3" w:firstLineChars="200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业绩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证明文件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tabs>
          <w:tab w:val="left" w:pos="3080"/>
        </w:tabs>
        <w:ind w:firstLine="640" w:firstLineChars="200"/>
        <w:rPr>
          <w:rFonts w:hint="eastAsia" w:ascii="宋体" w:hAnsi="宋体" w:eastAsia="宋体" w:cs="宋体"/>
          <w:color w:val="000000"/>
          <w:kern w:val="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业绩证明文件是重要评审因素。</w:t>
      </w:r>
      <w:r>
        <w:rPr>
          <w:rFonts w:hint="eastAsia" w:ascii="宋体" w:hAnsi="宋体" w:eastAsia="宋体" w:cs="宋体"/>
          <w:color w:val="000000"/>
          <w:kern w:val="2"/>
          <w:sz w:val="32"/>
          <w:szCs w:val="32"/>
        </w:rPr>
        <w:t>供应商可根据本项目采购需求，提供类似项目业绩证明材料。</w:t>
      </w:r>
    </w:p>
    <w:p>
      <w:pPr>
        <w:pStyle w:val="8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所提供业绩证明材料须为供应商本公司（单位）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2023年1月以来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所实施项目，并提供</w:t>
      </w:r>
      <w:r>
        <w:rPr>
          <w:rFonts w:hint="eastAsia" w:ascii="宋体" w:hAnsi="宋体" w:eastAsia="宋体" w:cs="宋体"/>
          <w:sz w:val="32"/>
          <w:szCs w:val="32"/>
        </w:rPr>
        <w:t>项目合同、验收报告及与合同对应的款项收款凭据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，以证明已所取得的业绩。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填写供应商业绩一览表，并提供业绩证明材料。业绩证明材料须以原件的复印（扫描）件，并加盖本企业（单位）公章方式提供。供应商在制作电子响应文件时，须将业绩证明材料上传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到陕西省政府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采购电子化交易系统，并进行电子签章。</w:t>
      </w:r>
    </w:p>
    <w:p>
      <w:pPr>
        <w:spacing w:line="600" w:lineRule="exact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jc w:val="both"/>
        <w:rPr>
          <w:rFonts w:hint="eastAsia" w:ascii="黑体" w:hAnsi="黑体" w:eastAsia="黑体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近三年类似</w:t>
      </w:r>
      <w:r>
        <w:rPr>
          <w:rFonts w:hint="eastAsia" w:ascii="黑体" w:hAnsi="黑体" w:eastAsia="黑体"/>
          <w:sz w:val="44"/>
          <w:szCs w:val="44"/>
        </w:rPr>
        <w:t>业绩一览表</w:t>
      </w:r>
    </w:p>
    <w:p>
      <w:pPr>
        <w:spacing w:line="360" w:lineRule="auto"/>
        <w:jc w:val="center"/>
        <w:rPr>
          <w:rFonts w:hint="eastAsia" w:ascii="黑体" w:hAnsi="黑体" w:eastAsia="黑体"/>
          <w:sz w:val="21"/>
          <w:szCs w:val="21"/>
        </w:rPr>
      </w:pPr>
    </w:p>
    <w:tbl>
      <w:tblPr>
        <w:tblStyle w:val="5"/>
        <w:tblW w:w="92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337"/>
        <w:gridCol w:w="1337"/>
        <w:gridCol w:w="1528"/>
        <w:gridCol w:w="1146"/>
        <w:gridCol w:w="1449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序号</w:t>
            </w:r>
          </w:p>
        </w:tc>
        <w:tc>
          <w:tcPr>
            <w:tcW w:w="13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单位</w:t>
            </w:r>
          </w:p>
        </w:tc>
        <w:tc>
          <w:tcPr>
            <w:tcW w:w="13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项目名称</w:t>
            </w:r>
          </w:p>
        </w:tc>
        <w:tc>
          <w:tcPr>
            <w:tcW w:w="15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合同金额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（元）</w:t>
            </w:r>
          </w:p>
        </w:tc>
        <w:tc>
          <w:tcPr>
            <w:tcW w:w="11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服务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内容</w:t>
            </w:r>
          </w:p>
        </w:tc>
        <w:tc>
          <w:tcPr>
            <w:tcW w:w="144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起止时间</w:t>
            </w:r>
          </w:p>
        </w:tc>
        <w:tc>
          <w:tcPr>
            <w:tcW w:w="16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44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注：1、本表所列</w:t>
      </w:r>
      <w:r>
        <w:rPr>
          <w:rFonts w:hint="eastAsia" w:ascii="仿宋" w:hAnsi="仿宋" w:eastAsia="仿宋" w:cs="仿宋"/>
          <w:sz w:val="28"/>
          <w:szCs w:val="28"/>
        </w:rPr>
        <w:t>业绩必须是本单位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2023年1月以来</w:t>
      </w:r>
      <w:r>
        <w:rPr>
          <w:rFonts w:hint="eastAsia" w:ascii="仿宋" w:hAnsi="仿宋" w:eastAsia="仿宋" w:cs="仿宋"/>
          <w:sz w:val="28"/>
          <w:szCs w:val="28"/>
        </w:rPr>
        <w:t>独立完成的与本项目类似的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项目</w:t>
      </w:r>
      <w:r>
        <w:rPr>
          <w:rFonts w:hint="eastAsia" w:ascii="仿宋" w:hAnsi="仿宋" w:eastAsia="仿宋" w:cs="仿宋"/>
          <w:sz w:val="28"/>
          <w:szCs w:val="28"/>
        </w:rPr>
        <w:t>业绩（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企业</w:t>
      </w:r>
      <w:r>
        <w:rPr>
          <w:rFonts w:hint="eastAsia" w:ascii="仿宋" w:hAnsi="仿宋" w:eastAsia="仿宋" w:cs="仿宋"/>
          <w:sz w:val="28"/>
          <w:szCs w:val="28"/>
        </w:rPr>
        <w:t>成立不足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年的，填报自成立以来的）,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并附不少于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2份的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业绩证明文件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合同、验收报告及与合同期对应的款项结算凭据原件的扫描</w:t>
      </w:r>
      <w:r>
        <w:rPr>
          <w:rFonts w:hint="eastAsia" w:ascii="仿宋" w:hAnsi="仿宋" w:eastAsia="仿宋" w:cs="仿宋"/>
          <w:sz w:val="28"/>
          <w:szCs w:val="28"/>
        </w:rPr>
        <w:t>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，并进行电子签章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spacing w:line="440" w:lineRule="exact"/>
        <w:ind w:firstLine="411" w:firstLineChars="147"/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本表为样表，可根据填报需要参照本表格式进行扩展和补充。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1B700B47"/>
    <w:rsid w:val="02B05903"/>
    <w:rsid w:val="05CB6035"/>
    <w:rsid w:val="0F4D70AD"/>
    <w:rsid w:val="0F9634CA"/>
    <w:rsid w:val="10EE23D4"/>
    <w:rsid w:val="174226F8"/>
    <w:rsid w:val="17DC4E2B"/>
    <w:rsid w:val="1B700B47"/>
    <w:rsid w:val="1EFA459E"/>
    <w:rsid w:val="237E0917"/>
    <w:rsid w:val="34D0472F"/>
    <w:rsid w:val="49D256A9"/>
    <w:rsid w:val="59892857"/>
    <w:rsid w:val="6ABD05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Copperplate Gothic Bold" w:hAnsi="Copperplate Gothic Bold" w:eastAsia="Times New Roman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4"/>
    <w:next w:val="1"/>
    <w:qFormat/>
    <w:uiPriority w:val="0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styleId="7">
    <w:name w:val="page number"/>
    <w:basedOn w:val="6"/>
    <w:qFormat/>
    <w:uiPriority w:val="0"/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2023-12-21T08:33:00Z</dcterms:created>
  <dc:creator>李平</dc:creator>
  <cp:lastModifiedBy>Administrator</cp:lastModifiedBy>
  <dcterms:modified xsi:type="dcterms:W3CDTF">2026-01-12T08:48:28Z</dcterms:modified>
  <dc:title>具有良好的社会保障资金缴纳记录承诺函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E266C254AA374C059FF427634BD90863_11</vt:lpwstr>
  </property>
</Properties>
</file>