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407B">
      <w:pPr>
        <w:pStyle w:val="5"/>
        <w:jc w:val="center"/>
        <w:outlineLvl w:val="1"/>
        <w:rPr>
          <w:rFonts w:hint="eastAsia" w:asciiTheme="minorEastAsia" w:hAnsiTheme="minorEastAsia" w:eastAsiaTheme="minorEastAsia" w:cstheme="minorEastAsia"/>
          <w:b/>
          <w:sz w:val="36"/>
        </w:rPr>
      </w:pPr>
      <w:bookmarkStart w:id="0" w:name="_Toc7279"/>
      <w:bookmarkStart w:id="1" w:name="_Toc30570"/>
      <w:r>
        <w:rPr>
          <w:rFonts w:hint="eastAsia" w:asciiTheme="minorEastAsia" w:hAnsiTheme="minorEastAsia" w:eastAsiaTheme="minorEastAsia" w:cstheme="minorEastAsia"/>
          <w:b/>
          <w:sz w:val="36"/>
          <w:lang w:eastAsia="zh-CN"/>
        </w:rPr>
        <w:t>澄江至华宁高速公路项目砂石料、玄武岩</w:t>
      </w:r>
      <w:r>
        <w:rPr>
          <w:rFonts w:hint="eastAsia" w:asciiTheme="minorEastAsia" w:hAnsiTheme="minorEastAsia" w:eastAsiaTheme="minorEastAsia" w:cstheme="minorEastAsia"/>
          <w:b/>
          <w:sz w:val="36"/>
        </w:rPr>
        <w:t>采购</w:t>
      </w:r>
    </w:p>
    <w:p w14:paraId="06393172">
      <w:pPr>
        <w:pStyle w:val="5"/>
        <w:jc w:val="center"/>
        <w:outlineLvl w:val="1"/>
        <w:rPr>
          <w:rFonts w:hint="eastAsia" w:asciiTheme="minorEastAsia" w:hAnsiTheme="minorEastAsia" w:eastAsiaTheme="minorEastAsia" w:cstheme="minorEastAsia"/>
          <w:b/>
          <w:sz w:val="36"/>
        </w:rPr>
      </w:pPr>
      <w:r>
        <w:rPr>
          <w:rFonts w:hint="eastAsia" w:asciiTheme="minorEastAsia" w:hAnsiTheme="minorEastAsia" w:eastAsiaTheme="minorEastAsia" w:cstheme="minorEastAsia"/>
          <w:b/>
          <w:sz w:val="36"/>
        </w:rPr>
        <w:t>招标公告</w:t>
      </w:r>
      <w:bookmarkEnd w:id="0"/>
      <w:bookmarkEnd w:id="1"/>
      <w:bookmarkStart w:id="8" w:name="_GoBack"/>
      <w:bookmarkEnd w:id="8"/>
    </w:p>
    <w:p w14:paraId="6D6DEDCB">
      <w:pPr>
        <w:pStyle w:val="5"/>
        <w:jc w:val="center"/>
        <w:outlineLvl w:val="1"/>
        <w:rPr>
          <w:rFonts w:hint="eastAsia" w:asciiTheme="minorEastAsia" w:hAnsiTheme="minorEastAsia" w:eastAsiaTheme="minorEastAsia" w:cstheme="minorEastAsia"/>
          <w:b/>
          <w:szCs w:val="21"/>
        </w:rPr>
      </w:pPr>
      <w:bookmarkStart w:id="2" w:name="_Toc2758"/>
      <w:bookmarkStart w:id="3" w:name="_Toc18132"/>
      <w:r>
        <w:rPr>
          <w:rFonts w:hint="eastAsia" w:asciiTheme="minorEastAsia" w:hAnsiTheme="minorEastAsia" w:eastAsiaTheme="minorEastAsia" w:cstheme="minorEastAsia"/>
          <w:b/>
          <w:sz w:val="36"/>
        </w:rPr>
        <w:t>（招标编号：</w:t>
      </w:r>
      <w:r>
        <w:rPr>
          <w:rFonts w:hint="eastAsia" w:asciiTheme="minorEastAsia" w:hAnsiTheme="minorEastAsia" w:eastAsiaTheme="minorEastAsia" w:cstheme="minorEastAsia"/>
          <w:b/>
          <w:sz w:val="30"/>
          <w:szCs w:val="30"/>
          <w:u w:val="single"/>
          <w:lang w:eastAsia="zh-CN"/>
        </w:rPr>
        <w:t>YCIH-20250134-CHSHY</w:t>
      </w:r>
      <w:r>
        <w:rPr>
          <w:rFonts w:hint="eastAsia" w:asciiTheme="minorEastAsia" w:hAnsiTheme="minorEastAsia" w:eastAsiaTheme="minorEastAsia" w:cstheme="minorEastAsia"/>
          <w:b/>
          <w:sz w:val="36"/>
        </w:rPr>
        <w:t>）</w:t>
      </w:r>
      <w:bookmarkEnd w:id="2"/>
      <w:bookmarkEnd w:id="3"/>
    </w:p>
    <w:p w14:paraId="5A38A1DD">
      <w:pPr>
        <w:pStyle w:val="5"/>
        <w:spacing w:line="400" w:lineRule="exact"/>
        <w:jc w:val="left"/>
        <w:rPr>
          <w:rFonts w:hint="eastAsia" w:asciiTheme="minorEastAsia" w:hAnsiTheme="minorEastAsia" w:eastAsiaTheme="minorEastAsia" w:cstheme="minorEastAsia"/>
          <w:b/>
          <w:szCs w:val="21"/>
        </w:rPr>
      </w:pPr>
    </w:p>
    <w:p w14:paraId="5008A0D3">
      <w:pPr>
        <w:pStyle w:val="5"/>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1.招标条件</w:t>
      </w:r>
    </w:p>
    <w:p w14:paraId="19D8762E">
      <w:pPr>
        <w:pStyle w:val="5"/>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本招标项目（</w:t>
      </w:r>
      <w:r>
        <w:rPr>
          <w:rFonts w:hint="eastAsia" w:asciiTheme="minorEastAsia" w:hAnsiTheme="minorEastAsia" w:eastAsiaTheme="minorEastAsia" w:cstheme="minorEastAsia"/>
          <w:lang w:eastAsia="zh-CN"/>
        </w:rPr>
        <w:t>澄江至华宁高速公路项目</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砂石料、玄武岩</w:t>
      </w:r>
      <w:r>
        <w:rPr>
          <w:rFonts w:hint="eastAsia" w:asciiTheme="minorEastAsia" w:hAnsiTheme="minorEastAsia" w:eastAsiaTheme="minorEastAsia" w:cstheme="minorEastAsia"/>
          <w:szCs w:val="21"/>
        </w:rPr>
        <w:t>采购招标人为云南建投物流有限公司，合同执行方为云南建投物流有限公司，项目已具备招标条件，现对项目</w:t>
      </w:r>
      <w:r>
        <w:rPr>
          <w:rFonts w:hint="eastAsia" w:asciiTheme="minorEastAsia" w:hAnsiTheme="minorEastAsia" w:eastAsiaTheme="minorEastAsia" w:cstheme="minorEastAsia"/>
          <w:szCs w:val="21"/>
          <w:lang w:eastAsia="zh-CN"/>
        </w:rPr>
        <w:t>砂石料、玄武岩</w:t>
      </w:r>
      <w:r>
        <w:rPr>
          <w:rFonts w:hint="eastAsia" w:asciiTheme="minorEastAsia" w:hAnsiTheme="minorEastAsia" w:eastAsiaTheme="minorEastAsia" w:cstheme="minorEastAsia"/>
          <w:szCs w:val="21"/>
        </w:rPr>
        <w:t>材料采购进行公开招标。</w:t>
      </w:r>
    </w:p>
    <w:p w14:paraId="59A87B92">
      <w:pPr>
        <w:pStyle w:val="5"/>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2.项目概况与招标内容</w:t>
      </w:r>
    </w:p>
    <w:p w14:paraId="67C1C485">
      <w:pPr>
        <w:pStyle w:val="6"/>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 项目简介</w:t>
      </w:r>
    </w:p>
    <w:p w14:paraId="40598117">
      <w:pPr>
        <w:spacing w:line="360" w:lineRule="auto"/>
        <w:ind w:firstLine="420" w:firstLineChars="200"/>
        <w:jc w:val="left"/>
        <w:rPr>
          <w:rFonts w:hint="default"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kern w:val="2"/>
          <w:sz w:val="21"/>
          <w:lang w:val="en-US" w:eastAsia="zh-CN" w:bidi="ar-SA"/>
        </w:rPr>
        <w:t>澄江至华宁高速公路项目</w:t>
      </w:r>
      <w:r>
        <w:rPr>
          <w:rFonts w:hint="default" w:asciiTheme="minorEastAsia" w:hAnsiTheme="minorEastAsia" w:eastAsiaTheme="minorEastAsia" w:cstheme="minorEastAsia"/>
          <w:kern w:val="2"/>
          <w:sz w:val="21"/>
          <w:lang w:val="en-US" w:eastAsia="zh-CN" w:bidi="ar-SA"/>
        </w:rPr>
        <w:t>主线长40.223公里，起于广西壮族自治区与云南省交界处广南县坝美镇北侧老肖村，顺接拟建黔西南至西林高速公路建设项目止点，止于广南县城莲城镇者况村，通过者况枢纽互通连接在建泸西至丘北至广南至富宁高速公路冷水沟支线止点。主线按双向四车道高速公路标准建设，设计速度100公里/小时，路基宽度26米，汽车荷载等级采用公路—Ⅰ级，其他技术指标按照《公路工程技术标准》（JTG B01–2014）执行。</w:t>
      </w:r>
    </w:p>
    <w:p w14:paraId="0D2BB483">
      <w:pPr>
        <w:pStyle w:val="6"/>
        <w:spacing w:line="360" w:lineRule="auto"/>
        <w:ind w:firstLine="420" w:firstLineChars="200"/>
        <w:rPr>
          <w:rFonts w:hint="eastAsia" w:asciiTheme="minorEastAsia" w:hAnsiTheme="minorEastAsia" w:eastAsiaTheme="minorEastAsia" w:cstheme="minorEastAsia"/>
          <w:kern w:val="2"/>
          <w:sz w:val="21"/>
          <w:lang w:val="en-US" w:eastAsia="zh-CN" w:bidi="ar-SA"/>
        </w:rPr>
      </w:pPr>
      <w:r>
        <w:rPr>
          <w:rFonts w:hint="default" w:asciiTheme="minorEastAsia" w:hAnsiTheme="minorEastAsia" w:eastAsiaTheme="minorEastAsia" w:cstheme="minorEastAsia"/>
          <w:kern w:val="2"/>
          <w:sz w:val="21"/>
          <w:lang w:val="en-US" w:eastAsia="zh-CN" w:bidi="ar-SA"/>
        </w:rPr>
        <w:t>西林至广南高速公路(云南境内段)土建七标段位于云南省文山州广南县,起止桩号:左幅ZK30+425.210-ZK40+236.765,右幅K30+479.960～K40+185.765(包含者况立交),全长9.756km</w:t>
      </w:r>
      <w:r>
        <w:rPr>
          <w:rFonts w:hint="eastAsia" w:asciiTheme="minorEastAsia" w:hAnsiTheme="minorEastAsia" w:eastAsiaTheme="minorEastAsia" w:cstheme="minorEastAsia"/>
          <w:kern w:val="2"/>
          <w:sz w:val="21"/>
          <w:lang w:val="en-US" w:eastAsia="zh-CN" w:bidi="ar-SA"/>
        </w:rPr>
        <w:t>。</w:t>
      </w:r>
    </w:p>
    <w:p w14:paraId="3581A430">
      <w:pPr>
        <w:pStyle w:val="6"/>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2.2 招标内容：</w:t>
      </w:r>
    </w:p>
    <w:tbl>
      <w:tblPr>
        <w:tblStyle w:val="3"/>
        <w:tblW w:w="9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6"/>
        <w:gridCol w:w="2495"/>
        <w:gridCol w:w="1559"/>
        <w:gridCol w:w="1701"/>
        <w:gridCol w:w="1799"/>
      </w:tblGrid>
      <w:tr w14:paraId="7C9D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19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CEECE04">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包件号</w:t>
            </w:r>
          </w:p>
        </w:tc>
        <w:tc>
          <w:tcPr>
            <w:tcW w:w="24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CC6A91">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材料名称/</w:t>
            </w:r>
            <w:r>
              <w:rPr>
                <w:rFonts w:hint="eastAsia" w:ascii="宋体" w:hAnsi="宋体" w:eastAsia="宋体" w:cs="宋体"/>
                <w:color w:val="000000"/>
                <w:kern w:val="2"/>
                <w:sz w:val="21"/>
                <w:szCs w:val="21"/>
                <w:highlight w:val="none"/>
                <w:lang w:val="en-US" w:eastAsia="zh-CN" w:bidi="ar-SA"/>
              </w:rPr>
              <w:t>规格</w:t>
            </w:r>
          </w:p>
        </w:tc>
        <w:tc>
          <w:tcPr>
            <w:tcW w:w="155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CDC88D">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计量单位</w:t>
            </w:r>
          </w:p>
        </w:tc>
        <w:tc>
          <w:tcPr>
            <w:tcW w:w="17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A50A61">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计划数量（吨）</w:t>
            </w:r>
          </w:p>
        </w:tc>
        <w:tc>
          <w:tcPr>
            <w:tcW w:w="17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9B55021">
            <w:pPr>
              <w:keepNext w:val="0"/>
              <w:keepLines w:val="0"/>
              <w:widowControl/>
              <w:suppressLineNumbers w:val="0"/>
              <w:spacing w:line="240" w:lineRule="auto"/>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送到地址</w:t>
            </w:r>
          </w:p>
        </w:tc>
      </w:tr>
      <w:tr w14:paraId="392A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966" w:type="dxa"/>
            <w:vMerge w:val="restart"/>
            <w:tcBorders>
              <w:top w:val="single" w:color="000000" w:sz="4" w:space="0"/>
              <w:left w:val="single" w:color="000000" w:sz="4" w:space="0"/>
              <w:right w:val="single" w:color="000000" w:sz="4" w:space="0"/>
            </w:tcBorders>
            <w:shd w:val="clear" w:color="auto" w:fill="auto"/>
            <w:vAlign w:val="center"/>
          </w:tcPr>
          <w:p w14:paraId="2AD34F1E">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包件一</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2E41">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石灰岩</w:t>
            </w:r>
            <w:r>
              <w:rPr>
                <w:rFonts w:hint="eastAsia" w:ascii="宋体" w:hAnsi="宋体" w:eastAsia="宋体" w:cs="宋体"/>
                <w:color w:val="000000"/>
                <w:kern w:val="2"/>
                <w:sz w:val="21"/>
                <w:szCs w:val="21"/>
                <w:highlight w:val="none"/>
                <w:lang w:val="en-US" w:eastAsia="zh-CN" w:bidi="ar-SA"/>
              </w:rPr>
              <w:t>1#（20-30</w:t>
            </w:r>
            <w:r>
              <w:rPr>
                <w:rFonts w:hint="eastAsia" w:ascii="宋体" w:hAnsi="宋体" w:eastAsia="宋体" w:cs="宋体"/>
                <w:szCs w:val="21"/>
                <w:lang w:val="en-US" w:eastAsia="zh-CN"/>
              </w:rPr>
              <w:t>mm</w:t>
            </w:r>
            <w:r>
              <w:rPr>
                <w:rFonts w:hint="eastAsia" w:ascii="宋体" w:hAnsi="宋体" w:eastAsia="宋体" w:cs="宋体"/>
                <w:color w:val="000000"/>
                <w:kern w:val="2"/>
                <w:sz w:val="21"/>
                <w:szCs w:val="21"/>
                <w:highlight w:val="none"/>
                <w:lang w:val="en-US" w:eastAsia="zh-CN" w:bidi="ar-SA"/>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D041">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C910">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36000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DF9D">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水稳站</w:t>
            </w:r>
          </w:p>
        </w:tc>
      </w:tr>
      <w:tr w14:paraId="4059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966" w:type="dxa"/>
            <w:vMerge w:val="continue"/>
            <w:tcBorders>
              <w:left w:val="single" w:color="000000" w:sz="4" w:space="0"/>
              <w:right w:val="single" w:color="000000" w:sz="4" w:space="0"/>
            </w:tcBorders>
            <w:shd w:val="clear" w:color="auto" w:fill="auto"/>
            <w:vAlign w:val="center"/>
          </w:tcPr>
          <w:p w14:paraId="1F0BE4D6">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5ACB">
            <w:pPr>
              <w:keepNext w:val="0"/>
              <w:keepLines w:val="0"/>
              <w:widowControl/>
              <w:suppressLineNumbers w:val="0"/>
              <w:spacing w:line="240" w:lineRule="auto"/>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石灰岩</w:t>
            </w:r>
            <w:r>
              <w:rPr>
                <w:rFonts w:hint="eastAsia" w:ascii="宋体" w:hAnsi="宋体" w:eastAsia="宋体" w:cs="宋体"/>
                <w:color w:val="000000"/>
                <w:kern w:val="2"/>
                <w:sz w:val="21"/>
                <w:szCs w:val="21"/>
                <w:highlight w:val="none"/>
                <w:lang w:val="en-US" w:eastAsia="zh-CN" w:bidi="ar-SA"/>
              </w:rPr>
              <w:t>2#（10-20</w:t>
            </w:r>
            <w:r>
              <w:rPr>
                <w:rFonts w:hint="eastAsia" w:ascii="宋体" w:hAnsi="宋体" w:eastAsia="宋体" w:cs="宋体"/>
                <w:szCs w:val="21"/>
                <w:lang w:val="en-US" w:eastAsia="zh-CN"/>
              </w:rPr>
              <w:t>mm</w:t>
            </w:r>
            <w:r>
              <w:rPr>
                <w:rFonts w:hint="eastAsia" w:ascii="宋体" w:hAnsi="宋体" w:eastAsia="宋体" w:cs="宋体"/>
                <w:color w:val="000000"/>
                <w:kern w:val="2"/>
                <w:sz w:val="21"/>
                <w:szCs w:val="21"/>
                <w:highlight w:val="none"/>
                <w:lang w:val="en-US" w:eastAsia="zh-CN" w:bidi="ar-SA"/>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73FC">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576E">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63000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077A">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水稳站</w:t>
            </w:r>
          </w:p>
        </w:tc>
      </w:tr>
      <w:tr w14:paraId="1F48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966" w:type="dxa"/>
            <w:vMerge w:val="continue"/>
            <w:tcBorders>
              <w:left w:val="single" w:color="000000" w:sz="4" w:space="0"/>
              <w:right w:val="single" w:color="000000" w:sz="4" w:space="0"/>
            </w:tcBorders>
            <w:shd w:val="clear" w:color="auto" w:fill="auto"/>
            <w:vAlign w:val="center"/>
          </w:tcPr>
          <w:p w14:paraId="7AD93F48">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32EB">
            <w:pPr>
              <w:keepNext w:val="0"/>
              <w:keepLines w:val="0"/>
              <w:widowControl/>
              <w:suppressLineNumbers w:val="0"/>
              <w:spacing w:line="240" w:lineRule="auto"/>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石灰岩</w:t>
            </w:r>
            <w:r>
              <w:rPr>
                <w:rFonts w:hint="eastAsia" w:ascii="宋体" w:hAnsi="宋体" w:eastAsia="宋体" w:cs="宋体"/>
                <w:color w:val="000000"/>
                <w:kern w:val="2"/>
                <w:sz w:val="21"/>
                <w:szCs w:val="21"/>
                <w:highlight w:val="none"/>
                <w:lang w:val="en-US" w:eastAsia="zh-CN" w:bidi="ar-SA"/>
              </w:rPr>
              <w:t>3#（5-10</w:t>
            </w:r>
            <w:r>
              <w:rPr>
                <w:rFonts w:hint="eastAsia" w:ascii="宋体" w:hAnsi="宋体" w:eastAsia="宋体" w:cs="宋体"/>
                <w:szCs w:val="21"/>
                <w:lang w:val="en-US" w:eastAsia="zh-CN"/>
              </w:rPr>
              <w:t>mm</w:t>
            </w:r>
            <w:r>
              <w:rPr>
                <w:rFonts w:hint="eastAsia" w:ascii="宋体" w:hAnsi="宋体" w:eastAsia="宋体" w:cs="宋体"/>
                <w:color w:val="000000"/>
                <w:kern w:val="2"/>
                <w:sz w:val="21"/>
                <w:szCs w:val="21"/>
                <w:highlight w:val="none"/>
                <w:lang w:val="en-US" w:eastAsia="zh-CN" w:bidi="ar-SA"/>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A307">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806F">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27000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C4C1">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水稳站</w:t>
            </w:r>
          </w:p>
        </w:tc>
      </w:tr>
      <w:tr w14:paraId="3644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966" w:type="dxa"/>
            <w:vMerge w:val="continue"/>
            <w:tcBorders>
              <w:left w:val="single" w:color="000000" w:sz="4" w:space="0"/>
              <w:right w:val="single" w:color="000000" w:sz="4" w:space="0"/>
            </w:tcBorders>
            <w:shd w:val="clear" w:color="auto" w:fill="auto"/>
            <w:vAlign w:val="center"/>
          </w:tcPr>
          <w:p w14:paraId="27303CE7">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BCC0">
            <w:pPr>
              <w:keepNext w:val="0"/>
              <w:keepLines w:val="0"/>
              <w:widowControl/>
              <w:suppressLineNumbers w:val="0"/>
              <w:spacing w:line="240" w:lineRule="auto"/>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石灰岩</w:t>
            </w:r>
            <w:r>
              <w:rPr>
                <w:rFonts w:hint="eastAsia" w:ascii="宋体" w:hAnsi="宋体" w:eastAsia="宋体" w:cs="宋体"/>
                <w:color w:val="000000"/>
                <w:kern w:val="2"/>
                <w:sz w:val="21"/>
                <w:szCs w:val="21"/>
                <w:highlight w:val="none"/>
                <w:lang w:val="en-US" w:eastAsia="zh-CN" w:bidi="ar-SA"/>
              </w:rPr>
              <w:t>4#（3-5</w:t>
            </w:r>
            <w:r>
              <w:rPr>
                <w:rFonts w:hint="eastAsia" w:ascii="宋体" w:hAnsi="宋体" w:eastAsia="宋体" w:cs="宋体"/>
                <w:szCs w:val="21"/>
                <w:lang w:val="en-US" w:eastAsia="zh-CN"/>
              </w:rPr>
              <w:t>mm</w:t>
            </w:r>
            <w:r>
              <w:rPr>
                <w:rFonts w:hint="eastAsia" w:ascii="宋体" w:hAnsi="宋体" w:eastAsia="宋体" w:cs="宋体"/>
                <w:color w:val="000000"/>
                <w:kern w:val="2"/>
                <w:sz w:val="21"/>
                <w:szCs w:val="21"/>
                <w:highlight w:val="none"/>
                <w:lang w:val="en-US" w:eastAsia="zh-CN" w:bidi="ar-SA"/>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8A1D">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9DF1">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54000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A669">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水稳站</w:t>
            </w:r>
          </w:p>
        </w:tc>
      </w:tr>
      <w:tr w14:paraId="6629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66" w:type="dxa"/>
            <w:vMerge w:val="continue"/>
            <w:tcBorders>
              <w:left w:val="single" w:color="000000" w:sz="4" w:space="0"/>
              <w:right w:val="single" w:color="000000" w:sz="4" w:space="0"/>
            </w:tcBorders>
            <w:shd w:val="clear" w:color="auto" w:fill="auto"/>
            <w:vAlign w:val="center"/>
          </w:tcPr>
          <w:p w14:paraId="51BA2E28">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FDF1">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石灰岩</w:t>
            </w:r>
            <w:r>
              <w:rPr>
                <w:rFonts w:hint="eastAsia" w:ascii="宋体" w:hAnsi="宋体" w:eastAsia="宋体" w:cs="宋体"/>
                <w:color w:val="000000"/>
                <w:kern w:val="2"/>
                <w:sz w:val="21"/>
                <w:szCs w:val="21"/>
                <w:highlight w:val="none"/>
                <w:lang w:val="en-US" w:eastAsia="zh-CN" w:bidi="ar-SA"/>
              </w:rPr>
              <w:t>1#（20-30</w:t>
            </w:r>
            <w:r>
              <w:rPr>
                <w:rFonts w:hint="eastAsia" w:ascii="宋体" w:hAnsi="宋体" w:eastAsia="宋体" w:cs="宋体"/>
                <w:szCs w:val="21"/>
                <w:lang w:val="en-US" w:eastAsia="zh-CN"/>
              </w:rPr>
              <w:t>mm</w:t>
            </w:r>
            <w:r>
              <w:rPr>
                <w:rFonts w:hint="eastAsia" w:ascii="宋体" w:hAnsi="宋体" w:eastAsia="宋体" w:cs="宋体"/>
                <w:color w:val="000000"/>
                <w:kern w:val="2"/>
                <w:sz w:val="21"/>
                <w:szCs w:val="21"/>
                <w:highlight w:val="none"/>
                <w:lang w:val="en-US" w:eastAsia="zh-CN" w:bidi="ar-SA"/>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1C6A">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1DE0">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3000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F56">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沥青站</w:t>
            </w:r>
          </w:p>
        </w:tc>
      </w:tr>
      <w:tr w14:paraId="03C9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66" w:type="dxa"/>
            <w:vMerge w:val="continue"/>
            <w:tcBorders>
              <w:left w:val="single" w:color="000000" w:sz="4" w:space="0"/>
              <w:right w:val="single" w:color="000000" w:sz="4" w:space="0"/>
            </w:tcBorders>
            <w:shd w:val="clear" w:color="auto" w:fill="auto"/>
            <w:vAlign w:val="center"/>
          </w:tcPr>
          <w:p w14:paraId="1BEABF5C">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821E">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石灰岩</w:t>
            </w:r>
            <w:r>
              <w:rPr>
                <w:rFonts w:hint="eastAsia" w:ascii="宋体" w:hAnsi="宋体" w:eastAsia="宋体" w:cs="宋体"/>
                <w:color w:val="000000"/>
                <w:kern w:val="2"/>
                <w:sz w:val="21"/>
                <w:szCs w:val="21"/>
                <w:highlight w:val="none"/>
                <w:lang w:val="en-US" w:eastAsia="zh-CN" w:bidi="ar-SA"/>
              </w:rPr>
              <w:t>2#（10-20</w:t>
            </w:r>
            <w:r>
              <w:rPr>
                <w:rFonts w:hint="eastAsia" w:ascii="宋体" w:hAnsi="宋体" w:eastAsia="宋体" w:cs="宋体"/>
                <w:szCs w:val="21"/>
                <w:lang w:val="en-US" w:eastAsia="zh-CN"/>
              </w:rPr>
              <w:t>mm</w:t>
            </w:r>
            <w:r>
              <w:rPr>
                <w:rFonts w:hint="eastAsia" w:ascii="宋体" w:hAnsi="宋体" w:eastAsia="宋体" w:cs="宋体"/>
                <w:color w:val="000000"/>
                <w:kern w:val="2"/>
                <w:sz w:val="21"/>
                <w:szCs w:val="21"/>
                <w:highlight w:val="none"/>
                <w:lang w:val="en-US" w:eastAsia="zh-CN" w:bidi="ar-SA"/>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CC1D">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CB15">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13000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8ACB">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沥青站</w:t>
            </w:r>
          </w:p>
        </w:tc>
      </w:tr>
      <w:tr w14:paraId="7C19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66" w:type="dxa"/>
            <w:vMerge w:val="continue"/>
            <w:tcBorders>
              <w:left w:val="single" w:color="000000" w:sz="4" w:space="0"/>
              <w:right w:val="single" w:color="000000" w:sz="4" w:space="0"/>
            </w:tcBorders>
            <w:shd w:val="clear" w:color="auto" w:fill="auto"/>
            <w:vAlign w:val="center"/>
          </w:tcPr>
          <w:p w14:paraId="77178511">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521A">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石灰岩</w:t>
            </w:r>
            <w:r>
              <w:rPr>
                <w:rFonts w:hint="eastAsia" w:ascii="宋体" w:hAnsi="宋体" w:eastAsia="宋体" w:cs="宋体"/>
                <w:color w:val="000000"/>
                <w:kern w:val="2"/>
                <w:sz w:val="21"/>
                <w:szCs w:val="21"/>
                <w:highlight w:val="none"/>
                <w:lang w:val="en-US" w:eastAsia="zh-CN" w:bidi="ar-SA"/>
              </w:rPr>
              <w:t>3#（5-10</w:t>
            </w:r>
            <w:r>
              <w:rPr>
                <w:rFonts w:hint="eastAsia" w:ascii="宋体" w:hAnsi="宋体" w:eastAsia="宋体" w:cs="宋体"/>
                <w:szCs w:val="21"/>
                <w:lang w:val="en-US" w:eastAsia="zh-CN"/>
              </w:rPr>
              <w:t>mm</w:t>
            </w:r>
            <w:r>
              <w:rPr>
                <w:rFonts w:hint="eastAsia" w:ascii="宋体" w:hAnsi="宋体" w:eastAsia="宋体" w:cs="宋体"/>
                <w:color w:val="000000"/>
                <w:kern w:val="2"/>
                <w:sz w:val="21"/>
                <w:szCs w:val="21"/>
                <w:highlight w:val="none"/>
                <w:lang w:val="en-US" w:eastAsia="zh-CN" w:bidi="ar-SA"/>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D9A1">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D31B">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8000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B201">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沥青站</w:t>
            </w:r>
          </w:p>
        </w:tc>
      </w:tr>
      <w:tr w14:paraId="2CA6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966" w:type="dxa"/>
            <w:vMerge w:val="continue"/>
            <w:tcBorders>
              <w:left w:val="single" w:color="000000" w:sz="4" w:space="0"/>
              <w:bottom w:val="single" w:color="000000" w:sz="4" w:space="0"/>
              <w:right w:val="single" w:color="000000" w:sz="4" w:space="0"/>
            </w:tcBorders>
            <w:shd w:val="clear" w:color="auto" w:fill="auto"/>
            <w:vAlign w:val="center"/>
          </w:tcPr>
          <w:p w14:paraId="705A594F">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34E7">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石灰岩</w:t>
            </w:r>
            <w:r>
              <w:rPr>
                <w:rFonts w:hint="eastAsia" w:ascii="宋体" w:hAnsi="宋体" w:eastAsia="宋体" w:cs="宋体"/>
                <w:color w:val="000000"/>
                <w:kern w:val="2"/>
                <w:sz w:val="21"/>
                <w:szCs w:val="21"/>
                <w:highlight w:val="none"/>
                <w:lang w:val="en-US" w:eastAsia="zh-CN" w:bidi="ar-SA"/>
              </w:rPr>
              <w:t>4#（3-5</w:t>
            </w:r>
            <w:r>
              <w:rPr>
                <w:rFonts w:hint="eastAsia" w:ascii="宋体" w:hAnsi="宋体" w:eastAsia="宋体" w:cs="宋体"/>
                <w:szCs w:val="21"/>
                <w:lang w:val="en-US" w:eastAsia="zh-CN"/>
              </w:rPr>
              <w:t>mm</w:t>
            </w:r>
            <w:r>
              <w:rPr>
                <w:rFonts w:hint="eastAsia" w:ascii="宋体" w:hAnsi="宋体" w:eastAsia="宋体" w:cs="宋体"/>
                <w:color w:val="000000"/>
                <w:kern w:val="2"/>
                <w:sz w:val="21"/>
                <w:szCs w:val="21"/>
                <w:highlight w:val="none"/>
                <w:lang w:val="en-US" w:eastAsia="zh-CN" w:bidi="ar-SA"/>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27FE">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C95C">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17000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629B">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沥青站</w:t>
            </w:r>
          </w:p>
        </w:tc>
      </w:tr>
      <w:tr w14:paraId="1062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613D5">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包件二</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FF54">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玄武岩（10~16mm）</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34BA">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2162">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6000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4E85">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沥青站</w:t>
            </w:r>
          </w:p>
        </w:tc>
      </w:tr>
      <w:tr w14:paraId="6C7A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C4F1">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0100">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玄武岩（5~10mm）</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B0DB">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F0D4">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4000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7EEC">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沥青站</w:t>
            </w:r>
          </w:p>
        </w:tc>
      </w:tr>
      <w:tr w14:paraId="4AC7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6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E123F">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合计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4E88">
            <w:pPr>
              <w:keepNext w:val="0"/>
              <w:keepLines w:val="0"/>
              <w:widowControl/>
              <w:suppressLineNumbers w:val="0"/>
              <w:spacing w:line="240" w:lineRule="auto"/>
              <w:jc w:val="center"/>
              <w:textAlignment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231000</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281B">
            <w:pPr>
              <w:keepNext w:val="0"/>
              <w:keepLines w:val="0"/>
              <w:widowControl/>
              <w:suppressLineNumbers w:val="0"/>
              <w:spacing w:line="240" w:lineRule="auto"/>
              <w:jc w:val="center"/>
              <w:textAlignment w:val="center"/>
              <w:rPr>
                <w:rFonts w:hint="eastAsia" w:ascii="宋体" w:hAnsi="宋体" w:cs="宋体"/>
                <w:color w:val="000000"/>
                <w:kern w:val="2"/>
                <w:sz w:val="21"/>
                <w:szCs w:val="21"/>
                <w:highlight w:val="none"/>
                <w:lang w:val="en-US" w:eastAsia="zh-CN" w:bidi="ar-SA"/>
              </w:rPr>
            </w:pPr>
          </w:p>
        </w:tc>
      </w:tr>
    </w:tbl>
    <w:p w14:paraId="347F44BD">
      <w:pPr>
        <w:spacing w:line="240" w:lineRule="auto"/>
        <w:ind w:firstLine="400" w:firstLineChars="200"/>
        <w:jc w:val="left"/>
        <w:rPr>
          <w:rFonts w:hint="eastAsia" w:asciiTheme="minorEastAsia" w:hAnsiTheme="minorEastAsia" w:eastAsiaTheme="minorEastAsia" w:cstheme="minorEastAsia"/>
        </w:rPr>
      </w:pPr>
      <w:r>
        <w:rPr>
          <w:rFonts w:hint="eastAsia" w:ascii="宋体" w:hAnsi="宋体" w:eastAsia="宋体" w:cs="宋体"/>
          <w:szCs w:val="21"/>
          <w:lang w:val="en-US" w:eastAsia="zh-CN"/>
        </w:rPr>
        <w:t>备注：1.</w:t>
      </w:r>
      <w:r>
        <w:rPr>
          <w:rFonts w:hint="eastAsia" w:ascii="宋体" w:hAnsi="宋体" w:eastAsia="宋体" w:cs="宋体"/>
          <w:szCs w:val="21"/>
        </w:rPr>
        <w:t>以上招标数量为暂估数量，仅供参考</w:t>
      </w:r>
      <w:r>
        <w:rPr>
          <w:rFonts w:hint="eastAsia" w:ascii="宋体" w:hAnsi="宋体" w:eastAsia="宋体" w:cs="宋体"/>
          <w:szCs w:val="21"/>
          <w:lang w:eastAsia="zh-CN"/>
        </w:rPr>
        <w:t>，</w:t>
      </w:r>
      <w:r>
        <w:rPr>
          <w:rFonts w:hint="eastAsia" w:ascii="宋体" w:hAnsi="宋体" w:eastAsia="宋体" w:cs="宋体"/>
          <w:szCs w:val="21"/>
        </w:rPr>
        <w:t>最终结算量以实际供货后并经验收合格的数量为准</w:t>
      </w:r>
      <w:r>
        <w:rPr>
          <w:rFonts w:hint="eastAsia" w:ascii="宋体" w:hAnsi="宋体" w:eastAsia="宋体" w:cs="宋体"/>
          <w:szCs w:val="21"/>
          <w:lang w:val="en-US" w:eastAsia="zh-CN"/>
        </w:rPr>
        <w:t>。</w:t>
      </w:r>
    </w:p>
    <w:p w14:paraId="13609F36">
      <w:pPr>
        <w:pStyle w:val="6"/>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2.3进场时间：以项目施工进度及项目需用计划为准。</w:t>
      </w:r>
    </w:p>
    <w:p w14:paraId="1C9635C7">
      <w:pPr>
        <w:pStyle w:val="6"/>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2.4</w:t>
      </w:r>
      <w:r>
        <w:rPr>
          <w:rFonts w:hint="eastAsia" w:asciiTheme="minorEastAsia" w:hAnsiTheme="minorEastAsia" w:eastAsiaTheme="minorEastAsia" w:cstheme="minorEastAsia"/>
          <w:b/>
          <w:bCs/>
        </w:rPr>
        <w:t>本项目不接受联合体投标</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AUTOTEXT  input361 \* MERGEFORMAT </w:instrText>
      </w:r>
      <w:r>
        <w:rPr>
          <w:rFonts w:hint="eastAsia" w:asciiTheme="minorEastAsia" w:hAnsiTheme="minorEastAsia" w:eastAsiaTheme="minorEastAsia" w:cstheme="minorEastAsia"/>
        </w:rPr>
        <w:fldChar w:fldCharType="end"/>
      </w:r>
    </w:p>
    <w:p w14:paraId="2D2FA809">
      <w:pPr>
        <w:pStyle w:val="6"/>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2.5其他：</w:t>
      </w:r>
    </w:p>
    <w:p w14:paraId="4B45F4D3">
      <w:pPr>
        <w:pStyle w:val="6"/>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2.5.1交货期：</w:t>
      </w:r>
      <w:r>
        <w:rPr>
          <w:rFonts w:hint="eastAsia" w:asciiTheme="minorEastAsia" w:hAnsiTheme="minorEastAsia" w:eastAsiaTheme="minorEastAsia" w:cstheme="minorEastAsia"/>
          <w:szCs w:val="21"/>
        </w:rPr>
        <w:t>合同签订之日起至项目完工，具体以招标人下发的物资需求计划为准。</w:t>
      </w:r>
    </w:p>
    <w:p w14:paraId="35F78FDF">
      <w:pPr>
        <w:pStyle w:val="6"/>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rPr>
        <w:t>2.5.2 交货地点：</w:t>
      </w:r>
      <w:r>
        <w:rPr>
          <w:rFonts w:hint="eastAsia" w:asciiTheme="minorEastAsia" w:hAnsiTheme="minorEastAsia" w:eastAsiaTheme="minorEastAsia" w:cstheme="minorEastAsia"/>
          <w:b/>
          <w:bCs/>
          <w:lang w:eastAsia="zh-CN"/>
        </w:rPr>
        <w:t>澄华高速公路项目水稳站、沥青站</w:t>
      </w:r>
      <w:r>
        <w:rPr>
          <w:rFonts w:hint="eastAsia" w:asciiTheme="minorEastAsia" w:hAnsiTheme="minorEastAsia" w:eastAsiaTheme="minorEastAsia" w:cstheme="minorEastAsia"/>
          <w:b/>
          <w:bCs/>
          <w:szCs w:val="21"/>
        </w:rPr>
        <w:t>。</w:t>
      </w:r>
    </w:p>
    <w:p w14:paraId="2D26530C">
      <w:pPr>
        <w:pStyle w:val="6"/>
        <w:keepNext w:val="0"/>
        <w:keepLines w:val="0"/>
        <w:pageBreakBefore w:val="0"/>
        <w:widowControl w:val="0"/>
        <w:kinsoku/>
        <w:wordWrap w:val="0"/>
        <w:overflowPunct/>
        <w:topLinePunct w:val="0"/>
        <w:autoSpaceDE/>
        <w:autoSpaceDN/>
        <w:bidi w:val="0"/>
        <w:adjustRightInd/>
        <w:snapToGrid/>
        <w:ind w:firstLine="422" w:firstLineChars="200"/>
        <w:textAlignment w:val="auto"/>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水稳站</w:t>
      </w:r>
      <w:r>
        <w:rPr>
          <w:rFonts w:hint="eastAsia" w:asciiTheme="minorEastAsia" w:hAnsiTheme="minorEastAsia" w:eastAsiaTheme="minorEastAsia" w:cstheme="minorEastAsia"/>
          <w:b/>
          <w:bCs/>
          <w:szCs w:val="21"/>
          <w:lang w:eastAsia="zh-CN"/>
        </w:rPr>
        <w:t>：</w:t>
      </w:r>
      <w:r>
        <w:rPr>
          <w:rFonts w:hint="eastAsia" w:asciiTheme="minorEastAsia" w:hAnsiTheme="minorEastAsia" w:eastAsiaTheme="minorEastAsia" w:cstheme="minorEastAsia"/>
          <w:b/>
          <w:bCs/>
          <w:szCs w:val="21"/>
          <w:lang w:eastAsia="zh-CN"/>
        </w:rPr>
        <w:fldChar w:fldCharType="begin"/>
      </w:r>
      <w:r>
        <w:rPr>
          <w:rFonts w:hint="eastAsia" w:asciiTheme="minorEastAsia" w:hAnsiTheme="minorEastAsia" w:eastAsiaTheme="minorEastAsia" w:cstheme="minorEastAsia"/>
          <w:b/>
          <w:bCs/>
          <w:szCs w:val="21"/>
          <w:lang w:eastAsia="zh-CN"/>
        </w:rPr>
        <w:instrText xml:space="preserve"> HYPERLINK "https://mmapgwh.map.qq.com/shortlink/short?l=_0a4f20c7628490e084f43d292bd1e19b&amp;tempSource=pcMap" </w:instrText>
      </w:r>
      <w:r>
        <w:rPr>
          <w:rFonts w:hint="eastAsia" w:asciiTheme="minorEastAsia" w:hAnsiTheme="minorEastAsia" w:eastAsiaTheme="minorEastAsia" w:cstheme="minorEastAsia"/>
          <w:b/>
          <w:bCs/>
          <w:szCs w:val="21"/>
          <w:lang w:eastAsia="zh-CN"/>
        </w:rPr>
        <w:fldChar w:fldCharType="separate"/>
      </w:r>
      <w:r>
        <w:rPr>
          <w:rFonts w:hint="eastAsia" w:asciiTheme="minorEastAsia" w:hAnsiTheme="minorEastAsia" w:eastAsiaTheme="minorEastAsia" w:cstheme="minorEastAsia"/>
          <w:b/>
          <w:bCs/>
          <w:szCs w:val="21"/>
          <w:lang w:eastAsia="zh-CN"/>
        </w:rPr>
        <w:t>https://mmapgwh.map.qq.com/shortlink/short?l=_0a4f20c7628490e084f43d292bd1e19b&amp;tempSource=pcMap</w:t>
      </w:r>
      <w:r>
        <w:rPr>
          <w:rFonts w:hint="eastAsia" w:asciiTheme="minorEastAsia" w:hAnsiTheme="minorEastAsia" w:eastAsiaTheme="minorEastAsia" w:cstheme="minorEastAsia"/>
          <w:b/>
          <w:bCs/>
          <w:szCs w:val="21"/>
          <w:lang w:eastAsia="zh-CN"/>
        </w:rPr>
        <w:fldChar w:fldCharType="end"/>
      </w:r>
    </w:p>
    <w:p w14:paraId="78726E8D">
      <w:pPr>
        <w:pStyle w:val="6"/>
        <w:keepNext w:val="0"/>
        <w:keepLines w:val="0"/>
        <w:pageBreakBefore w:val="0"/>
        <w:widowControl w:val="0"/>
        <w:kinsoku/>
        <w:wordWrap w:val="0"/>
        <w:overflowPunct/>
        <w:topLinePunct w:val="0"/>
        <w:autoSpaceDE/>
        <w:autoSpaceDN/>
        <w:bidi w:val="0"/>
        <w:adjustRightInd/>
        <w:snapToGrid/>
        <w:ind w:firstLine="422"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zCs w:val="21"/>
          <w:lang w:eastAsia="zh-CN"/>
        </w:rPr>
        <w:t>沥青站：https://mmapgwh.map.qq.com/shortlink/short?l=_bae10873e81e552faec5c2a246c1c7b6&amp;tempSource=pcMap</w:t>
      </w:r>
    </w:p>
    <w:p w14:paraId="759051CC">
      <w:pPr>
        <w:pStyle w:val="6"/>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2.5.3资格审查方式：</w:t>
      </w:r>
      <w:r>
        <w:rPr>
          <w:rFonts w:hint="eastAsia" w:asciiTheme="minorEastAsia" w:hAnsiTheme="minorEastAsia" w:eastAsiaTheme="minorEastAsia" w:cstheme="minorEastAsia"/>
          <w:b/>
          <w:bCs/>
        </w:rPr>
        <w:t>资格后审</w:t>
      </w:r>
      <w:r>
        <w:rPr>
          <w:rFonts w:hint="eastAsia" w:asciiTheme="minorEastAsia" w:hAnsiTheme="minorEastAsia" w:eastAsiaTheme="minorEastAsia" w:cstheme="minorEastAsia"/>
        </w:rPr>
        <w:t>（资格终审结果以评标小组对投标人提交的投标文件的审核意见为准）。</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AUTOTEXT  input362 \* MERGEFORMAT </w:instrText>
      </w:r>
      <w:r>
        <w:rPr>
          <w:rFonts w:hint="eastAsia" w:asciiTheme="minorEastAsia" w:hAnsiTheme="minorEastAsia" w:eastAsiaTheme="minorEastAsia" w:cstheme="minorEastAsia"/>
        </w:rPr>
        <w:fldChar w:fldCharType="end"/>
      </w:r>
    </w:p>
    <w:p w14:paraId="383AE292">
      <w:pPr>
        <w:pStyle w:val="5"/>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3.投标人资格要求</w:t>
      </w:r>
    </w:p>
    <w:p w14:paraId="080E5EEF">
      <w:pPr>
        <w:pStyle w:val="5"/>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3.1投标人资质要求：</w:t>
      </w:r>
    </w:p>
    <w:p w14:paraId="35370783">
      <w:pPr>
        <w:pStyle w:val="5"/>
        <w:spacing w:line="40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3.1.1</w:t>
      </w:r>
      <w:r>
        <w:rPr>
          <w:rFonts w:hint="eastAsia" w:asciiTheme="minorEastAsia" w:hAnsiTheme="minorEastAsia" w:eastAsiaTheme="minorEastAsia" w:cstheme="minorEastAsia"/>
          <w:b/>
          <w:szCs w:val="21"/>
        </w:rPr>
        <w:t>投标人要求是生产厂家</w:t>
      </w:r>
      <w:r>
        <w:rPr>
          <w:rFonts w:hint="eastAsia" w:asciiTheme="minorEastAsia" w:hAnsiTheme="minorEastAsia" w:eastAsiaTheme="minorEastAsia" w:cstheme="minorEastAsia"/>
          <w:bCs/>
          <w:szCs w:val="21"/>
        </w:rPr>
        <w:t>：须是中华人民共和国境内注册的，具有独立法人资格，具有国家行政管理部门核发的营业执照、采矿许可证</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砂石料、玄武岩</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，且年生产能力在</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万吨及以上，并提供上述相关证明材料。</w:t>
      </w:r>
    </w:p>
    <w:p w14:paraId="61BB90AA">
      <w:pPr>
        <w:pStyle w:val="5"/>
        <w:spacing w:line="40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3.1.2</w:t>
      </w:r>
      <w:r>
        <w:rPr>
          <w:rFonts w:hint="eastAsia" w:asciiTheme="minorEastAsia" w:hAnsiTheme="minorEastAsia" w:eastAsiaTheme="minorEastAsia" w:cstheme="minorEastAsia"/>
          <w:b/>
          <w:szCs w:val="21"/>
        </w:rPr>
        <w:t>投标人是代理商</w:t>
      </w:r>
      <w:r>
        <w:rPr>
          <w:rFonts w:hint="eastAsia" w:asciiTheme="minorEastAsia" w:hAnsiTheme="minorEastAsia" w:eastAsiaTheme="minorEastAsia" w:cstheme="minorEastAsia"/>
          <w:bCs/>
          <w:szCs w:val="21"/>
        </w:rPr>
        <w:t>：投标人为代理商的，必须是依照中华人民共和国法律设立并在中华人民共和国境内登记注册的独立法人，具有生产厂家出具的针对本项目的授权代理书（</w:t>
      </w:r>
      <w:r>
        <w:rPr>
          <w:rFonts w:hint="eastAsia" w:asciiTheme="minorEastAsia" w:hAnsiTheme="minorEastAsia" w:eastAsiaTheme="minorEastAsia" w:cstheme="minorEastAsia"/>
          <w:bCs/>
          <w:szCs w:val="21"/>
          <w:lang w:val="en-US" w:eastAsia="zh-CN"/>
        </w:rPr>
        <w:t>不</w:t>
      </w:r>
      <w:r>
        <w:rPr>
          <w:rFonts w:hint="eastAsia" w:asciiTheme="minorEastAsia" w:hAnsiTheme="minorEastAsia" w:eastAsiaTheme="minorEastAsia" w:cstheme="minorEastAsia"/>
          <w:bCs/>
          <w:szCs w:val="21"/>
        </w:rPr>
        <w:t>唯一授权，需在投标文件中提供厂家的授权书</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报价清单注明厂家</w:t>
      </w:r>
      <w:r>
        <w:rPr>
          <w:rFonts w:hint="eastAsia" w:asciiTheme="minorEastAsia" w:hAnsiTheme="minorEastAsia" w:eastAsiaTheme="minorEastAsia" w:cstheme="minorEastAsia"/>
          <w:bCs/>
          <w:szCs w:val="21"/>
        </w:rPr>
        <w:t>），且其代理的生产厂商须满足3.1.1生产厂家资格条件的要求，并在投标文件中提交相关证明文件，</w:t>
      </w:r>
      <w:r>
        <w:rPr>
          <w:rFonts w:hint="eastAsia" w:asciiTheme="minorEastAsia" w:hAnsiTheme="minorEastAsia" w:eastAsiaTheme="minorEastAsia" w:cstheme="minorEastAsia"/>
          <w:b/>
          <w:bCs w:val="0"/>
          <w:szCs w:val="21"/>
        </w:rPr>
        <w:t>包括厂家的委托代理文件</w:t>
      </w:r>
      <w:r>
        <w:rPr>
          <w:rFonts w:hint="eastAsia" w:asciiTheme="minorEastAsia" w:hAnsiTheme="minorEastAsia" w:eastAsiaTheme="minorEastAsia" w:cstheme="minorEastAsia"/>
          <w:b w:val="0"/>
          <w:bCs/>
          <w:szCs w:val="21"/>
        </w:rPr>
        <w:t>、</w:t>
      </w:r>
      <w:r>
        <w:rPr>
          <w:rFonts w:hint="eastAsia" w:asciiTheme="minorEastAsia" w:hAnsiTheme="minorEastAsia" w:eastAsiaTheme="minorEastAsia" w:cstheme="minorEastAsia"/>
          <w:bCs/>
          <w:szCs w:val="21"/>
        </w:rPr>
        <w:t>代理品牌产品相关资料</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
          <w:bCs w:val="0"/>
          <w:szCs w:val="21"/>
        </w:rPr>
        <w:t>生产厂家与其授权代理商不得同时参与本项目同一包件投标</w:t>
      </w:r>
      <w:r>
        <w:rPr>
          <w:rFonts w:hint="eastAsia" w:asciiTheme="minorEastAsia" w:hAnsiTheme="minorEastAsia" w:eastAsiaTheme="minorEastAsia" w:cstheme="minorEastAsia"/>
          <w:b/>
          <w:bCs w:val="0"/>
          <w:szCs w:val="21"/>
          <w:lang w:eastAsia="zh-CN"/>
        </w:rPr>
        <w:t>，</w:t>
      </w:r>
      <w:r>
        <w:rPr>
          <w:rFonts w:hint="eastAsia" w:asciiTheme="minorEastAsia" w:hAnsiTheme="minorEastAsia" w:eastAsiaTheme="minorEastAsia" w:cstheme="minorEastAsia"/>
          <w:b/>
          <w:bCs w:val="0"/>
          <w:szCs w:val="21"/>
          <w:lang w:val="en-US" w:eastAsia="zh-CN"/>
        </w:rPr>
        <w:t>但允许同时参与本项目招标活动，</w:t>
      </w:r>
      <w:r>
        <w:rPr>
          <w:rFonts w:hint="eastAsia" w:asciiTheme="minorEastAsia" w:hAnsiTheme="minorEastAsia" w:eastAsiaTheme="minorEastAsia" w:cstheme="minorEastAsia"/>
          <w:b/>
          <w:bCs w:val="0"/>
          <w:szCs w:val="21"/>
        </w:rPr>
        <w:t>若生产厂家与其代理商同时参加同一包件投标，生产厂家投标无效。</w:t>
      </w:r>
    </w:p>
    <w:p w14:paraId="284CAAEE">
      <w:pPr>
        <w:pStyle w:val="5"/>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3.2投标人质量要求：</w:t>
      </w:r>
    </w:p>
    <w:p w14:paraId="1A934B4F">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3.2.1 提供近3年（20</w:t>
      </w:r>
      <w:r>
        <w:rPr>
          <w:rFonts w:hint="eastAsia" w:asciiTheme="minorEastAsia" w:hAnsiTheme="minorEastAsia" w:eastAsiaTheme="minorEastAsia" w:cstheme="minorEastAsia"/>
          <w:kern w:val="2"/>
          <w:sz w:val="21"/>
          <w:szCs w:val="21"/>
          <w:lang w:val="en-US" w:eastAsia="zh-CN"/>
        </w:rPr>
        <w:t>22</w:t>
      </w:r>
      <w:r>
        <w:rPr>
          <w:rFonts w:hint="eastAsia" w:asciiTheme="minorEastAsia" w:hAnsiTheme="minorEastAsia" w:eastAsiaTheme="minorEastAsia" w:cstheme="minorEastAsia"/>
          <w:kern w:val="2"/>
          <w:sz w:val="21"/>
          <w:szCs w:val="21"/>
        </w:rPr>
        <w:t>年至今）省级及以上国家认可的检验、检测机构出具的包括投标产品的质量检测报告。</w:t>
      </w:r>
    </w:p>
    <w:p w14:paraId="261CBDFF">
      <w:pPr>
        <w:ind w:firstLine="420" w:firstLineChars="200"/>
        <w:jc w:val="both"/>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rPr>
        <w:t xml:space="preserve">3.2.2 </w:t>
      </w:r>
      <w:r>
        <w:rPr>
          <w:rFonts w:hint="eastAsia" w:asciiTheme="minorEastAsia" w:hAnsiTheme="minorEastAsia" w:eastAsiaTheme="minorEastAsia" w:cstheme="minorEastAsia"/>
          <w:bCs/>
          <w:kern w:val="2"/>
          <w:sz w:val="21"/>
          <w:szCs w:val="21"/>
          <w:highlight w:val="none"/>
          <w:lang w:val="en-US" w:eastAsia="zh-CN" w:bidi="ar-SA"/>
        </w:rPr>
        <w:t>投标人所供材料必须满足JTGT F20-2015《公路路面基层施工技术细则》、JTG F40-2004《公路沥青路面施工技术规范》技术指标要求，若有新的国家标准颁布，则以最新标准为准。</w:t>
      </w:r>
    </w:p>
    <w:p w14:paraId="7072ECCE">
      <w:pPr>
        <w:pStyle w:val="5"/>
        <w:ind w:firstLine="422"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szCs w:val="21"/>
        </w:rPr>
        <w:t>3.3投标人财务要求：</w:t>
      </w:r>
    </w:p>
    <w:p w14:paraId="54CEF65A">
      <w:pPr>
        <w:pStyle w:val="5"/>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3.3.1生产厂家注册资金</w:t>
      </w:r>
      <w:r>
        <w:rPr>
          <w:rFonts w:hint="eastAsia" w:asciiTheme="minorEastAsia" w:hAnsiTheme="minorEastAsia" w:eastAsiaTheme="minorEastAsia" w:cstheme="minorEastAsia"/>
          <w:b/>
          <w:bCs/>
          <w:szCs w:val="21"/>
          <w:lang w:val="en-US" w:eastAsia="zh-CN"/>
        </w:rPr>
        <w:t>500</w:t>
      </w:r>
      <w:r>
        <w:rPr>
          <w:rFonts w:hint="eastAsia" w:asciiTheme="minorEastAsia" w:hAnsiTheme="minorEastAsia" w:eastAsiaTheme="minorEastAsia" w:cstheme="minorEastAsia"/>
          <w:b/>
          <w:bCs/>
          <w:szCs w:val="21"/>
        </w:rPr>
        <w:t>万元人民币及等值货币以上，代理商注册资金</w:t>
      </w:r>
      <w:r>
        <w:rPr>
          <w:rFonts w:hint="eastAsia" w:asciiTheme="minorEastAsia" w:hAnsiTheme="minorEastAsia" w:eastAsiaTheme="minorEastAsia" w:cstheme="minorEastAsia"/>
          <w:b/>
          <w:bCs/>
          <w:szCs w:val="21"/>
          <w:lang w:val="en-US" w:eastAsia="zh-CN"/>
        </w:rPr>
        <w:t>500</w:t>
      </w:r>
      <w:r>
        <w:rPr>
          <w:rFonts w:hint="eastAsia" w:asciiTheme="minorEastAsia" w:hAnsiTheme="minorEastAsia" w:eastAsiaTheme="minorEastAsia" w:cstheme="minorEastAsia"/>
          <w:b/>
          <w:bCs/>
          <w:szCs w:val="21"/>
        </w:rPr>
        <w:t>万元人民币及等值货币以上。</w:t>
      </w:r>
    </w:p>
    <w:p w14:paraId="0EA63F8E">
      <w:pPr>
        <w:pStyle w:val="5"/>
        <w:ind w:firstLine="420"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3.3.2具有良好的商业信誉和健全的财务会计制度，提供近3年(20</w:t>
      </w:r>
      <w:r>
        <w:rPr>
          <w:rFonts w:hint="eastAsia" w:asciiTheme="minorEastAsia" w:hAnsiTheme="minorEastAsia" w:eastAsiaTheme="minorEastAsia" w:cstheme="minorEastAsia"/>
          <w:szCs w:val="21"/>
          <w:lang w:val="en-US" w:eastAsia="zh-CN"/>
        </w:rPr>
        <w:t>22</w:t>
      </w:r>
      <w:r>
        <w:rPr>
          <w:rFonts w:hint="eastAsia" w:asciiTheme="minorEastAsia" w:hAnsiTheme="minorEastAsia" w:eastAsiaTheme="minorEastAsia" w:cstheme="minorEastAsia"/>
          <w:szCs w:val="21"/>
        </w:rPr>
        <w:t>年-202</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年，包括损益表、现金流量表和资产负债表，若公司成立不足1年或者公司成立满足1年以上但不满足</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年的，须提供成立至202</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年的财务会计报表）</w:t>
      </w:r>
      <w:r>
        <w:rPr>
          <w:rFonts w:hint="eastAsia" w:asciiTheme="minorEastAsia" w:hAnsiTheme="minorEastAsia" w:eastAsiaTheme="minorEastAsia" w:cstheme="minorEastAsia"/>
          <w:b/>
          <w:bCs/>
          <w:szCs w:val="21"/>
        </w:rPr>
        <w:t>。</w:t>
      </w:r>
    </w:p>
    <w:p w14:paraId="09E3D9B8">
      <w:pPr>
        <w:pStyle w:val="5"/>
        <w:ind w:firstLine="420" w:firstLineChars="200"/>
        <w:jc w:val="left"/>
        <w:rPr>
          <w:rFonts w:hint="eastAsia" w:asciiTheme="minorEastAsia" w:hAnsiTheme="minorEastAsia" w:eastAsiaTheme="minorEastAsia" w:cstheme="minorEastAsia"/>
          <w:b/>
          <w:bCs/>
          <w:szCs w:val="21"/>
          <w:highlight w:val="yellow"/>
        </w:rPr>
      </w:pPr>
      <w:r>
        <w:rPr>
          <w:rFonts w:hint="eastAsia" w:asciiTheme="minorEastAsia" w:hAnsiTheme="minorEastAsia" w:eastAsiaTheme="minorEastAsia" w:cstheme="minorEastAsia"/>
          <w:szCs w:val="21"/>
        </w:rPr>
        <w:t>3.3.3财务状况：有近3年的财务报表，资产负债结构合理，具备一定的盈利能力；企业的现金流量正常，资金周转不存在困难。</w:t>
      </w:r>
    </w:p>
    <w:p w14:paraId="6AA4B065">
      <w:pPr>
        <w:pStyle w:val="5"/>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3.4投标人信誉要求：</w:t>
      </w:r>
    </w:p>
    <w:p w14:paraId="12ADF22B">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3.4.1近3年（202</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年至开标之日）没有在其他项目物资投标中提供虚假材料或违规违纪处于被取消投标资格；</w:t>
      </w:r>
    </w:p>
    <w:p w14:paraId="24967D0E">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3.4.2近3年（202</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年至开标之日）内没有与骗取合同有关的犯罪或严重违法行为而引起的诉讼和仲裁；</w:t>
      </w:r>
    </w:p>
    <w:p w14:paraId="307DB72D">
      <w:pPr>
        <w:ind w:left="4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3.4.3近3年（202</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年至开标之日）不曾在合同中严重违约或被逐；</w:t>
      </w:r>
    </w:p>
    <w:p w14:paraId="58FDF69B">
      <w:pPr>
        <w:ind w:left="4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3.4.4财产未被接管或冻结，企业未处于禁止或取消投标状态；</w:t>
      </w:r>
    </w:p>
    <w:p w14:paraId="7F1470ED">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3.4.5提供至少3份（202</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年至开标之日）已供买方出具的标的物的履约情况证明（不能证明是何种材料的履约情况证明视为无效证明）；</w:t>
      </w:r>
    </w:p>
    <w:p w14:paraId="64944292">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3.4.6不接受在云南省建设投资控股集团有限公司及其子公司处罚期内的投标单位，不接受因不保供、质量、服务问题等不履约行为与招标人有纠纷待解决单位投标；</w:t>
      </w:r>
    </w:p>
    <w:p w14:paraId="21AA8195">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3.4.7不接受国家企业信用信息公示系统（http://www.gsxt.gov.cn/）中未移除经营异常名录信息或严重违法失信企业名单（黑名单）的投标人，不接受列入全国法院失信被执行人名单的投标人（中国执行信息公开网http://zxgk.court.gov.cn/）；投标人须提供国家企业信用信息公示系统（http://www.gsxt.gov.cn/）“异常经营名录”查询和“严重违法失信企业名单”最新查询截图，投标人须提供中国执行信息公开网（http://zxgk.court.gov.cn/）失信被执行人最新查询结果截图</w:t>
      </w:r>
    </w:p>
    <w:p w14:paraId="5FB6DA57">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3.4.8投标人不存在《中华人民共和国招标投标法》、《中华人民共和国招标投标法实施条例》禁止投标的情形。</w:t>
      </w:r>
    </w:p>
    <w:p w14:paraId="49C9D75E">
      <w:pPr>
        <w:ind w:firstLine="422" w:firstLineChars="200"/>
        <w:jc w:val="left"/>
        <w:rPr>
          <w:rFonts w:hint="eastAsia" w:asciiTheme="minorEastAsia" w:hAnsiTheme="minorEastAsia" w:eastAsiaTheme="minorEastAsia" w:cstheme="minorEastAsia"/>
          <w:kern w:val="2"/>
          <w:sz w:val="21"/>
          <w:szCs w:val="21"/>
          <w:u w:val="single"/>
        </w:rPr>
      </w:pPr>
      <w:r>
        <w:rPr>
          <w:rFonts w:hint="eastAsia" w:asciiTheme="minorEastAsia" w:hAnsiTheme="minorEastAsia" w:eastAsiaTheme="minorEastAsia" w:cstheme="minorEastAsia"/>
          <w:b/>
          <w:bCs/>
          <w:kern w:val="2"/>
          <w:sz w:val="21"/>
          <w:szCs w:val="21"/>
        </w:rPr>
        <w:t>3.5投标人须提供相应资料以证明符合以上资格要求，并在资格审核文件中依序提交。</w:t>
      </w:r>
    </w:p>
    <w:p w14:paraId="1E5061A5">
      <w:pPr>
        <w:ind w:firstLine="422" w:firstLineChars="200"/>
        <w:jc w:val="left"/>
        <w:rPr>
          <w:rFonts w:hint="default" w:ascii="宋体" w:hAnsi="宋体" w:eastAsia="宋体" w:cs="宋体"/>
          <w:b/>
          <w:bCs w:val="0"/>
          <w:color w:val="auto"/>
          <w:sz w:val="21"/>
          <w:szCs w:val="21"/>
          <w:lang w:val="en-US" w:eastAsia="zh-CN"/>
        </w:rPr>
      </w:pPr>
      <w:r>
        <w:rPr>
          <w:rFonts w:hint="eastAsia" w:ascii="宋体" w:hAnsi="宋体" w:cs="宋体"/>
          <w:b/>
          <w:bCs w:val="0"/>
          <w:color w:val="auto"/>
          <w:sz w:val="21"/>
          <w:szCs w:val="21"/>
          <w:lang w:val="en-US" w:eastAsia="zh-CN"/>
        </w:rPr>
        <w:t>4.招标文件的获取</w:t>
      </w:r>
    </w:p>
    <w:p w14:paraId="253478ED">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 xml:space="preserve">4.1 电子版文件获取（不发布纸质招标文件） </w:t>
      </w:r>
    </w:p>
    <w:p w14:paraId="4A8FB38D">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招标公告发布之日起截止</w:t>
      </w:r>
      <w:r>
        <w:rPr>
          <w:rFonts w:hint="eastAsia" w:ascii="宋体" w:hAnsi="宋体" w:cs="宋体"/>
          <w:b/>
          <w:bCs w:val="0"/>
          <w:color w:val="auto"/>
          <w:sz w:val="21"/>
          <w:szCs w:val="21"/>
          <w:highlight w:val="none"/>
          <w:u w:val="single"/>
          <w:lang w:eastAsia="zh-CN"/>
        </w:rPr>
        <w:t>2026年1月4日下午16:00</w:t>
      </w:r>
      <w:r>
        <w:rPr>
          <w:rFonts w:hint="eastAsia" w:ascii="宋体" w:hAnsi="宋体" w:cs="宋体"/>
          <w:b w:val="0"/>
          <w:bCs/>
          <w:color w:val="auto"/>
          <w:sz w:val="21"/>
          <w:szCs w:val="21"/>
        </w:rPr>
        <w:t>北京时间（具体以“云上营家”电子商务平台官网通知时间为准）前购买招标文件，并将汇款凭证上传至“云上营家”电子商务平台且同步发送至电子邮箱：</w:t>
      </w:r>
      <w:r>
        <w:rPr>
          <w:rFonts w:hint="eastAsia" w:ascii="宋体" w:hAnsi="宋体" w:cs="宋体"/>
          <w:b w:val="0"/>
          <w:bCs/>
          <w:color w:val="auto"/>
          <w:sz w:val="21"/>
          <w:szCs w:val="21"/>
          <w:lang w:eastAsia="zh-CN"/>
        </w:rPr>
        <w:t>318714745@qq.com</w:t>
      </w:r>
      <w:r>
        <w:rPr>
          <w:rFonts w:hint="eastAsia" w:ascii="宋体" w:hAnsi="宋体" w:cs="宋体"/>
          <w:b w:val="0"/>
          <w:bCs/>
          <w:color w:val="auto"/>
          <w:sz w:val="21"/>
          <w:szCs w:val="21"/>
        </w:rPr>
        <w:t>后，由工作人员将电子版招标文件发送给投标人。联系人：</w:t>
      </w:r>
      <w:r>
        <w:rPr>
          <w:rFonts w:hint="eastAsia" w:ascii="宋体" w:hAnsi="宋体" w:cs="宋体"/>
          <w:b w:val="0"/>
          <w:bCs/>
          <w:color w:val="auto"/>
          <w:sz w:val="21"/>
          <w:szCs w:val="21"/>
          <w:lang w:val="en-US" w:eastAsia="zh-CN"/>
        </w:rPr>
        <w:t>罗颖捷</w:t>
      </w:r>
      <w:r>
        <w:rPr>
          <w:rFonts w:hint="eastAsia" w:ascii="宋体" w:hAnsi="宋体" w:cs="宋体"/>
          <w:b w:val="0"/>
          <w:bCs/>
          <w:color w:val="auto"/>
          <w:sz w:val="21"/>
          <w:szCs w:val="21"/>
        </w:rPr>
        <w:t>，联系电话：</w:t>
      </w:r>
      <w:r>
        <w:rPr>
          <w:rFonts w:hint="eastAsia" w:ascii="宋体" w:hAnsi="宋体" w:cs="宋体"/>
          <w:b w:val="0"/>
          <w:bCs/>
          <w:color w:val="auto"/>
          <w:sz w:val="21"/>
          <w:szCs w:val="21"/>
          <w:lang w:eastAsia="zh-CN"/>
        </w:rPr>
        <w:t>13700681022</w:t>
      </w:r>
      <w:r>
        <w:rPr>
          <w:rFonts w:hint="eastAsia" w:ascii="宋体" w:hAnsi="宋体" w:cs="宋体"/>
          <w:b w:val="0"/>
          <w:bCs/>
          <w:color w:val="auto"/>
          <w:sz w:val="21"/>
          <w:szCs w:val="21"/>
        </w:rPr>
        <w:t>。</w:t>
      </w:r>
    </w:p>
    <w:p w14:paraId="584599A7">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4.2 招标文件售价</w:t>
      </w:r>
    </w:p>
    <w:p w14:paraId="4D40EB97">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招标文件售价为人民币：</w:t>
      </w:r>
      <w:r>
        <w:rPr>
          <w:rFonts w:hint="eastAsia" w:ascii="宋体" w:hAnsi="宋体" w:cs="宋体"/>
          <w:b w:val="0"/>
          <w:bCs/>
          <w:color w:val="auto"/>
          <w:sz w:val="21"/>
          <w:szCs w:val="21"/>
          <w:lang w:val="en-US" w:eastAsia="zh-CN"/>
        </w:rPr>
        <w:t>2</w:t>
      </w:r>
      <w:r>
        <w:rPr>
          <w:rFonts w:hint="eastAsia" w:ascii="宋体" w:hAnsi="宋体" w:cs="宋体"/>
          <w:b w:val="0"/>
          <w:bCs/>
          <w:color w:val="auto"/>
          <w:sz w:val="21"/>
          <w:szCs w:val="21"/>
        </w:rPr>
        <w:t>000元/套，购买文件费采用银行汇款，售后不退。</w:t>
      </w:r>
    </w:p>
    <w:p w14:paraId="763F4377">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汇款凭证须备注：项目名称（材料名称）标书费，可简写。</w:t>
      </w:r>
    </w:p>
    <w:p w14:paraId="2A1A5EF7">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招标文件费用支付账户信息如下：</w:t>
      </w:r>
    </w:p>
    <w:p w14:paraId="15CC1BE0">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开户行：华夏银行昆明高新支行</w:t>
      </w:r>
    </w:p>
    <w:p w14:paraId="02E66BD2">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户  名：云南建投物流有限公司</w:t>
      </w:r>
    </w:p>
    <w:p w14:paraId="0429A0DC">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账  号：10755000000733403</w:t>
      </w:r>
    </w:p>
    <w:p w14:paraId="0B203D30">
      <w:pPr>
        <w:ind w:firstLine="422" w:firstLineChars="200"/>
        <w:jc w:val="left"/>
        <w:rPr>
          <w:rFonts w:hint="eastAsia" w:ascii="宋体" w:hAnsi="宋体" w:cs="宋体"/>
          <w:b/>
          <w:bCs w:val="0"/>
          <w:color w:val="auto"/>
          <w:sz w:val="21"/>
          <w:szCs w:val="21"/>
        </w:rPr>
      </w:pPr>
      <w:r>
        <w:rPr>
          <w:rFonts w:hint="eastAsia" w:ascii="宋体" w:hAnsi="宋体" w:cs="宋体"/>
          <w:b/>
          <w:bCs w:val="0"/>
          <w:color w:val="auto"/>
          <w:sz w:val="21"/>
          <w:szCs w:val="21"/>
        </w:rPr>
        <w:t>标书费发票的开具：如有需要开具发票的投标人请登录云上营家平台（www.inja.com）上供应商管理开票管理中填写相关信息并提交开票申请，招标人收到申请审核无误后将开具的电子发票，通过电子邮件形式发送给投标人，未按上述要求操作的投标人，将视其为无需开票。</w:t>
      </w:r>
    </w:p>
    <w:p w14:paraId="0B55124E">
      <w:pPr>
        <w:ind w:firstLine="422" w:firstLineChars="200"/>
        <w:jc w:val="left"/>
        <w:rPr>
          <w:rFonts w:hint="eastAsia" w:ascii="宋体" w:hAnsi="宋体" w:cs="宋体"/>
          <w:b/>
          <w:bCs w:val="0"/>
          <w:color w:val="auto"/>
          <w:sz w:val="21"/>
          <w:szCs w:val="21"/>
        </w:rPr>
      </w:pPr>
      <w:r>
        <w:rPr>
          <w:rFonts w:hint="eastAsia" w:ascii="宋体" w:hAnsi="宋体" w:cs="宋体"/>
          <w:b/>
          <w:bCs w:val="0"/>
          <w:color w:val="auto"/>
          <w:sz w:val="21"/>
          <w:szCs w:val="21"/>
        </w:rPr>
        <w:t>4.3签收方式</w:t>
      </w:r>
    </w:p>
    <w:p w14:paraId="326EB7AC">
      <w:pPr>
        <w:ind w:firstLine="422" w:firstLineChars="200"/>
        <w:jc w:val="left"/>
        <w:rPr>
          <w:rFonts w:hint="eastAsia" w:ascii="宋体" w:hAnsi="宋体" w:cs="宋体"/>
          <w:b w:val="0"/>
          <w:bCs/>
          <w:color w:val="auto"/>
          <w:sz w:val="21"/>
          <w:szCs w:val="21"/>
        </w:rPr>
      </w:pPr>
      <w:r>
        <w:rPr>
          <w:rFonts w:hint="eastAsia" w:ascii="宋体" w:hAnsi="宋体" w:cs="宋体"/>
          <w:b/>
          <w:bCs w:val="0"/>
          <w:color w:val="auto"/>
          <w:sz w:val="21"/>
          <w:szCs w:val="21"/>
        </w:rPr>
        <w:t>凡满足本公告规定的投标人资格要求并有意参加的投标者，请登录“云上营家”电子商务平台官网（网址：www.inja.com）在线签收并上传下列资料（合并文件上传）：营业执照；开票资料（以上材料均为原件扫描件或加盖公章扫描件）；国家企业信用信息公示系统（网址http://www.gsxt.gov.cn/）“异常经营名录”查询和“严重违法失信企业名单”最新查询截图；中国执行信息公开网（网址http://zxgk.court.gov.cn/）失信被执行人最新查询结果截图。不接受其他方式签收。</w:t>
      </w:r>
    </w:p>
    <w:p w14:paraId="539416AA">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4.4说明</w:t>
      </w:r>
    </w:p>
    <w:p w14:paraId="35CBCA85">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已在“云上营家”电子商务平台官网（网址：www.inja.com）完成正式供应商注册的投标人，直接登录平台输入用户名和密码，成功登录后签收招标公告，并按4.3提交资料获取招标文件；</w:t>
      </w:r>
    </w:p>
    <w:p w14:paraId="54E5D9C9">
      <w:pPr>
        <w:ind w:firstLine="420" w:firstLineChars="200"/>
        <w:jc w:val="left"/>
        <w:rPr>
          <w:rFonts w:hint="eastAsia" w:asciiTheme="minorEastAsia" w:hAnsiTheme="minorEastAsia" w:eastAsiaTheme="minorEastAsia" w:cstheme="minorEastAsia"/>
          <w:b/>
          <w:kern w:val="2"/>
          <w:sz w:val="21"/>
          <w:szCs w:val="21"/>
          <w:u w:val="single"/>
        </w:rPr>
      </w:pPr>
      <w:r>
        <w:rPr>
          <w:rFonts w:hint="eastAsia" w:ascii="宋体" w:hAnsi="宋体" w:cs="宋体"/>
          <w:b w:val="0"/>
          <w:bCs/>
          <w:color w:val="auto"/>
          <w:sz w:val="21"/>
          <w:szCs w:val="21"/>
        </w:rPr>
        <w:t>未在“云上营家”电子商务平台官网（网址：www.inja.com）注册的投标人，需先通过平台网页进行注册，注册信息通过审核合格后，再获取招标文件。投标人提交注册申请并缴费后，平台将在2-3个工作日内进行审核，审核事宜请咨询平台客服电话400-6565-215，请合理安排注册时间，逾期办理自行承担相应后果</w:t>
      </w:r>
      <w:r>
        <w:rPr>
          <w:rFonts w:hint="eastAsia" w:ascii="宋体" w:hAnsi="宋体" w:cs="宋体"/>
          <w:b w:val="0"/>
          <w:bCs/>
          <w:color w:val="auto"/>
          <w:kern w:val="2"/>
          <w:sz w:val="21"/>
          <w:szCs w:val="21"/>
        </w:rPr>
        <w:t>。</w:t>
      </w:r>
    </w:p>
    <w:p w14:paraId="509F6FF6">
      <w:pPr>
        <w:pStyle w:val="5"/>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5</w:t>
      </w:r>
      <w:r>
        <w:rPr>
          <w:rFonts w:hint="eastAsia" w:asciiTheme="minorEastAsia" w:hAnsiTheme="minorEastAsia" w:eastAsiaTheme="minorEastAsia" w:cstheme="minorEastAsia"/>
          <w:b/>
          <w:szCs w:val="21"/>
        </w:rPr>
        <w:t>.投标文件的递交</w:t>
      </w:r>
    </w:p>
    <w:p w14:paraId="014E3A02">
      <w:pPr>
        <w:ind w:firstLine="420" w:firstLineChars="200"/>
        <w:jc w:val="left"/>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rPr>
        <w:t>.1纸质版投标文件必须</w:t>
      </w:r>
      <w:r>
        <w:rPr>
          <w:rFonts w:hint="eastAsia" w:asciiTheme="minorEastAsia" w:hAnsiTheme="minorEastAsia" w:eastAsiaTheme="minorEastAsia" w:cstheme="minorEastAsia"/>
          <w:kern w:val="2"/>
          <w:sz w:val="21"/>
          <w:szCs w:val="21"/>
          <w:u w:val="single"/>
        </w:rPr>
        <w:t>于</w:t>
      </w:r>
      <w:r>
        <w:rPr>
          <w:rFonts w:hint="eastAsia" w:asciiTheme="minorEastAsia" w:hAnsiTheme="minorEastAsia" w:eastAsiaTheme="minorEastAsia" w:cstheme="minorEastAsia"/>
          <w:b/>
          <w:bCs/>
          <w:kern w:val="2"/>
          <w:sz w:val="21"/>
          <w:szCs w:val="21"/>
          <w:highlight w:val="none"/>
          <w:u w:val="single"/>
          <w:lang w:eastAsia="zh-CN"/>
        </w:rPr>
        <w:t>2026年1月7日上午9时30分</w:t>
      </w:r>
      <w:r>
        <w:rPr>
          <w:rFonts w:hint="eastAsia" w:asciiTheme="minorEastAsia" w:hAnsiTheme="minorEastAsia" w:eastAsiaTheme="minorEastAsia" w:cstheme="minorEastAsia"/>
          <w:kern w:val="2"/>
          <w:sz w:val="21"/>
          <w:szCs w:val="21"/>
          <w:highlight w:val="none"/>
          <w:u w:val="single"/>
        </w:rPr>
        <w:t>前</w:t>
      </w:r>
      <w:r>
        <w:rPr>
          <w:rFonts w:hint="eastAsia" w:asciiTheme="minorEastAsia" w:hAnsiTheme="minorEastAsia" w:eastAsiaTheme="minorEastAsia" w:cstheme="minorEastAsia"/>
          <w:kern w:val="2"/>
          <w:sz w:val="21"/>
          <w:szCs w:val="21"/>
          <w:highlight w:val="none"/>
        </w:rPr>
        <w:t>在开标现场进行递交，逾期递交的不予受理。请各投标单位慎重对待。</w:t>
      </w:r>
    </w:p>
    <w:p w14:paraId="07221B6A">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highlight w:val="none"/>
          <w:lang w:val="en-US" w:eastAsia="zh-CN"/>
        </w:rPr>
        <w:t>5</w:t>
      </w:r>
      <w:r>
        <w:rPr>
          <w:rFonts w:hint="eastAsia" w:asciiTheme="minorEastAsia" w:hAnsiTheme="minorEastAsia" w:eastAsiaTheme="minorEastAsia" w:cstheme="minorEastAsia"/>
          <w:kern w:val="2"/>
          <w:sz w:val="21"/>
          <w:szCs w:val="21"/>
          <w:highlight w:val="none"/>
        </w:rPr>
        <w:t>.2投标文件原件扫描件必须于</w:t>
      </w:r>
      <w:r>
        <w:rPr>
          <w:rFonts w:hint="eastAsia" w:asciiTheme="minorEastAsia" w:hAnsiTheme="minorEastAsia" w:eastAsiaTheme="minorEastAsia" w:cstheme="minorEastAsia"/>
          <w:b/>
          <w:bCs/>
          <w:kern w:val="2"/>
          <w:sz w:val="21"/>
          <w:szCs w:val="21"/>
          <w:highlight w:val="none"/>
          <w:u w:val="single"/>
          <w:lang w:eastAsia="zh-CN"/>
        </w:rPr>
        <w:t>2026年1月7日上午9时30分</w:t>
      </w:r>
      <w:r>
        <w:rPr>
          <w:rFonts w:hint="eastAsia" w:asciiTheme="minorEastAsia" w:hAnsiTheme="minorEastAsia" w:eastAsiaTheme="minorEastAsia" w:cstheme="minorEastAsia"/>
          <w:kern w:val="2"/>
          <w:sz w:val="21"/>
          <w:szCs w:val="21"/>
          <w:highlight w:val="none"/>
          <w:u w:val="single"/>
        </w:rPr>
        <w:t>前</w:t>
      </w:r>
      <w:r>
        <w:rPr>
          <w:rFonts w:hint="eastAsia" w:asciiTheme="minorEastAsia" w:hAnsiTheme="minorEastAsia" w:eastAsiaTheme="minorEastAsia" w:cstheme="minorEastAsia"/>
          <w:kern w:val="2"/>
          <w:sz w:val="21"/>
          <w:szCs w:val="21"/>
        </w:rPr>
        <w:t>上传至云南建投“云上营家”电子商务平台（ www.inja.com），并严格按照要求进行在线投标，因操作流程失误造成的投标失败将由投标人自行承担后果。</w:t>
      </w:r>
    </w:p>
    <w:p w14:paraId="28C82140">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rPr>
        <w:t>.3编制和提交投标文件时，若有问题请联系我公司招标工作负责人：</w:t>
      </w:r>
      <w:r>
        <w:rPr>
          <w:rFonts w:hint="eastAsia" w:asciiTheme="minorEastAsia" w:hAnsiTheme="minorEastAsia" w:eastAsiaTheme="minorEastAsia" w:cstheme="minorEastAsia"/>
          <w:kern w:val="2"/>
          <w:sz w:val="21"/>
          <w:szCs w:val="21"/>
          <w:lang w:eastAsia="zh-CN"/>
        </w:rPr>
        <w:t>罗颖捷</w:t>
      </w:r>
      <w:r>
        <w:rPr>
          <w:rFonts w:hint="eastAsia" w:asciiTheme="minorEastAsia" w:hAnsiTheme="minorEastAsia" w:eastAsiaTheme="minorEastAsia" w:cstheme="minorEastAsia"/>
          <w:kern w:val="2"/>
          <w:sz w:val="21"/>
          <w:szCs w:val="21"/>
        </w:rPr>
        <w:t>；联系电话：</w:t>
      </w:r>
      <w:r>
        <w:rPr>
          <w:rFonts w:hint="eastAsia" w:asciiTheme="minorEastAsia" w:hAnsiTheme="minorEastAsia" w:eastAsiaTheme="minorEastAsia" w:cstheme="minorEastAsia"/>
          <w:kern w:val="2"/>
          <w:sz w:val="21"/>
          <w:szCs w:val="21"/>
          <w:lang w:eastAsia="zh-CN"/>
        </w:rPr>
        <w:t>13700681022</w:t>
      </w:r>
      <w:r>
        <w:rPr>
          <w:rFonts w:hint="eastAsia" w:asciiTheme="minorEastAsia" w:hAnsiTheme="minorEastAsia" w:eastAsiaTheme="minorEastAsia" w:cstheme="minorEastAsia"/>
          <w:kern w:val="2"/>
          <w:sz w:val="21"/>
          <w:szCs w:val="21"/>
        </w:rPr>
        <w:t>。</w:t>
      </w:r>
    </w:p>
    <w:p w14:paraId="6A3AD1A0">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rPr>
        <w:t>.4逾期送达（提交）的或者未送达指定地点的投标文件，将被拒收。</w:t>
      </w:r>
    </w:p>
    <w:p w14:paraId="2414CE5A">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rPr>
        <w:t>.5投标截止时间如有变动，招标人将及时以书面或电话形式通知所有已购买招标文件的潜在投标人。</w:t>
      </w:r>
    </w:p>
    <w:p w14:paraId="535B69D2">
      <w:pPr>
        <w:pStyle w:val="2"/>
        <w:spacing w:before="0" w:after="0" w:line="360" w:lineRule="auto"/>
        <w:jc w:val="both"/>
        <w:rPr>
          <w:rFonts w:hint="eastAsia" w:asciiTheme="minorEastAsia" w:hAnsiTheme="minorEastAsia" w:eastAsiaTheme="minorEastAsia" w:cstheme="minorEastAsia"/>
          <w:bCs w:val="0"/>
          <w:kern w:val="2"/>
          <w:sz w:val="21"/>
          <w:szCs w:val="21"/>
        </w:rPr>
      </w:pPr>
      <w:r>
        <w:rPr>
          <w:rFonts w:hint="eastAsia" w:asciiTheme="minorEastAsia" w:hAnsiTheme="minorEastAsia" w:eastAsiaTheme="minorEastAsia" w:cstheme="minorEastAsia"/>
          <w:bCs w:val="0"/>
          <w:kern w:val="2"/>
          <w:sz w:val="21"/>
          <w:szCs w:val="21"/>
          <w:lang w:val="en-US" w:eastAsia="zh-CN"/>
        </w:rPr>
        <w:t>6</w:t>
      </w:r>
      <w:r>
        <w:rPr>
          <w:rFonts w:hint="eastAsia" w:asciiTheme="minorEastAsia" w:hAnsiTheme="minorEastAsia" w:eastAsiaTheme="minorEastAsia" w:cstheme="minorEastAsia"/>
          <w:bCs w:val="0"/>
          <w:kern w:val="2"/>
          <w:sz w:val="21"/>
          <w:szCs w:val="21"/>
        </w:rPr>
        <w:t>.投标保证金的收取</w:t>
      </w:r>
    </w:p>
    <w:p w14:paraId="20BAFA7A">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6</w:t>
      </w:r>
      <w:r>
        <w:rPr>
          <w:rFonts w:hint="eastAsia" w:asciiTheme="minorEastAsia" w:hAnsiTheme="minorEastAsia" w:eastAsiaTheme="minorEastAsia" w:cstheme="minorEastAsia"/>
          <w:kern w:val="2"/>
          <w:sz w:val="21"/>
          <w:szCs w:val="21"/>
        </w:rPr>
        <w:t>.1投标人须在开标前支付投标保证金人民币（大写）：拾万元整</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00000元</w:t>
      </w:r>
      <w:r>
        <w:rPr>
          <w:rFonts w:hint="eastAsia" w:asciiTheme="minorEastAsia" w:hAnsiTheme="minorEastAsia" w:eastAsiaTheme="minorEastAsia" w:cstheme="minorEastAsia"/>
          <w:b/>
          <w:bCs/>
          <w:kern w:val="2"/>
          <w:sz w:val="21"/>
          <w:szCs w:val="21"/>
          <w:lang w:eastAsia="zh-CN"/>
        </w:rPr>
        <w:t>（</w:t>
      </w:r>
      <w:r>
        <w:rPr>
          <w:rFonts w:hint="eastAsia" w:asciiTheme="minorEastAsia" w:hAnsiTheme="minorEastAsia" w:eastAsiaTheme="minorEastAsia" w:cstheme="minorEastAsia"/>
          <w:b/>
          <w:bCs/>
          <w:color w:val="auto"/>
          <w:kern w:val="2"/>
          <w:sz w:val="21"/>
          <w:szCs w:val="21"/>
          <w:lang w:val="en-US" w:eastAsia="zh-CN"/>
        </w:rPr>
        <w:t>包含整标所有包件</w:t>
      </w:r>
      <w:r>
        <w:rPr>
          <w:rFonts w:hint="eastAsia" w:asciiTheme="minorEastAsia" w:hAnsiTheme="minorEastAsia" w:eastAsiaTheme="minorEastAsia" w:cstheme="minorEastAsia"/>
          <w:b/>
          <w:bCs/>
          <w:kern w:val="2"/>
          <w:sz w:val="21"/>
          <w:szCs w:val="21"/>
          <w:lang w:eastAsia="zh-CN"/>
        </w:rPr>
        <w:t>）</w:t>
      </w:r>
      <w:r>
        <w:rPr>
          <w:rFonts w:hint="eastAsia" w:asciiTheme="minorEastAsia" w:hAnsiTheme="minorEastAsia" w:eastAsiaTheme="minorEastAsia" w:cstheme="minorEastAsia"/>
          <w:kern w:val="2"/>
          <w:sz w:val="21"/>
          <w:szCs w:val="21"/>
        </w:rPr>
        <w:t>，投标保证金的形式为货币资金（电子汇款），须由投标人基本户汇入招标人指定账户，不接受个人汇款，汇款凭证须备注：项目名称（材料名称）投标保证金，可简写。投标保证金将在与中标人签订采购合同后十个工作日内无息退还，招标人将按汇款账户原路退回投标保证金，投标保证金其他相关规定详见招标文件。</w:t>
      </w:r>
    </w:p>
    <w:p w14:paraId="3A213BF8">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招标文件费用支付账户信息如下：</w:t>
      </w:r>
    </w:p>
    <w:p w14:paraId="67D75A8D">
      <w:pPr>
        <w:ind w:firstLine="420" w:firstLineChars="2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开户行：华夏银行昆明高新支行</w:t>
      </w:r>
    </w:p>
    <w:p w14:paraId="575B18AD">
      <w:pPr>
        <w:ind w:firstLine="420" w:firstLineChars="200"/>
        <w:jc w:val="left"/>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户  名：云南建投物流有限公司</w:t>
      </w:r>
    </w:p>
    <w:p w14:paraId="4A6B9BFE">
      <w:pPr>
        <w:ind w:firstLine="420" w:firstLineChars="200"/>
        <w:jc w:val="left"/>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账  号：10755000000733403</w:t>
      </w:r>
    </w:p>
    <w:p w14:paraId="7B206E70">
      <w:pPr>
        <w:ind w:firstLine="422" w:firstLineChars="200"/>
        <w:jc w:val="left"/>
        <w:rPr>
          <w:rFonts w:hint="eastAsia" w:asciiTheme="minorEastAsia" w:hAnsiTheme="minorEastAsia" w:eastAsiaTheme="minorEastAsia" w:cstheme="minorEastAsia"/>
          <w:b/>
          <w:kern w:val="2"/>
          <w:sz w:val="21"/>
          <w:szCs w:val="21"/>
          <w:u w:val="single"/>
        </w:rPr>
      </w:pPr>
      <w:r>
        <w:rPr>
          <w:rFonts w:hint="eastAsia" w:asciiTheme="minorEastAsia" w:hAnsiTheme="minorEastAsia" w:eastAsiaTheme="minorEastAsia" w:cstheme="minorEastAsia"/>
          <w:b/>
          <w:kern w:val="2"/>
          <w:sz w:val="21"/>
          <w:szCs w:val="21"/>
          <w:u w:val="single"/>
          <w:lang w:val="en-US" w:eastAsia="zh-CN"/>
        </w:rPr>
        <w:t>6</w:t>
      </w:r>
      <w:r>
        <w:rPr>
          <w:rFonts w:hint="eastAsia" w:asciiTheme="minorEastAsia" w:hAnsiTheme="minorEastAsia" w:eastAsiaTheme="minorEastAsia" w:cstheme="minorEastAsia"/>
          <w:b/>
          <w:kern w:val="2"/>
          <w:sz w:val="21"/>
          <w:szCs w:val="21"/>
          <w:u w:val="single"/>
        </w:rPr>
        <w:t>.2投标人汇款后须在开标前将投标人基本户账户信息（包括：开户行、户名、账号、行号）及投标保证金汇款单据扫描件电子邮件形式传送给招标人，电子邮箱：</w:t>
      </w:r>
      <w:r>
        <w:rPr>
          <w:rFonts w:hint="eastAsia" w:asciiTheme="minorEastAsia" w:hAnsiTheme="minorEastAsia" w:eastAsiaTheme="minorEastAsia" w:cstheme="minorEastAsia"/>
          <w:b/>
          <w:kern w:val="2"/>
          <w:sz w:val="21"/>
          <w:szCs w:val="21"/>
          <w:u w:val="single"/>
          <w:lang w:eastAsia="zh-CN"/>
        </w:rPr>
        <w:t>318714745@qq.com</w:t>
      </w:r>
      <w:r>
        <w:rPr>
          <w:rFonts w:hint="eastAsia" w:asciiTheme="minorEastAsia" w:hAnsiTheme="minorEastAsia" w:eastAsiaTheme="minorEastAsia" w:cstheme="minorEastAsia"/>
          <w:b/>
          <w:kern w:val="2"/>
          <w:sz w:val="21"/>
          <w:szCs w:val="21"/>
          <w:u w:val="single"/>
        </w:rPr>
        <w:t>。</w:t>
      </w:r>
    </w:p>
    <w:p w14:paraId="5CB10216">
      <w:pPr>
        <w:jc w:val="both"/>
        <w:outlineLvl w:val="1"/>
        <w:rPr>
          <w:rFonts w:hint="eastAsia" w:asciiTheme="minorEastAsia" w:hAnsiTheme="minorEastAsia" w:eastAsiaTheme="minorEastAsia" w:cstheme="minorEastAsia"/>
          <w:b/>
          <w:kern w:val="2"/>
          <w:sz w:val="21"/>
          <w:szCs w:val="21"/>
        </w:rPr>
      </w:pPr>
      <w:bookmarkStart w:id="4" w:name="_Toc13357"/>
      <w:bookmarkStart w:id="5" w:name="_Toc7098"/>
      <w:bookmarkStart w:id="6" w:name="_Toc35248897"/>
      <w:bookmarkStart w:id="7" w:name="_Toc20051"/>
      <w:r>
        <w:rPr>
          <w:rFonts w:hint="eastAsia" w:asciiTheme="minorEastAsia" w:hAnsiTheme="minorEastAsia" w:eastAsiaTheme="minorEastAsia" w:cstheme="minorEastAsia"/>
          <w:b/>
          <w:kern w:val="2"/>
          <w:sz w:val="21"/>
          <w:szCs w:val="21"/>
          <w:lang w:val="en-US" w:eastAsia="zh-CN"/>
        </w:rPr>
        <w:t>7</w:t>
      </w:r>
      <w:r>
        <w:rPr>
          <w:rFonts w:hint="eastAsia" w:asciiTheme="minorEastAsia" w:hAnsiTheme="minorEastAsia" w:eastAsiaTheme="minorEastAsia" w:cstheme="minorEastAsia"/>
          <w:b/>
          <w:kern w:val="2"/>
          <w:sz w:val="21"/>
          <w:szCs w:val="21"/>
        </w:rPr>
        <w:t>.开标时间及地点</w:t>
      </w:r>
      <w:bookmarkEnd w:id="4"/>
      <w:bookmarkEnd w:id="5"/>
      <w:bookmarkEnd w:id="6"/>
      <w:bookmarkEnd w:id="7"/>
    </w:p>
    <w:p w14:paraId="481BEB32">
      <w:pPr>
        <w:ind w:firstLine="630" w:firstLineChars="3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rPr>
        <w:t>.1时间：</w:t>
      </w:r>
      <w:r>
        <w:rPr>
          <w:rFonts w:hint="eastAsia" w:asciiTheme="minorEastAsia" w:hAnsiTheme="minorEastAsia" w:eastAsiaTheme="minorEastAsia" w:cstheme="minorEastAsia"/>
          <w:b/>
          <w:bCs/>
          <w:kern w:val="2"/>
          <w:sz w:val="21"/>
          <w:szCs w:val="21"/>
          <w:highlight w:val="none"/>
          <w:u w:val="single"/>
          <w:lang w:eastAsia="zh-CN"/>
        </w:rPr>
        <w:t>2026年1月7日上午9时30分</w:t>
      </w:r>
      <w:r>
        <w:rPr>
          <w:rFonts w:hint="eastAsia" w:asciiTheme="minorEastAsia" w:hAnsiTheme="minorEastAsia" w:eastAsiaTheme="minorEastAsia" w:cstheme="minorEastAsia"/>
          <w:kern w:val="2"/>
          <w:sz w:val="21"/>
          <w:szCs w:val="21"/>
          <w:u w:val="single"/>
        </w:rPr>
        <w:t>（北京时间）</w:t>
      </w:r>
    </w:p>
    <w:p w14:paraId="5FB43FCD">
      <w:pPr>
        <w:ind w:firstLine="630" w:firstLineChars="300"/>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rPr>
        <w:t>.2地点：</w:t>
      </w:r>
      <w:r>
        <w:rPr>
          <w:rFonts w:hint="eastAsia" w:asciiTheme="minorEastAsia" w:hAnsiTheme="minorEastAsia" w:eastAsiaTheme="minorEastAsia" w:cstheme="minorEastAsia"/>
          <w:kern w:val="2"/>
          <w:sz w:val="21"/>
          <w:szCs w:val="21"/>
          <w:lang w:eastAsia="zh-CN"/>
        </w:rPr>
        <w:t>云南省昆明市石龙路旁云上营家国际供应链示范中心4号楼2楼</w:t>
      </w:r>
      <w:r>
        <w:rPr>
          <w:rFonts w:hint="eastAsia" w:asciiTheme="minorEastAsia" w:hAnsiTheme="minorEastAsia" w:eastAsiaTheme="minorEastAsia" w:cstheme="minorEastAsia"/>
          <w:kern w:val="2"/>
          <w:sz w:val="21"/>
          <w:szCs w:val="21"/>
        </w:rPr>
        <w:t>。</w:t>
      </w:r>
    </w:p>
    <w:p w14:paraId="6AA9DA7E">
      <w:pPr>
        <w:pStyle w:val="5"/>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8</w:t>
      </w:r>
      <w:r>
        <w:rPr>
          <w:rFonts w:hint="eastAsia" w:asciiTheme="minorEastAsia" w:hAnsiTheme="minorEastAsia" w:eastAsiaTheme="minorEastAsia" w:cstheme="minorEastAsia"/>
          <w:b/>
          <w:szCs w:val="21"/>
        </w:rPr>
        <w:t>.发布公告的媒介</w:t>
      </w:r>
    </w:p>
    <w:p w14:paraId="7BB3DFA6">
      <w:pPr>
        <w:pStyle w:val="7"/>
        <w:jc w:val="left"/>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kern w:val="2"/>
          <w:sz w:val="21"/>
        </w:rPr>
        <w:t>本次招标公告同时在中国采购与招标网（http://www.chinabidding.com.cn）和云南建投“云上营家”电子商务平台（www.inja.com）上发布。</w:t>
      </w:r>
    </w:p>
    <w:p w14:paraId="04F87883">
      <w:pPr>
        <w:pStyle w:val="5"/>
        <w:jc w:val="left"/>
        <w:rPr>
          <w:rFonts w:hint="eastAsia" w:asciiTheme="minorEastAsia" w:hAnsiTheme="minorEastAsia" w:eastAsiaTheme="minorEastAsia" w:cstheme="minorEastAsia"/>
          <w:bCs/>
          <w:caps/>
          <w:sz w:val="28"/>
          <w:szCs w:val="28"/>
        </w:rPr>
      </w:pPr>
      <w:r>
        <w:rPr>
          <w:rFonts w:hint="eastAsia" w:asciiTheme="minorEastAsia" w:hAnsiTheme="minorEastAsia" w:eastAsiaTheme="minorEastAsia" w:cstheme="minorEastAsia"/>
          <w:b/>
          <w:szCs w:val="21"/>
          <w:lang w:val="en-US" w:eastAsia="zh-CN"/>
        </w:rPr>
        <w:t>9</w:t>
      </w:r>
      <w:r>
        <w:rPr>
          <w:rFonts w:hint="eastAsia" w:asciiTheme="minorEastAsia" w:hAnsiTheme="minorEastAsia" w:eastAsiaTheme="minorEastAsia" w:cstheme="minorEastAsia"/>
          <w:b/>
          <w:szCs w:val="21"/>
        </w:rPr>
        <w:t>.联系方式</w:t>
      </w:r>
    </w:p>
    <w:p w14:paraId="36199CD5">
      <w:pPr>
        <w:ind w:firstLine="420" w:firstLineChars="20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招标人：云南建投物流有限公司</w:t>
      </w:r>
    </w:p>
    <w:p w14:paraId="180BD352">
      <w:pPr>
        <w:ind w:firstLine="420" w:firstLineChars="200"/>
        <w:jc w:val="both"/>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地  址：</w:t>
      </w:r>
      <w:r>
        <w:rPr>
          <w:rFonts w:hint="eastAsia" w:asciiTheme="minorEastAsia" w:hAnsiTheme="minorEastAsia" w:eastAsiaTheme="minorEastAsia" w:cstheme="minorEastAsia"/>
          <w:kern w:val="2"/>
          <w:sz w:val="21"/>
          <w:szCs w:val="21"/>
          <w:lang w:eastAsia="zh-CN"/>
        </w:rPr>
        <w:t>云南省昆明市石龙路旁云上营家国际供应链示范中心4号楼</w:t>
      </w:r>
    </w:p>
    <w:p w14:paraId="043C68AE">
      <w:pPr>
        <w:ind w:firstLine="420" w:firstLineChars="200"/>
        <w:jc w:val="both"/>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联系人：</w:t>
      </w:r>
      <w:r>
        <w:rPr>
          <w:rFonts w:hint="eastAsia" w:asciiTheme="minorEastAsia" w:hAnsiTheme="minorEastAsia" w:eastAsiaTheme="minorEastAsia" w:cstheme="minorEastAsia"/>
          <w:kern w:val="2"/>
          <w:sz w:val="21"/>
          <w:szCs w:val="21"/>
          <w:lang w:eastAsia="zh-CN"/>
        </w:rPr>
        <w:t>罗颖捷</w:t>
      </w:r>
    </w:p>
    <w:p w14:paraId="0ECF131F">
      <w:pPr>
        <w:ind w:firstLine="420" w:firstLineChars="200"/>
        <w:jc w:val="both"/>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电</w:t>
      </w:r>
      <w:r>
        <w:rPr>
          <w:rFonts w:hint="eastAsia" w:asciiTheme="minorEastAsia" w:hAnsiTheme="minorEastAsia" w:eastAsiaTheme="minorEastAsia" w:cstheme="minorEastAsia"/>
          <w:kern w:val="2"/>
          <w:sz w:val="21"/>
          <w:szCs w:val="21"/>
          <w:lang w:val="en-US" w:eastAsia="zh-CN"/>
        </w:rPr>
        <w:t xml:space="preserve">  </w:t>
      </w:r>
      <w:r>
        <w:rPr>
          <w:rFonts w:hint="eastAsia" w:asciiTheme="minorEastAsia" w:hAnsiTheme="minorEastAsia" w:eastAsiaTheme="minorEastAsia" w:cstheme="minorEastAsia"/>
          <w:kern w:val="2"/>
          <w:sz w:val="21"/>
          <w:szCs w:val="21"/>
        </w:rPr>
        <w:t>话：</w:t>
      </w:r>
      <w:r>
        <w:rPr>
          <w:rFonts w:hint="eastAsia" w:asciiTheme="minorEastAsia" w:hAnsiTheme="minorEastAsia" w:eastAsiaTheme="minorEastAsia" w:cstheme="minorEastAsia"/>
          <w:kern w:val="2"/>
          <w:sz w:val="21"/>
          <w:szCs w:val="21"/>
          <w:lang w:eastAsia="zh-CN"/>
        </w:rPr>
        <w:t>13700681022</w:t>
      </w:r>
    </w:p>
    <w:p w14:paraId="1DA1A6E3">
      <w:pPr>
        <w:ind w:firstLine="420" w:firstLineChars="200"/>
        <w:jc w:val="both"/>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电子邮箱：</w:t>
      </w:r>
      <w:r>
        <w:rPr>
          <w:rFonts w:hint="eastAsia" w:asciiTheme="minorEastAsia" w:hAnsiTheme="minorEastAsia" w:eastAsiaTheme="minorEastAsia" w:cstheme="minorEastAsia"/>
          <w:kern w:val="2"/>
          <w:sz w:val="21"/>
          <w:szCs w:val="21"/>
          <w:lang w:eastAsia="zh-CN"/>
        </w:rPr>
        <w:t>318714745@qq.com</w:t>
      </w:r>
    </w:p>
    <w:p w14:paraId="5E4964EF">
      <w:pPr>
        <w:pStyle w:val="5"/>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val="en-US" w:eastAsia="zh-CN"/>
        </w:rPr>
        <w:t>10</w:t>
      </w:r>
      <w:r>
        <w:rPr>
          <w:rFonts w:hint="eastAsia" w:asciiTheme="minorEastAsia" w:hAnsiTheme="minorEastAsia" w:eastAsiaTheme="minorEastAsia" w:cstheme="minorEastAsia"/>
          <w:b/>
          <w:szCs w:val="21"/>
        </w:rPr>
        <w:t>.投诉机构</w:t>
      </w:r>
    </w:p>
    <w:p w14:paraId="25DDC756">
      <w:pPr>
        <w:ind w:firstLine="420" w:firstLineChars="20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云南建投物流有限公司审计部</w:t>
      </w:r>
    </w:p>
    <w:p w14:paraId="685B2526">
      <w:pPr>
        <w:ind w:firstLine="420" w:firstLineChars="20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电话：0871-63149766</w:t>
      </w:r>
    </w:p>
    <w:p w14:paraId="75FA7713">
      <w:pPr>
        <w:ind w:firstLine="420" w:firstLineChars="200"/>
        <w:jc w:val="left"/>
      </w:pPr>
      <w:r>
        <w:rPr>
          <w:rFonts w:hint="eastAsia" w:asciiTheme="minorEastAsia" w:hAnsiTheme="minorEastAsia" w:eastAsiaTheme="minorEastAsia" w:cstheme="minorEastAsia"/>
          <w:kern w:val="2"/>
          <w:sz w:val="21"/>
          <w:szCs w:val="21"/>
        </w:rPr>
        <w:t>电子邮箱：ynjtwljw@inja.com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2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center"/>
    </w:pPr>
    <w:rPr>
      <w:rFonts w:ascii="Times New Roman" w:hAnsi="Times New Roman" w:eastAsia="宋体" w:cs="Times New Roman"/>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_0"/>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6">
    <w:name w:val="正文_3"/>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7">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2025-12-25T09:03:26Z</dcterms:created>
  <dc:creator>ASUS</dc:creator>
  <cp:lastModifiedBy>王璟</cp:lastModifiedBy>
  <dcterms:modified xsi:type="dcterms:W3CDTF">2025-12-25T09:04:03Z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eyJoZGlkIjoiNWZmMTBhYjgxMDBiMzliMzJkYjQzMTRlNGZlMzI1ZjAiLCJ1c2VySWQiOiIyMDgzNTgxMzMifQ==</vt:lpwstr>
  </property>
  <property fmtid="{D5CDD505-2E9C-101B-9397-08002B2CF9AE}" pid="4" name="ICV">
    <vt:lpwstr>78E2DA8DDD3D44938CCE13B23594A3AB_12</vt:lpwstr>
  </property>
</Properties>
</file>