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56282" w14:textId="77777777" w:rsidR="007F2C28" w:rsidRPr="00737C35" w:rsidRDefault="00000000">
      <w:pPr>
        <w:pStyle w:val="3"/>
        <w:widowControl/>
        <w:shd w:val="clear" w:color="auto" w:fill="FFFFFF"/>
        <w:spacing w:beforeAutospacing="0" w:afterAutospacing="0" w:line="30" w:lineRule="atLeast"/>
        <w:jc w:val="both"/>
        <w:rPr>
          <w:rFonts w:cs="宋体"/>
          <w:color w:val="333333"/>
        </w:rPr>
      </w:pPr>
      <w:r w:rsidRPr="00737C35">
        <w:rPr>
          <w:rFonts w:cs="宋体"/>
          <w:color w:val="333333"/>
          <w:shd w:val="clear" w:color="auto" w:fill="FFFFFF"/>
        </w:rPr>
        <w:t>四、项目需求及分包情况、采购标的</w:t>
      </w:r>
    </w:p>
    <w:p w14:paraId="50C1D49D" w14:textId="77777777" w:rsidR="007F2C28" w:rsidRPr="00737C35" w:rsidRDefault="007F2C28">
      <w:pPr>
        <w:pStyle w:val="5"/>
        <w:widowControl/>
        <w:spacing w:beforeAutospacing="0" w:afterAutospacing="0" w:line="30" w:lineRule="atLeast"/>
        <w:ind w:firstLine="420"/>
        <w:jc w:val="both"/>
        <w:rPr>
          <w:color w:val="333333"/>
          <w:sz w:val="24"/>
          <w:szCs w:val="24"/>
          <w:shd w:val="clear" w:color="auto" w:fill="FFFFFF"/>
        </w:rPr>
      </w:pPr>
    </w:p>
    <w:p w14:paraId="37067D74" w14:textId="64E81564" w:rsidR="007F2C28" w:rsidRPr="00737C35" w:rsidRDefault="00000000">
      <w:pPr>
        <w:pStyle w:val="5"/>
        <w:widowControl/>
        <w:spacing w:beforeAutospacing="0" w:afterAutospacing="0" w:line="30" w:lineRule="atLeast"/>
        <w:ind w:firstLine="420"/>
        <w:jc w:val="both"/>
      </w:pPr>
      <w:r w:rsidRPr="00737C35">
        <w:rPr>
          <w:color w:val="333333"/>
          <w:sz w:val="24"/>
          <w:szCs w:val="24"/>
          <w:shd w:val="clear" w:color="auto" w:fill="FFFFFF"/>
        </w:rPr>
        <w:t>包</w:t>
      </w:r>
      <w:r w:rsidR="005A00B0">
        <w:rPr>
          <w:color w:val="333333"/>
          <w:sz w:val="24"/>
          <w:szCs w:val="24"/>
          <w:shd w:val="clear" w:color="auto" w:fill="FFFFFF"/>
        </w:rPr>
        <w:t>1</w:t>
      </w:r>
      <w:r w:rsidRPr="00737C35">
        <w:rPr>
          <w:color w:val="333333"/>
          <w:sz w:val="24"/>
          <w:szCs w:val="24"/>
          <w:shd w:val="clear" w:color="auto" w:fill="FFFFFF"/>
        </w:rPr>
        <w:t>：</w:t>
      </w:r>
      <w:r w:rsidRPr="00737C35">
        <w:rPr>
          <w:color w:val="0A82E5"/>
          <w:sz w:val="24"/>
          <w:szCs w:val="24"/>
          <w:shd w:val="clear" w:color="auto" w:fill="FFFFFF"/>
        </w:rPr>
        <w:t>办公设备</w:t>
      </w:r>
      <w:r w:rsidRPr="00737C35">
        <w:rPr>
          <w:rFonts w:cs="宋体"/>
          <w:color w:val="0A82E5"/>
          <w:sz w:val="24"/>
          <w:szCs w:val="24"/>
          <w:shd w:val="clear" w:color="auto" w:fill="FFFFFF"/>
        </w:rPr>
        <w:t>标的名称：办公用品</w:t>
      </w:r>
    </w:p>
    <w:tbl>
      <w:tblPr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763"/>
        <w:gridCol w:w="835"/>
        <w:gridCol w:w="623"/>
        <w:gridCol w:w="1101"/>
        <w:gridCol w:w="1101"/>
        <w:gridCol w:w="1101"/>
        <w:gridCol w:w="1101"/>
        <w:gridCol w:w="1101"/>
      </w:tblGrid>
      <w:tr w:rsidR="007F2C28" w:rsidRPr="00737C35" w14:paraId="3ECD54BA" w14:textId="77777777">
        <w:trPr>
          <w:trHeight w:val="480"/>
        </w:trPr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078CA2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6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FAACCE3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设备名称</w:t>
            </w:r>
          </w:p>
        </w:tc>
        <w:tc>
          <w:tcPr>
            <w:tcW w:w="5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82F67C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37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36BA9B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6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A191B1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所属行业</w:t>
            </w:r>
          </w:p>
        </w:tc>
        <w:tc>
          <w:tcPr>
            <w:tcW w:w="13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5F14C8" w14:textId="77777777" w:rsidR="007F2C28" w:rsidRPr="00737C3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737C3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是否涉及核心产品</w:t>
            </w:r>
          </w:p>
        </w:tc>
        <w:tc>
          <w:tcPr>
            <w:tcW w:w="13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2AD228F" w14:textId="77777777" w:rsidR="007F2C28" w:rsidRPr="00737C35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737C35">
              <w:rPr>
                <w:rFonts w:ascii="宋体" w:eastAsia="宋体" w:hAnsi="宋体" w:cs="宋体" w:hint="eastAsia"/>
                <w:szCs w:val="21"/>
              </w:rPr>
              <w:t>是否为强制节能产品</w:t>
            </w:r>
          </w:p>
        </w:tc>
        <w:tc>
          <w:tcPr>
            <w:tcW w:w="13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13A2FC" w14:textId="77777777" w:rsidR="007F2C28" w:rsidRPr="00737C35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737C35">
              <w:rPr>
                <w:rFonts w:ascii="宋体" w:eastAsia="宋体" w:hAnsi="宋体" w:cs="宋体" w:hint="eastAsia"/>
                <w:szCs w:val="21"/>
              </w:rPr>
              <w:t>是否为优先节能产品</w:t>
            </w:r>
          </w:p>
        </w:tc>
        <w:tc>
          <w:tcPr>
            <w:tcW w:w="13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6091FD" w14:textId="77777777" w:rsidR="007F2C28" w:rsidRPr="00737C35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737C35">
              <w:rPr>
                <w:rFonts w:ascii="宋体" w:eastAsia="宋体" w:hAnsi="宋体" w:cs="宋体" w:hint="eastAsia"/>
                <w:szCs w:val="21"/>
              </w:rPr>
              <w:t>是否为环境标志产品</w:t>
            </w:r>
          </w:p>
        </w:tc>
      </w:tr>
      <w:tr w:rsidR="007F2C28" w:rsidRPr="00737C35" w14:paraId="7F7B7B61" w14:textId="77777777">
        <w:trPr>
          <w:trHeight w:val="480"/>
        </w:trPr>
        <w:tc>
          <w:tcPr>
            <w:tcW w:w="3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3837CA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C12085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台式计算机</w:t>
            </w: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094384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6FF771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7497BE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工业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EE513A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AF0BFD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6BD4BC" w14:textId="77777777" w:rsidR="007F2C28" w:rsidRPr="00737C35" w:rsidRDefault="00000000">
            <w:pPr>
              <w:widowControl/>
              <w:wordWrap w:val="0"/>
              <w:spacing w:line="38" w:lineRule="atLeas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737C35"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CCF263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</w:tr>
      <w:tr w:rsidR="007F2C28" w:rsidRPr="00737C35" w14:paraId="6234C1D5" w14:textId="77777777">
        <w:trPr>
          <w:trHeight w:val="480"/>
        </w:trPr>
        <w:tc>
          <w:tcPr>
            <w:tcW w:w="3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393A04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737603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笔记本电脑</w:t>
            </w:r>
            <w:r w:rsidRPr="00737C35">
              <w:rPr>
                <w:rFonts w:ascii="Calibri" w:hAnsi="Calibri" w:cs="Calibri"/>
                <w:sz w:val="21"/>
                <w:szCs w:val="21"/>
              </w:rPr>
              <w:br/>
            </w: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（班级）</w:t>
            </w: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82FA4E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C93210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9284B4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工业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F9AEA7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AE1E86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D5DD10" w14:textId="77777777" w:rsidR="007F2C28" w:rsidRPr="00737C35" w:rsidRDefault="00000000">
            <w:pPr>
              <w:widowControl/>
              <w:wordWrap w:val="0"/>
              <w:spacing w:line="38" w:lineRule="atLeas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737C35"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8E753F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</w:tr>
      <w:tr w:rsidR="007F2C28" w:rsidRPr="00737C35" w14:paraId="46A166A0" w14:textId="77777777">
        <w:trPr>
          <w:trHeight w:val="480"/>
        </w:trPr>
        <w:tc>
          <w:tcPr>
            <w:tcW w:w="3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FD0151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283A59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笔记本电脑</w:t>
            </w:r>
            <w:r w:rsidRPr="00737C35">
              <w:rPr>
                <w:rFonts w:ascii="Calibri" w:hAnsi="Calibri" w:cs="Calibri"/>
                <w:sz w:val="21"/>
                <w:szCs w:val="21"/>
              </w:rPr>
              <w:br/>
            </w: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（园级）</w:t>
            </w: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532B77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B76AD7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8AA89F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工业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73D8E4" w14:textId="77777777" w:rsidR="007F2C28" w:rsidRPr="00737C35" w:rsidRDefault="00000000">
            <w:pPr>
              <w:widowControl/>
              <w:wordWrap w:val="0"/>
              <w:spacing w:line="38" w:lineRule="atLeas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737C35"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5489DC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396709" w14:textId="77777777" w:rsidR="007F2C28" w:rsidRPr="00737C35" w:rsidRDefault="00000000">
            <w:pPr>
              <w:widowControl/>
              <w:wordWrap w:val="0"/>
              <w:spacing w:line="38" w:lineRule="atLeas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737C35"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327AE4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</w:tr>
      <w:tr w:rsidR="007F2C28" w:rsidRPr="00737C35" w14:paraId="4A553648" w14:textId="77777777">
        <w:trPr>
          <w:trHeight w:val="480"/>
        </w:trPr>
        <w:tc>
          <w:tcPr>
            <w:tcW w:w="3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EAF43F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A8F2D9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办公软件</w:t>
            </w: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4794020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3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9E0EE6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AE7062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软件和信息技术服务业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1A4FD8" w14:textId="77777777" w:rsidR="007F2C28" w:rsidRPr="00737C35" w:rsidRDefault="00000000">
            <w:pPr>
              <w:widowControl/>
              <w:wordWrap w:val="0"/>
              <w:spacing w:line="38" w:lineRule="atLeas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737C35"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75EF0F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60C0E8" w14:textId="77777777" w:rsidR="007F2C28" w:rsidRPr="00737C35" w:rsidRDefault="00000000">
            <w:pPr>
              <w:widowControl/>
              <w:wordWrap w:val="0"/>
              <w:spacing w:line="38" w:lineRule="atLeas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737C35"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D54F70" w14:textId="77777777" w:rsidR="007F2C28" w:rsidRPr="00737C35" w:rsidRDefault="00000000">
            <w:pPr>
              <w:widowControl/>
              <w:wordWrap w:val="0"/>
              <w:spacing w:line="38" w:lineRule="atLeas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737C35"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</w:tr>
      <w:tr w:rsidR="007F2C28" w:rsidRPr="00737C35" w14:paraId="4EF76004" w14:textId="77777777">
        <w:trPr>
          <w:trHeight w:val="480"/>
        </w:trPr>
        <w:tc>
          <w:tcPr>
            <w:tcW w:w="3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1043A5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FFE278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OFD软件</w:t>
            </w: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9FBAAE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3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C9A20A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5A4B00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软件和信息技术服务业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FC1218" w14:textId="77777777" w:rsidR="007F2C28" w:rsidRPr="00737C35" w:rsidRDefault="00000000">
            <w:pPr>
              <w:widowControl/>
              <w:wordWrap w:val="0"/>
              <w:spacing w:line="38" w:lineRule="atLeas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737C35"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4F0D6A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C28E87" w14:textId="77777777" w:rsidR="007F2C28" w:rsidRPr="00737C35" w:rsidRDefault="00000000">
            <w:pPr>
              <w:widowControl/>
              <w:wordWrap w:val="0"/>
              <w:spacing w:line="38" w:lineRule="atLeas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737C35"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E27D8D" w14:textId="77777777" w:rsidR="007F2C28" w:rsidRPr="00737C35" w:rsidRDefault="00000000">
            <w:pPr>
              <w:widowControl/>
              <w:wordWrap w:val="0"/>
              <w:spacing w:line="38" w:lineRule="atLeas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737C35"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</w:tr>
      <w:tr w:rsidR="007F2C28" w:rsidRPr="00737C35" w14:paraId="0BA0A759" w14:textId="77777777">
        <w:trPr>
          <w:trHeight w:val="480"/>
        </w:trPr>
        <w:tc>
          <w:tcPr>
            <w:tcW w:w="3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32B697A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7A0FA3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A3彩色激光多功能复合机</w:t>
            </w: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B6C166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264716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81F985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工业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4E5E0D" w14:textId="77777777" w:rsidR="007F2C28" w:rsidRPr="00737C35" w:rsidRDefault="00000000">
            <w:pPr>
              <w:widowControl/>
              <w:wordWrap w:val="0"/>
              <w:spacing w:line="38" w:lineRule="atLeas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737C35"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7AE06D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00AF48" w14:textId="77777777" w:rsidR="007F2C28" w:rsidRPr="00737C35" w:rsidRDefault="00000000">
            <w:pPr>
              <w:widowControl/>
              <w:wordWrap w:val="0"/>
              <w:spacing w:line="38" w:lineRule="atLeas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737C35"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513666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</w:tr>
      <w:tr w:rsidR="007F2C28" w:rsidRPr="00737C35" w14:paraId="56F7E60D" w14:textId="77777777">
        <w:trPr>
          <w:trHeight w:val="480"/>
        </w:trPr>
        <w:tc>
          <w:tcPr>
            <w:tcW w:w="3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40AEF7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8504F6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A4彩色激光打印机</w:t>
            </w: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1C12ED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0F0BD3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45960F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工业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9AB9C2" w14:textId="77777777" w:rsidR="007F2C28" w:rsidRPr="00737C35" w:rsidRDefault="00000000">
            <w:pPr>
              <w:widowControl/>
              <w:wordWrap w:val="0"/>
              <w:spacing w:line="38" w:lineRule="atLeas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737C35"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D50823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A61D8D" w14:textId="77777777" w:rsidR="007F2C28" w:rsidRPr="00737C35" w:rsidRDefault="00000000">
            <w:pPr>
              <w:widowControl/>
              <w:wordWrap w:val="0"/>
              <w:spacing w:line="38" w:lineRule="atLeas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737C35"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C88735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</w:tr>
      <w:tr w:rsidR="007F2C28" w:rsidRPr="00737C35" w14:paraId="5367D0B9" w14:textId="77777777">
        <w:trPr>
          <w:trHeight w:val="480"/>
        </w:trPr>
        <w:tc>
          <w:tcPr>
            <w:tcW w:w="3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416CD7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F9786F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A4黑白激光多功能一体机</w:t>
            </w: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8DE568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A6B1A0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F9483B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工业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54B1A3" w14:textId="77777777" w:rsidR="007F2C28" w:rsidRPr="00737C35" w:rsidRDefault="00000000">
            <w:pPr>
              <w:widowControl/>
              <w:wordWrap w:val="0"/>
              <w:spacing w:line="38" w:lineRule="atLeas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737C35"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2F8884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9502AC" w14:textId="77777777" w:rsidR="007F2C28" w:rsidRPr="00737C35" w:rsidRDefault="00000000">
            <w:pPr>
              <w:widowControl/>
              <w:wordWrap w:val="0"/>
              <w:spacing w:line="38" w:lineRule="atLeas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737C35"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946EB4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</w:tr>
      <w:tr w:rsidR="007F2C28" w:rsidRPr="00737C35" w14:paraId="56B4DC8E" w14:textId="77777777">
        <w:trPr>
          <w:trHeight w:val="480"/>
        </w:trPr>
        <w:tc>
          <w:tcPr>
            <w:tcW w:w="3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BF212C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687844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碎纸机</w:t>
            </w: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DA9607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BA75C4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44B758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工业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3A8E53" w14:textId="77777777" w:rsidR="007F2C28" w:rsidRPr="00737C35" w:rsidRDefault="00000000">
            <w:pPr>
              <w:widowControl/>
              <w:wordWrap w:val="0"/>
              <w:spacing w:line="38" w:lineRule="atLeas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737C35"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72DA73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332E85" w14:textId="77777777" w:rsidR="007F2C28" w:rsidRPr="00737C35" w:rsidRDefault="00000000">
            <w:pPr>
              <w:widowControl/>
              <w:wordWrap w:val="0"/>
              <w:spacing w:line="38" w:lineRule="atLeas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737C35"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8C5565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</w:tr>
      <w:tr w:rsidR="007F2C28" w:rsidRPr="00737C35" w14:paraId="5E3EBA89" w14:textId="77777777">
        <w:trPr>
          <w:trHeight w:val="480"/>
        </w:trPr>
        <w:tc>
          <w:tcPr>
            <w:tcW w:w="3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7E1DC2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488414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办公本</w:t>
            </w: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FFBC9F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F3F2EF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BB8620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工业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156885" w14:textId="77777777" w:rsidR="007F2C28" w:rsidRPr="00737C35" w:rsidRDefault="00000000">
            <w:pPr>
              <w:widowControl/>
              <w:wordWrap w:val="0"/>
              <w:spacing w:line="38" w:lineRule="atLeas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737C35"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3578991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452B95" w14:textId="77777777" w:rsidR="007F2C28" w:rsidRPr="00737C35" w:rsidRDefault="00000000">
            <w:pPr>
              <w:widowControl/>
              <w:wordWrap w:val="0"/>
              <w:spacing w:line="38" w:lineRule="atLeas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737C35"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A5DDE8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737C3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</w:tr>
    </w:tbl>
    <w:p w14:paraId="27870EE2" w14:textId="77777777" w:rsidR="007F2C28" w:rsidRPr="00737C35" w:rsidRDefault="007F2C28">
      <w:pPr>
        <w:pStyle w:val="a3"/>
        <w:widowControl/>
        <w:spacing w:beforeAutospacing="0" w:afterAutospacing="0" w:line="38" w:lineRule="atLeast"/>
        <w:ind w:firstLine="420"/>
        <w:jc w:val="both"/>
        <w:rPr>
          <w:rFonts w:ascii="宋体" w:eastAsia="宋体" w:hAnsi="宋体" w:cs="宋体" w:hint="eastAsia"/>
          <w:color w:val="333333"/>
          <w:shd w:val="clear" w:color="auto" w:fill="FFFFFF"/>
        </w:rPr>
      </w:pPr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630"/>
        <w:gridCol w:w="6398"/>
        <w:gridCol w:w="420"/>
        <w:gridCol w:w="420"/>
      </w:tblGrid>
      <w:tr w:rsidR="007F2C28" w:rsidRPr="00737C35" w14:paraId="4DEDC736" w14:textId="77777777">
        <w:trPr>
          <w:trHeight w:val="480"/>
        </w:trPr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52CA46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仿宋" w:eastAsia="仿宋" w:hAnsi="仿宋" w:cs="仿宋" w:hint="eastAsia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6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A268E90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仿宋" w:eastAsia="仿宋" w:hAnsi="仿宋" w:cs="仿宋" w:hint="eastAsia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设备名称</w:t>
            </w:r>
          </w:p>
        </w:tc>
        <w:tc>
          <w:tcPr>
            <w:tcW w:w="389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437E775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仿宋" w:eastAsia="仿宋" w:hAnsi="仿宋" w:cs="仿宋" w:hint="eastAsia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技术参数</w:t>
            </w:r>
          </w:p>
        </w:tc>
        <w:tc>
          <w:tcPr>
            <w:tcW w:w="24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B7465F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仿宋" w:eastAsia="仿宋" w:hAnsi="仿宋" w:cs="仿宋" w:hint="eastAsia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24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13A6AB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仿宋" w:eastAsia="仿宋" w:hAnsi="仿宋" w:cs="仿宋" w:hint="eastAsia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数量</w:t>
            </w:r>
          </w:p>
        </w:tc>
      </w:tr>
      <w:tr w:rsidR="007F2C28" w:rsidRPr="00737C35" w14:paraId="1681EDBA" w14:textId="77777777">
        <w:trPr>
          <w:trHeight w:val="90"/>
        </w:trPr>
        <w:tc>
          <w:tcPr>
            <w:tcW w:w="24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003B55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仿宋" w:eastAsia="仿宋" w:hAnsi="仿宋" w:cs="仿宋" w:hint="eastAsia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F1081E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rPr>
                <w:rFonts w:ascii="仿宋" w:eastAsia="仿宋" w:hAnsi="仿宋" w:cs="仿宋" w:hint="eastAsia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台式计算机</w:t>
            </w:r>
          </w:p>
        </w:tc>
        <w:tc>
          <w:tcPr>
            <w:tcW w:w="38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D13160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rPr>
                <w:rFonts w:ascii="仿宋" w:eastAsia="仿宋" w:hAnsi="仿宋" w:cs="仿宋" w:hint="eastAsia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1.机型：商用台式机；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2.处理器：主频≥3.0GHz、核心数≥8个，线程数≥16线程，三级缓存≥16MB；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3.主板芯片组：主板具备蜂鸣器，具备故障报警装置，可帮助运维人员快速判断故障原因；；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4.内存：≥16GB DDR4-3200 内存，≥4个内存扩展槽，存插槽满配时提供的最高内存容量≥128GB；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5.硬盘：≥512GB  M.2 NVME SSD 固态硬盘+1T HDD；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6.显卡：显存≥2GB；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7.音频：集成声卡，≥5个音频接口（前2后3）；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8.网卡：集成千兆网卡；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9.主板原生扩展：≥2个PCIe x16，≥1个PCIe x8，≥1个PCIe x1，≥4个SATA 接口，≥1个串口，≥1个RJ-45千兆网口；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10、主板原生USB接口：前置：≥2个USB3.2 Gen1，≥2个USB2.0，后置：≥7个USB3.2 Gen1；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11.键盘鼠标：USB接口防泼溅键盘、光电鼠标；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12.电源：≥200W电源；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13.机箱：符合GB/T4208中IP20防护要求，产品工作在空闲状态下，产品的声功率级应不超过2Bel，机箱体积应不大于10L，MTBF(m1)≥50万小时（提供国家认可的第三方机构出具的检测报告复印件）；原生自带可拆卸防尘网罩，减少内部灰尘堆积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14.操作系统：预装正版国产符合国家安全可靠测评公布的操作系统；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15.随机预装计算机安全防护软件，可实现：1-监控终端CPU使用率、内存占用率、磁盘读写以及上下行流量。2-对终端主机的CPU、内存、磁盘读写、网络上下行流量达到配置阈值时告警，-当主机的CPU、内存达到一定阈值时客户端自动进行熔断。3-支持终端在线时长监控查询，显示终端在线累积时长、离线累积时长、最近下线时间、总时长等信息；4-自动识别并拦截终端上的广告弹窗，覆盖输入法、压缩类、杀毒软件、视频播放、浏览器、游戏助手、模拟器、装机下载、桌面管理、办公学习、聊天通讯、图片编辑、网络工具等 15 大类软件、100+ 款软件，500+ 种广告弹窗；5-支持通过集中管理平台统一对全网的软件系统进行统一管理，并能够一键设置客户端卸载密码、一键卸载客户端、一键停止/启动防护、一键关闭/重启/锁定主机、一键重启客户端、一键迁移、一键导出终端调试日志等。(提供1-5项功能截图);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16.显示器：≥23.8英寸液晶显示器、分辨率≥1920x1080、最大刷新率≥100Hz，静态对比度≥4000:1，VGA + HDMI+DP接口，带原厂HDMI 线缆、支持VESA壁挂；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lastRenderedPageBreak/>
              <w:t>17.整机质量服务要求：免费服务周期（含换件和维修）不小于三年，保障产品主要部件，提供6年的备件服务能力（自验收合格之日起）或提供可兼容原设备的设计换代产品。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18、其他要求：</w:t>
            </w:r>
            <w:r w:rsidRPr="00737C35"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</w:rPr>
              <w:t>供应商所投产品应满足财库〔2023〕29号《台式计算机政府采购需求标准（2023年版）》中全部加*指标要求，并提供承诺函，承诺函格式自拟。</w:t>
            </w:r>
          </w:p>
        </w:tc>
        <w:tc>
          <w:tcPr>
            <w:tcW w:w="24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601ED8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仿宋" w:eastAsia="仿宋" w:hAnsi="仿宋" w:cs="仿宋" w:hint="eastAsia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lastRenderedPageBreak/>
              <w:t>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8C1EAF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仿宋" w:eastAsia="仿宋" w:hAnsi="仿宋" w:cs="仿宋" w:hint="eastAsia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21</w:t>
            </w:r>
          </w:p>
        </w:tc>
      </w:tr>
      <w:tr w:rsidR="007F2C28" w:rsidRPr="00737C35" w14:paraId="4003F92C" w14:textId="77777777">
        <w:trPr>
          <w:trHeight w:val="480"/>
        </w:trPr>
        <w:tc>
          <w:tcPr>
            <w:tcW w:w="24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89BD5C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仿宋" w:eastAsia="仿宋" w:hAnsi="仿宋" w:cs="仿宋" w:hint="eastAsia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321C28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rPr>
                <w:rFonts w:ascii="仿宋" w:eastAsia="仿宋" w:hAnsi="仿宋" w:cs="仿宋" w:hint="eastAsia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笔记本电脑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（班级）</w:t>
            </w:r>
          </w:p>
        </w:tc>
        <w:tc>
          <w:tcPr>
            <w:tcW w:w="38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6F0B0A" w14:textId="77777777" w:rsidR="007F2C28" w:rsidRPr="00737C35" w:rsidRDefault="00000000">
            <w:pPr>
              <w:pStyle w:val="a3"/>
              <w:widowControl/>
              <w:numPr>
                <w:ilvl w:val="0"/>
                <w:numId w:val="4"/>
              </w:numPr>
              <w:wordWrap w:val="0"/>
              <w:spacing w:beforeAutospacing="0" w:afterAutospacing="0" w:line="38" w:lineRule="atLeast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机型：商用便携式计算机；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2.处理器：主频≥2.7GHz、核心数≥8核；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3.内存：≥16GB DDR4内存，最高支持32GB，≥2个内存插槽；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4/硬盘：≥512GB M.2 </w:t>
            </w:r>
            <w:proofErr w:type="spellStart"/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NVMe</w:t>
            </w:r>
            <w:proofErr w:type="spellEnd"/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 固态硬盘；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5.显卡：≥集成显卡；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6.音频：≥阵列麦克风+2扬声器；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7.网卡：≥</w:t>
            </w:r>
            <w:proofErr w:type="spellStart"/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WiFi</w:t>
            </w:r>
            <w:proofErr w:type="spellEnd"/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 6无线网卡+蓝牙5.2；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8.接口：≥2个USB3.2 + 2个USB3.2 Type-C（支持快充）；集成耳麦二合一接口+HDMI接口+RJ-45接口+安全锁孔；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9.摄像头：≥720P高清摄像头；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10.输入设备：背光键盘、一体式触摸板；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11.电池：≥65Whr锂电池；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12.屏幕：≥14吋 IPS屏幕，分辨率≥1920*1200，亮度≥400nits，色域≥100% sRGB，支持180°开合；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13.外壳：≥三面金属机身；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14.保修：一年原厂免费保修，免费上门服务。</w:t>
            </w:r>
          </w:p>
          <w:p w14:paraId="140756AD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ind w:left="360"/>
              <w:rPr>
                <w:rFonts w:ascii="仿宋" w:eastAsia="仿宋" w:hAnsi="仿宋" w:cs="仿宋" w:hint="eastAsia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15、其他要求：</w:t>
            </w:r>
            <w:r w:rsidRPr="00737C35"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</w:rPr>
              <w:t>供应商所投产品应满足财库〔2023〕29号《笔记本电脑政府采购需求标准（2023年版）》中全部加*指标要求，并提供承诺函，承诺函格式自拟。</w:t>
            </w:r>
          </w:p>
        </w:tc>
        <w:tc>
          <w:tcPr>
            <w:tcW w:w="24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94EEBB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仿宋" w:eastAsia="仿宋" w:hAnsi="仿宋" w:cs="仿宋" w:hint="eastAsia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976B81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仿宋" w:eastAsia="仿宋" w:hAnsi="仿宋" w:cs="仿宋" w:hint="eastAsia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13</w:t>
            </w:r>
          </w:p>
        </w:tc>
      </w:tr>
      <w:tr w:rsidR="007F2C28" w:rsidRPr="00737C35" w14:paraId="14E66F65" w14:textId="77777777">
        <w:trPr>
          <w:trHeight w:val="480"/>
        </w:trPr>
        <w:tc>
          <w:tcPr>
            <w:tcW w:w="24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7AE77F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仿宋" w:eastAsia="仿宋" w:hAnsi="仿宋" w:cs="仿宋" w:hint="eastAsia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0FDD29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rPr>
                <w:rFonts w:ascii="仿宋" w:eastAsia="仿宋" w:hAnsi="仿宋" w:cs="仿宋" w:hint="eastAsia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笔记本电脑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（园级）</w:t>
            </w:r>
          </w:p>
        </w:tc>
        <w:tc>
          <w:tcPr>
            <w:tcW w:w="38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4A448A1" w14:textId="77777777" w:rsidR="007F2C28" w:rsidRPr="00737C35" w:rsidRDefault="00000000">
            <w:pPr>
              <w:pStyle w:val="a3"/>
              <w:widowControl/>
              <w:numPr>
                <w:ilvl w:val="0"/>
                <w:numId w:val="5"/>
              </w:numPr>
              <w:wordWrap w:val="0"/>
              <w:spacing w:beforeAutospacing="0" w:afterAutospacing="0" w:line="38" w:lineRule="atLeast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外观：全金属机身（A/C/D面）；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2.CPU：性能不低于I7-1355U 十三代处理器；内存：不低于16G DDR4-3200，不低于2个独立内存插槽，2个插槽都支持客户自行拆卸/升级，支持双通道内存，单根内存最大支持32GB；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3.硬盘：不低于1TB M2 PCIe </w:t>
            </w:r>
            <w:proofErr w:type="spellStart"/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NVMe</w:t>
            </w:r>
            <w:proofErr w:type="spellEnd"/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固态硬盘；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4.显卡：≥超高清集成显卡；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5.网络：主板集成1个RJ-45 1000M网口，支持Intel Wi-Fi 6E (802.11ax 2x2）+ BT5.2 无线网卡；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6.电池：≥3芯42Whr长寿命电池锂电池，在1000次充放后仍然保持大于65%容量，支持USB快充技术，30分钟可充电至50%；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7.键盘鼠标：悬浮式防溅键盘，原装同品牌USB光电鼠标；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8.示器：≥14寸全高清IPS窄边框防眩光屏幕，分辨率≥1920*1080；具备优化显示屏寿命技术，可延长显示屏使用寿命（提供产品彩页或说明书或技术白皮书等有效证明材料）；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9.BIOS：自带SureStart BIOS保护技术，可防止恶意软件对BIOS的攻击，并通过自动恢复减少停机时间；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10.系统：原厂预装正版操作系统，自带安全计算机系统更新技术。（提供产品彩页或说明书或技术白皮书等有效证明材</w:t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lastRenderedPageBreak/>
              <w:t>料）；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11.为保障及其运行的稳定性，要求MTBF（平均无故障时间）≥110万小时（提供国家认可的第三方检测机构出具的检测报告或检验证书复印件）；</w:t>
            </w:r>
          </w:p>
          <w:p w14:paraId="5D83476A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ind w:left="360"/>
              <w:rPr>
                <w:rFonts w:ascii="仿宋" w:eastAsia="仿宋" w:hAnsi="仿宋" w:cs="仿宋" w:hint="eastAsia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12、其他要求：</w:t>
            </w:r>
            <w:r w:rsidRPr="00737C35"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</w:rPr>
              <w:t>供应商所投产品应满足财库〔2023〕29号《笔记本电脑政府采购需求标准（2023年版）》中全部加*指标要求，并提供承诺函，承诺函格式自拟。</w:t>
            </w:r>
          </w:p>
        </w:tc>
        <w:tc>
          <w:tcPr>
            <w:tcW w:w="24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57A253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仿宋" w:eastAsia="仿宋" w:hAnsi="仿宋" w:cs="仿宋" w:hint="eastAsia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lastRenderedPageBreak/>
              <w:t>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FB0473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仿宋" w:eastAsia="仿宋" w:hAnsi="仿宋" w:cs="仿宋" w:hint="eastAsia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7</w:t>
            </w:r>
          </w:p>
        </w:tc>
      </w:tr>
      <w:tr w:rsidR="007F2C28" w:rsidRPr="00737C35" w14:paraId="036AF667" w14:textId="77777777">
        <w:trPr>
          <w:trHeight w:val="480"/>
        </w:trPr>
        <w:tc>
          <w:tcPr>
            <w:tcW w:w="24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4C3155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仿宋" w:eastAsia="仿宋" w:hAnsi="仿宋" w:cs="仿宋" w:hint="eastAsia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0D7A32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rPr>
                <w:rFonts w:ascii="仿宋" w:eastAsia="仿宋" w:hAnsi="仿宋" w:cs="仿宋" w:hint="eastAsia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办公软件</w:t>
            </w:r>
          </w:p>
        </w:tc>
        <w:tc>
          <w:tcPr>
            <w:tcW w:w="38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15B4B8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rPr>
                <w:rFonts w:ascii="仿宋" w:eastAsia="仿宋" w:hAnsi="仿宋" w:cs="仿宋" w:hint="eastAsia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1.提供运行在LINUX操作系统上运行的office办公软件产品，包含文字处理、表格计算、幻灯片演示三个组件。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2.支持窗口多组件/整合模式，支持进行单窗口多标签的拆分与组合，在多窗口模式下支持在系统任务栏显示多主窗口。（提供软件功能界面截图）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3.支持PDF类型文件阅读，办公人员能够在办公软件中打开PDF文件。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4.文件格式要求：办公软件能生成.doc/docx/dot/</w:t>
            </w:r>
            <w:proofErr w:type="spellStart"/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wps</w:t>
            </w:r>
            <w:proofErr w:type="spellEnd"/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/</w:t>
            </w:r>
            <w:proofErr w:type="spellStart"/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xls</w:t>
            </w:r>
            <w:proofErr w:type="spellEnd"/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/</w:t>
            </w:r>
            <w:proofErr w:type="spellStart"/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xlxs</w:t>
            </w:r>
            <w:proofErr w:type="spellEnd"/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/</w:t>
            </w:r>
            <w:proofErr w:type="spellStart"/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xlt</w:t>
            </w:r>
            <w:proofErr w:type="spellEnd"/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/et/ppt/pptx/</w:t>
            </w:r>
            <w:proofErr w:type="spellStart"/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pps</w:t>
            </w:r>
            <w:proofErr w:type="spellEnd"/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/</w:t>
            </w:r>
            <w:proofErr w:type="spellStart"/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dps</w:t>
            </w:r>
            <w:proofErr w:type="spellEnd"/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等文件格式。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5.支持截图取字功能，对截图和已有图片进行内容识别。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6.支持目录导航、章节导航、书签导航功能。文字模块智能目录导航，自动识别文档结构，实时调整文档目录；标题格式不用调整样式，也可智能自动生成目录。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7.提供横竖页工具，可以不插入分隔符即可随意新建横版或竖版空白页。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8.支持“翻译”功能，能支持≥7种语言（中文，英语，韩语，日语，法语，德语，西班牙语）互相翻译转换，同时支持“划词翻译”功能。（提供软件功能界面截图）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9.支持在表格中一键插入求和、计数、平均值等常用公式。支持多列数据合并操作。支持单元格数据的循环引用。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10.支持右键插入行数的手动输入，便于一次性插入多行。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11.支持筛选计数功能，让用户可以直观地了解当前内容所在列中出现的次数，并支持对计数结果进行导出，提高用户数据分析的便捷性。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12.支持表格的快速合并选择，支持用户一键选择合并居中、合并单元格、合并相同单元格、合并内容、取消合并单元格、拆分并填充内容。（提供软件功能界面截图）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13.提供推荐列表，在输入内容即便不是首个字，也可以提供下拉推荐列表，帮助提高录入的速度和准确性。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14.支持智能图形（SmartArt），至少满足多种图示类型，如层次结构、列表、循环、流程等图形类型。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15.支持幻灯片文件及相关媒体文件直接打包成文件夹。持将幻灯片背景另存为图片。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16.支持将文档保存为视频格式和放映中录制视频。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17.支持提供公网云办公能力，支持通过网页、客户端、手机端等登陆教职工账号；支持切换个人账号、学校团队账号。支持登录学校团队账号时查看当前使用套餐版本，到期时间。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lastRenderedPageBreak/>
              <w:t>18.支持使用云办公过程中新建各类文档。包括但不限于：在线格式的智能文档、传统office文档、流脑图等应用文档。在线智能文档支持保存为word文档格式、PDF格式或者图片格式。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19.支持创建编辑整理个人云文档，支持创建或加入学校各类文档团队，支持为重点关注的文档添加星标、标签、置顶、常用等。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20.支持在众多云文档中快速搜索，包括但不限于搜索：文件名、正文、创建者、类型、时间等。</w:t>
            </w:r>
          </w:p>
        </w:tc>
        <w:tc>
          <w:tcPr>
            <w:tcW w:w="24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C2C7B1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仿宋" w:eastAsia="仿宋" w:hAnsi="仿宋" w:cs="仿宋" w:hint="eastAsia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lastRenderedPageBreak/>
              <w:t>套</w:t>
            </w:r>
          </w:p>
        </w:tc>
        <w:tc>
          <w:tcPr>
            <w:tcW w:w="24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73AAC4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仿宋" w:eastAsia="仿宋" w:hAnsi="仿宋" w:cs="仿宋" w:hint="eastAsia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40</w:t>
            </w:r>
          </w:p>
        </w:tc>
      </w:tr>
      <w:tr w:rsidR="007F2C28" w:rsidRPr="00737C35" w14:paraId="4EEEF2BE" w14:textId="77777777">
        <w:trPr>
          <w:trHeight w:val="480"/>
        </w:trPr>
        <w:tc>
          <w:tcPr>
            <w:tcW w:w="24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7B6EB0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仿宋" w:eastAsia="仿宋" w:hAnsi="仿宋" w:cs="仿宋" w:hint="eastAsia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52224A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rPr>
                <w:rFonts w:ascii="仿宋" w:eastAsia="仿宋" w:hAnsi="仿宋" w:cs="仿宋" w:hint="eastAsia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OFD软件</w:t>
            </w:r>
          </w:p>
        </w:tc>
        <w:tc>
          <w:tcPr>
            <w:tcW w:w="38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FA4E3F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rPr>
                <w:rFonts w:ascii="仿宋" w:eastAsia="仿宋" w:hAnsi="仿宋" w:cs="仿宋" w:hint="eastAsia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1.安全可靠：进入党政机关安全可靠应用信息类产品采购名录。软件代码自主率应在95%以上（履约验收时提供代码自主率测试报告）。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2.文件操作：提供OFD/PDF版式文档打开、保存、另存功能，可将打开文档导出为图片、PDF或TXT格式文档，导出为图片时自动分页保存。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3.多文档支持：可打开SFD、SEP、GW、GD、PS、S2/S72/S92、CEB、流式、图片等格式文档直接阅览。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4.阅读操作：支持翻页、跳转、缩放功能，支持缩略图、大纲、语义、书签、签章、注释、附件的导览功能，支持两个文档同屏比对功能。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5.文档打印：支持打印预览功能，支持打印复印件功能，支持装订成册打印功能，可设置打印属性。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6.内容操作：支持选择与复制功能，可将复制内容的字体、段落格式、行间距等属性带入WPS文档中。（履约验收时提供第三方测试机构提供的测试报告）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7.电子签章：支持签章、骑缝章、署名章、预盖章、日期章、文字定位盖章、批量盖章等盖章功能，可脱离第三方签章库直接验证签章，支持自动加盖国密时间戳。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8.注释功能：提供箭头、直线、圆形等图形注释功能，提供高亮、下划线、删除线、波浪线等文本注释功能。提供注释导入导出功能。提供文本框注释功能。（履约验收时提供第三方测试机构提供的测试报告）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9.文档水印：提供图文水印功能，可设置水印的字体、字号、角度等属性；提供动态水印功能，可将当前用户、时间等信息作为水印内容叠加到文档中。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10.版式修订：提供版式修订功能，包括删除、插入、替换、移动、修改、增加间距、缩小间距、前移、后移、切换字体等。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11.手写签批：支持手写签批，实现铅笔、签字笔（粗、细）、软笔签批用笔选择，支持压感笔锋功能，支持跨页签批，提供橡皮檫功能。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12.页面处理：支持拆分OFD；提供插入、删除、替换、提取、交换、移动、裁切等页面处理功能。（履约验收时提供第三方测试机构提供的测试报告）。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13.安全性：提供保存、另存、打印、复制、截屏等禁用控制功能，支持国密https打开远程文件，可为文档添加阅读有效期和操作权限，提供加密保护功能。（履约验收时提供功能截图和第三方</w:t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lastRenderedPageBreak/>
              <w:t>测试机构提供的测试报告）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14.应用集成：支持B/S和C/S集成模式，具有完善的二次开发接口。</w:t>
            </w:r>
          </w:p>
        </w:tc>
        <w:tc>
          <w:tcPr>
            <w:tcW w:w="24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9886CD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仿宋" w:eastAsia="仿宋" w:hAnsi="仿宋" w:cs="仿宋" w:hint="eastAsia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lastRenderedPageBreak/>
              <w:t>套</w:t>
            </w:r>
          </w:p>
        </w:tc>
        <w:tc>
          <w:tcPr>
            <w:tcW w:w="24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783DFC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仿宋" w:eastAsia="仿宋" w:hAnsi="仿宋" w:cs="仿宋" w:hint="eastAsia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40</w:t>
            </w:r>
          </w:p>
        </w:tc>
      </w:tr>
      <w:tr w:rsidR="007F2C28" w:rsidRPr="00737C35" w14:paraId="40267642" w14:textId="77777777">
        <w:trPr>
          <w:trHeight w:val="480"/>
        </w:trPr>
        <w:tc>
          <w:tcPr>
            <w:tcW w:w="24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E34927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仿宋" w:eastAsia="仿宋" w:hAnsi="仿宋" w:cs="仿宋" w:hint="eastAsia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7A26C0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rPr>
                <w:rFonts w:ascii="仿宋" w:eastAsia="仿宋" w:hAnsi="仿宋" w:cs="仿宋" w:hint="eastAsia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A3彩色激光多功能复合机</w:t>
            </w:r>
          </w:p>
        </w:tc>
        <w:tc>
          <w:tcPr>
            <w:tcW w:w="38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2D5577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rPr>
                <w:rFonts w:ascii="仿宋" w:eastAsia="仿宋" w:hAnsi="仿宋" w:cs="仿宋" w:hint="eastAsia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1.类型：A3彩色激光多功能复合机（）；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2.设备接口：USB、RJ45，最高支持1000 Base-TX；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3.打印功能：支持自动双面打印，网络打印，支持U盘打印；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4.打印速度：黑彩同速26页/分钟；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5.打印分辨率：600*600dpi；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6.首页打印时间≦4.7s（黑白）≦6.7s（彩色）；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7.复印功能：支持自动双面复印，身份证复印、票据复印、多页合一复印、书籍复印、添加日期、页码和水印，支持25%-400%缩放复印，连续复印1-999页；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8.复印速度：黑彩同速最大26ppm；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9.复印分辨率：600*600dpi；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10.扫描速度：60ppm；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12.扫描分辨率：最大600*600dpi；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13.扫描输出格式：TIFF、JPEG、BMP、</w:t>
            </w:r>
            <w:proofErr w:type="spellStart"/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Jbig</w:t>
            </w:r>
            <w:proofErr w:type="spellEnd"/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、PDF；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14.介质尺寸：A3、A4、A5、B4、B5、Letter、Legal；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15.介质重量：60-300g/㎡；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16.纸仓：500页，支持手动进纸；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17.屏幕尺寸：7英寸；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18.内存：≥5G、硬盘：≥320G；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19.适配平台：支持Windows及主流囂</w:t>
            </w:r>
          </w:p>
        </w:tc>
        <w:tc>
          <w:tcPr>
            <w:tcW w:w="24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34752C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仿宋" w:eastAsia="仿宋" w:hAnsi="仿宋" w:cs="仿宋" w:hint="eastAsia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7FE2A4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仿宋" w:eastAsia="仿宋" w:hAnsi="仿宋" w:cs="仿宋" w:hint="eastAsia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</w:t>
            </w:r>
          </w:p>
        </w:tc>
      </w:tr>
      <w:tr w:rsidR="007F2C28" w:rsidRPr="00737C35" w14:paraId="42A44E53" w14:textId="77777777">
        <w:trPr>
          <w:trHeight w:val="480"/>
        </w:trPr>
        <w:tc>
          <w:tcPr>
            <w:tcW w:w="24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93A329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仿宋" w:eastAsia="仿宋" w:hAnsi="仿宋" w:cs="仿宋" w:hint="eastAsia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E725ED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rPr>
                <w:rFonts w:ascii="仿宋" w:eastAsia="仿宋" w:hAnsi="仿宋" w:cs="仿宋" w:hint="eastAsia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A4彩色激光打印机</w:t>
            </w:r>
          </w:p>
        </w:tc>
        <w:tc>
          <w:tcPr>
            <w:tcW w:w="38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A6BA41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rPr>
                <w:rFonts w:ascii="仿宋" w:eastAsia="仿宋" w:hAnsi="仿宋" w:cs="仿宋" w:hint="eastAsia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1.类型：A4彩色激光打印机（）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2.打印速度：31页/分钟，支持自动双面打印；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3.打印分辨率：1200*1200dpi；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4.打印接口： USB2.0，以太网络接口；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5.打印语言：PCL6；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6.处理器数量：≥2；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7.处理器主频：300MHz+800MHz；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8.内存：≥576MB；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9.耗材类型：鼓粉分离；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10.进纸盒：标准纸盒250页，手动进纸器50页；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11.PC环境：支持Windows及主流国产操作系统；</w:t>
            </w:r>
          </w:p>
        </w:tc>
        <w:tc>
          <w:tcPr>
            <w:tcW w:w="24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44428E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仿宋" w:eastAsia="仿宋" w:hAnsi="仿宋" w:cs="仿宋" w:hint="eastAsia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BA0D7C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仿宋" w:eastAsia="仿宋" w:hAnsi="仿宋" w:cs="仿宋" w:hint="eastAsia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</w:t>
            </w:r>
          </w:p>
        </w:tc>
      </w:tr>
      <w:tr w:rsidR="007F2C28" w:rsidRPr="00737C35" w14:paraId="4FC783A7" w14:textId="77777777">
        <w:trPr>
          <w:trHeight w:val="480"/>
        </w:trPr>
        <w:tc>
          <w:tcPr>
            <w:tcW w:w="24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5D9ECB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仿宋" w:eastAsia="仿宋" w:hAnsi="仿宋" w:cs="仿宋" w:hint="eastAsia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A1A705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rPr>
                <w:rFonts w:ascii="仿宋" w:eastAsia="仿宋" w:hAnsi="仿宋" w:cs="仿宋" w:hint="eastAsia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A4黑白激光多功能一体机</w:t>
            </w:r>
          </w:p>
        </w:tc>
        <w:tc>
          <w:tcPr>
            <w:tcW w:w="38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91130F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rPr>
                <w:rFonts w:ascii="仿宋" w:eastAsia="仿宋" w:hAnsi="仿宋" w:cs="仿宋" w:hint="eastAsia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1.类型：A4黑白激光多功能一体机（）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2.设备接口： USB2.0，以太网络接口；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3.打印功能：30页/分钟，支持自动双面打印；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4.打印分辨率：1200*1200dpi；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5.打印语言：GDI；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6.复印方式：平板+输稿器；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7.复印速度：30cpm；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8.复印分辨率：600*600dpi；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9.复印功能：支持手动双面复印，连续复印，N合一复印及缩放复印；最多复印99份；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lastRenderedPageBreak/>
              <w:t>10.扫描方式：平板+输稿器；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11.扫描速度：20ipm；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12.扫描分辨率：600*600dpi；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13.扫描是否支持双面：支持手动双面；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14.处理器数量：≥2；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15.处理器主频：266MHz+300MHz；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16.内存：192MB；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17.耗材类型：鼓粉分离；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18.进纸盒：标准纸盒250页，手动送纸1页；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19.PC环境：支持Windows及主流国产操作系统；</w:t>
            </w:r>
          </w:p>
        </w:tc>
        <w:tc>
          <w:tcPr>
            <w:tcW w:w="24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94C852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仿宋" w:eastAsia="仿宋" w:hAnsi="仿宋" w:cs="仿宋" w:hint="eastAsia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lastRenderedPageBreak/>
              <w:t>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D5A929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仿宋" w:eastAsia="仿宋" w:hAnsi="仿宋" w:cs="仿宋" w:hint="eastAsia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6</w:t>
            </w:r>
          </w:p>
        </w:tc>
      </w:tr>
      <w:tr w:rsidR="007F2C28" w:rsidRPr="00737C35" w14:paraId="4A3FC118" w14:textId="77777777">
        <w:trPr>
          <w:trHeight w:val="480"/>
        </w:trPr>
        <w:tc>
          <w:tcPr>
            <w:tcW w:w="24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127DF4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仿宋" w:eastAsia="仿宋" w:hAnsi="仿宋" w:cs="仿宋" w:hint="eastAsia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76BCC7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rPr>
                <w:rFonts w:ascii="仿宋" w:eastAsia="仿宋" w:hAnsi="仿宋" w:cs="仿宋" w:hint="eastAsia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碎纸机</w:t>
            </w:r>
          </w:p>
        </w:tc>
        <w:tc>
          <w:tcPr>
            <w:tcW w:w="38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34EE8B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1.碎纸张数：1-12张/次 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2.碎纸效果：2*10mm （粒状）  5级保密（DIN66399-2）；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3.碎卡/光盘效果：35mm（条状） ；</w:t>
            </w:r>
          </w:p>
          <w:p w14:paraId="7BB01293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rPr>
                <w:rFonts w:ascii="仿宋" w:eastAsia="仿宋" w:hAnsi="仿宋" w:cs="仿宋" w:hint="eastAsia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4.入口宽度：230mm 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5.碎纸速度：3米/分；   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6.碎纸桶容量：25升；  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7.可碎范围：纸 卡 光盘 订书钉；  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8.最大连续工作时间：60分钟；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9.功能：触摸感应屏（纸满报警、自动反转、过热保护、反转指示、安全门开指示、休眠倒计时指示，休眠状态指示、堵纸停机）；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10.功率：280W；</w:t>
            </w:r>
          </w:p>
        </w:tc>
        <w:tc>
          <w:tcPr>
            <w:tcW w:w="24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C58791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仿宋" w:eastAsia="仿宋" w:hAnsi="仿宋" w:cs="仿宋" w:hint="eastAsia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EE8A63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仿宋" w:eastAsia="仿宋" w:hAnsi="仿宋" w:cs="仿宋" w:hint="eastAsia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</w:t>
            </w:r>
          </w:p>
        </w:tc>
      </w:tr>
      <w:tr w:rsidR="007F2C28" w14:paraId="377882EB" w14:textId="77777777">
        <w:trPr>
          <w:trHeight w:val="480"/>
        </w:trPr>
        <w:tc>
          <w:tcPr>
            <w:tcW w:w="24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DF9A5A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仿宋" w:eastAsia="仿宋" w:hAnsi="仿宋" w:cs="仿宋" w:hint="eastAsia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312000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rPr>
                <w:rFonts w:ascii="仿宋" w:eastAsia="仿宋" w:hAnsi="仿宋" w:cs="仿宋" w:hint="eastAsia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办公本</w:t>
            </w:r>
          </w:p>
        </w:tc>
        <w:tc>
          <w:tcPr>
            <w:tcW w:w="38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A56768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rPr>
                <w:rFonts w:ascii="仿宋" w:eastAsia="仿宋" w:hAnsi="仿宋" w:cs="仿宋" w:hint="eastAsia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1.存储:≥4GB+128GB;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2.处理器:≥八核;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3.显示屏:10.65英寸 E Ink墨水屏1920x2560分辨率（300ppi);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4.触控笔:Wacom讯飞定制磁吸无源电磁笔;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5.后置摄像头5MP文档扫描摄像头;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6.声麦系统:八麦克风阵列;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7.无线连接方式:双频</w:t>
            </w:r>
            <w:proofErr w:type="spellStart"/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wifi</w:t>
            </w:r>
            <w:proofErr w:type="spellEnd"/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＋蓝牙5.0;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8.电池:4200mAh锂聚合物电池 至高支持18W快充;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9.连接端口:USB Type-C;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10.文件格式支持PDF、EPUB、TXT、MOBI、JPEG、PNG、doc(x)、ppt(x)、</w:t>
            </w:r>
            <w:proofErr w:type="spellStart"/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xls</w:t>
            </w:r>
            <w:proofErr w:type="spellEnd"/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(x);</w:t>
            </w:r>
            <w:r w:rsidRPr="00737C35">
              <w:rPr>
                <w:rFonts w:ascii="仿宋" w:eastAsia="仿宋" w:hAnsi="仿宋" w:cs="仿宋" w:hint="eastAsia"/>
              </w:rPr>
              <w:br/>
            </w: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10.操作系统:安卓13.0。</w:t>
            </w:r>
          </w:p>
        </w:tc>
        <w:tc>
          <w:tcPr>
            <w:tcW w:w="24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7CDE98" w14:textId="77777777" w:rsidR="007F2C28" w:rsidRPr="00737C35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仿宋" w:eastAsia="仿宋" w:hAnsi="仿宋" w:cs="仿宋" w:hint="eastAsia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743094" w14:textId="77777777" w:rsidR="007F2C28" w:rsidRDefault="00000000">
            <w:pPr>
              <w:pStyle w:val="a3"/>
              <w:widowControl/>
              <w:wordWrap w:val="0"/>
              <w:spacing w:beforeAutospacing="0" w:afterAutospacing="0" w:line="38" w:lineRule="atLeast"/>
              <w:jc w:val="center"/>
              <w:rPr>
                <w:rFonts w:ascii="仿宋" w:eastAsia="仿宋" w:hAnsi="仿宋" w:cs="仿宋" w:hint="eastAsia"/>
              </w:rPr>
            </w:pPr>
            <w:r w:rsidRPr="00737C3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</w:t>
            </w:r>
          </w:p>
        </w:tc>
      </w:tr>
    </w:tbl>
    <w:p w14:paraId="25435374" w14:textId="77777777" w:rsidR="007F2C28" w:rsidRDefault="007F2C28">
      <w:pPr>
        <w:pStyle w:val="a3"/>
        <w:widowControl/>
        <w:spacing w:beforeAutospacing="0" w:afterAutospacing="0" w:line="38" w:lineRule="atLeast"/>
        <w:ind w:firstLine="420"/>
        <w:jc w:val="both"/>
      </w:pPr>
    </w:p>
    <w:sectPr w:rsidR="007F2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4D801DC"/>
    <w:multiLevelType w:val="singleLevel"/>
    <w:tmpl w:val="C4D801D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D39A5AD7"/>
    <w:multiLevelType w:val="singleLevel"/>
    <w:tmpl w:val="D39A5AD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26F284B"/>
    <w:multiLevelType w:val="multilevel"/>
    <w:tmpl w:val="226F284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570165B"/>
    <w:multiLevelType w:val="singleLevel"/>
    <w:tmpl w:val="3570165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61037072"/>
    <w:multiLevelType w:val="multilevel"/>
    <w:tmpl w:val="61037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522399843">
    <w:abstractNumId w:val="1"/>
  </w:num>
  <w:num w:numId="2" w16cid:durableId="2076194924">
    <w:abstractNumId w:val="0"/>
  </w:num>
  <w:num w:numId="3" w16cid:durableId="1881671492">
    <w:abstractNumId w:val="3"/>
  </w:num>
  <w:num w:numId="4" w16cid:durableId="481118386">
    <w:abstractNumId w:val="2"/>
  </w:num>
  <w:num w:numId="5" w16cid:durableId="14887886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Y2NWE5YmZiMTBkMmVjOTkxYmFkMGYyNWYyMzljYzEifQ=="/>
    <w:docVar w:name="KSO_WPS_MARK_KEY" w:val="c2d64dd7-ec7a-4e2d-8a01-a1d44591d83b"/>
  </w:docVars>
  <w:rsids>
    <w:rsidRoot w:val="00602E50"/>
    <w:rsid w:val="FFA77CCD"/>
    <w:rsid w:val="000A49B9"/>
    <w:rsid w:val="00174C75"/>
    <w:rsid w:val="004813DB"/>
    <w:rsid w:val="00597062"/>
    <w:rsid w:val="005A00B0"/>
    <w:rsid w:val="00602E50"/>
    <w:rsid w:val="00737C35"/>
    <w:rsid w:val="007F2C28"/>
    <w:rsid w:val="00931B2E"/>
    <w:rsid w:val="00961CC6"/>
    <w:rsid w:val="00DA07D3"/>
    <w:rsid w:val="00ED74D7"/>
    <w:rsid w:val="00EE76DE"/>
    <w:rsid w:val="08B8033B"/>
    <w:rsid w:val="17B84ED0"/>
    <w:rsid w:val="17F52BDC"/>
    <w:rsid w:val="2DD774C3"/>
    <w:rsid w:val="33F828A8"/>
    <w:rsid w:val="562B7118"/>
    <w:rsid w:val="5DCC0EE0"/>
    <w:rsid w:val="6877475B"/>
    <w:rsid w:val="7CC40140"/>
    <w:rsid w:val="7F3F79B1"/>
    <w:rsid w:val="7FF5C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8C59F6"/>
  <w15:docId w15:val="{8975CE18-471B-48D3-91F0-B0B1BA5E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paragraph" w:styleId="5">
    <w:name w:val="heading 5"/>
    <w:basedOn w:val="a"/>
    <w:next w:val="a"/>
    <w:unhideWhenUsed/>
    <w:qFormat/>
    <w:pPr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974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陈启冬</cp:lastModifiedBy>
  <cp:revision>4</cp:revision>
  <dcterms:created xsi:type="dcterms:W3CDTF">2025-07-10T01:59:00Z</dcterms:created>
  <dcterms:modified xsi:type="dcterms:W3CDTF">2025-07-10T02:02:00Z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KSOTemplateDocerSaveRecord">
    <vt:lpwstr>eyJoZGlkIjoiN2NiODdiM2Q3YWE5YmEyNzUyYWVhZWQ5OGI2YmM1ZmQifQ==</vt:lpwstr>
  </property>
  <property fmtid="{D5CDD505-2E9C-101B-9397-08002B2CF9AE}" pid="4" name="ICV">
    <vt:lpwstr>1AB0FCDA369548DA8A5A797343F1549E_13</vt:lpwstr>
  </property>
</Properties>
</file>