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B880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snapToGrid w:val="0"/>
          <w:color w:val="000000"/>
          <w:kern w:val="0"/>
          <w:sz w:val="24"/>
          <w:szCs w:val="24"/>
          <w:bdr w:val="none" w:color="auto" w:sz="0" w:space="0"/>
          <w:lang w:val="en-US" w:eastAsia="zh-CN" w:bidi="ar"/>
        </w:rPr>
        <w:t> </w:t>
      </w:r>
    </w:p>
    <w:tbl>
      <w:tblPr>
        <w:tblW w:w="99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20"/>
        <w:gridCol w:w="420"/>
        <w:gridCol w:w="450"/>
        <w:gridCol w:w="8610"/>
      </w:tblGrid>
      <w:tr w14:paraId="047D6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42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D8CA9B7">
            <w:pPr>
              <w:pStyle w:val="3"/>
              <w:keepNext w:val="0"/>
              <w:keepLines w:val="0"/>
              <w:widowControl/>
              <w:suppressLineNumbers w:val="0"/>
              <w:jc w:val="center"/>
            </w:pPr>
            <w:r>
              <w:rPr>
                <w:rFonts w:hint="eastAsia" w:ascii="宋体" w:hAnsi="宋体" w:eastAsia="宋体" w:cs="宋体"/>
                <w:sz w:val="21"/>
                <w:szCs w:val="21"/>
                <w:bdr w:val="none" w:color="auto" w:sz="0" w:space="0"/>
              </w:rPr>
              <w:t>参数性质</w:t>
            </w:r>
          </w:p>
        </w:tc>
        <w:tc>
          <w:tcPr>
            <w:tcW w:w="42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26D9D4C">
            <w:pPr>
              <w:pStyle w:val="3"/>
              <w:keepNext w:val="0"/>
              <w:keepLines w:val="0"/>
              <w:widowControl/>
              <w:suppressLineNumbers w:val="0"/>
              <w:jc w:val="center"/>
            </w:pPr>
            <w:r>
              <w:rPr>
                <w:rFonts w:hint="eastAsia" w:ascii="宋体" w:hAnsi="宋体" w:eastAsia="宋体" w:cs="宋体"/>
                <w:sz w:val="21"/>
                <w:szCs w:val="21"/>
                <w:bdr w:val="none" w:color="auto" w:sz="0" w:space="0"/>
              </w:rPr>
              <w:t>序号</w:t>
            </w:r>
          </w:p>
        </w:tc>
        <w:tc>
          <w:tcPr>
            <w:tcW w:w="46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3B915A9">
            <w:pPr>
              <w:pStyle w:val="3"/>
              <w:keepNext w:val="0"/>
              <w:keepLines w:val="0"/>
              <w:widowControl/>
              <w:suppressLineNumbers w:val="0"/>
              <w:jc w:val="center"/>
            </w:pPr>
            <w:r>
              <w:rPr>
                <w:rFonts w:hint="eastAsia" w:ascii="宋体" w:hAnsi="宋体" w:eastAsia="宋体" w:cs="宋体"/>
                <w:sz w:val="21"/>
                <w:szCs w:val="21"/>
                <w:bdr w:val="none" w:color="auto" w:sz="0" w:space="0"/>
              </w:rPr>
              <w:t>技术要求名称</w:t>
            </w:r>
          </w:p>
        </w:tc>
        <w:tc>
          <w:tcPr>
            <w:tcW w:w="856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778AAF1">
            <w:pPr>
              <w:pStyle w:val="3"/>
              <w:keepNext w:val="0"/>
              <w:keepLines w:val="0"/>
              <w:widowControl/>
              <w:suppressLineNumbers w:val="0"/>
              <w:jc w:val="center"/>
            </w:pPr>
            <w:r>
              <w:rPr>
                <w:rFonts w:hint="eastAsia" w:ascii="宋体" w:hAnsi="宋体" w:eastAsia="宋体" w:cs="宋体"/>
                <w:sz w:val="21"/>
                <w:szCs w:val="21"/>
                <w:bdr w:val="none" w:color="auto" w:sz="0" w:space="0"/>
              </w:rPr>
              <w:t>技术要求内容（性能指标）</w:t>
            </w:r>
          </w:p>
        </w:tc>
      </w:tr>
      <w:tr w14:paraId="36CD0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42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B621737">
            <w:pPr>
              <w:jc w:val="both"/>
              <w:rPr>
                <w:rFonts w:hint="default" w:ascii="Times New Roman" w:hAnsi="Times New Roman" w:cs="Times New Roman"/>
                <w:sz w:val="19"/>
                <w:szCs w:val="19"/>
              </w:rPr>
            </w:pPr>
          </w:p>
        </w:tc>
        <w:tc>
          <w:tcPr>
            <w:tcW w:w="42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99F6C0E">
            <w:pPr>
              <w:pStyle w:val="3"/>
              <w:keepNext w:val="0"/>
              <w:keepLines w:val="0"/>
              <w:widowControl/>
              <w:suppressLineNumbers w:val="0"/>
              <w:jc w:val="center"/>
            </w:pPr>
            <w:r>
              <w:rPr>
                <w:rFonts w:ascii="Calibri" w:hAnsi="Calibri" w:eastAsia="宋体" w:cs="Calibri"/>
                <w:sz w:val="21"/>
                <w:szCs w:val="21"/>
                <w:bdr w:val="none" w:color="auto" w:sz="0" w:space="0"/>
              </w:rPr>
              <w:t>1</w:t>
            </w:r>
          </w:p>
        </w:tc>
        <w:tc>
          <w:tcPr>
            <w:tcW w:w="46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714A077">
            <w:pPr>
              <w:jc w:val="both"/>
              <w:rPr>
                <w:rFonts w:hint="default" w:ascii="Times New Roman" w:hAnsi="Times New Roman" w:cs="Times New Roman"/>
                <w:sz w:val="19"/>
                <w:szCs w:val="19"/>
              </w:rPr>
            </w:pPr>
          </w:p>
        </w:tc>
        <w:tc>
          <w:tcPr>
            <w:tcW w:w="856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tbl>
            <w:tblPr>
              <w:tblW w:w="0" w:type="auto"/>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20"/>
              <w:gridCol w:w="420"/>
              <w:gridCol w:w="7560"/>
            </w:tblGrid>
            <w:tr w14:paraId="356AC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FF7A4C6">
                  <w:pPr>
                    <w:pStyle w:val="3"/>
                    <w:keepNext w:val="0"/>
                    <w:keepLines w:val="0"/>
                    <w:widowControl/>
                    <w:suppressLineNumbers w:val="0"/>
                    <w:jc w:val="center"/>
                  </w:pPr>
                  <w:r>
                    <w:rPr>
                      <w:rFonts w:hint="eastAsia" w:ascii="宋体" w:hAnsi="宋体" w:eastAsia="宋体" w:cs="宋体"/>
                      <w:sz w:val="21"/>
                      <w:szCs w:val="21"/>
                      <w:bdr w:val="none" w:color="auto" w:sz="0" w:space="0"/>
                    </w:rPr>
                    <w:t>序号</w:t>
                  </w:r>
                </w:p>
              </w:tc>
              <w:tc>
                <w:tcPr>
                  <w:tcW w:w="46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D9C93F8">
                  <w:pPr>
                    <w:pStyle w:val="3"/>
                    <w:keepNext w:val="0"/>
                    <w:keepLines w:val="0"/>
                    <w:widowControl/>
                    <w:suppressLineNumbers w:val="0"/>
                    <w:jc w:val="center"/>
                  </w:pPr>
                  <w:r>
                    <w:rPr>
                      <w:rFonts w:hint="eastAsia" w:ascii="宋体" w:hAnsi="宋体" w:eastAsia="宋体" w:cs="宋体"/>
                      <w:sz w:val="21"/>
                      <w:szCs w:val="21"/>
                      <w:bdr w:val="none" w:color="auto" w:sz="0" w:space="0"/>
                    </w:rPr>
                    <w:t>符号标识</w:t>
                  </w:r>
                </w:p>
              </w:tc>
              <w:tc>
                <w:tcPr>
                  <w:tcW w:w="747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B585BE8">
                  <w:pPr>
                    <w:pStyle w:val="3"/>
                    <w:keepNext w:val="0"/>
                    <w:keepLines w:val="0"/>
                    <w:widowControl/>
                    <w:suppressLineNumbers w:val="0"/>
                    <w:jc w:val="center"/>
                  </w:pPr>
                  <w:r>
                    <w:rPr>
                      <w:rFonts w:hint="eastAsia" w:ascii="宋体" w:hAnsi="宋体" w:eastAsia="宋体" w:cs="宋体"/>
                      <w:sz w:val="21"/>
                      <w:szCs w:val="21"/>
                      <w:bdr w:val="none" w:color="auto" w:sz="0" w:space="0"/>
                    </w:rPr>
                    <w:t>技术参数与性能指标</w:t>
                  </w:r>
                </w:p>
              </w:tc>
            </w:tr>
            <w:tr w14:paraId="24517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49E9D16">
                  <w:pPr>
                    <w:pStyle w:val="3"/>
                    <w:keepNext w:val="0"/>
                    <w:keepLines w:val="0"/>
                    <w:widowControl/>
                    <w:suppressLineNumbers w:val="0"/>
                    <w:jc w:val="center"/>
                  </w:pPr>
                  <w:r>
                    <w:rPr>
                      <w:rFonts w:hint="default" w:ascii="Calibri" w:hAnsi="Calibri" w:eastAsia="宋体" w:cs="Calibri"/>
                      <w:sz w:val="21"/>
                      <w:szCs w:val="21"/>
                      <w:bdr w:val="none" w:color="auto" w:sz="0" w:space="0"/>
                    </w:rPr>
                    <w:t>1</w:t>
                  </w:r>
                </w:p>
              </w:tc>
              <w:tc>
                <w:tcPr>
                  <w:tcW w:w="46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539B6EC">
                  <w:pPr>
                    <w:pStyle w:val="3"/>
                    <w:keepNext w:val="0"/>
                    <w:keepLines w:val="0"/>
                    <w:widowControl/>
                    <w:suppressLineNumbers w:val="0"/>
                    <w:jc w:val="center"/>
                  </w:pPr>
                  <w:r>
                    <w:rPr>
                      <w:rFonts w:hint="eastAsia" w:ascii="宋体" w:hAnsi="宋体" w:eastAsia="宋体" w:cs="宋体"/>
                      <w:sz w:val="21"/>
                      <w:szCs w:val="21"/>
                      <w:bdr w:val="none" w:color="auto" w:sz="0" w:space="0"/>
                    </w:rPr>
                    <w:t>★</w:t>
                  </w:r>
                </w:p>
              </w:tc>
              <w:tc>
                <w:tcPr>
                  <w:tcW w:w="7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tbl>
                  <w:tblPr>
                    <w:tblW w:w="7350" w:type="dxa"/>
                    <w:tblInd w:w="-9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40"/>
                    <w:gridCol w:w="1190"/>
                    <w:gridCol w:w="4051"/>
                    <w:gridCol w:w="538"/>
                    <w:gridCol w:w="731"/>
                  </w:tblGrid>
                  <w:tr w14:paraId="6CCD1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7DC53A1">
                        <w:pPr>
                          <w:pStyle w:val="3"/>
                          <w:keepNext w:val="0"/>
                          <w:keepLines w:val="0"/>
                          <w:widowControl/>
                          <w:suppressLineNumbers w:val="0"/>
                          <w:jc w:val="center"/>
                        </w:pPr>
                        <w:r>
                          <w:rPr>
                            <w:rFonts w:hint="eastAsia" w:ascii="宋体" w:hAnsi="宋体" w:eastAsia="宋体" w:cs="宋体"/>
                            <w:sz w:val="21"/>
                            <w:szCs w:val="21"/>
                            <w:bdr w:val="none" w:color="auto" w:sz="0" w:space="0"/>
                          </w:rPr>
                          <w:t>序号</w:t>
                        </w:r>
                      </w:p>
                    </w:tc>
                    <w:tc>
                      <w:tcPr>
                        <w:tcW w:w="120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A2CFD2F">
                        <w:pPr>
                          <w:pStyle w:val="3"/>
                          <w:keepNext w:val="0"/>
                          <w:keepLines w:val="0"/>
                          <w:widowControl/>
                          <w:suppressLineNumbers w:val="0"/>
                          <w:jc w:val="center"/>
                        </w:pPr>
                        <w:r>
                          <w:rPr>
                            <w:rFonts w:hint="eastAsia" w:ascii="宋体" w:hAnsi="宋体" w:eastAsia="宋体" w:cs="宋体"/>
                            <w:sz w:val="21"/>
                            <w:szCs w:val="21"/>
                            <w:bdr w:val="none" w:color="auto" w:sz="0" w:space="0"/>
                          </w:rPr>
                          <w:t>项目名称</w:t>
                        </w:r>
                      </w:p>
                    </w:tc>
                    <w:tc>
                      <w:tcPr>
                        <w:tcW w:w="408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614A93A">
                        <w:pPr>
                          <w:pStyle w:val="3"/>
                          <w:keepNext w:val="0"/>
                          <w:keepLines w:val="0"/>
                          <w:widowControl/>
                          <w:suppressLineNumbers w:val="0"/>
                          <w:jc w:val="center"/>
                        </w:pPr>
                        <w:r>
                          <w:rPr>
                            <w:rFonts w:hint="eastAsia" w:ascii="宋体" w:hAnsi="宋体" w:eastAsia="宋体" w:cs="宋体"/>
                            <w:sz w:val="21"/>
                            <w:szCs w:val="21"/>
                            <w:bdr w:val="none" w:color="auto" w:sz="0" w:space="0"/>
                          </w:rPr>
                          <w:t>参数</w:t>
                        </w:r>
                      </w:p>
                    </w:tc>
                    <w:tc>
                      <w:tcPr>
                        <w:tcW w:w="54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EB71594">
                        <w:pPr>
                          <w:pStyle w:val="3"/>
                          <w:keepNext w:val="0"/>
                          <w:keepLines w:val="0"/>
                          <w:widowControl/>
                          <w:suppressLineNumbers w:val="0"/>
                          <w:jc w:val="center"/>
                        </w:pPr>
                        <w:r>
                          <w:rPr>
                            <w:rFonts w:hint="eastAsia" w:ascii="宋体" w:hAnsi="宋体" w:eastAsia="宋体" w:cs="宋体"/>
                            <w:sz w:val="21"/>
                            <w:szCs w:val="21"/>
                            <w:bdr w:val="none" w:color="auto" w:sz="0" w:space="0"/>
                          </w:rPr>
                          <w:t>单位</w:t>
                        </w:r>
                      </w:p>
                    </w:tc>
                    <w:tc>
                      <w:tcPr>
                        <w:tcW w:w="73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16037FF">
                        <w:pPr>
                          <w:pStyle w:val="3"/>
                          <w:keepNext w:val="0"/>
                          <w:keepLines w:val="0"/>
                          <w:widowControl/>
                          <w:suppressLineNumbers w:val="0"/>
                          <w:jc w:val="center"/>
                        </w:pPr>
                        <w:r>
                          <w:rPr>
                            <w:rFonts w:hint="eastAsia" w:ascii="宋体" w:hAnsi="宋体" w:eastAsia="宋体" w:cs="宋体"/>
                            <w:sz w:val="21"/>
                            <w:szCs w:val="21"/>
                            <w:bdr w:val="none" w:color="auto" w:sz="0" w:space="0"/>
                          </w:rPr>
                          <w:t>数量</w:t>
                        </w:r>
                      </w:p>
                    </w:tc>
                  </w:tr>
                  <w:tr w14:paraId="1ED88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A5AB6D0">
                        <w:pPr>
                          <w:pStyle w:val="3"/>
                          <w:keepNext w:val="0"/>
                          <w:keepLines w:val="0"/>
                          <w:widowControl/>
                          <w:suppressLineNumbers w:val="0"/>
                          <w:jc w:val="center"/>
                        </w:pPr>
                        <w:r>
                          <w:rPr>
                            <w:rFonts w:hint="eastAsia" w:ascii="宋体" w:hAnsi="宋体" w:eastAsia="宋体" w:cs="宋体"/>
                            <w:sz w:val="21"/>
                            <w:szCs w:val="21"/>
                            <w:bdr w:val="none" w:color="auto" w:sz="0" w:space="0"/>
                          </w:rPr>
                          <w:t>（一）</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FC63E88">
                        <w:pPr>
                          <w:pStyle w:val="3"/>
                          <w:keepNext w:val="0"/>
                          <w:keepLines w:val="0"/>
                          <w:widowControl/>
                          <w:suppressLineNumbers w:val="0"/>
                          <w:jc w:val="center"/>
                        </w:pPr>
                        <w:r>
                          <w:rPr>
                            <w:rFonts w:hint="eastAsia" w:ascii="宋体" w:hAnsi="宋体" w:eastAsia="宋体" w:cs="宋体"/>
                            <w:sz w:val="21"/>
                            <w:szCs w:val="21"/>
                            <w:bdr w:val="none" w:color="auto" w:sz="0" w:space="0"/>
                          </w:rPr>
                          <w:t>硬件设备部分</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D217578">
                        <w:pPr>
                          <w:jc w:val="both"/>
                          <w:rPr>
                            <w:rFonts w:hint="default" w:ascii="Times New Roman" w:hAnsi="Times New Roman" w:cs="Times New Roman"/>
                            <w:sz w:val="19"/>
                            <w:szCs w:val="19"/>
                          </w:rPr>
                        </w:pP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F983229">
                        <w:pPr>
                          <w:jc w:val="both"/>
                          <w:rPr>
                            <w:rFonts w:hint="default" w:ascii="Times New Roman" w:hAnsi="Times New Roman" w:cs="Times New Roman"/>
                            <w:sz w:val="19"/>
                            <w:szCs w:val="19"/>
                          </w:rPr>
                        </w:pP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D0EF463">
                        <w:pPr>
                          <w:jc w:val="both"/>
                          <w:rPr>
                            <w:rFonts w:hint="default" w:ascii="Times New Roman" w:hAnsi="Times New Roman" w:cs="Times New Roman"/>
                            <w:sz w:val="19"/>
                            <w:szCs w:val="19"/>
                          </w:rPr>
                        </w:pPr>
                      </w:p>
                    </w:tc>
                  </w:tr>
                  <w:tr w14:paraId="638EB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A5414C9">
                        <w:pPr>
                          <w:pStyle w:val="3"/>
                          <w:keepNext w:val="0"/>
                          <w:keepLines w:val="0"/>
                          <w:widowControl/>
                          <w:suppressLineNumbers w:val="0"/>
                          <w:jc w:val="center"/>
                        </w:pPr>
                        <w:r>
                          <w:rPr>
                            <w:rFonts w:hint="default" w:ascii="Calibri" w:hAnsi="Calibri" w:eastAsia="宋体" w:cs="Calibri"/>
                            <w:sz w:val="21"/>
                            <w:szCs w:val="21"/>
                            <w:bdr w:val="none" w:color="auto" w:sz="0" w:space="0"/>
                          </w:rPr>
                          <w:t>1</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1474F6C">
                        <w:pPr>
                          <w:pStyle w:val="3"/>
                          <w:keepNext w:val="0"/>
                          <w:keepLines w:val="0"/>
                          <w:widowControl/>
                          <w:suppressLineNumbers w:val="0"/>
                          <w:jc w:val="center"/>
                        </w:pPr>
                        <w:r>
                          <w:rPr>
                            <w:rFonts w:hint="eastAsia" w:ascii="宋体" w:hAnsi="宋体" w:eastAsia="宋体" w:cs="宋体"/>
                            <w:sz w:val="21"/>
                            <w:szCs w:val="21"/>
                            <w:bdr w:val="none" w:color="auto" w:sz="0" w:space="0"/>
                          </w:rPr>
                          <w:t>湿度传感器</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B351BFD">
                        <w:pPr>
                          <w:pStyle w:val="3"/>
                          <w:keepNext w:val="0"/>
                          <w:keepLines w:val="0"/>
                          <w:widowControl/>
                          <w:suppressLineNumbers w:val="0"/>
                          <w:jc w:val="center"/>
                        </w:pPr>
                        <w:r>
                          <w:rPr>
                            <w:rFonts w:hint="eastAsia" w:ascii="宋体" w:hAnsi="宋体" w:eastAsia="宋体" w:cs="宋体"/>
                            <w:sz w:val="21"/>
                            <w:szCs w:val="21"/>
                            <w:bdr w:val="none" w:color="auto" w:sz="0" w:space="0"/>
                          </w:rPr>
                          <w:t>气温：</w:t>
                        </w:r>
                        <w:r>
                          <w:rPr>
                            <w:rFonts w:hint="default" w:ascii="Calibri" w:hAnsi="Calibri" w:eastAsia="宋体" w:cs="Calibri"/>
                            <w:sz w:val="21"/>
                            <w:szCs w:val="21"/>
                            <w:bdr w:val="none" w:color="auto" w:sz="0" w:space="0"/>
                          </w:rPr>
                          <w:t>-40</w:t>
                        </w:r>
                        <w:r>
                          <w:rPr>
                            <w:rFonts w:hint="eastAsia" w:ascii="宋体" w:hAnsi="宋体" w:eastAsia="宋体" w:cs="宋体"/>
                            <w:sz w:val="21"/>
                            <w:szCs w:val="21"/>
                            <w:bdr w:val="none" w:color="auto" w:sz="0" w:space="0"/>
                          </w:rPr>
                          <w:t>℃</w:t>
                        </w:r>
                        <w:r>
                          <w:rPr>
                            <w:rFonts w:hint="default" w:ascii="Calibri" w:hAnsi="Calibri" w:eastAsia="宋体" w:cs="Calibri"/>
                            <w:sz w:val="21"/>
                            <w:szCs w:val="21"/>
                            <w:bdr w:val="none" w:color="auto" w:sz="0" w:space="0"/>
                          </w:rPr>
                          <w:t>~80</w:t>
                        </w:r>
                        <w:r>
                          <w:rPr>
                            <w:rFonts w:hint="eastAsia" w:ascii="宋体" w:hAnsi="宋体" w:eastAsia="宋体" w:cs="宋体"/>
                            <w:sz w:val="21"/>
                            <w:szCs w:val="21"/>
                            <w:bdr w:val="none" w:color="auto" w:sz="0" w:space="0"/>
                          </w:rPr>
                          <w:t>℃、精度：±</w:t>
                        </w:r>
                        <w:r>
                          <w:rPr>
                            <w:rFonts w:hint="default" w:ascii="Calibri" w:hAnsi="Calibri" w:eastAsia="宋体" w:cs="Calibri"/>
                            <w:sz w:val="21"/>
                            <w:szCs w:val="21"/>
                            <w:bdr w:val="none" w:color="auto" w:sz="0" w:space="0"/>
                          </w:rPr>
                          <w:t>0.2</w:t>
                        </w:r>
                        <w:r>
                          <w:rPr>
                            <w:rFonts w:hint="eastAsia" w:ascii="宋体" w:hAnsi="宋体" w:eastAsia="宋体" w:cs="宋体"/>
                            <w:sz w:val="21"/>
                            <w:szCs w:val="21"/>
                            <w:bdr w:val="none" w:color="auto" w:sz="0" w:space="0"/>
                          </w:rPr>
                          <w:t>℃；气湿</w:t>
                        </w:r>
                        <w:r>
                          <w:rPr>
                            <w:rFonts w:hint="default" w:ascii="Calibri" w:hAnsi="Calibri" w:eastAsia="宋体" w:cs="Calibri"/>
                            <w:sz w:val="21"/>
                            <w:szCs w:val="21"/>
                            <w:bdr w:val="none" w:color="auto" w:sz="0" w:space="0"/>
                          </w:rPr>
                          <w:t>0%~100%</w:t>
                        </w:r>
                        <w:r>
                          <w:rPr>
                            <w:rFonts w:hint="eastAsia" w:ascii="宋体" w:hAnsi="宋体" w:eastAsia="宋体" w:cs="宋体"/>
                            <w:sz w:val="21"/>
                            <w:szCs w:val="21"/>
                            <w:bdr w:val="none" w:color="auto" w:sz="0" w:space="0"/>
                          </w:rPr>
                          <w:t>、精度：±</w:t>
                        </w:r>
                        <w:r>
                          <w:rPr>
                            <w:rFonts w:hint="default" w:ascii="Calibri" w:hAnsi="Calibri" w:eastAsia="宋体" w:cs="Calibri"/>
                            <w:sz w:val="21"/>
                            <w:szCs w:val="21"/>
                            <w:bdr w:val="none" w:color="auto" w:sz="0" w:space="0"/>
                          </w:rPr>
                          <w:t>3%</w:t>
                        </w:r>
                        <w:r>
                          <w:rPr>
                            <w:rFonts w:hint="eastAsia" w:ascii="宋体" w:hAnsi="宋体" w:eastAsia="宋体" w:cs="宋体"/>
                            <w:sz w:val="21"/>
                            <w:szCs w:val="21"/>
                            <w:bdr w:val="none" w:color="auto" w:sz="0" w:space="0"/>
                          </w:rPr>
                          <w:t>、气压</w:t>
                        </w:r>
                        <w:r>
                          <w:rPr>
                            <w:rFonts w:hint="default" w:ascii="Calibri" w:hAnsi="Calibri" w:eastAsia="宋体" w:cs="Calibri"/>
                            <w:sz w:val="21"/>
                            <w:szCs w:val="21"/>
                            <w:bdr w:val="none" w:color="auto" w:sz="0" w:space="0"/>
                          </w:rPr>
                          <w:t>600hP~1100hP</w:t>
                        </w:r>
                        <w:r>
                          <w:rPr>
                            <w:rFonts w:hint="eastAsia" w:ascii="宋体" w:hAnsi="宋体" w:eastAsia="宋体" w:cs="宋体"/>
                            <w:sz w:val="21"/>
                            <w:szCs w:val="21"/>
                            <w:bdr w:val="none" w:color="auto" w:sz="0" w:space="0"/>
                          </w:rPr>
                          <w:t>；精度：</w:t>
                        </w:r>
                        <w:r>
                          <w:rPr>
                            <w:rFonts w:hint="default" w:ascii="Calibri" w:hAnsi="Calibri" w:eastAsia="宋体" w:cs="Calibri"/>
                            <w:sz w:val="21"/>
                            <w:szCs w:val="21"/>
                            <w:bdr w:val="none" w:color="auto" w:sz="0" w:space="0"/>
                          </w:rPr>
                          <w:t>0.1%</w:t>
                        </w:r>
                        <w:r>
                          <w:rPr>
                            <w:rFonts w:hint="eastAsia" w:ascii="宋体" w:hAnsi="宋体" w:eastAsia="宋体" w:cs="宋体"/>
                            <w:sz w:val="21"/>
                            <w:szCs w:val="21"/>
                            <w:bdr w:val="none" w:color="auto" w:sz="0" w:space="0"/>
                          </w:rPr>
                          <w:t>；工作电压：</w:t>
                        </w:r>
                        <w:r>
                          <w:rPr>
                            <w:rFonts w:hint="default" w:ascii="Calibri" w:hAnsi="Calibri" w:eastAsia="宋体" w:cs="Calibri"/>
                            <w:sz w:val="21"/>
                            <w:szCs w:val="21"/>
                            <w:bdr w:val="none" w:color="auto" w:sz="0" w:space="0"/>
                          </w:rPr>
                          <w:t>4~24V</w:t>
                        </w:r>
                        <w:r>
                          <w:rPr>
                            <w:rFonts w:hint="eastAsia" w:ascii="宋体" w:hAnsi="宋体" w:eastAsia="宋体" w:cs="宋体"/>
                            <w:sz w:val="21"/>
                            <w:szCs w:val="21"/>
                            <w:bdr w:val="none" w:color="auto" w:sz="0" w:space="0"/>
                          </w:rPr>
                          <w:t>；输出：</w:t>
                        </w:r>
                        <w:r>
                          <w:rPr>
                            <w:rFonts w:hint="default" w:ascii="Calibri" w:hAnsi="Calibri" w:eastAsia="宋体" w:cs="Calibri"/>
                            <w:sz w:val="21"/>
                            <w:szCs w:val="21"/>
                            <w:bdr w:val="none" w:color="auto" w:sz="0" w:space="0"/>
                          </w:rPr>
                          <w:t>RS485</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DF9EAAB">
                        <w:pPr>
                          <w:pStyle w:val="3"/>
                          <w:keepNext w:val="0"/>
                          <w:keepLines w:val="0"/>
                          <w:widowControl/>
                          <w:suppressLineNumbers w:val="0"/>
                          <w:jc w:val="center"/>
                        </w:pPr>
                        <w:r>
                          <w:rPr>
                            <w:rFonts w:hint="eastAsia" w:ascii="宋体" w:hAnsi="宋体" w:eastAsia="宋体" w:cs="宋体"/>
                            <w:sz w:val="21"/>
                            <w:szCs w:val="21"/>
                            <w:bdr w:val="none" w:color="auto" w:sz="0" w:space="0"/>
                          </w:rPr>
                          <w:t>台</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AA5E140">
                        <w:pPr>
                          <w:pStyle w:val="3"/>
                          <w:keepNext w:val="0"/>
                          <w:keepLines w:val="0"/>
                          <w:widowControl/>
                          <w:suppressLineNumbers w:val="0"/>
                          <w:jc w:val="center"/>
                        </w:pPr>
                        <w:r>
                          <w:rPr>
                            <w:rFonts w:hint="default" w:ascii="Calibri" w:hAnsi="Calibri" w:eastAsia="宋体" w:cs="Calibri"/>
                            <w:sz w:val="21"/>
                            <w:szCs w:val="21"/>
                            <w:bdr w:val="none" w:color="auto" w:sz="0" w:space="0"/>
                          </w:rPr>
                          <w:t>66</w:t>
                        </w:r>
                      </w:p>
                    </w:tc>
                  </w:tr>
                  <w:tr w14:paraId="4AA46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98C0BBD">
                        <w:pPr>
                          <w:pStyle w:val="3"/>
                          <w:keepNext w:val="0"/>
                          <w:keepLines w:val="0"/>
                          <w:widowControl/>
                          <w:suppressLineNumbers w:val="0"/>
                          <w:jc w:val="center"/>
                        </w:pPr>
                        <w:r>
                          <w:rPr>
                            <w:rFonts w:hint="default" w:ascii="Calibri" w:hAnsi="Calibri" w:eastAsia="宋体" w:cs="Calibri"/>
                            <w:sz w:val="21"/>
                            <w:szCs w:val="21"/>
                            <w:bdr w:val="none" w:color="auto" w:sz="0" w:space="0"/>
                          </w:rPr>
                          <w:t>2</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E49D46B">
                        <w:pPr>
                          <w:pStyle w:val="3"/>
                          <w:keepNext w:val="0"/>
                          <w:keepLines w:val="0"/>
                          <w:widowControl/>
                          <w:suppressLineNumbers w:val="0"/>
                          <w:jc w:val="center"/>
                        </w:pPr>
                        <w:r>
                          <w:rPr>
                            <w:rFonts w:hint="eastAsia" w:ascii="宋体" w:hAnsi="宋体" w:eastAsia="宋体" w:cs="宋体"/>
                            <w:sz w:val="21"/>
                            <w:szCs w:val="21"/>
                            <w:bdr w:val="none" w:color="auto" w:sz="0" w:space="0"/>
                          </w:rPr>
                          <w:t>静力水准仪</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084DF54">
                        <w:pPr>
                          <w:pStyle w:val="3"/>
                          <w:keepNext w:val="0"/>
                          <w:keepLines w:val="0"/>
                          <w:widowControl/>
                          <w:suppressLineNumbers w:val="0"/>
                          <w:jc w:val="center"/>
                        </w:pPr>
                        <w:r>
                          <w:rPr>
                            <w:rFonts w:hint="eastAsia" w:ascii="宋体" w:hAnsi="宋体" w:eastAsia="宋体" w:cs="宋体"/>
                            <w:sz w:val="21"/>
                            <w:szCs w:val="21"/>
                            <w:bdr w:val="none" w:color="auto" w:sz="0" w:space="0"/>
                          </w:rPr>
                          <w:t>量程：</w:t>
                        </w:r>
                        <w:r>
                          <w:rPr>
                            <w:rFonts w:hint="default" w:ascii="Calibri" w:hAnsi="Calibri" w:eastAsia="宋体" w:cs="Calibri"/>
                            <w:sz w:val="21"/>
                            <w:szCs w:val="21"/>
                            <w:bdr w:val="none" w:color="auto" w:sz="0" w:space="0"/>
                          </w:rPr>
                          <w:t>0.2~2000mm,</w:t>
                        </w:r>
                        <w:r>
                          <w:rPr>
                            <w:rFonts w:hint="eastAsia" w:ascii="宋体" w:hAnsi="宋体" w:eastAsia="宋体" w:cs="宋体"/>
                            <w:sz w:val="21"/>
                            <w:szCs w:val="21"/>
                            <w:bdr w:val="none" w:color="auto" w:sz="0" w:space="0"/>
                          </w:rPr>
                          <w:t>精度：</w:t>
                        </w:r>
                        <w:r>
                          <w:rPr>
                            <w:rFonts w:hint="default" w:ascii="Calibri" w:hAnsi="Calibri" w:eastAsia="宋体" w:cs="Calibri"/>
                            <w:sz w:val="21"/>
                            <w:szCs w:val="21"/>
                            <w:bdr w:val="none" w:color="auto" w:sz="0" w:space="0"/>
                          </w:rPr>
                          <w:t>0.03%,</w:t>
                        </w:r>
                        <w:r>
                          <w:rPr>
                            <w:rFonts w:hint="eastAsia" w:ascii="宋体" w:hAnsi="宋体" w:eastAsia="宋体" w:cs="宋体"/>
                            <w:sz w:val="21"/>
                            <w:szCs w:val="21"/>
                            <w:bdr w:val="none" w:color="auto" w:sz="0" w:space="0"/>
                          </w:rPr>
                          <w:t>输出信号：</w:t>
                        </w:r>
                        <w:r>
                          <w:rPr>
                            <w:rFonts w:hint="default" w:ascii="Calibri" w:hAnsi="Calibri" w:eastAsia="宋体" w:cs="Calibri"/>
                            <w:sz w:val="21"/>
                            <w:szCs w:val="21"/>
                            <w:bdr w:val="none" w:color="auto" w:sz="0" w:space="0"/>
                          </w:rPr>
                          <w:t>RS485</w:t>
                        </w:r>
                        <w:r>
                          <w:rPr>
                            <w:rFonts w:hint="eastAsia" w:ascii="宋体" w:hAnsi="宋体" w:eastAsia="宋体" w:cs="宋体"/>
                            <w:sz w:val="21"/>
                            <w:szCs w:val="21"/>
                            <w:bdr w:val="none" w:color="auto" w:sz="0" w:space="0"/>
                          </w:rPr>
                          <w:t>，供电</w:t>
                        </w:r>
                        <w:r>
                          <w:rPr>
                            <w:rFonts w:hint="default" w:ascii="Calibri" w:hAnsi="Calibri" w:eastAsia="宋体" w:cs="Calibri"/>
                            <w:sz w:val="21"/>
                            <w:szCs w:val="21"/>
                            <w:bdr w:val="none" w:color="auto" w:sz="0" w:space="0"/>
                          </w:rPr>
                          <w:t>12VDC</w:t>
                        </w:r>
                        <w:r>
                          <w:rPr>
                            <w:rFonts w:hint="eastAsia" w:ascii="宋体" w:hAnsi="宋体" w:eastAsia="宋体" w:cs="宋体"/>
                            <w:sz w:val="21"/>
                            <w:szCs w:val="21"/>
                            <w:bdr w:val="none" w:color="auto" w:sz="0" w:space="0"/>
                          </w:rPr>
                          <w:t>；温度测量范围：</w:t>
                        </w:r>
                        <w:r>
                          <w:rPr>
                            <w:rFonts w:hint="default" w:ascii="Calibri" w:hAnsi="Calibri" w:eastAsia="宋体" w:cs="Calibri"/>
                            <w:sz w:val="21"/>
                            <w:szCs w:val="21"/>
                            <w:bdr w:val="none" w:color="auto" w:sz="0" w:space="0"/>
                          </w:rPr>
                          <w:t>-10~80</w:t>
                        </w:r>
                        <w:r>
                          <w:rPr>
                            <w:rFonts w:hint="eastAsia" w:ascii="宋体" w:hAnsi="宋体" w:eastAsia="宋体" w:cs="宋体"/>
                            <w:sz w:val="21"/>
                            <w:szCs w:val="21"/>
                            <w:bdr w:val="none" w:color="auto" w:sz="0" w:space="0"/>
                          </w:rPr>
                          <w:t>℃，精度：±</w:t>
                        </w:r>
                        <w:r>
                          <w:rPr>
                            <w:rFonts w:hint="default" w:ascii="Calibri" w:hAnsi="Calibri" w:eastAsia="宋体" w:cs="Calibri"/>
                            <w:sz w:val="21"/>
                            <w:szCs w:val="21"/>
                            <w:bdr w:val="none" w:color="auto" w:sz="0" w:space="0"/>
                          </w:rPr>
                          <w:t>1</w:t>
                        </w:r>
                        <w:r>
                          <w:rPr>
                            <w:rFonts w:hint="eastAsia" w:ascii="宋体" w:hAnsi="宋体" w:eastAsia="宋体" w:cs="宋体"/>
                            <w:sz w:val="21"/>
                            <w:szCs w:val="21"/>
                            <w:bdr w:val="none" w:color="auto" w:sz="0" w:space="0"/>
                          </w:rPr>
                          <w:t>℃；防护等级：</w:t>
                        </w:r>
                        <w:r>
                          <w:rPr>
                            <w:rFonts w:hint="default" w:ascii="Calibri" w:hAnsi="Calibri" w:eastAsia="宋体" w:cs="Calibri"/>
                            <w:sz w:val="21"/>
                            <w:szCs w:val="21"/>
                            <w:bdr w:val="none" w:color="auto" w:sz="0" w:space="0"/>
                          </w:rPr>
                          <w:t>IP67</w:t>
                        </w:r>
                        <w:r>
                          <w:rPr>
                            <w:rFonts w:hint="eastAsia" w:ascii="宋体" w:hAnsi="宋体" w:eastAsia="宋体" w:cs="宋体"/>
                            <w:sz w:val="21"/>
                            <w:szCs w:val="21"/>
                            <w:bdr w:val="none" w:color="auto" w:sz="0" w:space="0"/>
                          </w:rPr>
                          <w:t>；</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76B04E6">
                        <w:pPr>
                          <w:pStyle w:val="3"/>
                          <w:keepNext w:val="0"/>
                          <w:keepLines w:val="0"/>
                          <w:widowControl/>
                          <w:suppressLineNumbers w:val="0"/>
                          <w:jc w:val="center"/>
                        </w:pPr>
                        <w:r>
                          <w:rPr>
                            <w:rFonts w:hint="eastAsia" w:ascii="宋体" w:hAnsi="宋体" w:eastAsia="宋体" w:cs="宋体"/>
                            <w:sz w:val="21"/>
                            <w:szCs w:val="21"/>
                            <w:bdr w:val="none" w:color="auto" w:sz="0" w:space="0"/>
                          </w:rPr>
                          <w:t>台</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2E7563D">
                        <w:pPr>
                          <w:pStyle w:val="3"/>
                          <w:keepNext w:val="0"/>
                          <w:keepLines w:val="0"/>
                          <w:widowControl/>
                          <w:suppressLineNumbers w:val="0"/>
                          <w:jc w:val="center"/>
                        </w:pPr>
                        <w:r>
                          <w:rPr>
                            <w:rFonts w:hint="default" w:ascii="Calibri" w:hAnsi="Calibri" w:eastAsia="宋体" w:cs="Calibri"/>
                            <w:sz w:val="21"/>
                            <w:szCs w:val="21"/>
                            <w:bdr w:val="none" w:color="auto" w:sz="0" w:space="0"/>
                          </w:rPr>
                          <w:t>132</w:t>
                        </w:r>
                      </w:p>
                    </w:tc>
                  </w:tr>
                  <w:tr w14:paraId="3BE55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C2A092C">
                        <w:pPr>
                          <w:pStyle w:val="3"/>
                          <w:keepNext w:val="0"/>
                          <w:keepLines w:val="0"/>
                          <w:widowControl/>
                          <w:suppressLineNumbers w:val="0"/>
                          <w:jc w:val="center"/>
                        </w:pPr>
                        <w:r>
                          <w:rPr>
                            <w:rFonts w:hint="default" w:ascii="Calibri" w:hAnsi="Calibri" w:eastAsia="宋体" w:cs="Calibri"/>
                            <w:sz w:val="21"/>
                            <w:szCs w:val="21"/>
                            <w:bdr w:val="none" w:color="auto" w:sz="0" w:space="0"/>
                          </w:rPr>
                          <w:t>3</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AD36E1B">
                        <w:pPr>
                          <w:pStyle w:val="3"/>
                          <w:keepNext w:val="0"/>
                          <w:keepLines w:val="0"/>
                          <w:widowControl/>
                          <w:suppressLineNumbers w:val="0"/>
                          <w:jc w:val="center"/>
                        </w:pPr>
                        <w:r>
                          <w:rPr>
                            <w:rFonts w:hint="eastAsia" w:ascii="宋体" w:hAnsi="宋体" w:eastAsia="宋体" w:cs="宋体"/>
                            <w:sz w:val="21"/>
                            <w:szCs w:val="21"/>
                            <w:bdr w:val="none" w:color="auto" w:sz="0" w:space="0"/>
                          </w:rPr>
                          <w:t>应力计</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F3655F4">
                        <w:pPr>
                          <w:pStyle w:val="3"/>
                          <w:keepNext w:val="0"/>
                          <w:keepLines w:val="0"/>
                          <w:widowControl/>
                          <w:suppressLineNumbers w:val="0"/>
                          <w:jc w:val="center"/>
                        </w:pPr>
                        <w:r>
                          <w:rPr>
                            <w:rFonts w:hint="eastAsia" w:ascii="宋体" w:hAnsi="宋体" w:eastAsia="宋体" w:cs="宋体"/>
                            <w:sz w:val="21"/>
                            <w:szCs w:val="21"/>
                            <w:bdr w:val="none" w:color="auto" w:sz="0" w:space="0"/>
                          </w:rPr>
                          <w:t>表面式安装，应变测量范围拉：</w:t>
                        </w:r>
                        <w:r>
                          <w:rPr>
                            <w:rFonts w:hint="default" w:ascii="Calibri" w:hAnsi="Calibri" w:eastAsia="宋体" w:cs="Calibri"/>
                            <w:sz w:val="21"/>
                            <w:szCs w:val="21"/>
                            <w:bdr w:val="none" w:color="auto" w:sz="0" w:space="0"/>
                          </w:rPr>
                          <w:t>1200</w:t>
                        </w:r>
                        <w:r>
                          <w:rPr>
                            <w:rFonts w:hint="eastAsia" w:ascii="宋体" w:hAnsi="宋体" w:eastAsia="宋体" w:cs="宋体"/>
                            <w:sz w:val="21"/>
                            <w:szCs w:val="21"/>
                            <w:bdr w:val="none" w:color="auto" w:sz="0" w:space="0"/>
                          </w:rPr>
                          <w:t>μ</w:t>
                        </w:r>
                        <w:r>
                          <w:rPr>
                            <w:rFonts w:hint="default" w:ascii="Calibri" w:hAnsi="Calibri" w:eastAsia="宋体" w:cs="Calibri"/>
                            <w:sz w:val="21"/>
                            <w:szCs w:val="21"/>
                            <w:bdr w:val="none" w:color="auto" w:sz="0" w:space="0"/>
                          </w:rPr>
                          <w:t>e</w:t>
                        </w:r>
                        <w:r>
                          <w:rPr>
                            <w:rFonts w:hint="eastAsia" w:ascii="宋体" w:hAnsi="宋体" w:eastAsia="宋体" w:cs="宋体"/>
                            <w:sz w:val="21"/>
                            <w:szCs w:val="21"/>
                            <w:bdr w:val="none" w:color="auto" w:sz="0" w:space="0"/>
                          </w:rPr>
                          <w:t>压，</w:t>
                        </w:r>
                        <w:r>
                          <w:rPr>
                            <w:rFonts w:hint="default" w:ascii="Calibri" w:hAnsi="Calibri" w:eastAsia="宋体" w:cs="Calibri"/>
                            <w:sz w:val="21"/>
                            <w:szCs w:val="21"/>
                            <w:bdr w:val="none" w:color="auto" w:sz="0" w:space="0"/>
                          </w:rPr>
                          <w:t>1800</w:t>
                        </w:r>
                        <w:r>
                          <w:rPr>
                            <w:rFonts w:hint="eastAsia" w:ascii="宋体" w:hAnsi="宋体" w:eastAsia="宋体" w:cs="宋体"/>
                            <w:sz w:val="21"/>
                            <w:szCs w:val="21"/>
                            <w:bdr w:val="none" w:color="auto" w:sz="0" w:space="0"/>
                          </w:rPr>
                          <w:t>μ</w:t>
                        </w:r>
                        <w:r>
                          <w:rPr>
                            <w:rFonts w:hint="default" w:ascii="Calibri" w:hAnsi="Calibri" w:eastAsia="宋体" w:cs="Calibri"/>
                            <w:sz w:val="21"/>
                            <w:szCs w:val="21"/>
                            <w:bdr w:val="none" w:color="auto" w:sz="0" w:space="0"/>
                          </w:rPr>
                          <w:t>e</w:t>
                        </w:r>
                        <w:r>
                          <w:rPr>
                            <w:rFonts w:hint="eastAsia" w:ascii="宋体" w:hAnsi="宋体" w:eastAsia="宋体" w:cs="宋体"/>
                            <w:sz w:val="21"/>
                            <w:szCs w:val="21"/>
                            <w:bdr w:val="none" w:color="auto" w:sz="0" w:space="0"/>
                          </w:rPr>
                          <w:t>，温度测量范围：</w:t>
                        </w:r>
                        <w:r>
                          <w:rPr>
                            <w:rFonts w:hint="default" w:ascii="Calibri" w:hAnsi="Calibri" w:eastAsia="宋体" w:cs="Calibri"/>
                            <w:sz w:val="21"/>
                            <w:szCs w:val="21"/>
                            <w:bdr w:val="none" w:color="auto" w:sz="0" w:space="0"/>
                          </w:rPr>
                          <w:t>-25</w:t>
                        </w:r>
                        <w:r>
                          <w:rPr>
                            <w:rFonts w:hint="eastAsia" w:ascii="宋体" w:hAnsi="宋体" w:eastAsia="宋体" w:cs="宋体"/>
                            <w:sz w:val="21"/>
                            <w:szCs w:val="21"/>
                            <w:bdr w:val="none" w:color="auto" w:sz="0" w:space="0"/>
                          </w:rPr>
                          <w:t>℃</w:t>
                        </w:r>
                        <w:r>
                          <w:rPr>
                            <w:rFonts w:hint="default" w:ascii="Calibri" w:hAnsi="Calibri" w:eastAsia="宋体" w:cs="Calibri"/>
                            <w:sz w:val="21"/>
                            <w:szCs w:val="21"/>
                            <w:bdr w:val="none" w:color="auto" w:sz="0" w:space="0"/>
                          </w:rPr>
                          <w:t>~+60</w:t>
                        </w:r>
                        <w:r>
                          <w:rPr>
                            <w:rFonts w:hint="eastAsia" w:ascii="宋体" w:hAnsi="宋体" w:eastAsia="宋体" w:cs="宋体"/>
                            <w:sz w:val="21"/>
                            <w:szCs w:val="21"/>
                            <w:bdr w:val="none" w:color="auto" w:sz="0" w:space="0"/>
                          </w:rPr>
                          <w:t>℃；</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368D618">
                        <w:pPr>
                          <w:pStyle w:val="3"/>
                          <w:keepNext w:val="0"/>
                          <w:keepLines w:val="0"/>
                          <w:widowControl/>
                          <w:suppressLineNumbers w:val="0"/>
                          <w:jc w:val="center"/>
                        </w:pPr>
                        <w:r>
                          <w:rPr>
                            <w:rFonts w:hint="eastAsia" w:ascii="宋体" w:hAnsi="宋体" w:eastAsia="宋体" w:cs="宋体"/>
                            <w:sz w:val="21"/>
                            <w:szCs w:val="21"/>
                            <w:bdr w:val="none" w:color="auto" w:sz="0" w:space="0"/>
                          </w:rPr>
                          <w:t>台</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2D728C0">
                        <w:pPr>
                          <w:pStyle w:val="3"/>
                          <w:keepNext w:val="0"/>
                          <w:keepLines w:val="0"/>
                          <w:widowControl/>
                          <w:suppressLineNumbers w:val="0"/>
                          <w:jc w:val="center"/>
                        </w:pPr>
                        <w:r>
                          <w:rPr>
                            <w:rFonts w:hint="default" w:ascii="Calibri" w:hAnsi="Calibri" w:eastAsia="宋体" w:cs="Calibri"/>
                            <w:sz w:val="21"/>
                            <w:szCs w:val="21"/>
                            <w:bdr w:val="none" w:color="auto" w:sz="0" w:space="0"/>
                          </w:rPr>
                          <w:t>198</w:t>
                        </w:r>
                      </w:p>
                    </w:tc>
                  </w:tr>
                  <w:tr w14:paraId="57F4D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740D326">
                        <w:pPr>
                          <w:pStyle w:val="3"/>
                          <w:keepNext w:val="0"/>
                          <w:keepLines w:val="0"/>
                          <w:widowControl/>
                          <w:suppressLineNumbers w:val="0"/>
                          <w:jc w:val="center"/>
                        </w:pPr>
                        <w:r>
                          <w:rPr>
                            <w:rFonts w:hint="default" w:ascii="Calibri" w:hAnsi="Calibri" w:eastAsia="宋体" w:cs="Calibri"/>
                            <w:sz w:val="21"/>
                            <w:szCs w:val="21"/>
                            <w:bdr w:val="none" w:color="auto" w:sz="0" w:space="0"/>
                          </w:rPr>
                          <w:t>4</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5DECB73">
                        <w:pPr>
                          <w:pStyle w:val="3"/>
                          <w:keepNext w:val="0"/>
                          <w:keepLines w:val="0"/>
                          <w:widowControl/>
                          <w:suppressLineNumbers w:val="0"/>
                          <w:jc w:val="center"/>
                        </w:pPr>
                        <w:r>
                          <w:rPr>
                            <w:rFonts w:hint="eastAsia" w:ascii="宋体" w:hAnsi="宋体" w:eastAsia="宋体" w:cs="宋体"/>
                            <w:sz w:val="21"/>
                            <w:szCs w:val="21"/>
                            <w:bdr w:val="none" w:color="auto" w:sz="0" w:space="0"/>
                          </w:rPr>
                          <w:t>拾振器</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99067FE">
                        <w:pPr>
                          <w:pStyle w:val="3"/>
                          <w:keepNext w:val="0"/>
                          <w:keepLines w:val="0"/>
                          <w:widowControl/>
                          <w:suppressLineNumbers w:val="0"/>
                          <w:jc w:val="center"/>
                        </w:pPr>
                        <w:r>
                          <w:rPr>
                            <w:rFonts w:hint="eastAsia" w:ascii="宋体" w:hAnsi="宋体" w:eastAsia="宋体" w:cs="宋体"/>
                            <w:sz w:val="21"/>
                            <w:szCs w:val="21"/>
                            <w:bdr w:val="none" w:color="auto" w:sz="0" w:space="0"/>
                          </w:rPr>
                          <w:t>分三个速度和一个加速度四个档位，</w:t>
                        </w:r>
                        <w:r>
                          <w:rPr>
                            <w:rFonts w:hint="default" w:ascii="Calibri" w:hAnsi="Calibri" w:eastAsia="宋体" w:cs="Calibri"/>
                            <w:sz w:val="21"/>
                            <w:szCs w:val="21"/>
                            <w:bdr w:val="none" w:color="auto" w:sz="0" w:space="0"/>
                          </w:rPr>
                          <w:t>3</w:t>
                        </w:r>
                        <w:r>
                          <w:rPr>
                            <w:rFonts w:hint="eastAsia" w:ascii="宋体" w:hAnsi="宋体" w:eastAsia="宋体" w:cs="宋体"/>
                            <w:sz w:val="21"/>
                            <w:szCs w:val="21"/>
                            <w:bdr w:val="none" w:color="auto" w:sz="0" w:space="0"/>
                          </w:rPr>
                          <w:t>档灵敏度约</w:t>
                        </w:r>
                        <w:r>
                          <w:rPr>
                            <w:rFonts w:hint="default" w:ascii="Calibri" w:hAnsi="Calibri" w:eastAsia="宋体" w:cs="Calibri"/>
                            <w:sz w:val="21"/>
                            <w:szCs w:val="21"/>
                            <w:bdr w:val="none" w:color="auto" w:sz="0" w:space="0"/>
                          </w:rPr>
                          <w:t>0.30 V/m.s-1,</w:t>
                        </w:r>
                        <w:r>
                          <w:rPr>
                            <w:rFonts w:hint="eastAsia" w:ascii="宋体" w:hAnsi="宋体" w:eastAsia="宋体" w:cs="宋体"/>
                            <w:sz w:val="21"/>
                            <w:szCs w:val="21"/>
                            <w:bdr w:val="none" w:color="auto" w:sz="0" w:space="0"/>
                          </w:rPr>
                          <w:t>量程</w:t>
                        </w:r>
                        <w:r>
                          <w:rPr>
                            <w:rFonts w:hint="default" w:ascii="Calibri" w:hAnsi="Calibri" w:eastAsia="宋体" w:cs="Calibri"/>
                            <w:sz w:val="21"/>
                            <w:szCs w:val="21"/>
                            <w:bdr w:val="none" w:color="auto" w:sz="0" w:space="0"/>
                          </w:rPr>
                          <w:t>0.6m.s-1,</w:t>
                        </w:r>
                        <w:r>
                          <w:rPr>
                            <w:rFonts w:hint="eastAsia" w:ascii="宋体" w:hAnsi="宋体" w:eastAsia="宋体" w:cs="宋体"/>
                            <w:sz w:val="21"/>
                            <w:szCs w:val="21"/>
                            <w:bdr w:val="none" w:color="auto" w:sz="0" w:space="0"/>
                          </w:rPr>
                          <w:t>频率范围</w:t>
                        </w:r>
                        <w:r>
                          <w:rPr>
                            <w:rFonts w:hint="default" w:ascii="Calibri" w:hAnsi="Calibri" w:eastAsia="宋体" w:cs="Calibri"/>
                            <w:sz w:val="21"/>
                            <w:szCs w:val="21"/>
                            <w:bdr w:val="none" w:color="auto" w:sz="0" w:space="0"/>
                          </w:rPr>
                          <w:t>(0.17</w:t>
                        </w:r>
                        <w:r>
                          <w:rPr>
                            <w:rFonts w:hint="eastAsia" w:ascii="宋体" w:hAnsi="宋体" w:eastAsia="宋体" w:cs="宋体"/>
                            <w:sz w:val="21"/>
                            <w:szCs w:val="21"/>
                            <w:bdr w:val="none" w:color="auto" w:sz="0" w:space="0"/>
                          </w:rPr>
                          <w:t>～</w:t>
                        </w:r>
                        <w:r>
                          <w:rPr>
                            <w:rFonts w:hint="default" w:ascii="Calibri" w:hAnsi="Calibri" w:eastAsia="宋体" w:cs="Calibri"/>
                            <w:sz w:val="21"/>
                            <w:szCs w:val="21"/>
                            <w:bdr w:val="none" w:color="auto" w:sz="0" w:space="0"/>
                          </w:rPr>
                          <w:t>100)Hz,2</w:t>
                        </w:r>
                        <w:r>
                          <w:rPr>
                            <w:rFonts w:hint="eastAsia" w:ascii="宋体" w:hAnsi="宋体" w:eastAsia="宋体" w:cs="宋体"/>
                            <w:sz w:val="21"/>
                            <w:szCs w:val="21"/>
                            <w:bdr w:val="none" w:color="auto" w:sz="0" w:space="0"/>
                          </w:rPr>
                          <w:t>档灵敏度约</w:t>
                        </w:r>
                        <w:r>
                          <w:rPr>
                            <w:rFonts w:hint="default" w:ascii="Calibri" w:hAnsi="Calibri" w:eastAsia="宋体" w:cs="Calibri"/>
                            <w:sz w:val="21"/>
                            <w:szCs w:val="21"/>
                            <w:bdr w:val="none" w:color="auto" w:sz="0" w:space="0"/>
                          </w:rPr>
                          <w:t>4.00V/m.s-1</w:t>
                        </w:r>
                        <w:r>
                          <w:rPr>
                            <w:rFonts w:hint="eastAsia" w:ascii="宋体" w:hAnsi="宋体" w:eastAsia="宋体" w:cs="宋体"/>
                            <w:sz w:val="21"/>
                            <w:szCs w:val="21"/>
                            <w:bdr w:val="none" w:color="auto" w:sz="0" w:space="0"/>
                          </w:rPr>
                          <w:t>量程</w:t>
                        </w:r>
                        <w:r>
                          <w:rPr>
                            <w:rFonts w:hint="default" w:ascii="Calibri" w:hAnsi="Calibri" w:eastAsia="宋体" w:cs="Calibri"/>
                            <w:sz w:val="21"/>
                            <w:szCs w:val="21"/>
                            <w:bdr w:val="none" w:color="auto" w:sz="0" w:space="0"/>
                          </w:rPr>
                          <w:t>0.3ms-1,</w:t>
                        </w:r>
                        <w:r>
                          <w:rPr>
                            <w:rFonts w:hint="eastAsia" w:ascii="宋体" w:hAnsi="宋体" w:eastAsia="宋体" w:cs="宋体"/>
                            <w:sz w:val="21"/>
                            <w:szCs w:val="21"/>
                            <w:bdr w:val="none" w:color="auto" w:sz="0" w:space="0"/>
                          </w:rPr>
                          <w:t>频率范围</w:t>
                        </w:r>
                        <w:r>
                          <w:rPr>
                            <w:rFonts w:hint="default" w:ascii="Calibri" w:hAnsi="Calibri" w:eastAsia="宋体" w:cs="Calibri"/>
                            <w:sz w:val="21"/>
                            <w:szCs w:val="21"/>
                            <w:bdr w:val="none" w:color="auto" w:sz="0" w:space="0"/>
                          </w:rPr>
                          <w:t>(0.5~100)Hz,1</w:t>
                        </w:r>
                        <w:r>
                          <w:rPr>
                            <w:rFonts w:hint="eastAsia" w:ascii="宋体" w:hAnsi="宋体" w:eastAsia="宋体" w:cs="宋体"/>
                            <w:sz w:val="21"/>
                            <w:szCs w:val="21"/>
                            <w:bdr w:val="none" w:color="auto" w:sz="0" w:space="0"/>
                          </w:rPr>
                          <w:t>档灵敏度约</w:t>
                        </w:r>
                        <w:r>
                          <w:rPr>
                            <w:rFonts w:hint="default" w:ascii="Calibri" w:hAnsi="Calibri" w:eastAsia="宋体" w:cs="Calibri"/>
                            <w:sz w:val="21"/>
                            <w:szCs w:val="21"/>
                            <w:bdr w:val="none" w:color="auto" w:sz="0" w:space="0"/>
                          </w:rPr>
                          <w:t>20.0V/m.s-1,</w:t>
                        </w:r>
                        <w:r>
                          <w:rPr>
                            <w:rFonts w:hint="eastAsia" w:ascii="宋体" w:hAnsi="宋体" w:eastAsia="宋体" w:cs="宋体"/>
                            <w:sz w:val="21"/>
                            <w:szCs w:val="21"/>
                            <w:bdr w:val="none" w:color="auto" w:sz="0" w:space="0"/>
                          </w:rPr>
                          <w:t>量程</w:t>
                        </w:r>
                        <w:r>
                          <w:rPr>
                            <w:rFonts w:hint="default" w:ascii="Calibri" w:hAnsi="Calibri" w:eastAsia="宋体" w:cs="Calibri"/>
                            <w:sz w:val="21"/>
                            <w:szCs w:val="21"/>
                            <w:bdr w:val="none" w:color="auto" w:sz="0" w:space="0"/>
                          </w:rPr>
                          <w:t>0.125m.s-1,</w:t>
                        </w:r>
                        <w:r>
                          <w:rPr>
                            <w:rFonts w:hint="eastAsia" w:ascii="宋体" w:hAnsi="宋体" w:eastAsia="宋体" w:cs="宋体"/>
                            <w:sz w:val="21"/>
                            <w:szCs w:val="21"/>
                            <w:bdr w:val="none" w:color="auto" w:sz="0" w:space="0"/>
                          </w:rPr>
                          <w:t>频率范围</w:t>
                        </w:r>
                        <w:r>
                          <w:rPr>
                            <w:rFonts w:hint="default" w:ascii="Calibri" w:hAnsi="Calibri" w:eastAsia="宋体" w:cs="Calibri"/>
                            <w:sz w:val="21"/>
                            <w:szCs w:val="21"/>
                            <w:bdr w:val="none" w:color="auto" w:sz="0" w:space="0"/>
                          </w:rPr>
                          <w:t>(1</w:t>
                        </w:r>
                        <w:r>
                          <w:rPr>
                            <w:rFonts w:hint="eastAsia" w:ascii="宋体" w:hAnsi="宋体" w:eastAsia="宋体" w:cs="宋体"/>
                            <w:sz w:val="21"/>
                            <w:szCs w:val="21"/>
                            <w:bdr w:val="none" w:color="auto" w:sz="0" w:space="0"/>
                          </w:rPr>
                          <w:t>～</w:t>
                        </w:r>
                        <w:r>
                          <w:rPr>
                            <w:rFonts w:hint="default" w:ascii="Calibri" w:hAnsi="Calibri" w:eastAsia="宋体" w:cs="Calibri"/>
                            <w:sz w:val="21"/>
                            <w:szCs w:val="21"/>
                            <w:bdr w:val="none" w:color="auto" w:sz="0" w:space="0"/>
                          </w:rPr>
                          <w:t>100)Hz,0</w:t>
                        </w:r>
                        <w:r>
                          <w:rPr>
                            <w:rFonts w:hint="eastAsia" w:ascii="宋体" w:hAnsi="宋体" w:eastAsia="宋体" w:cs="宋体"/>
                            <w:sz w:val="21"/>
                            <w:szCs w:val="21"/>
                            <w:bdr w:val="none" w:color="auto" w:sz="0" w:space="0"/>
                          </w:rPr>
                          <w:t>档灵敏度约</w:t>
                        </w:r>
                        <w:r>
                          <w:rPr>
                            <w:rFonts w:hint="default" w:ascii="Calibri" w:hAnsi="Calibri" w:eastAsia="宋体" w:cs="Calibri"/>
                            <w:sz w:val="21"/>
                            <w:szCs w:val="21"/>
                            <w:bdr w:val="none" w:color="auto" w:sz="0" w:space="0"/>
                          </w:rPr>
                          <w:t>0.30 V/m.s-2.</w:t>
                        </w:r>
                        <w:r>
                          <w:rPr>
                            <w:rFonts w:hint="eastAsia" w:ascii="宋体" w:hAnsi="宋体" w:eastAsia="宋体" w:cs="宋体"/>
                            <w:sz w:val="21"/>
                            <w:szCs w:val="21"/>
                            <w:bdr w:val="none" w:color="auto" w:sz="0" w:space="0"/>
                          </w:rPr>
                          <w:t>量程</w:t>
                        </w:r>
                        <w:r>
                          <w:rPr>
                            <w:rFonts w:hint="default" w:ascii="Calibri" w:hAnsi="Calibri" w:eastAsia="宋体" w:cs="Calibri"/>
                            <w:sz w:val="21"/>
                            <w:szCs w:val="21"/>
                            <w:bdr w:val="none" w:color="auto" w:sz="0" w:space="0"/>
                          </w:rPr>
                          <w:t>20m.s-2.</w:t>
                        </w:r>
                        <w:r>
                          <w:rPr>
                            <w:rFonts w:hint="eastAsia" w:ascii="宋体" w:hAnsi="宋体" w:eastAsia="宋体" w:cs="宋体"/>
                            <w:sz w:val="21"/>
                            <w:szCs w:val="21"/>
                            <w:bdr w:val="none" w:color="auto" w:sz="0" w:space="0"/>
                          </w:rPr>
                          <w:t>频率范围</w:t>
                        </w:r>
                        <w:r>
                          <w:rPr>
                            <w:rFonts w:hint="default" w:ascii="Calibri" w:hAnsi="Calibri" w:eastAsia="宋体" w:cs="Calibri"/>
                            <w:sz w:val="21"/>
                            <w:szCs w:val="21"/>
                            <w:bdr w:val="none" w:color="auto" w:sz="0" w:space="0"/>
                          </w:rPr>
                          <w:t>(0.25</w:t>
                        </w:r>
                        <w:r>
                          <w:rPr>
                            <w:rFonts w:hint="eastAsia" w:ascii="宋体" w:hAnsi="宋体" w:eastAsia="宋体" w:cs="宋体"/>
                            <w:sz w:val="21"/>
                            <w:szCs w:val="21"/>
                            <w:bdr w:val="none" w:color="auto" w:sz="0" w:space="0"/>
                          </w:rPr>
                          <w:t>～</w:t>
                        </w:r>
                        <w:r>
                          <w:rPr>
                            <w:rFonts w:hint="default" w:ascii="Calibri" w:hAnsi="Calibri" w:eastAsia="宋体" w:cs="Calibri"/>
                            <w:sz w:val="21"/>
                            <w:szCs w:val="21"/>
                            <w:bdr w:val="none" w:color="auto" w:sz="0" w:space="0"/>
                          </w:rPr>
                          <w:t>100)Hz,</w:t>
                        </w:r>
                        <w:r>
                          <w:rPr>
                            <w:rFonts w:hint="eastAsia" w:ascii="宋体" w:hAnsi="宋体" w:eastAsia="宋体" w:cs="宋体"/>
                            <w:sz w:val="21"/>
                            <w:szCs w:val="21"/>
                            <w:bdr w:val="none" w:color="auto" w:sz="0" w:space="0"/>
                          </w:rPr>
                          <w:t>温度范围</w:t>
                        </w:r>
                        <w:r>
                          <w:rPr>
                            <w:rFonts w:hint="default" w:ascii="Calibri" w:hAnsi="Calibri" w:eastAsia="宋体" w:cs="Calibri"/>
                            <w:sz w:val="21"/>
                            <w:szCs w:val="21"/>
                            <w:bdr w:val="none" w:color="auto" w:sz="0" w:space="0"/>
                          </w:rPr>
                          <w:t>-10~+50</w:t>
                        </w:r>
                        <w:r>
                          <w:rPr>
                            <w:rFonts w:hint="eastAsia" w:ascii="宋体" w:hAnsi="宋体" w:eastAsia="宋体" w:cs="宋体"/>
                            <w:sz w:val="21"/>
                            <w:szCs w:val="21"/>
                            <w:bdr w:val="none" w:color="auto" w:sz="0" w:space="0"/>
                          </w:rPr>
                          <w:t>℃，重量</w:t>
                        </w:r>
                        <w:r>
                          <w:rPr>
                            <w:rFonts w:hint="default" w:ascii="Calibri" w:hAnsi="Calibri" w:eastAsia="宋体" w:cs="Calibri"/>
                            <w:sz w:val="21"/>
                            <w:szCs w:val="21"/>
                            <w:bdr w:val="none" w:color="auto" w:sz="0" w:space="0"/>
                          </w:rPr>
                          <w:t>800g</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DE28C74">
                        <w:pPr>
                          <w:pStyle w:val="3"/>
                          <w:keepNext w:val="0"/>
                          <w:keepLines w:val="0"/>
                          <w:widowControl/>
                          <w:suppressLineNumbers w:val="0"/>
                          <w:jc w:val="center"/>
                        </w:pPr>
                        <w:r>
                          <w:rPr>
                            <w:rFonts w:hint="eastAsia" w:ascii="宋体" w:hAnsi="宋体" w:eastAsia="宋体" w:cs="宋体"/>
                            <w:sz w:val="21"/>
                            <w:szCs w:val="21"/>
                            <w:bdr w:val="none" w:color="auto" w:sz="0" w:space="0"/>
                          </w:rPr>
                          <w:t>台</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3585217">
                        <w:pPr>
                          <w:pStyle w:val="3"/>
                          <w:keepNext w:val="0"/>
                          <w:keepLines w:val="0"/>
                          <w:widowControl/>
                          <w:suppressLineNumbers w:val="0"/>
                          <w:jc w:val="center"/>
                        </w:pPr>
                        <w:r>
                          <w:rPr>
                            <w:rFonts w:hint="default" w:ascii="Calibri" w:hAnsi="Calibri" w:eastAsia="宋体" w:cs="Calibri"/>
                            <w:sz w:val="21"/>
                            <w:szCs w:val="21"/>
                            <w:bdr w:val="none" w:color="auto" w:sz="0" w:space="0"/>
                          </w:rPr>
                          <w:t>198</w:t>
                        </w:r>
                      </w:p>
                    </w:tc>
                  </w:tr>
                  <w:tr w14:paraId="576CA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C55AB4B">
                        <w:pPr>
                          <w:pStyle w:val="3"/>
                          <w:keepNext w:val="0"/>
                          <w:keepLines w:val="0"/>
                          <w:widowControl/>
                          <w:suppressLineNumbers w:val="0"/>
                          <w:jc w:val="center"/>
                        </w:pPr>
                        <w:r>
                          <w:rPr>
                            <w:rFonts w:hint="default" w:ascii="Calibri" w:hAnsi="Calibri" w:eastAsia="宋体" w:cs="Calibri"/>
                            <w:sz w:val="21"/>
                            <w:szCs w:val="21"/>
                            <w:bdr w:val="none" w:color="auto" w:sz="0" w:space="0"/>
                          </w:rPr>
                          <w:t>5</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027EECA">
                        <w:pPr>
                          <w:pStyle w:val="3"/>
                          <w:keepNext w:val="0"/>
                          <w:keepLines w:val="0"/>
                          <w:widowControl/>
                          <w:suppressLineNumbers w:val="0"/>
                          <w:jc w:val="center"/>
                        </w:pPr>
                        <w:r>
                          <w:rPr>
                            <w:rFonts w:hint="eastAsia" w:ascii="宋体" w:hAnsi="宋体" w:eastAsia="宋体" w:cs="宋体"/>
                            <w:sz w:val="21"/>
                            <w:szCs w:val="21"/>
                            <w:bdr w:val="none" w:color="auto" w:sz="0" w:space="0"/>
                          </w:rPr>
                          <w:t>倾角传感器</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506E8A5">
                        <w:pPr>
                          <w:pStyle w:val="3"/>
                          <w:keepNext w:val="0"/>
                          <w:keepLines w:val="0"/>
                          <w:widowControl/>
                          <w:suppressLineNumbers w:val="0"/>
                          <w:jc w:val="center"/>
                        </w:pPr>
                        <w:r>
                          <w:rPr>
                            <w:rFonts w:hint="eastAsia" w:ascii="宋体" w:hAnsi="宋体" w:eastAsia="宋体" w:cs="宋体"/>
                            <w:sz w:val="21"/>
                            <w:szCs w:val="21"/>
                            <w:bdr w:val="none" w:color="auto" w:sz="0" w:space="0"/>
                          </w:rPr>
                          <w:t>双向倾角传感器：测量范围：±</w:t>
                        </w:r>
                        <w:r>
                          <w:rPr>
                            <w:rFonts w:hint="default" w:ascii="Calibri" w:hAnsi="Calibri" w:eastAsia="宋体" w:cs="Calibri"/>
                            <w:sz w:val="21"/>
                            <w:szCs w:val="21"/>
                            <w:bdr w:val="none" w:color="auto" w:sz="0" w:space="0"/>
                          </w:rPr>
                          <w:t>30</w:t>
                        </w:r>
                        <w:r>
                          <w:rPr>
                            <w:rFonts w:hint="eastAsia" w:ascii="宋体" w:hAnsi="宋体" w:eastAsia="宋体" w:cs="宋体"/>
                            <w:sz w:val="21"/>
                            <w:szCs w:val="21"/>
                            <w:bdr w:val="none" w:color="auto" w:sz="0" w:space="0"/>
                          </w:rPr>
                          <w:t>℃</w:t>
                        </w:r>
                        <w:r>
                          <w:rPr>
                            <w:rFonts w:hint="default" w:ascii="Calibri" w:hAnsi="Calibri" w:eastAsia="宋体" w:cs="Calibri"/>
                            <w:sz w:val="21"/>
                            <w:szCs w:val="21"/>
                            <w:bdr w:val="none" w:color="auto" w:sz="0" w:space="0"/>
                          </w:rPr>
                          <w:t>:</w:t>
                        </w:r>
                        <w:r>
                          <w:rPr>
                            <w:rFonts w:hint="eastAsia" w:ascii="宋体" w:hAnsi="宋体" w:eastAsia="宋体" w:cs="宋体"/>
                            <w:sz w:val="21"/>
                            <w:szCs w:val="21"/>
                            <w:bdr w:val="none" w:color="auto" w:sz="0" w:space="0"/>
                          </w:rPr>
                          <w:t>测量精度</w:t>
                        </w:r>
                        <w:r>
                          <w:rPr>
                            <w:rFonts w:hint="default" w:ascii="Calibri" w:hAnsi="Calibri" w:eastAsia="宋体" w:cs="Calibri"/>
                            <w:sz w:val="21"/>
                            <w:szCs w:val="21"/>
                            <w:bdr w:val="none" w:color="auto" w:sz="0" w:space="0"/>
                          </w:rPr>
                          <w:t>0.1</w:t>
                        </w:r>
                        <w:r>
                          <w:rPr>
                            <w:rFonts w:hint="eastAsia" w:ascii="宋体" w:hAnsi="宋体" w:eastAsia="宋体" w:cs="宋体"/>
                            <w:sz w:val="21"/>
                            <w:szCs w:val="21"/>
                            <w:bdr w:val="none" w:color="auto" w:sz="0" w:space="0"/>
                          </w:rPr>
                          <w:t>°</w:t>
                        </w:r>
                        <w:r>
                          <w:rPr>
                            <w:rFonts w:hint="default" w:ascii="Calibri" w:hAnsi="Calibri" w:eastAsia="宋体" w:cs="Calibri"/>
                            <w:sz w:val="21"/>
                            <w:szCs w:val="21"/>
                            <w:bdr w:val="none" w:color="auto" w:sz="0" w:space="0"/>
                          </w:rPr>
                          <w:t>:</w:t>
                        </w:r>
                        <w:r>
                          <w:rPr>
                            <w:rFonts w:hint="eastAsia" w:ascii="宋体" w:hAnsi="宋体" w:eastAsia="宋体" w:cs="宋体"/>
                            <w:sz w:val="21"/>
                            <w:szCs w:val="21"/>
                            <w:bdr w:val="none" w:color="auto" w:sz="0" w:space="0"/>
                          </w:rPr>
                          <w:t>工作电压</w:t>
                        </w:r>
                        <w:r>
                          <w:rPr>
                            <w:rFonts w:hint="default" w:ascii="Calibri" w:hAnsi="Calibri" w:eastAsia="宋体" w:cs="Calibri"/>
                            <w:sz w:val="21"/>
                            <w:szCs w:val="21"/>
                            <w:bdr w:val="none" w:color="auto" w:sz="0" w:space="0"/>
                          </w:rPr>
                          <w:t>5V</w:t>
                        </w:r>
                        <w:r>
                          <w:rPr>
                            <w:rFonts w:hint="eastAsia" w:ascii="宋体" w:hAnsi="宋体" w:eastAsia="宋体" w:cs="宋体"/>
                            <w:sz w:val="21"/>
                            <w:szCs w:val="21"/>
                            <w:bdr w:val="none" w:color="auto" w:sz="0" w:space="0"/>
                          </w:rPr>
                          <w:t>或者</w:t>
                        </w:r>
                        <w:r>
                          <w:rPr>
                            <w:rFonts w:hint="default" w:ascii="Calibri" w:hAnsi="Calibri" w:eastAsia="宋体" w:cs="Calibri"/>
                            <w:sz w:val="21"/>
                            <w:szCs w:val="21"/>
                            <w:bdr w:val="none" w:color="auto" w:sz="0" w:space="0"/>
                          </w:rPr>
                          <w:t>9~36V:</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71739B1">
                        <w:pPr>
                          <w:pStyle w:val="3"/>
                          <w:keepNext w:val="0"/>
                          <w:keepLines w:val="0"/>
                          <w:widowControl/>
                          <w:suppressLineNumbers w:val="0"/>
                          <w:jc w:val="center"/>
                        </w:pPr>
                        <w:r>
                          <w:rPr>
                            <w:rFonts w:hint="eastAsia" w:ascii="宋体" w:hAnsi="宋体" w:eastAsia="宋体" w:cs="宋体"/>
                            <w:sz w:val="21"/>
                            <w:szCs w:val="21"/>
                            <w:bdr w:val="none" w:color="auto" w:sz="0" w:space="0"/>
                          </w:rPr>
                          <w:t>台</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86913C4">
                        <w:pPr>
                          <w:pStyle w:val="3"/>
                          <w:keepNext w:val="0"/>
                          <w:keepLines w:val="0"/>
                          <w:widowControl/>
                          <w:suppressLineNumbers w:val="0"/>
                          <w:jc w:val="center"/>
                        </w:pPr>
                        <w:r>
                          <w:rPr>
                            <w:rFonts w:hint="default" w:ascii="Calibri" w:hAnsi="Calibri" w:eastAsia="宋体" w:cs="Calibri"/>
                            <w:sz w:val="21"/>
                            <w:szCs w:val="21"/>
                            <w:bdr w:val="none" w:color="auto" w:sz="0" w:space="0"/>
                          </w:rPr>
                          <w:t>132</w:t>
                        </w:r>
                      </w:p>
                    </w:tc>
                  </w:tr>
                  <w:tr w14:paraId="4844F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4396B7C">
                        <w:pPr>
                          <w:pStyle w:val="3"/>
                          <w:keepNext w:val="0"/>
                          <w:keepLines w:val="0"/>
                          <w:widowControl/>
                          <w:suppressLineNumbers w:val="0"/>
                          <w:jc w:val="center"/>
                        </w:pPr>
                        <w:r>
                          <w:rPr>
                            <w:rFonts w:hint="default" w:ascii="Calibri" w:hAnsi="Calibri" w:eastAsia="宋体" w:cs="Calibri"/>
                            <w:sz w:val="21"/>
                            <w:szCs w:val="21"/>
                            <w:bdr w:val="none" w:color="auto" w:sz="0" w:space="0"/>
                          </w:rPr>
                          <w:t>6</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AC15860">
                        <w:pPr>
                          <w:pStyle w:val="3"/>
                          <w:keepNext w:val="0"/>
                          <w:keepLines w:val="0"/>
                          <w:widowControl/>
                          <w:suppressLineNumbers w:val="0"/>
                          <w:jc w:val="center"/>
                        </w:pPr>
                        <w:r>
                          <w:rPr>
                            <w:rFonts w:hint="eastAsia" w:ascii="宋体" w:hAnsi="宋体" w:eastAsia="宋体" w:cs="宋体"/>
                            <w:sz w:val="21"/>
                            <w:szCs w:val="21"/>
                            <w:bdr w:val="none" w:color="auto" w:sz="0" w:space="0"/>
                          </w:rPr>
                          <w:t>水位计</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579E9EC">
                        <w:pPr>
                          <w:pStyle w:val="3"/>
                          <w:keepNext w:val="0"/>
                          <w:keepLines w:val="0"/>
                          <w:widowControl/>
                          <w:suppressLineNumbers w:val="0"/>
                          <w:jc w:val="center"/>
                        </w:pPr>
                        <w:r>
                          <w:rPr>
                            <w:rFonts w:hint="eastAsia" w:ascii="宋体" w:hAnsi="宋体" w:eastAsia="宋体" w:cs="宋体"/>
                            <w:sz w:val="21"/>
                            <w:szCs w:val="21"/>
                            <w:bdr w:val="none" w:color="auto" w:sz="0" w:space="0"/>
                          </w:rPr>
                          <w:t>雷达水位计：测量精度为</w:t>
                        </w:r>
                        <w:r>
                          <w:rPr>
                            <w:rFonts w:hint="default" w:ascii="Calibri" w:hAnsi="Calibri" w:eastAsia="宋体" w:cs="Calibri"/>
                            <w:sz w:val="21"/>
                            <w:szCs w:val="21"/>
                            <w:bdr w:val="none" w:color="auto" w:sz="0" w:space="0"/>
                          </w:rPr>
                          <w:t>0.1mm:</w:t>
                        </w:r>
                        <w:r>
                          <w:rPr>
                            <w:rFonts w:hint="eastAsia" w:ascii="宋体" w:hAnsi="宋体" w:eastAsia="宋体" w:cs="宋体"/>
                            <w:sz w:val="21"/>
                            <w:szCs w:val="21"/>
                            <w:bdr w:val="none" w:color="auto" w:sz="0" w:space="0"/>
                          </w:rPr>
                          <w:t>支持多传感器并联</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568DEBD">
                        <w:pPr>
                          <w:pStyle w:val="3"/>
                          <w:keepNext w:val="0"/>
                          <w:keepLines w:val="0"/>
                          <w:widowControl/>
                          <w:suppressLineNumbers w:val="0"/>
                          <w:jc w:val="center"/>
                        </w:pPr>
                        <w:r>
                          <w:rPr>
                            <w:rFonts w:hint="eastAsia" w:ascii="宋体" w:hAnsi="宋体" w:eastAsia="宋体" w:cs="宋体"/>
                            <w:sz w:val="21"/>
                            <w:szCs w:val="21"/>
                            <w:bdr w:val="none" w:color="auto" w:sz="0" w:space="0"/>
                          </w:rPr>
                          <w:t>台</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F619AE5">
                        <w:pPr>
                          <w:pStyle w:val="3"/>
                          <w:keepNext w:val="0"/>
                          <w:keepLines w:val="0"/>
                          <w:widowControl/>
                          <w:suppressLineNumbers w:val="0"/>
                          <w:jc w:val="center"/>
                        </w:pPr>
                        <w:r>
                          <w:rPr>
                            <w:rFonts w:hint="default" w:ascii="Calibri" w:hAnsi="Calibri" w:eastAsia="宋体" w:cs="Calibri"/>
                            <w:sz w:val="21"/>
                            <w:szCs w:val="21"/>
                            <w:bdr w:val="none" w:color="auto" w:sz="0" w:space="0"/>
                          </w:rPr>
                          <w:t>26</w:t>
                        </w:r>
                      </w:p>
                    </w:tc>
                  </w:tr>
                  <w:tr w14:paraId="1E865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39AD429">
                        <w:pPr>
                          <w:pStyle w:val="3"/>
                          <w:keepNext w:val="0"/>
                          <w:keepLines w:val="0"/>
                          <w:widowControl/>
                          <w:suppressLineNumbers w:val="0"/>
                          <w:jc w:val="center"/>
                        </w:pPr>
                        <w:r>
                          <w:rPr>
                            <w:rFonts w:hint="default" w:ascii="Calibri" w:hAnsi="Calibri" w:eastAsia="宋体" w:cs="Calibri"/>
                            <w:sz w:val="21"/>
                            <w:szCs w:val="21"/>
                            <w:bdr w:val="none" w:color="auto" w:sz="0" w:space="0"/>
                          </w:rPr>
                          <w:t>7</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8675BBC">
                        <w:pPr>
                          <w:pStyle w:val="3"/>
                          <w:keepNext w:val="0"/>
                          <w:keepLines w:val="0"/>
                          <w:widowControl/>
                          <w:suppressLineNumbers w:val="0"/>
                          <w:jc w:val="center"/>
                        </w:pPr>
                        <w:r>
                          <w:rPr>
                            <w:rFonts w:hint="eastAsia" w:ascii="宋体" w:hAnsi="宋体" w:eastAsia="宋体" w:cs="宋体"/>
                            <w:sz w:val="21"/>
                            <w:szCs w:val="21"/>
                            <w:bdr w:val="none" w:color="auto" w:sz="0" w:space="0"/>
                          </w:rPr>
                          <w:t>摄像头</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88D6CB0">
                        <w:pPr>
                          <w:pStyle w:val="3"/>
                          <w:keepNext w:val="0"/>
                          <w:keepLines w:val="0"/>
                          <w:widowControl/>
                          <w:suppressLineNumbers w:val="0"/>
                          <w:jc w:val="center"/>
                        </w:pPr>
                        <w:r>
                          <w:rPr>
                            <w:rFonts w:hint="eastAsia" w:ascii="宋体" w:hAnsi="宋体" w:eastAsia="宋体" w:cs="宋体"/>
                            <w:sz w:val="21"/>
                            <w:szCs w:val="21"/>
                            <w:bdr w:val="none" w:color="auto" w:sz="0" w:space="0"/>
                          </w:rPr>
                          <w:t>主码流帧分辨率：</w:t>
                        </w:r>
                        <w:r>
                          <w:rPr>
                            <w:rFonts w:hint="default" w:ascii="Calibri" w:hAnsi="Calibri" w:eastAsia="宋体" w:cs="Calibri"/>
                            <w:sz w:val="21"/>
                            <w:szCs w:val="21"/>
                            <w:bdr w:val="none" w:color="auto" w:sz="0" w:space="0"/>
                          </w:rPr>
                          <w:t>50Hz:25fps,60Hz:30fps</w:t>
                        </w:r>
                        <w:r>
                          <w:rPr>
                            <w:rFonts w:hint="eastAsia" w:ascii="宋体" w:hAnsi="宋体" w:eastAsia="宋体" w:cs="宋体"/>
                            <w:sz w:val="21"/>
                            <w:szCs w:val="21"/>
                            <w:bdr w:val="none" w:color="auto" w:sz="0" w:space="0"/>
                          </w:rPr>
                          <w:t>；</w:t>
                        </w:r>
                      </w:p>
                      <w:p w14:paraId="09CC0F6D">
                        <w:pPr>
                          <w:pStyle w:val="3"/>
                          <w:keepNext w:val="0"/>
                          <w:keepLines w:val="0"/>
                          <w:widowControl/>
                          <w:suppressLineNumbers w:val="0"/>
                          <w:jc w:val="center"/>
                        </w:pPr>
                        <w:r>
                          <w:rPr>
                            <w:rFonts w:hint="eastAsia" w:ascii="宋体" w:hAnsi="宋体" w:eastAsia="宋体" w:cs="宋体"/>
                            <w:sz w:val="21"/>
                            <w:szCs w:val="21"/>
                            <w:bdr w:val="none" w:color="auto" w:sz="0" w:space="0"/>
                          </w:rPr>
                          <w:t>子码流帧分辨率：</w:t>
                        </w:r>
                        <w:r>
                          <w:rPr>
                            <w:rFonts w:hint="default" w:ascii="Calibri" w:hAnsi="Calibri" w:eastAsia="宋体" w:cs="Calibri"/>
                            <w:sz w:val="21"/>
                            <w:szCs w:val="21"/>
                            <w:bdr w:val="none" w:color="auto" w:sz="0" w:space="0"/>
                          </w:rPr>
                          <w:t>5QHz:25fps.60Hz:30fps</w:t>
                        </w:r>
                        <w:r>
                          <w:rPr>
                            <w:rFonts w:hint="eastAsia" w:ascii="宋体" w:hAnsi="宋体" w:eastAsia="宋体" w:cs="宋体"/>
                            <w:sz w:val="21"/>
                            <w:szCs w:val="21"/>
                            <w:bdr w:val="none" w:color="auto" w:sz="0" w:space="0"/>
                          </w:rPr>
                          <w:t>；</w:t>
                        </w:r>
                      </w:p>
                      <w:p w14:paraId="175648A2">
                        <w:pPr>
                          <w:pStyle w:val="3"/>
                          <w:keepNext w:val="0"/>
                          <w:keepLines w:val="0"/>
                          <w:widowControl/>
                          <w:suppressLineNumbers w:val="0"/>
                          <w:jc w:val="center"/>
                        </w:pPr>
                        <w:r>
                          <w:rPr>
                            <w:rFonts w:hint="eastAsia" w:ascii="宋体" w:hAnsi="宋体" w:eastAsia="宋体" w:cs="宋体"/>
                            <w:sz w:val="21"/>
                            <w:szCs w:val="21"/>
                            <w:bdr w:val="none" w:color="auto" w:sz="0" w:space="0"/>
                          </w:rPr>
                          <w:t>第三码流帧率分辨率：</w:t>
                        </w:r>
                        <w:r>
                          <w:rPr>
                            <w:rFonts w:hint="default" w:ascii="Calibri" w:hAnsi="Calibri" w:eastAsia="宋体" w:cs="Calibri"/>
                            <w:sz w:val="21"/>
                            <w:szCs w:val="21"/>
                            <w:bdr w:val="none" w:color="auto" w:sz="0" w:space="0"/>
                          </w:rPr>
                          <w:t>50Hz:25fps,60Hz:30fps</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BF156DC">
                        <w:pPr>
                          <w:pStyle w:val="3"/>
                          <w:keepNext w:val="0"/>
                          <w:keepLines w:val="0"/>
                          <w:widowControl/>
                          <w:suppressLineNumbers w:val="0"/>
                          <w:jc w:val="center"/>
                        </w:pPr>
                        <w:r>
                          <w:rPr>
                            <w:rFonts w:hint="eastAsia" w:ascii="宋体" w:hAnsi="宋体" w:eastAsia="宋体" w:cs="宋体"/>
                            <w:sz w:val="21"/>
                            <w:szCs w:val="21"/>
                            <w:bdr w:val="none" w:color="auto" w:sz="0" w:space="0"/>
                          </w:rPr>
                          <w:t>台</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A324B3D">
                        <w:pPr>
                          <w:pStyle w:val="3"/>
                          <w:keepNext w:val="0"/>
                          <w:keepLines w:val="0"/>
                          <w:widowControl/>
                          <w:suppressLineNumbers w:val="0"/>
                          <w:jc w:val="center"/>
                        </w:pPr>
                        <w:r>
                          <w:rPr>
                            <w:rFonts w:hint="default" w:ascii="Calibri" w:hAnsi="Calibri" w:eastAsia="宋体" w:cs="Calibri"/>
                            <w:sz w:val="21"/>
                            <w:szCs w:val="21"/>
                            <w:bdr w:val="none" w:color="auto" w:sz="0" w:space="0"/>
                          </w:rPr>
                          <w:t>44</w:t>
                        </w:r>
                      </w:p>
                    </w:tc>
                  </w:tr>
                  <w:tr w14:paraId="0C9E5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BBF17D3">
                        <w:pPr>
                          <w:pStyle w:val="3"/>
                          <w:keepNext w:val="0"/>
                          <w:keepLines w:val="0"/>
                          <w:widowControl/>
                          <w:suppressLineNumbers w:val="0"/>
                          <w:jc w:val="center"/>
                        </w:pPr>
                        <w:r>
                          <w:rPr>
                            <w:rFonts w:hint="eastAsia" w:ascii="宋体" w:hAnsi="宋体" w:eastAsia="宋体" w:cs="宋体"/>
                            <w:sz w:val="21"/>
                            <w:szCs w:val="21"/>
                            <w:bdr w:val="none" w:color="auto" w:sz="0" w:space="0"/>
                          </w:rPr>
                          <w:t>（二）</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AF0A777">
                        <w:pPr>
                          <w:pStyle w:val="3"/>
                          <w:keepNext w:val="0"/>
                          <w:keepLines w:val="0"/>
                          <w:widowControl/>
                          <w:suppressLineNumbers w:val="0"/>
                          <w:jc w:val="center"/>
                        </w:pPr>
                        <w:r>
                          <w:rPr>
                            <w:rFonts w:hint="eastAsia" w:ascii="宋体" w:hAnsi="宋体" w:eastAsia="宋体" w:cs="宋体"/>
                            <w:sz w:val="21"/>
                            <w:szCs w:val="21"/>
                            <w:bdr w:val="none" w:color="auto" w:sz="0" w:space="0"/>
                          </w:rPr>
                          <w:t>监测软件</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72FABA5">
                        <w:pPr>
                          <w:jc w:val="both"/>
                          <w:rPr>
                            <w:rFonts w:hint="default" w:ascii="Times New Roman" w:hAnsi="Times New Roman" w:cs="Times New Roman"/>
                            <w:sz w:val="19"/>
                            <w:szCs w:val="19"/>
                          </w:rPr>
                        </w:pP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6E65D11">
                        <w:pPr>
                          <w:jc w:val="both"/>
                          <w:rPr>
                            <w:rFonts w:hint="default" w:ascii="Times New Roman" w:hAnsi="Times New Roman" w:cs="Times New Roman"/>
                            <w:sz w:val="19"/>
                            <w:szCs w:val="19"/>
                          </w:rPr>
                        </w:pP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4E0883E">
                        <w:pPr>
                          <w:jc w:val="both"/>
                          <w:rPr>
                            <w:rFonts w:hint="default" w:ascii="Times New Roman" w:hAnsi="Times New Roman" w:cs="Times New Roman"/>
                            <w:sz w:val="19"/>
                            <w:szCs w:val="19"/>
                          </w:rPr>
                        </w:pPr>
                      </w:p>
                    </w:tc>
                  </w:tr>
                  <w:tr w14:paraId="0E77A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2185A44">
                        <w:pPr>
                          <w:pStyle w:val="3"/>
                          <w:keepNext w:val="0"/>
                          <w:keepLines w:val="0"/>
                          <w:widowControl/>
                          <w:suppressLineNumbers w:val="0"/>
                          <w:jc w:val="center"/>
                        </w:pPr>
                        <w:r>
                          <w:rPr>
                            <w:rFonts w:hint="default" w:ascii="Calibri" w:hAnsi="Calibri" w:eastAsia="宋体" w:cs="Calibri"/>
                            <w:sz w:val="21"/>
                            <w:szCs w:val="21"/>
                            <w:bdr w:val="none" w:color="auto" w:sz="0" w:space="0"/>
                          </w:rPr>
                          <w:t>8</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60454CD">
                        <w:pPr>
                          <w:pStyle w:val="3"/>
                          <w:keepNext w:val="0"/>
                          <w:keepLines w:val="0"/>
                          <w:widowControl/>
                          <w:suppressLineNumbers w:val="0"/>
                          <w:jc w:val="center"/>
                        </w:pPr>
                        <w:r>
                          <w:rPr>
                            <w:rFonts w:hint="eastAsia" w:ascii="宋体" w:hAnsi="宋体" w:eastAsia="宋体" w:cs="宋体"/>
                            <w:sz w:val="21"/>
                            <w:szCs w:val="21"/>
                            <w:bdr w:val="none" w:color="auto" w:sz="0" w:space="0"/>
                          </w:rPr>
                          <w:t>数据接入</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EFEAA57">
                        <w:pPr>
                          <w:pStyle w:val="3"/>
                          <w:keepNext w:val="0"/>
                          <w:keepLines w:val="0"/>
                          <w:widowControl/>
                          <w:suppressLineNumbers w:val="0"/>
                          <w:jc w:val="center"/>
                        </w:pPr>
                        <w:r>
                          <w:rPr>
                            <w:rFonts w:hint="eastAsia" w:ascii="宋体" w:hAnsi="宋体" w:eastAsia="宋体" w:cs="宋体"/>
                            <w:sz w:val="21"/>
                            <w:szCs w:val="21"/>
                            <w:bdr w:val="none" w:color="auto" w:sz="0" w:space="0"/>
                          </w:rPr>
                          <w:t>完成桥梁新建监测感知网数据接入一期监测软件平台的开发，完成桥梁新建监测感知网数据和一期监测软件平台的联调、联试</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88C85A2">
                        <w:pPr>
                          <w:pStyle w:val="3"/>
                          <w:keepNext w:val="0"/>
                          <w:keepLines w:val="0"/>
                          <w:widowControl/>
                          <w:suppressLineNumbers w:val="0"/>
                          <w:jc w:val="center"/>
                        </w:pPr>
                        <w:r>
                          <w:rPr>
                            <w:rFonts w:hint="eastAsia" w:ascii="宋体" w:hAnsi="宋体" w:eastAsia="宋体" w:cs="宋体"/>
                            <w:sz w:val="21"/>
                            <w:szCs w:val="21"/>
                            <w:bdr w:val="none" w:color="auto" w:sz="0" w:space="0"/>
                          </w:rPr>
                          <w:t>套</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EF73FB9">
                        <w:pPr>
                          <w:pStyle w:val="3"/>
                          <w:keepNext w:val="0"/>
                          <w:keepLines w:val="0"/>
                          <w:widowControl/>
                          <w:suppressLineNumbers w:val="0"/>
                          <w:jc w:val="center"/>
                        </w:pPr>
                        <w:r>
                          <w:rPr>
                            <w:rFonts w:hint="default" w:ascii="Calibri" w:hAnsi="Calibri" w:eastAsia="宋体" w:cs="Calibri"/>
                            <w:sz w:val="21"/>
                            <w:szCs w:val="21"/>
                            <w:bdr w:val="none" w:color="auto" w:sz="0" w:space="0"/>
                          </w:rPr>
                          <w:t>1</w:t>
                        </w:r>
                      </w:p>
                    </w:tc>
                  </w:tr>
                  <w:tr w14:paraId="121B2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4D075D5">
                        <w:pPr>
                          <w:pStyle w:val="3"/>
                          <w:keepNext w:val="0"/>
                          <w:keepLines w:val="0"/>
                          <w:widowControl/>
                          <w:suppressLineNumbers w:val="0"/>
                          <w:jc w:val="center"/>
                        </w:pPr>
                        <w:r>
                          <w:rPr>
                            <w:rFonts w:hint="default" w:ascii="Calibri" w:hAnsi="Calibri" w:eastAsia="宋体" w:cs="Calibri"/>
                            <w:sz w:val="21"/>
                            <w:szCs w:val="21"/>
                            <w:bdr w:val="none" w:color="auto" w:sz="0" w:space="0"/>
                          </w:rPr>
                          <w:t>9</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33ECB95">
                        <w:pPr>
                          <w:pStyle w:val="3"/>
                          <w:keepNext w:val="0"/>
                          <w:keepLines w:val="0"/>
                          <w:widowControl/>
                          <w:suppressLineNumbers w:val="0"/>
                          <w:jc w:val="center"/>
                        </w:pPr>
                        <w:r>
                          <w:rPr>
                            <w:rFonts w:hint="eastAsia" w:ascii="宋体" w:hAnsi="宋体" w:eastAsia="宋体" w:cs="宋体"/>
                            <w:sz w:val="21"/>
                            <w:szCs w:val="21"/>
                            <w:bdr w:val="none" w:color="auto" w:sz="0" w:space="0"/>
                          </w:rPr>
                          <w:t>定制化模块开发（桥梁</w:t>
                        </w:r>
                        <w:r>
                          <w:rPr>
                            <w:rFonts w:hint="default" w:ascii="Calibri" w:hAnsi="Calibri" w:eastAsia="宋体" w:cs="Calibri"/>
                            <w:sz w:val="21"/>
                            <w:szCs w:val="21"/>
                            <w:bdr w:val="none" w:color="auto" w:sz="0" w:space="0"/>
                          </w:rPr>
                          <w:t>BIM</w:t>
                        </w:r>
                        <w:r>
                          <w:rPr>
                            <w:rFonts w:hint="eastAsia" w:ascii="宋体" w:hAnsi="宋体" w:eastAsia="宋体" w:cs="宋体"/>
                            <w:sz w:val="21"/>
                            <w:szCs w:val="21"/>
                            <w:bdr w:val="none" w:color="auto" w:sz="0" w:space="0"/>
                          </w:rPr>
                          <w:t>展示模型开发）</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484E281">
                        <w:pPr>
                          <w:pStyle w:val="3"/>
                          <w:keepNext w:val="0"/>
                          <w:keepLines w:val="0"/>
                          <w:widowControl/>
                          <w:suppressLineNumbers w:val="0"/>
                          <w:jc w:val="center"/>
                        </w:pPr>
                        <w:r>
                          <w:rPr>
                            <w:rFonts w:hint="eastAsia" w:ascii="宋体" w:hAnsi="宋体" w:eastAsia="宋体" w:cs="宋体"/>
                            <w:sz w:val="21"/>
                            <w:szCs w:val="21"/>
                            <w:bdr w:val="none" w:color="auto" w:sz="0" w:space="0"/>
                          </w:rPr>
                          <w:t>搭建沉浸式三维桥梁信息模型，通过程序开发全面提升桥梁监测系统数据集成与展现方式，达到所见即所得的目的。包括桥梁结构建模、监测传感器</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66B1D9C">
                        <w:pPr>
                          <w:pStyle w:val="3"/>
                          <w:keepNext w:val="0"/>
                          <w:keepLines w:val="0"/>
                          <w:widowControl/>
                          <w:suppressLineNumbers w:val="0"/>
                          <w:jc w:val="center"/>
                        </w:pPr>
                        <w:r>
                          <w:rPr>
                            <w:rFonts w:hint="eastAsia" w:ascii="宋体" w:hAnsi="宋体" w:eastAsia="宋体" w:cs="宋体"/>
                            <w:sz w:val="21"/>
                            <w:szCs w:val="21"/>
                            <w:bdr w:val="none" w:color="auto" w:sz="0" w:space="0"/>
                          </w:rPr>
                          <w:t>套</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71668A4">
                        <w:pPr>
                          <w:pStyle w:val="3"/>
                          <w:keepNext w:val="0"/>
                          <w:keepLines w:val="0"/>
                          <w:widowControl/>
                          <w:suppressLineNumbers w:val="0"/>
                          <w:jc w:val="center"/>
                        </w:pPr>
                        <w:r>
                          <w:rPr>
                            <w:rFonts w:hint="default" w:ascii="Calibri" w:hAnsi="Calibri" w:eastAsia="宋体" w:cs="Calibri"/>
                            <w:sz w:val="21"/>
                            <w:szCs w:val="21"/>
                            <w:bdr w:val="none" w:color="auto" w:sz="0" w:space="0"/>
                          </w:rPr>
                          <w:t>1</w:t>
                        </w:r>
                      </w:p>
                    </w:tc>
                  </w:tr>
                  <w:tr w14:paraId="7DE3A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59696DE">
                        <w:pPr>
                          <w:pStyle w:val="3"/>
                          <w:keepNext w:val="0"/>
                          <w:keepLines w:val="0"/>
                          <w:widowControl/>
                          <w:suppressLineNumbers w:val="0"/>
                          <w:jc w:val="center"/>
                        </w:pPr>
                        <w:r>
                          <w:rPr>
                            <w:rFonts w:hint="default" w:ascii="Calibri" w:hAnsi="Calibri" w:eastAsia="宋体" w:cs="Calibri"/>
                            <w:sz w:val="21"/>
                            <w:szCs w:val="21"/>
                            <w:bdr w:val="none" w:color="auto" w:sz="0" w:space="0"/>
                          </w:rPr>
                          <w:t>10</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0828594">
                        <w:pPr>
                          <w:pStyle w:val="3"/>
                          <w:keepNext w:val="0"/>
                          <w:keepLines w:val="0"/>
                          <w:widowControl/>
                          <w:suppressLineNumbers w:val="0"/>
                          <w:jc w:val="center"/>
                        </w:pPr>
                        <w:r>
                          <w:rPr>
                            <w:rFonts w:hint="eastAsia" w:ascii="宋体" w:hAnsi="宋体" w:eastAsia="宋体" w:cs="宋体"/>
                            <w:sz w:val="21"/>
                            <w:szCs w:val="21"/>
                            <w:bdr w:val="none" w:color="auto" w:sz="0" w:space="0"/>
                          </w:rPr>
                          <w:t>定制化模块开发（专属健康评估报告定制）</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BFCDFC5">
                        <w:pPr>
                          <w:pStyle w:val="3"/>
                          <w:keepNext w:val="0"/>
                          <w:keepLines w:val="0"/>
                          <w:widowControl/>
                          <w:suppressLineNumbers w:val="0"/>
                          <w:jc w:val="center"/>
                        </w:pPr>
                        <w:r>
                          <w:rPr>
                            <w:rFonts w:hint="eastAsia" w:ascii="宋体" w:hAnsi="宋体" w:eastAsia="宋体" w:cs="宋体"/>
                            <w:sz w:val="21"/>
                            <w:szCs w:val="21"/>
                            <w:bdr w:val="none" w:color="auto" w:sz="0" w:space="0"/>
                          </w:rPr>
                          <w:t>按照“一桥一策”原则，结合该桥特点配置健康评估专业规则链，结合各桥特点和健康评估进行报告定制开发，报告的内容包括监测数据结果、桥梁结构评价结论、养护维修指导建议等</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5383764">
                        <w:pPr>
                          <w:pStyle w:val="3"/>
                          <w:keepNext w:val="0"/>
                          <w:keepLines w:val="0"/>
                          <w:widowControl/>
                          <w:suppressLineNumbers w:val="0"/>
                          <w:jc w:val="center"/>
                        </w:pPr>
                        <w:r>
                          <w:rPr>
                            <w:rFonts w:hint="eastAsia" w:ascii="宋体" w:hAnsi="宋体" w:eastAsia="宋体" w:cs="宋体"/>
                            <w:sz w:val="21"/>
                            <w:szCs w:val="21"/>
                            <w:bdr w:val="none" w:color="auto" w:sz="0" w:space="0"/>
                          </w:rPr>
                          <w:t>套</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282AB97">
                        <w:pPr>
                          <w:pStyle w:val="3"/>
                          <w:keepNext w:val="0"/>
                          <w:keepLines w:val="0"/>
                          <w:widowControl/>
                          <w:suppressLineNumbers w:val="0"/>
                          <w:jc w:val="center"/>
                        </w:pPr>
                        <w:r>
                          <w:rPr>
                            <w:rFonts w:hint="default" w:ascii="Calibri" w:hAnsi="Calibri" w:eastAsia="宋体" w:cs="Calibri"/>
                            <w:sz w:val="21"/>
                            <w:szCs w:val="21"/>
                            <w:bdr w:val="none" w:color="auto" w:sz="0" w:space="0"/>
                          </w:rPr>
                          <w:t>1</w:t>
                        </w:r>
                      </w:p>
                    </w:tc>
                  </w:tr>
                  <w:tr w14:paraId="1AB7C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A953517">
                        <w:pPr>
                          <w:pStyle w:val="3"/>
                          <w:keepNext w:val="0"/>
                          <w:keepLines w:val="0"/>
                          <w:widowControl/>
                          <w:suppressLineNumbers w:val="0"/>
                          <w:jc w:val="center"/>
                        </w:pPr>
                        <w:r>
                          <w:rPr>
                            <w:rFonts w:hint="default" w:ascii="Calibri" w:hAnsi="Calibri" w:eastAsia="宋体" w:cs="Calibri"/>
                            <w:sz w:val="21"/>
                            <w:szCs w:val="21"/>
                            <w:bdr w:val="none" w:color="auto" w:sz="0" w:space="0"/>
                          </w:rPr>
                          <w:t>11</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71A7B3F">
                        <w:pPr>
                          <w:pStyle w:val="3"/>
                          <w:keepNext w:val="0"/>
                          <w:keepLines w:val="0"/>
                          <w:widowControl/>
                          <w:suppressLineNumbers w:val="0"/>
                          <w:jc w:val="center"/>
                        </w:pPr>
                        <w:r>
                          <w:rPr>
                            <w:rFonts w:hint="eastAsia" w:ascii="宋体" w:hAnsi="宋体" w:eastAsia="宋体" w:cs="宋体"/>
                            <w:sz w:val="21"/>
                            <w:szCs w:val="21"/>
                            <w:bdr w:val="none" w:color="auto" w:sz="0" w:space="0"/>
                          </w:rPr>
                          <w:t>数据对接接口开发（与成都市级桥梁监测平台对接接口开发）</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076338E">
                        <w:pPr>
                          <w:pStyle w:val="3"/>
                          <w:keepNext w:val="0"/>
                          <w:keepLines w:val="0"/>
                          <w:widowControl/>
                          <w:suppressLineNumbers w:val="0"/>
                          <w:jc w:val="center"/>
                        </w:pPr>
                        <w:r>
                          <w:rPr>
                            <w:rFonts w:hint="eastAsia" w:ascii="宋体" w:hAnsi="宋体" w:eastAsia="宋体" w:cs="宋体"/>
                            <w:sz w:val="21"/>
                            <w:szCs w:val="21"/>
                            <w:bdr w:val="none" w:color="auto" w:sz="0" w:space="0"/>
                          </w:rPr>
                          <w:t>将拟建物联感知网所采集的监测数据通过数据对接接口，传输至成都市级桥梁健康监测平台，完成桥梁健康监监测关键数据在市级平台中的接入，实现数据的管理</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AB89279">
                        <w:pPr>
                          <w:pStyle w:val="3"/>
                          <w:keepNext w:val="0"/>
                          <w:keepLines w:val="0"/>
                          <w:widowControl/>
                          <w:suppressLineNumbers w:val="0"/>
                          <w:jc w:val="center"/>
                        </w:pPr>
                        <w:r>
                          <w:rPr>
                            <w:rFonts w:hint="eastAsia" w:ascii="宋体" w:hAnsi="宋体" w:eastAsia="宋体" w:cs="宋体"/>
                            <w:sz w:val="21"/>
                            <w:szCs w:val="21"/>
                            <w:bdr w:val="none" w:color="auto" w:sz="0" w:space="0"/>
                          </w:rPr>
                          <w:t>套</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F9176A1">
                        <w:pPr>
                          <w:pStyle w:val="3"/>
                          <w:keepNext w:val="0"/>
                          <w:keepLines w:val="0"/>
                          <w:widowControl/>
                          <w:suppressLineNumbers w:val="0"/>
                          <w:jc w:val="center"/>
                        </w:pPr>
                        <w:r>
                          <w:rPr>
                            <w:rFonts w:hint="default" w:ascii="Calibri" w:hAnsi="Calibri" w:eastAsia="宋体" w:cs="Calibri"/>
                            <w:sz w:val="21"/>
                            <w:szCs w:val="21"/>
                            <w:bdr w:val="none" w:color="auto" w:sz="0" w:space="0"/>
                          </w:rPr>
                          <w:t>1</w:t>
                        </w:r>
                      </w:p>
                    </w:tc>
                  </w:tr>
                  <w:tr w14:paraId="2066C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5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B75701A">
                        <w:pPr>
                          <w:pStyle w:val="3"/>
                          <w:keepNext w:val="0"/>
                          <w:keepLines w:val="0"/>
                          <w:widowControl/>
                          <w:suppressLineNumbers w:val="0"/>
                          <w:jc w:val="center"/>
                        </w:pPr>
                        <w:r>
                          <w:rPr>
                            <w:rFonts w:hint="default" w:ascii="Calibri" w:hAnsi="Calibri" w:eastAsia="宋体" w:cs="Calibri"/>
                            <w:sz w:val="21"/>
                            <w:szCs w:val="21"/>
                            <w:bdr w:val="none" w:color="auto" w:sz="0" w:space="0"/>
                          </w:rPr>
                          <w:t>12</w:t>
                        </w:r>
                      </w:p>
                    </w:tc>
                    <w:tc>
                      <w:tcPr>
                        <w:tcW w:w="120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AF34043">
                        <w:pPr>
                          <w:pStyle w:val="3"/>
                          <w:keepNext w:val="0"/>
                          <w:keepLines w:val="0"/>
                          <w:widowControl/>
                          <w:suppressLineNumbers w:val="0"/>
                          <w:jc w:val="center"/>
                        </w:pPr>
                        <w:r>
                          <w:rPr>
                            <w:rFonts w:hint="eastAsia" w:ascii="宋体" w:hAnsi="宋体" w:eastAsia="宋体" w:cs="宋体"/>
                            <w:sz w:val="21"/>
                            <w:szCs w:val="21"/>
                            <w:bdr w:val="none" w:color="auto" w:sz="0" w:space="0"/>
                          </w:rPr>
                          <w:t>数据对接接口开发（与业主单位与内部管理平台对接接口开发）</w:t>
                        </w:r>
                      </w:p>
                    </w:tc>
                    <w:tc>
                      <w:tcPr>
                        <w:tcW w:w="408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2134E14">
                        <w:pPr>
                          <w:pStyle w:val="3"/>
                          <w:keepNext w:val="0"/>
                          <w:keepLines w:val="0"/>
                          <w:widowControl/>
                          <w:suppressLineNumbers w:val="0"/>
                          <w:jc w:val="center"/>
                        </w:pPr>
                        <w:r>
                          <w:rPr>
                            <w:rFonts w:hint="eastAsia" w:ascii="宋体" w:hAnsi="宋体" w:eastAsia="宋体" w:cs="宋体"/>
                            <w:sz w:val="21"/>
                            <w:szCs w:val="21"/>
                            <w:bdr w:val="none" w:color="auto" w:sz="0" w:space="0"/>
                          </w:rPr>
                          <w:t>与业主单位与内部管理平台进行对接，实现数据共享和事件互通，进行监测成果展示。</w:t>
                        </w:r>
                      </w:p>
                    </w:tc>
                    <w:tc>
                      <w:tcPr>
                        <w:tcW w:w="54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79EE425">
                        <w:pPr>
                          <w:pStyle w:val="3"/>
                          <w:keepNext w:val="0"/>
                          <w:keepLines w:val="0"/>
                          <w:widowControl/>
                          <w:suppressLineNumbers w:val="0"/>
                          <w:jc w:val="center"/>
                        </w:pPr>
                        <w:r>
                          <w:rPr>
                            <w:rFonts w:hint="eastAsia" w:ascii="宋体" w:hAnsi="宋体" w:eastAsia="宋体" w:cs="宋体"/>
                            <w:sz w:val="21"/>
                            <w:szCs w:val="21"/>
                            <w:bdr w:val="none" w:color="auto" w:sz="0" w:space="0"/>
                          </w:rPr>
                          <w:t>套</w:t>
                        </w:r>
                      </w:p>
                    </w:tc>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D890EE6">
                        <w:pPr>
                          <w:pStyle w:val="3"/>
                          <w:keepNext w:val="0"/>
                          <w:keepLines w:val="0"/>
                          <w:widowControl/>
                          <w:suppressLineNumbers w:val="0"/>
                          <w:jc w:val="center"/>
                        </w:pPr>
                        <w:r>
                          <w:rPr>
                            <w:rFonts w:hint="default" w:ascii="Calibri" w:hAnsi="Calibri" w:eastAsia="宋体" w:cs="Calibri"/>
                            <w:sz w:val="21"/>
                            <w:szCs w:val="21"/>
                            <w:bdr w:val="none" w:color="auto" w:sz="0" w:space="0"/>
                          </w:rPr>
                          <w:t>1</w:t>
                        </w:r>
                      </w:p>
                    </w:tc>
                  </w:tr>
                </w:tbl>
                <w:p w14:paraId="6A6161A9">
                  <w:pPr>
                    <w:jc w:val="both"/>
                    <w:rPr>
                      <w:rFonts w:hint="default" w:ascii="Times New Roman" w:hAnsi="Times New Roman" w:cs="Times New Roman"/>
                      <w:sz w:val="19"/>
                      <w:szCs w:val="19"/>
                    </w:rPr>
                  </w:pPr>
                </w:p>
              </w:tc>
            </w:tr>
            <w:tr w14:paraId="0849D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BD9C762">
                  <w:pPr>
                    <w:pStyle w:val="3"/>
                    <w:keepNext w:val="0"/>
                    <w:keepLines w:val="0"/>
                    <w:widowControl/>
                    <w:suppressLineNumbers w:val="0"/>
                    <w:jc w:val="center"/>
                  </w:pPr>
                  <w:r>
                    <w:rPr>
                      <w:rFonts w:hint="default" w:ascii="Calibri" w:hAnsi="Calibri" w:eastAsia="宋体" w:cs="Calibri"/>
                      <w:sz w:val="21"/>
                      <w:szCs w:val="21"/>
                      <w:bdr w:val="none" w:color="auto" w:sz="0" w:space="0"/>
                    </w:rPr>
                    <w:t>2</w:t>
                  </w:r>
                </w:p>
              </w:tc>
              <w:tc>
                <w:tcPr>
                  <w:tcW w:w="46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068EA44">
                  <w:pPr>
                    <w:pStyle w:val="3"/>
                    <w:keepNext w:val="0"/>
                    <w:keepLines w:val="0"/>
                    <w:widowControl/>
                    <w:suppressLineNumbers w:val="0"/>
                    <w:jc w:val="center"/>
                  </w:pPr>
                  <w:r>
                    <w:rPr>
                      <w:rFonts w:hint="eastAsia" w:ascii="宋体" w:hAnsi="宋体" w:eastAsia="宋体" w:cs="宋体"/>
                      <w:sz w:val="21"/>
                      <w:szCs w:val="21"/>
                      <w:bdr w:val="none" w:color="auto" w:sz="0" w:space="0"/>
                    </w:rPr>
                    <w:t>★</w:t>
                  </w:r>
                </w:p>
              </w:tc>
              <w:tc>
                <w:tcPr>
                  <w:tcW w:w="7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A4ECD9D">
                  <w:pPr>
                    <w:pStyle w:val="3"/>
                    <w:keepNext w:val="0"/>
                    <w:keepLines w:val="0"/>
                    <w:widowControl/>
                    <w:suppressLineNumbers w:val="0"/>
                    <w:jc w:val="both"/>
                  </w:pPr>
                  <w:r>
                    <w:rPr>
                      <w:rFonts w:hint="eastAsia" w:ascii="宋体" w:hAnsi="宋体" w:eastAsia="宋体" w:cs="宋体"/>
                      <w:sz w:val="21"/>
                      <w:szCs w:val="21"/>
                      <w:bdr w:val="none" w:color="auto" w:sz="0" w:space="0"/>
                    </w:rPr>
                    <w:t>技术服务内容</w:t>
                  </w:r>
                </w:p>
                <w:p w14:paraId="1F6634FB">
                  <w:pPr>
                    <w:pStyle w:val="3"/>
                    <w:keepNext w:val="0"/>
                    <w:keepLines w:val="0"/>
                    <w:widowControl/>
                    <w:suppressLineNumbers w:val="0"/>
                    <w:jc w:val="both"/>
                  </w:pPr>
                  <w:r>
                    <w:rPr>
                      <w:rStyle w:val="6"/>
                      <w:rFonts w:hint="default" w:ascii="Calibri" w:hAnsi="Calibri" w:eastAsia="宋体" w:cs="Calibri"/>
                      <w:sz w:val="21"/>
                      <w:szCs w:val="21"/>
                      <w:bdr w:val="none" w:color="auto" w:sz="0" w:space="0"/>
                    </w:rPr>
                    <w:t>1</w:t>
                  </w:r>
                  <w:r>
                    <w:rPr>
                      <w:rStyle w:val="6"/>
                      <w:rFonts w:hint="eastAsia" w:ascii="宋体" w:hAnsi="宋体" w:eastAsia="宋体" w:cs="宋体"/>
                      <w:sz w:val="21"/>
                      <w:szCs w:val="21"/>
                      <w:bdr w:val="none" w:color="auto" w:sz="0" w:space="0"/>
                    </w:rPr>
                    <w:t>、硬件集成与实现</w:t>
                  </w:r>
                </w:p>
                <w:p w14:paraId="4A7D94BE">
                  <w:pPr>
                    <w:pStyle w:val="3"/>
                    <w:keepNext w:val="0"/>
                    <w:keepLines w:val="0"/>
                    <w:widowControl/>
                    <w:suppressLineNumbers w:val="0"/>
                    <w:ind w:left="0" w:firstLine="408"/>
                    <w:jc w:val="both"/>
                  </w:pPr>
                  <w:r>
                    <w:rPr>
                      <w:rFonts w:hint="eastAsia" w:ascii="宋体" w:hAnsi="宋体" w:eastAsia="宋体" w:cs="宋体"/>
                      <w:sz w:val="21"/>
                      <w:szCs w:val="21"/>
                      <w:bdr w:val="none" w:color="auto" w:sz="0" w:space="0"/>
                    </w:rPr>
                    <w:t>根据桥梁监测方案，由供应商自行采购所需传感器、采集仪、网络设备、线缆、管材等设备及材料，搭建、调试桥梁风险监测感知网并无缝接入已建设的一期软件平台，实时掌握桥梁运行状况，便于发生突发事件时能及时预警和快速反应；同时，根据现场设备运行及数据传输需要，完成桥梁监测感知网现场电力接驳、网络接驳等其他辅助工作。桥梁监测系统建设验收后由供实施单位提供系统维护，确保系统正常运行。</w:t>
                  </w:r>
                </w:p>
                <w:p w14:paraId="6D0A3E49">
                  <w:pPr>
                    <w:pStyle w:val="3"/>
                    <w:keepNext w:val="0"/>
                    <w:keepLines w:val="0"/>
                    <w:widowControl/>
                    <w:suppressLineNumbers w:val="0"/>
                    <w:jc w:val="both"/>
                  </w:pPr>
                  <w:r>
                    <w:rPr>
                      <w:rStyle w:val="6"/>
                      <w:rFonts w:hint="default" w:ascii="Calibri" w:hAnsi="Calibri" w:eastAsia="宋体" w:cs="Calibri"/>
                      <w:sz w:val="21"/>
                      <w:szCs w:val="21"/>
                      <w:bdr w:val="none" w:color="auto" w:sz="0" w:space="0"/>
                    </w:rPr>
                    <w:t>2</w:t>
                  </w:r>
                  <w:r>
                    <w:rPr>
                      <w:rStyle w:val="6"/>
                      <w:rFonts w:hint="eastAsia" w:ascii="宋体" w:hAnsi="宋体" w:eastAsia="宋体" w:cs="宋体"/>
                      <w:sz w:val="21"/>
                      <w:szCs w:val="21"/>
                      <w:bdr w:val="none" w:color="auto" w:sz="0" w:space="0"/>
                    </w:rPr>
                    <w:t>、各桥梁预警阈值设置</w:t>
                  </w:r>
                </w:p>
                <w:p w14:paraId="587C3D53">
                  <w:pPr>
                    <w:pStyle w:val="3"/>
                    <w:keepNext w:val="0"/>
                    <w:keepLines w:val="0"/>
                    <w:widowControl/>
                    <w:suppressLineNumbers w:val="0"/>
                    <w:ind w:left="0" w:firstLine="408"/>
                    <w:jc w:val="both"/>
                  </w:pPr>
                  <w:r>
                    <w:rPr>
                      <w:rFonts w:hint="eastAsia" w:ascii="宋体" w:hAnsi="宋体" w:eastAsia="宋体" w:cs="宋体"/>
                      <w:sz w:val="21"/>
                      <w:szCs w:val="21"/>
                      <w:bdr w:val="none" w:color="auto" w:sz="0" w:space="0"/>
                    </w:rPr>
                    <w:t>综合桥梁结构特点、监测规范、规程的有关规定，针对各桥梁运营环境、结构构件可能出现的不同程度异常或危险，设定各监测项的阈值，阈值按测点分三级设置。</w:t>
                  </w:r>
                </w:p>
                <w:p w14:paraId="4825B84D">
                  <w:pPr>
                    <w:pStyle w:val="3"/>
                    <w:keepNext w:val="0"/>
                    <w:keepLines w:val="0"/>
                    <w:widowControl/>
                    <w:suppressLineNumbers w:val="0"/>
                    <w:jc w:val="both"/>
                  </w:pPr>
                  <w:r>
                    <w:rPr>
                      <w:rStyle w:val="6"/>
                      <w:rFonts w:hint="default" w:ascii="Calibri" w:hAnsi="Calibri" w:eastAsia="宋体" w:cs="Calibri"/>
                      <w:sz w:val="21"/>
                      <w:szCs w:val="21"/>
                      <w:bdr w:val="none" w:color="auto" w:sz="0" w:space="0"/>
                    </w:rPr>
                    <w:t>3</w:t>
                  </w:r>
                  <w:r>
                    <w:rPr>
                      <w:rStyle w:val="6"/>
                      <w:rFonts w:hint="eastAsia" w:ascii="宋体" w:hAnsi="宋体" w:eastAsia="宋体" w:cs="宋体"/>
                      <w:sz w:val="21"/>
                      <w:szCs w:val="21"/>
                      <w:bdr w:val="none" w:color="auto" w:sz="0" w:space="0"/>
                    </w:rPr>
                    <w:t>、软件开发</w:t>
                  </w:r>
                </w:p>
                <w:p w14:paraId="19D0FAEB">
                  <w:pPr>
                    <w:pStyle w:val="3"/>
                    <w:keepNext w:val="0"/>
                    <w:keepLines w:val="0"/>
                    <w:widowControl/>
                    <w:suppressLineNumbers w:val="0"/>
                    <w:ind w:left="0" w:firstLine="408"/>
                    <w:jc w:val="both"/>
                  </w:pPr>
                  <w:r>
                    <w:rPr>
                      <w:rFonts w:hint="eastAsia" w:ascii="宋体" w:hAnsi="宋体" w:eastAsia="宋体" w:cs="宋体"/>
                      <w:sz w:val="21"/>
                      <w:szCs w:val="21"/>
                      <w:bdr w:val="none" w:color="auto" w:sz="0" w:space="0"/>
                    </w:rPr>
                    <w:t>根据本次桥梁的结构特点和监测项目，完善一期监测软件平台。软件具有以下功能：</w:t>
                  </w:r>
                </w:p>
                <w:p w14:paraId="3FA06514">
                  <w:pPr>
                    <w:pStyle w:val="3"/>
                    <w:keepNext w:val="0"/>
                    <w:keepLines w:val="0"/>
                    <w:widowControl/>
                    <w:suppressLineNumbers w:val="0"/>
                    <w:jc w:val="both"/>
                  </w:pPr>
                  <w:r>
                    <w:rPr>
                      <w:rStyle w:val="6"/>
                      <w:rFonts w:hint="eastAsia" w:ascii="宋体" w:hAnsi="宋体" w:eastAsia="宋体" w:cs="宋体"/>
                      <w:sz w:val="21"/>
                      <w:szCs w:val="21"/>
                      <w:bdr w:val="none" w:color="auto" w:sz="0" w:space="0"/>
                    </w:rPr>
                    <w:t>数据接入</w:t>
                  </w:r>
                </w:p>
                <w:p w14:paraId="38D0210D">
                  <w:pPr>
                    <w:pStyle w:val="3"/>
                    <w:keepNext w:val="0"/>
                    <w:keepLines w:val="0"/>
                    <w:widowControl/>
                    <w:suppressLineNumbers w:val="0"/>
                    <w:ind w:left="0" w:firstLine="408"/>
                    <w:jc w:val="both"/>
                  </w:pPr>
                  <w:r>
                    <w:rPr>
                      <w:rFonts w:hint="eastAsia" w:ascii="宋体" w:hAnsi="宋体" w:eastAsia="宋体" w:cs="宋体"/>
                      <w:sz w:val="21"/>
                      <w:szCs w:val="21"/>
                      <w:bdr w:val="none" w:color="auto" w:sz="0" w:space="0"/>
                    </w:rPr>
                    <w:t>完成桥梁新建监测感知网数据接入一期监测软件平台的开发，完成桥梁新建监测感知网数据和一期监测软件平台的联调、联试。</w:t>
                  </w:r>
                </w:p>
                <w:p w14:paraId="0C64F9A9">
                  <w:pPr>
                    <w:pStyle w:val="3"/>
                    <w:keepNext w:val="0"/>
                    <w:keepLines w:val="0"/>
                    <w:widowControl/>
                    <w:suppressLineNumbers w:val="0"/>
                    <w:jc w:val="both"/>
                  </w:pPr>
                  <w:r>
                    <w:rPr>
                      <w:rStyle w:val="6"/>
                      <w:rFonts w:hint="eastAsia" w:ascii="宋体" w:hAnsi="宋体" w:eastAsia="宋体" w:cs="宋体"/>
                      <w:sz w:val="21"/>
                      <w:szCs w:val="21"/>
                      <w:bdr w:val="none" w:color="auto" w:sz="0" w:space="0"/>
                    </w:rPr>
                    <w:t>桥梁</w:t>
                  </w:r>
                  <w:r>
                    <w:rPr>
                      <w:rStyle w:val="6"/>
                      <w:rFonts w:hint="default" w:ascii="Calibri" w:hAnsi="Calibri" w:eastAsia="宋体" w:cs="Calibri"/>
                      <w:sz w:val="21"/>
                      <w:szCs w:val="21"/>
                      <w:bdr w:val="none" w:color="auto" w:sz="0" w:space="0"/>
                    </w:rPr>
                    <w:t>BIM</w:t>
                  </w:r>
                  <w:r>
                    <w:rPr>
                      <w:rStyle w:val="6"/>
                      <w:rFonts w:hint="eastAsia" w:ascii="宋体" w:hAnsi="宋体" w:eastAsia="宋体" w:cs="宋体"/>
                      <w:sz w:val="21"/>
                      <w:szCs w:val="21"/>
                      <w:bdr w:val="none" w:color="auto" w:sz="0" w:space="0"/>
                    </w:rPr>
                    <w:t>展示模型开发</w:t>
                  </w:r>
                </w:p>
                <w:p w14:paraId="26ACCEE7">
                  <w:pPr>
                    <w:pStyle w:val="3"/>
                    <w:keepNext w:val="0"/>
                    <w:keepLines w:val="0"/>
                    <w:widowControl/>
                    <w:suppressLineNumbers w:val="0"/>
                    <w:ind w:left="0" w:firstLine="408"/>
                    <w:jc w:val="both"/>
                  </w:pPr>
                  <w:r>
                    <w:rPr>
                      <w:rFonts w:hint="eastAsia" w:ascii="宋体" w:hAnsi="宋体" w:eastAsia="宋体" w:cs="宋体"/>
                      <w:sz w:val="21"/>
                      <w:szCs w:val="21"/>
                      <w:bdr w:val="none" w:color="auto" w:sz="0" w:space="0"/>
                    </w:rPr>
                    <w:t>完成新建监测感知网的各桥梁在软件平台上的</w:t>
                  </w:r>
                  <w:r>
                    <w:rPr>
                      <w:rFonts w:hint="default" w:ascii="Calibri" w:hAnsi="Calibri" w:eastAsia="宋体" w:cs="Calibri"/>
                      <w:sz w:val="21"/>
                      <w:szCs w:val="21"/>
                      <w:bdr w:val="none" w:color="auto" w:sz="0" w:space="0"/>
                    </w:rPr>
                    <w:t>BIM</w:t>
                  </w:r>
                  <w:r>
                    <w:rPr>
                      <w:rFonts w:hint="eastAsia" w:ascii="宋体" w:hAnsi="宋体" w:eastAsia="宋体" w:cs="宋体"/>
                      <w:sz w:val="21"/>
                      <w:szCs w:val="21"/>
                      <w:bdr w:val="none" w:color="auto" w:sz="0" w:space="0"/>
                    </w:rPr>
                    <w:t>模型开发，模型可直观展示测点布设位置、测点信息等主要信息。</w:t>
                  </w:r>
                </w:p>
                <w:p w14:paraId="50170CC3">
                  <w:pPr>
                    <w:pStyle w:val="3"/>
                    <w:keepNext w:val="0"/>
                    <w:keepLines w:val="0"/>
                    <w:widowControl/>
                    <w:suppressLineNumbers w:val="0"/>
                    <w:jc w:val="both"/>
                  </w:pPr>
                  <w:r>
                    <w:rPr>
                      <w:rStyle w:val="6"/>
                      <w:rFonts w:hint="eastAsia" w:ascii="宋体" w:hAnsi="宋体" w:eastAsia="宋体" w:cs="宋体"/>
                      <w:sz w:val="21"/>
                      <w:szCs w:val="21"/>
                      <w:bdr w:val="none" w:color="auto" w:sz="0" w:space="0"/>
                    </w:rPr>
                    <w:t>结构健康评估、报告生成</w:t>
                  </w:r>
                </w:p>
                <w:p w14:paraId="23038597">
                  <w:pPr>
                    <w:pStyle w:val="3"/>
                    <w:keepNext w:val="0"/>
                    <w:keepLines w:val="0"/>
                    <w:widowControl/>
                    <w:suppressLineNumbers w:val="0"/>
                    <w:jc w:val="left"/>
                  </w:pPr>
                  <w:r>
                    <w:rPr>
                      <w:rFonts w:hint="eastAsia" w:ascii="宋体" w:hAnsi="宋体" w:eastAsia="宋体" w:cs="宋体"/>
                      <w:sz w:val="21"/>
                      <w:szCs w:val="21"/>
                      <w:bdr w:val="none" w:color="auto" w:sz="0" w:space="0"/>
                    </w:rPr>
                    <w:t>结合桥梁特点、监测内容等配置健康评估专业规则链，与桥梁定期（特殊）检查制度形成互补机制，定期将监测数据及其处理分析结果与定期或特殊检查结果进行比对和分析，实现桥梁结构的健康度评估。结合各桥特点和健康评估进行报告定制开发，报告的内容包括监测数据结果、桥梁结构评价结论、养护维修指导建议等。</w:t>
                  </w:r>
                </w:p>
                <w:p w14:paraId="4C17EDBD">
                  <w:pPr>
                    <w:pStyle w:val="3"/>
                    <w:keepNext w:val="0"/>
                    <w:keepLines w:val="0"/>
                    <w:widowControl/>
                    <w:suppressLineNumbers w:val="0"/>
                    <w:jc w:val="both"/>
                  </w:pPr>
                  <w:r>
                    <w:rPr>
                      <w:rStyle w:val="6"/>
                      <w:rFonts w:hint="eastAsia" w:ascii="宋体" w:hAnsi="宋体" w:eastAsia="宋体" w:cs="宋体"/>
                      <w:sz w:val="21"/>
                      <w:szCs w:val="21"/>
                      <w:bdr w:val="none" w:color="auto" w:sz="0" w:space="0"/>
                    </w:rPr>
                    <w:t>监控中心软件系统部署</w:t>
                  </w:r>
                </w:p>
                <w:p w14:paraId="546FA357">
                  <w:pPr>
                    <w:pStyle w:val="3"/>
                    <w:keepNext w:val="0"/>
                    <w:keepLines w:val="0"/>
                    <w:widowControl/>
                    <w:suppressLineNumbers w:val="0"/>
                    <w:ind w:left="0" w:firstLine="408"/>
                    <w:jc w:val="both"/>
                  </w:pPr>
                  <w:r>
                    <w:rPr>
                      <w:rFonts w:hint="eastAsia" w:ascii="宋体" w:hAnsi="宋体" w:eastAsia="宋体" w:cs="宋体"/>
                      <w:sz w:val="21"/>
                      <w:szCs w:val="21"/>
                      <w:bdr w:val="none" w:color="auto" w:sz="0" w:space="0"/>
                    </w:rPr>
                    <w:t>利用业主单位现有的软硬件资源：监控显示拼接屏、服务器等设备，将软件系统直接部署在业主单位的监控中心，由供实施单位提供系统维护，确保系统正常运行。</w:t>
                  </w:r>
                </w:p>
              </w:tc>
            </w:tr>
          </w:tbl>
          <w:p w14:paraId="0EFA959F">
            <w:pPr>
              <w:jc w:val="both"/>
              <w:rPr>
                <w:rFonts w:hint="default" w:ascii="Times New Roman" w:hAnsi="Times New Roman" w:cs="Times New Roman"/>
                <w:sz w:val="19"/>
                <w:szCs w:val="19"/>
              </w:rPr>
            </w:pPr>
          </w:p>
        </w:tc>
      </w:tr>
      <w:tr w14:paraId="327FA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42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620DADF">
            <w:pPr>
              <w:jc w:val="both"/>
              <w:rPr>
                <w:rFonts w:hint="default" w:ascii="Times New Roman" w:hAnsi="Times New Roman" w:cs="Times New Roman"/>
                <w:sz w:val="19"/>
                <w:szCs w:val="19"/>
              </w:rPr>
            </w:pPr>
          </w:p>
        </w:tc>
        <w:tc>
          <w:tcPr>
            <w:tcW w:w="42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B35DD54">
            <w:pPr>
              <w:jc w:val="both"/>
              <w:rPr>
                <w:rFonts w:hint="default" w:ascii="Times New Roman" w:hAnsi="Times New Roman" w:cs="Times New Roman"/>
                <w:sz w:val="19"/>
                <w:szCs w:val="19"/>
              </w:rPr>
            </w:pPr>
          </w:p>
        </w:tc>
        <w:tc>
          <w:tcPr>
            <w:tcW w:w="46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0D6E9A2">
            <w:pPr>
              <w:jc w:val="both"/>
              <w:rPr>
                <w:rFonts w:hint="default" w:ascii="Times New Roman" w:hAnsi="Times New Roman" w:cs="Times New Roman"/>
                <w:sz w:val="19"/>
                <w:szCs w:val="19"/>
              </w:rPr>
            </w:pPr>
          </w:p>
        </w:tc>
        <w:tc>
          <w:tcPr>
            <w:tcW w:w="856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1C0E135">
            <w:pPr>
              <w:jc w:val="both"/>
              <w:rPr>
                <w:rFonts w:hint="default" w:ascii="Times New Roman" w:hAnsi="Times New Roman" w:cs="Times New Roman"/>
                <w:sz w:val="19"/>
                <w:szCs w:val="19"/>
              </w:rPr>
            </w:pPr>
          </w:p>
        </w:tc>
      </w:tr>
    </w:tbl>
    <w:p w14:paraId="06ADC79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snapToGrid w:val="0"/>
          <w:color w:val="000000"/>
          <w:kern w:val="0"/>
          <w:sz w:val="24"/>
          <w:szCs w:val="24"/>
          <w:bdr w:val="none" w:color="auto" w:sz="0" w:space="0"/>
          <w:lang w:val="en-US" w:eastAsia="zh-CN" w:bidi="ar"/>
        </w:rPr>
        <w:t> </w:t>
      </w:r>
    </w:p>
    <w:p w14:paraId="32DB7B9B">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154AD">
    <w:pPr>
      <w:pStyle w:val="2"/>
      <w:spacing w:line="207" w:lineRule="exact"/>
      <w:jc w:val="right"/>
      <w:rPr>
        <w:sz w:val="15"/>
        <w:szCs w:val="15"/>
      </w:rPr>
    </w:pPr>
    <w:r>
      <w:rPr>
        <w:spacing w:val="4"/>
        <w:position w:val="1"/>
        <w:sz w:val="15"/>
        <w:szCs w:val="15"/>
      </w:rPr>
      <w:t>24/44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360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paragraph" w:customStyle="1" w:styleId="7">
    <w:name w:val="Table Text"/>
    <w:basedOn w:val="1"/>
    <w:semiHidden/>
    <w:qFormat/>
    <w:uiPriority w:val="0"/>
    <w:rPr>
      <w:rFonts w:ascii="微软雅黑" w:hAnsi="微软雅黑" w:eastAsia="微软雅黑" w:cs="微软雅黑"/>
      <w:sz w:val="21"/>
      <w:szCs w:val="21"/>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2025-07-28T01:39:26Z</dcterms:created>
  <dc:creator>Administrator</dc:creator>
  <cp:lastModifiedBy>安然若素</cp:lastModifiedBy>
  <dcterms:modified xsi:type="dcterms:W3CDTF">2025-07-28T01:51:44Z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eyJoZGlkIjoiMzllYTc2NWU5NTU5NTM1OTJjOTZiYzQ3OTdlYjRiZGUiLCJ1c2VySWQiOiI5NDcxNzMxMTUifQ==</vt:lpwstr>
  </property>
  <property fmtid="{D5CDD505-2E9C-101B-9397-08002B2CF9AE}" pid="4" name="ICV">
    <vt:lpwstr>A053BA74015E413F92DDAE9196F52868_12</vt:lpwstr>
  </property>
</Properties>
</file>