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BBB78">
      <w:pPr>
        <w:pStyle w:val="2"/>
        <w:widowControl w:val="0"/>
        <w:spacing w:before="100" w:after="0" w:line="360" w:lineRule="auto"/>
        <w:jc w:val="both"/>
        <w:rPr>
          <w:rFonts w:ascii="Times New Roman" w:hAnsi="Times New Roman" w:eastAsia="宋体" w:cs="Times New Roman"/>
          <w:kern w:val="2"/>
          <w:sz w:val="28"/>
        </w:rPr>
      </w:pPr>
      <w:bookmarkStart w:id="0" w:name="_Toc120033245"/>
      <w:bookmarkStart w:id="1" w:name="_Toc15655"/>
      <w:r>
        <w:rPr>
          <w:rFonts w:hint="eastAsia" w:ascii="Times New Roman" w:hAnsi="Times New Roman" w:eastAsia="宋体" w:cs="Times New Roman"/>
          <w:kern w:val="2"/>
          <w:sz w:val="28"/>
        </w:rPr>
        <w:t>附件1：</w:t>
      </w:r>
      <w:bookmarkEnd w:id="0"/>
      <w:bookmarkEnd w:id="1"/>
    </w:p>
    <w:p w14:paraId="7B43E446">
      <w:pPr>
        <w:ind w:left="210" w:leftChars="100" w:firstLine="0" w:firstLineChars="0"/>
        <w:jc w:val="left"/>
        <w:rPr>
          <w:rFonts w:hint="eastAsia" w:ascii="宋体" w:hAnsi="宋体" w:eastAsia="宋体"/>
          <w:b/>
          <w:bCs/>
          <w:lang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中铁电气化局集团有限公司西安电气化工程分公司通号南方分公司5G公网二期改造项目公网物资集成包件采购招标包件一览</w:t>
      </w:r>
      <w:r>
        <w:rPr>
          <w:rFonts w:hint="eastAsia" w:ascii="宋体" w:hAnsi="宋体" w:eastAsia="宋体"/>
          <w:b/>
          <w:bCs/>
          <w:szCs w:val="21"/>
        </w:rPr>
        <w:t xml:space="preserve">表                            </w:t>
      </w:r>
      <w:r>
        <w:rPr>
          <w:rFonts w:hint="eastAsia" w:ascii="宋体" w:hAnsi="宋体"/>
          <w:b/>
          <w:bCs/>
        </w:rPr>
        <w:t>招标编号：EEBW2025-08</w:t>
      </w:r>
      <w:r>
        <w:rPr>
          <w:rFonts w:hint="eastAsia" w:ascii="宋体" w:hAnsi="宋体"/>
          <w:b/>
          <w:bCs/>
          <w:lang w:val="en-US" w:eastAsia="zh-CN"/>
        </w:rPr>
        <w:t>2（1）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970"/>
        <w:gridCol w:w="2284"/>
        <w:gridCol w:w="2516"/>
        <w:gridCol w:w="773"/>
        <w:gridCol w:w="888"/>
        <w:gridCol w:w="1142"/>
        <w:gridCol w:w="704"/>
        <w:gridCol w:w="3583"/>
        <w:gridCol w:w="588"/>
      </w:tblGrid>
      <w:tr w14:paraId="5A527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76995108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970" w:type="dxa"/>
            <w:shd w:val="clear" w:color="000000" w:fill="FFFFFF"/>
            <w:vAlign w:val="center"/>
          </w:tcPr>
          <w:p w14:paraId="72C686A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包件号/包件名称</w:t>
            </w:r>
          </w:p>
        </w:tc>
        <w:tc>
          <w:tcPr>
            <w:tcW w:w="2284" w:type="dxa"/>
            <w:shd w:val="clear" w:color="000000" w:fill="FFFFFF"/>
            <w:vAlign w:val="center"/>
          </w:tcPr>
          <w:p w14:paraId="4527CFE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物资名称</w:t>
            </w:r>
          </w:p>
        </w:tc>
        <w:tc>
          <w:tcPr>
            <w:tcW w:w="2516" w:type="dxa"/>
            <w:shd w:val="clear" w:color="000000" w:fill="FFFFFF"/>
            <w:vAlign w:val="center"/>
          </w:tcPr>
          <w:p w14:paraId="235F2BFB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规格型号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152700F9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标准或</w:t>
            </w:r>
          </w:p>
          <w:p w14:paraId="145CFA32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图号</w:t>
            </w:r>
          </w:p>
        </w:tc>
        <w:tc>
          <w:tcPr>
            <w:tcW w:w="888" w:type="dxa"/>
            <w:shd w:val="clear" w:color="000000" w:fill="FFFFFF"/>
            <w:vAlign w:val="center"/>
          </w:tcPr>
          <w:p w14:paraId="4DF70A4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计量</w:t>
            </w:r>
          </w:p>
          <w:p w14:paraId="195350BE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142" w:type="dxa"/>
            <w:shd w:val="clear" w:color="000000" w:fill="FFFFFF"/>
            <w:vAlign w:val="center"/>
          </w:tcPr>
          <w:p w14:paraId="2C4D4CE9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14:paraId="2C8C4FD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交货时间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14:paraId="1DE0236E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投标人资格条件</w:t>
            </w:r>
          </w:p>
        </w:tc>
        <w:tc>
          <w:tcPr>
            <w:tcW w:w="588" w:type="dxa"/>
            <w:shd w:val="clear" w:color="000000" w:fill="FFFFFF"/>
            <w:vAlign w:val="center"/>
          </w:tcPr>
          <w:p w14:paraId="3ABC0682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 w14:paraId="4B3CD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27C6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vMerge w:val="restart"/>
            <w:shd w:val="clear" w:color="000000" w:fill="FFFFFF"/>
            <w:vAlign w:val="center"/>
          </w:tcPr>
          <w:p w14:paraId="0A4ED6F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GW-01</w:t>
            </w:r>
          </w:p>
          <w:p w14:paraId="79C65292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（公网物资设备）</w:t>
            </w:r>
          </w:p>
        </w:tc>
        <w:tc>
          <w:tcPr>
            <w:tcW w:w="2284" w:type="dxa"/>
            <w:shd w:val="clear" w:color="auto" w:fill="FFFFFF"/>
            <w:vAlign w:val="center"/>
          </w:tcPr>
          <w:p w14:paraId="485A9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POI负载-输出端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55A2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200w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524BAB29">
            <w:pPr>
              <w:jc w:val="left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3BF2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5431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704" w:type="dxa"/>
            <w:vMerge w:val="restart"/>
            <w:shd w:val="clear" w:color="000000" w:fill="FFFFFF"/>
            <w:vAlign w:val="center"/>
          </w:tcPr>
          <w:p w14:paraId="119B0C3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根据施工订单为准</w:t>
            </w:r>
          </w:p>
        </w:tc>
        <w:tc>
          <w:tcPr>
            <w:tcW w:w="3583" w:type="dxa"/>
            <w:vMerge w:val="restart"/>
            <w:shd w:val="clear" w:color="000000" w:fill="FFFFFF"/>
            <w:vAlign w:val="center"/>
          </w:tcPr>
          <w:p w14:paraId="1A6BE4FE"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1、在中华人民共和国境内依法注册、具有法人资格的制造商或经销商；</w:t>
            </w:r>
          </w:p>
          <w:p w14:paraId="7033BC7C"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2、制造商须满足：</w:t>
            </w:r>
          </w:p>
          <w:p w14:paraId="07B4F9B9"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（1）投标物资（天线）须具有由通过CMA认证或CNAS认可的的第三方检测机构出具的近五年产品检验报告（带有CMA或CNAS标识），小型断路器需提供产品的3C认证；</w:t>
            </w:r>
          </w:p>
          <w:p w14:paraId="266098E4"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（2）投标物资（天线、小型断路器）须具有近五年（自2020年1月1日以来，以合同签订日期为准）的供货业绩，并出具购售合同影印件；</w:t>
            </w:r>
          </w:p>
          <w:p w14:paraId="2DC57669"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3、经销商或代理商须满足：</w:t>
            </w:r>
          </w:p>
          <w:p w14:paraId="6A269505"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（1）注册资本金不低于500万元人民币；</w:t>
            </w:r>
          </w:p>
          <w:p w14:paraId="55B9407E"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（2）持有所代理（经销）品牌的制造商授权函；</w:t>
            </w:r>
          </w:p>
          <w:p w14:paraId="05DA839E"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（3）投标物资（天线、小型断路器）的制造商须满足上述第2条的要求；</w:t>
            </w:r>
          </w:p>
          <w:p w14:paraId="72EA2295"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（4）具有同类物资成功销售或服务的业绩；</w:t>
            </w:r>
          </w:p>
          <w:p w14:paraId="04303050"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4、不接受联合体投标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588" w:type="dxa"/>
            <w:vMerge w:val="restart"/>
            <w:shd w:val="clear" w:color="000000" w:fill="FFFFFF"/>
            <w:vAlign w:val="center"/>
          </w:tcPr>
          <w:p w14:paraId="47BA257C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9B6A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60A6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00E95E7F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7622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POI负载-输入端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2314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5W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05A399D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64B7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5F8D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4616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51147082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3BD1515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0A999600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6C56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0EE7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329CC44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35FC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不锈钢槽道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2AC8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200宽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4A6E8BC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2094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6FB8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2355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051F013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7E554F7D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66150B5E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59C1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0376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559319D9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0B2B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不锈钢槽道固定件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5D54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匹配不锈钢槽道、自攻型锚栓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1BB777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44CD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280A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4710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6419894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0C371FE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54026A9C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16F6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4B86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669C3B9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1685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避雷器-漏缆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5D47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DIN型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21471B8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6330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5AD0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70D9D33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76D796AD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14B6BD2F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BF55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4113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6F662762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57F7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不锈钢扎带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4F04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各规格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3C405A3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0437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24A0F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38296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611FE75B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4F6E36EF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3513EFB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124B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2C02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2BF8FA2B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43049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定向多频天线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0B0E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电联LTE1800、电联5G NR2100，至少4端口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732936E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34EA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328D1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173C44D8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1D15E518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0AD9EADE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31A3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681B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0E5E2136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0C07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定向多频天线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701CB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移动LTE1800、移动5G NR2600，至少4端口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0682BF1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76D5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610C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7325116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23A235F8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4092FB49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F705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4AF7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04D22F2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43D6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定向宽频天线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4566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1710-2690MHz，至少1端口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4B69125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5575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7C1C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387F0E5B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61C8B88E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047428BB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D523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2049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3AB152C2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2BDF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防水材料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3D74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777EB4D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7421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1FB7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1913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17E9DFB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01F6D18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4BD746CB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1BB9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0070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79E55AFD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3AD2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负载-漏缆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30107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200w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31B4516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335C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7301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6869B15E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089A75D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68C77E6C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7AA8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1244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5CA9D36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2789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功分器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3675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二公分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412461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5B43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5013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1E27681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06158E80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1ED4D2E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5F2F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5892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7E0ABCE9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7AA4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2B5EA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φ16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3A0721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7309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个/条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04F81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3179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3A9F1D1C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4AC7C002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14166900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58FE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424A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4A8C4CD8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6C46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5514A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φ70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4283AED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5CC4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个/条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16AA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7205B3F0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1585556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42731B3E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C8E4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3793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69A28608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494C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馈线接地卡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36F32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1/2"馈线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12B7BF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7712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2616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2512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078EFF99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34617177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6CFCB286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88D7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6121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6D24946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068B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馈线卡子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3461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1/2"以下超柔、自攻型锚栓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4ECC44A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7627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769C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24904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39AA86E2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491D32FE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4DEB801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5855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7827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708820A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4FEF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自攻型锚栓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3C9A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S级，各型号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7096FE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7CC4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7188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2331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0879639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68D04B5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7A62F892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D325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5531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165BECEB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228A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HDPE管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52B0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41A2508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168C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32A5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10860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27D5D4B9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266E4239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5B44527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7FA7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26E1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78EC7DB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6F48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POI抱箍配件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3F1D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匹配POI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2ADB914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0005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730D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37E39A3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05B42EA2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025641D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E02A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7AFD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34ABC05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0E07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地线排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2F3A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16孔铜排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5565CB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677B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26E7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0ED8F83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7B97348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1AFF1B6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0059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00AC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2E48D7D6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0764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镀锌低碳钢丝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7DE0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Φ0.7~6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5A6FCEE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319C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公斤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5FB1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42B406F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2EE1700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78B1426F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64AF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5480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165047C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5326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镀锌焊接钢管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25C8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Φ100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026151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5053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2C8E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9675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5F0C4E6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112010E9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458695ED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FAFF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41CC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3BFB69AD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78449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镀锌焊接钢管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5156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Φ50,2"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066C195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4A2E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5969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3229125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63B9159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761F127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72A7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422C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63FE1DBF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56B0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化学锚栓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3D7D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M10×85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58DD46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3B92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2676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2158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4DBE250E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6D7E4227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1716CEF8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73C0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0B5F9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61EC067D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46FB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冷缩管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5569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各规格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51311CD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5D91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257F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3462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44C2044C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65772CDB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1115DF3D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04AB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5A9E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5148A4CF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6997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热镀锌卡具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4CD7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各规格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703E994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4BB4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16CA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76B8D34D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6D97BD56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1A0F99EB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01ED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0D26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6B44FCD2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4ED6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B系列普通堵塞热缩套管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0649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RSBD  42/15-300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218EC6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68D0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4A311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1645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758C326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196352B2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516C401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2303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134F8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07BC21CE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3CE6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红白松板方材III等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735F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3-3.8m 厚25-30mm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08212D4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53CF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43DA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0A21A0FE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6001A9AC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5D9910F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81D3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06166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019A6E7F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528B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计量箱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7423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含浪涌保护器、智能电表等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4FB825B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48ED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0A1E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1F612DA2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6990030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067E519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092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1277C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61955C6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101A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配电箱空开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55D5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10A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36E51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742E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4596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783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2BA68320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773DD1BD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352760BC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9B81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463E0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173C8A3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6826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扁钢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19F0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40×4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37EA0CB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4281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公斤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2317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6E1C2AB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677E98D2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58A1C97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2085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1061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3599A10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0205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单眼地线夹板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5F05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7.0mm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4D80EFE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6BC8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5EC3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523A5492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4D2FE19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6BAF953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3097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6233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0F794826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4A2B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导线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088A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6.0平方毫米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4A2BD8C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7A02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6BDF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3F380FBC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38A73EA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07D49B07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85A1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5DB8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73FC101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42FD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地脚螺丝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43B5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M12×100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054061B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7782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6CA8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671564F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27FD0E4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1BCC14AE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7E28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61BE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53B0C1D6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5EC6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等边角钢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18611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63×63×5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48C6FC0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10FE7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公斤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6AE0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6A197ABC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10DC233C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4A5D1FF9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4A0F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27C2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0933FDF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4DCA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电缆托架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6E2B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乙式( 600mm)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0252DE8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4669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3177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70401C4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2310B99C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1E419072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E80A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1D04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356AF27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7A21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电缆托架穿钉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6F56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M16mm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0C767F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16F8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41FD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45EB1F6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511E155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7A74B9DD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2EEC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6B2B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41E8CEF8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26CA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镀锌焊接钢管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4093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Φ100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3646467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443B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208B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2430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3B83BCDE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09B04452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1776B88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A3FA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11B1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64D63F0D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5189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镀锌焊接钢管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43EF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Φ50,2"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4FBEDA4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0C7A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6FD4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1F174AB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097013C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46C19C0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29CE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54EB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0D43E8B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332C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镀锌铁线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2CD1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Φ1.5mm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0105448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1C0E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公斤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548B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2AA06ED2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6587E2FF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34CA107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E785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0484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4E24220D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708D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光缆盘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6B25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十字光缆固定架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74310B4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37A3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2FFD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0B65AE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56686D6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3CEAED3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8ECF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3347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65EB090E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55B9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尼龙固定卡带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45C6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国标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4970E90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15F8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6572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434CBF6C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5B988966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5BBEFDE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EB48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4F52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431FDA17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4E7B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B系列普通堵塞热缩套管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3F73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RSBD  42/15-300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52ECC4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7789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3490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1723E7A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0EFA85F6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09AF190F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81D1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07CF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534F7957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55E1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聚乙烯塑料管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314B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Φ28×3mm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212F65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60CF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2871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2815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6849F4DC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7EF535C0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7A5A9EE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3C8C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2BFA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3DD581C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3BD4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聚乙烯塑料管固定堵头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3071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1C4DC8C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7F9C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18B3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4F3A2A0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692FB5F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570FD889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8A66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50AD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2BE40A4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71216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聚乙烯塑料塞子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5CED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1792F16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1BD7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66FE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1FB0CACC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250D5CD9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3010409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65B2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6512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601AF7D0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7658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软光纤(双头)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4CF65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shd w:val="clear" w:color="000000" w:fill="FFFFFF"/>
            <w:vAlign w:val="center"/>
          </w:tcPr>
          <w:p w14:paraId="728C71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64F6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78F86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4BE05E3C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399D2A10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05C8A2B6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A00A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0B95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6AF882A0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6832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软光纤(双头)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0C5E2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73" w:type="dxa"/>
            <w:shd w:val="clear" w:color="000000" w:fill="FFFFFF"/>
            <w:vAlign w:val="center"/>
          </w:tcPr>
          <w:p w14:paraId="53315BF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4ABD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0696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03C31F9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5CB7BD8C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51CE3396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1856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563C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74DACC83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3874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48芯光缆交接箱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3DC02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73" w:type="dxa"/>
            <w:shd w:val="clear" w:color="000000" w:fill="FFFFFF"/>
            <w:vAlign w:val="center"/>
          </w:tcPr>
          <w:p w14:paraId="4569A50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3306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727B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040ED39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0D9EE6EC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436168A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A642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72B8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2A9DECE1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75A9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光缆成端接头材料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0E83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各规格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34F3879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2F32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1CF5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3563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4DDDF15C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732BFDB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642F1BD6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93AE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12DE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0F0314CB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0C63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光缆分歧盒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16F7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144芯含固定架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783A552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4469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1A10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2700B398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663CD718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3A5D11C8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E811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781B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49A65BAE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0E17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光缆分歧盒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46C0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含固定架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5F08B3B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6BE2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70BC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0E37655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7E36F418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1D3F3FD9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3256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5" w:type="dxa"/>
            <w:shd w:val="clear" w:color="000000" w:fill="FFFFFF"/>
            <w:vAlign w:val="center"/>
          </w:tcPr>
          <w:p w14:paraId="0CBB8D4E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970" w:type="dxa"/>
            <w:vMerge w:val="continue"/>
            <w:shd w:val="clear" w:color="000000" w:fill="FFFFFF"/>
            <w:vAlign w:val="center"/>
          </w:tcPr>
          <w:p w14:paraId="1228B385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14:paraId="3E7B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光缆接头盒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2804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含固定架</w:t>
            </w:r>
          </w:p>
        </w:tc>
        <w:tc>
          <w:tcPr>
            <w:tcW w:w="773" w:type="dxa"/>
            <w:shd w:val="clear" w:color="000000" w:fill="FFFFFF"/>
            <w:vAlign w:val="center"/>
          </w:tcPr>
          <w:p w14:paraId="523DB9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24F2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1687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04" w:type="dxa"/>
            <w:vMerge w:val="continue"/>
            <w:shd w:val="clear" w:color="000000" w:fill="FFFFFF"/>
            <w:vAlign w:val="center"/>
          </w:tcPr>
          <w:p w14:paraId="56D2C75C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83" w:type="dxa"/>
            <w:vMerge w:val="continue"/>
            <w:shd w:val="clear" w:color="000000" w:fill="FFFFFF"/>
          </w:tcPr>
          <w:p w14:paraId="6F36E62B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000000" w:fill="FFFFFF"/>
            <w:vAlign w:val="center"/>
          </w:tcPr>
          <w:p w14:paraId="2828DFFB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0D7124C1">
      <w:pPr>
        <w:ind w:firstLine="420"/>
        <w:rPr>
          <w:rFonts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说明：以上规格型号数量是施工图数量，最终供货规格型号数量以采购人发货通知单为准。</w:t>
      </w:r>
    </w:p>
    <w:p w14:paraId="694CEF40">
      <w:pPr>
        <w:ind w:firstLine="420"/>
        <w:jc w:val="right"/>
        <w:rPr>
          <w:rFonts w:ascii="宋体" w:hAnsi="宋体"/>
          <w:szCs w:val="21"/>
        </w:rPr>
        <w:sectPr>
          <w:pgSz w:w="16838" w:h="11906" w:orient="landscape"/>
          <w:pgMar w:top="1083" w:right="1440" w:bottom="1083" w:left="1440" w:header="851" w:footer="992" w:gutter="0"/>
          <w:cols w:space="720" w:num="1"/>
          <w:docGrid w:linePitch="312" w:charSpace="0"/>
        </w:sectPr>
      </w:pPr>
    </w:p>
    <w:p w14:paraId="1A2E238B">
      <w:pPr>
        <w:pStyle w:val="2"/>
        <w:widowControl w:val="0"/>
        <w:spacing w:before="100" w:after="0" w:line="360" w:lineRule="auto"/>
        <w:jc w:val="both"/>
        <w:rPr>
          <w:rFonts w:ascii="Times New Roman" w:hAnsi="Times New Roman" w:eastAsia="宋体" w:cs="Times New Roman"/>
          <w:kern w:val="2"/>
          <w:sz w:val="28"/>
        </w:rPr>
      </w:pPr>
      <w:bookmarkStart w:id="2" w:name="_Toc450287122"/>
      <w:bookmarkStart w:id="3" w:name="_Toc484687438"/>
      <w:bookmarkStart w:id="4" w:name="_Toc7424"/>
      <w:bookmarkStart w:id="5" w:name="_Toc120033246"/>
      <w:bookmarkStart w:id="6" w:name="_Toc24158"/>
      <w:r>
        <w:rPr>
          <w:rFonts w:hint="eastAsia" w:ascii="Times New Roman" w:hAnsi="Times New Roman" w:eastAsia="宋体" w:cs="Times New Roman"/>
          <w:kern w:val="2"/>
          <w:sz w:val="28"/>
        </w:rPr>
        <w:t>附件</w:t>
      </w:r>
      <w:r>
        <w:rPr>
          <w:rFonts w:ascii="Times New Roman" w:hAnsi="Times New Roman" w:eastAsia="宋体" w:cs="Times New Roman"/>
          <w:kern w:val="2"/>
          <w:sz w:val="28"/>
        </w:rPr>
        <w:t>2</w:t>
      </w:r>
      <w:bookmarkEnd w:id="2"/>
      <w:bookmarkEnd w:id="3"/>
      <w:bookmarkEnd w:id="4"/>
      <w:r>
        <w:rPr>
          <w:rFonts w:hint="eastAsia" w:ascii="Times New Roman" w:hAnsi="Times New Roman" w:eastAsia="宋体" w:cs="Times New Roman"/>
          <w:kern w:val="2"/>
          <w:sz w:val="28"/>
        </w:rPr>
        <w:t>：</w:t>
      </w:r>
      <w:bookmarkEnd w:id="5"/>
      <w:bookmarkEnd w:id="6"/>
    </w:p>
    <w:p w14:paraId="77165AD8">
      <w:pPr>
        <w:spacing w:line="44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投标登记表</w:t>
      </w:r>
    </w:p>
    <w:p w14:paraId="2FA7F805">
      <w:pPr>
        <w:jc w:val="right"/>
        <w:rPr>
          <w:rFonts w:ascii="宋体"/>
          <w:b/>
          <w:sz w:val="18"/>
          <w:szCs w:val="18"/>
        </w:rPr>
      </w:pPr>
      <w:r>
        <w:rPr>
          <w:b/>
          <w:sz w:val="15"/>
          <w:szCs w:val="15"/>
        </w:rPr>
        <w:t xml:space="preserve">   </w:t>
      </w:r>
      <w:r>
        <w:rPr>
          <w:rFonts w:ascii="宋体" w:hAnsi="宋体"/>
          <w:b/>
          <w:sz w:val="18"/>
          <w:szCs w:val="18"/>
        </w:rPr>
        <w:t xml:space="preserve"> </w:t>
      </w:r>
    </w:p>
    <w:tbl>
      <w:tblPr>
        <w:tblStyle w:val="3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413"/>
        <w:gridCol w:w="1418"/>
        <w:gridCol w:w="2671"/>
      </w:tblGrid>
      <w:tr w14:paraId="7EB9B00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tcBorders>
              <w:top w:val="double" w:color="auto" w:sz="4" w:space="0"/>
            </w:tcBorders>
            <w:vAlign w:val="center"/>
          </w:tcPr>
          <w:p w14:paraId="59E2B2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6502" w:type="dxa"/>
            <w:gridSpan w:val="3"/>
            <w:tcBorders>
              <w:top w:val="double" w:color="auto" w:sz="4" w:space="0"/>
            </w:tcBorders>
            <w:vAlign w:val="center"/>
          </w:tcPr>
          <w:p w14:paraId="68F449A2">
            <w:pPr>
              <w:jc w:val="center"/>
              <w:rPr>
                <w:szCs w:val="21"/>
              </w:rPr>
            </w:pPr>
          </w:p>
        </w:tc>
      </w:tr>
      <w:tr w14:paraId="7D45FC0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 w14:paraId="34A2F72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投标项目名称</w:t>
            </w:r>
          </w:p>
        </w:tc>
        <w:tc>
          <w:tcPr>
            <w:tcW w:w="6502" w:type="dxa"/>
            <w:gridSpan w:val="3"/>
            <w:vAlign w:val="center"/>
          </w:tcPr>
          <w:p w14:paraId="6AEF66C1">
            <w:pPr>
              <w:jc w:val="center"/>
              <w:rPr>
                <w:szCs w:val="21"/>
              </w:rPr>
            </w:pPr>
          </w:p>
        </w:tc>
      </w:tr>
      <w:tr w14:paraId="027D6BF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 w14:paraId="00E2E44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投标联系人</w:t>
            </w:r>
          </w:p>
        </w:tc>
        <w:tc>
          <w:tcPr>
            <w:tcW w:w="2413" w:type="dxa"/>
            <w:vAlign w:val="center"/>
          </w:tcPr>
          <w:p w14:paraId="1B5C26C7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9484F8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联系人手机</w:t>
            </w:r>
          </w:p>
        </w:tc>
        <w:tc>
          <w:tcPr>
            <w:tcW w:w="2671" w:type="dxa"/>
            <w:vAlign w:val="center"/>
          </w:tcPr>
          <w:p w14:paraId="261EB11D">
            <w:pPr>
              <w:jc w:val="center"/>
              <w:rPr>
                <w:szCs w:val="21"/>
              </w:rPr>
            </w:pPr>
          </w:p>
        </w:tc>
      </w:tr>
      <w:tr w14:paraId="4750AC8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 w14:paraId="20A3D90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固定电话</w:t>
            </w:r>
          </w:p>
        </w:tc>
        <w:tc>
          <w:tcPr>
            <w:tcW w:w="2413" w:type="dxa"/>
            <w:vAlign w:val="center"/>
          </w:tcPr>
          <w:p w14:paraId="48CA4D9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40EAAF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2671" w:type="dxa"/>
            <w:vAlign w:val="center"/>
          </w:tcPr>
          <w:p w14:paraId="11C17FCE">
            <w:pPr>
              <w:jc w:val="center"/>
              <w:rPr>
                <w:szCs w:val="21"/>
              </w:rPr>
            </w:pPr>
          </w:p>
        </w:tc>
      </w:tr>
      <w:tr w14:paraId="1DDDFC2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 w14:paraId="7CF83ED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招标编号</w:t>
            </w:r>
          </w:p>
        </w:tc>
        <w:tc>
          <w:tcPr>
            <w:tcW w:w="2413" w:type="dxa"/>
            <w:vAlign w:val="center"/>
          </w:tcPr>
          <w:p w14:paraId="5A90937A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7769E70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注册资金</w:t>
            </w:r>
          </w:p>
        </w:tc>
        <w:tc>
          <w:tcPr>
            <w:tcW w:w="2671" w:type="dxa"/>
            <w:vAlign w:val="center"/>
          </w:tcPr>
          <w:p w14:paraId="1CA916D7">
            <w:pPr>
              <w:jc w:val="center"/>
              <w:rPr>
                <w:szCs w:val="21"/>
              </w:rPr>
            </w:pPr>
          </w:p>
        </w:tc>
      </w:tr>
      <w:tr w14:paraId="7DBBE5C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 w14:paraId="681FAAB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单位地址</w:t>
            </w:r>
          </w:p>
        </w:tc>
        <w:tc>
          <w:tcPr>
            <w:tcW w:w="6502" w:type="dxa"/>
            <w:gridSpan w:val="3"/>
            <w:vAlign w:val="center"/>
          </w:tcPr>
          <w:p w14:paraId="21E588C0">
            <w:pPr>
              <w:jc w:val="center"/>
              <w:rPr>
                <w:szCs w:val="21"/>
              </w:rPr>
            </w:pPr>
          </w:p>
        </w:tc>
      </w:tr>
      <w:tr w14:paraId="36CDEDF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 w14:paraId="2C6B97D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生产厂家名称（适用于代理商投标）</w:t>
            </w:r>
          </w:p>
        </w:tc>
        <w:tc>
          <w:tcPr>
            <w:tcW w:w="6502" w:type="dxa"/>
            <w:gridSpan w:val="3"/>
            <w:vAlign w:val="center"/>
          </w:tcPr>
          <w:p w14:paraId="36AD70D2">
            <w:pPr>
              <w:jc w:val="center"/>
              <w:rPr>
                <w:szCs w:val="21"/>
              </w:rPr>
            </w:pPr>
          </w:p>
        </w:tc>
      </w:tr>
      <w:tr w14:paraId="36FD046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8645" w:type="dxa"/>
            <w:gridSpan w:val="4"/>
          </w:tcPr>
          <w:p w14:paraId="152F407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投标范围：（注明拟投标包件号和物资名称）</w:t>
            </w:r>
          </w:p>
          <w:p w14:paraId="50C85132">
            <w:pPr>
              <w:rPr>
                <w:szCs w:val="21"/>
              </w:rPr>
            </w:pPr>
          </w:p>
          <w:p w14:paraId="2FDFC7B4">
            <w:pPr>
              <w:ind w:firstLine="5682" w:firstLineChars="2695"/>
              <w:rPr>
                <w:b/>
                <w:szCs w:val="21"/>
              </w:rPr>
            </w:pPr>
          </w:p>
        </w:tc>
      </w:tr>
      <w:tr w14:paraId="75107F3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8645" w:type="dxa"/>
            <w:gridSpan w:val="4"/>
            <w:tcBorders>
              <w:bottom w:val="double" w:color="auto" w:sz="4" w:space="0"/>
            </w:tcBorders>
          </w:tcPr>
          <w:p w14:paraId="239DDBBA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投标人开票信息</w:t>
            </w:r>
          </w:p>
          <w:p w14:paraId="7A0323EB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单位名称：</w:t>
            </w:r>
          </w:p>
          <w:p w14:paraId="6585D4C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纳税人识别号：</w:t>
            </w:r>
          </w:p>
          <w:p w14:paraId="5A417BA3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地址、  电话：</w:t>
            </w:r>
          </w:p>
          <w:p w14:paraId="1D30FAC7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开户行及账号：</w:t>
            </w:r>
          </w:p>
          <w:p w14:paraId="7B11609B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开户行联行号：</w:t>
            </w:r>
          </w:p>
          <w:p w14:paraId="64B422FA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专用</w:t>
            </w:r>
            <w:r>
              <w:rPr>
                <w:rFonts w:ascii="宋体" w:hAnsi="宋体" w:cs="宋体"/>
                <w:b/>
                <w:szCs w:val="21"/>
              </w:rPr>
              <w:t>发票邮寄地址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6DAEB6A5">
            <w:pPr>
              <w:ind w:firstLine="5483" w:firstLineChars="260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报名单位（章）</w:t>
            </w:r>
          </w:p>
          <w:p w14:paraId="62A1D25F">
            <w:pPr>
              <w:ind w:firstLine="5781" w:firstLineChars="274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</w:tbl>
    <w:p w14:paraId="5BCA40A3">
      <w:pPr>
        <w:ind w:firstLine="1029" w:firstLineChars="490"/>
        <w:jc w:val="left"/>
        <w:rPr>
          <w:rFonts w:ascii="宋体" w:hAnsi="宋体"/>
          <w:szCs w:val="21"/>
        </w:rPr>
      </w:pPr>
    </w:p>
    <w:p w14:paraId="1FE3BD35"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45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2025-07-21T02:34:17Z</dcterms:created>
  <dc:creator>sdkha</dc:creator>
  <cp:lastModifiedBy>sdkha</cp:lastModifiedBy>
  <dcterms:modified xsi:type="dcterms:W3CDTF">2025-07-21T02:34:34Z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eyJoZGlkIjoiZjgzNDUzNGNlNzI0MTY5ZTUzNGE2ZTA0ZmNhNjVjN2YifQ==</vt:lpwstr>
  </property>
  <property fmtid="{D5CDD505-2E9C-101B-9397-08002B2CF9AE}" pid="4" name="ICV">
    <vt:lpwstr>A292CE72046042879C34E6ECB782BE56_12</vt:lpwstr>
  </property>
</Properties>
</file>