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before="0" w:after="0" w:line="360" w:lineRule="auto"/>
        <w:ind w:firstLine="562" w:firstLineChars="200"/>
        <w:jc w:val="center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比选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公告</w:t>
      </w:r>
    </w:p>
    <w:p>
      <w:pPr>
        <w:pStyle w:val="8"/>
        <w:adjustRightInd w:val="0"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北京国际招标有限公司接受北京教育科学研究院的委托,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eastAsia="zh-CN"/>
        </w:rPr>
        <w:t>北京教育科学研究院无线网络改造和机房耗材购置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（项目编号：0610-2440NH080811）以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公开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比选方式进行采购。现邀请合格的比选申请单位参加该项目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的比选。</w:t>
      </w:r>
    </w:p>
    <w:p>
      <w:pPr>
        <w:pStyle w:val="8"/>
        <w:adjustRightInd w:val="0"/>
        <w:snapToGrid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、项目名称：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eastAsia="zh-CN"/>
        </w:rPr>
        <w:t>北京教育科学研究院无线网络改造和机房耗材购置</w:t>
      </w:r>
    </w:p>
    <w:p>
      <w:pPr>
        <w:tabs>
          <w:tab w:val="left" w:pos="900"/>
          <w:tab w:val="left" w:pos="1080"/>
        </w:tabs>
        <w:adjustRightInd w:val="0"/>
        <w:snapToGrid w:val="0"/>
        <w:spacing w:line="360" w:lineRule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项目概况：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eastAsia="zh-CN"/>
        </w:rPr>
        <w:t>无线网络改造和机房耗材购置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/>
        </w:rPr>
        <w:t>包括但不限于：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 w:bidi="ar"/>
        </w:rPr>
        <w:t>信息发布屏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监控平台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信息发布系统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无线AP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无线AC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机房空调滤网耗材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集成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 w:bidi="ar"/>
        </w:rPr>
        <w:t>。</w:t>
      </w:r>
    </w:p>
    <w:p>
      <w:pPr>
        <w:tabs>
          <w:tab w:val="left" w:pos="900"/>
          <w:tab w:val="left" w:pos="1080"/>
        </w:tabs>
        <w:adjustRightInd w:val="0"/>
        <w:snapToGrid w:val="0"/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、项目预算金额: 49万元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比选申请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人资格条件：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比选申请人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应符合《中华人民共和国政府采购法》第二十二条规定；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比选申请人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不得被列入“信用中国”网站失信被执行人、“中国政府采购网”网站政府采购严重违法失信行为记录名单。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3.本项目不接受联合体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，不允许转包，不允许将部分项目分包。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4.其他特定资格要求：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（1）比选申请人的法定代表人、控股股东或者实际控制人为同一人的，不得同时参加本项目比选；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（2）比选申请人的法定代表人或实际控制人，和项目单位法定代表人或者项目负责人有夫妻、直系血亲、三代以内旁系血亲或者近姻亲关系的，不得参加本项目比选；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（3）比选申请人与项目单位具有投资控股关系，不得参加本项目比选；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（4）未在北京国际招标有限公司报名及未获得本项目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 xml:space="preserve">比选申请文件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的，不得参加本项目比选；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（5）存在其他影响公平竞争，应当回避情形的。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5.符合法律、行政法规规定的其它要求。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合同履行期：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合同签订后 30 个日历天内完成所有设备的供货、安装、调试并完成项目验收。项目验收完成交付使用后，提供所有设备 2 年的免费质保服务。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供货和服务地点：采购人指定地点。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、获取比选文件时间和地点：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2024年7月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日至2024年7月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日,每天上午08:30至17:00（北京时间，法定节假日除外），北京市东城区朝阳门北小街71号419室。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6、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比选申请文件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递交截止时间：2024年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日9:30时（北京时间）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比选申请文件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递交地点和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地点：北京国际招标有限公司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305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室（北京市东城区朝阳门北小街71号）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 xml:space="preserve"> </w:t>
      </w:r>
    </w:p>
    <w:p>
      <w:pPr>
        <w:tabs>
          <w:tab w:val="left" w:pos="1080"/>
        </w:tabs>
        <w:adjustRightInd w:val="0"/>
        <w:snapToGrid w:val="0"/>
        <w:spacing w:line="360" w:lineRule="auto"/>
        <w:ind w:left="435" w:leftChars="20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凡对本次比选提出询问，请与北京国际招标有限公司联系（技术方面的询问请以信函或传真形式表述）。</w:t>
      </w:r>
    </w:p>
    <w:p>
      <w:pPr>
        <w:pStyle w:val="2"/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t xml:space="preserve">    9、本项目比选公告在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中国招标投标公共服务平台</w:t>
      </w: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t>官网发布，网址如下：</w:t>
      </w:r>
    </w:p>
    <w:p>
      <w:pPr>
        <w:pStyle w:val="2"/>
        <w:ind w:firstLine="720" w:firstLineChars="300"/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instrText xml:space="preserve"> HYPERLINK "http://www.cebpubservice.com" </w:instrText>
      </w: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Style w:val="7"/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t>http://www.cebpubservice.com</w:t>
      </w: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bookmarkEnd w:id="0"/>
    <w:p>
      <w:pPr>
        <w:tabs>
          <w:tab w:val="left" w:pos="1080"/>
        </w:tabs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tabs>
          <w:tab w:val="left" w:pos="1080"/>
        </w:tabs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采购代理机构：北京国际招标有限公司</w:t>
      </w:r>
    </w:p>
    <w:p>
      <w:pPr>
        <w:tabs>
          <w:tab w:val="left" w:pos="1080"/>
        </w:tabs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地址：北京市东城区朝阳门北小街71号</w:t>
      </w:r>
    </w:p>
    <w:p>
      <w:pPr>
        <w:tabs>
          <w:tab w:val="left" w:pos="1080"/>
        </w:tabs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邮编：100010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电话：010-84046634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电子邮箱：hexiang@bjzb.com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联系人：何翔、鲍子龙、徐淑静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xMjE3ZDgzODZjYjZjOWU4MjU3OTZlY2NlOGU4NDAifQ=="/>
  </w:docVars>
  <w:rsids>
    <w:rsidRoot w:val="4F0409DD"/>
    <w:rsid w:val="4F04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缩进2字符"/>
    <w:basedOn w:val="1"/>
    <w:qFormat/>
    <w:uiPriority w:val="0"/>
    <w:pPr>
      <w:spacing w:line="288" w:lineRule="auto"/>
    </w:pPr>
    <w:rPr>
      <w:rFonts w:ascii="宋体" w:hAnsi="宋体"/>
      <w:sz w:val="28"/>
      <w:szCs w:val="28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character" w:styleId="7">
    <w:name w:val="Hyperlink"/>
    <w:qFormat/>
    <w:uiPriority w:val="99"/>
    <w:rPr>
      <w:color w:val="319DFC"/>
      <w:u w:val="none"/>
    </w:rPr>
  </w:style>
  <w:style w:type="paragraph" w:customStyle="1" w:styleId="8">
    <w:name w:val="_Style 89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2024-07-10T07:24:00Z</dcterms:created>
  <dc:creator>何翔</dc:creator>
  <cp:lastModifiedBy>何翔</cp:lastModifiedBy>
  <dcterms:modified xsi:type="dcterms:W3CDTF">2024-07-10T07:33:17Z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93291E0758E9498ABFED19ADD16841BB_11</vt:lpwstr>
  </property>
</Properties>
</file>