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2305">
      <w:pPr>
        <w:numPr>
          <w:ilvl w:val="0"/>
          <w:numId w:val="0"/>
        </w:numPr>
        <w:spacing w:beforeLines="0" w:afterLines="0"/>
        <w:ind w:leftChars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1.提供年审合格的“三证合一”营业执照，经营范围涵盖工程造价咨询或相关编制业务。</w:t>
      </w:r>
    </w:p>
    <w:p w14:paraId="2C091ED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2.拟派技术负责人具备有效一级注册造价工程师证书，同时须配备2位持有中华人民共和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国二级或以上注册造价工程师证书的专业人员（分别负责编制、审核工作），所有人员需提供证书扫描件及近三个月任意一个月社保缴纳证明。项目编制需按控制价备案要求完成三级审核并由对应人员盖章确认。供应商自行组织现场踏勘，上述3位造价人员本人均需携带身份证及执业证书到场参与，踏勘完成后上传经采购人盖章确认的踏勘证明。</w:t>
      </w:r>
    </w:p>
    <w:p w14:paraId="4BCD79F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3.提供近三年类似项目业绩不少于2个，附合同关键页、成果交付证明等材料。</w:t>
      </w:r>
    </w:p>
    <w:p w14:paraId="0538C82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4.近三年经营活动无重大违法记录，提供投标截止日前10日内“信用中国”及“中国政府采购网”查询截图。（加盖公章）</w:t>
      </w:r>
    </w:p>
    <w:p w14:paraId="61059EE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5.成交后1日内开展服务，5日内提交成果；提交工期承诺书（明确节点、延期违约责任），需法定代表人签字并加盖公章。</w:t>
      </w:r>
    </w:p>
    <w:p w14:paraId="6BAF8F9F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2"/>
          <w:sz w:val="28"/>
          <w:szCs w:val="28"/>
          <w:shd w:val="clear" w:fill="FFFFFF"/>
          <w:lang w:val="en-US" w:eastAsia="zh-CN" w:bidi="ar-SA"/>
        </w:rPr>
        <w:t>完成本项目招标控制价、工程量清单、施工图预算编制全流程服务，出具符合规范的正式成果文件，并配合后续评审、答疑等工作。提交服务承诺书，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需法定代表人签字并加盖公章。</w:t>
      </w:r>
    </w:p>
    <w:p w14:paraId="2EDF17E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7.提供近连续三年财务审计报告。</w:t>
      </w:r>
    </w:p>
    <w:p w14:paraId="19A9E9F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2"/>
          <w:sz w:val="28"/>
          <w:szCs w:val="28"/>
          <w:shd w:val="clear" w:fill="FFFFFF"/>
          <w:lang w:val="en-US" w:eastAsia="zh-CN" w:bidi="ar-SA"/>
        </w:rPr>
        <w:t>1-6项按顺序分类上传一个PDF文件，7项单独上传一个PDF文件。PDF文件需清晰可辨，缺项漏项或无法辨认视为无效响应。</w:t>
      </w:r>
    </w:p>
    <w:p w14:paraId="7451C9F2"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val="en-US" w:eastAsia="zh-CN"/>
        </w:rPr>
      </w:pPr>
    </w:p>
    <w:p w14:paraId="394B26CA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6564F63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24C0769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现场踏勘证明</w:t>
      </w:r>
    </w:p>
    <w:p w14:paraId="02EA562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1EA1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X公司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，为保障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X项目工程造价编制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服务工作高效推进，已组织相关人员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XXX、XXX、XXX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完成该项目的现场踏勘工作。</w:t>
      </w:r>
    </w:p>
    <w:p w14:paraId="01A869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 w14:paraId="421092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5CC22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阿克苏市政府投资项目代建服务中心</w:t>
      </w:r>
    </w:p>
    <w:p w14:paraId="468F59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X年X月X日</w:t>
      </w:r>
    </w:p>
    <w:p w14:paraId="618624C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EC1C19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F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CCC0C"/>
    <w:multiLevelType w:val="singleLevel"/>
    <w:tmpl w:val="609CCC0C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977E6"/>
    <w:rsid w:val="434C2997"/>
    <w:rsid w:val="4E0C7111"/>
    <w:rsid w:val="79E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uiPriority w:val="0"/>
    <w:pPr>
      <w:widowControl w:val="0"/>
      <w:spacing w:after="0"/>
      <w:jc w:val="both"/>
    </w:pPr>
    <w:rPr>
      <w:rFonts w:ascii="宋体" w:hAnsi="Courier New" w:eastAsia="宋体" w:cs="宋体"/>
      <w:kern w:val="2"/>
      <w:sz w:val="21"/>
      <w:szCs w:val="20"/>
      <w:lang w:val="en-US" w:eastAsia="zh-CN" w:bidi="ar-SA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styleId="4">
    <w:name w:val="Body Text First Indent"/>
    <w:next w:val="5"/>
    <w:qFormat/>
    <w:uiPriority w:val="0"/>
    <w:pPr>
      <w:widowControl w:val="0"/>
      <w:autoSpaceDE w:val="0"/>
      <w:autoSpaceDN w:val="0"/>
      <w:adjustRightInd w:val="0"/>
      <w:spacing w:before="40" w:after="40" w:line="360" w:lineRule="auto"/>
      <w:ind w:left="0" w:right="0" w:firstLine="200" w:firstLineChars="20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5">
    <w:name w:val="Body Text First Indent 2"/>
    <w:next w:val="2"/>
    <w:qFormat/>
    <w:uiPriority w:val="0"/>
    <w:pPr>
      <w:widowControl w:val="0"/>
      <w:spacing w:before="0" w:after="120"/>
      <w:ind w:left="0" w:leftChars="200" w:right="0" w:firstLine="200"/>
      <w:jc w:val="both"/>
    </w:pPr>
    <w:rPr>
      <w:rFonts w:ascii="Times New Roman" w:hAnsi="Times New Roman" w:eastAsia="Times New Roman" w:cs="Times New Roman"/>
      <w:kern w:val="0"/>
      <w:sz w:val="20"/>
      <w:szCs w:val="20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808</Characters>
  <Lines>0</Lines>
  <Paragraphs>0</Paragraphs>
  <TotalTime>3</TotalTime>
  <ScaleCrop>false</ScaleCrop>
  <LinksUpToDate>false</LinksUpToDate>
  <CharactersWithSpaces>808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2025-11-09T17:53:00Z</dcterms:created>
  <dc:creator>荣耀X16</dc:creator>
  <cp:lastModifiedBy>always keep calm</cp:lastModifiedBy>
  <dcterms:modified xsi:type="dcterms:W3CDTF">2025-12-23T15:46:57Z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eyJoZGlkIjoiOTc3M2Y5NzIzMDFlZjAyY2Q4Njk5ODkyYjFjNzBiNTQiLCJ1c2VySWQiOiI3MDIxMDIwOTEifQ==</vt:lpwstr>
  </property>
  <property fmtid="{D5CDD505-2E9C-101B-9397-08002B2CF9AE}" pid="4" name="ICV">
    <vt:lpwstr>6855470AEB5E40DF9EB4273F6D440410_12</vt:lpwstr>
  </property>
</Properties>
</file>