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4F" w:rsidRDefault="00846EA3" w:rsidP="000F69ED">
      <w:pPr>
        <w:spacing w:line="360" w:lineRule="auto"/>
        <w:rPr>
          <w:rFonts w:asciiTheme="minorEastAsia" w:eastAsiaTheme="minorEastAsia" w:hAnsiTheme="minorEastAsia"/>
          <w:b/>
          <w:sz w:val="48"/>
          <w:szCs w:val="32"/>
        </w:rPr>
      </w:pPr>
      <w:r>
        <w:rPr>
          <w:rFonts w:ascii="宋体" w:hAnsi="宋体"/>
          <w:noProof/>
          <w:sz w:val="18"/>
        </w:rPr>
        <w:drawing>
          <wp:inline distT="0" distB="0" distL="0" distR="0">
            <wp:extent cx="5273979" cy="8428382"/>
            <wp:effectExtent l="19050" t="0" r="2871" b="0"/>
            <wp:docPr id="2" name="图片 1" descr="D:\桌面2\2023\2023-2024年\电商询价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2\2023\2023-2024年\电商询价封皮.jpg"/>
                    <pic:cNvPicPr>
                      <a:picLocks noChangeAspect="1" noChangeArrowheads="1"/>
                    </pic:cNvPicPr>
                  </pic:nvPicPr>
                  <pic:blipFill>
                    <a:blip r:embed="rId8"/>
                    <a:srcRect/>
                    <a:stretch>
                      <a:fillRect/>
                    </a:stretch>
                  </pic:blipFill>
                  <pic:spPr bwMode="auto">
                    <a:xfrm>
                      <a:off x="0" y="0"/>
                      <a:ext cx="5274310" cy="8428911"/>
                    </a:xfrm>
                    <a:prstGeom prst="rect">
                      <a:avLst/>
                    </a:prstGeom>
                    <a:noFill/>
                    <a:ln w="9525">
                      <a:noFill/>
                      <a:miter lim="800000"/>
                      <a:headEnd/>
                      <a:tailEnd/>
                    </a:ln>
                  </pic:spPr>
                </pic:pic>
              </a:graphicData>
            </a:graphic>
          </wp:inline>
        </w:drawing>
      </w:r>
    </w:p>
    <w:p w:rsidR="005364A0" w:rsidRDefault="005364A0" w:rsidP="000F69ED">
      <w:pPr>
        <w:spacing w:line="360" w:lineRule="auto"/>
        <w:rPr>
          <w:rFonts w:asciiTheme="minorEastAsia" w:eastAsiaTheme="minorEastAsia" w:hAnsiTheme="minorEastAsia"/>
          <w:b/>
          <w:sz w:val="48"/>
          <w:szCs w:val="32"/>
        </w:rPr>
      </w:pPr>
    </w:p>
    <w:p w:rsidR="006F1C82" w:rsidRDefault="009E2871">
      <w:pPr>
        <w:spacing w:line="360" w:lineRule="auto"/>
        <w:jc w:val="center"/>
        <w:rPr>
          <w:rFonts w:asciiTheme="minorEastAsia" w:eastAsiaTheme="minorEastAsia" w:hAnsiTheme="minorEastAsia"/>
          <w:b/>
          <w:sz w:val="48"/>
          <w:szCs w:val="32"/>
        </w:rPr>
      </w:pPr>
      <w:r>
        <w:rPr>
          <w:rFonts w:asciiTheme="minorEastAsia" w:eastAsiaTheme="minorEastAsia" w:hAnsiTheme="minorEastAsia" w:hint="eastAsia"/>
          <w:b/>
          <w:sz w:val="48"/>
          <w:szCs w:val="32"/>
        </w:rPr>
        <w:t>注意事项</w:t>
      </w:r>
    </w:p>
    <w:p w:rsidR="006F1C82" w:rsidRDefault="006F1C82">
      <w:pPr>
        <w:spacing w:line="360" w:lineRule="auto"/>
        <w:jc w:val="center"/>
        <w:rPr>
          <w:rFonts w:asciiTheme="minorEastAsia" w:eastAsiaTheme="minorEastAsia" w:hAnsiTheme="minorEastAsia"/>
          <w:b/>
          <w:sz w:val="40"/>
          <w:szCs w:val="32"/>
        </w:rPr>
      </w:pPr>
    </w:p>
    <w:p w:rsidR="006F1C82" w:rsidRDefault="009E2871">
      <w:pPr>
        <w:spacing w:line="360" w:lineRule="auto"/>
        <w:ind w:firstLine="810"/>
        <w:jc w:val="left"/>
        <w:rPr>
          <w:rFonts w:asciiTheme="minorEastAsia" w:eastAsiaTheme="minorEastAsia" w:hAnsiTheme="minorEastAsia"/>
          <w:b/>
          <w:sz w:val="40"/>
          <w:szCs w:val="40"/>
        </w:rPr>
      </w:pPr>
      <w:r>
        <w:rPr>
          <w:rFonts w:asciiTheme="minorEastAsia" w:eastAsiaTheme="minorEastAsia" w:hAnsiTheme="minorEastAsia" w:hint="eastAsia"/>
          <w:b/>
          <w:sz w:val="40"/>
          <w:szCs w:val="40"/>
        </w:rPr>
        <w:t>供应商</w:t>
      </w:r>
      <w:r>
        <w:rPr>
          <w:rFonts w:asciiTheme="minorEastAsia" w:eastAsiaTheme="minorEastAsia" w:hAnsiTheme="minorEastAsia"/>
          <w:b/>
          <w:sz w:val="40"/>
          <w:szCs w:val="40"/>
        </w:rPr>
        <w:t>报价</w:t>
      </w:r>
      <w:r>
        <w:rPr>
          <w:rFonts w:asciiTheme="minorEastAsia" w:eastAsiaTheme="minorEastAsia" w:hAnsiTheme="minorEastAsia" w:hint="eastAsia"/>
          <w:b/>
          <w:sz w:val="40"/>
          <w:szCs w:val="40"/>
        </w:rPr>
        <w:t>时凡</w:t>
      </w:r>
      <w:r>
        <w:rPr>
          <w:rFonts w:asciiTheme="minorEastAsia" w:eastAsiaTheme="minorEastAsia" w:hAnsiTheme="minorEastAsia"/>
          <w:b/>
          <w:color w:val="FF0000"/>
          <w:sz w:val="40"/>
          <w:szCs w:val="40"/>
        </w:rPr>
        <w:t>涉及</w:t>
      </w:r>
      <w:r>
        <w:rPr>
          <w:rFonts w:asciiTheme="minorEastAsia" w:eastAsiaTheme="minorEastAsia" w:hAnsiTheme="minorEastAsia" w:hint="eastAsia"/>
          <w:b/>
          <w:color w:val="FF0000"/>
          <w:sz w:val="40"/>
          <w:szCs w:val="40"/>
        </w:rPr>
        <w:t>以下</w:t>
      </w:r>
      <w:r>
        <w:rPr>
          <w:rFonts w:asciiTheme="minorEastAsia" w:eastAsiaTheme="minorEastAsia" w:hAnsiTheme="minorEastAsia"/>
          <w:b/>
          <w:color w:val="FF0000"/>
          <w:sz w:val="40"/>
          <w:szCs w:val="40"/>
        </w:rPr>
        <w:t>任一</w:t>
      </w:r>
      <w:r>
        <w:rPr>
          <w:rFonts w:asciiTheme="minorEastAsia" w:eastAsiaTheme="minorEastAsia" w:hAnsiTheme="minorEastAsia" w:hint="eastAsia"/>
          <w:b/>
          <w:color w:val="FF0000"/>
          <w:sz w:val="40"/>
          <w:szCs w:val="40"/>
        </w:rPr>
        <w:t>条款</w:t>
      </w:r>
      <w:r>
        <w:rPr>
          <w:rFonts w:asciiTheme="minorEastAsia" w:eastAsiaTheme="minorEastAsia" w:hAnsiTheme="minorEastAsia"/>
          <w:b/>
          <w:sz w:val="40"/>
          <w:szCs w:val="40"/>
        </w:rPr>
        <w:t>均</w:t>
      </w:r>
      <w:r>
        <w:rPr>
          <w:rFonts w:asciiTheme="minorEastAsia" w:eastAsiaTheme="minorEastAsia" w:hAnsiTheme="minorEastAsia"/>
          <w:b/>
          <w:color w:val="FF0000"/>
          <w:sz w:val="40"/>
          <w:szCs w:val="40"/>
        </w:rPr>
        <w:t>视为无效报价</w:t>
      </w:r>
      <w:r>
        <w:rPr>
          <w:rFonts w:asciiTheme="minorEastAsia" w:eastAsiaTheme="minorEastAsia" w:hAnsiTheme="minorEastAsia" w:hint="eastAsia"/>
          <w:b/>
          <w:color w:val="FF0000"/>
          <w:sz w:val="40"/>
          <w:szCs w:val="40"/>
        </w:rPr>
        <w:t>并</w:t>
      </w:r>
      <w:r>
        <w:rPr>
          <w:rFonts w:asciiTheme="minorEastAsia" w:eastAsiaTheme="minorEastAsia" w:hAnsiTheme="minorEastAsia"/>
          <w:b/>
          <w:color w:val="FF0000"/>
          <w:sz w:val="40"/>
          <w:szCs w:val="40"/>
        </w:rPr>
        <w:t>纳入供应商考评</w:t>
      </w:r>
      <w:r>
        <w:rPr>
          <w:rFonts w:asciiTheme="minorEastAsia" w:eastAsiaTheme="minorEastAsia" w:hAnsiTheme="minorEastAsia" w:hint="eastAsia"/>
          <w:b/>
          <w:sz w:val="40"/>
          <w:szCs w:val="40"/>
        </w:rPr>
        <w:t>，具体</w:t>
      </w:r>
      <w:r>
        <w:rPr>
          <w:rFonts w:asciiTheme="minorEastAsia" w:eastAsiaTheme="minorEastAsia" w:hAnsiTheme="minorEastAsia"/>
          <w:b/>
          <w:sz w:val="40"/>
          <w:szCs w:val="40"/>
        </w:rPr>
        <w:t>条款如下</w:t>
      </w:r>
      <w:r>
        <w:rPr>
          <w:rFonts w:asciiTheme="minorEastAsia" w:eastAsiaTheme="minorEastAsia" w:hAnsiTheme="minorEastAsia" w:hint="eastAsia"/>
          <w:b/>
          <w:sz w:val="40"/>
          <w:szCs w:val="40"/>
        </w:rPr>
        <w:t>：</w:t>
      </w:r>
    </w:p>
    <w:p w:rsidR="006F1C82" w:rsidRDefault="009E2871">
      <w:pPr>
        <w:spacing w:line="360" w:lineRule="auto"/>
        <w:ind w:firstLine="810"/>
        <w:jc w:val="left"/>
        <w:rPr>
          <w:rFonts w:asciiTheme="minorEastAsia" w:hAnsiTheme="minorEastAsia"/>
          <w:color w:val="00B0F0"/>
          <w:sz w:val="40"/>
          <w:szCs w:val="40"/>
        </w:rPr>
      </w:pPr>
      <w:r>
        <w:rPr>
          <w:rFonts w:asciiTheme="minorEastAsia" w:hAnsiTheme="minorEastAsia" w:hint="eastAsia"/>
          <w:sz w:val="40"/>
          <w:szCs w:val="40"/>
        </w:rPr>
        <w:t>1.供应商</w:t>
      </w:r>
      <w:r>
        <w:rPr>
          <w:rFonts w:asciiTheme="minorEastAsia" w:hAnsiTheme="minorEastAsia" w:hint="eastAsia"/>
          <w:color w:val="FF0000"/>
          <w:sz w:val="40"/>
          <w:szCs w:val="40"/>
        </w:rPr>
        <w:t>单位负责人为同一人，存在控股、管理等法律禁止的关联关系</w:t>
      </w:r>
      <w:r w:rsidR="001D55B6">
        <w:rPr>
          <w:rFonts w:asciiTheme="minorEastAsia" w:hAnsiTheme="minorEastAsia" w:hint="eastAsia"/>
          <w:sz w:val="40"/>
          <w:szCs w:val="40"/>
        </w:rPr>
        <w:t>。</w:t>
      </w:r>
    </w:p>
    <w:p w:rsidR="006F1C82" w:rsidRDefault="009E2871">
      <w:pPr>
        <w:spacing w:line="360" w:lineRule="auto"/>
        <w:ind w:firstLine="810"/>
        <w:jc w:val="left"/>
        <w:rPr>
          <w:rFonts w:asciiTheme="minorEastAsia" w:hAnsiTheme="minorEastAsia"/>
          <w:sz w:val="40"/>
          <w:szCs w:val="40"/>
        </w:rPr>
      </w:pPr>
      <w:r>
        <w:rPr>
          <w:rFonts w:asciiTheme="minorEastAsia" w:hAnsiTheme="minorEastAsia" w:hint="eastAsia"/>
          <w:sz w:val="40"/>
          <w:szCs w:val="40"/>
        </w:rPr>
        <w:t>2.供应商处于</w:t>
      </w:r>
      <w:r>
        <w:rPr>
          <w:rFonts w:asciiTheme="minorEastAsia" w:hAnsiTheme="minorEastAsia" w:hint="eastAsia"/>
          <w:color w:val="FF0000"/>
          <w:sz w:val="40"/>
          <w:szCs w:val="40"/>
        </w:rPr>
        <w:t>人民法院“失信被执行人”名单</w:t>
      </w:r>
      <w:r>
        <w:rPr>
          <w:rFonts w:asciiTheme="minorEastAsia" w:hAnsiTheme="minorEastAsia" w:hint="eastAsia"/>
          <w:sz w:val="40"/>
          <w:szCs w:val="40"/>
        </w:rPr>
        <w:t>或</w:t>
      </w:r>
      <w:r>
        <w:rPr>
          <w:rFonts w:asciiTheme="minorEastAsia" w:hAnsiTheme="minorEastAsia" w:hint="eastAsia"/>
          <w:color w:val="FF0000"/>
          <w:sz w:val="40"/>
          <w:szCs w:val="40"/>
        </w:rPr>
        <w:t>工商行政管理机关“严重违法失信企业”名单</w:t>
      </w:r>
      <w:r>
        <w:rPr>
          <w:rFonts w:asciiTheme="minorEastAsia" w:hAnsiTheme="minorEastAsia" w:hint="eastAsia"/>
          <w:sz w:val="40"/>
          <w:szCs w:val="40"/>
        </w:rPr>
        <w:t>。</w:t>
      </w:r>
    </w:p>
    <w:p w:rsidR="006F1C82" w:rsidRDefault="009E2871">
      <w:pPr>
        <w:spacing w:line="360" w:lineRule="auto"/>
        <w:ind w:firstLine="810"/>
        <w:jc w:val="left"/>
        <w:rPr>
          <w:rFonts w:asciiTheme="minorEastAsia" w:hAnsiTheme="minorEastAsia"/>
          <w:sz w:val="40"/>
          <w:szCs w:val="40"/>
        </w:rPr>
      </w:pPr>
      <w:r>
        <w:rPr>
          <w:rFonts w:asciiTheme="minorEastAsia" w:hAnsiTheme="minorEastAsia" w:hint="eastAsia"/>
          <w:sz w:val="40"/>
          <w:szCs w:val="40"/>
        </w:rPr>
        <w:t>3.供应商</w:t>
      </w:r>
      <w:r>
        <w:rPr>
          <w:rFonts w:asciiTheme="minorEastAsia" w:hAnsiTheme="minorEastAsia" w:hint="eastAsia"/>
          <w:color w:val="FF0000"/>
          <w:sz w:val="40"/>
          <w:szCs w:val="40"/>
        </w:rPr>
        <w:t>不上传附件（响应文件），上传的文件未加盖本单位公章，上传的资质非原件扫描</w:t>
      </w:r>
      <w:r>
        <w:rPr>
          <w:rFonts w:asciiTheme="minorEastAsia" w:hAnsiTheme="minorEastAsia" w:hint="eastAsia"/>
          <w:sz w:val="40"/>
          <w:szCs w:val="40"/>
        </w:rPr>
        <w:t>的。</w:t>
      </w:r>
    </w:p>
    <w:p w:rsidR="006F1C82" w:rsidRDefault="009E2871">
      <w:pPr>
        <w:spacing w:line="360" w:lineRule="auto"/>
        <w:ind w:firstLine="810"/>
        <w:jc w:val="left"/>
        <w:rPr>
          <w:rFonts w:asciiTheme="minorEastAsia" w:hAnsiTheme="minorEastAsia"/>
          <w:sz w:val="40"/>
          <w:szCs w:val="40"/>
        </w:rPr>
      </w:pPr>
      <w:r>
        <w:rPr>
          <w:rFonts w:asciiTheme="minorEastAsia" w:hAnsiTheme="minorEastAsia" w:hint="eastAsia"/>
          <w:sz w:val="40"/>
          <w:szCs w:val="40"/>
        </w:rPr>
        <w:t>4.供应商</w:t>
      </w:r>
      <w:r>
        <w:rPr>
          <w:rFonts w:asciiTheme="minorEastAsia" w:hAnsiTheme="minorEastAsia" w:hint="eastAsia"/>
          <w:color w:val="FF0000"/>
          <w:sz w:val="40"/>
          <w:szCs w:val="40"/>
        </w:rPr>
        <w:t>不上传报价清单</w:t>
      </w:r>
      <w:r>
        <w:rPr>
          <w:rFonts w:asciiTheme="minorEastAsia" w:hAnsiTheme="minorEastAsia" w:hint="eastAsia"/>
          <w:sz w:val="40"/>
          <w:szCs w:val="40"/>
        </w:rPr>
        <w:t>或</w:t>
      </w:r>
      <w:r>
        <w:rPr>
          <w:rFonts w:asciiTheme="minorEastAsia" w:hAnsiTheme="minorEastAsia" w:hint="eastAsia"/>
          <w:color w:val="FF0000"/>
          <w:sz w:val="40"/>
          <w:szCs w:val="40"/>
        </w:rPr>
        <w:t>报价清单未盖章, 分项报价与总价不一致(计算错误或缺项、漏项、多项)</w:t>
      </w:r>
      <w:r>
        <w:rPr>
          <w:rFonts w:asciiTheme="minorEastAsia" w:hAnsiTheme="minorEastAsia" w:hint="eastAsia"/>
          <w:sz w:val="40"/>
          <w:szCs w:val="40"/>
        </w:rPr>
        <w:t>。</w:t>
      </w:r>
    </w:p>
    <w:p w:rsidR="006F1C82" w:rsidRDefault="009E2871">
      <w:pPr>
        <w:spacing w:line="360" w:lineRule="auto"/>
        <w:ind w:firstLine="810"/>
        <w:jc w:val="left"/>
        <w:rPr>
          <w:rFonts w:asciiTheme="minorEastAsia" w:hAnsiTheme="minorEastAsia"/>
          <w:sz w:val="40"/>
          <w:szCs w:val="40"/>
        </w:rPr>
      </w:pPr>
      <w:r>
        <w:rPr>
          <w:rFonts w:asciiTheme="minorEastAsia" w:hAnsiTheme="minorEastAsia" w:hint="eastAsia"/>
          <w:sz w:val="40"/>
          <w:szCs w:val="40"/>
        </w:rPr>
        <w:t>5.供应商</w:t>
      </w:r>
      <w:r>
        <w:rPr>
          <w:rFonts w:asciiTheme="minorEastAsia" w:hAnsiTheme="minorEastAsia" w:hint="eastAsia"/>
          <w:color w:val="FF0000"/>
          <w:sz w:val="40"/>
          <w:szCs w:val="40"/>
        </w:rPr>
        <w:t>无法接受后付款</w:t>
      </w:r>
      <w:r>
        <w:rPr>
          <w:rFonts w:asciiTheme="minorEastAsia" w:hAnsiTheme="minorEastAsia" w:hint="eastAsia"/>
          <w:sz w:val="40"/>
          <w:szCs w:val="40"/>
        </w:rPr>
        <w:t>方式。</w:t>
      </w:r>
    </w:p>
    <w:p w:rsidR="006F1C82" w:rsidRDefault="009E2871">
      <w:pPr>
        <w:spacing w:line="360" w:lineRule="auto"/>
        <w:ind w:firstLine="810"/>
        <w:jc w:val="left"/>
        <w:rPr>
          <w:rFonts w:asciiTheme="minorEastAsia" w:hAnsiTheme="minorEastAsia"/>
          <w:sz w:val="40"/>
          <w:szCs w:val="40"/>
        </w:rPr>
      </w:pPr>
      <w:r>
        <w:rPr>
          <w:rFonts w:asciiTheme="minorEastAsia" w:hAnsiTheme="minorEastAsia" w:hint="eastAsia"/>
          <w:sz w:val="40"/>
          <w:szCs w:val="40"/>
        </w:rPr>
        <w:t>6.供应商</w:t>
      </w:r>
      <w:r>
        <w:rPr>
          <w:rFonts w:asciiTheme="minorEastAsia" w:hAnsiTheme="minorEastAsia" w:hint="eastAsia"/>
          <w:color w:val="FF0000"/>
          <w:sz w:val="40"/>
          <w:szCs w:val="40"/>
        </w:rPr>
        <w:t>提供的资格、业绩、证明等材料存在造假行为</w:t>
      </w:r>
      <w:r>
        <w:rPr>
          <w:rFonts w:asciiTheme="minorEastAsia" w:hAnsiTheme="minorEastAsia" w:hint="eastAsia"/>
          <w:sz w:val="40"/>
          <w:szCs w:val="40"/>
        </w:rPr>
        <w:t>的。</w:t>
      </w:r>
    </w:p>
    <w:p w:rsidR="006F1C82" w:rsidRPr="001D55B6" w:rsidRDefault="001D55B6" w:rsidP="001D55B6">
      <w:pPr>
        <w:spacing w:line="360" w:lineRule="auto"/>
        <w:ind w:firstLine="810"/>
        <w:jc w:val="left"/>
        <w:rPr>
          <w:rFonts w:asciiTheme="minorEastAsia" w:hAnsiTheme="minorEastAsia"/>
          <w:sz w:val="36"/>
          <w:szCs w:val="40"/>
        </w:rPr>
      </w:pPr>
      <w:r>
        <w:rPr>
          <w:rFonts w:asciiTheme="minorEastAsia" w:hAnsiTheme="minorEastAsia" w:hint="eastAsia"/>
          <w:sz w:val="36"/>
          <w:szCs w:val="40"/>
        </w:rPr>
        <w:t>7.供应商</w:t>
      </w:r>
      <w:r>
        <w:rPr>
          <w:rFonts w:asciiTheme="minorEastAsia" w:hAnsiTheme="minorEastAsia" w:hint="eastAsia"/>
          <w:color w:val="FF0000"/>
          <w:sz w:val="36"/>
          <w:szCs w:val="40"/>
        </w:rPr>
        <w:t>存在上传数据或响应文件的互联网协议地址（IP地址）信息检查一致</w:t>
      </w:r>
      <w:r>
        <w:rPr>
          <w:rFonts w:asciiTheme="minorEastAsia" w:hAnsiTheme="minorEastAsia" w:hint="eastAsia"/>
          <w:sz w:val="36"/>
          <w:szCs w:val="40"/>
        </w:rPr>
        <w:t>的。</w:t>
      </w:r>
    </w:p>
    <w:p w:rsidR="006F1C82" w:rsidRDefault="009E2871">
      <w:pPr>
        <w:pStyle w:val="a8"/>
        <w:pageBreakBefore/>
        <w:jc w:val="center"/>
        <w:rPr>
          <w:b/>
          <w:sz w:val="44"/>
          <w:szCs w:val="44"/>
        </w:rPr>
      </w:pPr>
      <w:r>
        <w:rPr>
          <w:rFonts w:hint="eastAsia"/>
          <w:b/>
          <w:sz w:val="44"/>
          <w:szCs w:val="44"/>
        </w:rPr>
        <w:lastRenderedPageBreak/>
        <w:t>总目录</w:t>
      </w:r>
    </w:p>
    <w:p w:rsidR="006F1C82" w:rsidRDefault="006F1C82">
      <w:pPr>
        <w:pStyle w:val="a8"/>
        <w:rPr>
          <w:sz w:val="32"/>
          <w:szCs w:val="32"/>
        </w:rPr>
      </w:pPr>
    </w:p>
    <w:p w:rsidR="006F1C82" w:rsidRDefault="009E2871">
      <w:pPr>
        <w:pStyle w:val="a8"/>
        <w:spacing w:line="360" w:lineRule="auto"/>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第一章供应商须知</w:t>
      </w:r>
    </w:p>
    <w:p w:rsidR="006F1C82" w:rsidRDefault="009E2871">
      <w:pPr>
        <w:pStyle w:val="a8"/>
        <w:spacing w:line="360" w:lineRule="auto"/>
        <w:rPr>
          <w:b/>
          <w:sz w:val="32"/>
          <w:szCs w:val="32"/>
        </w:rPr>
      </w:pPr>
      <w:r>
        <w:rPr>
          <w:rFonts w:hint="eastAsia"/>
          <w:b/>
          <w:sz w:val="32"/>
          <w:szCs w:val="32"/>
        </w:rPr>
        <w:t>第二章采购项目概况</w:t>
      </w:r>
    </w:p>
    <w:p w:rsidR="006F1C82" w:rsidRDefault="009E2871">
      <w:pPr>
        <w:pStyle w:val="a8"/>
        <w:spacing w:line="360" w:lineRule="auto"/>
        <w:rPr>
          <w:b/>
          <w:sz w:val="32"/>
          <w:szCs w:val="32"/>
        </w:rPr>
      </w:pPr>
      <w:r>
        <w:rPr>
          <w:rFonts w:hint="eastAsia"/>
          <w:b/>
          <w:sz w:val="32"/>
          <w:szCs w:val="32"/>
        </w:rPr>
        <w:t>第三章供应商资格要求</w:t>
      </w:r>
    </w:p>
    <w:p w:rsidR="006F1C82" w:rsidRDefault="009E2871">
      <w:pPr>
        <w:pStyle w:val="a8"/>
        <w:spacing w:line="360" w:lineRule="auto"/>
        <w:rPr>
          <w:b/>
          <w:sz w:val="32"/>
          <w:szCs w:val="32"/>
        </w:rPr>
      </w:pPr>
      <w:r>
        <w:rPr>
          <w:rFonts w:hint="eastAsia"/>
          <w:b/>
          <w:sz w:val="32"/>
          <w:szCs w:val="32"/>
        </w:rPr>
        <w:t>第四章技术规范要求</w:t>
      </w:r>
    </w:p>
    <w:p w:rsidR="006F1C82" w:rsidRDefault="009E2871" w:rsidP="00F93A0E">
      <w:pPr>
        <w:pageBreakBefore/>
        <w:jc w:val="center"/>
        <w:rPr>
          <w:rFonts w:ascii="黑体" w:eastAsia="黑体" w:hAnsi="黑体"/>
          <w:sz w:val="32"/>
          <w:szCs w:val="32"/>
        </w:rPr>
      </w:pPr>
      <w:r>
        <w:rPr>
          <w:rFonts w:ascii="黑体" w:eastAsia="黑体" w:hAnsi="黑体" w:hint="eastAsia"/>
          <w:sz w:val="40"/>
          <w:szCs w:val="32"/>
        </w:rPr>
        <w:lastRenderedPageBreak/>
        <w:t>第一章供应商须知</w:t>
      </w:r>
    </w:p>
    <w:p w:rsidR="00846EA3" w:rsidRDefault="00E2341A" w:rsidP="00F93A0E">
      <w:pPr>
        <w:jc w:val="center"/>
        <w:rPr>
          <w:rFonts w:ascii="黑体" w:eastAsia="黑体" w:hAnsi="黑体" w:cs="Arial" w:hint="eastAsia"/>
          <w:sz w:val="32"/>
          <w:szCs w:val="32"/>
          <w:u w:val="single"/>
        </w:rPr>
      </w:pPr>
      <w:r w:rsidRPr="00E2341A">
        <w:rPr>
          <w:rFonts w:ascii="黑体" w:eastAsia="黑体" w:hAnsi="黑体" w:cs="Arial" w:hint="eastAsia"/>
          <w:sz w:val="32"/>
          <w:szCs w:val="32"/>
          <w:u w:val="single"/>
        </w:rPr>
        <w:t>内蒙古</w:t>
      </w:r>
      <w:r w:rsidR="001D55B6">
        <w:rPr>
          <w:rFonts w:ascii="黑体" w:eastAsia="黑体" w:hAnsi="黑体" w:cs="Arial" w:hint="eastAsia"/>
          <w:sz w:val="32"/>
          <w:szCs w:val="32"/>
          <w:u w:val="single"/>
        </w:rPr>
        <w:t>蒙电华能热电股份有限公司乌海发电厂</w:t>
      </w:r>
    </w:p>
    <w:p w:rsidR="006F1C82" w:rsidRDefault="00ED221B" w:rsidP="00F93A0E">
      <w:pPr>
        <w:jc w:val="center"/>
        <w:rPr>
          <w:rFonts w:ascii="黑体" w:eastAsia="黑体" w:hAnsi="黑体" w:cs="Arial"/>
          <w:sz w:val="32"/>
          <w:szCs w:val="32"/>
        </w:rPr>
      </w:pPr>
      <w:r>
        <w:rPr>
          <w:rFonts w:ascii="黑体" w:eastAsia="黑体" w:hAnsi="黑体" w:cs="Arial" w:hint="eastAsia"/>
          <w:sz w:val="32"/>
          <w:szCs w:val="32"/>
          <w:u w:val="single"/>
        </w:rPr>
        <w:t>法律顾问服务</w:t>
      </w:r>
      <w:r w:rsidR="009E2871">
        <w:rPr>
          <w:rFonts w:ascii="黑体" w:eastAsia="黑体" w:hAnsi="黑体" w:cs="Arial" w:hint="eastAsia"/>
          <w:sz w:val="32"/>
          <w:szCs w:val="32"/>
        </w:rPr>
        <w:t>项目</w:t>
      </w:r>
    </w:p>
    <w:p w:rsidR="006F1C82" w:rsidRDefault="009E2871" w:rsidP="00F93A0E">
      <w:pPr>
        <w:jc w:val="center"/>
        <w:rPr>
          <w:rFonts w:eastAsia="黑体"/>
          <w:b/>
          <w:sz w:val="48"/>
        </w:rPr>
      </w:pPr>
      <w:r>
        <w:rPr>
          <w:rFonts w:ascii="黑体" w:eastAsia="黑体" w:hAnsi="黑体" w:hint="eastAsia"/>
          <w:sz w:val="36"/>
          <w:szCs w:val="36"/>
        </w:rPr>
        <w:t>电商询价采购文件</w:t>
      </w:r>
    </w:p>
    <w:tbl>
      <w:tblPr>
        <w:tblW w:w="8859" w:type="dxa"/>
        <w:tblInd w:w="-318" w:type="dxa"/>
        <w:tblLayout w:type="fixed"/>
        <w:tblLook w:val="04A0"/>
      </w:tblPr>
      <w:tblGrid>
        <w:gridCol w:w="1137"/>
        <w:gridCol w:w="2128"/>
        <w:gridCol w:w="5594"/>
      </w:tblGrid>
      <w:tr w:rsidR="006F1C82">
        <w:trPr>
          <w:trHeight w:val="315"/>
        </w:trPr>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tcPr>
          <w:p w:rsidR="006F1C82" w:rsidRDefault="009E2871">
            <w:pPr>
              <w:widowControl/>
              <w:jc w:val="center"/>
              <w:rPr>
                <w:rFonts w:ascii="宋体" w:hAnsi="宋体" w:cs="宋体"/>
                <w:kern w:val="0"/>
                <w:sz w:val="22"/>
              </w:rPr>
            </w:pPr>
            <w:r>
              <w:rPr>
                <w:rFonts w:ascii="宋体" w:hAnsi="宋体" w:cs="宋体" w:hint="eastAsia"/>
                <w:kern w:val="0"/>
                <w:sz w:val="22"/>
              </w:rPr>
              <w:t>条款号</w:t>
            </w:r>
          </w:p>
        </w:tc>
        <w:tc>
          <w:tcPr>
            <w:tcW w:w="2128" w:type="dxa"/>
            <w:tcBorders>
              <w:top w:val="single" w:sz="4" w:space="0" w:color="auto"/>
              <w:left w:val="nil"/>
              <w:bottom w:val="single" w:sz="4" w:space="0" w:color="auto"/>
              <w:right w:val="single" w:sz="4" w:space="0" w:color="auto"/>
            </w:tcBorders>
            <w:shd w:val="clear" w:color="000000" w:fill="FFFFFF"/>
            <w:vAlign w:val="center"/>
          </w:tcPr>
          <w:p w:rsidR="006F1C82" w:rsidRDefault="009E2871">
            <w:pPr>
              <w:widowControl/>
              <w:jc w:val="center"/>
              <w:rPr>
                <w:rFonts w:ascii="宋体" w:hAnsi="宋体" w:cs="宋体"/>
                <w:kern w:val="0"/>
                <w:sz w:val="22"/>
              </w:rPr>
            </w:pPr>
            <w:r>
              <w:rPr>
                <w:rFonts w:ascii="宋体" w:hAnsi="宋体" w:cs="宋体" w:hint="eastAsia"/>
                <w:kern w:val="0"/>
                <w:sz w:val="22"/>
              </w:rPr>
              <w:t>条款名称</w:t>
            </w:r>
          </w:p>
        </w:tc>
        <w:tc>
          <w:tcPr>
            <w:tcW w:w="5594" w:type="dxa"/>
            <w:tcBorders>
              <w:top w:val="single" w:sz="8" w:space="0" w:color="auto"/>
              <w:left w:val="nil"/>
              <w:bottom w:val="single" w:sz="8" w:space="0" w:color="auto"/>
              <w:right w:val="single" w:sz="8" w:space="0" w:color="auto"/>
            </w:tcBorders>
            <w:shd w:val="clear" w:color="000000" w:fill="FFFFFF"/>
            <w:vAlign w:val="center"/>
          </w:tcPr>
          <w:p w:rsidR="006F1C82" w:rsidRDefault="009E2871">
            <w:pPr>
              <w:widowControl/>
              <w:jc w:val="center"/>
              <w:rPr>
                <w:rFonts w:ascii="宋体" w:hAnsi="宋体" w:cs="宋体"/>
                <w:kern w:val="0"/>
                <w:sz w:val="22"/>
              </w:rPr>
            </w:pPr>
            <w:r>
              <w:rPr>
                <w:rFonts w:ascii="宋体" w:hAnsi="宋体" w:cs="宋体" w:hint="eastAsia"/>
                <w:kern w:val="0"/>
                <w:sz w:val="22"/>
              </w:rPr>
              <w:t>主要内容</w:t>
            </w:r>
          </w:p>
        </w:tc>
      </w:tr>
      <w:tr w:rsidR="006F1C82" w:rsidRPr="005364A0">
        <w:trPr>
          <w:trHeight w:val="300"/>
        </w:trPr>
        <w:tc>
          <w:tcPr>
            <w:tcW w:w="1137" w:type="dxa"/>
            <w:tcBorders>
              <w:top w:val="nil"/>
              <w:left w:val="single" w:sz="4" w:space="0" w:color="auto"/>
              <w:bottom w:val="single" w:sz="4" w:space="0" w:color="auto"/>
              <w:right w:val="single" w:sz="4" w:space="0" w:color="auto"/>
            </w:tcBorders>
            <w:shd w:val="clear" w:color="000000" w:fill="FFFFFF"/>
            <w:vAlign w:val="center"/>
          </w:tcPr>
          <w:p w:rsidR="006F1C82" w:rsidRDefault="009E2871">
            <w:pPr>
              <w:widowControl/>
              <w:jc w:val="center"/>
              <w:rPr>
                <w:rFonts w:cs="宋体"/>
                <w:kern w:val="0"/>
                <w:sz w:val="22"/>
              </w:rPr>
            </w:pPr>
            <w:r>
              <w:rPr>
                <w:rFonts w:cs="宋体"/>
                <w:kern w:val="0"/>
                <w:sz w:val="22"/>
              </w:rPr>
              <w:t>1</w:t>
            </w:r>
          </w:p>
        </w:tc>
        <w:tc>
          <w:tcPr>
            <w:tcW w:w="2128" w:type="dxa"/>
            <w:tcBorders>
              <w:top w:val="nil"/>
              <w:left w:val="nil"/>
              <w:bottom w:val="nil"/>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采购名称</w:t>
            </w:r>
          </w:p>
        </w:tc>
        <w:tc>
          <w:tcPr>
            <w:tcW w:w="5594" w:type="dxa"/>
            <w:tcBorders>
              <w:top w:val="nil"/>
              <w:left w:val="nil"/>
              <w:bottom w:val="nil"/>
              <w:right w:val="single" w:sz="8" w:space="0" w:color="auto"/>
            </w:tcBorders>
            <w:shd w:val="clear" w:color="000000" w:fill="FFFFFF"/>
            <w:vAlign w:val="center"/>
          </w:tcPr>
          <w:p w:rsidR="006F1C82" w:rsidRDefault="005364A0" w:rsidP="005364A0">
            <w:pPr>
              <w:widowControl/>
              <w:jc w:val="left"/>
              <w:rPr>
                <w:rFonts w:ascii="宋体" w:hAnsi="宋体" w:cs="宋体"/>
                <w:kern w:val="0"/>
                <w:sz w:val="22"/>
              </w:rPr>
            </w:pPr>
            <w:r>
              <w:rPr>
                <w:rFonts w:ascii="宋体" w:hAnsi="宋体" w:cs="宋体" w:hint="eastAsia"/>
                <w:kern w:val="0"/>
                <w:sz w:val="22"/>
              </w:rPr>
              <w:t>内蒙古蒙电华能热电股份有限公司乌海发电厂</w:t>
            </w:r>
            <w:r w:rsidR="00955E3F">
              <w:rPr>
                <w:rFonts w:ascii="宋体" w:hAnsi="宋体" w:cs="宋体" w:hint="eastAsia"/>
                <w:kern w:val="0"/>
                <w:sz w:val="22"/>
              </w:rPr>
              <w:t>法律顾问服务</w:t>
            </w:r>
          </w:p>
        </w:tc>
      </w:tr>
      <w:tr w:rsidR="006F1C82">
        <w:trPr>
          <w:trHeight w:val="270"/>
        </w:trPr>
        <w:tc>
          <w:tcPr>
            <w:tcW w:w="1137" w:type="dxa"/>
            <w:vMerge w:val="restart"/>
            <w:tcBorders>
              <w:top w:val="nil"/>
              <w:left w:val="single" w:sz="4" w:space="0" w:color="auto"/>
              <w:bottom w:val="single" w:sz="4" w:space="0" w:color="auto"/>
              <w:right w:val="single" w:sz="4" w:space="0" w:color="auto"/>
            </w:tcBorders>
            <w:shd w:val="clear" w:color="000000" w:fill="FFFFFF"/>
            <w:vAlign w:val="center"/>
          </w:tcPr>
          <w:p w:rsidR="006F1C82" w:rsidRDefault="009E2871">
            <w:pPr>
              <w:widowControl/>
              <w:jc w:val="center"/>
              <w:rPr>
                <w:rFonts w:cs="宋体"/>
                <w:kern w:val="0"/>
                <w:sz w:val="22"/>
              </w:rPr>
            </w:pPr>
            <w:r>
              <w:rPr>
                <w:rFonts w:cs="宋体"/>
                <w:kern w:val="0"/>
                <w:sz w:val="22"/>
              </w:rPr>
              <w:t>2</w:t>
            </w:r>
          </w:p>
        </w:tc>
        <w:tc>
          <w:tcPr>
            <w:tcW w:w="2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采购单位</w:t>
            </w:r>
          </w:p>
        </w:tc>
        <w:tc>
          <w:tcPr>
            <w:tcW w:w="5594" w:type="dxa"/>
            <w:tcBorders>
              <w:top w:val="single" w:sz="4" w:space="0" w:color="auto"/>
              <w:left w:val="nil"/>
              <w:bottom w:val="nil"/>
              <w:right w:val="single" w:sz="4" w:space="0" w:color="auto"/>
            </w:tcBorders>
            <w:shd w:val="clear" w:color="000000" w:fill="FFFFFF"/>
            <w:vAlign w:val="center"/>
          </w:tcPr>
          <w:p w:rsidR="006F1C82" w:rsidRDefault="009E2871" w:rsidP="007E5E53">
            <w:pPr>
              <w:widowControl/>
              <w:jc w:val="left"/>
              <w:rPr>
                <w:rFonts w:ascii="宋体" w:hAnsi="宋体" w:cs="宋体"/>
                <w:kern w:val="0"/>
                <w:sz w:val="22"/>
              </w:rPr>
            </w:pPr>
            <w:r>
              <w:rPr>
                <w:rFonts w:ascii="宋体" w:hAnsi="宋体" w:cs="宋体" w:hint="eastAsia"/>
                <w:kern w:val="0"/>
                <w:sz w:val="22"/>
              </w:rPr>
              <w:t>项目单位：</w:t>
            </w:r>
            <w:r w:rsidR="009A6148" w:rsidRPr="005364A0">
              <w:rPr>
                <w:rFonts w:ascii="宋体" w:hAnsi="宋体" w:cs="宋体" w:hint="eastAsia"/>
                <w:color w:val="000000" w:themeColor="text1"/>
                <w:w w:val="90"/>
                <w:kern w:val="0"/>
                <w:sz w:val="24"/>
                <w:szCs w:val="24"/>
              </w:rPr>
              <w:t>内蒙古</w:t>
            </w:r>
            <w:r w:rsidR="007E5E53" w:rsidRPr="005364A0">
              <w:rPr>
                <w:rFonts w:ascii="宋体" w:hAnsi="宋体" w:cs="宋体" w:hint="eastAsia"/>
                <w:color w:val="000000" w:themeColor="text1"/>
                <w:w w:val="90"/>
                <w:kern w:val="0"/>
                <w:sz w:val="24"/>
                <w:szCs w:val="24"/>
              </w:rPr>
              <w:t>蒙电华能热电股份有限公司乌海发电厂</w:t>
            </w:r>
          </w:p>
        </w:tc>
      </w:tr>
      <w:tr w:rsidR="006F1C82">
        <w:trPr>
          <w:trHeight w:val="270"/>
        </w:trPr>
        <w:tc>
          <w:tcPr>
            <w:tcW w:w="1137" w:type="dxa"/>
            <w:vMerge/>
            <w:tcBorders>
              <w:top w:val="nil"/>
              <w:left w:val="single" w:sz="4" w:space="0" w:color="auto"/>
              <w:bottom w:val="single" w:sz="4" w:space="0" w:color="auto"/>
              <w:right w:val="single" w:sz="4" w:space="0" w:color="auto"/>
            </w:tcBorders>
            <w:vAlign w:val="center"/>
          </w:tcPr>
          <w:p w:rsidR="006F1C82" w:rsidRDefault="006F1C82">
            <w:pPr>
              <w:widowControl/>
              <w:jc w:val="left"/>
              <w:rPr>
                <w:rFonts w:cs="宋体"/>
                <w:kern w:val="0"/>
                <w:sz w:val="22"/>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6F1C82" w:rsidRDefault="006F1C82">
            <w:pPr>
              <w:widowControl/>
              <w:jc w:val="left"/>
              <w:rPr>
                <w:rFonts w:ascii="宋体" w:hAnsi="宋体" w:cs="宋体"/>
                <w:kern w:val="0"/>
                <w:sz w:val="22"/>
              </w:rPr>
            </w:pPr>
          </w:p>
        </w:tc>
        <w:tc>
          <w:tcPr>
            <w:tcW w:w="5594" w:type="dxa"/>
            <w:tcBorders>
              <w:top w:val="nil"/>
              <w:left w:val="nil"/>
              <w:bottom w:val="nil"/>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地址：</w:t>
            </w:r>
            <w:r w:rsidR="00955E3F">
              <w:rPr>
                <w:rFonts w:ascii="宋体" w:hAnsi="宋体" w:cs="宋体" w:hint="eastAsia"/>
                <w:kern w:val="0"/>
                <w:sz w:val="22"/>
              </w:rPr>
              <w:t>内蒙古乌海市海南区拉僧庙镇</w:t>
            </w:r>
          </w:p>
        </w:tc>
      </w:tr>
      <w:tr w:rsidR="006F1C82">
        <w:trPr>
          <w:trHeight w:val="270"/>
        </w:trPr>
        <w:tc>
          <w:tcPr>
            <w:tcW w:w="1137" w:type="dxa"/>
            <w:vMerge/>
            <w:tcBorders>
              <w:top w:val="nil"/>
              <w:left w:val="single" w:sz="4" w:space="0" w:color="auto"/>
              <w:bottom w:val="single" w:sz="4" w:space="0" w:color="auto"/>
              <w:right w:val="single" w:sz="4" w:space="0" w:color="auto"/>
            </w:tcBorders>
            <w:vAlign w:val="center"/>
          </w:tcPr>
          <w:p w:rsidR="006F1C82" w:rsidRDefault="006F1C82">
            <w:pPr>
              <w:widowControl/>
              <w:jc w:val="left"/>
              <w:rPr>
                <w:rFonts w:cs="宋体"/>
                <w:kern w:val="0"/>
                <w:sz w:val="22"/>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6F1C82" w:rsidRDefault="006F1C82">
            <w:pPr>
              <w:widowControl/>
              <w:jc w:val="left"/>
              <w:rPr>
                <w:rFonts w:ascii="宋体" w:hAnsi="宋体" w:cs="宋体"/>
                <w:kern w:val="0"/>
                <w:sz w:val="22"/>
              </w:rPr>
            </w:pPr>
          </w:p>
        </w:tc>
        <w:tc>
          <w:tcPr>
            <w:tcW w:w="5594" w:type="dxa"/>
            <w:tcBorders>
              <w:top w:val="nil"/>
              <w:left w:val="nil"/>
              <w:bottom w:val="nil"/>
              <w:right w:val="single" w:sz="4" w:space="0" w:color="auto"/>
            </w:tcBorders>
            <w:shd w:val="clear" w:color="000000" w:fill="FFFFFF"/>
            <w:vAlign w:val="center"/>
          </w:tcPr>
          <w:p w:rsidR="006F1C82" w:rsidRDefault="005364A0" w:rsidP="000F69ED">
            <w:pPr>
              <w:widowControl/>
              <w:jc w:val="left"/>
              <w:rPr>
                <w:rFonts w:ascii="宋体" w:hAnsi="宋体" w:cs="宋体"/>
                <w:kern w:val="0"/>
                <w:sz w:val="22"/>
              </w:rPr>
            </w:pPr>
            <w:r>
              <w:rPr>
                <w:rFonts w:ascii="宋体" w:hAnsi="宋体" w:cs="宋体" w:hint="eastAsia"/>
                <w:kern w:val="0"/>
                <w:sz w:val="22"/>
              </w:rPr>
              <w:t>电商询价：陈书刚</w:t>
            </w:r>
          </w:p>
        </w:tc>
      </w:tr>
      <w:tr w:rsidR="006F1C82" w:rsidTr="005364A0">
        <w:trPr>
          <w:trHeight w:val="270"/>
        </w:trPr>
        <w:tc>
          <w:tcPr>
            <w:tcW w:w="1137" w:type="dxa"/>
            <w:vMerge/>
            <w:tcBorders>
              <w:top w:val="nil"/>
              <w:left w:val="single" w:sz="4" w:space="0" w:color="auto"/>
              <w:bottom w:val="single" w:sz="4" w:space="0" w:color="auto"/>
              <w:right w:val="single" w:sz="4" w:space="0" w:color="auto"/>
            </w:tcBorders>
            <w:vAlign w:val="center"/>
          </w:tcPr>
          <w:p w:rsidR="006F1C82" w:rsidRDefault="006F1C82">
            <w:pPr>
              <w:widowControl/>
              <w:jc w:val="left"/>
              <w:rPr>
                <w:rFonts w:cs="宋体"/>
                <w:kern w:val="0"/>
                <w:sz w:val="22"/>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6F1C82" w:rsidRDefault="006F1C82">
            <w:pPr>
              <w:widowControl/>
              <w:jc w:val="left"/>
              <w:rPr>
                <w:rFonts w:ascii="宋体" w:hAnsi="宋体" w:cs="宋体"/>
                <w:kern w:val="0"/>
                <w:sz w:val="22"/>
              </w:rPr>
            </w:pPr>
          </w:p>
        </w:tc>
        <w:tc>
          <w:tcPr>
            <w:tcW w:w="5594" w:type="dxa"/>
            <w:tcBorders>
              <w:top w:val="nil"/>
              <w:left w:val="nil"/>
              <w:bottom w:val="single" w:sz="4" w:space="0" w:color="auto"/>
              <w:right w:val="single" w:sz="4" w:space="0" w:color="auto"/>
            </w:tcBorders>
            <w:shd w:val="clear" w:color="000000" w:fill="FFFFFF"/>
            <w:vAlign w:val="center"/>
          </w:tcPr>
          <w:p w:rsidR="006F1C82" w:rsidRDefault="009E2871" w:rsidP="000F69ED">
            <w:pPr>
              <w:widowControl/>
              <w:jc w:val="left"/>
              <w:rPr>
                <w:rFonts w:ascii="宋体" w:hAnsi="宋体" w:cs="宋体"/>
                <w:kern w:val="0"/>
                <w:sz w:val="22"/>
              </w:rPr>
            </w:pPr>
            <w:r>
              <w:rPr>
                <w:rFonts w:ascii="宋体" w:hAnsi="宋体" w:cs="宋体" w:hint="eastAsia"/>
                <w:kern w:val="0"/>
                <w:sz w:val="22"/>
              </w:rPr>
              <w:t>联系方式：</w:t>
            </w:r>
            <w:r w:rsidR="005364A0">
              <w:rPr>
                <w:rFonts w:ascii="宋体" w:hAnsi="宋体" w:cs="宋体" w:hint="eastAsia"/>
                <w:kern w:val="0"/>
                <w:sz w:val="22"/>
              </w:rPr>
              <w:t>13904738010</w:t>
            </w:r>
          </w:p>
        </w:tc>
      </w:tr>
      <w:tr w:rsidR="006F1C82" w:rsidTr="005364A0">
        <w:trPr>
          <w:trHeight w:val="351"/>
        </w:trPr>
        <w:tc>
          <w:tcPr>
            <w:tcW w:w="1137" w:type="dxa"/>
            <w:tcBorders>
              <w:top w:val="nil"/>
              <w:left w:val="single" w:sz="4" w:space="0" w:color="auto"/>
              <w:bottom w:val="single" w:sz="4" w:space="0" w:color="auto"/>
              <w:right w:val="single" w:sz="4" w:space="0" w:color="auto"/>
            </w:tcBorders>
            <w:shd w:val="clear" w:color="000000" w:fill="FFFFFF"/>
            <w:vAlign w:val="center"/>
          </w:tcPr>
          <w:p w:rsidR="006F1C82" w:rsidRDefault="009E2871">
            <w:pPr>
              <w:widowControl/>
              <w:jc w:val="center"/>
              <w:rPr>
                <w:rFonts w:cs="宋体"/>
                <w:kern w:val="0"/>
                <w:sz w:val="22"/>
              </w:rPr>
            </w:pPr>
            <w:r>
              <w:rPr>
                <w:rFonts w:cs="宋体"/>
                <w:kern w:val="0"/>
                <w:sz w:val="22"/>
              </w:rPr>
              <w:t>3</w:t>
            </w:r>
          </w:p>
        </w:tc>
        <w:tc>
          <w:tcPr>
            <w:tcW w:w="2128" w:type="dxa"/>
            <w:tcBorders>
              <w:top w:val="single" w:sz="4" w:space="0" w:color="auto"/>
              <w:left w:val="nil"/>
              <w:bottom w:val="single" w:sz="4" w:space="0" w:color="auto"/>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采购范围</w:t>
            </w:r>
          </w:p>
        </w:tc>
        <w:tc>
          <w:tcPr>
            <w:tcW w:w="5594" w:type="dxa"/>
            <w:tcBorders>
              <w:top w:val="single" w:sz="4" w:space="0" w:color="auto"/>
              <w:left w:val="nil"/>
              <w:bottom w:val="single" w:sz="4" w:space="0" w:color="auto"/>
              <w:right w:val="single" w:sz="4" w:space="0" w:color="auto"/>
            </w:tcBorders>
            <w:shd w:val="clear" w:color="000000" w:fill="FFFFFF"/>
            <w:vAlign w:val="center"/>
          </w:tcPr>
          <w:p w:rsidR="006F1C82" w:rsidRPr="00F33589" w:rsidRDefault="009F28B1">
            <w:pPr>
              <w:widowControl/>
              <w:jc w:val="left"/>
              <w:rPr>
                <w:rFonts w:ascii="宋体" w:hAnsi="宋体" w:cs="宋体"/>
                <w:color w:val="000000" w:themeColor="text1"/>
                <w:kern w:val="0"/>
                <w:sz w:val="22"/>
              </w:rPr>
            </w:pPr>
            <w:r w:rsidRPr="00F33589">
              <w:rPr>
                <w:rFonts w:ascii="宋体" w:hAnsi="宋体" w:cs="宋体" w:hint="eastAsia"/>
                <w:color w:val="000000" w:themeColor="text1"/>
                <w:kern w:val="0"/>
                <w:sz w:val="22"/>
              </w:rPr>
              <w:t>法律顾问服务</w:t>
            </w:r>
          </w:p>
        </w:tc>
      </w:tr>
      <w:tr w:rsidR="006F1C82" w:rsidTr="00D57CE7">
        <w:trPr>
          <w:trHeight w:val="270"/>
        </w:trPr>
        <w:tc>
          <w:tcPr>
            <w:tcW w:w="1137" w:type="dxa"/>
            <w:tcBorders>
              <w:top w:val="nil"/>
              <w:left w:val="single" w:sz="4" w:space="0" w:color="auto"/>
              <w:bottom w:val="single" w:sz="4" w:space="0" w:color="auto"/>
              <w:right w:val="single" w:sz="4" w:space="0" w:color="auto"/>
            </w:tcBorders>
            <w:shd w:val="clear" w:color="000000" w:fill="FFFFFF"/>
            <w:vAlign w:val="center"/>
          </w:tcPr>
          <w:p w:rsidR="006F1C82" w:rsidRDefault="009E2871">
            <w:pPr>
              <w:widowControl/>
              <w:jc w:val="center"/>
              <w:rPr>
                <w:rFonts w:cs="宋体"/>
                <w:kern w:val="0"/>
                <w:sz w:val="22"/>
              </w:rPr>
            </w:pPr>
            <w:r>
              <w:rPr>
                <w:rFonts w:cs="宋体" w:hint="eastAsia"/>
                <w:kern w:val="0"/>
                <w:sz w:val="22"/>
              </w:rPr>
              <w:t>4</w:t>
            </w:r>
          </w:p>
        </w:tc>
        <w:tc>
          <w:tcPr>
            <w:tcW w:w="2128" w:type="dxa"/>
            <w:tcBorders>
              <w:top w:val="nil"/>
              <w:left w:val="nil"/>
              <w:bottom w:val="single" w:sz="4" w:space="0" w:color="auto"/>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服务期限</w:t>
            </w:r>
          </w:p>
        </w:tc>
        <w:tc>
          <w:tcPr>
            <w:tcW w:w="5594" w:type="dxa"/>
            <w:tcBorders>
              <w:top w:val="nil"/>
              <w:left w:val="nil"/>
              <w:bottom w:val="single" w:sz="4" w:space="0" w:color="auto"/>
              <w:right w:val="single" w:sz="4" w:space="0" w:color="auto"/>
            </w:tcBorders>
            <w:shd w:val="clear" w:color="000000" w:fill="FFFFFF"/>
            <w:vAlign w:val="center"/>
          </w:tcPr>
          <w:p w:rsidR="006F1C82" w:rsidRDefault="00CA3382">
            <w:pPr>
              <w:widowControl/>
              <w:jc w:val="left"/>
              <w:rPr>
                <w:rFonts w:ascii="宋体" w:hAnsi="宋体" w:cs="宋体"/>
                <w:kern w:val="0"/>
                <w:sz w:val="22"/>
              </w:rPr>
            </w:pPr>
            <w:r>
              <w:rPr>
                <w:rFonts w:asciiTheme="minorEastAsia" w:hAnsiTheme="minorEastAsia" w:hint="eastAsia"/>
                <w:sz w:val="24"/>
              </w:rPr>
              <w:t>合同签订之日起</w:t>
            </w:r>
            <w:r w:rsidR="005364A0">
              <w:rPr>
                <w:rFonts w:asciiTheme="minorEastAsia" w:hAnsiTheme="minorEastAsia" w:hint="eastAsia"/>
                <w:sz w:val="24"/>
              </w:rPr>
              <w:t>两</w:t>
            </w:r>
            <w:r>
              <w:rPr>
                <w:rFonts w:asciiTheme="minorEastAsia" w:hAnsiTheme="minorEastAsia" w:hint="eastAsia"/>
                <w:sz w:val="24"/>
              </w:rPr>
              <w:t>年</w:t>
            </w:r>
          </w:p>
        </w:tc>
      </w:tr>
      <w:tr w:rsidR="006F1C82">
        <w:trPr>
          <w:trHeight w:val="1357"/>
        </w:trPr>
        <w:tc>
          <w:tcPr>
            <w:tcW w:w="1137" w:type="dxa"/>
            <w:tcBorders>
              <w:top w:val="nil"/>
              <w:left w:val="single" w:sz="4" w:space="0" w:color="auto"/>
              <w:bottom w:val="nil"/>
              <w:right w:val="single" w:sz="4" w:space="0" w:color="auto"/>
            </w:tcBorders>
            <w:shd w:val="clear" w:color="000000" w:fill="FFFFFF"/>
            <w:vAlign w:val="center"/>
          </w:tcPr>
          <w:p w:rsidR="006F1C82" w:rsidRDefault="009E2871">
            <w:pPr>
              <w:widowControl/>
              <w:jc w:val="center"/>
              <w:rPr>
                <w:rFonts w:cs="宋体"/>
                <w:kern w:val="0"/>
                <w:sz w:val="22"/>
              </w:rPr>
            </w:pPr>
            <w:r>
              <w:rPr>
                <w:rFonts w:cs="宋体"/>
                <w:kern w:val="0"/>
                <w:sz w:val="22"/>
              </w:rPr>
              <w:t>5</w:t>
            </w:r>
          </w:p>
        </w:tc>
        <w:tc>
          <w:tcPr>
            <w:tcW w:w="2128" w:type="dxa"/>
            <w:tcBorders>
              <w:top w:val="nil"/>
              <w:left w:val="nil"/>
              <w:bottom w:val="single" w:sz="4" w:space="0" w:color="auto"/>
              <w:right w:val="single" w:sz="4" w:space="0" w:color="auto"/>
            </w:tcBorders>
            <w:shd w:val="clear" w:color="000000" w:fill="FFFFFF"/>
            <w:vAlign w:val="center"/>
          </w:tcPr>
          <w:p w:rsidR="006F1C82" w:rsidRPr="00955E3F" w:rsidRDefault="009E2871">
            <w:pPr>
              <w:widowControl/>
              <w:jc w:val="left"/>
              <w:rPr>
                <w:rFonts w:ascii="宋体" w:hAnsi="宋体" w:cs="宋体"/>
                <w:color w:val="000000" w:themeColor="text1"/>
                <w:kern w:val="0"/>
                <w:sz w:val="22"/>
              </w:rPr>
            </w:pPr>
            <w:r w:rsidRPr="00955E3F">
              <w:rPr>
                <w:rFonts w:ascii="宋体" w:hAnsi="宋体" w:cs="宋体" w:hint="eastAsia"/>
                <w:color w:val="000000" w:themeColor="text1"/>
                <w:kern w:val="0"/>
                <w:sz w:val="22"/>
              </w:rPr>
              <w:t>询价程序</w:t>
            </w:r>
          </w:p>
        </w:tc>
        <w:tc>
          <w:tcPr>
            <w:tcW w:w="5594" w:type="dxa"/>
            <w:tcBorders>
              <w:top w:val="nil"/>
              <w:left w:val="nil"/>
              <w:bottom w:val="single" w:sz="4" w:space="0" w:color="auto"/>
              <w:right w:val="single" w:sz="4" w:space="0" w:color="auto"/>
            </w:tcBorders>
            <w:shd w:val="clear" w:color="000000" w:fill="FFFFFF"/>
            <w:vAlign w:val="center"/>
          </w:tcPr>
          <w:p w:rsidR="006F1C82" w:rsidRDefault="009E2871">
            <w:pPr>
              <w:widowControl/>
              <w:jc w:val="left"/>
              <w:rPr>
                <w:rFonts w:ascii="宋体" w:hAnsi="宋体" w:cs="宋体"/>
                <w:kern w:val="0"/>
                <w:sz w:val="22"/>
              </w:rPr>
            </w:pPr>
            <w:r>
              <w:rPr>
                <w:rFonts w:ascii="宋体" w:hAnsi="宋体" w:cs="宋体" w:hint="eastAsia"/>
                <w:kern w:val="0"/>
                <w:sz w:val="22"/>
              </w:rPr>
              <w:t>(1) 采购方制定询价文件；</w:t>
            </w:r>
          </w:p>
          <w:p w:rsidR="006F1C82" w:rsidRPr="00955E3F" w:rsidRDefault="009E2871">
            <w:pPr>
              <w:widowControl/>
              <w:jc w:val="left"/>
              <w:rPr>
                <w:rFonts w:ascii="宋体" w:hAnsi="宋体" w:cs="宋体"/>
                <w:color w:val="000000" w:themeColor="text1"/>
                <w:kern w:val="0"/>
                <w:sz w:val="22"/>
              </w:rPr>
            </w:pPr>
            <w:r w:rsidRPr="00955E3F">
              <w:rPr>
                <w:rFonts w:ascii="宋体" w:hAnsi="宋体" w:cs="宋体" w:hint="eastAsia"/>
                <w:color w:val="000000" w:themeColor="text1"/>
                <w:kern w:val="0"/>
                <w:sz w:val="22"/>
              </w:rPr>
              <w:t>(2) 采购方发起电商平台公开询价；</w:t>
            </w:r>
          </w:p>
          <w:p w:rsidR="006F1C82" w:rsidRPr="00955E3F" w:rsidRDefault="009E2871">
            <w:pPr>
              <w:widowControl/>
              <w:jc w:val="left"/>
              <w:rPr>
                <w:rFonts w:ascii="宋体" w:hAnsi="宋体" w:cs="宋体"/>
                <w:color w:val="000000" w:themeColor="text1"/>
                <w:kern w:val="0"/>
                <w:sz w:val="22"/>
              </w:rPr>
            </w:pPr>
            <w:r w:rsidRPr="00955E3F">
              <w:rPr>
                <w:rFonts w:ascii="宋体" w:hAnsi="宋体" w:cs="宋体" w:hint="eastAsia"/>
                <w:color w:val="000000" w:themeColor="text1"/>
                <w:kern w:val="0"/>
                <w:sz w:val="22"/>
              </w:rPr>
              <w:t>(3) 供应商严格按照询价文件要求编制并按时在线递交响应文件（含符合要求的资质、资格和报价清单等）；</w:t>
            </w:r>
          </w:p>
          <w:p w:rsidR="006F1C82" w:rsidRDefault="009E2871">
            <w:pPr>
              <w:widowControl/>
              <w:jc w:val="left"/>
              <w:rPr>
                <w:rFonts w:ascii="宋体" w:hAnsi="宋体" w:cs="宋体"/>
                <w:color w:val="7030A0"/>
                <w:kern w:val="0"/>
                <w:sz w:val="22"/>
              </w:rPr>
            </w:pPr>
            <w:r w:rsidRPr="00955E3F">
              <w:rPr>
                <w:rFonts w:ascii="宋体" w:hAnsi="宋体" w:cs="宋体" w:hint="eastAsia"/>
                <w:color w:val="000000" w:themeColor="text1"/>
                <w:kern w:val="0"/>
                <w:sz w:val="22"/>
              </w:rPr>
              <w:t>(4)采购方组织评审；</w:t>
            </w:r>
          </w:p>
          <w:p w:rsidR="006F1C82" w:rsidRDefault="009E2871">
            <w:pPr>
              <w:widowControl/>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 采购方确定成交候选人及成交人。</w:t>
            </w:r>
          </w:p>
        </w:tc>
      </w:tr>
      <w:tr w:rsidR="006F1C82">
        <w:trPr>
          <w:trHeight w:val="1379"/>
        </w:trPr>
        <w:tc>
          <w:tcPr>
            <w:tcW w:w="1137" w:type="dxa"/>
            <w:tcBorders>
              <w:top w:val="single" w:sz="4" w:space="0" w:color="auto"/>
              <w:left w:val="single" w:sz="4" w:space="0" w:color="auto"/>
              <w:bottom w:val="nil"/>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kern w:val="0"/>
                <w:sz w:val="22"/>
              </w:rPr>
              <w:t>6</w:t>
            </w:r>
          </w:p>
        </w:tc>
        <w:tc>
          <w:tcPr>
            <w:tcW w:w="2128" w:type="dxa"/>
            <w:tcBorders>
              <w:top w:val="nil"/>
              <w:left w:val="nil"/>
              <w:bottom w:val="single" w:sz="4" w:space="0" w:color="auto"/>
              <w:right w:val="single" w:sz="4" w:space="0" w:color="auto"/>
            </w:tcBorders>
            <w:shd w:val="clear" w:color="000000" w:fill="FFFFFF"/>
            <w:vAlign w:val="center"/>
          </w:tcPr>
          <w:p w:rsidR="006F1C82" w:rsidRPr="00D57CE7" w:rsidRDefault="009E2871" w:rsidP="00151366">
            <w:pPr>
              <w:widowControl/>
              <w:spacing w:line="280" w:lineRule="exact"/>
              <w:jc w:val="left"/>
              <w:rPr>
                <w:rFonts w:ascii="宋体" w:hAnsi="宋体" w:cs="宋体"/>
                <w:color w:val="000000" w:themeColor="text1"/>
                <w:kern w:val="0"/>
                <w:sz w:val="22"/>
              </w:rPr>
            </w:pPr>
            <w:r w:rsidRPr="00D57CE7">
              <w:rPr>
                <w:rFonts w:ascii="宋体" w:hAnsi="宋体" w:cs="宋体" w:hint="eastAsia"/>
                <w:color w:val="000000" w:themeColor="text1"/>
                <w:kern w:val="0"/>
                <w:sz w:val="22"/>
              </w:rPr>
              <w:t>报价要求</w:t>
            </w:r>
          </w:p>
        </w:tc>
        <w:tc>
          <w:tcPr>
            <w:tcW w:w="5594" w:type="dxa"/>
            <w:tcBorders>
              <w:top w:val="nil"/>
              <w:left w:val="nil"/>
              <w:bottom w:val="single" w:sz="4" w:space="0" w:color="auto"/>
              <w:right w:val="single" w:sz="4" w:space="0" w:color="auto"/>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(1) 报价方必须</w:t>
            </w:r>
            <w:r>
              <w:rPr>
                <w:rFonts w:ascii="宋体" w:hAnsi="宋体" w:cs="宋体"/>
                <w:kern w:val="0"/>
                <w:sz w:val="22"/>
              </w:rPr>
              <w:t>按照</w:t>
            </w:r>
            <w:r>
              <w:rPr>
                <w:rFonts w:ascii="宋体" w:hAnsi="宋体" w:cs="宋体" w:hint="eastAsia"/>
                <w:kern w:val="0"/>
                <w:sz w:val="22"/>
              </w:rPr>
              <w:t>清单</w:t>
            </w:r>
            <w:r>
              <w:rPr>
                <w:rFonts w:ascii="宋体" w:hAnsi="宋体" w:cs="宋体"/>
                <w:kern w:val="0"/>
                <w:sz w:val="22"/>
              </w:rPr>
              <w:t>分项</w:t>
            </w:r>
            <w:r>
              <w:rPr>
                <w:rFonts w:ascii="宋体" w:hAnsi="宋体" w:cs="宋体" w:hint="eastAsia"/>
                <w:kern w:val="0"/>
                <w:sz w:val="22"/>
              </w:rPr>
              <w:t>报价；</w:t>
            </w:r>
          </w:p>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(2) 报价</w:t>
            </w:r>
            <w:r>
              <w:rPr>
                <w:rFonts w:ascii="宋体" w:hAnsi="宋体" w:cs="宋体"/>
                <w:kern w:val="0"/>
                <w:sz w:val="22"/>
              </w:rPr>
              <w:t>必须含运杂费</w:t>
            </w:r>
            <w:r>
              <w:rPr>
                <w:rFonts w:ascii="宋体" w:hAnsi="宋体" w:cs="宋体" w:hint="eastAsia"/>
                <w:kern w:val="0"/>
                <w:sz w:val="22"/>
              </w:rPr>
              <w:t>，并注明有效期</w:t>
            </w:r>
            <w:r>
              <w:rPr>
                <w:rFonts w:ascii="宋体" w:hAnsi="宋体" w:cs="宋体"/>
                <w:kern w:val="0"/>
                <w:sz w:val="22"/>
              </w:rPr>
              <w:t>；</w:t>
            </w:r>
          </w:p>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(3)缺项、漏项或无</w:t>
            </w:r>
            <w:r>
              <w:rPr>
                <w:rFonts w:ascii="宋体" w:hAnsi="宋体" w:cs="宋体"/>
                <w:kern w:val="0"/>
                <w:sz w:val="22"/>
              </w:rPr>
              <w:t>分项报价视同报价无效</w:t>
            </w:r>
            <w:r>
              <w:rPr>
                <w:rFonts w:ascii="宋体" w:hAnsi="宋体" w:cs="宋体" w:hint="eastAsia"/>
                <w:kern w:val="0"/>
                <w:sz w:val="22"/>
              </w:rPr>
              <w:t>；</w:t>
            </w:r>
          </w:p>
          <w:p w:rsidR="00E95F4C"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4</w:t>
            </w:r>
            <w:r>
              <w:rPr>
                <w:rFonts w:ascii="宋体" w:hAnsi="宋体" w:cs="宋体" w:hint="eastAsia"/>
                <w:kern w:val="0"/>
                <w:sz w:val="22"/>
              </w:rPr>
              <w:t>) 分项</w:t>
            </w:r>
            <w:r>
              <w:rPr>
                <w:rFonts w:ascii="宋体" w:hAnsi="宋体" w:cs="宋体"/>
                <w:kern w:val="0"/>
                <w:sz w:val="22"/>
              </w:rPr>
              <w:t>报价与总价不一致</w:t>
            </w:r>
            <w:r>
              <w:rPr>
                <w:rFonts w:ascii="宋体" w:hAnsi="宋体" w:cs="宋体" w:hint="eastAsia"/>
                <w:kern w:val="0"/>
                <w:sz w:val="22"/>
              </w:rPr>
              <w:t>视为报价</w:t>
            </w:r>
            <w:r>
              <w:rPr>
                <w:rFonts w:ascii="宋体" w:hAnsi="宋体" w:cs="宋体"/>
                <w:kern w:val="0"/>
                <w:sz w:val="22"/>
              </w:rPr>
              <w:t>无效</w:t>
            </w:r>
            <w:r w:rsidR="00E95F4C">
              <w:rPr>
                <w:rFonts w:ascii="宋体" w:hAnsi="宋体" w:cs="宋体" w:hint="eastAsia"/>
                <w:kern w:val="0"/>
                <w:sz w:val="22"/>
              </w:rPr>
              <w:t>:</w:t>
            </w:r>
          </w:p>
          <w:p w:rsidR="00532CB6" w:rsidRPr="007E4BFD" w:rsidRDefault="00E95F4C" w:rsidP="00151366">
            <w:pPr>
              <w:widowControl/>
              <w:spacing w:line="280" w:lineRule="exact"/>
              <w:jc w:val="left"/>
              <w:rPr>
                <w:rFonts w:ascii="宋体" w:hAnsi="宋体" w:cs="宋体"/>
                <w:color w:val="FF0000"/>
                <w:kern w:val="0"/>
                <w:sz w:val="22"/>
              </w:rPr>
            </w:pPr>
            <w:r w:rsidRPr="007E4BFD">
              <w:rPr>
                <w:rFonts w:ascii="宋体" w:hAnsi="宋体" w:cs="宋体" w:hint="eastAsia"/>
                <w:color w:val="FF0000"/>
                <w:kern w:val="0"/>
                <w:sz w:val="22"/>
              </w:rPr>
              <w:t xml:space="preserve">(5) </w:t>
            </w:r>
            <w:r w:rsidR="009F28B1" w:rsidRPr="007E4BFD">
              <w:rPr>
                <w:rFonts w:ascii="宋体" w:hAnsi="宋体" w:cs="宋体" w:hint="eastAsia"/>
                <w:color w:val="FF0000"/>
                <w:kern w:val="0"/>
                <w:sz w:val="22"/>
              </w:rPr>
              <w:t>税率</w:t>
            </w:r>
            <w:r w:rsidR="007F6813" w:rsidRPr="007E4BFD">
              <w:rPr>
                <w:rFonts w:ascii="宋体" w:hAnsi="宋体" w:cs="宋体" w:hint="eastAsia"/>
                <w:color w:val="FF0000"/>
                <w:kern w:val="0"/>
                <w:sz w:val="22"/>
              </w:rPr>
              <w:t>6%。</w:t>
            </w:r>
          </w:p>
          <w:p w:rsidR="00532CB6" w:rsidRPr="003175D0" w:rsidRDefault="00910CCC" w:rsidP="00151366">
            <w:pPr>
              <w:widowControl/>
              <w:spacing w:line="280" w:lineRule="exact"/>
              <w:jc w:val="left"/>
              <w:rPr>
                <w:rFonts w:ascii="宋体" w:hAnsi="宋体" w:cs="宋体"/>
                <w:color w:val="000000" w:themeColor="text1"/>
                <w:kern w:val="0"/>
                <w:sz w:val="22"/>
              </w:rPr>
            </w:pPr>
            <w:r w:rsidRPr="007E4BFD">
              <w:rPr>
                <w:rFonts w:ascii="宋体" w:hAnsi="宋体" w:cs="宋体" w:hint="eastAsia"/>
                <w:color w:val="FF0000"/>
                <w:kern w:val="0"/>
                <w:sz w:val="22"/>
              </w:rPr>
              <w:t>(</w:t>
            </w:r>
            <w:r w:rsidR="00532CB6" w:rsidRPr="007E4BFD">
              <w:rPr>
                <w:rFonts w:ascii="宋体" w:hAnsi="宋体" w:cs="宋体" w:hint="eastAsia"/>
                <w:color w:val="FF0000"/>
                <w:kern w:val="0"/>
                <w:sz w:val="22"/>
              </w:rPr>
              <w:t>6</w:t>
            </w:r>
            <w:r w:rsidRPr="007E4BFD">
              <w:rPr>
                <w:rFonts w:ascii="宋体" w:hAnsi="宋体" w:cs="宋体" w:hint="eastAsia"/>
                <w:color w:val="FF0000"/>
                <w:kern w:val="0"/>
                <w:sz w:val="22"/>
              </w:rPr>
              <w:t xml:space="preserve">) </w:t>
            </w:r>
            <w:r w:rsidR="00532CB6" w:rsidRPr="007E4BFD">
              <w:rPr>
                <w:rFonts w:ascii="宋体" w:hAnsi="宋体" w:cs="宋体" w:hint="eastAsia"/>
                <w:color w:val="FF0000"/>
                <w:kern w:val="0"/>
                <w:sz w:val="22"/>
              </w:rPr>
              <w:t>报价方需上传</w:t>
            </w:r>
            <w:r w:rsidRPr="007E4BFD">
              <w:rPr>
                <w:rFonts w:asciiTheme="minorEastAsia" w:eastAsiaTheme="minorEastAsia" w:hAnsiTheme="minorEastAsia" w:hint="eastAsia"/>
                <w:color w:val="FF0000"/>
                <w:sz w:val="22"/>
              </w:rPr>
              <w:t>《律师事务所执业许可证》</w:t>
            </w:r>
            <w:r w:rsidR="00532CB6" w:rsidRPr="007E4BFD">
              <w:rPr>
                <w:rFonts w:ascii="宋体" w:hAnsi="宋体" w:cs="宋体" w:hint="eastAsia"/>
                <w:color w:val="FF0000"/>
                <w:kern w:val="0"/>
                <w:sz w:val="22"/>
              </w:rPr>
              <w:t>原件扫描件</w:t>
            </w:r>
            <w:r w:rsidRPr="007E4BFD">
              <w:rPr>
                <w:rFonts w:ascii="宋体" w:hAnsi="宋体" w:cs="宋体" w:hint="eastAsia"/>
                <w:color w:val="FF0000"/>
                <w:kern w:val="0"/>
                <w:sz w:val="22"/>
              </w:rPr>
              <w:t>、合同关键页扫描件</w:t>
            </w:r>
            <w:r w:rsidR="00A2681C" w:rsidRPr="007E4BFD">
              <w:rPr>
                <w:rFonts w:ascii="宋体" w:hAnsi="宋体" w:cs="宋体" w:hint="eastAsia"/>
                <w:color w:val="FF0000"/>
                <w:kern w:val="0"/>
                <w:sz w:val="22"/>
              </w:rPr>
              <w:t>、报价单盖章扫描上传</w:t>
            </w:r>
            <w:r w:rsidRPr="007E4BFD">
              <w:rPr>
                <w:rFonts w:ascii="宋体" w:hAnsi="宋体" w:cs="宋体" w:hint="eastAsia"/>
                <w:color w:val="FF0000"/>
                <w:kern w:val="0"/>
                <w:sz w:val="22"/>
              </w:rPr>
              <w:t>。</w:t>
            </w:r>
          </w:p>
        </w:tc>
      </w:tr>
      <w:tr w:rsidR="006F1C82">
        <w:trPr>
          <w:trHeight w:val="398"/>
        </w:trPr>
        <w:tc>
          <w:tcPr>
            <w:tcW w:w="1137" w:type="dxa"/>
            <w:vMerge w:val="restart"/>
            <w:tcBorders>
              <w:top w:val="single" w:sz="4" w:space="0" w:color="auto"/>
              <w:left w:val="single" w:sz="4" w:space="0" w:color="auto"/>
              <w:bottom w:val="nil"/>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kern w:val="0"/>
                <w:sz w:val="22"/>
              </w:rPr>
              <w:t>7</w:t>
            </w:r>
          </w:p>
        </w:tc>
        <w:tc>
          <w:tcPr>
            <w:tcW w:w="2128" w:type="dxa"/>
            <w:tcBorders>
              <w:top w:val="nil"/>
              <w:left w:val="nil"/>
              <w:bottom w:val="single" w:sz="4" w:space="0" w:color="auto"/>
              <w:right w:val="single" w:sz="4" w:space="0" w:color="auto"/>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电子报价文件递交截止时间</w:t>
            </w:r>
          </w:p>
        </w:tc>
        <w:tc>
          <w:tcPr>
            <w:tcW w:w="5594" w:type="dxa"/>
            <w:tcBorders>
              <w:top w:val="nil"/>
              <w:left w:val="nil"/>
              <w:bottom w:val="single" w:sz="8" w:space="0" w:color="auto"/>
              <w:right w:val="single" w:sz="8" w:space="0" w:color="auto"/>
            </w:tcBorders>
            <w:shd w:val="clear" w:color="000000" w:fill="FFFFFF"/>
            <w:vAlign w:val="center"/>
          </w:tcPr>
          <w:p w:rsidR="006F1C82" w:rsidRDefault="00FF15B9" w:rsidP="00151366">
            <w:pPr>
              <w:widowControl/>
              <w:spacing w:line="280" w:lineRule="exact"/>
              <w:jc w:val="left"/>
              <w:rPr>
                <w:rFonts w:cs="宋体"/>
                <w:kern w:val="0"/>
                <w:sz w:val="22"/>
              </w:rPr>
            </w:pPr>
            <w:r>
              <w:rPr>
                <w:rFonts w:ascii="宋体" w:hAnsi="宋体" w:cs="宋体" w:hint="eastAsia"/>
                <w:kern w:val="0"/>
                <w:sz w:val="22"/>
              </w:rPr>
              <w:t>中国华能集团公司电子商务平台在规定日期内</w:t>
            </w:r>
          </w:p>
        </w:tc>
      </w:tr>
      <w:tr w:rsidR="006F1C82">
        <w:trPr>
          <w:trHeight w:val="570"/>
        </w:trPr>
        <w:tc>
          <w:tcPr>
            <w:tcW w:w="1137" w:type="dxa"/>
            <w:vMerge/>
            <w:tcBorders>
              <w:top w:val="single" w:sz="4" w:space="0" w:color="auto"/>
              <w:left w:val="single" w:sz="4" w:space="0" w:color="auto"/>
              <w:bottom w:val="single" w:sz="4" w:space="0" w:color="auto"/>
              <w:right w:val="single" w:sz="4" w:space="0" w:color="auto"/>
            </w:tcBorders>
            <w:vAlign w:val="center"/>
          </w:tcPr>
          <w:p w:rsidR="006F1C82" w:rsidRDefault="006F1C82" w:rsidP="00151366">
            <w:pPr>
              <w:widowControl/>
              <w:spacing w:line="280" w:lineRule="exact"/>
              <w:jc w:val="left"/>
              <w:rPr>
                <w:rFonts w:cs="宋体"/>
                <w:kern w:val="0"/>
                <w:sz w:val="22"/>
              </w:rPr>
            </w:pPr>
          </w:p>
        </w:tc>
        <w:tc>
          <w:tcPr>
            <w:tcW w:w="2128" w:type="dxa"/>
            <w:tcBorders>
              <w:top w:val="nil"/>
              <w:left w:val="nil"/>
              <w:bottom w:val="single" w:sz="4" w:space="0" w:color="auto"/>
              <w:right w:val="single" w:sz="4" w:space="0" w:color="auto"/>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电子报价文件递交方式</w:t>
            </w:r>
          </w:p>
        </w:tc>
        <w:tc>
          <w:tcPr>
            <w:tcW w:w="5594" w:type="dxa"/>
            <w:tcBorders>
              <w:top w:val="nil"/>
              <w:left w:val="nil"/>
              <w:bottom w:val="single" w:sz="4" w:space="0" w:color="auto"/>
              <w:right w:val="single" w:sz="8" w:space="0" w:color="auto"/>
            </w:tcBorders>
            <w:shd w:val="clear" w:color="000000" w:fill="FFFFFF"/>
            <w:vAlign w:val="center"/>
          </w:tcPr>
          <w:p w:rsidR="006F1C82" w:rsidRDefault="009E2871" w:rsidP="00151366">
            <w:pPr>
              <w:widowControl/>
              <w:spacing w:line="280" w:lineRule="exact"/>
              <w:jc w:val="left"/>
              <w:rPr>
                <w:rFonts w:cs="宋体"/>
                <w:kern w:val="0"/>
                <w:sz w:val="22"/>
              </w:rPr>
            </w:pPr>
            <w:r>
              <w:rPr>
                <w:rFonts w:ascii="宋体" w:hAnsi="宋体" w:cs="宋体" w:hint="eastAsia"/>
                <w:kern w:val="0"/>
                <w:sz w:val="22"/>
              </w:rPr>
              <w:t>报价人通过中国华能集团公司电子商务平台在规定日期内</w:t>
            </w:r>
            <w:r w:rsidRPr="00D57CE7">
              <w:rPr>
                <w:rFonts w:ascii="宋体" w:hAnsi="宋体" w:cs="宋体" w:hint="eastAsia"/>
                <w:color w:val="000000" w:themeColor="text1"/>
                <w:kern w:val="0"/>
                <w:sz w:val="22"/>
              </w:rPr>
              <w:t>进行报价并上传要求</w:t>
            </w:r>
            <w:r w:rsidRPr="00D57CE7">
              <w:rPr>
                <w:rFonts w:ascii="宋体" w:hAnsi="宋体" w:cs="宋体"/>
                <w:color w:val="000000" w:themeColor="text1"/>
                <w:kern w:val="0"/>
                <w:sz w:val="22"/>
              </w:rPr>
              <w:t>的</w:t>
            </w:r>
            <w:r w:rsidRPr="00D57CE7">
              <w:rPr>
                <w:rFonts w:ascii="宋体" w:hAnsi="宋体" w:cs="宋体" w:hint="eastAsia"/>
                <w:color w:val="000000" w:themeColor="text1"/>
                <w:kern w:val="0"/>
                <w:sz w:val="22"/>
              </w:rPr>
              <w:t>附件</w:t>
            </w:r>
            <w:r>
              <w:rPr>
                <w:rFonts w:ascii="宋体" w:hAnsi="宋体" w:cs="宋体" w:hint="eastAsia"/>
                <w:kern w:val="0"/>
                <w:sz w:val="22"/>
              </w:rPr>
              <w:t>。</w:t>
            </w:r>
          </w:p>
        </w:tc>
      </w:tr>
      <w:tr w:rsidR="006F1C82" w:rsidTr="00D57CE7">
        <w:trPr>
          <w:trHeight w:val="652"/>
        </w:trPr>
        <w:tc>
          <w:tcPr>
            <w:tcW w:w="1137" w:type="dxa"/>
            <w:tcBorders>
              <w:top w:val="single" w:sz="4" w:space="0" w:color="auto"/>
              <w:left w:val="single" w:sz="4" w:space="0" w:color="auto"/>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hint="eastAsia"/>
                <w:kern w:val="0"/>
                <w:sz w:val="22"/>
              </w:rPr>
              <w:t>8</w:t>
            </w:r>
          </w:p>
        </w:tc>
        <w:tc>
          <w:tcPr>
            <w:tcW w:w="2128" w:type="dxa"/>
            <w:tcBorders>
              <w:top w:val="single" w:sz="4" w:space="0" w:color="auto"/>
              <w:left w:val="nil"/>
              <w:right w:val="single" w:sz="4" w:space="0" w:color="auto"/>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付款</w:t>
            </w:r>
            <w:r>
              <w:rPr>
                <w:rFonts w:ascii="宋体" w:hAnsi="宋体" w:cs="宋体"/>
                <w:kern w:val="0"/>
                <w:sz w:val="22"/>
              </w:rPr>
              <w:t>方式</w:t>
            </w:r>
          </w:p>
        </w:tc>
        <w:tc>
          <w:tcPr>
            <w:tcW w:w="5594" w:type="dxa"/>
            <w:tcBorders>
              <w:top w:val="single" w:sz="4" w:space="0" w:color="auto"/>
              <w:left w:val="nil"/>
              <w:right w:val="single" w:sz="4" w:space="0" w:color="auto"/>
            </w:tcBorders>
            <w:shd w:val="clear" w:color="000000" w:fill="FFFFFF"/>
            <w:vAlign w:val="center"/>
          </w:tcPr>
          <w:p w:rsidR="006F1C82" w:rsidRDefault="009E2871" w:rsidP="00151366">
            <w:pPr>
              <w:widowControl/>
              <w:spacing w:line="280" w:lineRule="exact"/>
              <w:rPr>
                <w:rFonts w:ascii="宋体" w:hAnsi="宋体" w:cs="宋体"/>
                <w:color w:val="0070C0"/>
                <w:kern w:val="0"/>
                <w:sz w:val="22"/>
              </w:rPr>
            </w:pPr>
            <w:r>
              <w:rPr>
                <w:rFonts w:asciiTheme="minorEastAsia" w:hAnsiTheme="minorEastAsia" w:hint="eastAsia"/>
                <w:color w:val="000000" w:themeColor="text1"/>
                <w:sz w:val="24"/>
              </w:rPr>
              <w:t>无法接受后付款方式的供应商不得随意参与报价，否则将纳入考评。</w:t>
            </w:r>
          </w:p>
        </w:tc>
      </w:tr>
      <w:tr w:rsidR="006F1C82">
        <w:trPr>
          <w:trHeight w:val="765"/>
        </w:trPr>
        <w:tc>
          <w:tcPr>
            <w:tcW w:w="1137" w:type="dxa"/>
            <w:tcBorders>
              <w:top w:val="single" w:sz="4" w:space="0" w:color="auto"/>
              <w:left w:val="single" w:sz="4" w:space="0" w:color="auto"/>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hint="eastAsia"/>
                <w:kern w:val="0"/>
                <w:sz w:val="22"/>
              </w:rPr>
              <w:t>9</w:t>
            </w:r>
          </w:p>
        </w:tc>
        <w:tc>
          <w:tcPr>
            <w:tcW w:w="2128" w:type="dxa"/>
            <w:tcBorders>
              <w:top w:val="single" w:sz="4" w:space="0" w:color="auto"/>
              <w:left w:val="nil"/>
              <w:right w:val="single" w:sz="4" w:space="0" w:color="auto"/>
            </w:tcBorders>
            <w:shd w:val="clear" w:color="000000" w:fill="FFFFFF"/>
            <w:vAlign w:val="center"/>
          </w:tcPr>
          <w:p w:rsidR="006F1C82" w:rsidRPr="00D57CE7" w:rsidRDefault="009E2871" w:rsidP="00151366">
            <w:pPr>
              <w:widowControl/>
              <w:spacing w:line="280" w:lineRule="exact"/>
              <w:jc w:val="left"/>
              <w:rPr>
                <w:rFonts w:ascii="宋体" w:hAnsi="宋体" w:cs="宋体"/>
                <w:color w:val="000000" w:themeColor="text1"/>
                <w:kern w:val="0"/>
                <w:sz w:val="22"/>
              </w:rPr>
            </w:pPr>
            <w:r w:rsidRPr="00D57CE7">
              <w:rPr>
                <w:rFonts w:ascii="宋体" w:hAnsi="宋体" w:cs="宋体" w:hint="eastAsia"/>
                <w:color w:val="000000" w:themeColor="text1"/>
                <w:kern w:val="0"/>
                <w:sz w:val="22"/>
              </w:rPr>
              <w:t>交货期限(物资)/</w:t>
            </w:r>
          </w:p>
          <w:p w:rsidR="006F1C82" w:rsidRPr="00D57CE7" w:rsidRDefault="009E2871" w:rsidP="00151366">
            <w:pPr>
              <w:widowControl/>
              <w:spacing w:line="280" w:lineRule="exact"/>
              <w:jc w:val="left"/>
              <w:rPr>
                <w:rFonts w:ascii="宋体" w:hAnsi="宋体" w:cs="宋体"/>
                <w:color w:val="000000" w:themeColor="text1"/>
                <w:kern w:val="0"/>
                <w:sz w:val="22"/>
              </w:rPr>
            </w:pPr>
            <w:r w:rsidRPr="00D57CE7">
              <w:rPr>
                <w:rFonts w:ascii="宋体" w:hAnsi="宋体" w:cs="宋体" w:hint="eastAsia"/>
                <w:color w:val="000000" w:themeColor="text1"/>
                <w:kern w:val="0"/>
                <w:sz w:val="22"/>
              </w:rPr>
              <w:t>工期(工程服务)</w:t>
            </w:r>
          </w:p>
        </w:tc>
        <w:tc>
          <w:tcPr>
            <w:tcW w:w="5594" w:type="dxa"/>
            <w:tcBorders>
              <w:top w:val="single" w:sz="4" w:space="0" w:color="auto"/>
              <w:left w:val="nil"/>
              <w:right w:val="single" w:sz="4" w:space="0" w:color="auto"/>
            </w:tcBorders>
            <w:shd w:val="clear" w:color="000000" w:fill="FFFFFF"/>
            <w:vAlign w:val="center"/>
          </w:tcPr>
          <w:p w:rsidR="006F1C82" w:rsidRPr="00D57CE7" w:rsidRDefault="009E2871" w:rsidP="00151366">
            <w:pPr>
              <w:widowControl/>
              <w:spacing w:line="280" w:lineRule="exact"/>
              <w:rPr>
                <w:rFonts w:ascii="宋体" w:hAnsi="宋体" w:cs="宋体"/>
                <w:color w:val="000000" w:themeColor="text1"/>
                <w:kern w:val="0"/>
                <w:sz w:val="22"/>
              </w:rPr>
            </w:pPr>
            <w:r w:rsidRPr="00D57CE7">
              <w:rPr>
                <w:rFonts w:ascii="宋体" w:hAnsi="宋体" w:cs="宋体" w:hint="eastAsia"/>
                <w:color w:val="000000" w:themeColor="text1"/>
                <w:kern w:val="0"/>
                <w:sz w:val="22"/>
              </w:rPr>
              <w:t>要求报价</w:t>
            </w:r>
            <w:r w:rsidRPr="00D57CE7">
              <w:rPr>
                <w:rFonts w:ascii="宋体" w:hAnsi="宋体" w:cs="宋体"/>
                <w:color w:val="000000" w:themeColor="text1"/>
                <w:kern w:val="0"/>
                <w:sz w:val="22"/>
              </w:rPr>
              <w:t>方必须满足合同</w:t>
            </w:r>
            <w:r w:rsidRPr="00D57CE7">
              <w:rPr>
                <w:rFonts w:ascii="宋体" w:hAnsi="宋体" w:cs="宋体" w:hint="eastAsia"/>
                <w:color w:val="000000" w:themeColor="text1"/>
                <w:kern w:val="0"/>
                <w:sz w:val="22"/>
              </w:rPr>
              <w:t>签订</w:t>
            </w:r>
            <w:r w:rsidRPr="00D57CE7">
              <w:rPr>
                <w:rFonts w:ascii="宋体" w:hAnsi="宋体" w:cs="宋体"/>
                <w:color w:val="000000" w:themeColor="text1"/>
                <w:kern w:val="0"/>
                <w:sz w:val="22"/>
              </w:rPr>
              <w:t>后</w:t>
            </w:r>
            <w:r w:rsidR="00D57CE7" w:rsidRPr="00C22BBD">
              <w:rPr>
                <w:rFonts w:ascii="宋体" w:hAnsi="宋体" w:cs="宋体" w:hint="eastAsia"/>
                <w:color w:val="000000" w:themeColor="text1"/>
                <w:kern w:val="0"/>
                <w:sz w:val="22"/>
              </w:rPr>
              <w:t>生效，</w:t>
            </w:r>
            <w:r w:rsidR="00D57CE7" w:rsidRPr="00D57CE7">
              <w:rPr>
                <w:rFonts w:ascii="宋体" w:hAnsi="宋体" w:cs="宋体" w:hint="eastAsia"/>
                <w:color w:val="000000" w:themeColor="text1"/>
                <w:kern w:val="0"/>
                <w:sz w:val="22"/>
                <w:u w:val="single"/>
              </w:rPr>
              <w:t>服务期限</w:t>
            </w:r>
            <w:r w:rsidR="005364A0">
              <w:rPr>
                <w:rFonts w:ascii="宋体" w:hAnsi="宋体" w:cs="宋体" w:hint="eastAsia"/>
                <w:color w:val="000000" w:themeColor="text1"/>
                <w:kern w:val="0"/>
                <w:sz w:val="22"/>
                <w:u w:val="single"/>
              </w:rPr>
              <w:t>两</w:t>
            </w:r>
            <w:r w:rsidR="00D57CE7" w:rsidRPr="00D57CE7">
              <w:rPr>
                <w:rFonts w:ascii="宋体" w:hAnsi="宋体" w:cs="宋体" w:hint="eastAsia"/>
                <w:color w:val="000000" w:themeColor="text1"/>
                <w:kern w:val="0"/>
                <w:sz w:val="22"/>
                <w:u w:val="single"/>
              </w:rPr>
              <w:t>年</w:t>
            </w:r>
            <w:r w:rsidRPr="00D57CE7">
              <w:rPr>
                <w:rFonts w:ascii="宋体" w:hAnsi="宋体" w:cs="宋体" w:hint="eastAsia"/>
                <w:color w:val="000000" w:themeColor="text1"/>
                <w:kern w:val="0"/>
                <w:sz w:val="22"/>
              </w:rPr>
              <w:t>，</w:t>
            </w:r>
            <w:r w:rsidRPr="00D57CE7">
              <w:rPr>
                <w:rFonts w:ascii="宋体" w:hAnsi="宋体" w:cs="宋体"/>
                <w:color w:val="000000" w:themeColor="text1"/>
                <w:kern w:val="0"/>
                <w:sz w:val="22"/>
              </w:rPr>
              <w:t>如不能满足严禁</w:t>
            </w:r>
            <w:r w:rsidRPr="00D57CE7">
              <w:rPr>
                <w:rFonts w:ascii="宋体" w:hAnsi="宋体" w:cs="宋体" w:hint="eastAsia"/>
                <w:color w:val="000000" w:themeColor="text1"/>
                <w:kern w:val="0"/>
                <w:sz w:val="22"/>
              </w:rPr>
              <w:t>参与</w:t>
            </w:r>
            <w:r w:rsidRPr="00D57CE7">
              <w:rPr>
                <w:rFonts w:ascii="宋体" w:hAnsi="宋体" w:cs="宋体"/>
                <w:color w:val="000000" w:themeColor="text1"/>
                <w:kern w:val="0"/>
                <w:sz w:val="22"/>
              </w:rPr>
              <w:t>报价，否则</w:t>
            </w:r>
            <w:r w:rsidRPr="00D57CE7">
              <w:rPr>
                <w:rFonts w:ascii="宋体" w:hAnsi="宋体" w:cs="宋体" w:hint="eastAsia"/>
                <w:color w:val="000000" w:themeColor="text1"/>
                <w:kern w:val="0"/>
                <w:sz w:val="22"/>
              </w:rPr>
              <w:t>终止</w:t>
            </w:r>
            <w:r w:rsidRPr="00D57CE7">
              <w:rPr>
                <w:rFonts w:ascii="宋体" w:hAnsi="宋体" w:cs="宋体"/>
                <w:color w:val="000000" w:themeColor="text1"/>
                <w:kern w:val="0"/>
                <w:sz w:val="22"/>
              </w:rPr>
              <w:t>合同并</w:t>
            </w:r>
            <w:r w:rsidRPr="00D57CE7">
              <w:rPr>
                <w:rFonts w:ascii="宋体" w:hAnsi="宋体" w:cs="宋体" w:hint="eastAsia"/>
                <w:color w:val="000000" w:themeColor="text1"/>
                <w:kern w:val="0"/>
                <w:sz w:val="22"/>
              </w:rPr>
              <w:t>纳入</w:t>
            </w:r>
            <w:r w:rsidRPr="00D57CE7">
              <w:rPr>
                <w:rFonts w:ascii="宋体" w:hAnsi="宋体" w:cs="宋体"/>
                <w:color w:val="000000" w:themeColor="text1"/>
                <w:kern w:val="0"/>
                <w:sz w:val="22"/>
              </w:rPr>
              <w:t>供应商考评</w:t>
            </w:r>
            <w:r w:rsidRPr="00D57CE7">
              <w:rPr>
                <w:rFonts w:ascii="宋体" w:hAnsi="宋体" w:cs="宋体" w:hint="eastAsia"/>
                <w:color w:val="000000" w:themeColor="text1"/>
                <w:kern w:val="0"/>
                <w:sz w:val="22"/>
              </w:rPr>
              <w:t>。</w:t>
            </w:r>
          </w:p>
        </w:tc>
      </w:tr>
      <w:tr w:rsidR="006F1C82" w:rsidTr="00F93A0E">
        <w:trPr>
          <w:trHeight w:val="385"/>
        </w:trPr>
        <w:tc>
          <w:tcPr>
            <w:tcW w:w="1137" w:type="dxa"/>
            <w:tcBorders>
              <w:top w:val="single" w:sz="4" w:space="0" w:color="auto"/>
              <w:left w:val="single" w:sz="4" w:space="0" w:color="auto"/>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kern w:val="0"/>
                <w:sz w:val="22"/>
              </w:rPr>
              <w:t>10</w:t>
            </w:r>
          </w:p>
        </w:tc>
        <w:tc>
          <w:tcPr>
            <w:tcW w:w="2128" w:type="dxa"/>
            <w:tcBorders>
              <w:top w:val="single" w:sz="4" w:space="0" w:color="auto"/>
              <w:left w:val="nil"/>
              <w:right w:val="single" w:sz="4" w:space="0" w:color="auto"/>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报价评价原则</w:t>
            </w:r>
          </w:p>
        </w:tc>
        <w:tc>
          <w:tcPr>
            <w:tcW w:w="5594" w:type="dxa"/>
            <w:tcBorders>
              <w:top w:val="single" w:sz="4" w:space="0" w:color="auto"/>
              <w:left w:val="nil"/>
              <w:right w:val="single" w:sz="4" w:space="0" w:color="auto"/>
            </w:tcBorders>
            <w:shd w:val="clear" w:color="000000" w:fill="FFFFFF"/>
            <w:vAlign w:val="center"/>
          </w:tcPr>
          <w:p w:rsidR="006F1C82" w:rsidRPr="00D57CE7" w:rsidRDefault="009E2871" w:rsidP="00151366">
            <w:pPr>
              <w:widowControl/>
              <w:spacing w:line="280" w:lineRule="exact"/>
              <w:rPr>
                <w:rFonts w:ascii="宋体" w:hAnsi="宋体" w:cs="宋体"/>
                <w:color w:val="000000" w:themeColor="text1"/>
                <w:kern w:val="0"/>
                <w:sz w:val="22"/>
              </w:rPr>
            </w:pPr>
            <w:r w:rsidRPr="00D57CE7">
              <w:rPr>
                <w:rFonts w:ascii="宋体" w:hAnsi="宋体" w:cs="宋体" w:hint="eastAsia"/>
                <w:color w:val="000000" w:themeColor="text1"/>
                <w:kern w:val="0"/>
                <w:sz w:val="22"/>
              </w:rPr>
              <w:t>经评审的最低价法</w:t>
            </w:r>
          </w:p>
        </w:tc>
      </w:tr>
      <w:tr w:rsidR="006F1C82">
        <w:trPr>
          <w:trHeight w:val="1500"/>
        </w:trPr>
        <w:tc>
          <w:tcPr>
            <w:tcW w:w="1137" w:type="dxa"/>
            <w:tcBorders>
              <w:top w:val="single" w:sz="4" w:space="0" w:color="auto"/>
              <w:left w:val="single" w:sz="4" w:space="0" w:color="auto"/>
              <w:bottom w:val="single" w:sz="4" w:space="0" w:color="auto"/>
              <w:right w:val="single" w:sz="4" w:space="0" w:color="auto"/>
            </w:tcBorders>
            <w:shd w:val="clear" w:color="000000" w:fill="FFFFFF"/>
            <w:vAlign w:val="center"/>
          </w:tcPr>
          <w:p w:rsidR="006F1C82" w:rsidRDefault="009E2871" w:rsidP="00151366">
            <w:pPr>
              <w:widowControl/>
              <w:spacing w:line="280" w:lineRule="exact"/>
              <w:jc w:val="center"/>
              <w:rPr>
                <w:rFonts w:cs="宋体"/>
                <w:kern w:val="0"/>
                <w:sz w:val="22"/>
              </w:rPr>
            </w:pPr>
            <w:r>
              <w:rPr>
                <w:rFonts w:cs="宋体"/>
                <w:kern w:val="0"/>
                <w:sz w:val="22"/>
              </w:rPr>
              <w:t>11</w:t>
            </w:r>
          </w:p>
        </w:tc>
        <w:tc>
          <w:tcPr>
            <w:tcW w:w="2128" w:type="dxa"/>
            <w:tcBorders>
              <w:top w:val="single" w:sz="4" w:space="0" w:color="auto"/>
              <w:left w:val="nil"/>
              <w:bottom w:val="single" w:sz="4" w:space="0" w:color="auto"/>
              <w:right w:val="nil"/>
            </w:tcBorders>
            <w:shd w:val="clear" w:color="000000" w:fill="FFFFFF"/>
            <w:vAlign w:val="center"/>
          </w:tcPr>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合同主要条款</w:t>
            </w:r>
          </w:p>
        </w:tc>
        <w:tc>
          <w:tcPr>
            <w:tcW w:w="5594" w:type="dxa"/>
            <w:tcBorders>
              <w:top w:val="single" w:sz="4" w:space="0" w:color="auto"/>
              <w:left w:val="single" w:sz="4" w:space="0" w:color="auto"/>
              <w:bottom w:val="single" w:sz="4" w:space="0" w:color="auto"/>
              <w:right w:val="single" w:sz="4" w:space="0" w:color="auto"/>
            </w:tcBorders>
            <w:shd w:val="clear" w:color="000000" w:fill="FFFFFF"/>
            <w:vAlign w:val="center"/>
          </w:tcPr>
          <w:p w:rsidR="00D57CE7"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(1) 合同范围；</w:t>
            </w:r>
          </w:p>
          <w:p w:rsidR="00D57CE7"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(2) 合同价格；</w:t>
            </w:r>
          </w:p>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(3)</w:t>
            </w:r>
            <w:r w:rsidRPr="00D57CE7">
              <w:rPr>
                <w:rFonts w:ascii="宋体" w:hAnsi="宋体" w:cs="宋体" w:hint="eastAsia"/>
                <w:color w:val="000000" w:themeColor="text1"/>
                <w:kern w:val="0"/>
                <w:sz w:val="22"/>
              </w:rPr>
              <w:t>合同后</w:t>
            </w:r>
            <w:r w:rsidRPr="00D57CE7">
              <w:rPr>
                <w:rFonts w:ascii="宋体" w:hAnsi="宋体" w:cs="宋体"/>
                <w:color w:val="000000" w:themeColor="text1"/>
                <w:kern w:val="0"/>
                <w:sz w:val="22"/>
              </w:rPr>
              <w:t>付款；</w:t>
            </w:r>
          </w:p>
          <w:p w:rsidR="00D57CE7"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(4) 服务期；</w:t>
            </w:r>
          </w:p>
          <w:p w:rsidR="006F1C82" w:rsidRDefault="009E2871" w:rsidP="00151366">
            <w:pPr>
              <w:widowControl/>
              <w:spacing w:line="280" w:lineRule="exact"/>
              <w:jc w:val="left"/>
              <w:rPr>
                <w:rFonts w:ascii="宋体" w:hAnsi="宋体" w:cs="宋体"/>
                <w:kern w:val="0"/>
                <w:sz w:val="22"/>
              </w:rPr>
            </w:pPr>
            <w:r>
              <w:rPr>
                <w:rFonts w:ascii="宋体" w:hAnsi="宋体" w:cs="宋体" w:hint="eastAsia"/>
                <w:kern w:val="0"/>
                <w:sz w:val="22"/>
              </w:rPr>
              <w:t>(5) 其他内容</w:t>
            </w:r>
          </w:p>
        </w:tc>
      </w:tr>
    </w:tbl>
    <w:p w:rsidR="00445A44" w:rsidRDefault="00445A44" w:rsidP="00445A44">
      <w:pPr>
        <w:pageBreakBefore/>
        <w:spacing w:line="360" w:lineRule="auto"/>
        <w:jc w:val="center"/>
        <w:rPr>
          <w:rFonts w:ascii="黑体" w:eastAsia="黑体" w:hAnsi="黑体"/>
          <w:sz w:val="40"/>
          <w:szCs w:val="32"/>
        </w:rPr>
      </w:pPr>
      <w:r>
        <w:rPr>
          <w:rFonts w:ascii="黑体" w:eastAsia="黑体" w:hAnsi="黑体" w:hint="eastAsia"/>
          <w:sz w:val="40"/>
          <w:szCs w:val="32"/>
        </w:rPr>
        <w:lastRenderedPageBreak/>
        <w:t>第二章 采购项目概况</w:t>
      </w:r>
    </w:p>
    <w:p w:rsidR="00445A44" w:rsidRDefault="00445A44" w:rsidP="00FF15B9">
      <w:pPr>
        <w:pStyle w:val="a8"/>
        <w:spacing w:line="360" w:lineRule="auto"/>
        <w:jc w:val="left"/>
        <w:rPr>
          <w:rFonts w:asciiTheme="minorEastAsia" w:hAnsiTheme="minorEastAsia" w:cs="黑体"/>
          <w:sz w:val="24"/>
        </w:rPr>
      </w:pPr>
      <w:bookmarkStart w:id="0" w:name="_GoBack"/>
      <w:bookmarkEnd w:id="0"/>
    </w:p>
    <w:p w:rsidR="00445A44" w:rsidRDefault="00445A44" w:rsidP="00445A44">
      <w:pPr>
        <w:spacing w:line="400" w:lineRule="exact"/>
        <w:rPr>
          <w:rFonts w:ascii="宋体" w:hAnsi="宋体"/>
          <w:sz w:val="24"/>
          <w:szCs w:val="20"/>
        </w:rPr>
      </w:pPr>
      <w:r>
        <w:rPr>
          <w:rFonts w:ascii="宋体" w:hAnsi="宋体" w:hint="eastAsia"/>
          <w:sz w:val="24"/>
          <w:szCs w:val="20"/>
        </w:rPr>
        <w:t>1</w:t>
      </w:r>
      <w:r w:rsidR="00083D5E">
        <w:rPr>
          <w:rFonts w:ascii="宋体" w:hAnsi="宋体"/>
          <w:sz w:val="24"/>
          <w:szCs w:val="20"/>
        </w:rPr>
        <w:t>.</w:t>
      </w:r>
      <w:r w:rsidR="00BD5181">
        <w:rPr>
          <w:rFonts w:ascii="宋体" w:hAnsi="宋体" w:cs="Courier New" w:hint="eastAsia"/>
          <w:kern w:val="0"/>
          <w:sz w:val="24"/>
        </w:rPr>
        <w:t>服务期限：</w:t>
      </w:r>
      <w:r w:rsidR="00CA3382">
        <w:rPr>
          <w:rFonts w:asciiTheme="minorEastAsia" w:hAnsiTheme="minorEastAsia" w:hint="eastAsia"/>
          <w:sz w:val="24"/>
        </w:rPr>
        <w:t>合同签订之日起</w:t>
      </w:r>
      <w:r w:rsidR="005364A0">
        <w:rPr>
          <w:rFonts w:asciiTheme="minorEastAsia" w:hAnsiTheme="minorEastAsia" w:hint="eastAsia"/>
          <w:sz w:val="24"/>
        </w:rPr>
        <w:t>两</w:t>
      </w:r>
      <w:r w:rsidR="00CA3382">
        <w:rPr>
          <w:rFonts w:asciiTheme="minorEastAsia" w:hAnsiTheme="minorEastAsia" w:hint="eastAsia"/>
          <w:sz w:val="24"/>
        </w:rPr>
        <w:t>年</w:t>
      </w:r>
      <w:r>
        <w:rPr>
          <w:rFonts w:ascii="宋体" w:hAnsi="宋体" w:hint="eastAsia"/>
          <w:sz w:val="24"/>
          <w:szCs w:val="20"/>
        </w:rPr>
        <w:t>。</w:t>
      </w:r>
    </w:p>
    <w:p w:rsidR="00445A44" w:rsidRDefault="00445A44" w:rsidP="00BA3783">
      <w:pPr>
        <w:pStyle w:val="a8"/>
        <w:spacing w:line="400" w:lineRule="exact"/>
        <w:ind w:left="240" w:hangingChars="100" w:hanging="240"/>
        <w:rPr>
          <w:rFonts w:ascii="宋体" w:hAnsi="宋体"/>
          <w:sz w:val="24"/>
        </w:rPr>
      </w:pPr>
      <w:r>
        <w:rPr>
          <w:rFonts w:ascii="宋体" w:hAnsi="宋体" w:hint="eastAsia"/>
          <w:sz w:val="24"/>
        </w:rPr>
        <w:t>2</w:t>
      </w:r>
      <w:r w:rsidR="00083D5E">
        <w:rPr>
          <w:rFonts w:ascii="宋体" w:hAnsi="宋体"/>
          <w:sz w:val="24"/>
        </w:rPr>
        <w:t>.</w:t>
      </w:r>
      <w:r>
        <w:rPr>
          <w:rFonts w:ascii="宋体" w:hAnsi="宋体" w:hint="eastAsia"/>
          <w:sz w:val="24"/>
        </w:rPr>
        <w:t>项目所在地点：</w:t>
      </w:r>
      <w:r w:rsidR="00E864DA">
        <w:rPr>
          <w:rFonts w:ascii="宋体" w:hAnsi="宋体" w:cs="宋体" w:hint="eastAsia"/>
          <w:kern w:val="0"/>
          <w:sz w:val="22"/>
        </w:rPr>
        <w:t>内蒙古乌海市海南区拉僧庙镇</w:t>
      </w:r>
      <w:r w:rsidR="00716260">
        <w:rPr>
          <w:rFonts w:ascii="宋体" w:hAnsi="宋体" w:hint="eastAsia"/>
          <w:sz w:val="24"/>
        </w:rPr>
        <w:t>海勃湾发电厂</w:t>
      </w:r>
      <w:r>
        <w:rPr>
          <w:rFonts w:ascii="宋体" w:hAnsi="宋体" w:hint="eastAsia"/>
          <w:sz w:val="24"/>
        </w:rPr>
        <w:t>。</w:t>
      </w:r>
    </w:p>
    <w:p w:rsidR="00445A44" w:rsidRDefault="003228CD" w:rsidP="00445A44">
      <w:pPr>
        <w:spacing w:line="400" w:lineRule="exact"/>
        <w:ind w:left="360" w:hangingChars="150" w:hanging="360"/>
        <w:jc w:val="left"/>
        <w:textAlignment w:val="baseline"/>
        <w:rPr>
          <w:rFonts w:ascii="宋体" w:hAnsi="宋体"/>
          <w:sz w:val="24"/>
          <w:szCs w:val="24"/>
        </w:rPr>
      </w:pPr>
      <w:r>
        <w:rPr>
          <w:rFonts w:ascii="宋体" w:hAnsi="宋体" w:hint="eastAsia"/>
          <w:sz w:val="24"/>
          <w:szCs w:val="24"/>
        </w:rPr>
        <w:t>3</w:t>
      </w:r>
      <w:r w:rsidR="00083D5E">
        <w:rPr>
          <w:rFonts w:ascii="宋体" w:hAnsi="宋体"/>
          <w:sz w:val="24"/>
          <w:szCs w:val="24"/>
        </w:rPr>
        <w:t>.</w:t>
      </w:r>
      <w:r>
        <w:rPr>
          <w:rFonts w:ascii="宋体" w:hAnsi="宋体" w:hint="eastAsia"/>
          <w:sz w:val="24"/>
          <w:szCs w:val="24"/>
        </w:rPr>
        <w:t>项目说明：法律顾问服务。</w:t>
      </w:r>
    </w:p>
    <w:p w:rsidR="00445A44" w:rsidRDefault="00F93A0E" w:rsidP="00445A44">
      <w:pPr>
        <w:pStyle w:val="a8"/>
        <w:spacing w:line="400" w:lineRule="exact"/>
        <w:ind w:left="360" w:hangingChars="150" w:hanging="360"/>
        <w:rPr>
          <w:rFonts w:ascii="宋体" w:hAnsi="宋体"/>
          <w:sz w:val="24"/>
        </w:rPr>
      </w:pPr>
      <w:r>
        <w:rPr>
          <w:rFonts w:ascii="宋体" w:hAnsi="宋体" w:hint="eastAsia"/>
          <w:sz w:val="24"/>
        </w:rPr>
        <w:t>4</w:t>
      </w:r>
      <w:r w:rsidR="00083D5E">
        <w:rPr>
          <w:rFonts w:ascii="宋体" w:hAnsi="宋体"/>
          <w:sz w:val="24"/>
        </w:rPr>
        <w:t>.</w:t>
      </w:r>
      <w:r w:rsidR="00445A44">
        <w:rPr>
          <w:rFonts w:ascii="宋体" w:hAnsi="宋体" w:hint="eastAsia"/>
          <w:sz w:val="24"/>
        </w:rPr>
        <w:t>地理位置：</w:t>
      </w:r>
      <w:r w:rsidR="007E5E53">
        <w:rPr>
          <w:rFonts w:ascii="宋体" w:hAnsi="宋体" w:hint="eastAsia"/>
          <w:sz w:val="24"/>
        </w:rPr>
        <w:t>海勃湾</w:t>
      </w:r>
      <w:r w:rsidR="00445A44">
        <w:rPr>
          <w:rFonts w:ascii="宋体" w:hAnsi="宋体" w:hint="eastAsia"/>
          <w:sz w:val="24"/>
        </w:rPr>
        <w:t>发电厂位于内蒙古乌海市海南区南侧，西邻黄河距拉僧庙镇约2km，东距公乌素矿选矸厂约2km，北距乌海市约50km，南距宁夏石嘴山市约20km，厂址西靠109国道。</w:t>
      </w:r>
    </w:p>
    <w:p w:rsidR="00445A44" w:rsidRDefault="00445A44" w:rsidP="009F6A91">
      <w:pPr>
        <w:spacing w:line="360" w:lineRule="auto"/>
        <w:rPr>
          <w:rFonts w:asciiTheme="minorEastAsia" w:eastAsiaTheme="minorEastAsia" w:hAnsiTheme="minorEastAsia"/>
          <w:color w:val="000000" w:themeColor="text1"/>
          <w:sz w:val="44"/>
          <w:szCs w:val="44"/>
        </w:rPr>
      </w:pPr>
    </w:p>
    <w:p w:rsidR="006F1C82" w:rsidRDefault="009E2871" w:rsidP="0018490D">
      <w:pPr>
        <w:pStyle w:val="a8"/>
        <w:pageBreakBefore/>
        <w:spacing w:line="360" w:lineRule="auto"/>
        <w:jc w:val="center"/>
        <w:rPr>
          <w:rFonts w:ascii="黑体" w:eastAsia="黑体" w:hAnsi="黑体"/>
          <w:sz w:val="40"/>
          <w:szCs w:val="32"/>
        </w:rPr>
      </w:pPr>
      <w:r>
        <w:rPr>
          <w:rFonts w:ascii="黑体" w:eastAsia="黑体" w:hAnsi="黑体" w:hint="eastAsia"/>
          <w:sz w:val="40"/>
          <w:szCs w:val="32"/>
        </w:rPr>
        <w:lastRenderedPageBreak/>
        <w:t>第三章供应商资格要求</w:t>
      </w:r>
    </w:p>
    <w:p w:rsidR="00FF15B9" w:rsidRDefault="00FF15B9" w:rsidP="00FF15B9">
      <w:pPr>
        <w:pStyle w:val="2"/>
        <w:spacing w:line="360" w:lineRule="auto"/>
        <w:rPr>
          <w:rFonts w:ascii="黑体" w:eastAsia="黑体" w:hAnsi="黑体"/>
          <w:b/>
          <w:sz w:val="24"/>
        </w:rPr>
      </w:pPr>
      <w:r>
        <w:rPr>
          <w:rFonts w:ascii="黑体" w:eastAsia="黑体" w:hAnsi="黑体" w:hint="eastAsia"/>
          <w:b/>
          <w:sz w:val="24"/>
        </w:rPr>
        <w:t>一、通用条款</w:t>
      </w:r>
    </w:p>
    <w:p w:rsidR="00FF15B9" w:rsidRDefault="00FF15B9" w:rsidP="00FF15B9">
      <w:pPr>
        <w:pStyle w:val="a8"/>
        <w:spacing w:line="360" w:lineRule="auto"/>
        <w:rPr>
          <w:rFonts w:asciiTheme="minorEastAsia" w:hAnsiTheme="minorEastAsia"/>
          <w:sz w:val="24"/>
        </w:rPr>
      </w:pPr>
      <w:r>
        <w:rPr>
          <w:rFonts w:asciiTheme="minorEastAsia" w:hAnsiTheme="minorEastAsia" w:hint="eastAsia"/>
          <w:sz w:val="24"/>
        </w:rPr>
        <w:t>1.报价人必须具有中华人民共和国独立企业法人资格；</w:t>
      </w:r>
    </w:p>
    <w:p w:rsidR="00FF15B9" w:rsidRDefault="00FF15B9" w:rsidP="00FF15B9">
      <w:pPr>
        <w:pStyle w:val="a8"/>
        <w:spacing w:line="360" w:lineRule="auto"/>
        <w:rPr>
          <w:rFonts w:asciiTheme="minorEastAsia" w:hAnsiTheme="minorEastAsia"/>
          <w:sz w:val="24"/>
        </w:rPr>
      </w:pPr>
      <w:r>
        <w:rPr>
          <w:rFonts w:asciiTheme="minorEastAsia" w:hAnsiTheme="minorEastAsia" w:hint="eastAsia"/>
          <w:sz w:val="24"/>
        </w:rPr>
        <w:t>2.具有良好的银行资信和商业信誉，未处于财产被接管、冻结、破产状态，未处于有关禁止经营的行政处罚期间；</w:t>
      </w:r>
    </w:p>
    <w:p w:rsidR="00FF15B9" w:rsidRDefault="00FF15B9" w:rsidP="00FF15B9">
      <w:pPr>
        <w:pStyle w:val="a8"/>
        <w:spacing w:line="360" w:lineRule="auto"/>
        <w:rPr>
          <w:rFonts w:asciiTheme="minorEastAsia" w:hAnsiTheme="minorEastAsia"/>
          <w:sz w:val="24"/>
        </w:rPr>
      </w:pPr>
      <w:r>
        <w:rPr>
          <w:rFonts w:asciiTheme="minorEastAsia" w:hAnsiTheme="minorEastAsia" w:hint="eastAsia"/>
          <w:sz w:val="24"/>
        </w:rPr>
        <w:t>3.单位负责人为同一人或者存在控股、管理关系的不同单位，不得同时参加此次报价；</w:t>
      </w:r>
    </w:p>
    <w:p w:rsidR="00FF15B9" w:rsidRDefault="00FF15B9" w:rsidP="00FF15B9">
      <w:pPr>
        <w:pStyle w:val="a8"/>
        <w:spacing w:line="360" w:lineRule="auto"/>
        <w:rPr>
          <w:rFonts w:asciiTheme="minorEastAsia" w:hAnsiTheme="minorEastAsia"/>
          <w:sz w:val="24"/>
        </w:rPr>
      </w:pPr>
      <w:r>
        <w:rPr>
          <w:rFonts w:asciiTheme="minorEastAsia" w:hAnsiTheme="minorEastAsia" w:hint="eastAsia"/>
          <w:sz w:val="24"/>
        </w:rPr>
        <w:t>4.不得处于人民法院“失信被执行人”名单和工商行政管理机关“严重违法失信企业”名单；</w:t>
      </w:r>
    </w:p>
    <w:p w:rsidR="00FF15B9" w:rsidRDefault="00FF15B9" w:rsidP="00FF15B9">
      <w:pPr>
        <w:pStyle w:val="a8"/>
        <w:spacing w:line="360" w:lineRule="auto"/>
        <w:rPr>
          <w:rFonts w:asciiTheme="minorEastAsia" w:hAnsiTheme="minorEastAsia"/>
          <w:sz w:val="24"/>
        </w:rPr>
      </w:pPr>
      <w:r>
        <w:rPr>
          <w:rFonts w:asciiTheme="minorEastAsia" w:hAnsiTheme="minorEastAsia" w:hint="eastAsia"/>
          <w:sz w:val="24"/>
        </w:rPr>
        <w:t>5.</w:t>
      </w:r>
      <w:r>
        <w:rPr>
          <w:rFonts w:ascii="Arial" w:hAnsi="宋体" w:cs="Arial" w:hint="eastAsia"/>
          <w:color w:val="000000"/>
          <w:sz w:val="24"/>
        </w:rPr>
        <w:t>报价方保障采购方在本次采购中涉及的任何因规定用途而使用的合同、设备、服务和文件等，不受第三方关于知识产权的侵权指控。如果发生任何第三方的侵权指控，采购方不承担任何法律及经济责任，完全由报价方与第三方交涉并使采购方免受由于第三方索赔从法律及经济责任上所造成的损害</w:t>
      </w:r>
      <w:r>
        <w:rPr>
          <w:rFonts w:asciiTheme="minorEastAsia" w:hAnsiTheme="minorEastAsia" w:hint="eastAsia"/>
          <w:sz w:val="24"/>
        </w:rPr>
        <w:t>；</w:t>
      </w:r>
    </w:p>
    <w:p w:rsidR="00FF15B9" w:rsidRPr="00802F64" w:rsidRDefault="00FF15B9" w:rsidP="00FF15B9">
      <w:pPr>
        <w:pStyle w:val="a8"/>
        <w:spacing w:line="360" w:lineRule="auto"/>
        <w:rPr>
          <w:rFonts w:asciiTheme="minorEastAsia" w:hAnsiTheme="minorEastAsia"/>
          <w:sz w:val="24"/>
        </w:rPr>
      </w:pPr>
      <w:r>
        <w:rPr>
          <w:rFonts w:asciiTheme="minorEastAsia" w:hAnsiTheme="minorEastAsia" w:hint="eastAsia"/>
          <w:sz w:val="24"/>
        </w:rPr>
        <w:t>6.不存在上传数据或响应文件的互联网协议地址（IP地址）信息检查一致的情况，否则将视为串通投标并否决其投标；</w:t>
      </w:r>
    </w:p>
    <w:p w:rsidR="006F1C82" w:rsidRPr="00FF15B9" w:rsidRDefault="006F1C82">
      <w:pPr>
        <w:pStyle w:val="a8"/>
        <w:spacing w:line="360" w:lineRule="auto"/>
        <w:rPr>
          <w:rFonts w:ascii="Arial" w:hAnsi="宋体" w:cs="Arial"/>
          <w:color w:val="FF0000"/>
          <w:sz w:val="24"/>
        </w:rPr>
      </w:pPr>
    </w:p>
    <w:p w:rsidR="006F1C82" w:rsidRDefault="009E2871">
      <w:pPr>
        <w:pStyle w:val="a8"/>
        <w:spacing w:line="360" w:lineRule="auto"/>
        <w:rPr>
          <w:rFonts w:ascii="黑体" w:eastAsia="黑体" w:hAnsi="黑体"/>
          <w:b/>
          <w:sz w:val="24"/>
        </w:rPr>
      </w:pPr>
      <w:r>
        <w:rPr>
          <w:rFonts w:ascii="黑体" w:eastAsia="黑体" w:hAnsi="黑体" w:hint="eastAsia"/>
          <w:b/>
          <w:sz w:val="24"/>
        </w:rPr>
        <w:t>二、专用条款</w:t>
      </w:r>
    </w:p>
    <w:p w:rsidR="009F6A91" w:rsidRPr="007E4BFD" w:rsidRDefault="009F6A91" w:rsidP="009F6A91">
      <w:pPr>
        <w:spacing w:line="360" w:lineRule="auto"/>
        <w:rPr>
          <w:rFonts w:asciiTheme="minorEastAsia" w:eastAsiaTheme="minorEastAsia" w:hAnsiTheme="minorEastAsia"/>
          <w:color w:val="FF0000"/>
          <w:sz w:val="24"/>
          <w:szCs w:val="24"/>
        </w:rPr>
      </w:pPr>
      <w:r w:rsidRPr="007E4BFD">
        <w:rPr>
          <w:rFonts w:asciiTheme="minorEastAsia" w:eastAsiaTheme="minorEastAsia" w:hAnsiTheme="minorEastAsia" w:hint="eastAsia"/>
          <w:color w:val="FF0000"/>
          <w:sz w:val="24"/>
          <w:szCs w:val="24"/>
        </w:rPr>
        <w:t>1</w:t>
      </w:r>
      <w:r w:rsidR="005B7448" w:rsidRPr="007E4BFD">
        <w:rPr>
          <w:rFonts w:asciiTheme="minorEastAsia" w:eastAsiaTheme="minorEastAsia" w:hAnsiTheme="minorEastAsia" w:hint="eastAsia"/>
          <w:color w:val="FF0000"/>
          <w:sz w:val="24"/>
          <w:szCs w:val="24"/>
        </w:rPr>
        <w:t>.</w:t>
      </w:r>
      <w:r w:rsidR="00FF15B9">
        <w:rPr>
          <w:rFonts w:asciiTheme="minorEastAsia" w:eastAsiaTheme="minorEastAsia" w:hAnsiTheme="minorEastAsia" w:hint="eastAsia"/>
          <w:color w:val="FF0000"/>
          <w:sz w:val="24"/>
          <w:szCs w:val="24"/>
        </w:rPr>
        <w:t>必须</w:t>
      </w:r>
      <w:r w:rsidRPr="007E4BFD">
        <w:rPr>
          <w:rFonts w:asciiTheme="minorEastAsia" w:eastAsiaTheme="minorEastAsia" w:hAnsiTheme="minorEastAsia" w:hint="eastAsia"/>
          <w:color w:val="FF0000"/>
          <w:sz w:val="24"/>
          <w:szCs w:val="24"/>
        </w:rPr>
        <w:t>具有</w:t>
      </w:r>
      <w:r w:rsidR="0025609A" w:rsidRPr="007E4BFD">
        <w:rPr>
          <w:rFonts w:asciiTheme="minorEastAsia" w:eastAsiaTheme="minorEastAsia" w:hAnsiTheme="minorEastAsia" w:hint="eastAsia"/>
          <w:color w:val="FF0000"/>
          <w:sz w:val="24"/>
          <w:szCs w:val="24"/>
        </w:rPr>
        <w:t>省级司法主管机关颁发</w:t>
      </w:r>
      <w:r w:rsidRPr="007E4BFD">
        <w:rPr>
          <w:rFonts w:asciiTheme="minorEastAsia" w:eastAsiaTheme="minorEastAsia" w:hAnsiTheme="minorEastAsia" w:hint="eastAsia"/>
          <w:color w:val="FF0000"/>
          <w:sz w:val="24"/>
          <w:szCs w:val="24"/>
        </w:rPr>
        <w:t>《律师事务所执业许可证》</w:t>
      </w:r>
      <w:r w:rsidR="00D3168C" w:rsidRPr="007E4BFD">
        <w:rPr>
          <w:rFonts w:asciiTheme="minorEastAsia" w:eastAsiaTheme="minorEastAsia" w:hAnsiTheme="minorEastAsia" w:hint="eastAsia"/>
          <w:color w:val="FF0000"/>
          <w:sz w:val="24"/>
          <w:szCs w:val="24"/>
        </w:rPr>
        <w:t>(原件扫描</w:t>
      </w:r>
      <w:r w:rsidR="0025609A" w:rsidRPr="007E4BFD">
        <w:rPr>
          <w:rFonts w:asciiTheme="minorEastAsia" w:eastAsiaTheme="minorEastAsia" w:hAnsiTheme="minorEastAsia" w:hint="eastAsia"/>
          <w:color w:val="FF0000"/>
          <w:sz w:val="24"/>
          <w:szCs w:val="24"/>
        </w:rPr>
        <w:t>并</w:t>
      </w:r>
      <w:r w:rsidR="00D3168C" w:rsidRPr="007E4BFD">
        <w:rPr>
          <w:rFonts w:asciiTheme="minorEastAsia" w:eastAsiaTheme="minorEastAsia" w:hAnsiTheme="minorEastAsia" w:hint="eastAsia"/>
          <w:color w:val="FF0000"/>
          <w:sz w:val="24"/>
          <w:szCs w:val="24"/>
        </w:rPr>
        <w:t>上传</w:t>
      </w:r>
      <w:r w:rsidR="00BD5181" w:rsidRPr="007E4BFD">
        <w:rPr>
          <w:rFonts w:asciiTheme="minorEastAsia" w:eastAsiaTheme="minorEastAsia" w:hAnsiTheme="minorEastAsia" w:hint="eastAsia"/>
          <w:color w:val="FF0000"/>
          <w:sz w:val="24"/>
          <w:szCs w:val="24"/>
        </w:rPr>
        <w:t>)</w:t>
      </w:r>
    </w:p>
    <w:p w:rsidR="009F6A91" w:rsidRPr="007E4BFD" w:rsidRDefault="009F6A91" w:rsidP="009F6A91">
      <w:pPr>
        <w:spacing w:line="360" w:lineRule="auto"/>
        <w:rPr>
          <w:rFonts w:asciiTheme="minorEastAsia" w:eastAsiaTheme="minorEastAsia" w:hAnsiTheme="minorEastAsia"/>
          <w:color w:val="FF0000"/>
          <w:sz w:val="24"/>
          <w:szCs w:val="24"/>
        </w:rPr>
      </w:pPr>
      <w:r w:rsidRPr="007E4BFD">
        <w:rPr>
          <w:rFonts w:asciiTheme="minorEastAsia" w:eastAsiaTheme="minorEastAsia" w:hAnsiTheme="minorEastAsia" w:hint="eastAsia"/>
          <w:color w:val="FF0000"/>
          <w:sz w:val="24"/>
          <w:szCs w:val="24"/>
        </w:rPr>
        <w:t>2</w:t>
      </w:r>
      <w:r w:rsidR="005B7448" w:rsidRPr="007E4BFD">
        <w:rPr>
          <w:rFonts w:asciiTheme="minorEastAsia" w:eastAsiaTheme="minorEastAsia" w:hAnsiTheme="minorEastAsia" w:hint="eastAsia"/>
          <w:color w:val="FF0000"/>
          <w:sz w:val="24"/>
          <w:szCs w:val="24"/>
        </w:rPr>
        <w:t>.</w:t>
      </w:r>
      <w:r w:rsidR="00B41F5B">
        <w:rPr>
          <w:rFonts w:asciiTheme="minorEastAsia" w:eastAsiaTheme="minorEastAsia" w:hAnsiTheme="minorEastAsia" w:hint="eastAsia"/>
          <w:color w:val="FF0000"/>
          <w:sz w:val="24"/>
          <w:szCs w:val="24"/>
        </w:rPr>
        <w:t>必须</w:t>
      </w:r>
      <w:r w:rsidR="00D3168C" w:rsidRPr="007E4BFD">
        <w:rPr>
          <w:rFonts w:asciiTheme="minorEastAsia" w:eastAsiaTheme="minorEastAsia" w:hAnsiTheme="minorEastAsia" w:hint="eastAsia"/>
          <w:color w:val="FF0000"/>
          <w:sz w:val="24"/>
          <w:szCs w:val="24"/>
        </w:rPr>
        <w:t>提供</w:t>
      </w:r>
      <w:r w:rsidR="0025609A" w:rsidRPr="007E4BFD">
        <w:rPr>
          <w:rFonts w:asciiTheme="minorEastAsia" w:eastAsiaTheme="minorEastAsia" w:hAnsiTheme="minorEastAsia" w:hint="eastAsia"/>
          <w:color w:val="FF0000"/>
          <w:sz w:val="24"/>
          <w:szCs w:val="24"/>
        </w:rPr>
        <w:t>（20</w:t>
      </w:r>
      <w:r w:rsidR="005A1FC6">
        <w:rPr>
          <w:rFonts w:asciiTheme="minorEastAsia" w:eastAsiaTheme="minorEastAsia" w:hAnsiTheme="minorEastAsia" w:hint="eastAsia"/>
          <w:color w:val="FF0000"/>
          <w:sz w:val="24"/>
          <w:szCs w:val="24"/>
        </w:rPr>
        <w:t>2</w:t>
      </w:r>
      <w:r w:rsidR="00B41F5B">
        <w:rPr>
          <w:rFonts w:asciiTheme="minorEastAsia" w:eastAsiaTheme="minorEastAsia" w:hAnsiTheme="minorEastAsia" w:hint="eastAsia"/>
          <w:color w:val="FF0000"/>
          <w:sz w:val="24"/>
          <w:szCs w:val="24"/>
        </w:rPr>
        <w:t>1</w:t>
      </w:r>
      <w:r w:rsidR="0025609A" w:rsidRPr="007E4BFD">
        <w:rPr>
          <w:rFonts w:asciiTheme="minorEastAsia" w:eastAsiaTheme="minorEastAsia" w:hAnsiTheme="minorEastAsia" w:hint="eastAsia"/>
          <w:color w:val="FF0000"/>
          <w:sz w:val="24"/>
          <w:szCs w:val="24"/>
        </w:rPr>
        <w:t>年1月1日至今）</w:t>
      </w:r>
      <w:r w:rsidR="00C63496">
        <w:rPr>
          <w:rFonts w:asciiTheme="minorEastAsia" w:eastAsiaTheme="minorEastAsia" w:hAnsiTheme="minorEastAsia" w:hint="eastAsia"/>
          <w:color w:val="FF0000"/>
          <w:sz w:val="24"/>
          <w:szCs w:val="24"/>
        </w:rPr>
        <w:t>近三年</w:t>
      </w:r>
      <w:r w:rsidR="007E4BFD" w:rsidRPr="007E4BFD">
        <w:rPr>
          <w:rFonts w:asciiTheme="minorEastAsia" w:eastAsiaTheme="minorEastAsia" w:hAnsiTheme="minorEastAsia" w:hint="eastAsia"/>
          <w:color w:val="FF0000"/>
          <w:sz w:val="24"/>
          <w:szCs w:val="24"/>
        </w:rPr>
        <w:t>的</w:t>
      </w:r>
      <w:r w:rsidR="0025609A" w:rsidRPr="007E4BFD">
        <w:rPr>
          <w:rFonts w:asciiTheme="minorEastAsia" w:eastAsiaTheme="minorEastAsia" w:hAnsiTheme="minorEastAsia" w:hint="eastAsia"/>
          <w:color w:val="FF0000"/>
          <w:sz w:val="24"/>
          <w:szCs w:val="24"/>
        </w:rPr>
        <w:t>企业常年法律顾问合同业绩至少</w:t>
      </w:r>
      <w:r w:rsidR="005364A0">
        <w:rPr>
          <w:rFonts w:asciiTheme="minorEastAsia" w:eastAsiaTheme="minorEastAsia" w:hAnsiTheme="minorEastAsia" w:hint="eastAsia"/>
          <w:color w:val="FF0000"/>
          <w:sz w:val="24"/>
          <w:szCs w:val="24"/>
        </w:rPr>
        <w:t>2</w:t>
      </w:r>
      <w:r w:rsidR="00D3168C" w:rsidRPr="007E4BFD">
        <w:rPr>
          <w:rFonts w:asciiTheme="minorEastAsia" w:eastAsiaTheme="minorEastAsia" w:hAnsiTheme="minorEastAsia" w:hint="eastAsia"/>
          <w:color w:val="FF0000"/>
          <w:sz w:val="24"/>
          <w:szCs w:val="24"/>
        </w:rPr>
        <w:t>份</w:t>
      </w:r>
      <w:r w:rsidR="0025609A" w:rsidRPr="007E4BFD">
        <w:rPr>
          <w:rFonts w:asciiTheme="minorEastAsia" w:eastAsiaTheme="minorEastAsia" w:hAnsiTheme="minorEastAsia" w:hint="eastAsia"/>
          <w:color w:val="FF0000"/>
          <w:sz w:val="24"/>
          <w:szCs w:val="24"/>
        </w:rPr>
        <w:t>，不足</w:t>
      </w:r>
      <w:r w:rsidR="005364A0">
        <w:rPr>
          <w:rFonts w:asciiTheme="minorEastAsia" w:eastAsiaTheme="minorEastAsia" w:hAnsiTheme="minorEastAsia" w:hint="eastAsia"/>
          <w:color w:val="FF0000"/>
          <w:sz w:val="24"/>
          <w:szCs w:val="24"/>
        </w:rPr>
        <w:t>2</w:t>
      </w:r>
      <w:r w:rsidR="0025609A" w:rsidRPr="007E4BFD">
        <w:rPr>
          <w:rFonts w:asciiTheme="minorEastAsia" w:eastAsiaTheme="minorEastAsia" w:hAnsiTheme="minorEastAsia" w:hint="eastAsia"/>
          <w:color w:val="FF0000"/>
          <w:sz w:val="24"/>
          <w:szCs w:val="24"/>
        </w:rPr>
        <w:t>份为不合格（合同原件关键</w:t>
      </w:r>
      <w:r w:rsidR="00B11008" w:rsidRPr="007E4BFD">
        <w:rPr>
          <w:rFonts w:asciiTheme="minorEastAsia" w:eastAsiaTheme="minorEastAsia" w:hAnsiTheme="minorEastAsia" w:hint="eastAsia"/>
          <w:color w:val="FF0000"/>
          <w:sz w:val="24"/>
          <w:szCs w:val="24"/>
        </w:rPr>
        <w:t>业</w:t>
      </w:r>
      <w:r w:rsidR="0025609A" w:rsidRPr="007E4BFD">
        <w:rPr>
          <w:rFonts w:asciiTheme="minorEastAsia" w:eastAsiaTheme="minorEastAsia" w:hAnsiTheme="minorEastAsia" w:hint="eastAsia"/>
          <w:color w:val="FF0000"/>
          <w:sz w:val="24"/>
          <w:szCs w:val="24"/>
        </w:rPr>
        <w:t>扫描上传）。</w:t>
      </w:r>
    </w:p>
    <w:p w:rsidR="006F1C82" w:rsidRDefault="009E2871">
      <w:pPr>
        <w:pStyle w:val="a8"/>
        <w:pageBreakBefore/>
        <w:spacing w:line="360" w:lineRule="auto"/>
        <w:jc w:val="center"/>
        <w:rPr>
          <w:rFonts w:ascii="黑体" w:eastAsia="黑体" w:hAnsi="黑体"/>
          <w:sz w:val="40"/>
          <w:szCs w:val="32"/>
        </w:rPr>
      </w:pPr>
      <w:r>
        <w:rPr>
          <w:rFonts w:ascii="黑体" w:eastAsia="黑体" w:hAnsi="黑体" w:hint="eastAsia"/>
          <w:sz w:val="40"/>
          <w:szCs w:val="32"/>
        </w:rPr>
        <w:lastRenderedPageBreak/>
        <w:t>第四章技术规范要求</w:t>
      </w:r>
    </w:p>
    <w:p w:rsidR="006F1C82" w:rsidRDefault="006D0EEB" w:rsidP="006D0EEB">
      <w:pPr>
        <w:pStyle w:val="a8"/>
        <w:spacing w:line="360" w:lineRule="auto"/>
        <w:ind w:firstLineChars="200" w:firstLine="482"/>
        <w:rPr>
          <w:rFonts w:asciiTheme="minorEastAsia" w:hAnsiTheme="minorEastAsia"/>
          <w:b/>
          <w:sz w:val="24"/>
        </w:rPr>
      </w:pPr>
      <w:r>
        <w:rPr>
          <w:rFonts w:asciiTheme="minorEastAsia" w:hAnsiTheme="minorEastAsia" w:hint="eastAsia"/>
          <w:b/>
          <w:sz w:val="24"/>
        </w:rPr>
        <w:t>一</w:t>
      </w:r>
      <w:r w:rsidR="009E2871">
        <w:rPr>
          <w:rFonts w:asciiTheme="minorEastAsia" w:hAnsiTheme="minorEastAsia"/>
          <w:b/>
          <w:sz w:val="24"/>
        </w:rPr>
        <w:t>、工程服务类</w:t>
      </w:r>
    </w:p>
    <w:p w:rsidR="006F1C82" w:rsidRDefault="009E2871">
      <w:pPr>
        <w:pStyle w:val="a8"/>
        <w:spacing w:line="360" w:lineRule="auto"/>
        <w:ind w:firstLineChars="200" w:firstLine="480"/>
        <w:rPr>
          <w:rFonts w:asciiTheme="minorEastAsia" w:hAnsiTheme="minorEastAsia"/>
          <w:sz w:val="24"/>
        </w:rPr>
      </w:pPr>
      <w:r>
        <w:rPr>
          <w:rFonts w:asciiTheme="minorEastAsia" w:hAnsiTheme="minorEastAsia" w:hint="eastAsia"/>
          <w:sz w:val="24"/>
        </w:rPr>
        <w:t>(一)、工程</w:t>
      </w:r>
      <w:r>
        <w:rPr>
          <w:rFonts w:asciiTheme="minorEastAsia" w:hAnsiTheme="minorEastAsia"/>
          <w:sz w:val="24"/>
        </w:rPr>
        <w:t>服务</w:t>
      </w:r>
      <w:r>
        <w:rPr>
          <w:rFonts w:asciiTheme="minorEastAsia" w:hAnsiTheme="minorEastAsia" w:hint="eastAsia"/>
          <w:sz w:val="24"/>
        </w:rPr>
        <w:t>需求清单一览表</w:t>
      </w:r>
    </w:p>
    <w:tbl>
      <w:tblPr>
        <w:tblStyle w:val="a7"/>
        <w:tblW w:w="8642" w:type="dxa"/>
        <w:tblLayout w:type="fixed"/>
        <w:tblLook w:val="04A0"/>
      </w:tblPr>
      <w:tblGrid>
        <w:gridCol w:w="584"/>
        <w:gridCol w:w="829"/>
        <w:gridCol w:w="698"/>
        <w:gridCol w:w="861"/>
        <w:gridCol w:w="709"/>
        <w:gridCol w:w="567"/>
        <w:gridCol w:w="567"/>
        <w:gridCol w:w="709"/>
        <w:gridCol w:w="708"/>
        <w:gridCol w:w="851"/>
        <w:gridCol w:w="850"/>
        <w:gridCol w:w="709"/>
      </w:tblGrid>
      <w:tr w:rsidR="006F1C82">
        <w:trPr>
          <w:trHeight w:val="472"/>
        </w:trPr>
        <w:tc>
          <w:tcPr>
            <w:tcW w:w="584" w:type="dxa"/>
            <w:vMerge w:val="restart"/>
            <w:vAlign w:val="center"/>
          </w:tcPr>
          <w:p w:rsidR="006F1C82" w:rsidRDefault="009E2871">
            <w:pPr>
              <w:pStyle w:val="a8"/>
              <w:spacing w:line="360" w:lineRule="auto"/>
              <w:rPr>
                <w:rFonts w:asciiTheme="minorEastAsia" w:hAnsiTheme="minorEastAsia"/>
                <w:sz w:val="24"/>
              </w:rPr>
            </w:pPr>
            <w:r>
              <w:rPr>
                <w:rFonts w:asciiTheme="minorEastAsia" w:hAnsiTheme="minorEastAsia" w:hint="eastAsia"/>
                <w:sz w:val="24"/>
              </w:rPr>
              <w:t>序号</w:t>
            </w:r>
          </w:p>
        </w:tc>
        <w:tc>
          <w:tcPr>
            <w:tcW w:w="829"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工程服务编码</w:t>
            </w:r>
          </w:p>
        </w:tc>
        <w:tc>
          <w:tcPr>
            <w:tcW w:w="698"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项目分项名称</w:t>
            </w:r>
          </w:p>
        </w:tc>
        <w:tc>
          <w:tcPr>
            <w:tcW w:w="861"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分项技术</w:t>
            </w:r>
            <w:r>
              <w:rPr>
                <w:rFonts w:asciiTheme="minorEastAsia" w:hAnsiTheme="minorEastAsia"/>
                <w:sz w:val="24"/>
              </w:rPr>
              <w:t>标准</w:t>
            </w:r>
          </w:p>
        </w:tc>
        <w:tc>
          <w:tcPr>
            <w:tcW w:w="709"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实施</w:t>
            </w:r>
            <w:r>
              <w:rPr>
                <w:rFonts w:asciiTheme="minorEastAsia" w:hAnsiTheme="minorEastAsia"/>
                <w:sz w:val="24"/>
              </w:rPr>
              <w:t>范围</w:t>
            </w:r>
          </w:p>
        </w:tc>
        <w:tc>
          <w:tcPr>
            <w:tcW w:w="567" w:type="dxa"/>
            <w:vMerge w:val="restart"/>
            <w:vAlign w:val="center"/>
          </w:tcPr>
          <w:p w:rsidR="006F1C82" w:rsidRDefault="009E2871">
            <w:pPr>
              <w:pStyle w:val="a8"/>
              <w:spacing w:line="360" w:lineRule="auto"/>
              <w:rPr>
                <w:rFonts w:asciiTheme="minorEastAsia" w:hAnsiTheme="minorEastAsia"/>
                <w:sz w:val="24"/>
              </w:rPr>
            </w:pPr>
            <w:r>
              <w:rPr>
                <w:rFonts w:asciiTheme="minorEastAsia" w:hAnsiTheme="minorEastAsia" w:hint="eastAsia"/>
                <w:sz w:val="24"/>
              </w:rPr>
              <w:t>数量</w:t>
            </w:r>
          </w:p>
        </w:tc>
        <w:tc>
          <w:tcPr>
            <w:tcW w:w="567"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单位</w:t>
            </w:r>
          </w:p>
        </w:tc>
        <w:tc>
          <w:tcPr>
            <w:tcW w:w="1417" w:type="dxa"/>
            <w:gridSpan w:val="2"/>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报价</w:t>
            </w:r>
            <w:r>
              <w:rPr>
                <w:rFonts w:asciiTheme="minorEastAsia" w:hAnsiTheme="minorEastAsia"/>
                <w:sz w:val="24"/>
              </w:rPr>
              <w:t>方</w:t>
            </w:r>
          </w:p>
        </w:tc>
        <w:tc>
          <w:tcPr>
            <w:tcW w:w="851"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工期服务期限</w:t>
            </w:r>
          </w:p>
        </w:tc>
        <w:tc>
          <w:tcPr>
            <w:tcW w:w="850" w:type="dxa"/>
            <w:vMerge w:val="restart"/>
            <w:vAlign w:val="center"/>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实施地点</w:t>
            </w:r>
          </w:p>
        </w:tc>
        <w:tc>
          <w:tcPr>
            <w:tcW w:w="709" w:type="dxa"/>
            <w:vMerge w:val="restart"/>
            <w:vAlign w:val="center"/>
          </w:tcPr>
          <w:p w:rsidR="006F1C82" w:rsidRDefault="009E2871">
            <w:pPr>
              <w:pStyle w:val="a8"/>
              <w:spacing w:line="360" w:lineRule="auto"/>
              <w:rPr>
                <w:rFonts w:asciiTheme="minorEastAsia" w:hAnsiTheme="minorEastAsia"/>
                <w:sz w:val="24"/>
              </w:rPr>
            </w:pPr>
            <w:r>
              <w:rPr>
                <w:rFonts w:asciiTheme="minorEastAsia" w:hAnsiTheme="minorEastAsia" w:hint="eastAsia"/>
                <w:sz w:val="24"/>
              </w:rPr>
              <w:t>备注</w:t>
            </w:r>
          </w:p>
        </w:tc>
      </w:tr>
      <w:tr w:rsidR="006F1C82">
        <w:trPr>
          <w:trHeight w:val="705"/>
        </w:trPr>
        <w:tc>
          <w:tcPr>
            <w:tcW w:w="584" w:type="dxa"/>
            <w:vMerge/>
            <w:vAlign w:val="center"/>
          </w:tcPr>
          <w:p w:rsidR="006F1C82" w:rsidRDefault="006F1C82">
            <w:pPr>
              <w:pStyle w:val="a8"/>
              <w:spacing w:line="360" w:lineRule="auto"/>
              <w:rPr>
                <w:rFonts w:asciiTheme="minorEastAsia" w:hAnsiTheme="minorEastAsia"/>
                <w:sz w:val="24"/>
              </w:rPr>
            </w:pPr>
          </w:p>
        </w:tc>
        <w:tc>
          <w:tcPr>
            <w:tcW w:w="829" w:type="dxa"/>
            <w:vMerge/>
            <w:vAlign w:val="center"/>
          </w:tcPr>
          <w:p w:rsidR="006F1C82" w:rsidRDefault="006F1C82">
            <w:pPr>
              <w:pStyle w:val="a8"/>
              <w:spacing w:line="360" w:lineRule="auto"/>
              <w:jc w:val="center"/>
              <w:rPr>
                <w:rFonts w:asciiTheme="minorEastAsia" w:hAnsiTheme="minorEastAsia"/>
                <w:sz w:val="24"/>
              </w:rPr>
            </w:pPr>
          </w:p>
        </w:tc>
        <w:tc>
          <w:tcPr>
            <w:tcW w:w="698" w:type="dxa"/>
            <w:vMerge/>
            <w:vAlign w:val="center"/>
          </w:tcPr>
          <w:p w:rsidR="006F1C82" w:rsidRDefault="006F1C82">
            <w:pPr>
              <w:pStyle w:val="a8"/>
              <w:spacing w:line="360" w:lineRule="auto"/>
              <w:jc w:val="center"/>
              <w:rPr>
                <w:rFonts w:asciiTheme="minorEastAsia" w:hAnsiTheme="minorEastAsia"/>
                <w:color w:val="00B0F0"/>
                <w:sz w:val="24"/>
              </w:rPr>
            </w:pPr>
          </w:p>
        </w:tc>
        <w:tc>
          <w:tcPr>
            <w:tcW w:w="861" w:type="dxa"/>
            <w:vMerge/>
            <w:vAlign w:val="center"/>
          </w:tcPr>
          <w:p w:rsidR="006F1C82" w:rsidRDefault="006F1C82">
            <w:pPr>
              <w:pStyle w:val="a8"/>
              <w:spacing w:line="360" w:lineRule="auto"/>
              <w:jc w:val="center"/>
              <w:rPr>
                <w:rFonts w:asciiTheme="minorEastAsia" w:hAnsiTheme="minorEastAsia"/>
                <w:color w:val="00B0F0"/>
                <w:sz w:val="24"/>
              </w:rPr>
            </w:pPr>
          </w:p>
        </w:tc>
        <w:tc>
          <w:tcPr>
            <w:tcW w:w="709" w:type="dxa"/>
            <w:vMerge/>
            <w:vAlign w:val="center"/>
          </w:tcPr>
          <w:p w:rsidR="006F1C82" w:rsidRDefault="006F1C82">
            <w:pPr>
              <w:pStyle w:val="a8"/>
              <w:spacing w:line="360" w:lineRule="auto"/>
              <w:jc w:val="center"/>
              <w:rPr>
                <w:rFonts w:asciiTheme="minorEastAsia" w:hAnsiTheme="minorEastAsia"/>
                <w:color w:val="00B0F0"/>
                <w:sz w:val="24"/>
              </w:rPr>
            </w:pPr>
          </w:p>
        </w:tc>
        <w:tc>
          <w:tcPr>
            <w:tcW w:w="567" w:type="dxa"/>
            <w:vMerge/>
            <w:vAlign w:val="center"/>
          </w:tcPr>
          <w:p w:rsidR="006F1C82" w:rsidRDefault="006F1C82">
            <w:pPr>
              <w:pStyle w:val="a8"/>
              <w:spacing w:line="360" w:lineRule="auto"/>
              <w:rPr>
                <w:rFonts w:asciiTheme="minorEastAsia" w:hAnsiTheme="minorEastAsia"/>
                <w:color w:val="00B0F0"/>
                <w:sz w:val="24"/>
              </w:rPr>
            </w:pPr>
          </w:p>
        </w:tc>
        <w:tc>
          <w:tcPr>
            <w:tcW w:w="567" w:type="dxa"/>
            <w:vMerge/>
            <w:vAlign w:val="center"/>
          </w:tcPr>
          <w:p w:rsidR="006F1C82" w:rsidRDefault="006F1C82">
            <w:pPr>
              <w:pStyle w:val="a8"/>
              <w:spacing w:line="360" w:lineRule="auto"/>
              <w:jc w:val="center"/>
              <w:rPr>
                <w:rFonts w:asciiTheme="minorEastAsia" w:hAnsiTheme="minorEastAsia"/>
                <w:color w:val="00B0F0"/>
                <w:sz w:val="24"/>
              </w:rPr>
            </w:pPr>
          </w:p>
        </w:tc>
        <w:tc>
          <w:tcPr>
            <w:tcW w:w="709" w:type="dxa"/>
            <w:vAlign w:val="center"/>
          </w:tcPr>
          <w:p w:rsidR="006F1C82" w:rsidRDefault="009E2871">
            <w:pPr>
              <w:pStyle w:val="a8"/>
              <w:spacing w:line="360" w:lineRule="auto"/>
              <w:jc w:val="center"/>
              <w:rPr>
                <w:rFonts w:asciiTheme="minorEastAsia" w:hAnsiTheme="minorEastAsia"/>
                <w:b/>
                <w:color w:val="00B0F0"/>
                <w:sz w:val="24"/>
              </w:rPr>
            </w:pPr>
            <w:r>
              <w:rPr>
                <w:rFonts w:asciiTheme="minorEastAsia" w:hAnsiTheme="minorEastAsia" w:hint="eastAsia"/>
                <w:b/>
                <w:color w:val="00B0F0"/>
                <w:sz w:val="24"/>
              </w:rPr>
              <w:t>含税报</w:t>
            </w:r>
            <w:r>
              <w:rPr>
                <w:rFonts w:asciiTheme="minorEastAsia" w:hAnsiTheme="minorEastAsia"/>
                <w:b/>
                <w:color w:val="00B0F0"/>
                <w:sz w:val="24"/>
              </w:rPr>
              <w:t>单价</w:t>
            </w:r>
          </w:p>
        </w:tc>
        <w:tc>
          <w:tcPr>
            <w:tcW w:w="708" w:type="dxa"/>
          </w:tcPr>
          <w:p w:rsidR="006F1C82" w:rsidRDefault="009E2871">
            <w:pPr>
              <w:pStyle w:val="a8"/>
              <w:spacing w:line="360" w:lineRule="auto"/>
              <w:jc w:val="center"/>
              <w:rPr>
                <w:rFonts w:asciiTheme="minorEastAsia" w:hAnsiTheme="minorEastAsia"/>
                <w:b/>
                <w:color w:val="00B0F0"/>
                <w:sz w:val="24"/>
              </w:rPr>
            </w:pPr>
            <w:r>
              <w:rPr>
                <w:rFonts w:asciiTheme="minorEastAsia" w:hAnsiTheme="minorEastAsia" w:hint="eastAsia"/>
                <w:b/>
                <w:color w:val="00B0F0"/>
                <w:sz w:val="24"/>
              </w:rPr>
              <w:t>含税报总</w:t>
            </w:r>
            <w:r>
              <w:rPr>
                <w:rFonts w:asciiTheme="minorEastAsia" w:hAnsiTheme="minorEastAsia"/>
                <w:b/>
                <w:color w:val="00B0F0"/>
                <w:sz w:val="24"/>
              </w:rPr>
              <w:t>价</w:t>
            </w:r>
          </w:p>
        </w:tc>
        <w:tc>
          <w:tcPr>
            <w:tcW w:w="851" w:type="dxa"/>
            <w:vMerge/>
            <w:vAlign w:val="center"/>
          </w:tcPr>
          <w:p w:rsidR="006F1C82" w:rsidRDefault="006F1C82">
            <w:pPr>
              <w:pStyle w:val="a8"/>
              <w:spacing w:line="360" w:lineRule="auto"/>
              <w:jc w:val="center"/>
              <w:rPr>
                <w:rFonts w:asciiTheme="minorEastAsia" w:hAnsiTheme="minorEastAsia"/>
                <w:color w:val="00B0F0"/>
                <w:sz w:val="24"/>
              </w:rPr>
            </w:pPr>
          </w:p>
        </w:tc>
        <w:tc>
          <w:tcPr>
            <w:tcW w:w="850" w:type="dxa"/>
            <w:vMerge/>
            <w:vAlign w:val="center"/>
          </w:tcPr>
          <w:p w:rsidR="006F1C82" w:rsidRDefault="006F1C82">
            <w:pPr>
              <w:pStyle w:val="a8"/>
              <w:spacing w:line="360" w:lineRule="auto"/>
              <w:jc w:val="center"/>
              <w:rPr>
                <w:rFonts w:asciiTheme="minorEastAsia" w:hAnsiTheme="minorEastAsia"/>
                <w:color w:val="00B0F0"/>
                <w:sz w:val="24"/>
              </w:rPr>
            </w:pPr>
          </w:p>
        </w:tc>
        <w:tc>
          <w:tcPr>
            <w:tcW w:w="709" w:type="dxa"/>
            <w:vMerge/>
            <w:vAlign w:val="center"/>
          </w:tcPr>
          <w:p w:rsidR="006F1C82" w:rsidRDefault="006F1C82">
            <w:pPr>
              <w:pStyle w:val="a8"/>
              <w:spacing w:line="360" w:lineRule="auto"/>
              <w:rPr>
                <w:rFonts w:asciiTheme="minorEastAsia" w:hAnsiTheme="minorEastAsia"/>
                <w:sz w:val="24"/>
              </w:rPr>
            </w:pPr>
          </w:p>
        </w:tc>
      </w:tr>
      <w:tr w:rsidR="006F1C82" w:rsidTr="00662640">
        <w:trPr>
          <w:trHeight w:val="4050"/>
        </w:trPr>
        <w:tc>
          <w:tcPr>
            <w:tcW w:w="584" w:type="dxa"/>
            <w:vAlign w:val="center"/>
          </w:tcPr>
          <w:p w:rsidR="006F1C82" w:rsidRDefault="009E2871" w:rsidP="006D0EEB">
            <w:pPr>
              <w:pStyle w:val="a8"/>
              <w:spacing w:line="360" w:lineRule="auto"/>
              <w:jc w:val="center"/>
              <w:rPr>
                <w:rFonts w:asciiTheme="minorEastAsia" w:hAnsiTheme="minorEastAsia"/>
                <w:sz w:val="24"/>
              </w:rPr>
            </w:pPr>
            <w:r>
              <w:rPr>
                <w:rFonts w:asciiTheme="minorEastAsia" w:hAnsiTheme="minorEastAsia" w:hint="eastAsia"/>
                <w:sz w:val="24"/>
              </w:rPr>
              <w:t>1</w:t>
            </w:r>
          </w:p>
        </w:tc>
        <w:tc>
          <w:tcPr>
            <w:tcW w:w="829" w:type="dxa"/>
            <w:vAlign w:val="center"/>
          </w:tcPr>
          <w:p w:rsidR="006F1C82" w:rsidRDefault="006F1C82" w:rsidP="006D0EEB">
            <w:pPr>
              <w:pStyle w:val="a8"/>
              <w:spacing w:line="360" w:lineRule="auto"/>
              <w:jc w:val="center"/>
              <w:rPr>
                <w:rFonts w:asciiTheme="minorEastAsia" w:hAnsiTheme="minorEastAsia"/>
                <w:sz w:val="24"/>
              </w:rPr>
            </w:pPr>
          </w:p>
        </w:tc>
        <w:tc>
          <w:tcPr>
            <w:tcW w:w="698" w:type="dxa"/>
            <w:vAlign w:val="center"/>
          </w:tcPr>
          <w:p w:rsidR="006F1C82" w:rsidRDefault="006D0EEB" w:rsidP="006D0EEB">
            <w:pPr>
              <w:pStyle w:val="a8"/>
              <w:spacing w:line="360" w:lineRule="auto"/>
              <w:jc w:val="center"/>
              <w:rPr>
                <w:rFonts w:asciiTheme="minorEastAsia" w:hAnsiTheme="minorEastAsia"/>
                <w:sz w:val="24"/>
              </w:rPr>
            </w:pPr>
            <w:r>
              <w:rPr>
                <w:rFonts w:asciiTheme="minorEastAsia" w:eastAsiaTheme="minorEastAsia" w:hAnsiTheme="minorEastAsia" w:cs="宋体" w:hint="eastAsia"/>
                <w:color w:val="000000" w:themeColor="text1"/>
                <w:kern w:val="0"/>
                <w:sz w:val="24"/>
              </w:rPr>
              <w:t>法律顾问服务</w:t>
            </w:r>
          </w:p>
        </w:tc>
        <w:tc>
          <w:tcPr>
            <w:tcW w:w="861" w:type="dxa"/>
            <w:vAlign w:val="center"/>
          </w:tcPr>
          <w:p w:rsidR="006F1C82" w:rsidRDefault="006F1C82" w:rsidP="00662640">
            <w:pPr>
              <w:pStyle w:val="a8"/>
              <w:spacing w:line="320" w:lineRule="exact"/>
              <w:jc w:val="center"/>
              <w:rPr>
                <w:rFonts w:asciiTheme="minorEastAsia" w:hAnsiTheme="minorEastAsia"/>
                <w:sz w:val="24"/>
              </w:rPr>
            </w:pPr>
          </w:p>
        </w:tc>
        <w:tc>
          <w:tcPr>
            <w:tcW w:w="709" w:type="dxa"/>
            <w:vAlign w:val="center"/>
          </w:tcPr>
          <w:p w:rsidR="006F1C82" w:rsidRDefault="006F1C82" w:rsidP="006D0EEB">
            <w:pPr>
              <w:pStyle w:val="a8"/>
              <w:spacing w:line="360" w:lineRule="auto"/>
              <w:jc w:val="center"/>
              <w:rPr>
                <w:rFonts w:asciiTheme="minorEastAsia" w:hAnsiTheme="minorEastAsia"/>
                <w:sz w:val="24"/>
              </w:rPr>
            </w:pPr>
          </w:p>
        </w:tc>
        <w:tc>
          <w:tcPr>
            <w:tcW w:w="567" w:type="dxa"/>
            <w:vAlign w:val="center"/>
          </w:tcPr>
          <w:p w:rsidR="006F1C82" w:rsidRDefault="006D0EEB" w:rsidP="006D0EEB">
            <w:pPr>
              <w:pStyle w:val="a8"/>
              <w:spacing w:line="360" w:lineRule="auto"/>
              <w:jc w:val="center"/>
              <w:rPr>
                <w:rFonts w:asciiTheme="minorEastAsia" w:hAnsiTheme="minorEastAsia"/>
                <w:sz w:val="24"/>
              </w:rPr>
            </w:pPr>
            <w:r>
              <w:rPr>
                <w:rFonts w:asciiTheme="minorEastAsia" w:hAnsiTheme="minorEastAsia" w:hint="eastAsia"/>
                <w:sz w:val="24"/>
              </w:rPr>
              <w:t>1</w:t>
            </w:r>
          </w:p>
        </w:tc>
        <w:tc>
          <w:tcPr>
            <w:tcW w:w="567" w:type="dxa"/>
            <w:vAlign w:val="center"/>
          </w:tcPr>
          <w:p w:rsidR="006F1C82" w:rsidRDefault="006D0EEB" w:rsidP="006D0EEB">
            <w:pPr>
              <w:pStyle w:val="a8"/>
              <w:spacing w:line="360" w:lineRule="auto"/>
              <w:jc w:val="center"/>
              <w:rPr>
                <w:rFonts w:asciiTheme="minorEastAsia" w:hAnsiTheme="minorEastAsia"/>
                <w:sz w:val="24"/>
              </w:rPr>
            </w:pPr>
            <w:r>
              <w:rPr>
                <w:rFonts w:asciiTheme="minorEastAsia" w:hAnsiTheme="minorEastAsia" w:hint="eastAsia"/>
                <w:sz w:val="24"/>
              </w:rPr>
              <w:t>项</w:t>
            </w:r>
          </w:p>
        </w:tc>
        <w:tc>
          <w:tcPr>
            <w:tcW w:w="709" w:type="dxa"/>
            <w:vAlign w:val="center"/>
          </w:tcPr>
          <w:p w:rsidR="006F1C82" w:rsidRDefault="006F1C82" w:rsidP="006D0EEB">
            <w:pPr>
              <w:pStyle w:val="a8"/>
              <w:spacing w:line="360" w:lineRule="auto"/>
              <w:jc w:val="center"/>
              <w:rPr>
                <w:rFonts w:asciiTheme="minorEastAsia" w:hAnsiTheme="minorEastAsia"/>
                <w:sz w:val="24"/>
              </w:rPr>
            </w:pPr>
          </w:p>
        </w:tc>
        <w:tc>
          <w:tcPr>
            <w:tcW w:w="708" w:type="dxa"/>
            <w:vAlign w:val="center"/>
          </w:tcPr>
          <w:p w:rsidR="006F1C82" w:rsidRDefault="006F1C82" w:rsidP="006D0EEB">
            <w:pPr>
              <w:pStyle w:val="a8"/>
              <w:spacing w:line="360" w:lineRule="auto"/>
              <w:jc w:val="center"/>
              <w:rPr>
                <w:rFonts w:asciiTheme="minorEastAsia" w:hAnsiTheme="minorEastAsia"/>
                <w:sz w:val="24"/>
              </w:rPr>
            </w:pPr>
          </w:p>
        </w:tc>
        <w:tc>
          <w:tcPr>
            <w:tcW w:w="851" w:type="dxa"/>
            <w:vAlign w:val="center"/>
          </w:tcPr>
          <w:p w:rsidR="006F1C82" w:rsidRDefault="00CA3382" w:rsidP="006D0EEB">
            <w:pPr>
              <w:pStyle w:val="a8"/>
              <w:spacing w:line="360" w:lineRule="auto"/>
              <w:jc w:val="center"/>
              <w:rPr>
                <w:rFonts w:asciiTheme="minorEastAsia" w:hAnsiTheme="minorEastAsia"/>
                <w:sz w:val="24"/>
              </w:rPr>
            </w:pPr>
            <w:r>
              <w:rPr>
                <w:rFonts w:asciiTheme="minorEastAsia" w:hAnsiTheme="minorEastAsia" w:hint="eastAsia"/>
                <w:sz w:val="24"/>
              </w:rPr>
              <w:t>合同签订之日起</w:t>
            </w:r>
            <w:r w:rsidR="005364A0">
              <w:rPr>
                <w:rFonts w:asciiTheme="minorEastAsia" w:hAnsiTheme="minorEastAsia" w:hint="eastAsia"/>
                <w:sz w:val="24"/>
              </w:rPr>
              <w:t>两</w:t>
            </w:r>
            <w:r w:rsidR="00F93A0E">
              <w:rPr>
                <w:rFonts w:asciiTheme="minorEastAsia" w:hAnsiTheme="minorEastAsia" w:hint="eastAsia"/>
                <w:sz w:val="24"/>
              </w:rPr>
              <w:t>年</w:t>
            </w:r>
          </w:p>
        </w:tc>
        <w:tc>
          <w:tcPr>
            <w:tcW w:w="850" w:type="dxa"/>
            <w:vAlign w:val="center"/>
          </w:tcPr>
          <w:p w:rsidR="006F1C82" w:rsidRDefault="00F93A0E" w:rsidP="00632117">
            <w:pPr>
              <w:pStyle w:val="a8"/>
              <w:spacing w:line="360" w:lineRule="exact"/>
              <w:jc w:val="center"/>
              <w:rPr>
                <w:rFonts w:asciiTheme="minorEastAsia" w:hAnsiTheme="minorEastAsia"/>
                <w:sz w:val="24"/>
              </w:rPr>
            </w:pPr>
            <w:r>
              <w:rPr>
                <w:rFonts w:asciiTheme="minorEastAsia" w:hAnsiTheme="minorEastAsia" w:hint="eastAsia"/>
                <w:sz w:val="24"/>
              </w:rPr>
              <w:t>内蒙古乌海市海南区拉僧庙镇海勃湾发电厂</w:t>
            </w:r>
          </w:p>
        </w:tc>
        <w:tc>
          <w:tcPr>
            <w:tcW w:w="709" w:type="dxa"/>
            <w:vAlign w:val="center"/>
          </w:tcPr>
          <w:p w:rsidR="006F1C82" w:rsidRDefault="006F1C82" w:rsidP="006D0EEB">
            <w:pPr>
              <w:pStyle w:val="a8"/>
              <w:spacing w:line="360" w:lineRule="auto"/>
              <w:jc w:val="center"/>
              <w:rPr>
                <w:rFonts w:asciiTheme="minorEastAsia" w:hAnsiTheme="minorEastAsia"/>
                <w:sz w:val="24"/>
              </w:rPr>
            </w:pPr>
          </w:p>
        </w:tc>
      </w:tr>
      <w:tr w:rsidR="006F1C82">
        <w:tc>
          <w:tcPr>
            <w:tcW w:w="5524" w:type="dxa"/>
            <w:gridSpan w:val="8"/>
            <w:shd w:val="clear" w:color="auto" w:fill="auto"/>
          </w:tcPr>
          <w:p w:rsidR="006F1C82" w:rsidRDefault="009E2871">
            <w:pPr>
              <w:pStyle w:val="a8"/>
              <w:spacing w:line="360" w:lineRule="auto"/>
              <w:jc w:val="center"/>
              <w:rPr>
                <w:rFonts w:asciiTheme="minorEastAsia" w:hAnsiTheme="minorEastAsia"/>
                <w:sz w:val="24"/>
              </w:rPr>
            </w:pPr>
            <w:r>
              <w:rPr>
                <w:rFonts w:asciiTheme="minorEastAsia" w:hAnsiTheme="minorEastAsia" w:hint="eastAsia"/>
                <w:sz w:val="24"/>
              </w:rPr>
              <w:t>合计</w:t>
            </w:r>
          </w:p>
        </w:tc>
        <w:tc>
          <w:tcPr>
            <w:tcW w:w="3118" w:type="dxa"/>
            <w:gridSpan w:val="4"/>
          </w:tcPr>
          <w:p w:rsidR="006F1C82" w:rsidRDefault="006F1C82">
            <w:pPr>
              <w:pStyle w:val="a8"/>
              <w:spacing w:line="360" w:lineRule="auto"/>
              <w:rPr>
                <w:rFonts w:asciiTheme="minorEastAsia" w:hAnsiTheme="minorEastAsia"/>
                <w:sz w:val="24"/>
              </w:rPr>
            </w:pPr>
          </w:p>
        </w:tc>
      </w:tr>
    </w:tbl>
    <w:p w:rsidR="00083D5E" w:rsidRPr="00F33589" w:rsidRDefault="00083D5E" w:rsidP="00F33589">
      <w:pPr>
        <w:spacing w:line="360" w:lineRule="auto"/>
        <w:ind w:firstLineChars="150" w:firstLine="360"/>
        <w:rPr>
          <w:rFonts w:ascii="宋体" w:hAnsi="宋体"/>
          <w:color w:val="000000" w:themeColor="text1"/>
          <w:sz w:val="24"/>
          <w:szCs w:val="24"/>
        </w:rPr>
      </w:pPr>
      <w:r w:rsidRPr="00F33589">
        <w:rPr>
          <w:rFonts w:ascii="宋体" w:hAnsi="宋体" w:hint="eastAsia"/>
          <w:color w:val="000000" w:themeColor="text1"/>
          <w:sz w:val="24"/>
          <w:szCs w:val="24"/>
        </w:rPr>
        <w:t>（二）</w:t>
      </w:r>
      <w:r w:rsidR="00F33589">
        <w:rPr>
          <w:rFonts w:ascii="宋体" w:hAnsi="宋体" w:hint="eastAsia"/>
          <w:color w:val="000000" w:themeColor="text1"/>
          <w:sz w:val="24"/>
          <w:szCs w:val="24"/>
        </w:rPr>
        <w:t>、</w:t>
      </w:r>
      <w:r w:rsidRPr="00F33589">
        <w:rPr>
          <w:rFonts w:ascii="宋体" w:hAnsi="宋体" w:hint="eastAsia"/>
          <w:color w:val="000000" w:themeColor="text1"/>
          <w:sz w:val="24"/>
          <w:szCs w:val="24"/>
        </w:rPr>
        <w:t>服务内容</w:t>
      </w:r>
    </w:p>
    <w:p w:rsidR="00083D5E" w:rsidRPr="005B7383" w:rsidRDefault="00083D5E" w:rsidP="00F33589">
      <w:pPr>
        <w:spacing w:line="360" w:lineRule="auto"/>
        <w:ind w:firstLineChars="200" w:firstLine="480"/>
        <w:rPr>
          <w:rFonts w:ascii="宋体" w:hAnsi="宋体"/>
          <w:color w:val="000000" w:themeColor="text1"/>
          <w:sz w:val="24"/>
          <w:szCs w:val="24"/>
        </w:rPr>
      </w:pPr>
      <w:r w:rsidRPr="005B7383">
        <w:rPr>
          <w:rFonts w:ascii="宋体" w:hAnsi="宋体" w:hint="eastAsia"/>
          <w:color w:val="000000" w:themeColor="text1"/>
          <w:sz w:val="24"/>
          <w:szCs w:val="24"/>
        </w:rPr>
        <w:t>1</w:t>
      </w:r>
      <w:r w:rsidRPr="005B7383">
        <w:rPr>
          <w:rFonts w:ascii="宋体" w:hAnsi="宋体"/>
          <w:color w:val="000000" w:themeColor="text1"/>
          <w:sz w:val="24"/>
          <w:szCs w:val="24"/>
        </w:rPr>
        <w:t>.</w:t>
      </w:r>
      <w:r w:rsidR="005B77DD" w:rsidRPr="005B7383">
        <w:rPr>
          <w:rFonts w:ascii="宋体" w:hAnsi="宋体" w:hint="eastAsia"/>
          <w:color w:val="000000" w:themeColor="text1"/>
          <w:sz w:val="24"/>
          <w:szCs w:val="24"/>
        </w:rPr>
        <w:t>海勃湾发电厂合规管理体系工作</w:t>
      </w:r>
      <w:r w:rsidR="005364A0" w:rsidRPr="005B7383">
        <w:rPr>
          <w:rFonts w:ascii="宋体" w:hAnsi="宋体" w:hint="eastAsia"/>
          <w:color w:val="000000" w:themeColor="text1"/>
          <w:sz w:val="24"/>
          <w:szCs w:val="24"/>
        </w:rPr>
        <w:t>咨询</w:t>
      </w:r>
      <w:r w:rsidRPr="005B7383">
        <w:rPr>
          <w:rFonts w:ascii="宋体" w:hAnsi="宋体" w:hint="eastAsia"/>
          <w:color w:val="000000" w:themeColor="text1"/>
          <w:sz w:val="24"/>
          <w:szCs w:val="24"/>
        </w:rPr>
        <w:t>相关事宜等；</w:t>
      </w:r>
    </w:p>
    <w:p w:rsidR="00716260" w:rsidRPr="00F33589" w:rsidRDefault="00716260" w:rsidP="00F33589">
      <w:pPr>
        <w:spacing w:line="360" w:lineRule="auto"/>
        <w:ind w:firstLineChars="200" w:firstLine="480"/>
        <w:rPr>
          <w:rFonts w:ascii="宋体" w:hAnsi="宋体"/>
          <w:color w:val="000000" w:themeColor="text1"/>
          <w:sz w:val="24"/>
          <w:szCs w:val="24"/>
        </w:rPr>
      </w:pPr>
      <w:r w:rsidRPr="005B7383">
        <w:rPr>
          <w:rFonts w:ascii="宋体" w:hAnsi="宋体" w:hint="eastAsia"/>
          <w:color w:val="000000" w:themeColor="text1"/>
          <w:sz w:val="24"/>
          <w:szCs w:val="24"/>
        </w:rPr>
        <w:t>2.</w:t>
      </w:r>
      <w:r w:rsidR="005B77DD" w:rsidRPr="005B7383">
        <w:rPr>
          <w:rFonts w:ascii="宋体" w:hAnsi="宋体" w:hint="eastAsia"/>
          <w:color w:val="000000" w:themeColor="text1"/>
          <w:sz w:val="24"/>
          <w:szCs w:val="24"/>
        </w:rPr>
        <w:t>海勃湾发电厂</w:t>
      </w:r>
      <w:r w:rsidRPr="005B7383">
        <w:rPr>
          <w:rFonts w:ascii="宋体" w:hAnsi="宋体" w:hint="eastAsia"/>
          <w:color w:val="000000" w:themeColor="text1"/>
          <w:sz w:val="24"/>
          <w:szCs w:val="24"/>
        </w:rPr>
        <w:t>股权收购</w:t>
      </w:r>
      <w:r w:rsidR="00A61ABF" w:rsidRPr="005B7383">
        <w:rPr>
          <w:rFonts w:ascii="宋体" w:hAnsi="宋体" w:hint="eastAsia"/>
          <w:color w:val="000000" w:themeColor="text1"/>
          <w:sz w:val="24"/>
          <w:szCs w:val="24"/>
        </w:rPr>
        <w:t>、资产重组</w:t>
      </w:r>
      <w:r w:rsidRPr="005B7383">
        <w:rPr>
          <w:rFonts w:ascii="宋体" w:hAnsi="宋体" w:hint="eastAsia"/>
          <w:color w:val="000000" w:themeColor="text1"/>
          <w:sz w:val="24"/>
          <w:szCs w:val="24"/>
        </w:rPr>
        <w:t>相关事宜等；</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解答</w:t>
      </w:r>
      <w:r w:rsidR="00716260">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法律咨询、依法提供建议或者出具法律意见书；</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协助</w:t>
      </w:r>
      <w:r w:rsidR="00716260">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草拟、制定、审查或者修改章程等法律文书；（协助起草、修改、审查服务事项下的章程、合同、协议及其他法律文书；）</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00083D5E" w:rsidRPr="00F33589">
        <w:rPr>
          <w:rFonts w:ascii="宋体" w:hAnsi="宋体"/>
          <w:color w:val="000000" w:themeColor="text1"/>
          <w:sz w:val="24"/>
          <w:szCs w:val="24"/>
        </w:rPr>
        <w:t>.</w:t>
      </w:r>
      <w:r w:rsidR="00716260">
        <w:rPr>
          <w:rFonts w:ascii="宋体" w:hAnsi="宋体" w:hint="eastAsia"/>
          <w:color w:val="000000" w:themeColor="text1"/>
          <w:sz w:val="24"/>
          <w:szCs w:val="24"/>
        </w:rPr>
        <w:t>应甲方要求，</w:t>
      </w:r>
      <w:r w:rsidR="00083D5E" w:rsidRPr="00F33589">
        <w:rPr>
          <w:rFonts w:ascii="宋体" w:hAnsi="宋体" w:hint="eastAsia"/>
          <w:color w:val="000000" w:themeColor="text1"/>
          <w:sz w:val="24"/>
          <w:szCs w:val="24"/>
        </w:rPr>
        <w:t>参与</w:t>
      </w:r>
      <w:r w:rsidR="00716260">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磋商、谈判，进行法律分析论证；</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6</w:t>
      </w:r>
      <w:r w:rsidR="00083D5E" w:rsidRPr="00F33589">
        <w:rPr>
          <w:rFonts w:ascii="宋体" w:hAnsi="宋体"/>
          <w:color w:val="000000" w:themeColor="text1"/>
          <w:sz w:val="24"/>
          <w:szCs w:val="24"/>
        </w:rPr>
        <w:t>.</w:t>
      </w:r>
      <w:r w:rsidR="00716260">
        <w:rPr>
          <w:rFonts w:ascii="宋体" w:hAnsi="宋体" w:hint="eastAsia"/>
          <w:color w:val="000000" w:themeColor="text1"/>
          <w:sz w:val="24"/>
          <w:szCs w:val="24"/>
        </w:rPr>
        <w:t>应甲方要求，</w:t>
      </w:r>
      <w:r w:rsidR="00083D5E" w:rsidRPr="00F33589">
        <w:rPr>
          <w:rFonts w:ascii="宋体" w:hAnsi="宋体" w:hint="eastAsia"/>
          <w:color w:val="000000" w:themeColor="text1"/>
          <w:sz w:val="24"/>
          <w:szCs w:val="24"/>
        </w:rPr>
        <w:t>接</w:t>
      </w:r>
      <w:r w:rsidR="00716260">
        <w:rPr>
          <w:rFonts w:ascii="宋体" w:hAnsi="宋体" w:hint="eastAsia"/>
          <w:color w:val="000000" w:themeColor="text1"/>
          <w:sz w:val="24"/>
          <w:szCs w:val="24"/>
        </w:rPr>
        <w:t>受海勃湾发电厂</w:t>
      </w:r>
      <w:r w:rsidR="00083D5E" w:rsidRPr="00F33589">
        <w:rPr>
          <w:rFonts w:ascii="宋体" w:hAnsi="宋体" w:hint="eastAsia"/>
          <w:color w:val="000000" w:themeColor="text1"/>
          <w:sz w:val="24"/>
          <w:szCs w:val="24"/>
        </w:rPr>
        <w:t>委托，办理诉讼、仲裁、行政复议、听证等法律事务；</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7</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受甲方委托，签署、送达或者接收</w:t>
      </w:r>
      <w:r w:rsidR="00716260">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法律文件；</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8</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应甲方要求，就</w:t>
      </w:r>
      <w:r>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可能潜在的法律风险和已经面临的法律纠纷，进行法律论证，提出解决方案；出具律师函，发表律师意见；或者参与非诉讼谈</w:t>
      </w:r>
      <w:r w:rsidR="00083D5E" w:rsidRPr="00F33589">
        <w:rPr>
          <w:rFonts w:ascii="宋体" w:hAnsi="宋体" w:hint="eastAsia"/>
          <w:color w:val="000000" w:themeColor="text1"/>
          <w:sz w:val="24"/>
          <w:szCs w:val="24"/>
        </w:rPr>
        <w:lastRenderedPageBreak/>
        <w:t>判、协调、调解；</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9</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为</w:t>
      </w:r>
      <w:r>
        <w:rPr>
          <w:rFonts w:ascii="宋体" w:hAnsi="宋体" w:hint="eastAsia"/>
          <w:color w:val="000000" w:themeColor="text1"/>
          <w:sz w:val="24"/>
          <w:szCs w:val="24"/>
        </w:rPr>
        <w:t>海勃湾发电厂</w:t>
      </w:r>
      <w:r w:rsidR="00083D5E" w:rsidRPr="00F33589">
        <w:rPr>
          <w:rFonts w:ascii="宋体" w:hAnsi="宋体" w:hint="eastAsia"/>
          <w:color w:val="000000" w:themeColor="text1"/>
          <w:sz w:val="24"/>
          <w:szCs w:val="24"/>
        </w:rPr>
        <w:t>建立、健全各种规章制度提供相关法律事务意见和建议；</w:t>
      </w:r>
    </w:p>
    <w:p w:rsidR="00083D5E" w:rsidRPr="00F33589" w:rsidRDefault="00513A0D" w:rsidP="00F3358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10</w:t>
      </w:r>
      <w:r w:rsidR="00083D5E" w:rsidRPr="00F33589">
        <w:rPr>
          <w:rFonts w:ascii="宋体" w:hAnsi="宋体"/>
          <w:color w:val="000000" w:themeColor="text1"/>
          <w:sz w:val="24"/>
          <w:szCs w:val="24"/>
        </w:rPr>
        <w:t>.</w:t>
      </w:r>
      <w:r w:rsidR="00083D5E" w:rsidRPr="00F33589">
        <w:rPr>
          <w:rFonts w:ascii="宋体" w:hAnsi="宋体" w:hint="eastAsia"/>
          <w:color w:val="000000" w:themeColor="text1"/>
          <w:sz w:val="24"/>
          <w:szCs w:val="24"/>
        </w:rPr>
        <w:t>应甲方要求，讲授法律服务知识；</w:t>
      </w:r>
    </w:p>
    <w:p w:rsidR="00F970C0" w:rsidRPr="002A65A7" w:rsidRDefault="00083D5E" w:rsidP="002A65A7">
      <w:pPr>
        <w:spacing w:line="360" w:lineRule="auto"/>
        <w:ind w:firstLineChars="200" w:firstLine="480"/>
        <w:rPr>
          <w:rFonts w:ascii="宋体" w:hAnsi="宋体"/>
          <w:color w:val="000000" w:themeColor="text1"/>
          <w:sz w:val="24"/>
          <w:szCs w:val="24"/>
        </w:rPr>
      </w:pPr>
      <w:r w:rsidRPr="00F00FA2">
        <w:rPr>
          <w:rFonts w:ascii="宋体" w:hAnsi="宋体" w:hint="eastAsia"/>
          <w:color w:val="000000" w:themeColor="text1"/>
          <w:sz w:val="24"/>
          <w:szCs w:val="24"/>
        </w:rPr>
        <w:t>1</w:t>
      </w:r>
      <w:r w:rsidR="00513A0D" w:rsidRPr="00F00FA2">
        <w:rPr>
          <w:rFonts w:ascii="宋体" w:hAnsi="宋体" w:hint="eastAsia"/>
          <w:color w:val="000000" w:themeColor="text1"/>
          <w:sz w:val="24"/>
          <w:szCs w:val="24"/>
        </w:rPr>
        <w:t>1</w:t>
      </w:r>
      <w:r w:rsidRPr="00F00FA2">
        <w:rPr>
          <w:rFonts w:ascii="宋体" w:hAnsi="宋体"/>
          <w:color w:val="000000" w:themeColor="text1"/>
          <w:sz w:val="24"/>
          <w:szCs w:val="24"/>
        </w:rPr>
        <w:t>.</w:t>
      </w:r>
      <w:r w:rsidR="00F00FA2" w:rsidRPr="00F00FA2">
        <w:rPr>
          <w:rFonts w:ascii="宋体" w:hAnsi="宋体" w:hint="eastAsia"/>
          <w:color w:val="000000" w:themeColor="text1"/>
          <w:sz w:val="24"/>
          <w:szCs w:val="24"/>
        </w:rPr>
        <w:t>办理双方商定临时发生的</w:t>
      </w:r>
      <w:r w:rsidRPr="00F00FA2">
        <w:rPr>
          <w:rFonts w:ascii="宋体" w:hAnsi="宋体" w:hint="eastAsia"/>
          <w:color w:val="000000" w:themeColor="text1"/>
          <w:sz w:val="24"/>
          <w:szCs w:val="24"/>
        </w:rPr>
        <w:t>法律事务；</w:t>
      </w:r>
    </w:p>
    <w:p w:rsidR="006F1C82" w:rsidRDefault="00083D5E" w:rsidP="00F33589">
      <w:pPr>
        <w:pStyle w:val="a8"/>
        <w:spacing w:line="360" w:lineRule="auto"/>
        <w:ind w:firstLineChars="200" w:firstLine="480"/>
        <w:rPr>
          <w:rFonts w:asciiTheme="minorEastAsia" w:hAnsiTheme="minorEastAsia"/>
          <w:color w:val="FF0000"/>
          <w:sz w:val="24"/>
        </w:rPr>
      </w:pPr>
      <w:r w:rsidRPr="00F33589">
        <w:rPr>
          <w:rFonts w:ascii="宋体" w:hAnsi="宋体" w:hint="eastAsia"/>
          <w:color w:val="000000" w:themeColor="text1"/>
          <w:sz w:val="24"/>
        </w:rPr>
        <w:t>1</w:t>
      </w:r>
      <w:r w:rsidR="002A65A7">
        <w:rPr>
          <w:rFonts w:ascii="宋体" w:hAnsi="宋体" w:hint="eastAsia"/>
          <w:color w:val="000000" w:themeColor="text1"/>
          <w:sz w:val="24"/>
        </w:rPr>
        <w:t>2</w:t>
      </w:r>
      <w:r w:rsidRPr="00F33589">
        <w:rPr>
          <w:rFonts w:ascii="宋体" w:hAnsi="宋体"/>
          <w:color w:val="000000" w:themeColor="text1"/>
          <w:sz w:val="24"/>
        </w:rPr>
        <w:t>.</w:t>
      </w:r>
      <w:r w:rsidRPr="00F33589">
        <w:rPr>
          <w:rFonts w:ascii="宋体" w:hAnsi="宋体" w:hint="eastAsia"/>
          <w:color w:val="000000" w:themeColor="text1"/>
          <w:sz w:val="24"/>
        </w:rPr>
        <w:t xml:space="preserve">海勃湾发电厂全年法律顾问。   </w:t>
      </w:r>
    </w:p>
    <w:p w:rsidR="006F1C82" w:rsidRDefault="009E2871">
      <w:pPr>
        <w:pStyle w:val="a8"/>
        <w:spacing w:line="360" w:lineRule="auto"/>
        <w:ind w:firstLineChars="200" w:firstLine="480"/>
        <w:rPr>
          <w:rFonts w:asciiTheme="minorEastAsia" w:hAnsiTheme="minorEastAsia"/>
          <w:sz w:val="24"/>
        </w:rPr>
      </w:pPr>
      <w:r>
        <w:rPr>
          <w:rFonts w:asciiTheme="minorEastAsia" w:hAnsiTheme="minorEastAsia" w:hint="eastAsia"/>
          <w:sz w:val="24"/>
        </w:rPr>
        <w:t>(</w:t>
      </w:r>
      <w:r w:rsidR="00083D5E">
        <w:rPr>
          <w:rFonts w:asciiTheme="minorEastAsia" w:hAnsiTheme="minorEastAsia" w:hint="eastAsia"/>
          <w:sz w:val="24"/>
        </w:rPr>
        <w:t>三</w:t>
      </w:r>
      <w:r>
        <w:rPr>
          <w:rFonts w:asciiTheme="minorEastAsia" w:hAnsiTheme="minorEastAsia" w:hint="eastAsia"/>
          <w:sz w:val="24"/>
        </w:rPr>
        <w:t>)、技术要求</w:t>
      </w:r>
    </w:p>
    <w:p w:rsidR="006F1C82" w:rsidRDefault="009E2871">
      <w:pPr>
        <w:pStyle w:val="a8"/>
        <w:spacing w:line="360" w:lineRule="auto"/>
        <w:ind w:firstLineChars="200" w:firstLine="480"/>
        <w:rPr>
          <w:rFonts w:asciiTheme="minorEastAsia" w:hAnsiTheme="minorEastAsia"/>
          <w:sz w:val="24"/>
        </w:rPr>
      </w:pPr>
      <w:r>
        <w:rPr>
          <w:rFonts w:asciiTheme="minorEastAsia" w:hAnsiTheme="minorEastAsia" w:hint="eastAsia"/>
          <w:sz w:val="24"/>
        </w:rPr>
        <w:t>采购方应编制详细的技术性能指标并考虑以下因素：</w:t>
      </w:r>
    </w:p>
    <w:p w:rsidR="003175D0" w:rsidRPr="003175D0" w:rsidRDefault="003175D0" w:rsidP="003175D0">
      <w:pPr>
        <w:spacing w:line="360" w:lineRule="auto"/>
        <w:ind w:firstLineChars="200" w:firstLine="480"/>
        <w:rPr>
          <w:rFonts w:ascii="宋体" w:hAnsi="宋体"/>
          <w:sz w:val="24"/>
          <w:szCs w:val="24"/>
        </w:rPr>
      </w:pPr>
      <w:r>
        <w:rPr>
          <w:rFonts w:ascii="宋体" w:hAnsi="宋体" w:hint="eastAsia"/>
          <w:sz w:val="24"/>
          <w:szCs w:val="24"/>
        </w:rPr>
        <w:t>1．</w:t>
      </w:r>
      <w:r w:rsidRPr="003175D0">
        <w:rPr>
          <w:rFonts w:ascii="宋体" w:hAnsi="宋体" w:hint="eastAsia"/>
          <w:sz w:val="24"/>
          <w:szCs w:val="24"/>
        </w:rPr>
        <w:t>投标方律所必须有5名（含5名）以上专职职业律师。</w:t>
      </w:r>
    </w:p>
    <w:p w:rsidR="003175D0" w:rsidRDefault="003175D0" w:rsidP="003175D0">
      <w:pPr>
        <w:spacing w:line="360" w:lineRule="auto"/>
        <w:ind w:firstLineChars="200" w:firstLine="480"/>
        <w:rPr>
          <w:rFonts w:ascii="宋体" w:hAnsi="宋体"/>
          <w:sz w:val="24"/>
          <w:szCs w:val="24"/>
        </w:rPr>
      </w:pPr>
      <w:r>
        <w:rPr>
          <w:rFonts w:ascii="宋体" w:hAnsi="宋体" w:hint="eastAsia"/>
          <w:sz w:val="24"/>
          <w:szCs w:val="24"/>
        </w:rPr>
        <w:t>2．</w:t>
      </w:r>
      <w:r w:rsidRPr="003175D0">
        <w:rPr>
          <w:rFonts w:ascii="宋体" w:hAnsi="宋体" w:hint="eastAsia"/>
          <w:sz w:val="24"/>
          <w:szCs w:val="24"/>
        </w:rPr>
        <w:t>投标方指派的顾问律师必须具有（法律）专业本科或以上学历，执业年限在五年</w:t>
      </w:r>
      <w:r>
        <w:rPr>
          <w:rFonts w:ascii="宋体" w:hAnsi="宋体" w:hint="eastAsia"/>
          <w:sz w:val="24"/>
          <w:szCs w:val="24"/>
        </w:rPr>
        <w:t>以上，且具有国有企业、工程建设领域法律顾问服务经验。</w:t>
      </w:r>
    </w:p>
    <w:p w:rsidR="003175D0" w:rsidRPr="003175D0" w:rsidRDefault="003175D0" w:rsidP="003175D0">
      <w:pPr>
        <w:spacing w:line="360" w:lineRule="auto"/>
        <w:ind w:firstLineChars="200" w:firstLine="480"/>
        <w:rPr>
          <w:rFonts w:ascii="宋体" w:hAnsi="宋体"/>
          <w:sz w:val="24"/>
          <w:szCs w:val="24"/>
        </w:rPr>
      </w:pPr>
      <w:r>
        <w:rPr>
          <w:rFonts w:ascii="宋体" w:hAnsi="宋体" w:hint="eastAsia"/>
          <w:sz w:val="24"/>
          <w:szCs w:val="24"/>
        </w:rPr>
        <w:t>3．投标方指派的顾问律师从未因执业活动受到司法行政主管部门行政处罚。</w:t>
      </w:r>
    </w:p>
    <w:p w:rsidR="006D0EEB" w:rsidRPr="006D0EEB" w:rsidRDefault="003175D0" w:rsidP="006D0EEB">
      <w:pPr>
        <w:spacing w:line="360" w:lineRule="auto"/>
        <w:ind w:firstLineChars="200" w:firstLine="480"/>
        <w:rPr>
          <w:rFonts w:ascii="宋体" w:hAnsi="宋体"/>
          <w:sz w:val="24"/>
          <w:szCs w:val="24"/>
        </w:rPr>
      </w:pPr>
      <w:r>
        <w:rPr>
          <w:rFonts w:ascii="宋体" w:hAnsi="宋体" w:hint="eastAsia"/>
          <w:sz w:val="24"/>
          <w:szCs w:val="24"/>
        </w:rPr>
        <w:t>4.</w:t>
      </w:r>
      <w:r w:rsidR="006D0EEB" w:rsidRPr="006D0EEB">
        <w:rPr>
          <w:rFonts w:ascii="宋体" w:hAnsi="宋体" w:hint="eastAsia"/>
          <w:sz w:val="24"/>
          <w:szCs w:val="24"/>
        </w:rPr>
        <w:t>投标方律师应充分运用自身的专业知识和技能，尽心尽职的根据法律、法规的规定完成本合同约定的被委托事项，最大限度维护委托人的合法权益。</w:t>
      </w:r>
    </w:p>
    <w:p w:rsidR="006D0EEB" w:rsidRPr="006D0EEB" w:rsidRDefault="003175D0" w:rsidP="006D0EEB">
      <w:pPr>
        <w:spacing w:line="360" w:lineRule="auto"/>
        <w:ind w:firstLineChars="200" w:firstLine="480"/>
        <w:rPr>
          <w:rFonts w:ascii="宋体" w:hAnsi="宋体"/>
          <w:sz w:val="24"/>
          <w:szCs w:val="24"/>
        </w:rPr>
      </w:pPr>
      <w:r>
        <w:rPr>
          <w:rFonts w:ascii="宋体" w:hAnsi="宋体" w:hint="eastAsia"/>
          <w:sz w:val="24"/>
          <w:szCs w:val="24"/>
        </w:rPr>
        <w:t>5.</w:t>
      </w:r>
      <w:r w:rsidR="006D0EEB" w:rsidRPr="006D0EEB">
        <w:rPr>
          <w:rFonts w:ascii="宋体" w:hAnsi="宋体" w:hint="eastAsia"/>
          <w:sz w:val="24"/>
          <w:szCs w:val="24"/>
        </w:rPr>
        <w:t>投标方律师应当遵循诚实守信的原则，依据法律、法规的规定做出专业判断，客观的告知委托方所委托事项可能出现的法律风险。</w:t>
      </w:r>
    </w:p>
    <w:p w:rsidR="006D0EEB" w:rsidRPr="006D0EEB" w:rsidRDefault="003175D0" w:rsidP="006D0EEB">
      <w:pPr>
        <w:spacing w:line="360" w:lineRule="auto"/>
        <w:ind w:firstLineChars="200" w:firstLine="480"/>
        <w:rPr>
          <w:rFonts w:ascii="宋体" w:hAnsi="宋体"/>
          <w:sz w:val="24"/>
          <w:szCs w:val="24"/>
        </w:rPr>
      </w:pPr>
      <w:r>
        <w:rPr>
          <w:rFonts w:ascii="宋体" w:hAnsi="宋体" w:hint="eastAsia"/>
          <w:sz w:val="24"/>
          <w:szCs w:val="24"/>
        </w:rPr>
        <w:t>6.</w:t>
      </w:r>
      <w:r w:rsidR="006D0EEB" w:rsidRPr="006D0EEB">
        <w:rPr>
          <w:rFonts w:ascii="宋体" w:hAnsi="宋体" w:hint="eastAsia"/>
          <w:sz w:val="24"/>
          <w:szCs w:val="24"/>
        </w:rPr>
        <w:t>投标方律师应认真听取招标方对委托代理事项的相关建议，并对招标方的合理要求，应及时给予答复。</w:t>
      </w:r>
    </w:p>
    <w:p w:rsidR="006F1C82" w:rsidRDefault="003175D0" w:rsidP="006D0EEB">
      <w:pPr>
        <w:pStyle w:val="a8"/>
        <w:spacing w:line="360" w:lineRule="auto"/>
        <w:ind w:firstLineChars="200" w:firstLine="480"/>
        <w:rPr>
          <w:rFonts w:asciiTheme="minorEastAsia" w:hAnsiTheme="minorEastAsia"/>
          <w:color w:val="00B0F0"/>
          <w:sz w:val="24"/>
        </w:rPr>
      </w:pPr>
      <w:r>
        <w:rPr>
          <w:rFonts w:ascii="宋体" w:hAnsi="宋体" w:hint="eastAsia"/>
          <w:kern w:val="0"/>
          <w:sz w:val="24"/>
        </w:rPr>
        <w:t>7.</w:t>
      </w:r>
      <w:r w:rsidR="006D0EEB" w:rsidRPr="006D0EEB">
        <w:rPr>
          <w:rFonts w:ascii="宋体" w:hAnsi="宋体" w:hint="eastAsia"/>
          <w:kern w:val="0"/>
          <w:sz w:val="24"/>
        </w:rPr>
        <w:t>投标方律师对获知的招标方的商业秘密、个人隐私负有保密责任，非由法律法规或者招标方同意，不得向任何第三方透露。</w:t>
      </w:r>
    </w:p>
    <w:sectPr w:rsidR="006F1C82" w:rsidSect="003D7D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8FB" w:rsidRDefault="00BF18FB" w:rsidP="005364A0">
      <w:r>
        <w:separator/>
      </w:r>
    </w:p>
  </w:endnote>
  <w:endnote w:type="continuationSeparator" w:id="1">
    <w:p w:rsidR="00BF18FB" w:rsidRDefault="00BF18FB" w:rsidP="00536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8FB" w:rsidRDefault="00BF18FB" w:rsidP="005364A0">
      <w:r>
        <w:separator/>
      </w:r>
    </w:p>
  </w:footnote>
  <w:footnote w:type="continuationSeparator" w:id="1">
    <w:p w:rsidR="00BF18FB" w:rsidRDefault="00BF18FB" w:rsidP="00536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97DC9"/>
    <w:multiLevelType w:val="hybridMultilevel"/>
    <w:tmpl w:val="2E38A538"/>
    <w:lvl w:ilvl="0" w:tplc="D47069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AEB"/>
    <w:rsid w:val="00023875"/>
    <w:rsid w:val="00033089"/>
    <w:rsid w:val="0003732C"/>
    <w:rsid w:val="00083D5E"/>
    <w:rsid w:val="00086226"/>
    <w:rsid w:val="000F2AEB"/>
    <w:rsid w:val="000F69ED"/>
    <w:rsid w:val="00151366"/>
    <w:rsid w:val="00163FE5"/>
    <w:rsid w:val="0018490D"/>
    <w:rsid w:val="00192F6B"/>
    <w:rsid w:val="001C09A6"/>
    <w:rsid w:val="001C234E"/>
    <w:rsid w:val="001C7563"/>
    <w:rsid w:val="001D55B6"/>
    <w:rsid w:val="001F1577"/>
    <w:rsid w:val="002409C4"/>
    <w:rsid w:val="0025609A"/>
    <w:rsid w:val="00280820"/>
    <w:rsid w:val="002A65A7"/>
    <w:rsid w:val="00304A7C"/>
    <w:rsid w:val="003173D6"/>
    <w:rsid w:val="003175D0"/>
    <w:rsid w:val="003228CD"/>
    <w:rsid w:val="00336BE6"/>
    <w:rsid w:val="00340FDE"/>
    <w:rsid w:val="00344F78"/>
    <w:rsid w:val="003A320C"/>
    <w:rsid w:val="003A36BA"/>
    <w:rsid w:val="003D7DF3"/>
    <w:rsid w:val="00445A44"/>
    <w:rsid w:val="00450E3F"/>
    <w:rsid w:val="00465279"/>
    <w:rsid w:val="004762AD"/>
    <w:rsid w:val="00485EA3"/>
    <w:rsid w:val="0049630D"/>
    <w:rsid w:val="004E3C3F"/>
    <w:rsid w:val="004F7E96"/>
    <w:rsid w:val="00513A0D"/>
    <w:rsid w:val="00532CB6"/>
    <w:rsid w:val="005364A0"/>
    <w:rsid w:val="00557ECC"/>
    <w:rsid w:val="005645E2"/>
    <w:rsid w:val="00582531"/>
    <w:rsid w:val="005A1FC6"/>
    <w:rsid w:val="005A2892"/>
    <w:rsid w:val="005B6375"/>
    <w:rsid w:val="005B6688"/>
    <w:rsid w:val="005B7383"/>
    <w:rsid w:val="005B7448"/>
    <w:rsid w:val="005B77DD"/>
    <w:rsid w:val="00632117"/>
    <w:rsid w:val="00662640"/>
    <w:rsid w:val="006729B1"/>
    <w:rsid w:val="006917B3"/>
    <w:rsid w:val="006969CB"/>
    <w:rsid w:val="006D0EEB"/>
    <w:rsid w:val="006E4B04"/>
    <w:rsid w:val="006F1C82"/>
    <w:rsid w:val="00716260"/>
    <w:rsid w:val="00733294"/>
    <w:rsid w:val="007631D1"/>
    <w:rsid w:val="00763499"/>
    <w:rsid w:val="00775DC9"/>
    <w:rsid w:val="00786D04"/>
    <w:rsid w:val="0079271D"/>
    <w:rsid w:val="007C2C9E"/>
    <w:rsid w:val="007E4BFD"/>
    <w:rsid w:val="007E5E53"/>
    <w:rsid w:val="007F6813"/>
    <w:rsid w:val="00801DD6"/>
    <w:rsid w:val="00821F74"/>
    <w:rsid w:val="00846EA3"/>
    <w:rsid w:val="00852A4F"/>
    <w:rsid w:val="00884942"/>
    <w:rsid w:val="008A2F54"/>
    <w:rsid w:val="008F665F"/>
    <w:rsid w:val="00910CCC"/>
    <w:rsid w:val="00920AF7"/>
    <w:rsid w:val="00955E3F"/>
    <w:rsid w:val="009835BB"/>
    <w:rsid w:val="00987243"/>
    <w:rsid w:val="009A6148"/>
    <w:rsid w:val="009B049E"/>
    <w:rsid w:val="009C1CD3"/>
    <w:rsid w:val="009E2858"/>
    <w:rsid w:val="009E2871"/>
    <w:rsid w:val="009F28B1"/>
    <w:rsid w:val="009F6A91"/>
    <w:rsid w:val="00A2681C"/>
    <w:rsid w:val="00A54C87"/>
    <w:rsid w:val="00A61ABF"/>
    <w:rsid w:val="00A82314"/>
    <w:rsid w:val="00A952A3"/>
    <w:rsid w:val="00AA0D67"/>
    <w:rsid w:val="00AC21A1"/>
    <w:rsid w:val="00AE3F90"/>
    <w:rsid w:val="00B11008"/>
    <w:rsid w:val="00B149A2"/>
    <w:rsid w:val="00B41F5B"/>
    <w:rsid w:val="00B42254"/>
    <w:rsid w:val="00B746CD"/>
    <w:rsid w:val="00BA3783"/>
    <w:rsid w:val="00BD1AE1"/>
    <w:rsid w:val="00BD5181"/>
    <w:rsid w:val="00BF18FB"/>
    <w:rsid w:val="00C22BBD"/>
    <w:rsid w:val="00C2331F"/>
    <w:rsid w:val="00C23D2B"/>
    <w:rsid w:val="00C37914"/>
    <w:rsid w:val="00C37BC6"/>
    <w:rsid w:val="00C63496"/>
    <w:rsid w:val="00C727D6"/>
    <w:rsid w:val="00CA3382"/>
    <w:rsid w:val="00CB4F9B"/>
    <w:rsid w:val="00CF35C7"/>
    <w:rsid w:val="00D2729A"/>
    <w:rsid w:val="00D3168C"/>
    <w:rsid w:val="00D55961"/>
    <w:rsid w:val="00D57CE7"/>
    <w:rsid w:val="00D61551"/>
    <w:rsid w:val="00E0163D"/>
    <w:rsid w:val="00E01989"/>
    <w:rsid w:val="00E2341A"/>
    <w:rsid w:val="00E864DA"/>
    <w:rsid w:val="00E95F4C"/>
    <w:rsid w:val="00EA3B33"/>
    <w:rsid w:val="00ED221B"/>
    <w:rsid w:val="00F00FA2"/>
    <w:rsid w:val="00F30BBF"/>
    <w:rsid w:val="00F33589"/>
    <w:rsid w:val="00F93A0E"/>
    <w:rsid w:val="00F970C0"/>
    <w:rsid w:val="00FA185D"/>
    <w:rsid w:val="00FA41C8"/>
    <w:rsid w:val="00FC3B20"/>
    <w:rsid w:val="00FD0A3E"/>
    <w:rsid w:val="00FF00BD"/>
    <w:rsid w:val="00FF15B9"/>
    <w:rsid w:val="03520C39"/>
    <w:rsid w:val="07514734"/>
    <w:rsid w:val="292C1631"/>
    <w:rsid w:val="397F3C2F"/>
    <w:rsid w:val="4D7F6D19"/>
    <w:rsid w:val="5B295261"/>
    <w:rsid w:val="5EA75A63"/>
    <w:rsid w:val="7DF45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E5"/>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3FE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63FE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63FE5"/>
    <w:pPr>
      <w:widowControl/>
      <w:spacing w:before="100" w:beforeAutospacing="1" w:after="100" w:afterAutospacing="1"/>
      <w:jc w:val="left"/>
    </w:pPr>
    <w:rPr>
      <w:rFonts w:ascii="宋体" w:hAnsi="宋体" w:cs="宋体"/>
      <w:kern w:val="0"/>
      <w:sz w:val="24"/>
      <w:szCs w:val="24"/>
    </w:rPr>
  </w:style>
  <w:style w:type="paragraph" w:styleId="a6">
    <w:name w:val="Title"/>
    <w:basedOn w:val="a"/>
    <w:link w:val="Char1"/>
    <w:uiPriority w:val="10"/>
    <w:qFormat/>
    <w:rsid w:val="00163FE5"/>
    <w:pPr>
      <w:adjustRightInd w:val="0"/>
      <w:spacing w:before="240" w:after="60" w:line="360" w:lineRule="atLeast"/>
      <w:jc w:val="center"/>
      <w:outlineLvl w:val="0"/>
    </w:pPr>
    <w:rPr>
      <w:rFonts w:ascii="Arial" w:hAnsi="Arial" w:cs="Times New Roman"/>
      <w:b/>
      <w:kern w:val="0"/>
      <w:sz w:val="32"/>
      <w:szCs w:val="20"/>
      <w:lang w:val="zh-CN"/>
    </w:rPr>
  </w:style>
  <w:style w:type="table" w:styleId="a7">
    <w:name w:val="Table Grid"/>
    <w:basedOn w:val="a1"/>
    <w:uiPriority w:val="59"/>
    <w:qFormat/>
    <w:rsid w:val="00163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rsid w:val="00163FE5"/>
    <w:pPr>
      <w:widowControl w:val="0"/>
      <w:jc w:val="both"/>
    </w:pPr>
    <w:rPr>
      <w:rFonts w:ascii="Times New Roman" w:hAnsi="Times New Roman"/>
      <w:kern w:val="2"/>
      <w:sz w:val="21"/>
      <w:szCs w:val="24"/>
    </w:rPr>
  </w:style>
  <w:style w:type="character" w:customStyle="1" w:styleId="Char1">
    <w:name w:val="标题 Char"/>
    <w:basedOn w:val="a0"/>
    <w:link w:val="a6"/>
    <w:uiPriority w:val="10"/>
    <w:qFormat/>
    <w:rsid w:val="00163FE5"/>
    <w:rPr>
      <w:rFonts w:ascii="Arial" w:eastAsia="宋体" w:hAnsi="Arial" w:cs="Times New Roman"/>
      <w:b/>
      <w:kern w:val="0"/>
      <w:sz w:val="32"/>
      <w:szCs w:val="20"/>
      <w:lang w:val="zh-CN" w:eastAsia="zh-CN"/>
    </w:rPr>
  </w:style>
  <w:style w:type="character" w:customStyle="1" w:styleId="Char2">
    <w:name w:val="无间隔 Char"/>
    <w:link w:val="a8"/>
    <w:uiPriority w:val="1"/>
    <w:qFormat/>
    <w:rsid w:val="00163FE5"/>
    <w:rPr>
      <w:rFonts w:ascii="Times New Roman" w:eastAsia="宋体" w:hAnsi="Times New Roman" w:cs="Times New Roman"/>
      <w:szCs w:val="24"/>
    </w:rPr>
  </w:style>
  <w:style w:type="character" w:customStyle="1" w:styleId="Char0">
    <w:name w:val="页眉 Char"/>
    <w:basedOn w:val="a0"/>
    <w:link w:val="a4"/>
    <w:uiPriority w:val="99"/>
    <w:qFormat/>
    <w:rsid w:val="00163FE5"/>
    <w:rPr>
      <w:rFonts w:ascii="Calibri" w:eastAsia="宋体" w:hAnsi="Calibri" w:cs="黑体"/>
      <w:sz w:val="18"/>
      <w:szCs w:val="18"/>
    </w:rPr>
  </w:style>
  <w:style w:type="character" w:customStyle="1" w:styleId="Char">
    <w:name w:val="页脚 Char"/>
    <w:basedOn w:val="a0"/>
    <w:link w:val="a3"/>
    <w:uiPriority w:val="99"/>
    <w:qFormat/>
    <w:rsid w:val="00163FE5"/>
    <w:rPr>
      <w:rFonts w:ascii="Calibri" w:eastAsia="宋体" w:hAnsi="Calibri" w:cs="黑体"/>
      <w:sz w:val="18"/>
      <w:szCs w:val="18"/>
    </w:rPr>
  </w:style>
  <w:style w:type="paragraph" w:styleId="a9">
    <w:name w:val="List Paragraph"/>
    <w:basedOn w:val="a"/>
    <w:uiPriority w:val="99"/>
    <w:unhideWhenUsed/>
    <w:qFormat/>
    <w:rsid w:val="00163FE5"/>
    <w:pPr>
      <w:ind w:firstLineChars="200" w:firstLine="420"/>
    </w:pPr>
  </w:style>
  <w:style w:type="paragraph" w:styleId="aa">
    <w:name w:val="Balloon Text"/>
    <w:basedOn w:val="a"/>
    <w:link w:val="Char3"/>
    <w:uiPriority w:val="99"/>
    <w:semiHidden/>
    <w:unhideWhenUsed/>
    <w:rsid w:val="0049630D"/>
    <w:rPr>
      <w:sz w:val="18"/>
      <w:szCs w:val="18"/>
    </w:rPr>
  </w:style>
  <w:style w:type="character" w:customStyle="1" w:styleId="Char3">
    <w:name w:val="批注框文本 Char"/>
    <w:basedOn w:val="a0"/>
    <w:link w:val="aa"/>
    <w:uiPriority w:val="99"/>
    <w:semiHidden/>
    <w:rsid w:val="0049630D"/>
    <w:rPr>
      <w:rFonts w:cs="黑体"/>
      <w:kern w:val="2"/>
      <w:sz w:val="18"/>
      <w:szCs w:val="18"/>
    </w:rPr>
  </w:style>
  <w:style w:type="paragraph" w:customStyle="1" w:styleId="1">
    <w:name w:val="无间隔1"/>
    <w:uiPriority w:val="1"/>
    <w:qFormat/>
    <w:rsid w:val="007E4BFD"/>
    <w:pPr>
      <w:widowControl w:val="0"/>
      <w:jc w:val="both"/>
    </w:pPr>
    <w:rPr>
      <w:szCs w:val="24"/>
    </w:rPr>
  </w:style>
  <w:style w:type="character" w:customStyle="1" w:styleId="NoSpacingChar">
    <w:name w:val="No Spacing Char"/>
    <w:link w:val="2"/>
    <w:qFormat/>
    <w:locked/>
    <w:rsid w:val="00FF15B9"/>
    <w:rPr>
      <w:szCs w:val="24"/>
    </w:rPr>
  </w:style>
  <w:style w:type="paragraph" w:customStyle="1" w:styleId="2">
    <w:name w:val="无间隔2"/>
    <w:link w:val="NoSpacingChar"/>
    <w:rsid w:val="00FF15B9"/>
    <w:pPr>
      <w:widowControl w:val="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6">
    <w:name w:val="Title"/>
    <w:basedOn w:val="a"/>
    <w:link w:val="Char1"/>
    <w:uiPriority w:val="10"/>
    <w:qFormat/>
    <w:pPr>
      <w:adjustRightInd w:val="0"/>
      <w:spacing w:before="240" w:after="60" w:line="360" w:lineRule="atLeast"/>
      <w:jc w:val="center"/>
      <w:outlineLvl w:val="0"/>
    </w:pPr>
    <w:rPr>
      <w:rFonts w:ascii="Arial" w:hAnsi="Arial" w:cs="Times New Roman"/>
      <w:b/>
      <w:kern w:val="0"/>
      <w:sz w:val="32"/>
      <w:szCs w:val="20"/>
      <w:lang w:val="zh-CN"/>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pPr>
      <w:widowControl w:val="0"/>
      <w:jc w:val="both"/>
    </w:pPr>
    <w:rPr>
      <w:rFonts w:ascii="Times New Roman" w:hAnsi="Times New Roman"/>
      <w:kern w:val="2"/>
      <w:sz w:val="21"/>
      <w:szCs w:val="24"/>
    </w:rPr>
  </w:style>
  <w:style w:type="character" w:customStyle="1" w:styleId="Char1">
    <w:name w:val="标题 Char"/>
    <w:basedOn w:val="a0"/>
    <w:link w:val="a6"/>
    <w:uiPriority w:val="10"/>
    <w:qFormat/>
    <w:rPr>
      <w:rFonts w:ascii="Arial" w:eastAsia="宋体" w:hAnsi="Arial" w:cs="Times New Roman"/>
      <w:b/>
      <w:kern w:val="0"/>
      <w:sz w:val="32"/>
      <w:szCs w:val="20"/>
      <w:lang w:val="zh-CN" w:eastAsia="zh-CN"/>
    </w:rPr>
  </w:style>
  <w:style w:type="character" w:customStyle="1" w:styleId="Char2">
    <w:name w:val="无间隔 Char"/>
    <w:link w:val="a8"/>
    <w:uiPriority w:val="1"/>
    <w:qFormat/>
    <w:rPr>
      <w:rFonts w:ascii="Times New Roman" w:eastAsia="宋体" w:hAnsi="Times New Roman" w:cs="Times New Roman"/>
      <w:szCs w:val="24"/>
    </w:rPr>
  </w:style>
  <w:style w:type="character" w:customStyle="1" w:styleId="Char0">
    <w:name w:val="页眉 Char"/>
    <w:basedOn w:val="a0"/>
    <w:link w:val="a4"/>
    <w:uiPriority w:val="99"/>
    <w:qFormat/>
    <w:rPr>
      <w:rFonts w:ascii="Calibri" w:eastAsia="宋体" w:hAnsi="Calibri" w:cs="黑体"/>
      <w:sz w:val="18"/>
      <w:szCs w:val="18"/>
    </w:rPr>
  </w:style>
  <w:style w:type="character" w:customStyle="1" w:styleId="Char">
    <w:name w:val="页脚 Char"/>
    <w:basedOn w:val="a0"/>
    <w:link w:val="a3"/>
    <w:uiPriority w:val="99"/>
    <w:qFormat/>
    <w:rPr>
      <w:rFonts w:ascii="Calibri" w:eastAsia="宋体" w:hAnsi="Calibri" w:cs="黑体"/>
      <w:sz w:val="18"/>
      <w:szCs w:val="18"/>
    </w:rPr>
  </w:style>
  <w:style w:type="paragraph" w:styleId="a9">
    <w:name w:val="List Paragraph"/>
    <w:basedOn w:val="a"/>
    <w:uiPriority w:val="99"/>
    <w:unhideWhenUsed/>
    <w:qFormat/>
    <w:pPr>
      <w:ind w:firstLineChars="200" w:firstLine="420"/>
    </w:pPr>
  </w:style>
  <w:style w:type="paragraph" w:styleId="aa">
    <w:name w:val="Balloon Text"/>
    <w:basedOn w:val="a"/>
    <w:link w:val="Char3"/>
    <w:uiPriority w:val="99"/>
    <w:semiHidden/>
    <w:unhideWhenUsed/>
    <w:rsid w:val="0049630D"/>
    <w:rPr>
      <w:sz w:val="18"/>
      <w:szCs w:val="18"/>
    </w:rPr>
  </w:style>
  <w:style w:type="character" w:customStyle="1" w:styleId="Char3">
    <w:name w:val="批注框文本 Char"/>
    <w:basedOn w:val="a0"/>
    <w:link w:val="aa"/>
    <w:uiPriority w:val="99"/>
    <w:semiHidden/>
    <w:rsid w:val="0049630D"/>
    <w:rPr>
      <w:rFonts w:cs="黑体"/>
      <w:kern w:val="2"/>
      <w:sz w:val="18"/>
      <w:szCs w:val="18"/>
    </w:rPr>
  </w:style>
  <w:style w:type="paragraph" w:customStyle="1" w:styleId="1">
    <w:name w:val="无间隔1"/>
    <w:uiPriority w:val="1"/>
    <w:qFormat/>
    <w:rsid w:val="007E4BFD"/>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96797965">
      <w:bodyDiv w:val="1"/>
      <w:marLeft w:val="0"/>
      <w:marRight w:val="0"/>
      <w:marTop w:val="0"/>
      <w:marBottom w:val="0"/>
      <w:divBdr>
        <w:top w:val="none" w:sz="0" w:space="0" w:color="auto"/>
        <w:left w:val="none" w:sz="0" w:space="0" w:color="auto"/>
        <w:bottom w:val="none" w:sz="0" w:space="0" w:color="auto"/>
        <w:right w:val="none" w:sz="0" w:space="0" w:color="auto"/>
      </w:divBdr>
    </w:div>
    <w:div w:id="210507013">
      <w:bodyDiv w:val="1"/>
      <w:marLeft w:val="0"/>
      <w:marRight w:val="0"/>
      <w:marTop w:val="0"/>
      <w:marBottom w:val="0"/>
      <w:divBdr>
        <w:top w:val="none" w:sz="0" w:space="0" w:color="auto"/>
        <w:left w:val="none" w:sz="0" w:space="0" w:color="auto"/>
        <w:bottom w:val="none" w:sz="0" w:space="0" w:color="auto"/>
        <w:right w:val="none" w:sz="0" w:space="0" w:color="auto"/>
      </w:divBdr>
    </w:div>
    <w:div w:id="472211004">
      <w:bodyDiv w:val="1"/>
      <w:marLeft w:val="0"/>
      <w:marRight w:val="0"/>
      <w:marTop w:val="0"/>
      <w:marBottom w:val="0"/>
      <w:divBdr>
        <w:top w:val="none" w:sz="0" w:space="0" w:color="auto"/>
        <w:left w:val="none" w:sz="0" w:space="0" w:color="auto"/>
        <w:bottom w:val="none" w:sz="0" w:space="0" w:color="auto"/>
        <w:right w:val="none" w:sz="0" w:space="0" w:color="auto"/>
      </w:divBdr>
    </w:div>
    <w:div w:id="921110383">
      <w:bodyDiv w:val="1"/>
      <w:marLeft w:val="0"/>
      <w:marRight w:val="0"/>
      <w:marTop w:val="0"/>
      <w:marBottom w:val="0"/>
      <w:divBdr>
        <w:top w:val="none" w:sz="0" w:space="0" w:color="auto"/>
        <w:left w:val="none" w:sz="0" w:space="0" w:color="auto"/>
        <w:bottom w:val="none" w:sz="0" w:space="0" w:color="auto"/>
        <w:right w:val="none" w:sz="0" w:space="0" w:color="auto"/>
      </w:divBdr>
    </w:div>
    <w:div w:id="951783191">
      <w:bodyDiv w:val="1"/>
      <w:marLeft w:val="0"/>
      <w:marRight w:val="0"/>
      <w:marTop w:val="0"/>
      <w:marBottom w:val="0"/>
      <w:divBdr>
        <w:top w:val="none" w:sz="0" w:space="0" w:color="auto"/>
        <w:left w:val="none" w:sz="0" w:space="0" w:color="auto"/>
        <w:bottom w:val="none" w:sz="0" w:space="0" w:color="auto"/>
        <w:right w:val="none" w:sz="0" w:space="0" w:color="auto"/>
      </w:divBdr>
    </w:div>
    <w:div w:id="985278248">
      <w:bodyDiv w:val="1"/>
      <w:marLeft w:val="0"/>
      <w:marRight w:val="0"/>
      <w:marTop w:val="0"/>
      <w:marBottom w:val="0"/>
      <w:divBdr>
        <w:top w:val="none" w:sz="0" w:space="0" w:color="auto"/>
        <w:left w:val="none" w:sz="0" w:space="0" w:color="auto"/>
        <w:bottom w:val="none" w:sz="0" w:space="0" w:color="auto"/>
        <w:right w:val="none" w:sz="0" w:space="0" w:color="auto"/>
      </w:divBdr>
    </w:div>
    <w:div w:id="147976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410</Words>
  <Characters>2343</Characters>
  <Application>Microsoft Office Word</Application>
  <DocSecurity>0</DocSecurity>
  <Lines>19</Lines>
  <Paragraphs>5</Paragraphs>
  <ScaleCrop>false</ScaleCrop>
  <Company>IT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李银广/BFGS/CHNG</dc:creator>
  <cp:lastModifiedBy>北库</cp:lastModifiedBy>
  <cp:revision>24</cp:revision>
  <cp:lastPrinted>2022-08-15T02:04:00Z</cp:lastPrinted>
  <dcterms:created xsi:type="dcterms:W3CDTF">2022-07-14T07:33:00Z</dcterms:created>
  <dcterms:modified xsi:type="dcterms:W3CDTF">2023-09-14T02:49:00Z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