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00096">
      <w:pPr>
        <w:widowControl/>
        <w:shd w:val="clear" w:color="auto" w:fill="FFFFFF"/>
        <w:spacing w:line="480" w:lineRule="atLeast"/>
        <w:ind w:right="111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  <w:t>授权委托书</w:t>
      </w:r>
    </w:p>
    <w:p w14:paraId="589E3647">
      <w:pPr>
        <w:widowControl/>
        <w:shd w:val="clear" w:color="auto" w:fill="FFFFFF"/>
        <w:spacing w:line="578" w:lineRule="exact"/>
        <w:ind w:firstLine="420" w:firstLineChars="200"/>
        <w:rPr>
          <w:rFonts w:ascii="Times New Roman" w:hAnsi="Times New Roman" w:cs="Times New Roman"/>
          <w:color w:val="222222"/>
          <w:szCs w:val="21"/>
        </w:rPr>
      </w:pPr>
    </w:p>
    <w:p w14:paraId="3C0FF61A">
      <w:pPr>
        <w:widowControl/>
        <w:shd w:val="clear" w:color="auto" w:fill="FFFFFF"/>
        <w:spacing w:line="578" w:lineRule="exact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致：三亚中央商务区管理局</w:t>
      </w:r>
    </w:p>
    <w:p w14:paraId="3D860A9B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本授权书声明：我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系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的单位负责人，现授权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为本公司的合法代理人，以本公司的名义经办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项目相关事宜。代理人对该项目所签署的一切文件和处理与之有关的一切事务，我均予以承认。</w:t>
      </w:r>
    </w:p>
    <w:p w14:paraId="20A282FC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代理人无转委托权。特此委托。</w:t>
      </w:r>
    </w:p>
    <w:p w14:paraId="1508814C">
      <w:pPr>
        <w:widowControl/>
        <w:shd w:val="clear" w:color="auto" w:fill="FFFFFF"/>
        <w:spacing w:line="578" w:lineRule="exact"/>
        <w:ind w:firstLine="640" w:firstLineChars="200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投标人（公章）：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 </w:t>
      </w:r>
    </w:p>
    <w:p w14:paraId="1C11F35F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单位负责人（签字或盖私章）：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</w:t>
      </w:r>
    </w:p>
    <w:p w14:paraId="22830262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被授权人（签字）：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   </w:t>
      </w:r>
    </w:p>
    <w:p w14:paraId="2A9CCDD7">
      <w:pPr>
        <w:widowControl/>
        <w:shd w:val="clear" w:color="auto" w:fill="FFFFFF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签发日期：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 </w:t>
      </w:r>
    </w:p>
    <w:p w14:paraId="778F007A">
      <w:pPr>
        <w:pStyle w:val="2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300B1BCF">
      <w:pPr>
        <w:pStyle w:val="3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  <w:t>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 w:bidi="ar"/>
        </w:rPr>
        <w:t>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  <w:t>期：    年    月   日  —      年     月     日</w:t>
      </w:r>
    </w:p>
    <w:p w14:paraId="4026A302">
      <w:pPr>
        <w:pStyle w:val="3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</w:pPr>
    </w:p>
    <w:tbl>
      <w:tblPr>
        <w:tblStyle w:val="6"/>
        <w:tblW w:w="5040" w:type="dxa"/>
        <w:tblInd w:w="20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</w:tblGrid>
      <w:tr w14:paraId="32F428DA">
        <w:trPr>
          <w:trHeight w:val="3001" w:hRule="atLeast"/>
        </w:trPr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ED09">
            <w:pPr>
              <w:widowControl/>
              <w:spacing w:line="578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32"/>
                <w:szCs w:val="32"/>
                <w:lang w:bidi="ar"/>
              </w:rPr>
              <w:t>被授权人身份证复印件粘贴处</w:t>
            </w:r>
          </w:p>
        </w:tc>
      </w:tr>
    </w:tbl>
    <w:p w14:paraId="156FB46F">
      <w:pPr>
        <w:widowControl/>
        <w:shd w:val="clear" w:color="auto" w:fill="FFFFFF"/>
        <w:spacing w:line="420" w:lineRule="atLeast"/>
        <w:rPr>
          <w:rFonts w:ascii="Times New Roman" w:hAnsi="Times New Roman" w:cs="Times New Roman"/>
          <w:color w:val="222222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222222"/>
          <w:kern w:val="0"/>
          <w:szCs w:val="21"/>
          <w:shd w:val="clear" w:color="auto" w:fill="FFFFFF"/>
          <w:lang w:bidi="ar"/>
        </w:rPr>
        <w:t> </w:t>
      </w:r>
    </w:p>
    <w:p w14:paraId="0E268543">
      <w:pPr>
        <w:widowControl/>
        <w:shd w:val="clear" w:color="auto" w:fill="FFFFFF"/>
        <w:spacing w:line="420" w:lineRule="atLeast"/>
        <w:rPr>
          <w:rFonts w:ascii="Times New Roman" w:hAnsi="Times New Roman" w:cs="Times New Roman"/>
          <w:color w:val="222222"/>
          <w:kern w:val="0"/>
          <w:szCs w:val="21"/>
          <w:shd w:val="clear" w:color="auto" w:fill="FFFFFF"/>
          <w:lang w:bidi="ar"/>
        </w:rPr>
      </w:pPr>
    </w:p>
    <w:p w14:paraId="065B9C79">
      <w:pPr>
        <w:widowControl/>
        <w:shd w:val="clear" w:color="auto" w:fill="FFFFFF"/>
        <w:spacing w:line="480" w:lineRule="atLeast"/>
        <w:ind w:right="111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466A53D">
      <w:pPr>
        <w:widowControl/>
        <w:shd w:val="clear" w:color="auto" w:fill="FFFFFF"/>
        <w:spacing w:line="480" w:lineRule="atLeast"/>
        <w:ind w:right="111"/>
        <w:jc w:val="center"/>
        <w:rPr>
          <w:rFonts w:ascii="Times New Roman" w:hAnsi="Times New Roman" w:cs="Times New Roman"/>
          <w:color w:val="222222"/>
          <w:szCs w:val="21"/>
        </w:rPr>
      </w:pPr>
      <w:r>
        <w:rPr>
          <w:rFonts w:ascii="方正小标宋简体" w:hAnsi="方正小标宋简体" w:eastAsia="方正小标宋简体" w:cs="方正小标宋简体"/>
          <w:color w:val="222222"/>
          <w:kern w:val="0"/>
          <w:sz w:val="44"/>
          <w:szCs w:val="44"/>
          <w:shd w:val="clear" w:color="auto" w:fill="FFFFFF"/>
          <w:lang w:bidi="ar"/>
        </w:rPr>
        <w:t>关于无重大违法记录的声明函书</w:t>
      </w:r>
    </w:p>
    <w:p w14:paraId="47B404BA">
      <w:pPr>
        <w:widowControl/>
        <w:shd w:val="clear" w:color="auto" w:fill="FFFFFF"/>
        <w:spacing w:line="315" w:lineRule="atLeast"/>
        <w:ind w:right="111"/>
        <w:rPr>
          <w:rFonts w:ascii="Times New Roman" w:hAnsi="Times New Roman" w:cs="Times New Roman"/>
          <w:color w:val="222222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hd w:val="clear" w:color="auto" w:fill="FFFFFF"/>
          <w:lang w:bidi="ar"/>
        </w:rPr>
        <w:t> </w:t>
      </w:r>
    </w:p>
    <w:p w14:paraId="7266F770">
      <w:pPr>
        <w:widowControl/>
        <w:shd w:val="clear" w:color="auto" w:fill="FFFFFF"/>
        <w:spacing w:line="578" w:lineRule="exact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致：三亚中央商务区管理局</w:t>
      </w:r>
    </w:p>
    <w:p w14:paraId="73AC0CDE"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自本项目比价评审之日起向前追溯三年，我单位没有以下重大违法记录：因违法经营受到刑事处罚或者责令停产停业、吊销许可证或者执照、较大数额罚款等行政处罚。</w:t>
      </w:r>
    </w:p>
    <w:p w14:paraId="117D5B6E">
      <w:pPr>
        <w:pStyle w:val="2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640DDA14">
      <w:pPr>
        <w:pStyle w:val="3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28800CCC">
      <w:pPr>
        <w:pStyle w:val="3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56E190FD">
      <w:pPr>
        <w:pStyle w:val="3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  <w:t xml:space="preserve"> 投标人（公章）</w:t>
      </w:r>
    </w:p>
    <w:p w14:paraId="44FEFFEE">
      <w:pPr>
        <w:pStyle w:val="3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bidi="ar"/>
        </w:rPr>
        <w:t xml:space="preserve">                                 日期：</w:t>
      </w:r>
    </w:p>
    <w:p w14:paraId="6ADBDAE9"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4C1ABC46">
      <w:pPr>
        <w:pStyle w:val="2"/>
        <w:rPr>
          <w:rFonts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</w:pPr>
    </w:p>
    <w:p w14:paraId="2EFB0B40">
      <w:pPr>
        <w:pStyle w:val="3"/>
      </w:pPr>
    </w:p>
    <w:p w14:paraId="06C26DF0"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注：</w:t>
      </w:r>
    </w:p>
    <w:p w14:paraId="28B2D3F4">
      <w:pPr>
        <w:widowControl/>
        <w:numPr>
          <w:ilvl w:val="0"/>
          <w:numId w:val="1"/>
        </w:numPr>
        <w:shd w:val="clear" w:color="auto" w:fill="FFFFFF"/>
        <w:spacing w:line="578" w:lineRule="exact"/>
        <w:ind w:left="0" w:leftChars="0"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如不提供本声明函或不按本格式提供声明函，将作无效比价文件处理。</w:t>
      </w:r>
    </w:p>
    <w:p w14:paraId="2ADB94ED">
      <w:pPr>
        <w:widowControl/>
        <w:numPr>
          <w:ilvl w:val="0"/>
          <w:numId w:val="1"/>
        </w:numPr>
        <w:shd w:val="clear" w:color="auto" w:fill="FFFFFF"/>
        <w:spacing w:line="578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供应商对其所声明内容的真实性负责。在评审过程中乃至确定评审结果后，如发现供应商所声明内容不真实，则其投标将作无效比价文件处理。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B3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1192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1192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CCE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A821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A821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38F9"/>
    <w:multiLevelType w:val="singleLevel"/>
    <w:tmpl w:val="F7FE38F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OTNmY2UwMzU2N2Y2YjJhZmRhMDczNzIzM2M5OTIifQ=="/>
  </w:docVars>
  <w:rsids>
    <w:rsidRoot w:val="037B0AD5"/>
    <w:rsid w:val="00A81C08"/>
    <w:rsid w:val="00D769F4"/>
    <w:rsid w:val="00FE115B"/>
    <w:rsid w:val="037B0AD5"/>
    <w:rsid w:val="74197936"/>
    <w:rsid w:val="FB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2024-03-26T16:13:00Z</dcterms:created>
  <dc:creator>Gaia</dc:creator>
  <cp:lastModifiedBy>Nino</cp:lastModifiedBy>
  <dcterms:modified xsi:type="dcterms:W3CDTF">2024-09-05T12:13:14Z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A16B5C14DA67440E9E31ADA77539A055_11</vt:lpwstr>
  </property>
</Properties>
</file>