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972AF">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14:paraId="0EC14CB9">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成立的法人或非法人组织，不接受自然人（包含个体工商户）（提供中华人民共和国境内行政管理部门登记的主体资格证书（包括但不限于营业执照、事业单位法人证书、社会团体法人登记证书等））；</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2CE80120">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7911B468">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2A27D083">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二、企业信誉：未被人民法院列为失信被执行人，提供信用中国（www.creditchina.gov.cn）截图，以网站查询结果为准；</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14564B50">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286F8832">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14:paraId="422F241D">
            <w:pPr>
              <w:pStyle w:val="11"/>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14:paraId="4B03CA83">
            <w:pPr>
              <w:pStyle w:val="11"/>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14:paraId="59E6CD3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11B45799">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p>
        </w:tc>
      </w:tr>
    </w:tbl>
    <w:p w14:paraId="35FD694C">
      <w:pPr>
        <w:pStyle w:val="11"/>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供应商承诺：</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5339DE1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590A800E">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14:paraId="750DF11B">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14:paraId="41AC8C61">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14:paraId="5632DB89">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14:paraId="228FC659">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供应商的法定代表人或负责人为同一人或者存在控股、管理关系的不同供应商，不得参加同一标段或者未划分标段的同一采购项目竞价；</w:t>
            </w:r>
          </w:p>
          <w:p w14:paraId="51BB9FBC">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14:paraId="2F059750">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14:paraId="24F2685D">
            <w:pPr>
              <w:spacing w:line="360" w:lineRule="auto"/>
              <w:ind w:firstLine="480" w:firstLineChars="200"/>
              <w:rPr>
                <w:rFonts w:hint="eastAsia" w:hAnsi="宋体"/>
                <w:sz w:val="24"/>
                <w:szCs w:val="21"/>
                <w:lang w:val="en-US" w:eastAsia="zh-CN"/>
              </w:rPr>
            </w:pPr>
          </w:p>
          <w:p w14:paraId="083EEB48">
            <w:pPr>
              <w:spacing w:line="360" w:lineRule="auto"/>
              <w:ind w:firstLine="480" w:firstLineChars="200"/>
              <w:rPr>
                <w:rFonts w:hint="default" w:hAnsi="宋体"/>
                <w:sz w:val="24"/>
                <w:szCs w:val="21"/>
                <w:lang w:val="en-US" w:eastAsia="zh-CN"/>
              </w:rPr>
            </w:pPr>
          </w:p>
          <w:p w14:paraId="2EE9D449">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14:paraId="7FAB6F0E">
            <w:pPr>
              <w:widowControl/>
              <w:adjustRightInd w:val="0"/>
              <w:snapToGrid w:val="0"/>
              <w:spacing w:line="360" w:lineRule="auto"/>
              <w:ind w:firstLine="480" w:firstLineChars="200"/>
              <w:rPr>
                <w:sz w:val="24"/>
                <w:szCs w:val="21"/>
              </w:rPr>
            </w:pPr>
          </w:p>
          <w:p w14:paraId="7C3C0B94">
            <w:pPr>
              <w:pStyle w:val="11"/>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Ansi="宋体"/>
                <w:sz w:val="24"/>
                <w:szCs w:val="21"/>
              </w:rPr>
              <w:t>法定代表人</w:t>
            </w:r>
            <w:r>
              <w:rPr>
                <w:rFonts w:hint="eastAsia" w:hAnsi="宋体"/>
                <w:sz w:val="24"/>
                <w:szCs w:val="21"/>
                <w:lang w:val="en-US" w:eastAsia="zh-CN"/>
              </w:rPr>
              <w:t>或</w:t>
            </w:r>
            <w:r>
              <w:rPr>
                <w:rFonts w:hAnsi="宋体"/>
                <w:sz w:val="24"/>
                <w:szCs w:val="21"/>
              </w:rPr>
              <w:t>代理人</w:t>
            </w:r>
            <w:r>
              <w:rPr>
                <w:rFonts w:hint="eastAsia" w:hAnsi="宋体"/>
                <w:sz w:val="24"/>
                <w:szCs w:val="21"/>
              </w:rPr>
              <w:t>签字</w:t>
            </w:r>
            <w:r>
              <w:rPr>
                <w:rFonts w:hint="eastAsia"/>
                <w:sz w:val="24"/>
                <w:szCs w:val="21"/>
                <w:lang w:val="en-US" w:eastAsia="zh-CN"/>
              </w:rPr>
              <w:t>或签章</w:t>
            </w:r>
            <w:r>
              <w:rPr>
                <w:rFonts w:hint="eastAsia" w:hAnsi="宋体"/>
                <w:sz w:val="24"/>
                <w:szCs w:val="21"/>
              </w:rPr>
              <w:t>：</w:t>
            </w:r>
            <w:r>
              <w:rPr>
                <w:rFonts w:hint="eastAsia"/>
                <w:sz w:val="24"/>
                <w:szCs w:val="21"/>
                <w:lang w:val="en-US" w:eastAsia="zh-CN"/>
              </w:rPr>
              <w:t xml:space="preserve">          </w:t>
            </w:r>
          </w:p>
          <w:p w14:paraId="51703207">
            <w:pPr>
              <w:pStyle w:val="11"/>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14:paraId="3B25A9A4">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资质要求：须具备建设行政主管部门颁发的有效期内的建筑装修装饰工程专业承包乙级（含）及以上资质（或原有效期内的建筑装修装饰工程专业承包二级（含）及以上资质）（提供有效的资质证书扫描件），有效的安全生产许可证（提供证书扫描件）；</w:t>
      </w:r>
    </w:p>
    <w:p w14:paraId="3D938C99">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w:t>
      </w:r>
      <w:bookmarkStart w:id="0" w:name="_GoBack"/>
      <w:bookmarkEnd w:id="0"/>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14:paraId="4A48C10A">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14:paraId="76E57F0D">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14:paraId="052DF9BB">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14:paraId="6A67A5B6">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若我公司成交，将按要求在成交通知书发出后3个工作日内向采购组织方交纳服务费，否则采购组织方有权从我公司报价保证金中扣除。</w:t>
      </w:r>
    </w:p>
    <w:p w14:paraId="7B7955A0">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4"/>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14:paraId="4097321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14:paraId="3DF815B5">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14:paraId="165E714E">
            <w:pPr>
              <w:autoSpaceDE w:val="0"/>
              <w:autoSpaceDN w:val="0"/>
              <w:adjustRightInd w:val="0"/>
              <w:spacing w:before="41" w:line="360" w:lineRule="auto"/>
              <w:jc w:val="center"/>
              <w:rPr>
                <w:rFonts w:ascii="微软雅黑" w:hAnsi="微软雅黑" w:eastAsia="微软雅黑" w:cs="Times New Roman"/>
                <w:sz w:val="24"/>
                <w:szCs w:val="28"/>
              </w:rPr>
            </w:pPr>
          </w:p>
          <w:p w14:paraId="7E803021">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14:paraId="2E6BC744"/>
          <w:p w14:paraId="2C7034AF">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14:paraId="1FBE54F5">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14:paraId="595E4089">
            <w:pPr>
              <w:autoSpaceDE w:val="0"/>
              <w:autoSpaceDN w:val="0"/>
              <w:adjustRightInd w:val="0"/>
              <w:spacing w:before="41" w:line="360" w:lineRule="auto"/>
              <w:jc w:val="center"/>
              <w:rPr>
                <w:rFonts w:ascii="微软雅黑" w:hAnsi="微软雅黑" w:eastAsia="微软雅黑" w:cs="Times New Roman"/>
                <w:sz w:val="24"/>
                <w:szCs w:val="28"/>
              </w:rPr>
            </w:pPr>
          </w:p>
          <w:p w14:paraId="5D9F9A50">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14:paraId="21C34130">
            <w:pPr>
              <w:jc w:val="center"/>
            </w:pPr>
          </w:p>
          <w:p w14:paraId="07279C39">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14:paraId="0DDC120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14:paraId="5D516766">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14:paraId="4BA6FA97">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14:paraId="2EF57995">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t>代理人身份证正面</w:t>
            </w:r>
          </w:p>
        </w:tc>
        <w:tc>
          <w:tcPr>
            <w:tcW w:w="4130" w:type="dxa"/>
          </w:tcPr>
          <w:p w14:paraId="499D0E9A">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14:paraId="5F04E541">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14:paraId="305CFBCB">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t>代理人身份证反面</w:t>
            </w:r>
          </w:p>
          <w:p w14:paraId="5D040384">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14:paraId="50772C6D">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tc>
      </w:tr>
    </w:tbl>
    <w:p w14:paraId="60C285A3">
      <w:pPr>
        <w:numPr>
          <w:ilvl w:val="0"/>
          <w:numId w:val="0"/>
        </w:numPr>
        <w:spacing w:line="240" w:lineRule="auto"/>
        <w:rPr>
          <w:rFonts w:hAnsi="宋体"/>
          <w:sz w:val="24"/>
          <w:szCs w:val="21"/>
        </w:rPr>
      </w:pPr>
      <w:r>
        <w:rPr>
          <w:rFonts w:hAnsi="宋体"/>
          <w:sz w:val="24"/>
          <w:szCs w:val="21"/>
        </w:rPr>
        <w:br w:type="page"/>
      </w:r>
    </w:p>
    <w:tbl>
      <w:tblPr>
        <w:tblStyle w:val="1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14:paraId="5099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6465F1F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14:paraId="3172576F">
            <w:pPr>
              <w:spacing w:line="520" w:lineRule="exact"/>
              <w:ind w:firstLine="540"/>
              <w:jc w:val="center"/>
              <w:rPr>
                <w:rFonts w:ascii="宋体" w:hAnsi="宋体" w:cs="宋体"/>
                <w:kern w:val="0"/>
                <w:sz w:val="18"/>
                <w:szCs w:val="16"/>
              </w:rPr>
            </w:pPr>
          </w:p>
        </w:tc>
      </w:tr>
      <w:tr w14:paraId="1A92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462A8E0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14:paraId="58E21CF2">
            <w:pPr>
              <w:spacing w:line="520" w:lineRule="exact"/>
              <w:ind w:firstLine="540"/>
              <w:jc w:val="center"/>
              <w:rPr>
                <w:rFonts w:ascii="宋体" w:hAnsi="宋体" w:cs="宋体"/>
                <w:kern w:val="0"/>
                <w:sz w:val="18"/>
                <w:szCs w:val="16"/>
              </w:rPr>
            </w:pPr>
          </w:p>
        </w:tc>
      </w:tr>
      <w:tr w14:paraId="318D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14:paraId="29652D0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14:paraId="4D490F3A">
            <w:pPr>
              <w:spacing w:line="520" w:lineRule="exact"/>
              <w:ind w:firstLine="540"/>
              <w:jc w:val="center"/>
              <w:rPr>
                <w:rFonts w:ascii="宋体" w:hAnsi="宋体" w:cs="宋体"/>
                <w:kern w:val="0"/>
                <w:sz w:val="18"/>
                <w:szCs w:val="16"/>
              </w:rPr>
            </w:pPr>
          </w:p>
        </w:tc>
      </w:tr>
      <w:tr w14:paraId="7242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1590303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14:paraId="7DDA96E1">
            <w:pPr>
              <w:spacing w:line="520" w:lineRule="exact"/>
              <w:ind w:firstLine="540"/>
              <w:jc w:val="center"/>
              <w:rPr>
                <w:rFonts w:ascii="宋体" w:hAnsi="宋体" w:cs="宋体"/>
                <w:kern w:val="0"/>
                <w:sz w:val="18"/>
                <w:szCs w:val="16"/>
              </w:rPr>
            </w:pPr>
          </w:p>
        </w:tc>
      </w:tr>
      <w:tr w14:paraId="4491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4FE983F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14:paraId="656E5E0F">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14:paraId="4AC194F6">
      <w:pPr>
        <w:rPr>
          <w:rFonts w:hint="eastAsia" w:hAnsi="宋体"/>
          <w:sz w:val="24"/>
          <w:szCs w:val="21"/>
        </w:rPr>
      </w:pPr>
    </w:p>
    <w:p w14:paraId="71E0E507">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14:paraId="7B574FFE">
      <w:pPr>
        <w:ind w:firstLine="4080" w:firstLineChars="1700"/>
        <w:rPr>
          <w:rFonts w:hint="eastAsia" w:hAnsi="宋体"/>
          <w:sz w:val="24"/>
          <w:szCs w:val="21"/>
          <w:lang w:val="en-US" w:eastAsia="zh-CN"/>
        </w:rPr>
      </w:pPr>
    </w:p>
    <w:p w14:paraId="22ED61B7">
      <w:pPr>
        <w:ind w:firstLine="4080" w:firstLineChars="1700"/>
        <w:rPr>
          <w:rFonts w:hint="eastAsia" w:hAnsi="宋体"/>
          <w:sz w:val="24"/>
          <w:szCs w:val="21"/>
        </w:rPr>
      </w:pPr>
      <w:r>
        <w:rPr>
          <w:rFonts w:hint="eastAsia" w:hAnsi="宋体"/>
          <w:sz w:val="24"/>
          <w:szCs w:val="21"/>
          <w:lang w:val="en-US" w:eastAsia="zh-CN"/>
        </w:rPr>
        <w:t>日期：</w:t>
      </w:r>
    </w:p>
    <w:p w14:paraId="4AEE471E">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p>
    <w:p w14:paraId="1237E006">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p>
    <w:p w14:paraId="31500653">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并按采购公告要求</w:t>
      </w:r>
      <w:r>
        <w:rPr>
          <w:rFonts w:hint="eastAsia" w:ascii="微软雅黑" w:hAnsi="微软雅黑" w:eastAsia="微软雅黑"/>
          <w:b/>
          <w:color w:val="002060"/>
          <w:sz w:val="24"/>
          <w:highlight w:val="none"/>
          <w:u w:val="single"/>
        </w:rPr>
        <w:t>线上递交：</w:t>
      </w:r>
    </w:p>
    <w:p w14:paraId="65151654">
      <w:pPr>
        <w:widowControl/>
        <w:numPr>
          <w:ilvl w:val="0"/>
          <w:numId w:val="3"/>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14:paraId="6519D742">
      <w:pPr>
        <w:widowControl/>
        <w:numPr>
          <w:ilvl w:val="0"/>
          <w:numId w:val="3"/>
        </w:numPr>
        <w:adjustRightInd w:val="0"/>
        <w:snapToGrid w:val="0"/>
        <w:spacing w:line="520" w:lineRule="exact"/>
        <w:ind w:left="0" w:leftChars="0" w:firstLine="480" w:firstLineChars="200"/>
        <w:rPr>
          <w:rFonts w:hint="eastAsia" w:ascii="微软雅黑" w:hAnsi="微软雅黑" w:eastAsia="微软雅黑"/>
          <w:b/>
          <w:color w:val="002060"/>
          <w:sz w:val="24"/>
          <w:highlight w:val="none"/>
          <w:u w:val="single"/>
          <w:lang w:val="en-US" w:eastAsia="zh-CN"/>
        </w:rPr>
      </w:pPr>
      <w:r>
        <w:rPr>
          <w:rFonts w:hint="eastAsia" w:ascii="微软雅黑" w:hAnsi="微软雅黑" w:eastAsia="微软雅黑"/>
          <w:b/>
          <w:color w:val="002060"/>
          <w:sz w:val="24"/>
          <w:highlight w:val="none"/>
          <w:u w:val="single"/>
          <w:lang w:val="en-US" w:eastAsia="zh-CN"/>
        </w:rPr>
        <w:t>以上格式仅供参考，供应商须仔细阅读网上竞价公告中的供应商资格审查标准，并按要求将所有供应商资格审查资料制作于本格式中，如有遗漏，导致的相应后果由供应商自行承担。</w:t>
      </w:r>
    </w:p>
    <w:p w14:paraId="52527C59">
      <w:pPr>
        <w:widowControl/>
        <w:numPr>
          <w:ilvl w:val="0"/>
          <w:numId w:val="0"/>
        </w:numPr>
        <w:adjustRightInd w:val="0"/>
        <w:snapToGrid w:val="0"/>
        <w:spacing w:line="520" w:lineRule="exact"/>
        <w:ind w:leftChars="200"/>
        <w:rPr>
          <w:rFonts w:hint="eastAsia" w:ascii="微软雅黑" w:hAnsi="微软雅黑" w:eastAsia="微软雅黑"/>
          <w:b/>
          <w:color w:val="002060"/>
          <w:sz w:val="24"/>
          <w:highlight w:val="none"/>
          <w:u w:val="single"/>
          <w:lang w:val="en-US" w:eastAsia="zh-CN"/>
        </w:rPr>
      </w:pPr>
    </w:p>
    <w:p w14:paraId="092ED5E3">
      <w:pPr>
        <w:widowControl/>
        <w:numPr>
          <w:ilvl w:val="0"/>
          <w:numId w:val="0"/>
        </w:numPr>
        <w:adjustRightInd w:val="0"/>
        <w:snapToGrid w:val="0"/>
        <w:spacing w:line="520" w:lineRule="exact"/>
        <w:ind w:leftChars="200"/>
        <w:rPr>
          <w:rFonts w:hint="eastAsia" w:ascii="微软雅黑" w:hAnsi="微软雅黑" w:eastAsia="微软雅黑"/>
          <w:b/>
          <w:color w:val="002060"/>
          <w:sz w:val="24"/>
          <w:highlight w:val="none"/>
          <w:u w:val="single"/>
          <w:lang w:val="en-US" w:eastAsia="zh-CN"/>
        </w:rPr>
      </w:pPr>
    </w:p>
    <w:p w14:paraId="14128DD6">
      <w:pPr>
        <w:widowControl/>
        <w:numPr>
          <w:ilvl w:val="0"/>
          <w:numId w:val="0"/>
        </w:numPr>
        <w:adjustRightInd w:val="0"/>
        <w:snapToGrid w:val="0"/>
        <w:spacing w:line="520" w:lineRule="exact"/>
        <w:ind w:leftChars="200"/>
        <w:rPr>
          <w:rFonts w:hint="default" w:ascii="微软雅黑" w:hAnsi="微软雅黑" w:eastAsia="微软雅黑"/>
          <w:b/>
          <w:color w:val="002060"/>
          <w:sz w:val="24"/>
          <w:highlight w:val="none"/>
          <w:u w:val="singl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E89E2">
    <w:pPr>
      <w:pStyle w:val="9"/>
      <w:jc w:val="center"/>
    </w:pPr>
    <w:r>
      <w:fldChar w:fldCharType="begin"/>
    </w:r>
    <w:r>
      <w:rPr>
        <w:rStyle w:val="17"/>
      </w:rPr>
      <w:instrText xml:space="preserve"> PAGE </w:instrText>
    </w:r>
    <w:r>
      <w:fldChar w:fldCharType="separate"/>
    </w:r>
    <w:r>
      <w:rPr>
        <w:rStyle w:val="17"/>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23870">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227AC998"/>
    <w:multiLevelType w:val="singleLevel"/>
    <w:tmpl w:val="227AC998"/>
    <w:lvl w:ilvl="0" w:tentative="0">
      <w:start w:val="3"/>
      <w:numFmt w:val="chineseCounting"/>
      <w:suff w:val="nothing"/>
      <w:lvlText w:val="%1、"/>
      <w:lvlJc w:val="left"/>
      <w:rPr>
        <w:rFonts w:hint="eastAsia"/>
      </w:rPr>
    </w:lvl>
  </w:abstractNum>
  <w:abstractNum w:abstractNumId="2">
    <w:nsid w:val="77060B0B"/>
    <w:multiLevelType w:val="singleLevel"/>
    <w:tmpl w:val="77060B0B"/>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YWNkMjUwOTM4NTcwZDI1Y2FhOGFmZDQ2NjFjODE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073E"/>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B115C"/>
    <w:rsid w:val="00FD73DA"/>
    <w:rsid w:val="00FE68FA"/>
    <w:rsid w:val="013E032C"/>
    <w:rsid w:val="01793FE4"/>
    <w:rsid w:val="039B618D"/>
    <w:rsid w:val="03A57971"/>
    <w:rsid w:val="04206928"/>
    <w:rsid w:val="047D794B"/>
    <w:rsid w:val="05D622F7"/>
    <w:rsid w:val="06A931AE"/>
    <w:rsid w:val="06F41839"/>
    <w:rsid w:val="07676A1B"/>
    <w:rsid w:val="07882EC5"/>
    <w:rsid w:val="07CC58FD"/>
    <w:rsid w:val="080735A7"/>
    <w:rsid w:val="08476F48"/>
    <w:rsid w:val="084D74D0"/>
    <w:rsid w:val="09B75E48"/>
    <w:rsid w:val="0A850FB6"/>
    <w:rsid w:val="0B645C17"/>
    <w:rsid w:val="0B995089"/>
    <w:rsid w:val="0BE94562"/>
    <w:rsid w:val="0C080BDC"/>
    <w:rsid w:val="0CAD07D1"/>
    <w:rsid w:val="0D3E3673"/>
    <w:rsid w:val="0D9756D8"/>
    <w:rsid w:val="0DCC4CEA"/>
    <w:rsid w:val="0DE97042"/>
    <w:rsid w:val="0FCE21D5"/>
    <w:rsid w:val="1005119D"/>
    <w:rsid w:val="12C954F4"/>
    <w:rsid w:val="135A7654"/>
    <w:rsid w:val="13AA206A"/>
    <w:rsid w:val="14F23D5D"/>
    <w:rsid w:val="15781A20"/>
    <w:rsid w:val="170220CE"/>
    <w:rsid w:val="187A0CAF"/>
    <w:rsid w:val="19FC242F"/>
    <w:rsid w:val="1C7F397A"/>
    <w:rsid w:val="1CFC48EF"/>
    <w:rsid w:val="1D756E18"/>
    <w:rsid w:val="1D7972D1"/>
    <w:rsid w:val="1F6E1F30"/>
    <w:rsid w:val="21137409"/>
    <w:rsid w:val="21652181"/>
    <w:rsid w:val="22307276"/>
    <w:rsid w:val="22836D67"/>
    <w:rsid w:val="22F71416"/>
    <w:rsid w:val="26076B01"/>
    <w:rsid w:val="28471987"/>
    <w:rsid w:val="29030906"/>
    <w:rsid w:val="2BA51D06"/>
    <w:rsid w:val="2BDC7050"/>
    <w:rsid w:val="2C0D6451"/>
    <w:rsid w:val="2C3322C2"/>
    <w:rsid w:val="2C542864"/>
    <w:rsid w:val="2CE601C5"/>
    <w:rsid w:val="2CF47971"/>
    <w:rsid w:val="2E34016C"/>
    <w:rsid w:val="2EE858F4"/>
    <w:rsid w:val="2F5A077C"/>
    <w:rsid w:val="2FD213FD"/>
    <w:rsid w:val="32112968"/>
    <w:rsid w:val="32607A69"/>
    <w:rsid w:val="33DA301D"/>
    <w:rsid w:val="33E470F9"/>
    <w:rsid w:val="340A477D"/>
    <w:rsid w:val="345F199D"/>
    <w:rsid w:val="3469675A"/>
    <w:rsid w:val="34A250D5"/>
    <w:rsid w:val="34C11AC8"/>
    <w:rsid w:val="34C50C99"/>
    <w:rsid w:val="35254786"/>
    <w:rsid w:val="352C413A"/>
    <w:rsid w:val="356B13C7"/>
    <w:rsid w:val="35BB09EA"/>
    <w:rsid w:val="35E61036"/>
    <w:rsid w:val="35E81C71"/>
    <w:rsid w:val="36CF62E5"/>
    <w:rsid w:val="378B6F65"/>
    <w:rsid w:val="3894156C"/>
    <w:rsid w:val="38EA4581"/>
    <w:rsid w:val="3AA40034"/>
    <w:rsid w:val="3AC767E4"/>
    <w:rsid w:val="3C4E5A88"/>
    <w:rsid w:val="3C9765FD"/>
    <w:rsid w:val="3E0073B3"/>
    <w:rsid w:val="3E623FEF"/>
    <w:rsid w:val="3E8B56B7"/>
    <w:rsid w:val="3E970A49"/>
    <w:rsid w:val="40216FAD"/>
    <w:rsid w:val="4205172C"/>
    <w:rsid w:val="429257EA"/>
    <w:rsid w:val="431922A3"/>
    <w:rsid w:val="43B30FF8"/>
    <w:rsid w:val="43DE54B4"/>
    <w:rsid w:val="441834E4"/>
    <w:rsid w:val="444706CB"/>
    <w:rsid w:val="457219C0"/>
    <w:rsid w:val="45C30031"/>
    <w:rsid w:val="45F4643C"/>
    <w:rsid w:val="46D76164"/>
    <w:rsid w:val="483B4CC4"/>
    <w:rsid w:val="49013EFA"/>
    <w:rsid w:val="494848C0"/>
    <w:rsid w:val="4A5540AA"/>
    <w:rsid w:val="4A8866F1"/>
    <w:rsid w:val="4A8C435C"/>
    <w:rsid w:val="4BCF2876"/>
    <w:rsid w:val="4C58421F"/>
    <w:rsid w:val="4D8D4D74"/>
    <w:rsid w:val="4E41479C"/>
    <w:rsid w:val="4E8B1D90"/>
    <w:rsid w:val="4F0F79F5"/>
    <w:rsid w:val="4F820370"/>
    <w:rsid w:val="514857C5"/>
    <w:rsid w:val="51850890"/>
    <w:rsid w:val="51D5156A"/>
    <w:rsid w:val="51F73349"/>
    <w:rsid w:val="52302D45"/>
    <w:rsid w:val="53FE4F2C"/>
    <w:rsid w:val="55C1489A"/>
    <w:rsid w:val="56733068"/>
    <w:rsid w:val="56E610E9"/>
    <w:rsid w:val="587A1707"/>
    <w:rsid w:val="58AE5148"/>
    <w:rsid w:val="592737DC"/>
    <w:rsid w:val="59A21062"/>
    <w:rsid w:val="5A2D74C3"/>
    <w:rsid w:val="5A500EED"/>
    <w:rsid w:val="5C2C2CAF"/>
    <w:rsid w:val="5D637FCC"/>
    <w:rsid w:val="5D701805"/>
    <w:rsid w:val="5D972077"/>
    <w:rsid w:val="5DC673A8"/>
    <w:rsid w:val="5DF92BDC"/>
    <w:rsid w:val="5E5F421A"/>
    <w:rsid w:val="5E876DD4"/>
    <w:rsid w:val="5ED768F5"/>
    <w:rsid w:val="5F1745A1"/>
    <w:rsid w:val="5F777E06"/>
    <w:rsid w:val="60996BBB"/>
    <w:rsid w:val="60CA4B15"/>
    <w:rsid w:val="61EF6A36"/>
    <w:rsid w:val="62740BD9"/>
    <w:rsid w:val="628F57E3"/>
    <w:rsid w:val="629861B2"/>
    <w:rsid w:val="62A77132"/>
    <w:rsid w:val="63813001"/>
    <w:rsid w:val="64986958"/>
    <w:rsid w:val="64C624B3"/>
    <w:rsid w:val="64EC4A56"/>
    <w:rsid w:val="65304931"/>
    <w:rsid w:val="65A55A75"/>
    <w:rsid w:val="668F3C3A"/>
    <w:rsid w:val="66D940DB"/>
    <w:rsid w:val="67416B13"/>
    <w:rsid w:val="675A710F"/>
    <w:rsid w:val="676013FA"/>
    <w:rsid w:val="6A714E6B"/>
    <w:rsid w:val="6AF91E75"/>
    <w:rsid w:val="6B1540D5"/>
    <w:rsid w:val="6B183642"/>
    <w:rsid w:val="6B6D2BFA"/>
    <w:rsid w:val="6C582927"/>
    <w:rsid w:val="6DBC5ED0"/>
    <w:rsid w:val="6F9A6710"/>
    <w:rsid w:val="70424B87"/>
    <w:rsid w:val="71260F51"/>
    <w:rsid w:val="71890A4D"/>
    <w:rsid w:val="720151F5"/>
    <w:rsid w:val="7327134F"/>
    <w:rsid w:val="744C1FC8"/>
    <w:rsid w:val="74655AE7"/>
    <w:rsid w:val="7499002B"/>
    <w:rsid w:val="74FE3D9B"/>
    <w:rsid w:val="755231FC"/>
    <w:rsid w:val="75AA6B66"/>
    <w:rsid w:val="75E8177E"/>
    <w:rsid w:val="76AE7395"/>
    <w:rsid w:val="77106CCA"/>
    <w:rsid w:val="777501D2"/>
    <w:rsid w:val="77FE0F3A"/>
    <w:rsid w:val="797C3218"/>
    <w:rsid w:val="7A9402BF"/>
    <w:rsid w:val="7BF825EB"/>
    <w:rsid w:val="7C3D627A"/>
    <w:rsid w:val="7C455AB6"/>
    <w:rsid w:val="7CED4764"/>
    <w:rsid w:val="7E1407FD"/>
    <w:rsid w:val="7E793AC0"/>
    <w:rsid w:val="7EF823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6"/>
    <w:qFormat/>
    <w:uiPriority w:val="0"/>
    <w:pPr>
      <w:spacing w:after="120"/>
    </w:pPr>
    <w:rPr>
      <w:rFonts w:ascii="Times New Roman" w:hAnsi="Times New Roman"/>
      <w:szCs w:val="24"/>
    </w:rPr>
  </w:style>
  <w:style w:type="paragraph" w:styleId="5">
    <w:name w:val="Body Text Indent"/>
    <w:basedOn w:val="1"/>
    <w:link w:val="25"/>
    <w:qFormat/>
    <w:uiPriority w:val="0"/>
    <w:pPr>
      <w:ind w:firstLine="830" w:firstLineChars="352"/>
    </w:pPr>
    <w:rPr>
      <w:rFonts w:ascii="仿宋_GB2312" w:hAnsi="Times New Roman" w:eastAsia="仿宋_GB2312"/>
      <w:sz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2"/>
    <w:qFormat/>
    <w:uiPriority w:val="0"/>
    <w:pPr>
      <w:ind w:left="100" w:leftChars="2500"/>
    </w:pPr>
    <w:rPr>
      <w:rFonts w:ascii="宋体" w:hAnsi="Courier New" w:cs="Courier New"/>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方正小标宋简体" w:cs="Times New Roman"/>
      <w:b/>
      <w:bCs/>
      <w:sz w:val="44"/>
      <w:szCs w:val="32"/>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标题 2 Char"/>
    <w:basedOn w:val="15"/>
    <w:link w:val="2"/>
    <w:qFormat/>
    <w:uiPriority w:val="9"/>
    <w:rPr>
      <w:rFonts w:ascii="宋体" w:hAnsi="宋体" w:eastAsia="宋体" w:cs="宋体"/>
      <w:b/>
      <w:bCs/>
      <w:kern w:val="0"/>
      <w:sz w:val="36"/>
      <w:szCs w:val="36"/>
    </w:rPr>
  </w:style>
  <w:style w:type="character" w:customStyle="1" w:styleId="19">
    <w:name w:val="页眉 Char"/>
    <w:basedOn w:val="15"/>
    <w:link w:val="10"/>
    <w:qFormat/>
    <w:uiPriority w:val="0"/>
    <w:rPr>
      <w:sz w:val="18"/>
      <w:szCs w:val="18"/>
    </w:rPr>
  </w:style>
  <w:style w:type="character" w:customStyle="1" w:styleId="20">
    <w:name w:val="页脚 Char"/>
    <w:basedOn w:val="15"/>
    <w:link w:val="9"/>
    <w:qFormat/>
    <w:uiPriority w:val="0"/>
    <w:rPr>
      <w:sz w:val="18"/>
      <w:szCs w:val="18"/>
    </w:rPr>
  </w:style>
  <w:style w:type="character" w:customStyle="1" w:styleId="21">
    <w:name w:val="纯文本 Char"/>
    <w:basedOn w:val="15"/>
    <w:link w:val="6"/>
    <w:qFormat/>
    <w:uiPriority w:val="0"/>
    <w:rPr>
      <w:rFonts w:ascii="宋体" w:hAnsi="Courier New" w:cs="Courier New"/>
      <w:szCs w:val="21"/>
    </w:rPr>
  </w:style>
  <w:style w:type="character" w:customStyle="1" w:styleId="22">
    <w:name w:val="日期 Char"/>
    <w:basedOn w:val="15"/>
    <w:link w:val="7"/>
    <w:qFormat/>
    <w:uiPriority w:val="0"/>
    <w:rPr>
      <w:rFonts w:ascii="宋体" w:hAnsi="Courier New" w:cs="Courier New"/>
      <w:szCs w:val="21"/>
    </w:rPr>
  </w:style>
  <w:style w:type="character" w:customStyle="1" w:styleId="23">
    <w:name w:val="日期 Char1"/>
    <w:basedOn w:val="15"/>
    <w:semiHidden/>
    <w:qFormat/>
    <w:uiPriority w:val="99"/>
  </w:style>
  <w:style w:type="character" w:customStyle="1" w:styleId="24">
    <w:name w:val="纯文本 Char1"/>
    <w:basedOn w:val="15"/>
    <w:semiHidden/>
    <w:qFormat/>
    <w:uiPriority w:val="99"/>
    <w:rPr>
      <w:rFonts w:ascii="宋体" w:hAnsi="Courier New" w:eastAsia="宋体" w:cs="Courier New"/>
      <w:szCs w:val="21"/>
    </w:rPr>
  </w:style>
  <w:style w:type="character" w:customStyle="1" w:styleId="25">
    <w:name w:val="正文文本缩进 Char"/>
    <w:basedOn w:val="15"/>
    <w:link w:val="5"/>
    <w:qFormat/>
    <w:uiPriority w:val="0"/>
    <w:rPr>
      <w:rFonts w:ascii="仿宋_GB2312" w:hAnsi="Times New Roman" w:eastAsia="仿宋_GB2312"/>
      <w:sz w:val="32"/>
    </w:rPr>
  </w:style>
  <w:style w:type="character" w:customStyle="1" w:styleId="26">
    <w:name w:val="正文文本 Char"/>
    <w:basedOn w:val="15"/>
    <w:link w:val="4"/>
    <w:qFormat/>
    <w:uiPriority w:val="0"/>
    <w:rPr>
      <w:rFonts w:ascii="Times New Roman" w:hAnsi="Times New Roman"/>
      <w:szCs w:val="24"/>
    </w:rPr>
  </w:style>
  <w:style w:type="character" w:customStyle="1" w:styleId="27">
    <w:name w:val="标题 Char1"/>
    <w:basedOn w:val="15"/>
    <w:link w:val="12"/>
    <w:qFormat/>
    <w:uiPriority w:val="0"/>
    <w:rPr>
      <w:rFonts w:ascii="Cambria" w:hAnsi="Cambria" w:eastAsia="方正小标宋简体" w:cs="Times New Roman"/>
      <w:b/>
      <w:bCs/>
      <w:sz w:val="44"/>
      <w:szCs w:val="32"/>
    </w:rPr>
  </w:style>
  <w:style w:type="character" w:customStyle="1" w:styleId="28">
    <w:name w:val="标题 Char"/>
    <w:basedOn w:val="15"/>
    <w:qFormat/>
    <w:uiPriority w:val="10"/>
    <w:rPr>
      <w:rFonts w:eastAsia="宋体" w:asciiTheme="majorHAnsi" w:hAnsiTheme="majorHAnsi" w:cstheme="majorBidi"/>
      <w:b/>
      <w:bCs/>
      <w:sz w:val="32"/>
      <w:szCs w:val="32"/>
    </w:rPr>
  </w:style>
  <w:style w:type="character" w:customStyle="1" w:styleId="29">
    <w:name w:val="正文文本缩进 Char1"/>
    <w:basedOn w:val="15"/>
    <w:semiHidden/>
    <w:qFormat/>
    <w:uiPriority w:val="99"/>
  </w:style>
  <w:style w:type="character" w:customStyle="1" w:styleId="30">
    <w:name w:val="正文文本 Char1"/>
    <w:basedOn w:val="15"/>
    <w:semiHidden/>
    <w:qFormat/>
    <w:uiPriority w:val="99"/>
  </w:style>
  <w:style w:type="paragraph" w:customStyle="1" w:styleId="31">
    <w:name w:val="1 Char"/>
    <w:basedOn w:val="1"/>
    <w:semiHidden/>
    <w:qFormat/>
    <w:uiPriority w:val="0"/>
    <w:rPr>
      <w:rFonts w:ascii="Times New Roman" w:hAnsi="Times New Roman" w:eastAsia="宋体" w:cs="Times New Roman"/>
      <w:szCs w:val="24"/>
    </w:rPr>
  </w:style>
  <w:style w:type="character" w:customStyle="1" w:styleId="32">
    <w:name w:val="批注框文本 Char"/>
    <w:basedOn w:val="15"/>
    <w:link w:val="8"/>
    <w:semiHidden/>
    <w:qFormat/>
    <w:uiPriority w:val="99"/>
    <w:rPr>
      <w:kern w:val="2"/>
      <w:sz w:val="18"/>
      <w:szCs w:val="18"/>
    </w:rPr>
  </w:style>
  <w:style w:type="character" w:customStyle="1" w:styleId="33">
    <w:name w:val="font11"/>
    <w:basedOn w:val="15"/>
    <w:qFormat/>
    <w:uiPriority w:val="0"/>
    <w:rPr>
      <w:rFonts w:hint="eastAsia" w:ascii="宋体" w:hAnsi="宋体" w:eastAsia="宋体" w:cs="宋体"/>
      <w:b/>
      <w:bCs/>
      <w:color w:val="000000"/>
      <w:sz w:val="28"/>
      <w:szCs w:val="28"/>
      <w:u w:val="none"/>
    </w:rPr>
  </w:style>
  <w:style w:type="character" w:customStyle="1" w:styleId="34">
    <w:name w:val="font51"/>
    <w:basedOn w:val="15"/>
    <w:qFormat/>
    <w:uiPriority w:val="0"/>
    <w:rPr>
      <w:rFonts w:hint="default" w:ascii="Times New Roman" w:hAnsi="Times New Roman" w:cs="Times New Roman"/>
      <w:b/>
      <w:bCs/>
      <w:color w:val="000000"/>
      <w:sz w:val="28"/>
      <w:szCs w:val="28"/>
      <w:u w:val="none"/>
    </w:rPr>
  </w:style>
  <w:style w:type="character" w:customStyle="1" w:styleId="35">
    <w:name w:val="font21"/>
    <w:basedOn w:val="15"/>
    <w:qFormat/>
    <w:uiPriority w:val="0"/>
    <w:rPr>
      <w:rFonts w:hint="eastAsia" w:ascii="宋体" w:hAnsi="宋体" w:eastAsia="宋体" w:cs="宋体"/>
      <w:b/>
      <w:bCs/>
      <w:color w:val="000000"/>
      <w:sz w:val="24"/>
      <w:szCs w:val="24"/>
      <w:u w:val="none"/>
    </w:rPr>
  </w:style>
  <w:style w:type="character" w:customStyle="1" w:styleId="36">
    <w:name w:val="font81"/>
    <w:basedOn w:val="15"/>
    <w:qFormat/>
    <w:uiPriority w:val="0"/>
    <w:rPr>
      <w:rFonts w:hint="default" w:ascii="Times New Roman" w:hAnsi="Times New Roman" w:cs="Times New Roman"/>
      <w:b/>
      <w:bCs/>
      <w:color w:val="000000"/>
      <w:sz w:val="24"/>
      <w:szCs w:val="24"/>
      <w:u w:val="none"/>
    </w:rPr>
  </w:style>
  <w:style w:type="character" w:customStyle="1" w:styleId="37">
    <w:name w:val="font91"/>
    <w:basedOn w:val="15"/>
    <w:qFormat/>
    <w:uiPriority w:val="0"/>
    <w:rPr>
      <w:rFonts w:hint="eastAsia" w:ascii="宋体" w:hAnsi="宋体" w:eastAsia="宋体" w:cs="宋体"/>
      <w:b/>
      <w:bCs/>
      <w:color w:val="000000"/>
      <w:sz w:val="28"/>
      <w:szCs w:val="28"/>
      <w:u w:val="single"/>
    </w:rPr>
  </w:style>
  <w:style w:type="character" w:customStyle="1" w:styleId="38">
    <w:name w:val="font101"/>
    <w:basedOn w:val="15"/>
    <w:qFormat/>
    <w:uiPriority w:val="0"/>
    <w:rPr>
      <w:rFonts w:hint="default" w:ascii="Times New Roman" w:hAnsi="Times New Roman" w:cs="Times New Roman"/>
      <w:b/>
      <w:bCs/>
      <w:color w:val="000000"/>
      <w:sz w:val="28"/>
      <w:szCs w:val="28"/>
      <w:u w:val="single"/>
    </w:rPr>
  </w:style>
  <w:style w:type="character" w:customStyle="1" w:styleId="39">
    <w:name w:val="font71"/>
    <w:basedOn w:val="15"/>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5</Pages>
  <Words>924</Words>
  <Characters>950</Characters>
  <Lines>22</Lines>
  <Paragraphs>6</Paragraphs>
  <TotalTime>0</TotalTime>
  <ScaleCrop>false</ScaleCrop>
  <LinksUpToDate>false</LinksUpToDate>
  <CharactersWithSpaces>1040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内蒙古阳光采购服务平台有限责任公司</cp:lastModifiedBy>
  <dcterms:modified xsi:type="dcterms:W3CDTF">2025-07-22T11:54:47Z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4C9C173535A646DF971B7B056FA908F5_12</vt:lpwstr>
  </property>
  <property fmtid="{D5CDD505-2E9C-101B-9397-08002B2CF9AE}" pid="4" name="KSOTemplateDocerSaveRecord">
    <vt:lpwstr>eyJoZGlkIjoiMzFhYWNkMjUwOTM4NTcwZDI1Y2FhOGFmZDQ2NjFjODEiLCJ1c2VySWQiOiIxNjA5NzQ5NjUwIn0=</vt:lpwstr>
  </property>
</Properties>
</file>