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numPr>
          <w:ilvl w:val="0"/>
          <w:numId w:val="0"/>
        </w:numPr>
        <w:spacing w:before="720" w:after="120" w:line="720" w:lineRule="auto"/>
        <w:jc w:val="center"/>
        <w:rPr>
          <w:rFonts w:hint="eastAsia" w:ascii="宋体" w:hAnsi="宋体" w:eastAsia="宋体" w:cs="Times New Roman"/>
          <w:color w:val="000000"/>
          <w:lang w:val="en-US" w:eastAsia="zh-CN"/>
        </w:rPr>
      </w:pPr>
      <w:bookmarkStart w:id="0" w:name="_Toc106954711"/>
      <w:bookmarkStart w:id="1" w:name="_Toc29049575"/>
      <w:bookmarkStart w:id="2" w:name="_Toc17976"/>
      <w:r>
        <w:rPr>
          <w:rFonts w:hint="eastAsia" w:ascii="宋体" w:hAnsi="宋体" w:eastAsia="宋体" w:cs="宋体"/>
          <w:color w:val="000000"/>
          <w:lang w:val="en-US" w:eastAsia="zh-CN"/>
        </w:rPr>
        <w:t>第一节 采购需求说明</w:t>
      </w:r>
      <w:bookmarkEnd w:id="0"/>
      <w:bookmarkEnd w:id="1"/>
      <w:bookmarkEnd w:id="2"/>
      <w:r>
        <w:rPr>
          <w:rFonts w:hint="eastAsia" w:ascii="宋体" w:hAnsi="宋体" w:eastAsia="宋体" w:cs="宋体"/>
          <w:color w:val="000000"/>
          <w:lang w:eastAsia="zh-CN"/>
        </w:rPr>
        <w:t>（</w:t>
      </w:r>
      <w:r>
        <w:rPr>
          <w:rFonts w:hint="eastAsia" w:ascii="宋体" w:hAnsi="宋体" w:eastAsia="宋体" w:cs="宋体"/>
          <w:color w:val="000000"/>
        </w:rPr>
        <w:t>投标人须知</w:t>
      </w:r>
      <w:r>
        <w:rPr>
          <w:rFonts w:hint="eastAsia" w:ascii="宋体" w:hAnsi="宋体" w:eastAsia="宋体" w:cs="宋体"/>
          <w:color w:val="000000"/>
          <w:lang w:eastAsia="zh-CN"/>
        </w:rPr>
        <w:t>）</w:t>
      </w:r>
    </w:p>
    <w:p>
      <w:pPr>
        <w:spacing w:line="360" w:lineRule="atLeast"/>
        <w:ind w:left="1270" w:hanging="1270" w:hangingChars="527"/>
        <w:rPr>
          <w:rFonts w:hint="eastAsia" w:ascii="宋体" w:cs="宋体"/>
          <w:b/>
          <w:bCs/>
          <w:color w:val="000000"/>
          <w:sz w:val="24"/>
          <w:szCs w:val="24"/>
        </w:rPr>
      </w:pPr>
      <w:r>
        <w:rPr>
          <w:rFonts w:hint="eastAsia" w:ascii="宋体" w:cs="宋体"/>
          <w:b/>
          <w:bCs/>
          <w:color w:val="000000"/>
          <w:sz w:val="24"/>
          <w:szCs w:val="24"/>
        </w:rPr>
        <w:t>说明：</w:t>
      </w:r>
    </w:p>
    <w:p>
      <w:pPr>
        <w:spacing w:line="360" w:lineRule="atLeast"/>
        <w:ind w:left="1270" w:hanging="1264" w:hangingChars="527"/>
        <w:rPr>
          <w:rFonts w:hint="eastAsia" w:asci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cs="宋体"/>
          <w:color w:val="000000"/>
          <w:sz w:val="24"/>
          <w:szCs w:val="24"/>
          <w:lang w:val="en-US" w:eastAsia="zh-CN"/>
        </w:rPr>
        <w:t>1.在划线处填写相关内容，</w:t>
      </w:r>
      <w:r>
        <w:rPr>
          <w:rFonts w:hint="eastAsia" w:ascii="宋体" w:cs="宋体"/>
          <w:color w:val="000000"/>
          <w:sz w:val="24"/>
          <w:szCs w:val="24"/>
        </w:rPr>
        <w:t>不留空白</w:t>
      </w:r>
      <w:r>
        <w:rPr>
          <w:rFonts w:hint="eastAsia" w:ascii="宋体" w:cs="宋体"/>
          <w:color w:val="000000"/>
          <w:sz w:val="24"/>
          <w:szCs w:val="24"/>
          <w:lang w:eastAsia="zh-CN"/>
        </w:rPr>
        <w:t>；</w:t>
      </w:r>
    </w:p>
    <w:p>
      <w:pPr>
        <w:spacing w:line="360" w:lineRule="atLeast"/>
        <w:ind w:left="1270" w:hanging="1264" w:hangingChars="527"/>
        <w:rPr>
          <w:rFonts w:hint="eastAsia"/>
          <w:lang w:val="en-US" w:eastAsia="zh-CN"/>
        </w:rPr>
      </w:pPr>
      <w:r>
        <w:rPr>
          <w:rFonts w:hint="eastAsia" w:ascii="宋体" w:cs="宋体"/>
          <w:color w:val="000000"/>
          <w:sz w:val="24"/>
          <w:szCs w:val="24"/>
          <w:lang w:val="en-US" w:eastAsia="zh-CN"/>
        </w:rPr>
        <w:t>2.本模板适用于</w:t>
      </w:r>
      <w:r>
        <w:rPr>
          <w:rFonts w:hint="eastAsia" w:ascii="宋体" w:cs="宋体"/>
          <w:b/>
          <w:bCs/>
          <w:color w:val="000000"/>
          <w:sz w:val="24"/>
          <w:szCs w:val="24"/>
          <w:lang w:val="en-US" w:eastAsia="zh-CN"/>
        </w:rPr>
        <w:t>电子采购平台</w:t>
      </w:r>
      <w:r>
        <w:rPr>
          <w:rFonts w:hint="eastAsia" w:ascii="宋体" w:cs="宋体"/>
          <w:color w:val="000000"/>
          <w:sz w:val="24"/>
          <w:szCs w:val="24"/>
          <w:lang w:val="en-US" w:eastAsia="zh-CN"/>
        </w:rPr>
        <w:t>发布的采购需求。</w:t>
      </w:r>
    </w:p>
    <w:tbl>
      <w:tblPr>
        <w:tblStyle w:val="6"/>
        <w:tblW w:w="88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2009"/>
        <w:gridCol w:w="61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项号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条款名称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编列内容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ascii="宋体" w:hAnsi="宋体" w:cs="宋体"/>
                <w:b/>
                <w:bCs/>
                <w:color w:val="000000"/>
              </w:rPr>
              <w:t>1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招标人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名称：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>三亚科城产业发展与企业服务有限公司</w:t>
            </w:r>
          </w:p>
          <w:p>
            <w:pPr>
              <w:spacing w:line="420" w:lineRule="exact"/>
              <w:rPr>
                <w:rFonts w:hint="default" w:ascii="宋体" w:hAnsi="宋体" w:eastAsia="宋体" w:cs="宋体"/>
                <w:color w:val="000000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地址：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u w:val="single"/>
                <w:shd w:val="clear" w:fill="F6F6F6"/>
              </w:rPr>
              <w:t>海南省三亚市崖州区崖州湾科技城雅布伦产业园四号楼4楼</w:t>
            </w:r>
          </w:p>
          <w:p>
            <w:pPr>
              <w:spacing w:line="420" w:lineRule="exact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hint="eastAsia" w:ascii="宋体" w:hAnsi="宋体" w:cs="宋体"/>
                <w:color w:val="000000"/>
              </w:rPr>
              <w:t>联系人：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秦浩               </w:t>
            </w:r>
          </w:p>
          <w:p>
            <w:pPr>
              <w:spacing w:line="420" w:lineRule="exact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电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话：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18244267123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2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项目名称、</w:t>
            </w:r>
          </w:p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标段划分（如果有）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line="420" w:lineRule="exact"/>
              <w:ind w:firstLine="0" w:firstLineChars="0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招标项目名称：</w:t>
            </w:r>
            <w:r>
              <w:rPr>
                <w:rFonts w:hint="eastAsia" w:hAnsi="宋体"/>
                <w:color w:val="000000"/>
                <w:u w:val="single"/>
                <w:lang w:val="en-US" w:eastAsia="zh-CN"/>
              </w:rPr>
              <w:t xml:space="preserve"> 三亚崖州湾科技城科技企业培育中心用友四层网络服务项目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3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建设地点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ascii="宋体" w:cs="Times New Roman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u w:val="single"/>
              </w:rPr>
              <w:t>三亚崖州湾科技城。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4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资金来源及比例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line="420" w:lineRule="exact"/>
              <w:ind w:firstLine="0" w:firstLineChars="0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资金来源：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 自筹            </w:t>
            </w:r>
          </w:p>
          <w:p>
            <w:pPr>
              <w:pStyle w:val="4"/>
              <w:spacing w:line="420" w:lineRule="exact"/>
              <w:ind w:firstLine="0" w:firstLineChars="0"/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出资比例：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 100%            </w:t>
            </w:r>
          </w:p>
          <w:p>
            <w:pPr>
              <w:pStyle w:val="4"/>
              <w:spacing w:line="420" w:lineRule="exact"/>
              <w:ind w:firstLine="0" w:firstLineChars="0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</w:rPr>
              <w:t>资金落实情况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>已落实。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5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项目概况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eastAsia" w:hAnsi="宋体" w:cs="Times New Roman"/>
                <w:color w:val="000000"/>
                <w:u w:val="single"/>
                <w:lang w:val="en-US" w:eastAsia="zh-CN"/>
              </w:rPr>
              <w:t>“三亚崖州湾科技城科技企业培育中心”由三亚科城产业发展与企业服有限公司统筹运营。培育中心旨在进一步深化产业培育，完善产业服务体系，强化产业服务协作</w:t>
            </w:r>
            <w:r>
              <w:rPr>
                <w:rFonts w:hint="default" w:hAnsi="宋体" w:cs="Times New Roman"/>
                <w:color w:val="000000"/>
                <w:u w:val="single"/>
                <w:lang w:val="en-US" w:eastAsia="zh-CN"/>
              </w:rPr>
              <w:t>平台，</w:t>
            </w:r>
            <w:r>
              <w:rPr>
                <w:rFonts w:hint="eastAsia" w:hAnsi="宋体" w:cs="Times New Roman"/>
                <w:color w:val="000000"/>
                <w:u w:val="single"/>
                <w:lang w:val="en-US" w:eastAsia="zh-CN"/>
              </w:rPr>
              <w:t>打造场地环境整洁、创业氛围浓厚、服务配套完善的科技创新平台。</w:t>
            </w:r>
            <w:r>
              <w:rPr>
                <w:rFonts w:hint="eastAsia" w:ascii="宋体" w:hAnsi="宋体" w:eastAsia="宋体" w:cs="宋体"/>
                <w:color w:val="000000"/>
                <w:u w:val="single"/>
                <w:lang w:val="en-US" w:eastAsia="zh-CN"/>
              </w:rPr>
              <w:t xml:space="preserve">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6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招标范围和内容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>拟寻求有相应服务能力的公司提供用友四层网络服务。</w:t>
            </w:r>
            <w:r>
              <w:rPr>
                <w:rFonts w:hint="eastAsia" w:ascii="宋体" w:hAnsi="宋体" w:eastAsia="宋体" w:cs="宋体"/>
                <w:color w:val="000000"/>
                <w:u w:val="single"/>
                <w:lang w:val="en-US" w:eastAsia="zh-CN"/>
              </w:rPr>
              <w:t xml:space="preserve">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7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招标控制价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u w:val="none"/>
                <w:lang w:val="en-US" w:eastAsia="zh-CN"/>
              </w:rPr>
              <w:t>下限金额为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35280</w:t>
            </w:r>
            <w:r>
              <w:rPr>
                <w:rFonts w:hint="eastAsia" w:ascii="宋体" w:hAnsi="宋体" w:cs="宋体"/>
                <w:color w:val="000000"/>
                <w:u w:val="none"/>
                <w:lang w:val="en-US" w:eastAsia="zh-CN"/>
              </w:rPr>
              <w:t>元人民币，上限金额为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42000元人民币</w:t>
            </w:r>
            <w:r>
              <w:rPr>
                <w:rFonts w:hint="eastAsia" w:ascii="宋体" w:hAnsi="宋体" w:eastAsia="宋体" w:cs="宋体"/>
                <w:color w:val="000000"/>
                <w:u w:val="none"/>
                <w:lang w:val="en-US"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8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采购方式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eastAsia" w:ascii="宋体" w:hAnsi="宋体" w:cs="宋体"/>
                <w:color w:val="000000"/>
                <w:u w:val="none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☑</w:t>
            </w:r>
            <w:r>
              <w:rPr>
                <w:rFonts w:hint="eastAsia" w:ascii="宋体" w:hAnsi="宋体" w:cs="宋体"/>
                <w:color w:val="000000"/>
                <w:u w:val="none"/>
                <w:lang w:val="en-US" w:eastAsia="zh-CN"/>
              </w:rPr>
              <w:t>公开询价</w:t>
            </w:r>
          </w:p>
          <w:p>
            <w:pPr>
              <w:spacing w:line="420" w:lineRule="exact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u w:val="none"/>
                <w:lang w:val="en-US" w:eastAsia="zh-CN"/>
              </w:rPr>
              <w:t>直接委托，直接委托单位：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cs="宋体"/>
                <w:color w:val="000000"/>
                <w:u w:val="none"/>
                <w:lang w:val="en-US"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cs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9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cs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选取标准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☑</w:t>
            </w:r>
            <w:r>
              <w:rPr>
                <w:rFonts w:hint="eastAsia"/>
                <w:lang w:val="en-US" w:eastAsia="zh-CN"/>
              </w:rPr>
              <w:t>最低价法</w:t>
            </w:r>
          </w:p>
          <w:p>
            <w:pPr>
              <w:spacing w:line="420" w:lineRule="exac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>综合择优法。如勾选综合择优法，则须在第16小点中写明综合择优的具体评选标准或评分办法，并按此标准确定中选单位。</w:t>
            </w:r>
          </w:p>
          <w:p>
            <w:pPr>
              <w:spacing w:line="420" w:lineRule="exac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备注：如采购方式为直接委托的，则本条的选取标准无须勾选。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10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投标人资格要求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420" w:lineRule="exac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具有独立法人资格及合法有效的营业执照；</w:t>
            </w:r>
          </w:p>
          <w:p>
            <w:pPr>
              <w:pStyle w:val="4"/>
              <w:widowControl w:val="0"/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信用良好；</w:t>
            </w:r>
          </w:p>
          <w:p>
            <w:pPr>
              <w:pStyle w:val="4"/>
              <w:widowControl w:val="0"/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最低承揽资质要求：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/                         </w:t>
            </w:r>
            <w:r>
              <w:rPr>
                <w:rFonts w:hint="eastAsia"/>
                <w:lang w:val="en-US" w:eastAsia="zh-CN"/>
              </w:rPr>
              <w:t>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备注：若采购项目为勘察、设计、监理、施工这四大类的，须按项目规模填写相应资质要求；其余无需资质要求的或按相关规定已取消资质要求的（如咨询服务等），则资质要求划“/”。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eastAsia="宋体" w:cs="Times New Roman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11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计划工期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ind w:left="210" w:hanging="210" w:hangingChars="100"/>
              <w:jc w:val="left"/>
              <w:rPr>
                <w:rFonts w:ascii="宋体" w:cs="Times New Roman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计划工期：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  10   </w:t>
            </w:r>
            <w:r>
              <w:rPr>
                <w:rFonts w:hint="eastAsia" w:ascii="宋体" w:hAnsi="宋体" w:cs="宋体"/>
                <w:color w:val="000000"/>
              </w:rPr>
              <w:t>日历天</w:t>
            </w:r>
          </w:p>
          <w:p>
            <w:pPr>
              <w:spacing w:line="420" w:lineRule="exact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计划开始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时间</w:t>
            </w:r>
            <w:r>
              <w:rPr>
                <w:rFonts w:hint="eastAsia" w:ascii="宋体" w:hAnsi="宋体" w:cs="宋体"/>
                <w:color w:val="000000"/>
              </w:rPr>
              <w:t>：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 2024年2月19日       </w:t>
            </w:r>
            <w:r>
              <w:rPr>
                <w:rFonts w:hint="eastAsia" w:ascii="宋体" w:hAnsi="宋体" w:cs="宋体"/>
                <w:color w:val="000000"/>
                <w:u w:val="none"/>
                <w:lang w:val="en-US" w:eastAsia="zh-CN"/>
              </w:rPr>
              <w:t>（具体以招标人书面通知为准）</w:t>
            </w:r>
          </w:p>
          <w:p>
            <w:pPr>
              <w:spacing w:line="420" w:lineRule="exact"/>
              <w:rPr>
                <w:rFonts w:ascii="宋体" w:cs="Times New Roman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计划竣工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时间</w:t>
            </w:r>
            <w:r>
              <w:rPr>
                <w:rFonts w:hint="eastAsia" w:ascii="宋体" w:hAnsi="宋体" w:cs="宋体"/>
                <w:color w:val="000000"/>
              </w:rPr>
              <w:t>：</w:t>
            </w:r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  2024年2月28</w:t>
            </w:r>
            <w:bookmarkStart w:id="4" w:name="_GoBack"/>
            <w:bookmarkEnd w:id="4"/>
            <w:r>
              <w:rPr>
                <w:rFonts w:hint="eastAsia" w:ascii="宋体" w:hAnsi="宋体" w:cs="宋体"/>
                <w:color w:val="000000"/>
                <w:u w:val="single"/>
                <w:lang w:val="en-US" w:eastAsia="zh-CN"/>
              </w:rPr>
              <w:t xml:space="preserve">日         </w:t>
            </w:r>
            <w:r>
              <w:rPr>
                <w:rFonts w:hint="eastAsia" w:ascii="宋体" w:hAnsi="宋体" w:cs="宋体"/>
                <w:color w:val="000000"/>
                <w:u w:val="none"/>
                <w:lang w:val="en-US" w:eastAsia="zh-CN"/>
              </w:rPr>
              <w:t>（具体以招标人书面通知为准）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宋体" w:hAnsi="宋体" w:cs="宋体"/>
                <w:b/>
                <w:bCs/>
                <w:color w:val="000000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2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质量标准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质量标准：</w:t>
            </w:r>
            <w:r>
              <w:rPr>
                <w:rFonts w:hint="eastAsia" w:ascii="宋体" w:hAnsi="宋体" w:cs="宋体"/>
                <w:color w:val="000000"/>
                <w:u w:val="single"/>
              </w:rPr>
              <w:t>合格。达到国家现行标准、规范、规程</w:t>
            </w:r>
            <w:r>
              <w:rPr>
                <w:rFonts w:hint="eastAsia" w:ascii="宋体" w:hAnsi="宋体" w:cs="宋体"/>
                <w:color w:val="000000"/>
                <w:u w:val="single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宋体" w:hAnsi="宋体" w:cs="宋体"/>
                <w:b/>
                <w:bCs/>
                <w:color w:val="000000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3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cs="宋体"/>
                <w:b/>
                <w:bCs/>
              </w:rPr>
              <w:t>要求提交的投标</w:t>
            </w:r>
          </w:p>
          <w:p>
            <w:pPr>
              <w:spacing w:line="400" w:lineRule="exact"/>
              <w:jc w:val="center"/>
              <w:rPr>
                <w:rFonts w:ascii="宋体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cs="宋体"/>
                <w:b/>
                <w:bCs/>
              </w:rPr>
              <w:t>文件内容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adjustRightInd w:val="0"/>
              <w:snapToGrid w:val="0"/>
              <w:spacing w:line="420" w:lineRule="exact"/>
              <w:ind w:firstLine="0" w:firstLineChars="0"/>
              <w:rPr>
                <w:rFonts w:ascii="宋体" w:cs="Times New Roman"/>
              </w:rPr>
            </w:pPr>
            <w:r>
              <w:rPr>
                <w:rFonts w:hint="eastAsia" w:ascii="宋体" w:cs="宋体"/>
                <w:lang w:val="en-US" w:eastAsia="zh-CN"/>
              </w:rPr>
              <w:t>1、投标函</w:t>
            </w:r>
            <w:r>
              <w:rPr>
                <w:rFonts w:hint="eastAsia" w:ascii="宋体" w:cs="宋体"/>
              </w:rPr>
              <w:t>；</w:t>
            </w:r>
          </w:p>
          <w:p>
            <w:pPr>
              <w:pStyle w:val="4"/>
              <w:adjustRightInd w:val="0"/>
              <w:snapToGrid w:val="0"/>
              <w:spacing w:line="420" w:lineRule="exact"/>
              <w:ind w:firstLine="0" w:firstLineChars="0"/>
              <w:rPr>
                <w:rFonts w:hint="eastAsia" w:ascii="宋体" w:eastAsia="宋体" w:cs="宋体"/>
                <w:lang w:val="en-US" w:eastAsia="zh-CN"/>
              </w:rPr>
            </w:pPr>
            <w:r>
              <w:rPr>
                <w:rFonts w:hint="eastAsia" w:ascii="宋体" w:cs="宋体"/>
                <w:lang w:val="en-US" w:eastAsia="zh-CN"/>
              </w:rPr>
              <w:t>2、</w:t>
            </w:r>
            <w:r>
              <w:rPr>
                <w:rFonts w:hint="eastAsia" w:ascii="宋体" w:eastAsia="宋体" w:cs="宋体"/>
                <w:lang w:val="en-US" w:eastAsia="zh-CN"/>
              </w:rPr>
              <w:t>投标报价清单（如果有）；</w:t>
            </w:r>
          </w:p>
          <w:p>
            <w:pPr>
              <w:pStyle w:val="4"/>
              <w:adjustRightInd w:val="0"/>
              <w:snapToGrid w:val="0"/>
              <w:spacing w:line="420" w:lineRule="exact"/>
              <w:ind w:firstLine="0" w:firstLineChars="0"/>
              <w:rPr>
                <w:rFonts w:hint="eastAsia" w:ascii="宋体" w:eastAsia="宋体" w:cs="宋体"/>
                <w:lang w:val="en-US" w:eastAsia="zh-CN"/>
              </w:rPr>
            </w:pPr>
            <w:r>
              <w:rPr>
                <w:rFonts w:hint="eastAsia" w:ascii="宋体" w:eastAsia="宋体" w:cs="宋体"/>
                <w:lang w:val="en-US" w:eastAsia="zh-CN"/>
              </w:rPr>
              <w:t>3、实施方案、实施经验（业绩）；</w:t>
            </w:r>
          </w:p>
          <w:p>
            <w:pPr>
              <w:pStyle w:val="4"/>
              <w:adjustRightInd w:val="0"/>
              <w:snapToGrid w:val="0"/>
              <w:spacing w:line="420" w:lineRule="exact"/>
              <w:ind w:firstLine="0" w:firstLineChars="0"/>
              <w:rPr>
                <w:rFonts w:hint="default" w:ascii="宋体" w:eastAsia="宋体" w:cs="宋体"/>
                <w:lang w:val="en-US" w:eastAsia="zh-CN"/>
              </w:rPr>
            </w:pPr>
            <w:r>
              <w:rPr>
                <w:rFonts w:hint="eastAsia" w:ascii="宋体" w:eastAsia="宋体" w:cs="宋体"/>
                <w:lang w:val="en-US" w:eastAsia="zh-CN"/>
              </w:rPr>
              <w:t>4、投标人须知规定的其他资料（见投标人须知表）；</w:t>
            </w:r>
          </w:p>
          <w:p>
            <w:pPr>
              <w:adjustRightInd w:val="0"/>
              <w:snapToGrid w:val="0"/>
              <w:spacing w:line="420" w:lineRule="exact"/>
              <w:rPr>
                <w:rFonts w:ascii="宋体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cs="宋体"/>
                <w:u w:val="none"/>
                <w:lang w:val="en-US" w:eastAsia="zh-CN"/>
              </w:rPr>
              <w:t>投标文件格式要求：</w:t>
            </w:r>
            <w:r>
              <w:rPr>
                <w:rFonts w:hint="eastAsia" w:ascii="宋体" w:cs="宋体"/>
                <w:u w:val="single"/>
                <w:lang w:val="en-US" w:eastAsia="zh-CN"/>
              </w:rPr>
              <w:t>投标文件应按招标要求格式上传原件彩色扫描件（盖单位公章）。投标文件应尽量避免涂改、行间插字或删除。如果出现上述情况，改动之处应加盖单位公章确认。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14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无效投标判定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20" w:lineRule="exac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1、投标人资格不符合资格审查要求的，其投标无效；</w:t>
            </w:r>
          </w:p>
          <w:p>
            <w:pPr>
              <w:adjustRightInd w:val="0"/>
              <w:snapToGrid w:val="0"/>
              <w:spacing w:line="420" w:lineRule="exac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2、投标人的投标报价不得超过招标控制价范围，否则其投标无效；</w:t>
            </w:r>
          </w:p>
          <w:p>
            <w:pPr>
              <w:adjustRightInd w:val="0"/>
              <w:snapToGrid w:val="0"/>
              <w:spacing w:line="420" w:lineRule="exact"/>
              <w:rPr>
                <w:rFonts w:hint="eastAsia" w:eastAsia="宋体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</w:t>
            </w:r>
            <w:r>
              <w:rPr>
                <w:rFonts w:hint="eastAsia" w:eastAsia="宋体" w:cs="Times New Roman"/>
                <w:lang w:val="en-US" w:eastAsia="zh-CN"/>
              </w:rPr>
              <w:t>投标人提供的投标资料均须加盖单位公章，否则投标无效；</w:t>
            </w:r>
          </w:p>
          <w:p>
            <w:pPr>
              <w:adjustRightInd w:val="0"/>
              <w:snapToGrid w:val="0"/>
              <w:spacing w:line="420" w:lineRule="exact"/>
              <w:rPr>
                <w:rFonts w:hint="eastAsia" w:eastAsia="宋体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4、投标人的报价（修正价）明显低于其他投标报价，使得其投标报价低于其个别成本的，招标人应当要求该</w:t>
            </w:r>
            <w:r>
              <w:rPr>
                <w:rFonts w:hint="eastAsia" w:eastAsia="宋体" w:cs="Times New Roman"/>
                <w:lang w:val="en-US" w:eastAsia="zh-CN"/>
              </w:rPr>
              <w:t>投标人作出书面说明并提供相关证明材料。投标人不能合理说明或者不能提供相关证明材料的，由招标人</w:t>
            </w:r>
            <w:r>
              <w:rPr>
                <w:rFonts w:hint="eastAsia" w:cs="Times New Roman"/>
                <w:lang w:val="en-US" w:eastAsia="zh-CN"/>
              </w:rPr>
              <w:t>组织</w:t>
            </w:r>
            <w:r>
              <w:rPr>
                <w:rFonts w:hint="eastAsia" w:eastAsia="宋体" w:cs="Times New Roman"/>
                <w:lang w:val="en-US" w:eastAsia="zh-CN"/>
              </w:rPr>
              <w:t>成本专业人员</w:t>
            </w:r>
            <w:r>
              <w:rPr>
                <w:rFonts w:hint="eastAsia" w:cs="Times New Roman"/>
                <w:lang w:val="en-US" w:eastAsia="zh-CN"/>
              </w:rPr>
              <w:t>或机构</w:t>
            </w:r>
            <w:r>
              <w:rPr>
                <w:rFonts w:hint="eastAsia" w:eastAsia="宋体" w:cs="Times New Roman"/>
                <w:lang w:val="en-US" w:eastAsia="zh-CN"/>
              </w:rPr>
              <w:t>认定该投标人以低于成本报价竞标的，将否决其投标，其投标应作废标处理；</w:t>
            </w:r>
          </w:p>
          <w:p>
            <w:pPr>
              <w:adjustRightInd w:val="0"/>
              <w:snapToGrid w:val="0"/>
              <w:spacing w:line="420" w:lineRule="exact"/>
              <w:rPr>
                <w:rFonts w:hint="eastAsia" w:eastAsia="宋体" w:cs="Times New Roman"/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5、中标人存在违法违规行为的（如围标串标、内容雷同、IP地址一致等），其投标无效，同时招标人依据相关制度将其列入不诚信供应商名单，并报送上级行政主管部门依法依规处理；</w:t>
            </w:r>
          </w:p>
          <w:p>
            <w:pPr>
              <w:adjustRightInd w:val="0"/>
              <w:snapToGrid w:val="0"/>
              <w:spacing w:line="420" w:lineRule="exact"/>
              <w:rPr>
                <w:lang w:val="en-US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6、法律、法规规定的其他情形。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Times New Roman"/>
                <w:b/>
                <w:bCs/>
                <w:color w:val="000000"/>
                <w:lang w:eastAsia="zh-CN"/>
              </w:rPr>
            </w:pPr>
            <w:r>
              <w:rPr>
                <w:rFonts w:ascii="宋体" w:hAnsi="宋体" w:cs="宋体"/>
                <w:b/>
                <w:bCs/>
                <w:color w:val="000000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5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atLeast"/>
              <w:jc w:val="center"/>
              <w:rPr>
                <w:rFonts w:ascii="宋体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</w:rPr>
              <w:t>监督部门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部门或机构名称：</w:t>
            </w:r>
            <w:r>
              <w:rPr>
                <w:rFonts w:hint="eastAsia" w:ascii="宋体" w:hAnsi="宋体" w:cs="宋体"/>
                <w:u w:val="single"/>
              </w:rPr>
              <w:t xml:space="preserve">　三亚崖州湾科技城管理局  </w:t>
            </w:r>
          </w:p>
          <w:p>
            <w:pPr>
              <w:spacing w:line="420" w:lineRule="exact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地址：</w:t>
            </w:r>
            <w:r>
              <w:rPr>
                <w:rFonts w:hint="eastAsia" w:ascii="宋体" w:hAnsi="宋体" w:cs="宋体"/>
                <w:u w:val="single"/>
              </w:rPr>
              <w:t>　三亚市崖州区裕民路7号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>雅布伦</w:t>
            </w:r>
            <w:r>
              <w:rPr>
                <w:rFonts w:hint="eastAsia" w:ascii="宋体" w:hAnsi="宋体" w:cs="宋体"/>
                <w:u w:val="single"/>
              </w:rPr>
              <w:t xml:space="preserve">产业园2号楼  </w:t>
            </w:r>
          </w:p>
          <w:p>
            <w:pPr>
              <w:spacing w:line="420" w:lineRule="exact"/>
              <w:rPr>
                <w:rFonts w:ascii="宋体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联系电话：</w:t>
            </w:r>
            <w:r>
              <w:rPr>
                <w:rFonts w:hint="eastAsia" w:ascii="宋体" w:hAnsi="宋体" w:cs="宋体"/>
                <w:u w:val="single"/>
              </w:rPr>
              <w:t xml:space="preserve">(0898) 38220716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lang w:val="en-US" w:eastAsia="zh-CN"/>
              </w:rPr>
              <w:t>16</w:t>
            </w:r>
          </w:p>
        </w:tc>
        <w:tc>
          <w:tcPr>
            <w:tcW w:w="2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其它说明</w:t>
            </w:r>
          </w:p>
        </w:tc>
        <w:tc>
          <w:tcPr>
            <w:tcW w:w="6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2"/>
              </w:numPr>
              <w:spacing w:line="420" w:lineRule="exact"/>
              <w:rPr>
                <w:rFonts w:hint="eastAsia" w:ascii="宋体" w:hAnsi="宋体" w:cs="宋体"/>
                <w:u w:val="single"/>
                <w:lang w:eastAsia="zh-CN"/>
              </w:rPr>
            </w:pPr>
            <w:r>
              <w:rPr>
                <w:rFonts w:hint="eastAsia" w:ascii="宋体" w:hAnsi="宋体" w:cs="宋体"/>
                <w:u w:val="single"/>
              </w:rPr>
              <w:t>采购方式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>为公开询价的，</w:t>
            </w:r>
            <w:r>
              <w:rPr>
                <w:rFonts w:hint="eastAsia" w:ascii="宋体" w:hAnsi="宋体" w:cs="宋体"/>
                <w:u w:val="single"/>
              </w:rPr>
              <w:t>到投标截止时间止，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>有效投标单位数量</w:t>
            </w:r>
            <w:r>
              <w:rPr>
                <w:rFonts w:hint="eastAsia" w:ascii="宋体" w:hAnsi="宋体" w:cs="宋体"/>
                <w:u w:val="single"/>
              </w:rPr>
              <w:t>少于3个的，招标人应当重新招标</w:t>
            </w:r>
            <w:r>
              <w:rPr>
                <w:rFonts w:hint="eastAsia" w:ascii="宋体" w:hAnsi="宋体" w:cs="宋体"/>
                <w:u w:val="single"/>
                <w:lang w:eastAsia="zh-CN"/>
              </w:rPr>
              <w:t>。</w:t>
            </w:r>
          </w:p>
          <w:p>
            <w:pPr>
              <w:numPr>
                <w:ilvl w:val="0"/>
                <w:numId w:val="2"/>
              </w:numPr>
              <w:spacing w:line="420" w:lineRule="exac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u w:val="single"/>
                <w:lang w:val="en-US" w:eastAsia="zh-CN"/>
              </w:rPr>
              <w:t>中标公示之日起10个工作日内，中标人须与招标人完成合同签订事宜，因中标人原因导致签订时间逾期的，或在签订合同时向招标人提出附加条件的，招标人有权拒绝签订合同，取消其中标资格，并将不良行为上报有关行政监督主管部门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 w:cs="宋体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u w:val="single"/>
                <w:lang w:val="en-US" w:eastAsia="zh-CN"/>
              </w:rPr>
              <w:t>3、综合择优法评选标准（若选择标准勾选综合择优法的，则在本条中须详细写明确定中标的评选标准或评分办法，约定评标人员组成，开标后组织评标，并按事先约定的评选标准确定中标人，如有打分表可后附）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>：                                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u w:val="none"/>
                <w:lang w:val="en-US" w:eastAsia="zh-CN"/>
              </w:rPr>
              <w:t>4、其它要求：</w:t>
            </w:r>
            <w:r>
              <w:rPr>
                <w:rFonts w:hint="eastAsia" w:ascii="宋体" w:hAnsi="宋体" w:cs="宋体"/>
                <w:u w:val="single"/>
                <w:lang w:val="en-US" w:eastAsia="zh-CN"/>
              </w:rPr>
              <w:t xml:space="preserve">    /                             </w:t>
            </w:r>
            <w:r>
              <w:rPr>
                <w:rFonts w:hint="eastAsia" w:ascii="宋体" w:hAnsi="宋体" w:cs="宋体"/>
                <w:u w:val="single"/>
                <w:lang w:eastAsia="zh-CN"/>
              </w:rPr>
              <w:t>。</w:t>
            </w:r>
          </w:p>
        </w:tc>
      </w:tr>
    </w:tbl>
    <w:p>
      <w:pPr>
        <w:rPr>
          <w:rFonts w:hint="eastAsia" w:ascii="宋体" w:hAnsi="宋体" w:eastAsia="宋体" w:cs="宋体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  <w:lang w:val="en-US" w:eastAsia="zh-CN"/>
        </w:rPr>
        <w:br w:type="page"/>
      </w:r>
    </w:p>
    <w:p>
      <w:pPr>
        <w:pStyle w:val="3"/>
        <w:numPr>
          <w:ilvl w:val="0"/>
          <w:numId w:val="0"/>
        </w:numPr>
        <w:spacing w:before="720" w:after="120" w:line="720" w:lineRule="auto"/>
        <w:jc w:val="center"/>
        <w:rPr>
          <w:rFonts w:hint="eastAsia" w:ascii="宋体" w:hAnsi="宋体" w:eastAsia="宋体" w:cs="Times New Roman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  <w:lang w:val="en-US" w:eastAsia="zh-CN"/>
        </w:rPr>
        <w:t xml:space="preserve">第二节 </w:t>
      </w:r>
      <w:r>
        <w:rPr>
          <w:rFonts w:hint="eastAsia" w:ascii="宋体" w:hAnsi="宋体" w:eastAsia="宋体" w:cs="宋体"/>
          <w:color w:val="000000"/>
        </w:rPr>
        <w:t>投标文件格式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一、</w:t>
      </w:r>
      <w:r>
        <w:rPr>
          <w:rFonts w:hint="eastAsia"/>
          <w:sz w:val="28"/>
          <w:szCs w:val="28"/>
        </w:rPr>
        <w:t>投标函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cs="宋体"/>
          <w:color w:val="000000"/>
          <w:sz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</w:t>
      </w:r>
      <w:r>
        <w:rPr>
          <w:rFonts w:hint="eastAsia" w:ascii="宋体" w:hAnsi="宋体" w:cs="宋体"/>
          <w:color w:val="000000"/>
          <w:sz w:val="24"/>
        </w:rPr>
        <w:t xml:space="preserve">（招标人名称）: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1．我方已仔细研究了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</w:t>
      </w:r>
      <w:r>
        <w:rPr>
          <w:rFonts w:hint="eastAsia" w:ascii="宋体" w:hAnsi="宋体" w:cs="宋体"/>
          <w:color w:val="000000"/>
          <w:sz w:val="24"/>
        </w:rPr>
        <w:t>（项目名称）</w:t>
      </w:r>
      <w:r>
        <w:rPr>
          <w:rFonts w:hint="eastAsia" w:ascii="宋体" w:hAnsi="宋体" w:cs="宋体"/>
          <w:color w:val="000000"/>
          <w:sz w:val="24"/>
          <w:u w:val="none"/>
          <w:lang w:val="en-US" w:eastAsia="zh-CN"/>
        </w:rPr>
        <w:t>采购需求说明</w:t>
      </w:r>
      <w:r>
        <w:rPr>
          <w:rFonts w:hint="eastAsia" w:ascii="宋体" w:hAnsi="宋体" w:cs="宋体"/>
          <w:color w:val="000000"/>
          <w:sz w:val="24"/>
        </w:rPr>
        <w:t>文件的全部内容，愿意以人民币（大写）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color w:val="000000"/>
          <w:sz w:val="24"/>
        </w:rPr>
        <w:t>元（￥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 w:val="24"/>
        </w:rPr>
        <w:t>）的投标总报价，工期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</w:t>
      </w:r>
      <w:r>
        <w:rPr>
          <w:rFonts w:hint="eastAsia" w:ascii="宋体" w:hAnsi="宋体" w:cs="宋体"/>
          <w:color w:val="000000"/>
          <w:sz w:val="24"/>
        </w:rPr>
        <w:t>日历天，按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你方要求及</w:t>
      </w:r>
      <w:r>
        <w:rPr>
          <w:rFonts w:hint="eastAsia" w:ascii="宋体" w:hAnsi="宋体" w:cs="宋体"/>
          <w:color w:val="000000"/>
          <w:sz w:val="24"/>
        </w:rPr>
        <w:t xml:space="preserve">合同约定实施和完成服务内容，修补工程中的任何缺陷，工程质量达到 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</w:t>
      </w:r>
      <w:r>
        <w:rPr>
          <w:rFonts w:hint="eastAsia" w:ascii="宋体" w:hAnsi="宋体" w:cs="宋体"/>
          <w:color w:val="000000"/>
          <w:sz w:val="24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2.本项目负责人姓名：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</w:t>
      </w:r>
      <w:r>
        <w:rPr>
          <w:rFonts w:hint="eastAsia" w:ascii="宋体" w:hAnsi="宋体" w:cs="宋体"/>
          <w:color w:val="000000"/>
          <w:sz w:val="24"/>
        </w:rPr>
        <w:t>，身份证号码：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color w:val="000000"/>
          <w:sz w:val="24"/>
        </w:rPr>
        <w:t>，联系方式：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</w:t>
      </w:r>
      <w:r>
        <w:rPr>
          <w:rFonts w:hint="eastAsia" w:ascii="宋体" w:hAnsi="宋体" w:cs="宋体"/>
          <w:color w:val="000000"/>
          <w:sz w:val="24"/>
        </w:rPr>
        <w:t>。我方承诺项目负责人全过程服务于本项目，除非你方要求，服务期间不得更换。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3．我方承诺在投标有效期内不修改、撤销投标文件。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24"/>
        </w:rPr>
        <w:t>．如我方中标：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（l）我方承诺在收到中标通知书后，在中标通知书规定的期限内与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你方</w:t>
      </w:r>
      <w:r>
        <w:rPr>
          <w:rFonts w:hint="eastAsia" w:ascii="宋体" w:hAnsi="宋体" w:cs="宋体"/>
          <w:color w:val="000000"/>
          <w:sz w:val="24"/>
        </w:rPr>
        <w:t>签订合同。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（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sz w:val="24"/>
        </w:rPr>
        <w:t>）我方承诺按照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你方相关</w:t>
      </w:r>
      <w:r>
        <w:rPr>
          <w:rFonts w:hint="eastAsia" w:ascii="宋体" w:hAnsi="宋体" w:cs="宋体"/>
          <w:color w:val="000000"/>
          <w:sz w:val="24"/>
        </w:rPr>
        <w:t>规定向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你方</w:t>
      </w:r>
      <w:r>
        <w:rPr>
          <w:rFonts w:hint="eastAsia" w:ascii="宋体" w:hAnsi="宋体" w:cs="宋体"/>
          <w:color w:val="000000"/>
          <w:sz w:val="24"/>
        </w:rPr>
        <w:t>递交履约担保</w:t>
      </w:r>
      <w:r>
        <w:rPr>
          <w:rFonts w:hint="eastAsia" w:ascii="宋体" w:hAnsi="宋体" w:cs="宋体"/>
          <w:color w:val="000000"/>
          <w:sz w:val="24"/>
          <w:lang w:eastAsia="zh-CN"/>
        </w:rPr>
        <w:t>（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如果有</w:t>
      </w:r>
      <w:r>
        <w:rPr>
          <w:rFonts w:hint="eastAsia" w:ascii="宋体" w:hAnsi="宋体" w:cs="宋体"/>
          <w:color w:val="000000"/>
          <w:sz w:val="24"/>
          <w:lang w:eastAsia="zh-CN"/>
        </w:rPr>
        <w:t>）</w:t>
      </w:r>
      <w:r>
        <w:rPr>
          <w:rFonts w:hint="eastAsia" w:ascii="宋体" w:hAnsi="宋体" w:cs="宋体"/>
          <w:color w:val="000000"/>
          <w:sz w:val="24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（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4"/>
        </w:rPr>
        <w:t>）我方承诺在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你方要求</w:t>
      </w:r>
      <w:r>
        <w:rPr>
          <w:rFonts w:hint="eastAsia" w:ascii="宋体" w:hAnsi="宋体" w:cs="宋体"/>
          <w:color w:val="000000"/>
          <w:sz w:val="24"/>
        </w:rPr>
        <w:t>的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工期</w:t>
      </w:r>
      <w:r>
        <w:rPr>
          <w:rFonts w:hint="eastAsia" w:ascii="宋体" w:hAnsi="宋体" w:cs="宋体"/>
          <w:color w:val="000000"/>
          <w:sz w:val="24"/>
        </w:rPr>
        <w:t>期限内完成并移交全部合同工程。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4"/>
        </w:rPr>
        <w:t>．我方在此声明，所递交的投标文件及有关资料内容完整、真实和准确，并对文件及资料的准确性负责。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6．我方承诺在本项目招投标过程中没有参与围标串标等违法行为。否则，我方愿意接受招投标监管部门作出的行政处罚以及列入招投标“黑名单”的处理决定。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  <w:lang w:val="en-US" w:eastAsia="zh-CN"/>
        </w:rPr>
        <w:t>7</w:t>
      </w:r>
      <w:r>
        <w:rPr>
          <w:rFonts w:hint="eastAsia" w:ascii="宋体" w:hAnsi="宋体" w:cs="宋体"/>
          <w:color w:val="000000"/>
          <w:sz w:val="24"/>
        </w:rPr>
        <w:t>.</w:t>
      </w:r>
      <w:r>
        <w:rPr>
          <w:rFonts w:hint="eastAsia" w:ascii="宋体" w:hAnsi="宋体" w:cs="宋体"/>
          <w:color w:val="000000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sz w:val="24"/>
          <w:u w:val="single"/>
        </w:rPr>
        <w:t>（其他补充说明，也可在本页后另附“承诺函”）。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宋体" w:hAnsi="宋体" w:cs="宋体"/>
          <w:color w:val="000000"/>
          <w:sz w:val="24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0" w:firstLineChars="15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投标人：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</w:t>
      </w:r>
      <w:r>
        <w:rPr>
          <w:rFonts w:hint="eastAsia" w:ascii="宋体" w:hAnsi="宋体" w:cs="宋体"/>
          <w:color w:val="000000"/>
          <w:sz w:val="24"/>
        </w:rPr>
        <w:t>（盖单位章）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80" w:firstLineChars="7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法定代表人或其委托代理人：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cs="宋体"/>
          <w:color w:val="000000"/>
          <w:sz w:val="24"/>
        </w:rPr>
        <w:t>（签字）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0" w:firstLineChars="15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地址：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0" w:firstLineChars="150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电话：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920" w:firstLineChars="2050"/>
        <w:textAlignment w:val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cs="宋体"/>
          <w:color w:val="000000"/>
          <w:sz w:val="24"/>
        </w:rPr>
        <w:t>年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cs="宋体"/>
          <w:color w:val="000000"/>
          <w:sz w:val="24"/>
        </w:rPr>
        <w:t>月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cs="宋体"/>
          <w:color w:val="000000"/>
          <w:sz w:val="24"/>
        </w:rPr>
        <w:t>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</w:rPr>
      </w:pPr>
      <w:r>
        <w:rPr>
          <w:rFonts w:hint="eastAsia"/>
        </w:rPr>
        <w:br w:type="page"/>
      </w:r>
    </w:p>
    <w:p>
      <w:pPr>
        <w:pStyle w:val="3"/>
        <w:jc w:val="center"/>
        <w:rPr>
          <w:rFonts w:hint="eastAsia" w:eastAsia="黑体"/>
          <w:sz w:val="28"/>
          <w:szCs w:val="28"/>
          <w:lang w:eastAsia="zh-CN"/>
        </w:rPr>
      </w:pPr>
      <w:bookmarkStart w:id="3" w:name="_Toc56692204"/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val="en-US" w:eastAsia="zh-CN"/>
        </w:rPr>
        <w:t>投标报价</w:t>
      </w:r>
      <w:r>
        <w:rPr>
          <w:rFonts w:hint="eastAsia"/>
          <w:sz w:val="28"/>
          <w:szCs w:val="28"/>
        </w:rPr>
        <w:t>清单</w:t>
      </w:r>
      <w:bookmarkEnd w:id="3"/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如果有</w:t>
      </w:r>
      <w:r>
        <w:rPr>
          <w:rFonts w:hint="eastAsia"/>
          <w:sz w:val="28"/>
          <w:szCs w:val="28"/>
          <w:lang w:eastAsia="zh-CN"/>
        </w:rPr>
        <w:t>）</w:t>
      </w:r>
    </w:p>
    <w:p>
      <w:pPr>
        <w:spacing w:line="360" w:lineRule="auto"/>
        <w:jc w:val="left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1.本节内容</w:t>
      </w:r>
      <w:r>
        <w:rPr>
          <w:rFonts w:hint="eastAsia"/>
          <w:b/>
          <w:bCs/>
          <w:color w:val="FF0000"/>
          <w:lang w:val="en-US" w:eastAsia="zh-CN"/>
        </w:rPr>
        <w:t>及格式仅供参考，具体</w:t>
      </w:r>
      <w:r>
        <w:rPr>
          <w:rFonts w:hint="eastAsia"/>
          <w:b/>
          <w:bCs/>
          <w:color w:val="FF0000"/>
        </w:rPr>
        <w:t>“</w:t>
      </w:r>
      <w:r>
        <w:rPr>
          <w:rFonts w:hint="eastAsia"/>
          <w:b/>
          <w:bCs/>
          <w:color w:val="FF0000"/>
          <w:lang w:val="en-US" w:eastAsia="zh-CN"/>
        </w:rPr>
        <w:t>投标报价</w:t>
      </w:r>
      <w:r>
        <w:rPr>
          <w:rFonts w:hint="eastAsia"/>
          <w:b/>
          <w:bCs/>
          <w:color w:val="FF0000"/>
        </w:rPr>
        <w:t>清单”可依据实际</w:t>
      </w:r>
      <w:r>
        <w:rPr>
          <w:rFonts w:hint="eastAsia"/>
          <w:b/>
          <w:bCs/>
          <w:color w:val="FF0000"/>
          <w:lang w:val="en-US" w:eastAsia="zh-CN"/>
        </w:rPr>
        <w:t>编写调整</w:t>
      </w:r>
      <w:r>
        <w:rPr>
          <w:rFonts w:hint="eastAsia"/>
          <w:b/>
          <w:bCs/>
          <w:color w:val="FF0000"/>
        </w:rPr>
        <w:t>。</w:t>
      </w:r>
    </w:p>
    <w:p>
      <w:pPr>
        <w:pStyle w:val="4"/>
        <w:ind w:firstLine="0" w:firstLineChars="0"/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147"/>
        <w:gridCol w:w="1610"/>
        <w:gridCol w:w="847"/>
        <w:gridCol w:w="1235"/>
        <w:gridCol w:w="11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8" w:type="dxa"/>
            <w:noWrap w:val="0"/>
            <w:vAlign w:val="center"/>
          </w:tcPr>
          <w:p>
            <w:pPr>
              <w:ind w:left="-2" w:leftChars="-1" w:firstLine="42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br w:type="page"/>
            </w: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特征描述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数量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单价（元）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8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2" w:type="dxa"/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708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2" w:type="dxa"/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708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2" w:type="dxa"/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708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7" w:type="dxa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5" w:type="dxa"/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2" w:type="dxa"/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0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…</w:t>
            </w:r>
          </w:p>
        </w:tc>
        <w:tc>
          <w:tcPr>
            <w:tcW w:w="214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…</w:t>
            </w: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…</w:t>
            </w:r>
          </w:p>
        </w:tc>
        <w:tc>
          <w:tcPr>
            <w:tcW w:w="84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6547" w:type="dxa"/>
            <w:gridSpan w:val="5"/>
            <w:noWrap w:val="0"/>
            <w:vAlign w:val="center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合计报价</w:t>
            </w:r>
          </w:p>
        </w:tc>
        <w:tc>
          <w:tcPr>
            <w:tcW w:w="1182" w:type="dxa"/>
            <w:noWrap w:val="0"/>
            <w:vAlign w:val="top"/>
          </w:tcPr>
          <w:p>
            <w:pPr>
              <w:ind w:left="-2" w:leftChars="-1" w:firstLine="31" w:firstLineChars="15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72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left="-2" w:leftChars="-1" w:firstLine="31" w:firstLineChars="15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合计报价大写（人民币）：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729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 w:cs="宋体"/>
                <w:color w:val="000000"/>
                <w:sz w:val="24"/>
              </w:rPr>
            </w:pPr>
          </w:p>
          <w:p>
            <w:pPr>
              <w:spacing w:line="360" w:lineRule="auto"/>
              <w:jc w:val="righ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投标人：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               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（盖单位章）</w:t>
            </w:r>
          </w:p>
          <w:p>
            <w:pPr>
              <w:spacing w:line="360" w:lineRule="auto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法定代表人或其委托代理人：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                     </w:t>
            </w:r>
            <w:r>
              <w:rPr>
                <w:rFonts w:hint="eastAsia" w:ascii="宋体" w:hAnsi="宋体" w:cs="宋体"/>
                <w:color w:val="000000"/>
                <w:sz w:val="24"/>
              </w:rPr>
              <w:t>（签字）</w:t>
            </w:r>
          </w:p>
        </w:tc>
      </w:tr>
    </w:tbl>
    <w:p>
      <w:pPr>
        <w:pStyle w:val="3"/>
        <w:numPr>
          <w:ilvl w:val="0"/>
          <w:numId w:val="0"/>
        </w:numPr>
        <w:ind w:leftChars="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</w:rPr>
        <w:br w:type="page"/>
      </w:r>
      <w:r>
        <w:rPr>
          <w:rFonts w:hint="eastAsia"/>
          <w:lang w:val="en-US" w:eastAsia="zh-CN"/>
        </w:rPr>
        <w:t>三、</w:t>
      </w:r>
      <w:r>
        <w:rPr>
          <w:rFonts w:hint="eastAsia"/>
          <w:sz w:val="28"/>
          <w:szCs w:val="28"/>
          <w:lang w:val="en-US" w:eastAsia="zh-CN"/>
        </w:rPr>
        <w:t>实施方案、实施经验（业绩）</w:t>
      </w:r>
    </w:p>
    <w:p>
      <w:pPr>
        <w:spacing w:line="360" w:lineRule="auto"/>
        <w:jc w:val="left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1.本节内容</w:t>
      </w:r>
      <w:r>
        <w:rPr>
          <w:rFonts w:hint="eastAsia"/>
          <w:b/>
          <w:bCs/>
          <w:color w:val="FF0000"/>
          <w:lang w:val="en-US" w:eastAsia="zh-CN"/>
        </w:rPr>
        <w:t>据实填写，格式自拟，须加盖公章有效</w:t>
      </w:r>
      <w:r>
        <w:rPr>
          <w:rFonts w:hint="eastAsia"/>
          <w:b/>
          <w:bCs/>
          <w:color w:val="FF0000"/>
        </w:rPr>
        <w:t>。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sz w:val="24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B838F5"/>
    <w:multiLevelType w:val="singleLevel"/>
    <w:tmpl w:val="F9B838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A385A3C"/>
    <w:multiLevelType w:val="singleLevel"/>
    <w:tmpl w:val="2A385A3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iN2Q4YmRlNmM0Yzg1ZTA3NDhmYTYxZTJhMWE4YjkifQ=="/>
  </w:docVars>
  <w:rsids>
    <w:rsidRoot w:val="00000000"/>
    <w:rsid w:val="01910159"/>
    <w:rsid w:val="039778E2"/>
    <w:rsid w:val="045448AA"/>
    <w:rsid w:val="08B17D78"/>
    <w:rsid w:val="0984180A"/>
    <w:rsid w:val="0B5464FB"/>
    <w:rsid w:val="0B753B34"/>
    <w:rsid w:val="12C83F7B"/>
    <w:rsid w:val="138E0814"/>
    <w:rsid w:val="15DF0403"/>
    <w:rsid w:val="17981935"/>
    <w:rsid w:val="18EB2DBB"/>
    <w:rsid w:val="1987566D"/>
    <w:rsid w:val="1B674AB9"/>
    <w:rsid w:val="203F7987"/>
    <w:rsid w:val="327438FD"/>
    <w:rsid w:val="34EE34A0"/>
    <w:rsid w:val="37226B33"/>
    <w:rsid w:val="38100200"/>
    <w:rsid w:val="3C887776"/>
    <w:rsid w:val="3CDE7E85"/>
    <w:rsid w:val="3DB14D62"/>
    <w:rsid w:val="3E140984"/>
    <w:rsid w:val="41AD7EED"/>
    <w:rsid w:val="48270D09"/>
    <w:rsid w:val="48413C38"/>
    <w:rsid w:val="50673CF5"/>
    <w:rsid w:val="50982DC8"/>
    <w:rsid w:val="52A262D4"/>
    <w:rsid w:val="58A36B20"/>
    <w:rsid w:val="5C4F0ACF"/>
    <w:rsid w:val="619E0326"/>
    <w:rsid w:val="6565024C"/>
    <w:rsid w:val="69C80391"/>
    <w:rsid w:val="6F60799F"/>
    <w:rsid w:val="754737DE"/>
    <w:rsid w:val="78611FE4"/>
    <w:rsid w:val="7A971822"/>
    <w:rsid w:val="7AFF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autoRedefine/>
    <w:unhideWhenUsed/>
    <w:qFormat/>
    <w:uiPriority w:val="99"/>
    <w:rPr>
      <w:sz w:val="18"/>
      <w:szCs w:val="18"/>
    </w:rPr>
  </w:style>
  <w:style w:type="paragraph" w:styleId="4">
    <w:name w:val="Normal Indent"/>
    <w:basedOn w:val="1"/>
    <w:next w:val="5"/>
    <w:autoRedefine/>
    <w:qFormat/>
    <w:uiPriority w:val="99"/>
    <w:pPr>
      <w:ind w:firstLine="420" w:firstLineChars="200"/>
    </w:pPr>
  </w:style>
  <w:style w:type="paragraph" w:styleId="5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2023-07-12T09:46:00Z</dcterms:created>
  <dc:creator>大侠</dc:creator>
  <cp:lastModifiedBy>空城zyp</cp:lastModifiedBy>
  <dcterms:modified xsi:type="dcterms:W3CDTF">2024-02-05T01:19:45Z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B6E31E49C7334859AAC1E49EDBE86028_12</vt:lpwstr>
  </property>
</Properties>
</file>