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 w14:paraId="2F2EA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789" w:type="dxa"/>
            <w:vAlign w:val="center"/>
          </w:tcPr>
          <w:p w14:paraId="45218E8E">
            <w:pPr>
              <w:widowControl w:val="0"/>
              <w:jc w:val="center"/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</w:pPr>
            <w:r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  <w:br w:type="page"/>
            </w:r>
          </w:p>
          <w:p w14:paraId="3366C4C3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spacing w:val="2"/>
                <w:kern w:val="0"/>
                <w:sz w:val="7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pacing w:val="54"/>
                <w:kern w:val="0"/>
                <w:sz w:val="72"/>
                <w:szCs w:val="52"/>
                <w:fitText w:val="9000" w:id="-924144896"/>
                <w:lang w:val="en-US"/>
              </w:rPr>
              <w:t>建筑节能运行降碳报告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52"/>
                <w:fitText w:val="9000" w:id="-924144896"/>
                <w:lang w:val="en-US"/>
              </w:rPr>
              <w:t>书</w:t>
            </w:r>
          </w:p>
          <w:p w14:paraId="08974B41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spacing w:val="2"/>
                <w:kern w:val="2"/>
                <w:sz w:val="72"/>
                <w:szCs w:val="52"/>
                <w:lang w:val="en-US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kern w:val="2"/>
                <w:sz w:val="48"/>
                <w:szCs w:val="48"/>
                <w:lang w:val="en-US"/>
              </w:rPr>
              <w:t>公共建筑</w:t>
            </w:r>
          </w:p>
        </w:tc>
      </w:tr>
      <w:tr w14:paraId="62F2A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2C62BCD3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1" w:name="项目名称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  <w:t>黄埔区妇幼保健院（广州开发区医院永和院区）新建项目</w:t>
            </w:r>
          </w:p>
        </w:tc>
      </w:tr>
      <w:tr w14:paraId="61F21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12585644">
            <w:pPr>
              <w:widowControl w:val="0"/>
              <w:jc w:val="center"/>
              <w:rPr>
                <w:rFonts w:hint="default" w:ascii="微软雅黑" w:hAnsi="微软雅黑" w:eastAsia="微软雅黑"/>
                <w:b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32"/>
                <w:lang w:val="en-US"/>
              </w:rPr>
              <w:t>：</w:t>
            </w:r>
            <w:bookmarkStart w:id="2" w:name="设计编号"/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32"/>
                <w:lang w:val="en-US"/>
              </w:rPr>
              <w:t>S20240</w:t>
            </w:r>
            <w:bookmarkEnd w:id="2"/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32"/>
                <w:lang w:val="en-US" w:eastAsia="zh-CN"/>
              </w:rPr>
              <w:t>17</w:t>
            </w:r>
          </w:p>
        </w:tc>
      </w:tr>
      <w:tr w14:paraId="54E4D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205E18A9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  <w:bookmarkStart w:id="3" w:name="二维码"/>
            <w:bookmarkEnd w:id="3"/>
          </w:p>
        </w:tc>
      </w:tr>
    </w:tbl>
    <w:p w14:paraId="6B71C985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0844F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AB45BF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439F07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2DCC0E15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广东-广州</w:t>
            </w:r>
            <w:bookmarkEnd w:id="4"/>
          </w:p>
        </w:tc>
      </w:tr>
      <w:tr w14:paraId="1DA29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598CB9D9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06C29AF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72BED29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广州开发区财政投资建设项目管理中心</w:t>
            </w:r>
            <w:bookmarkEnd w:id="5"/>
          </w:p>
        </w:tc>
      </w:tr>
      <w:tr w14:paraId="5EA0B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206E1C8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5D106CA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5A2528F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广州珠江设计</w:t>
            </w: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 w:eastAsia="zh-CN"/>
              </w:rPr>
              <w:t>集团</w:t>
            </w: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有限公司</w:t>
            </w:r>
            <w:bookmarkEnd w:id="6"/>
          </w:p>
        </w:tc>
      </w:tr>
      <w:tr w14:paraId="5A34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571D0B1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103F583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vAlign w:val="top"/>
          </w:tcPr>
          <w:p w14:paraId="6928B855">
            <w:pPr>
              <w:spacing w:line="240" w:lineRule="atLeast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402E9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A3D46D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0BD432B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vAlign w:val="top"/>
          </w:tcPr>
          <w:p w14:paraId="66AAC403">
            <w:pPr>
              <w:spacing w:line="240" w:lineRule="atLeast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3901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56FD4F20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4ED16FB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  <w:vAlign w:val="top"/>
          </w:tcPr>
          <w:p w14:paraId="53B6B6CF">
            <w:pPr>
              <w:spacing w:line="240" w:lineRule="atLeast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4B190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9DF0CC8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2CFA353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5D9442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2025年</w:t>
            </w: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 w:eastAsia="zh-CN"/>
              </w:rPr>
              <w:t>12</w:t>
            </w:r>
            <w:bookmarkStart w:id="154" w:name="_GoBack"/>
            <w:bookmarkEnd w:id="154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月</w:t>
            </w: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0日</w:t>
            </w:r>
            <w:bookmarkEnd w:id="7"/>
          </w:p>
        </w:tc>
      </w:tr>
    </w:tbl>
    <w:p w14:paraId="417E3069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774F508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8D1F9E7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08FABFB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A6CF43F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0E31337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2650842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DAFDAF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169AA7DB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6262924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20250101(SP1)</w:t>
            </w:r>
            <w:bookmarkEnd w:id="9"/>
          </w:p>
        </w:tc>
        <w:tc>
          <w:tcPr>
            <w:tcW w:w="3958" w:type="dxa"/>
            <w:vMerge w:val="continue"/>
          </w:tcPr>
          <w:p w14:paraId="410526D7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71CCFAE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E71611F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3EA7BF19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T13113362326</w:t>
            </w:r>
            <w:bookmarkEnd w:id="10"/>
          </w:p>
        </w:tc>
        <w:tc>
          <w:tcPr>
            <w:tcW w:w="3958" w:type="dxa"/>
            <w:vMerge w:val="continue"/>
          </w:tcPr>
          <w:p w14:paraId="445AFDF2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FC98CF7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FC2C038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4D54FCAF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06EA55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343AB30E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AF4029E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266B01E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_Toc3601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_Toc3601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616A7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_Toc14328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_Toc14328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C9752D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_Toc12763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_Toc12763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5AFD76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_Toc17053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_Toc17053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15A8D8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_Toc9611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_Toc9611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F6385B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_Toc19413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_Toc19413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F85602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_Toc32681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_Toc32681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DC445C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_Toc29764 </w:instrText>
      </w:r>
      <w:r>
        <w:fldChar w:fldCharType="separate"/>
      </w:r>
      <w:r>
        <w:rPr>
          <w:rFonts w:hint="eastAsia"/>
        </w:rPr>
        <w:t xml:space="preserve">5 </w:t>
      </w:r>
      <w:r>
        <w:t>模型观察</w:t>
      </w:r>
      <w:r>
        <w:tab/>
      </w:r>
      <w:r>
        <w:fldChar w:fldCharType="begin"/>
      </w:r>
      <w:r>
        <w:instrText xml:space="preserve"> PAGEREF _Toc29764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8E0486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_Toc6559 </w:instrText>
      </w:r>
      <w:r>
        <w:fldChar w:fldCharType="separate"/>
      </w:r>
      <w:r>
        <w:rPr>
          <w:rFonts w:hint="eastAsia"/>
        </w:rPr>
        <w:t xml:space="preserve">6 </w:t>
      </w:r>
      <w:r>
        <w:t>围护结构</w:t>
      </w:r>
      <w:r>
        <w:tab/>
      </w:r>
      <w:r>
        <w:fldChar w:fldCharType="begin"/>
      </w:r>
      <w:r>
        <w:instrText xml:space="preserve"> PAGEREF _Toc6559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AE7446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_Toc17846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t>工程材料</w:t>
      </w:r>
      <w:r>
        <w:tab/>
      </w:r>
      <w:r>
        <w:fldChar w:fldCharType="begin"/>
      </w:r>
      <w:r>
        <w:instrText xml:space="preserve"> PAGEREF _Toc17846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D5CCCE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_Toc15339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t>围护结构作法简要说明</w:t>
      </w:r>
      <w:r>
        <w:tab/>
      </w:r>
      <w:r>
        <w:fldChar w:fldCharType="begin"/>
      </w:r>
      <w:r>
        <w:instrText xml:space="preserve"> PAGEREF _Toc15339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D27781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_Toc15628 </w:instrText>
      </w:r>
      <w:r>
        <w:fldChar w:fldCharType="separate"/>
      </w:r>
      <w:r>
        <w:rPr>
          <w:rFonts w:hint="eastAsia"/>
        </w:rPr>
        <w:t xml:space="preserve">7 </w:t>
      </w:r>
      <w:r>
        <w:t>围护结构概况</w:t>
      </w:r>
      <w:r>
        <w:tab/>
      </w:r>
      <w:r>
        <w:fldChar w:fldCharType="begin"/>
      </w:r>
      <w:r>
        <w:instrText xml:space="preserve"> PAGEREF _Toc15628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E2F0B0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_Toc21726 </w:instrText>
      </w:r>
      <w:r>
        <w:fldChar w:fldCharType="separate"/>
      </w:r>
      <w:r>
        <w:rPr>
          <w:rFonts w:hint="eastAsia"/>
        </w:rPr>
        <w:t xml:space="preserve">8 </w:t>
      </w:r>
      <w:r>
        <w:t>设计建筑</w:t>
      </w:r>
      <w:r>
        <w:tab/>
      </w:r>
      <w:r>
        <w:fldChar w:fldCharType="begin"/>
      </w:r>
      <w:r>
        <w:instrText xml:space="preserve"> PAGEREF _Toc21726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59CAB7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_Toc10365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房间类型</w:t>
      </w:r>
      <w:r>
        <w:tab/>
      </w:r>
      <w:r>
        <w:fldChar w:fldCharType="begin"/>
      </w:r>
      <w:r>
        <w:instrText xml:space="preserve"> PAGEREF _Toc10365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AC7543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_Toc22093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t>房间参数表</w:t>
      </w:r>
      <w:r>
        <w:tab/>
      </w:r>
      <w:r>
        <w:fldChar w:fldCharType="begin"/>
      </w:r>
      <w:r>
        <w:instrText xml:space="preserve"> PAGEREF _Toc22093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38E458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_Toc9475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t>作息时间表</w:t>
      </w:r>
      <w:r>
        <w:tab/>
      </w:r>
      <w:r>
        <w:fldChar w:fldCharType="begin"/>
      </w:r>
      <w:r>
        <w:instrText xml:space="preserve"> PAGEREF _Toc9475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590BE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_Toc31205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系统类型</w:t>
      </w:r>
      <w:r>
        <w:tab/>
      </w:r>
      <w:r>
        <w:fldChar w:fldCharType="begin"/>
      </w:r>
      <w:r>
        <w:instrText xml:space="preserve"> PAGEREF _Toc31205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1FA824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_Toc7135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8.2.1 </w:t>
      </w:r>
      <w:r>
        <w:t>系统分区</w:t>
      </w:r>
      <w:r>
        <w:tab/>
      </w:r>
      <w:r>
        <w:fldChar w:fldCharType="begin"/>
      </w:r>
      <w:r>
        <w:instrText xml:space="preserve"> PAGEREF _Toc7135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E5BF94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_Toc26881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8.2.2 </w:t>
      </w:r>
      <w:r>
        <w:t>热回收参数</w:t>
      </w:r>
      <w:r>
        <w:tab/>
      </w:r>
      <w:r>
        <w:fldChar w:fldCharType="begin"/>
      </w:r>
      <w:r>
        <w:instrText xml:space="preserve"> PAGEREF _Toc26881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E12E69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_Toc27039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t>制冷系统</w:t>
      </w:r>
      <w:r>
        <w:tab/>
      </w:r>
      <w:r>
        <w:fldChar w:fldCharType="begin"/>
      </w:r>
      <w:r>
        <w:instrText xml:space="preserve"> PAGEREF _Toc27039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0E637B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_Toc27688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8.3.1 </w:t>
      </w:r>
      <w:r>
        <w:t>多联机/单元式空调能耗</w:t>
      </w:r>
      <w:r>
        <w:tab/>
      </w:r>
      <w:r>
        <w:fldChar w:fldCharType="begin"/>
      </w:r>
      <w:r>
        <w:instrText xml:space="preserve"> PAGEREF _Toc27688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222893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_Toc25108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t>供暖系统</w:t>
      </w:r>
      <w:r>
        <w:tab/>
      </w:r>
      <w:r>
        <w:fldChar w:fldCharType="begin"/>
      </w:r>
      <w:r>
        <w:instrText xml:space="preserve"> PAGEREF _Toc25108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BAAE58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_Toc10153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8.4.1 </w:t>
      </w:r>
      <w:r>
        <w:t>多联机/单元式热泵能耗</w:t>
      </w:r>
      <w:r>
        <w:tab/>
      </w:r>
      <w:r>
        <w:fldChar w:fldCharType="begin"/>
      </w:r>
      <w:r>
        <w:instrText xml:space="preserve"> PAGEREF _Toc10153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5A8384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_Toc16652 </w:instrText>
      </w:r>
      <w:r>
        <w:fldChar w:fldCharType="separate"/>
      </w:r>
      <w:r>
        <w:rPr>
          <w:rFonts w:hint="eastAsia"/>
          <w:lang w:val="en-GB"/>
        </w:rPr>
        <w:t xml:space="preserve">8.5 </w:t>
      </w:r>
      <w:r>
        <w:t>空调风机</w:t>
      </w:r>
      <w:r>
        <w:tab/>
      </w:r>
      <w:r>
        <w:fldChar w:fldCharType="begin"/>
      </w:r>
      <w:r>
        <w:instrText xml:space="preserve"> PAGEREF _Toc16652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8964A0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_Toc21998 </w:instrText>
      </w:r>
      <w:r>
        <w:fldChar w:fldCharType="separate"/>
      </w:r>
      <w:r>
        <w:rPr>
          <w:rFonts w:hint="eastAsia"/>
          <w:lang w:val="en-GB"/>
        </w:rPr>
        <w:t xml:space="preserve">8.6 </w:t>
      </w:r>
      <w:r>
        <w:t>照明</w:t>
      </w:r>
      <w:r>
        <w:tab/>
      </w:r>
      <w:r>
        <w:fldChar w:fldCharType="begin"/>
      </w:r>
      <w:r>
        <w:instrText xml:space="preserve"> PAGEREF _Toc21998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DBDB1E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_Toc21971 </w:instrText>
      </w:r>
      <w:r>
        <w:fldChar w:fldCharType="separate"/>
      </w:r>
      <w:r>
        <w:rPr>
          <w:rFonts w:hint="eastAsia"/>
          <w:lang w:val="en-GB"/>
        </w:rPr>
        <w:t xml:space="preserve">8.7 </w:t>
      </w:r>
      <w:r>
        <w:t>生活热水</w:t>
      </w:r>
      <w:r>
        <w:tab/>
      </w:r>
      <w:r>
        <w:fldChar w:fldCharType="begin"/>
      </w:r>
      <w:r>
        <w:instrText xml:space="preserve"> PAGEREF _Toc21971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BB8B86A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_Toc13687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8.7.1 </w:t>
      </w:r>
      <w:r>
        <w:t>热水需求</w:t>
      </w:r>
      <w:r>
        <w:tab/>
      </w:r>
      <w:r>
        <w:fldChar w:fldCharType="begin"/>
      </w:r>
      <w:r>
        <w:instrText xml:space="preserve"> PAGEREF _Toc13687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8CBEF4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_Toc26565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8.7.2 </w:t>
      </w:r>
      <w:r>
        <w:t>太阳能集热</w:t>
      </w:r>
      <w:r>
        <w:tab/>
      </w:r>
      <w:r>
        <w:fldChar w:fldCharType="begin"/>
      </w:r>
      <w:r>
        <w:instrText xml:space="preserve"> PAGEREF _Toc26565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F4DA27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_Toc20381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8.7.3 </w:t>
      </w:r>
      <w:r>
        <w:t>热水设备</w:t>
      </w:r>
      <w:r>
        <w:tab/>
      </w:r>
      <w:r>
        <w:fldChar w:fldCharType="begin"/>
      </w:r>
      <w:r>
        <w:instrText xml:space="preserve"> PAGEREF _Toc20381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933657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_Toc1149 </w:instrText>
      </w:r>
      <w:r>
        <w:fldChar w:fldCharType="separate"/>
      </w:r>
      <w:r>
        <w:rPr>
          <w:rFonts w:hint="eastAsia"/>
          <w:lang w:val="en-GB"/>
        </w:rPr>
        <w:t xml:space="preserve">8.8 </w:t>
      </w:r>
      <w:r>
        <w:t>电梯</w:t>
      </w:r>
      <w:r>
        <w:tab/>
      </w:r>
      <w:r>
        <w:fldChar w:fldCharType="begin"/>
      </w:r>
      <w:r>
        <w:instrText xml:space="preserve"> PAGEREF _Toc1149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F4C053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_Toc9874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8.8.1 </w:t>
      </w:r>
      <w:r>
        <w:t>直梯</w:t>
      </w:r>
      <w:r>
        <w:tab/>
      </w:r>
      <w:r>
        <w:fldChar w:fldCharType="begin"/>
      </w:r>
      <w:r>
        <w:instrText xml:space="preserve"> PAGEREF _Toc9874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A085C9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_Toc11362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8.8.2 </w:t>
      </w:r>
      <w:r>
        <w:t>扶梯</w:t>
      </w:r>
      <w:r>
        <w:tab/>
      </w:r>
      <w:r>
        <w:fldChar w:fldCharType="begin"/>
      </w:r>
      <w:r>
        <w:instrText xml:space="preserve"> PAGEREF _Toc11362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551A46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_Toc3128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8.8.3 </w:t>
      </w:r>
      <w:r>
        <w:t>电梯碳排放</w:t>
      </w:r>
      <w:r>
        <w:tab/>
      </w:r>
      <w:r>
        <w:fldChar w:fldCharType="begin"/>
      </w:r>
      <w:r>
        <w:instrText xml:space="preserve"> PAGEREF _Toc3128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2FE37E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_Toc14489 </w:instrText>
      </w:r>
      <w:r>
        <w:fldChar w:fldCharType="separate"/>
      </w:r>
      <w:r>
        <w:rPr>
          <w:rFonts w:hint="eastAsia"/>
          <w:lang w:val="en-GB"/>
        </w:rPr>
        <w:t xml:space="preserve">8.9 </w:t>
      </w:r>
      <w:r>
        <w:t>光伏发电</w:t>
      </w:r>
      <w:r>
        <w:tab/>
      </w:r>
      <w:r>
        <w:fldChar w:fldCharType="begin"/>
      </w:r>
      <w:r>
        <w:instrText xml:space="preserve"> PAGEREF _Toc14489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BDDD40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_Toc12476 </w:instrText>
      </w:r>
      <w:r>
        <w:fldChar w:fldCharType="separate"/>
      </w:r>
      <w:r>
        <w:rPr>
          <w:rFonts w:hint="eastAsia"/>
          <w:lang w:val="en-GB"/>
        </w:rPr>
        <w:t xml:space="preserve">8.10 </w:t>
      </w:r>
      <w:r>
        <w:t>风力发电</w:t>
      </w:r>
      <w:r>
        <w:tab/>
      </w:r>
      <w:r>
        <w:fldChar w:fldCharType="begin"/>
      </w:r>
      <w:r>
        <w:instrText xml:space="preserve"> PAGEREF _Toc12476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BA8282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_Toc28080 </w:instrText>
      </w:r>
      <w:r>
        <w:fldChar w:fldCharType="separate"/>
      </w:r>
      <w:r>
        <w:rPr>
          <w:rFonts w:hint="eastAsia"/>
        </w:rPr>
        <w:t xml:space="preserve">9 </w:t>
      </w:r>
      <w:r>
        <w:t>参照建筑</w:t>
      </w:r>
      <w:r>
        <w:tab/>
      </w:r>
      <w:r>
        <w:fldChar w:fldCharType="begin"/>
      </w:r>
      <w:r>
        <w:instrText xml:space="preserve"> PAGEREF _Toc28080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F29F11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_Toc12070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房间类型</w:t>
      </w:r>
      <w:r>
        <w:tab/>
      </w:r>
      <w:r>
        <w:fldChar w:fldCharType="begin"/>
      </w:r>
      <w:r>
        <w:instrText xml:space="preserve"> PAGEREF _Toc12070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FFDAAB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_Toc2176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房间参数表</w:t>
      </w:r>
      <w:r>
        <w:tab/>
      </w:r>
      <w:r>
        <w:fldChar w:fldCharType="begin"/>
      </w:r>
      <w:r>
        <w:instrText xml:space="preserve"> PAGEREF _Toc2176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7A7012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_Toc20275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作息时间表</w:t>
      </w:r>
      <w:r>
        <w:tab/>
      </w:r>
      <w:r>
        <w:fldChar w:fldCharType="begin"/>
      </w:r>
      <w:r>
        <w:instrText xml:space="preserve"> PAGEREF _Toc20275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857171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_Toc16135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系统类型</w:t>
      </w:r>
      <w:r>
        <w:tab/>
      </w:r>
      <w:r>
        <w:fldChar w:fldCharType="begin"/>
      </w:r>
      <w:r>
        <w:instrText xml:space="preserve"> PAGEREF _Toc16135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3B448A5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_Toc12085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制冷系统</w:t>
      </w:r>
      <w:r>
        <w:tab/>
      </w:r>
      <w:r>
        <w:fldChar w:fldCharType="begin"/>
      </w:r>
      <w:r>
        <w:instrText xml:space="preserve"> PAGEREF _Toc12085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1FFDC3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_Toc15705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9.3.1 </w:t>
      </w:r>
      <w:r>
        <w:t>多联机/单元式空调能耗</w:t>
      </w:r>
      <w:r>
        <w:tab/>
      </w:r>
      <w:r>
        <w:fldChar w:fldCharType="begin"/>
      </w:r>
      <w:r>
        <w:instrText xml:space="preserve"> PAGEREF _Toc15705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52A1071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_Toc24020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供暖系统</w:t>
      </w:r>
      <w:r>
        <w:tab/>
      </w:r>
      <w:r>
        <w:fldChar w:fldCharType="begin"/>
      </w:r>
      <w:r>
        <w:instrText xml:space="preserve"> PAGEREF _Toc24020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542689A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_Toc9944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9.4.1 </w:t>
      </w:r>
      <w:r>
        <w:t>多联机/单元式热泵能耗</w:t>
      </w:r>
      <w:r>
        <w:tab/>
      </w:r>
      <w:r>
        <w:fldChar w:fldCharType="begin"/>
      </w:r>
      <w:r>
        <w:instrText xml:space="preserve"> PAGEREF _Toc9944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098F2B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_Toc27358 </w:instrText>
      </w:r>
      <w:r>
        <w:fldChar w:fldCharType="separate"/>
      </w:r>
      <w:r>
        <w:rPr>
          <w:rFonts w:hint="eastAsia"/>
          <w:lang w:val="en-GB"/>
        </w:rPr>
        <w:t xml:space="preserve">9.5 </w:t>
      </w:r>
      <w:r>
        <w:t>空调风机</w:t>
      </w:r>
      <w:r>
        <w:tab/>
      </w:r>
      <w:r>
        <w:fldChar w:fldCharType="begin"/>
      </w:r>
      <w:r>
        <w:instrText xml:space="preserve"> PAGEREF _Toc27358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3976B1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_Toc9800 </w:instrText>
      </w:r>
      <w:r>
        <w:fldChar w:fldCharType="separate"/>
      </w:r>
      <w:r>
        <w:rPr>
          <w:rFonts w:hint="eastAsia"/>
          <w:lang w:val="en-GB"/>
        </w:rPr>
        <w:t xml:space="preserve">9.6 </w:t>
      </w:r>
      <w:r>
        <w:t>照明</w:t>
      </w:r>
      <w:r>
        <w:tab/>
      </w:r>
      <w:r>
        <w:fldChar w:fldCharType="begin"/>
      </w:r>
      <w:r>
        <w:instrText xml:space="preserve"> PAGEREF _Toc9800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8A81F3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_Toc28550 </w:instrText>
      </w:r>
      <w:r>
        <w:fldChar w:fldCharType="separate"/>
      </w:r>
      <w:r>
        <w:rPr>
          <w:rFonts w:hint="eastAsia"/>
          <w:lang w:val="en-GB"/>
        </w:rPr>
        <w:t xml:space="preserve">9.7 </w:t>
      </w:r>
      <w:r>
        <w:t>生活热水</w:t>
      </w:r>
      <w:r>
        <w:tab/>
      </w:r>
      <w:r>
        <w:fldChar w:fldCharType="begin"/>
      </w:r>
      <w:r>
        <w:instrText xml:space="preserve"> PAGEREF _Toc28550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9FC1D9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_Toc11142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9.7.1 </w:t>
      </w:r>
      <w:r>
        <w:t>热水需求</w:t>
      </w:r>
      <w:r>
        <w:tab/>
      </w:r>
      <w:r>
        <w:fldChar w:fldCharType="begin"/>
      </w:r>
      <w:r>
        <w:instrText xml:space="preserve"> PAGEREF _Toc11142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142EC7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_Toc20939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9.7.2 </w:t>
      </w:r>
      <w:r>
        <w:t>热水设备</w:t>
      </w:r>
      <w:r>
        <w:tab/>
      </w:r>
      <w:r>
        <w:fldChar w:fldCharType="begin"/>
      </w:r>
      <w:r>
        <w:instrText xml:space="preserve"> PAGEREF _Toc20939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035956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_Toc11235 </w:instrText>
      </w:r>
      <w:r>
        <w:fldChar w:fldCharType="separate"/>
      </w:r>
      <w:r>
        <w:rPr>
          <w:rFonts w:hint="eastAsia"/>
          <w:lang w:val="en-GB"/>
        </w:rPr>
        <w:t xml:space="preserve">9.8 </w:t>
      </w:r>
      <w:r>
        <w:t>电梯</w:t>
      </w:r>
      <w:r>
        <w:tab/>
      </w:r>
      <w:r>
        <w:fldChar w:fldCharType="begin"/>
      </w:r>
      <w:r>
        <w:instrText xml:space="preserve"> PAGEREF _Toc11235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EFFF33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_Toc25558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9.8.1 </w:t>
      </w:r>
      <w:r>
        <w:t>直梯</w:t>
      </w:r>
      <w:r>
        <w:tab/>
      </w:r>
      <w:r>
        <w:fldChar w:fldCharType="begin"/>
      </w:r>
      <w:r>
        <w:instrText xml:space="preserve"> PAGEREF _Toc25558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46BFE0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_Toc8823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9.8.2 </w:t>
      </w:r>
      <w:r>
        <w:t>扶梯</w:t>
      </w:r>
      <w:r>
        <w:tab/>
      </w:r>
      <w:r>
        <w:fldChar w:fldCharType="begin"/>
      </w:r>
      <w:r>
        <w:instrText xml:space="preserve"> PAGEREF _Toc8823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0C596E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_Toc18326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9.8.3 </w:t>
      </w:r>
      <w:r>
        <w:t>电梯碳排放</w:t>
      </w:r>
      <w:r>
        <w:tab/>
      </w:r>
      <w:r>
        <w:fldChar w:fldCharType="begin"/>
      </w:r>
      <w:r>
        <w:instrText xml:space="preserve"> PAGEREF _Toc18326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E11D89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_Toc14310 </w:instrText>
      </w:r>
      <w:r>
        <w:fldChar w:fldCharType="separate"/>
      </w:r>
      <w:r>
        <w:rPr>
          <w:rFonts w:hint="eastAsia"/>
        </w:rPr>
        <w:t xml:space="preserve">10 </w:t>
      </w:r>
      <w:r>
        <w:t>计算结果</w:t>
      </w:r>
      <w:r>
        <w:tab/>
      </w:r>
      <w:r>
        <w:fldChar w:fldCharType="begin"/>
      </w:r>
      <w:r>
        <w:instrText xml:space="preserve"> PAGEREF _Toc14310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C0020B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_Toc32735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建筑运行碳排放</w:t>
      </w:r>
      <w:r>
        <w:tab/>
      </w:r>
      <w:r>
        <w:fldChar w:fldCharType="begin"/>
      </w:r>
      <w:r>
        <w:instrText xml:space="preserve"> PAGEREF _Toc32735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F8498F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_Toc30058 </w:instrText>
      </w:r>
      <w:r>
        <w:fldChar w:fldCharType="separate"/>
      </w:r>
      <w:r>
        <w:rPr>
          <w:rFonts w:hint="eastAsia"/>
        </w:rPr>
        <w:t xml:space="preserve">11 </w:t>
      </w:r>
      <w:r>
        <w:t>结论</w:t>
      </w:r>
      <w:r>
        <w:tab/>
      </w:r>
      <w:r>
        <w:fldChar w:fldCharType="begin"/>
      </w:r>
      <w:r>
        <w:instrText xml:space="preserve"> PAGEREF _Toc30058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B704D4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_Toc9172 </w:instrText>
      </w:r>
      <w:r>
        <w:fldChar w:fldCharType="separate"/>
      </w:r>
      <w:r>
        <w:rPr>
          <w:rFonts w:hint="eastAsia"/>
        </w:rPr>
        <w:t xml:space="preserve">12 </w:t>
      </w:r>
      <w:r>
        <w:t>附录</w:t>
      </w:r>
      <w:r>
        <w:tab/>
      </w:r>
      <w:r>
        <w:fldChar w:fldCharType="begin"/>
      </w:r>
      <w:r>
        <w:instrText xml:space="preserve"> PAGEREF _Toc9172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B1B77D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_Toc17703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_Toc17703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56D0E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_Toc3693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_Toc3693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7F39E8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_Toc21003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_Toc21003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B67C8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_Toc29522 </w:instrText>
      </w:r>
      <w:r>
        <w:fldChar w:fldCharType="separate"/>
      </w:r>
      <w:r>
        <w:rPr>
          <w:rFonts w:hint="eastAsia"/>
          <w:lang w:val="en-GB"/>
        </w:rPr>
        <w:t xml:space="preserve">12.4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_Toc29522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6CF976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_Toc11212 </w:instrText>
      </w:r>
      <w:r>
        <w:fldChar w:fldCharType="separate"/>
      </w:r>
      <w:r>
        <w:rPr>
          <w:rFonts w:hint="eastAsia"/>
          <w:lang w:val="en-GB"/>
        </w:rPr>
        <w:t xml:space="preserve">12.5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_Toc11212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AF43BC6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E93CBDB">
      <w:pPr>
        <w:pStyle w:val="2"/>
      </w:pPr>
      <w:bookmarkStart w:id="11" w:name="_Toc3601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0"/>
        <w:gridCol w:w="3041"/>
        <w:gridCol w:w="3046"/>
      </w:tblGrid>
      <w:tr w14:paraId="396A6A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77004F0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61E56B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r>
              <w:t>黄埔区妇幼保健院（广州开发区医院永和院区）新建项目</w:t>
            </w:r>
            <w:bookmarkEnd w:id="12"/>
          </w:p>
        </w:tc>
      </w:tr>
      <w:tr w14:paraId="57B448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4295857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7D2D8E2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广东-广州</w:t>
            </w:r>
            <w:bookmarkEnd w:id="13"/>
          </w:p>
        </w:tc>
      </w:tr>
      <w:tr w14:paraId="4EA69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3A592B5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09E0D77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11B7AE4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7ADF13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68C66DF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1F75879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3DCDD2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5AF654B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71BBA7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84174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8882</w:t>
            </w:r>
            <w:bookmarkEnd w:id="18"/>
          </w:p>
        </w:tc>
      </w:tr>
      <w:tr w14:paraId="68104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1C1745E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43E29F9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22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1</w:t>
            </w:r>
            <w:bookmarkEnd w:id="20"/>
          </w:p>
        </w:tc>
      </w:tr>
      <w:tr w14:paraId="4A956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54174A5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1C8C39E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92.3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5.7</w:t>
            </w:r>
            <w:bookmarkEnd w:id="22"/>
          </w:p>
        </w:tc>
      </w:tr>
      <w:tr w14:paraId="7E7CBA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61D4877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15E01E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379966.06</w:t>
            </w:r>
            <w:bookmarkEnd w:id="23"/>
          </w:p>
        </w:tc>
      </w:tr>
      <w:tr w14:paraId="737D40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11FF9C2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1616606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55177.54</w:t>
            </w:r>
            <w:bookmarkEnd w:id="24"/>
          </w:p>
        </w:tc>
      </w:tr>
      <w:tr w14:paraId="6DC7A8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271712F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3B3EA83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233.2</w:t>
            </w:r>
            <w:bookmarkEnd w:id="25"/>
          </w:p>
        </w:tc>
      </w:tr>
      <w:tr w14:paraId="4C61D6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1F853BC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55522BA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  <w:r>
              <w:t>框架结构</w:t>
            </w:r>
            <w:bookmarkEnd w:id="26"/>
          </w:p>
        </w:tc>
      </w:tr>
      <w:tr w14:paraId="1E5764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6068FA0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364C0B3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0.65</w:t>
            </w:r>
            <w:bookmarkEnd w:id="27"/>
          </w:p>
        </w:tc>
      </w:tr>
      <w:tr w14:paraId="6A6E0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19A9C28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209760E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0.74</w:t>
            </w:r>
            <w:bookmarkEnd w:id="28"/>
          </w:p>
        </w:tc>
      </w:tr>
      <w:tr w14:paraId="439F82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3" w:type="dxa"/>
            <w:shd w:val="clear" w:color="auto" w:fill="E6E6E6"/>
          </w:tcPr>
          <w:p w14:paraId="1B40A2F3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19B804DE">
            <w:pPr>
              <w:pStyle w:val="3"/>
              <w:ind w:firstLine="0" w:firstLineChars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5950F346">
      <w:pPr>
        <w:pStyle w:val="3"/>
        <w:ind w:firstLine="0" w:firstLineChars="0"/>
        <w:rPr>
          <w:lang w:val="en-US"/>
        </w:rPr>
      </w:pPr>
    </w:p>
    <w:p w14:paraId="1191ADDB">
      <w:pPr>
        <w:pStyle w:val="2"/>
      </w:pPr>
      <w:bookmarkStart w:id="30" w:name="_Toc14328"/>
      <w:bookmarkStart w:id="31" w:name="TitleFormat"/>
      <w:r>
        <w:rPr>
          <w:rFonts w:hint="eastAsia"/>
        </w:rPr>
        <w:t>标准依据</w:t>
      </w:r>
      <w:bookmarkEnd w:id="30"/>
      <w:bookmarkEnd w:id="31"/>
    </w:p>
    <w:p w14:paraId="1CC773D7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《建筑碳排放计算标准》GB/T 51366-2019</w:t>
      </w:r>
    </w:p>
    <w:p w14:paraId="5339031B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《建筑节能与可再生能源利用通用规范》GB 55015-2021</w:t>
      </w:r>
    </w:p>
    <w:p w14:paraId="28DB0EB1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《民用建筑绿色性能计算标准》JGJ/T 449-2018</w:t>
      </w:r>
    </w:p>
    <w:p w14:paraId="2F5114D2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《民用建筑热工设计规范》GB 50176-2016</w:t>
      </w:r>
    </w:p>
    <w:p w14:paraId="0296DDC3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《公共建筑节能设计标准》GB50189-2015</w:t>
      </w:r>
    </w:p>
    <w:p w14:paraId="2AB3CB4F">
      <w:pPr>
        <w:pStyle w:val="2"/>
      </w:pPr>
      <w:bookmarkStart w:id="33" w:name="_Toc58336110"/>
      <w:bookmarkStart w:id="34" w:name="_Toc59800596"/>
      <w:bookmarkStart w:id="35" w:name="_Toc59802421"/>
      <w:bookmarkStart w:id="36" w:name="_Toc59787735"/>
      <w:bookmarkStart w:id="37" w:name="_Toc12763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4E8B651F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《建筑</w:t>
      </w:r>
      <w:r>
        <w:rPr>
          <w:lang w:val="en-US"/>
        </w:rPr>
        <w:t>节能与可再生能源利用</w:t>
      </w:r>
      <w:r>
        <w:rPr>
          <w:rFonts w:hint="eastAsia"/>
          <w:lang w:val="en-US"/>
        </w:rPr>
        <w:t>通用</w:t>
      </w:r>
      <w:r>
        <w:rPr>
          <w:lang w:val="en-US"/>
        </w:rPr>
        <w:t>规范</w:t>
      </w:r>
      <w:r>
        <w:rPr>
          <w:rFonts w:hint="eastAsia"/>
          <w:lang w:val="en-US"/>
        </w:rPr>
        <w:t>》GB55015-2021第2.0.3条提出</w:t>
      </w:r>
      <w:r>
        <w:rPr>
          <w:lang w:val="en-US"/>
        </w:rPr>
        <w:t>：</w:t>
      </w:r>
    </w:p>
    <w:p w14:paraId="54B344C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新建的</w:t>
      </w:r>
      <w:r>
        <w:rPr>
          <w:lang w:val="en-US"/>
        </w:rPr>
        <w:t>居住和公共建筑碳排放强度应分别在</w:t>
      </w:r>
      <w:r>
        <w:rPr>
          <w:rFonts w:hint="eastAsia"/>
          <w:lang w:val="en-US"/>
        </w:rPr>
        <w:t>2016年</w:t>
      </w:r>
      <w:r>
        <w:rPr>
          <w:lang w:val="en-US"/>
        </w:rPr>
        <w:t>执行的节能设计标准的基础上平均降低</w:t>
      </w:r>
      <w:r>
        <w:rPr>
          <w:rFonts w:hint="eastAsia"/>
          <w:lang w:val="en-US"/>
        </w:rPr>
        <w:t>40%，</w:t>
      </w:r>
      <w:r>
        <w:rPr>
          <w:lang w:val="en-US"/>
        </w:rPr>
        <w:t>碳排放强度平均降低</w:t>
      </w:r>
      <w:r>
        <w:rPr>
          <w:rFonts w:hint="eastAsia"/>
          <w:lang w:val="en-US"/>
        </w:rPr>
        <w:t>7</w:t>
      </w:r>
      <w:r>
        <w:rPr>
          <w:lang w:val="en-US"/>
        </w:rPr>
        <w:t>kgCO</w:t>
      </w:r>
      <w:r>
        <w:rPr>
          <w:vertAlign w:val="subscript"/>
          <w:lang w:val="en-US"/>
        </w:rPr>
        <w:t>2</w:t>
      </w:r>
      <w:r>
        <w:rPr>
          <w:rFonts w:hint="eastAsia"/>
          <w:lang w:val="en-US"/>
        </w:rPr>
        <w:t>/㎡</w:t>
      </w:r>
      <w:r>
        <w:rPr>
          <w:lang w:val="en-US"/>
        </w:rPr>
        <w:t>·a以上。</w:t>
      </w:r>
    </w:p>
    <w:p w14:paraId="7C62836B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为平台，与建筑节能模型无缝对接，以国家标准《建筑碳排放计算标准》为主要依据，支持《建筑</w:t>
      </w:r>
      <w:r>
        <w:rPr>
          <w:lang w:val="en-US"/>
        </w:rPr>
        <w:t>节能与可再生能源利用</w:t>
      </w:r>
      <w:r>
        <w:rPr>
          <w:rFonts w:hint="eastAsia"/>
          <w:lang w:val="en-US"/>
        </w:rPr>
        <w:t>通用</w:t>
      </w:r>
      <w:r>
        <w:rPr>
          <w:lang w:val="en-US"/>
        </w:rPr>
        <w:t>规范</w:t>
      </w:r>
      <w:r>
        <w:rPr>
          <w:rFonts w:hint="eastAsia"/>
          <w:lang w:val="en-US"/>
        </w:rPr>
        <w:t>》GB55015-2021第2.0.3条设计建筑运行减碳的对比计算（其中参照建筑</w:t>
      </w:r>
      <w:r>
        <w:rPr>
          <w:lang w:val="en-US"/>
        </w:rPr>
        <w:t>参数</w:t>
      </w:r>
      <w:r>
        <w:rPr>
          <w:rFonts w:hint="eastAsia"/>
          <w:lang w:val="en-US"/>
        </w:rPr>
        <w:t>满足2</w:t>
      </w:r>
      <w:r>
        <w:rPr>
          <w:lang w:val="en-US"/>
        </w:rPr>
        <w:t>016</w:t>
      </w:r>
      <w:r>
        <w:rPr>
          <w:rFonts w:hint="eastAsia"/>
          <w:lang w:val="en-US"/>
        </w:rPr>
        <w:t>年国家和</w:t>
      </w:r>
      <w:r>
        <w:rPr>
          <w:lang w:val="en-US"/>
        </w:rPr>
        <w:t>行业</w:t>
      </w:r>
      <w:r>
        <w:rPr>
          <w:rFonts w:hint="eastAsia"/>
          <w:lang w:val="en-US"/>
        </w:rPr>
        <w:t>节能标准规定值）。</w:t>
      </w:r>
    </w:p>
    <w:p w14:paraId="6A58AD1C">
      <w:pPr>
        <w:pStyle w:val="3"/>
        <w:ind w:firstLine="420"/>
        <w:rPr>
          <w:lang w:val="en-US"/>
        </w:rPr>
      </w:pPr>
    </w:p>
    <w:p w14:paraId="66F5F425">
      <w:pPr>
        <w:pStyle w:val="2"/>
      </w:pPr>
      <w:bookmarkStart w:id="39" w:name="_Toc17053"/>
      <w:r>
        <w:rPr>
          <w:rFonts w:hint="eastAsia"/>
        </w:rPr>
        <w:t>气象数据</w:t>
      </w:r>
      <w:bookmarkEnd w:id="39"/>
    </w:p>
    <w:p w14:paraId="04A41BA4">
      <w:pPr>
        <w:pStyle w:val="4"/>
      </w:pPr>
      <w:bookmarkStart w:id="40" w:name="_Toc9611"/>
      <w:r>
        <w:rPr>
          <w:rFonts w:hint="eastAsia"/>
        </w:rPr>
        <w:t>逐日干球温度表</w:t>
      </w:r>
      <w:bookmarkEnd w:id="40"/>
    </w:p>
    <w:p w14:paraId="26C52125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6003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5559D">
      <w:pPr>
        <w:pStyle w:val="4"/>
      </w:pPr>
      <w:bookmarkStart w:id="42" w:name="_Toc19413"/>
      <w:r>
        <w:rPr>
          <w:rFonts w:hint="eastAsia"/>
        </w:rPr>
        <w:t>逐月辐照量表</w:t>
      </w:r>
      <w:bookmarkEnd w:id="42"/>
    </w:p>
    <w:p w14:paraId="43026BAF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3431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9F7F5">
      <w:pPr>
        <w:pStyle w:val="4"/>
      </w:pPr>
      <w:bookmarkStart w:id="44" w:name="_Toc32681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0485C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B18862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43643F73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5CAEC1CF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B85AD71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2A50A483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237C8CBF">
            <w:pPr>
              <w:jc w:val="center"/>
            </w:pPr>
            <w:r>
              <w:t>焓值(kj/kg)</w:t>
            </w:r>
          </w:p>
        </w:tc>
      </w:tr>
      <w:tr w14:paraId="02F2A9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E2BA3E">
            <w:r>
              <w:t>最热</w:t>
            </w:r>
          </w:p>
        </w:tc>
        <w:tc>
          <w:tcPr>
            <w:vAlign w:val="center"/>
          </w:tcPr>
          <w:p w14:paraId="37B3CA84">
            <w:r>
              <w:t>07月27日16时</w:t>
            </w:r>
          </w:p>
        </w:tc>
        <w:tc>
          <w:tcPr>
            <w:vAlign w:val="center"/>
          </w:tcPr>
          <w:p w14:paraId="7C73B40D">
            <w:r>
              <w:t>37.2</w:t>
            </w:r>
          </w:p>
        </w:tc>
        <w:tc>
          <w:tcPr>
            <w:vAlign w:val="center"/>
          </w:tcPr>
          <w:p w14:paraId="4C97EAE3">
            <w:r>
              <w:t>27.2</w:t>
            </w:r>
          </w:p>
        </w:tc>
        <w:tc>
          <w:tcPr>
            <w:vAlign w:val="center"/>
          </w:tcPr>
          <w:p w14:paraId="787050A0">
            <w:r>
              <w:t>19.3</w:t>
            </w:r>
          </w:p>
        </w:tc>
        <w:tc>
          <w:tcPr>
            <w:vAlign w:val="center"/>
          </w:tcPr>
          <w:p w14:paraId="72F09751">
            <w:r>
              <w:t>87.0</w:t>
            </w:r>
          </w:p>
        </w:tc>
      </w:tr>
      <w:tr w14:paraId="3597D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6EDC8F">
            <w:r>
              <w:t>最冷</w:t>
            </w:r>
          </w:p>
        </w:tc>
        <w:tc>
          <w:tcPr>
            <w:vAlign w:val="center"/>
          </w:tcPr>
          <w:p w14:paraId="457DF8AB">
            <w:r>
              <w:t>02月06日05时</w:t>
            </w:r>
          </w:p>
        </w:tc>
        <w:tc>
          <w:tcPr>
            <w:vAlign w:val="center"/>
          </w:tcPr>
          <w:p w14:paraId="3BBF3C5A">
            <w:r>
              <w:t>5.0</w:t>
            </w:r>
          </w:p>
        </w:tc>
        <w:tc>
          <w:tcPr>
            <w:vAlign w:val="center"/>
          </w:tcPr>
          <w:p w14:paraId="693AFCE6">
            <w:r>
              <w:t>4.4</w:t>
            </w:r>
          </w:p>
        </w:tc>
        <w:tc>
          <w:tcPr>
            <w:vAlign w:val="center"/>
          </w:tcPr>
          <w:p w14:paraId="409694E3">
            <w:r>
              <w:t>5.0</w:t>
            </w:r>
          </w:p>
        </w:tc>
        <w:tc>
          <w:tcPr>
            <w:vAlign w:val="center"/>
          </w:tcPr>
          <w:p w14:paraId="50B2DB40">
            <w:r>
              <w:t>17.6</w:t>
            </w:r>
          </w:p>
        </w:tc>
      </w:tr>
    </w:tbl>
    <w:p w14:paraId="00DA549D">
      <w:pPr>
        <w:pStyle w:val="2"/>
        <w:widowControl w:val="0"/>
        <w:jc w:val="both"/>
      </w:pPr>
      <w:bookmarkStart w:id="45" w:name="气象峰值工况"/>
      <w:bookmarkEnd w:id="45"/>
      <w:bookmarkStart w:id="46" w:name="_Toc29764"/>
      <w:r>
        <w:t>模型观察</w:t>
      </w:r>
      <w:bookmarkEnd w:id="46"/>
    </w:p>
    <w:p w14:paraId="559C8637">
      <w:pPr>
        <w:widowControl w:val="0"/>
        <w:jc w:val="center"/>
      </w:pPr>
      <w:r>
        <w:drawing>
          <wp:inline distT="0" distB="0" distL="0" distR="0">
            <wp:extent cx="5667375" cy="2914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19DCB">
      <w:pPr>
        <w:pStyle w:val="2"/>
        <w:widowControl w:val="0"/>
        <w:jc w:val="both"/>
      </w:pPr>
      <w:bookmarkStart w:id="47" w:name="_Toc6559"/>
      <w:r>
        <w:t>围护结构</w:t>
      </w:r>
      <w:bookmarkEnd w:id="47"/>
    </w:p>
    <w:p w14:paraId="6867D07D">
      <w:pPr>
        <w:pStyle w:val="4"/>
        <w:widowControl w:val="0"/>
        <w:jc w:val="both"/>
      </w:pPr>
      <w:bookmarkStart w:id="48" w:name="_Toc17846"/>
      <w:r>
        <w:t>工程材料</w:t>
      </w:r>
      <w:bookmarkEnd w:id="48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8F52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18B50BB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BEF8188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AE1B1FC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3C19A4DC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93592FA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6DFF3D16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87ED34F">
            <w:pPr>
              <w:jc w:val="center"/>
            </w:pPr>
            <w:r>
              <w:t>数据来源</w:t>
            </w:r>
          </w:p>
        </w:tc>
      </w:tr>
      <w:tr w14:paraId="4C756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312D93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BA8FB6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07B804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A7534B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161013AF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16B59796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0E7B1426">
            <w:pPr>
              <w:jc w:val="center"/>
            </w:pPr>
          </w:p>
        </w:tc>
      </w:tr>
      <w:tr w14:paraId="360F68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221EC0">
            <w:r>
              <w:t>水泥砂浆</w:t>
            </w:r>
          </w:p>
        </w:tc>
        <w:tc>
          <w:tcPr>
            <w:vAlign w:val="center"/>
          </w:tcPr>
          <w:p w14:paraId="2168F3D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5AF0B2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1F3AA4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A77F62E">
            <w:pPr>
              <w:jc w:val="right"/>
            </w:pPr>
            <w:r>
              <w:t>1061.9</w:t>
            </w:r>
          </w:p>
        </w:tc>
        <w:tc>
          <w:tcPr>
            <w:vAlign w:val="center"/>
          </w:tcPr>
          <w:p w14:paraId="290543F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0D001E8">
            <w:pPr>
              <w:rPr>
                <w:sz w:val="18"/>
                <w:szCs w:val="18"/>
              </w:rPr>
            </w:pPr>
          </w:p>
        </w:tc>
      </w:tr>
      <w:tr w14:paraId="2D35C2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0AB7BB">
            <w:r>
              <w:t>石灰砂浆</w:t>
            </w:r>
          </w:p>
        </w:tc>
        <w:tc>
          <w:tcPr>
            <w:vAlign w:val="center"/>
          </w:tcPr>
          <w:p w14:paraId="3B2B3920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0133557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82E319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314C5AB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ACB28D1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17CB8EBD">
            <w:pPr>
              <w:rPr>
                <w:sz w:val="18"/>
                <w:szCs w:val="18"/>
              </w:rPr>
            </w:pPr>
          </w:p>
        </w:tc>
      </w:tr>
      <w:tr w14:paraId="70040A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2A461C">
            <w:r>
              <w:t>钢筋混凝土</w:t>
            </w:r>
          </w:p>
        </w:tc>
        <w:tc>
          <w:tcPr>
            <w:vAlign w:val="center"/>
          </w:tcPr>
          <w:p w14:paraId="0BB5BC7A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A64063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52B3C17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077B1C5C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3212C3A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37667994">
            <w:pPr>
              <w:rPr>
                <w:sz w:val="18"/>
                <w:szCs w:val="18"/>
              </w:rPr>
            </w:pPr>
          </w:p>
        </w:tc>
      </w:tr>
      <w:tr w14:paraId="51EFA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160ECA">
            <w:r>
              <w:t>碎石、卵石混凝土(ρ=2300)</w:t>
            </w:r>
          </w:p>
        </w:tc>
        <w:tc>
          <w:tcPr>
            <w:vAlign w:val="center"/>
          </w:tcPr>
          <w:p w14:paraId="6E96CF58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714FDB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FEC9F39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8C59F4F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54CE8A7F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9D5D013">
            <w:pPr>
              <w:rPr>
                <w:sz w:val="18"/>
                <w:szCs w:val="18"/>
              </w:rPr>
            </w:pPr>
          </w:p>
        </w:tc>
      </w:tr>
      <w:tr w14:paraId="55FEF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4E57D1">
            <w:r>
              <w:t>挤塑聚苯板</w:t>
            </w:r>
          </w:p>
        </w:tc>
        <w:tc>
          <w:tcPr>
            <w:vAlign w:val="center"/>
          </w:tcPr>
          <w:p w14:paraId="215C689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C19D1A8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14DDE9B4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734AAEB1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5378A4D5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10A36E9F">
            <w:pPr>
              <w:rPr>
                <w:sz w:val="18"/>
                <w:szCs w:val="18"/>
              </w:rPr>
            </w:pPr>
          </w:p>
        </w:tc>
      </w:tr>
      <w:tr w14:paraId="17425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F5A7BB">
            <w:r>
              <w:t>加气混凝土</w:t>
            </w:r>
          </w:p>
        </w:tc>
        <w:tc>
          <w:tcPr>
            <w:vAlign w:val="center"/>
          </w:tcPr>
          <w:p w14:paraId="36759AB6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7B7A272F">
            <w:pPr>
              <w:jc w:val="right"/>
            </w:pPr>
            <w:r>
              <w:t>3.590</w:t>
            </w:r>
          </w:p>
        </w:tc>
        <w:tc>
          <w:tcPr>
            <w:vAlign w:val="center"/>
          </w:tcPr>
          <w:p w14:paraId="643BEC26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7BE3065E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B1F2383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0226FCE9">
            <w:pPr>
              <w:rPr>
                <w:sz w:val="18"/>
                <w:szCs w:val="18"/>
              </w:rPr>
            </w:pPr>
          </w:p>
        </w:tc>
      </w:tr>
      <w:tr w14:paraId="377A5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7E94EA">
            <w:r>
              <w:t>混凝土多孔砖(190六孔砖）</w:t>
            </w:r>
          </w:p>
        </w:tc>
        <w:tc>
          <w:tcPr>
            <w:vAlign w:val="center"/>
          </w:tcPr>
          <w:p w14:paraId="35914C63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6BA56069">
            <w:pPr>
              <w:jc w:val="right"/>
            </w:pPr>
            <w:r>
              <w:t>7.490</w:t>
            </w:r>
          </w:p>
        </w:tc>
        <w:tc>
          <w:tcPr>
            <w:vAlign w:val="center"/>
          </w:tcPr>
          <w:p w14:paraId="0D190D7F">
            <w:pPr>
              <w:jc w:val="right"/>
            </w:pPr>
            <w:r>
              <w:t>1450.0</w:t>
            </w:r>
          </w:p>
        </w:tc>
        <w:tc>
          <w:tcPr>
            <w:vAlign w:val="center"/>
          </w:tcPr>
          <w:p w14:paraId="7E06E06B">
            <w:pPr>
              <w:jc w:val="right"/>
            </w:pPr>
            <w:r>
              <w:t>709.4</w:t>
            </w:r>
          </w:p>
        </w:tc>
        <w:tc>
          <w:tcPr>
            <w:vAlign w:val="center"/>
          </w:tcPr>
          <w:p w14:paraId="79A7A84F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0650B24">
            <w:pPr>
              <w:rPr>
                <w:sz w:val="18"/>
                <w:szCs w:val="18"/>
              </w:rPr>
            </w:pPr>
          </w:p>
        </w:tc>
      </w:tr>
      <w:tr w14:paraId="68229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2FA674">
            <w:r>
              <w:t>保温凝胶</w:t>
            </w:r>
          </w:p>
        </w:tc>
        <w:tc>
          <w:tcPr>
            <w:vAlign w:val="center"/>
          </w:tcPr>
          <w:p w14:paraId="04B8BD0D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F7A8B20">
            <w:pPr>
              <w:jc w:val="right"/>
            </w:pPr>
            <w:r>
              <w:t>5.560</w:t>
            </w:r>
          </w:p>
        </w:tc>
        <w:tc>
          <w:tcPr>
            <w:vAlign w:val="center"/>
          </w:tcPr>
          <w:p w14:paraId="1A46F414">
            <w:pPr>
              <w:jc w:val="right"/>
            </w:pPr>
            <w:r>
              <w:t>430.0</w:t>
            </w:r>
          </w:p>
        </w:tc>
        <w:tc>
          <w:tcPr>
            <w:vAlign w:val="center"/>
          </w:tcPr>
          <w:p w14:paraId="2C3E7B82">
            <w:pPr>
              <w:jc w:val="right"/>
            </w:pPr>
            <w:r>
              <w:t>1035.0</w:t>
            </w:r>
          </w:p>
        </w:tc>
        <w:tc>
          <w:tcPr>
            <w:vAlign w:val="center"/>
          </w:tcPr>
          <w:p w14:paraId="6133AB29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C3CE1BD">
            <w:pPr>
              <w:rPr>
                <w:sz w:val="18"/>
                <w:szCs w:val="18"/>
              </w:rPr>
            </w:pPr>
          </w:p>
        </w:tc>
      </w:tr>
    </w:tbl>
    <w:p w14:paraId="18FF56C3">
      <w:pPr>
        <w:pStyle w:val="4"/>
        <w:widowControl w:val="0"/>
        <w:jc w:val="both"/>
      </w:pPr>
      <w:bookmarkStart w:id="49" w:name="_Toc15339"/>
      <w:r>
        <w:t>围护结构作法简要说明</w:t>
      </w:r>
      <w:bookmarkEnd w:id="49"/>
    </w:p>
    <w:p w14:paraId="19208F92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挤塑聚苯板80(计算80mm,设计100mm)+钢筋砼120 (K=0.375,D=3.729)：</w:t>
      </w:r>
      <w:r>
        <w:rPr>
          <w:color w:val="000000"/>
        </w:rPr>
        <w:t>（由上到下）</w:t>
      </w:r>
    </w:p>
    <w:p w14:paraId="1730D526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挤塑聚苯板 80mm</w:t>
      </w:r>
      <w:r>
        <w:rPr>
          <w:color w:val="000000"/>
        </w:rPr>
        <w:t>＋加气混凝土 50mm＋碎石、卵石混凝土(ρ=2300) 30mm＋</w:t>
      </w:r>
      <w:r>
        <w:rPr>
          <w:color w:val="800080"/>
        </w:rPr>
        <w:t>钢筋混凝土 120mm</w:t>
      </w:r>
    </w:p>
    <w:p w14:paraId="5607311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</w:p>
    <w:p w14:paraId="390F795F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（1） 加气混凝土 (K=0.925,D=4.356)：</w:t>
      </w:r>
      <w:r>
        <w:rPr>
          <w:color w:val="000000"/>
        </w:rPr>
        <w:t>（由外到内）</w:t>
      </w:r>
    </w:p>
    <w:p w14:paraId="13CA1A6D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15mm＋</w:t>
      </w:r>
      <w:r>
        <w:rPr>
          <w:color w:val="800000"/>
        </w:rPr>
        <w:t>加气混凝土 200mm</w:t>
      </w:r>
      <w:r>
        <w:rPr>
          <w:color w:val="000000"/>
        </w:rPr>
        <w:t>＋水泥砂浆 15mm</w:t>
      </w:r>
    </w:p>
    <w:p w14:paraId="6289C6D2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（2） 钢筋混凝土+20保温凝胶 (K=1.128,D=5.745)：</w:t>
      </w:r>
      <w:r>
        <w:rPr>
          <w:color w:val="000000"/>
        </w:rPr>
        <w:t>（由外到内）</w:t>
      </w:r>
    </w:p>
    <w:p w14:paraId="5BA08EC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5mm＋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保温凝胶 20mm</w:t>
      </w:r>
    </w:p>
    <w:p w14:paraId="37E71F2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热桥梁：</w:t>
      </w:r>
    </w:p>
    <w:p w14:paraId="233F089A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（1） 钢筋砼200 (K=3.255,D=2.344)：</w:t>
      </w:r>
      <w:r>
        <w:rPr>
          <w:color w:val="000000"/>
        </w:rPr>
        <w:t>（由外到内）</w:t>
      </w:r>
    </w:p>
    <w:p w14:paraId="53FB9BC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15mm＋</w:t>
      </w:r>
      <w:r>
        <w:rPr>
          <w:color w:val="800080"/>
        </w:rPr>
        <w:t>钢筋混凝土 200mm</w:t>
      </w:r>
      <w:r>
        <w:rPr>
          <w:color w:val="000000"/>
        </w:rPr>
        <w:t>＋水泥砂浆 15mm</w:t>
      </w:r>
    </w:p>
    <w:p w14:paraId="150704E5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（2） 钢筋混凝土+20保温凝胶 (K=1.128,D=5.745)：</w:t>
      </w:r>
      <w:r>
        <w:rPr>
          <w:color w:val="000000"/>
        </w:rPr>
        <w:t>（由外到内）</w:t>
      </w:r>
    </w:p>
    <w:p w14:paraId="18A700C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5mm＋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保温凝胶 20mm</w:t>
      </w:r>
    </w:p>
    <w:p w14:paraId="51B86B9D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外墙（剪力墙）：</w:t>
      </w:r>
    </w:p>
    <w:p w14:paraId="08CFFEF7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（1） 钢筋混凝土+20保温凝胶 (K=1.128,D=5.745)：</w:t>
      </w:r>
      <w:r>
        <w:rPr>
          <w:color w:val="000000"/>
        </w:rPr>
        <w:t>（由外到内）</w:t>
      </w:r>
    </w:p>
    <w:p w14:paraId="134902CB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5mm＋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保温凝胶 20mm</w:t>
      </w:r>
    </w:p>
    <w:p w14:paraId="79322858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（2） 加气混凝土 (K=0.925,D=4.356)：</w:t>
      </w:r>
      <w:r>
        <w:rPr>
          <w:color w:val="000000"/>
        </w:rPr>
        <w:t>（由外到内）</w:t>
      </w:r>
    </w:p>
    <w:p w14:paraId="1E2854F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15mm＋</w:t>
      </w:r>
      <w:r>
        <w:rPr>
          <w:color w:val="800000"/>
        </w:rPr>
        <w:t>加气混凝土 200mm</w:t>
      </w:r>
      <w:r>
        <w:rPr>
          <w:color w:val="000000"/>
        </w:rPr>
        <w:t>＋水泥砂浆 15mm</w:t>
      </w:r>
    </w:p>
    <w:p w14:paraId="29A59E1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外窗：</w:t>
      </w:r>
      <w:r>
        <w:rPr>
          <w:color w:val="0000FF"/>
        </w:rPr>
        <w:t>普通铝合金窗+6LOW-E+12A+6中透光中空玻璃 (K=3.150)：</w:t>
      </w:r>
    </w:p>
    <w:p w14:paraId="7170F198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传热系数3.150W/㎡.K，窗太阳得热系数0.301</w:t>
      </w:r>
    </w:p>
    <w:p w14:paraId="5AD5C331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天窗：</w:t>
      </w:r>
      <w:r>
        <w:rPr>
          <w:color w:val="0000FF"/>
        </w:rPr>
        <w:t>普通铝合金窗+6LOW-E+12A+6中透光中空玻璃 (K=3.150)：</w:t>
      </w:r>
    </w:p>
    <w:p w14:paraId="1822D95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传热系数3.150W/㎡.K，窗太阳得热系数0.301</w:t>
      </w:r>
    </w:p>
    <w:p w14:paraId="138C30AB">
      <w:pPr>
        <w:pStyle w:val="2"/>
        <w:widowControl w:val="0"/>
        <w:jc w:val="both"/>
        <w:rPr>
          <w:color w:val="000000"/>
        </w:rPr>
      </w:pPr>
      <w:bookmarkStart w:id="50" w:name="_Toc15628"/>
      <w:r>
        <w:rPr>
          <w:color w:val="000000"/>
        </w:rPr>
        <w:t>围护结构概况</w:t>
      </w:r>
      <w:bookmarkEnd w:id="50"/>
    </w:p>
    <w:p w14:paraId="60603395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766"/>
        <w:gridCol w:w="1791"/>
        <w:gridCol w:w="958"/>
        <w:gridCol w:w="958"/>
        <w:gridCol w:w="1118"/>
        <w:gridCol w:w="1112"/>
        <w:gridCol w:w="958"/>
        <w:gridCol w:w="961"/>
      </w:tblGrid>
      <w:tr w14:paraId="1A30AD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51894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4B17DFD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1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6DF2E46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52"/>
          </w:p>
        </w:tc>
      </w:tr>
      <w:tr w14:paraId="1D035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8789FE1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269A70A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3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0.01</w:t>
            </w:r>
            <w:bookmarkEnd w:id="53"/>
          </w:p>
        </w:tc>
        <w:tc>
          <w:tcPr>
            <w:tcW w:w="1586" w:type="pct"/>
            <w:gridSpan w:val="3"/>
            <w:vAlign w:val="center"/>
          </w:tcPr>
          <w:p w14:paraId="0DE172F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4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0.01</w:t>
            </w:r>
            <w:bookmarkEnd w:id="54"/>
          </w:p>
        </w:tc>
      </w:tr>
      <w:tr w14:paraId="36061E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409FE8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2E7662E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0EBCF3F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5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0.38</w:t>
            </w:r>
            <w:bookmarkEnd w:id="55"/>
          </w:p>
          <w:p w14:paraId="01E704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6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3.73</w:t>
            </w:r>
            <w:bookmarkEnd w:id="56"/>
          </w:p>
        </w:tc>
        <w:tc>
          <w:tcPr>
            <w:tcW w:w="1586" w:type="pct"/>
            <w:gridSpan w:val="3"/>
            <w:vAlign w:val="center"/>
          </w:tcPr>
          <w:p w14:paraId="16A917B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7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57"/>
          </w:p>
          <w:p w14:paraId="6FFF73B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8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58"/>
          </w:p>
        </w:tc>
      </w:tr>
      <w:tr w14:paraId="23886D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3C2512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0AFA32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1D12D72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9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1.22</w:t>
            </w:r>
            <w:bookmarkEnd w:id="59"/>
          </w:p>
          <w:p w14:paraId="76D5A2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0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4.59</w:t>
            </w:r>
            <w:bookmarkEnd w:id="60"/>
          </w:p>
        </w:tc>
        <w:tc>
          <w:tcPr>
            <w:tcW w:w="1586" w:type="pct"/>
            <w:gridSpan w:val="3"/>
            <w:vAlign w:val="center"/>
          </w:tcPr>
          <w:p w14:paraId="7CBE675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61"/>
          </w:p>
          <w:p w14:paraId="2F8F324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2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－－</w:t>
            </w:r>
            <w:bookmarkEnd w:id="62"/>
          </w:p>
        </w:tc>
      </w:tr>
      <w:tr w14:paraId="579B73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3E8A75D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4F69717A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1B33353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4.37</w:t>
            </w:r>
            <w:bookmarkEnd w:id="63"/>
          </w:p>
          <w:p w14:paraId="168DDF1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4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1.19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14:paraId="5BB45A3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65"/>
          </w:p>
          <w:p w14:paraId="30F58FD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1.33</w:t>
            </w:r>
            <w:bookmarkEnd w:id="66"/>
          </w:p>
        </w:tc>
      </w:tr>
      <w:tr w14:paraId="0D29FC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199E563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801BFC4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4626698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3.15</w:t>
            </w:r>
            <w:bookmarkEnd w:id="67"/>
          </w:p>
          <w:p w14:paraId="4AABC6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8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0.30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 w14:paraId="3AE4A25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3.00</w:t>
            </w:r>
            <w:bookmarkEnd w:id="69"/>
          </w:p>
          <w:p w14:paraId="7033C56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0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0.30</w:t>
            </w:r>
            <w:bookmarkEnd w:id="70"/>
          </w:p>
        </w:tc>
      </w:tr>
      <w:tr w14:paraId="117605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1EBB53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1376FF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573B2F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495FB3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58D3A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B0C0E4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288CE2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3FD2B7B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11DF62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1C9A2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6F725D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2235C3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77C7353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305288F4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71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71"/>
          </w:p>
        </w:tc>
        <w:tc>
          <w:tcPr>
            <w:tcW w:w="937" w:type="pct"/>
            <w:shd w:val="clear" w:color="auto" w:fill="auto"/>
            <w:vAlign w:val="center"/>
          </w:tcPr>
          <w:p w14:paraId="695CD52D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296B05B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0.29</w:t>
            </w:r>
          </w:p>
        </w:tc>
        <w:tc>
          <w:tcPr>
            <w:tcW w:w="501" w:type="pct"/>
            <w:vAlign w:val="center"/>
          </w:tcPr>
          <w:p w14:paraId="09C682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1F89B74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0.23</w:t>
            </w:r>
          </w:p>
        </w:tc>
        <w:tc>
          <w:tcPr>
            <w:tcW w:w="582" w:type="pct"/>
            <w:vAlign w:val="center"/>
          </w:tcPr>
          <w:p w14:paraId="0149EB6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0.29</w:t>
            </w:r>
          </w:p>
        </w:tc>
        <w:tc>
          <w:tcPr>
            <w:tcW w:w="501" w:type="pct"/>
            <w:vAlign w:val="center"/>
          </w:tcPr>
          <w:p w14:paraId="0BD88D8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 w14:paraId="0DB98B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0.44</w:t>
            </w:r>
          </w:p>
        </w:tc>
      </w:tr>
      <w:tr w14:paraId="30E844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038F78A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321462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5302FB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347C4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  <w:tc>
          <w:tcPr>
            <w:tcW w:w="501" w:type="pct"/>
            <w:vAlign w:val="center"/>
          </w:tcPr>
          <w:p w14:paraId="1E17516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7F9997E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0.23</w:t>
            </w:r>
          </w:p>
        </w:tc>
        <w:tc>
          <w:tcPr>
            <w:tcW w:w="582" w:type="pct"/>
            <w:vAlign w:val="center"/>
          </w:tcPr>
          <w:p w14:paraId="426481E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  <w:tc>
          <w:tcPr>
            <w:tcW w:w="501" w:type="pct"/>
            <w:vAlign w:val="center"/>
          </w:tcPr>
          <w:p w14:paraId="24D9769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45A6F3E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0.44</w:t>
            </w:r>
          </w:p>
        </w:tc>
      </w:tr>
      <w:tr w14:paraId="36603F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599043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0E81A6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1ED7CE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582244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01" w:type="pct"/>
            <w:vAlign w:val="center"/>
          </w:tcPr>
          <w:p w14:paraId="35AFC1E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32ADDC6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  <w:tc>
          <w:tcPr>
            <w:tcW w:w="582" w:type="pct"/>
            <w:vAlign w:val="center"/>
          </w:tcPr>
          <w:p w14:paraId="52EE66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01" w:type="pct"/>
            <w:vAlign w:val="center"/>
          </w:tcPr>
          <w:p w14:paraId="1ED708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3A6100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0F8136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256B36C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1D20B33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0A8890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341BCB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0.37</w:t>
            </w:r>
          </w:p>
        </w:tc>
        <w:tc>
          <w:tcPr>
            <w:tcW w:w="501" w:type="pct"/>
            <w:vAlign w:val="center"/>
          </w:tcPr>
          <w:p w14:paraId="296545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3.15</w:t>
            </w:r>
          </w:p>
        </w:tc>
        <w:tc>
          <w:tcPr>
            <w:tcW w:w="585" w:type="pct"/>
            <w:vAlign w:val="center"/>
          </w:tcPr>
          <w:p w14:paraId="2D37294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  <w:tc>
          <w:tcPr>
            <w:tcW w:w="582" w:type="pct"/>
            <w:vAlign w:val="center"/>
          </w:tcPr>
          <w:p w14:paraId="383830E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0.37</w:t>
            </w:r>
          </w:p>
        </w:tc>
        <w:tc>
          <w:tcPr>
            <w:tcW w:w="501" w:type="pct"/>
            <w:vAlign w:val="center"/>
          </w:tcPr>
          <w:p w14:paraId="5EB92E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0139551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</w:tr>
      <w:tr w14:paraId="1B68E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B2711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54E2C9E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1026BAE1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3B03E467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传热系数的单位W/(m2.k)，其他参数无量纲.</w:t>
      </w:r>
    </w:p>
    <w:p w14:paraId="0BB84D98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5C939F2C">
      <w:pPr>
        <w:widowControl w:val="0"/>
        <w:jc w:val="both"/>
        <w:rPr>
          <w:color w:val="000000"/>
        </w:rPr>
      </w:pPr>
      <w:r>
        <w:rPr>
          <w:color w:val="000000"/>
        </w:rPr>
        <w:t>3. 参照建筑：“— —”代表参照建筑不要求，取值同设计建筑.</w:t>
      </w:r>
    </w:p>
    <w:p w14:paraId="539C05D5">
      <w:pPr>
        <w:widowControl w:val="0"/>
        <w:jc w:val="both"/>
        <w:rPr>
          <w:color w:val="000000"/>
        </w:rPr>
      </w:pPr>
    </w:p>
    <w:p w14:paraId="7D0BFE66">
      <w:pPr>
        <w:pStyle w:val="2"/>
        <w:widowControl w:val="0"/>
        <w:jc w:val="both"/>
        <w:rPr>
          <w:color w:val="000000"/>
        </w:rPr>
      </w:pPr>
      <w:bookmarkStart w:id="72" w:name="_Toc21726"/>
      <w:r>
        <w:rPr>
          <w:color w:val="000000"/>
        </w:rPr>
        <w:t>设计建筑</w:t>
      </w:r>
      <w:bookmarkEnd w:id="72"/>
    </w:p>
    <w:p w14:paraId="63A3A1BD">
      <w:pPr>
        <w:pStyle w:val="4"/>
        <w:widowControl w:val="0"/>
        <w:jc w:val="both"/>
        <w:rPr>
          <w:color w:val="000000"/>
        </w:rPr>
      </w:pPr>
      <w:bookmarkStart w:id="73" w:name="_Toc10365"/>
      <w:r>
        <w:rPr>
          <w:color w:val="000000"/>
        </w:rPr>
        <w:t>房间类型</w:t>
      </w:r>
      <w:bookmarkEnd w:id="73"/>
    </w:p>
    <w:p w14:paraId="7564A777">
      <w:pPr>
        <w:pStyle w:val="5"/>
        <w:widowControl w:val="0"/>
        <w:jc w:val="both"/>
        <w:rPr>
          <w:color w:val="000000"/>
        </w:rPr>
      </w:pPr>
      <w:bookmarkStart w:id="74" w:name="_Toc22093"/>
      <w:r>
        <w:rPr>
          <w:color w:val="000000"/>
        </w:rPr>
        <w:t>房间参数表</w:t>
      </w:r>
      <w:bookmarkEnd w:id="7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02A8C9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DFBF1A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DF8C443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3E78A7C7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099E8EC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3D47E680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0EBAD912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2F02104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025E94ED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7EFFE5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123402">
            <w:r>
              <w:t>办公-普通办公室</w:t>
            </w:r>
          </w:p>
        </w:tc>
        <w:tc>
          <w:tcPr>
            <w:vAlign w:val="center"/>
          </w:tcPr>
          <w:p w14:paraId="31FC053B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2189BE7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58CF3F4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88A3E0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71A34F6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429C6FF3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6DDF3A96">
            <w:pPr>
              <w:jc w:val="center"/>
            </w:pPr>
            <w:r>
              <w:t>15(W/㎡)</w:t>
            </w:r>
          </w:p>
        </w:tc>
      </w:tr>
      <w:tr w14:paraId="40587F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99C13C">
            <w:r>
              <w:t>空房间</w:t>
            </w:r>
          </w:p>
        </w:tc>
        <w:tc>
          <w:tcPr>
            <w:vAlign w:val="center"/>
          </w:tcPr>
          <w:p w14:paraId="7EB2121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922545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E9C638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9F25F16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9D8936D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0A76581A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13F1EA42">
            <w:pPr>
              <w:jc w:val="center"/>
            </w:pPr>
            <w:r>
              <w:t>0(W/㎡)</w:t>
            </w:r>
          </w:p>
        </w:tc>
      </w:tr>
    </w:tbl>
    <w:p w14:paraId="7BCB0BF7">
      <w:pPr>
        <w:pStyle w:val="5"/>
        <w:widowControl w:val="0"/>
        <w:jc w:val="both"/>
        <w:rPr>
          <w:color w:val="000000"/>
        </w:rPr>
      </w:pPr>
      <w:bookmarkStart w:id="75" w:name="_Toc9475"/>
      <w:r>
        <w:rPr>
          <w:color w:val="000000"/>
        </w:rPr>
        <w:t>作息时间表</w:t>
      </w:r>
      <w:bookmarkEnd w:id="75"/>
    </w:p>
    <w:p w14:paraId="631DEE17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77644649">
      <w:pPr>
        <w:pStyle w:val="4"/>
        <w:widowControl w:val="0"/>
        <w:jc w:val="both"/>
        <w:rPr>
          <w:color w:val="000000"/>
        </w:rPr>
      </w:pPr>
      <w:bookmarkStart w:id="76" w:name="_Toc31205"/>
      <w:r>
        <w:rPr>
          <w:color w:val="000000"/>
        </w:rPr>
        <w:t>系统类型</w:t>
      </w:r>
      <w:bookmarkEnd w:id="76"/>
    </w:p>
    <w:p w14:paraId="0E4B4E28">
      <w:pPr>
        <w:pStyle w:val="5"/>
        <w:widowControl w:val="0"/>
        <w:jc w:val="both"/>
        <w:rPr>
          <w:color w:val="000000"/>
        </w:rPr>
      </w:pPr>
      <w:bookmarkStart w:id="77" w:name="_Toc7135"/>
      <w:r>
        <w:rPr>
          <w:color w:val="000000"/>
        </w:rPr>
        <w:t>系统分区</w:t>
      </w:r>
      <w:bookmarkEnd w:id="7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1C128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BE3854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2CCB693E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47ADC5F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423BF63">
            <w:pPr>
              <w:jc w:val="center"/>
            </w:pPr>
            <w:r>
              <w:t>包含的房间</w:t>
            </w:r>
          </w:p>
        </w:tc>
      </w:tr>
      <w:tr w14:paraId="6BFD2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95DC88">
            <w:r>
              <w:t>自动</w:t>
            </w:r>
          </w:p>
        </w:tc>
        <w:tc>
          <w:tcPr>
            <w:vAlign w:val="center"/>
          </w:tcPr>
          <w:p w14:paraId="58AA4FA7">
            <w:r>
              <w:t>多联机空调(热泵)</w:t>
            </w:r>
          </w:p>
        </w:tc>
        <w:tc>
          <w:tcPr>
            <w:vAlign w:val="center"/>
          </w:tcPr>
          <w:p w14:paraId="34092DB4">
            <w:r>
              <w:t>67234.02</w:t>
            </w:r>
          </w:p>
        </w:tc>
        <w:tc>
          <w:tcPr>
            <w:vAlign w:val="center"/>
          </w:tcPr>
          <w:p w14:paraId="71A1455C">
            <w:r>
              <w:t>所有房间</w:t>
            </w:r>
          </w:p>
        </w:tc>
      </w:tr>
    </w:tbl>
    <w:p w14:paraId="382FD35C">
      <w:pPr>
        <w:pStyle w:val="5"/>
        <w:widowControl w:val="0"/>
        <w:jc w:val="both"/>
        <w:rPr>
          <w:color w:val="000000"/>
        </w:rPr>
      </w:pPr>
      <w:bookmarkStart w:id="78" w:name="_Toc26881"/>
      <w:r>
        <w:rPr>
          <w:color w:val="000000"/>
        </w:rPr>
        <w:t>热回收参数</w:t>
      </w:r>
      <w:bookmarkEnd w:id="7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74C40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990089B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1F85E87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7420A21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2849A3E">
            <w:pPr>
              <w:jc w:val="center"/>
            </w:pPr>
            <w:r>
              <w:t>供暖</w:t>
            </w:r>
          </w:p>
        </w:tc>
      </w:tr>
      <w:tr w14:paraId="4E2BA6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503449E"/>
        </w:tc>
        <w:tc>
          <w:tcPr>
            <w:vMerge w:val="continue"/>
            <w:vAlign w:val="center"/>
          </w:tcPr>
          <w:p w14:paraId="0A52CAD4"/>
        </w:tc>
        <w:tc>
          <w:tcPr>
            <w:vAlign w:val="center"/>
          </w:tcPr>
          <w:p w14:paraId="484E756E">
            <w:r>
              <w:t>回收效率(%)</w:t>
            </w:r>
          </w:p>
        </w:tc>
        <w:tc>
          <w:tcPr>
            <w:vAlign w:val="center"/>
          </w:tcPr>
          <w:p w14:paraId="6D32D9FF">
            <w:r>
              <w:t>启动温(焓)差</w:t>
            </w:r>
          </w:p>
        </w:tc>
        <w:tc>
          <w:tcPr>
            <w:vAlign w:val="center"/>
          </w:tcPr>
          <w:p w14:paraId="6CDA82A9">
            <w:r>
              <w:t>回收效率(%)</w:t>
            </w:r>
          </w:p>
        </w:tc>
        <w:tc>
          <w:tcPr>
            <w:vAlign w:val="center"/>
          </w:tcPr>
          <w:p w14:paraId="0768FF6E">
            <w:r>
              <w:t>启动温(焓)差</w:t>
            </w:r>
          </w:p>
        </w:tc>
      </w:tr>
      <w:tr w14:paraId="623A8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96BBB1">
            <w:r>
              <w:t>自动</w:t>
            </w:r>
          </w:p>
        </w:tc>
        <w:tc>
          <w:tcPr>
            <w:vAlign w:val="center"/>
          </w:tcPr>
          <w:p w14:paraId="32AFC9E0">
            <w:r>
              <w:t>无</w:t>
            </w:r>
          </w:p>
        </w:tc>
        <w:tc>
          <w:tcPr>
            <w:vAlign w:val="center"/>
          </w:tcPr>
          <w:p w14:paraId="1D1B8F2E">
            <w:r>
              <w:t>－</w:t>
            </w:r>
          </w:p>
        </w:tc>
        <w:tc>
          <w:tcPr>
            <w:vAlign w:val="center"/>
          </w:tcPr>
          <w:p w14:paraId="01440785">
            <w:r>
              <w:t>－</w:t>
            </w:r>
          </w:p>
        </w:tc>
        <w:tc>
          <w:tcPr>
            <w:vAlign w:val="center"/>
          </w:tcPr>
          <w:p w14:paraId="4418C33D">
            <w:r>
              <w:t>－</w:t>
            </w:r>
          </w:p>
        </w:tc>
        <w:tc>
          <w:tcPr>
            <w:vAlign w:val="center"/>
          </w:tcPr>
          <w:p w14:paraId="076DB95D">
            <w:r>
              <w:t>－</w:t>
            </w:r>
          </w:p>
        </w:tc>
      </w:tr>
    </w:tbl>
    <w:p w14:paraId="7DB21081">
      <w:pPr>
        <w:pStyle w:val="4"/>
        <w:widowControl w:val="0"/>
        <w:jc w:val="both"/>
        <w:rPr>
          <w:color w:val="000000"/>
        </w:rPr>
      </w:pPr>
      <w:bookmarkStart w:id="79" w:name="_Toc27039"/>
      <w:r>
        <w:rPr>
          <w:color w:val="000000"/>
        </w:rPr>
        <w:t>制冷系统</w:t>
      </w:r>
      <w:bookmarkEnd w:id="79"/>
    </w:p>
    <w:p w14:paraId="0EBB75DD">
      <w:pPr>
        <w:pStyle w:val="5"/>
        <w:widowControl w:val="0"/>
        <w:jc w:val="both"/>
        <w:rPr>
          <w:color w:val="000000"/>
        </w:rPr>
      </w:pPr>
      <w:bookmarkStart w:id="80" w:name="_Toc27688"/>
      <w:r>
        <w:rPr>
          <w:color w:val="000000"/>
        </w:rPr>
        <w:t>多联机/单元式空调能耗</w:t>
      </w:r>
      <w:bookmarkEnd w:id="80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41ABE1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CE02E7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93E89D2">
            <w:pPr>
              <w:jc w:val="center"/>
            </w:pPr>
            <w:r>
              <w:t>制冷SEER</w:t>
            </w:r>
          </w:p>
        </w:tc>
        <w:tc>
          <w:tcPr>
            <w:shd w:val="clear" w:color="auto" w:fill="E6E6E6"/>
            <w:vAlign w:val="center"/>
          </w:tcPr>
          <w:p w14:paraId="03F58231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19031739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2748D922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0881290">
            <w:pPr>
              <w:jc w:val="center"/>
            </w:pPr>
            <w:r>
              <w:t>碳排放量(tCO2/a)</w:t>
            </w:r>
          </w:p>
        </w:tc>
      </w:tr>
      <w:tr w14:paraId="3C8762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C4D8CE">
            <w:r>
              <w:t>自动</w:t>
            </w:r>
          </w:p>
        </w:tc>
        <w:tc>
          <w:tcPr>
            <w:vAlign w:val="center"/>
          </w:tcPr>
          <w:p w14:paraId="7E8BEC87">
            <w:r>
              <w:t>5.40</w:t>
            </w:r>
          </w:p>
        </w:tc>
        <w:tc>
          <w:tcPr>
            <w:vAlign w:val="center"/>
          </w:tcPr>
          <w:p w14:paraId="0EBBADAC">
            <w:r>
              <w:t>8283550</w:t>
            </w:r>
          </w:p>
        </w:tc>
        <w:tc>
          <w:tcPr>
            <w:vAlign w:val="center"/>
          </w:tcPr>
          <w:p w14:paraId="30B14009">
            <w:r>
              <w:t>1533990</w:t>
            </w:r>
          </w:p>
        </w:tc>
        <w:tc>
          <w:tcPr>
            <w:vAlign w:val="center"/>
          </w:tcPr>
          <w:p w14:paraId="049008F5">
            <w:r>
              <w:t>0.3748</w:t>
            </w:r>
          </w:p>
        </w:tc>
        <w:tc>
          <w:tcPr>
            <w:vAlign w:val="center"/>
          </w:tcPr>
          <w:p w14:paraId="3D759FB4">
            <w:r>
              <w:t>574.939</w:t>
            </w:r>
          </w:p>
        </w:tc>
      </w:tr>
    </w:tbl>
    <w:p w14:paraId="2C4BA7F2">
      <w:pPr>
        <w:pStyle w:val="4"/>
        <w:widowControl w:val="0"/>
        <w:jc w:val="both"/>
        <w:rPr>
          <w:color w:val="000000"/>
        </w:rPr>
      </w:pPr>
      <w:bookmarkStart w:id="81" w:name="_Toc25108"/>
      <w:r>
        <w:rPr>
          <w:color w:val="000000"/>
        </w:rPr>
        <w:t>供暖系统</w:t>
      </w:r>
      <w:bookmarkEnd w:id="81"/>
    </w:p>
    <w:p w14:paraId="11419A03">
      <w:pPr>
        <w:pStyle w:val="5"/>
        <w:widowControl w:val="0"/>
        <w:jc w:val="both"/>
        <w:rPr>
          <w:color w:val="000000"/>
        </w:rPr>
      </w:pPr>
      <w:bookmarkStart w:id="82" w:name="_Toc10153"/>
      <w:r>
        <w:rPr>
          <w:color w:val="000000"/>
        </w:rPr>
        <w:t>多联机/单元式热泵能耗</w:t>
      </w:r>
      <w:bookmarkEnd w:id="82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29218F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E7899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EEAEE66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77FF274D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5535E6C9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16DEF1A7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5BA43C6">
            <w:pPr>
              <w:jc w:val="center"/>
            </w:pPr>
            <w:r>
              <w:t>碳排放量(tCO2/a)</w:t>
            </w:r>
          </w:p>
        </w:tc>
      </w:tr>
      <w:tr w14:paraId="60A43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B3E8C7">
            <w:r>
              <w:t>自动</w:t>
            </w:r>
          </w:p>
        </w:tc>
        <w:tc>
          <w:tcPr>
            <w:vAlign w:val="center"/>
          </w:tcPr>
          <w:p w14:paraId="22636BFC">
            <w:r>
              <w:t>3.20</w:t>
            </w:r>
          </w:p>
        </w:tc>
        <w:tc>
          <w:tcPr>
            <w:vAlign w:val="center"/>
          </w:tcPr>
          <w:p w14:paraId="784EE31C">
            <w:r>
              <w:t>112713</w:t>
            </w:r>
          </w:p>
        </w:tc>
        <w:tc>
          <w:tcPr>
            <w:vAlign w:val="center"/>
          </w:tcPr>
          <w:p w14:paraId="41380BA7">
            <w:r>
              <w:t>35223</w:t>
            </w:r>
          </w:p>
        </w:tc>
        <w:tc>
          <w:tcPr>
            <w:vAlign w:val="center"/>
          </w:tcPr>
          <w:p w14:paraId="36B6EECF">
            <w:r>
              <w:t>0.3748</w:t>
            </w:r>
          </w:p>
        </w:tc>
        <w:tc>
          <w:tcPr>
            <w:vAlign w:val="center"/>
          </w:tcPr>
          <w:p w14:paraId="1AEA1869">
            <w:r>
              <w:t>13.202</w:t>
            </w:r>
          </w:p>
        </w:tc>
      </w:tr>
    </w:tbl>
    <w:p w14:paraId="55FB9A28">
      <w:pPr>
        <w:pStyle w:val="4"/>
        <w:widowControl w:val="0"/>
        <w:jc w:val="both"/>
        <w:rPr>
          <w:color w:val="000000"/>
        </w:rPr>
      </w:pPr>
      <w:bookmarkStart w:id="83" w:name="_Toc16652"/>
      <w:r>
        <w:rPr>
          <w:color w:val="000000"/>
        </w:rPr>
        <w:t>空调风机</w:t>
      </w:r>
      <w:bookmarkEnd w:id="83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2CCC4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4224AD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3D053C72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6C48C8D7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772193E">
            <w:pPr>
              <w:jc w:val="center"/>
            </w:pPr>
            <w:r>
              <w:t>碳排放量(tCO2/a)</w:t>
            </w:r>
          </w:p>
        </w:tc>
      </w:tr>
      <w:tr w14:paraId="6142A6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65069F">
            <w:r>
              <w:t>独立新排风</w:t>
            </w:r>
          </w:p>
        </w:tc>
        <w:tc>
          <w:tcPr>
            <w:vAlign w:val="center"/>
          </w:tcPr>
          <w:p w14:paraId="4BF0BCEE">
            <w:r>
              <w:t>245943</w:t>
            </w:r>
          </w:p>
        </w:tc>
        <w:tc>
          <w:tcPr>
            <w:vMerge w:val="restart"/>
            <w:vAlign w:val="center"/>
          </w:tcPr>
          <w:p w14:paraId="0FCCEC3A">
            <w:r>
              <w:t>0.3748</w:t>
            </w:r>
          </w:p>
        </w:tc>
        <w:tc>
          <w:tcPr>
            <w:vAlign w:val="center"/>
          </w:tcPr>
          <w:p w14:paraId="129FEBF0">
            <w:r>
              <w:t>92.179</w:t>
            </w:r>
          </w:p>
        </w:tc>
      </w:tr>
      <w:tr w14:paraId="3D3522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DEC2DF">
            <w:r>
              <w:t>风机盘管</w:t>
            </w:r>
          </w:p>
        </w:tc>
        <w:tc>
          <w:tcPr>
            <w:vAlign w:val="center"/>
          </w:tcPr>
          <w:p w14:paraId="4792C0FA">
            <w:r>
              <w:t>0</w:t>
            </w:r>
          </w:p>
        </w:tc>
        <w:tc>
          <w:tcPr>
            <w:vMerge w:val="continue"/>
            <w:vAlign w:val="center"/>
          </w:tcPr>
          <w:p w14:paraId="11107C13"/>
        </w:tc>
        <w:tc>
          <w:tcPr>
            <w:vAlign w:val="center"/>
          </w:tcPr>
          <w:p w14:paraId="7B54BCD9">
            <w:r>
              <w:t>0.000</w:t>
            </w:r>
          </w:p>
        </w:tc>
      </w:tr>
      <w:tr w14:paraId="16B90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D6B465">
            <w:r>
              <w:t>全空气机组</w:t>
            </w:r>
          </w:p>
        </w:tc>
        <w:tc>
          <w:tcPr>
            <w:vAlign w:val="center"/>
          </w:tcPr>
          <w:p w14:paraId="24E36DB2">
            <w:r>
              <w:t>0</w:t>
            </w:r>
          </w:p>
        </w:tc>
        <w:tc>
          <w:tcPr>
            <w:vMerge w:val="continue"/>
            <w:vAlign w:val="center"/>
          </w:tcPr>
          <w:p w14:paraId="642883B8"/>
        </w:tc>
        <w:tc>
          <w:tcPr>
            <w:vAlign w:val="center"/>
          </w:tcPr>
          <w:p w14:paraId="3373D6C0">
            <w:r>
              <w:t>0.0000</w:t>
            </w:r>
          </w:p>
        </w:tc>
      </w:tr>
      <w:tr w14:paraId="23F45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CDDF1B6">
            <w:r>
              <w:t>合计</w:t>
            </w:r>
          </w:p>
        </w:tc>
        <w:tc>
          <w:tcPr>
            <w:vAlign w:val="center"/>
          </w:tcPr>
          <w:p w14:paraId="1454BEF0">
            <w:r>
              <w:t>92.179</w:t>
            </w:r>
          </w:p>
        </w:tc>
      </w:tr>
    </w:tbl>
    <w:p w14:paraId="59765D99">
      <w:pPr>
        <w:pStyle w:val="4"/>
        <w:widowControl w:val="0"/>
        <w:jc w:val="both"/>
        <w:rPr>
          <w:color w:val="000000"/>
        </w:rPr>
      </w:pPr>
      <w:bookmarkStart w:id="84" w:name="_Toc21998"/>
      <w:r>
        <w:rPr>
          <w:color w:val="000000"/>
        </w:rPr>
        <w:t>照明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4FEDDF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E3AB7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BDAEBAB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528412C7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2DFEE9E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08311350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186084C0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9207DC6">
            <w:pPr>
              <w:jc w:val="center"/>
            </w:pPr>
            <w:r>
              <w:t>碳排放量(tCO2/a)</w:t>
            </w:r>
          </w:p>
        </w:tc>
      </w:tr>
      <w:tr w14:paraId="74508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1333E1">
            <w:r>
              <w:t>普通办公室</w:t>
            </w:r>
          </w:p>
        </w:tc>
        <w:tc>
          <w:tcPr>
            <w:vAlign w:val="center"/>
          </w:tcPr>
          <w:p w14:paraId="307C0895">
            <w:r>
              <w:t>10.08</w:t>
            </w:r>
          </w:p>
        </w:tc>
        <w:tc>
          <w:tcPr>
            <w:vAlign w:val="center"/>
          </w:tcPr>
          <w:p w14:paraId="7BA4DED4">
            <w:r>
              <w:t>639</w:t>
            </w:r>
          </w:p>
        </w:tc>
        <w:tc>
          <w:tcPr>
            <w:vAlign w:val="center"/>
          </w:tcPr>
          <w:p w14:paraId="18053A73">
            <w:r>
              <w:t>69008</w:t>
            </w:r>
          </w:p>
        </w:tc>
        <w:tc>
          <w:tcPr>
            <w:vAlign w:val="center"/>
          </w:tcPr>
          <w:p w14:paraId="537DA36A">
            <w:r>
              <w:t>695599</w:t>
            </w:r>
          </w:p>
        </w:tc>
        <w:tc>
          <w:tcPr>
            <w:vMerge w:val="restart"/>
            <w:vAlign w:val="center"/>
          </w:tcPr>
          <w:p w14:paraId="5030FC19">
            <w:r>
              <w:t>0.3748</w:t>
            </w:r>
          </w:p>
        </w:tc>
        <w:tc>
          <w:tcPr>
            <w:vAlign w:val="center"/>
          </w:tcPr>
          <w:p w14:paraId="1667E174">
            <w:r>
              <w:t>260.710</w:t>
            </w:r>
          </w:p>
        </w:tc>
      </w:tr>
      <w:tr w14:paraId="0A576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5AB16D">
            <w:r>
              <w:t>空房间</w:t>
            </w:r>
          </w:p>
        </w:tc>
        <w:tc>
          <w:tcPr>
            <w:vAlign w:val="center"/>
          </w:tcPr>
          <w:p w14:paraId="3CB73B0D">
            <w:r>
              <w:t>0.00</w:t>
            </w:r>
          </w:p>
        </w:tc>
        <w:tc>
          <w:tcPr>
            <w:vAlign w:val="center"/>
          </w:tcPr>
          <w:p w14:paraId="2AC78B38">
            <w:r>
              <w:t>299</w:t>
            </w:r>
          </w:p>
        </w:tc>
        <w:tc>
          <w:tcPr>
            <w:vAlign w:val="center"/>
          </w:tcPr>
          <w:p w14:paraId="6DE2A5FE">
            <w:r>
              <w:t>35222</w:t>
            </w:r>
          </w:p>
        </w:tc>
        <w:tc>
          <w:tcPr>
            <w:vAlign w:val="center"/>
          </w:tcPr>
          <w:p w14:paraId="474767CF">
            <w:r>
              <w:t>0</w:t>
            </w:r>
          </w:p>
        </w:tc>
        <w:tc>
          <w:tcPr>
            <w:vMerge w:val="continue"/>
            <w:vAlign w:val="center"/>
          </w:tcPr>
          <w:p w14:paraId="6C97044D"/>
        </w:tc>
        <w:tc>
          <w:tcPr>
            <w:vAlign w:val="center"/>
          </w:tcPr>
          <w:p w14:paraId="749DCEB9">
            <w:r>
              <w:t>0.000</w:t>
            </w:r>
          </w:p>
        </w:tc>
      </w:tr>
      <w:tr w14:paraId="29083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13DBA100">
            <w:r>
              <w:t>总计</w:t>
            </w:r>
          </w:p>
        </w:tc>
        <w:tc>
          <w:tcPr>
            <w:vAlign w:val="center"/>
          </w:tcPr>
          <w:p w14:paraId="556C2774">
            <w:r>
              <w:t>260.710</w:t>
            </w:r>
          </w:p>
        </w:tc>
      </w:tr>
    </w:tbl>
    <w:p w14:paraId="0EF66FD8">
      <w:pPr>
        <w:pStyle w:val="4"/>
        <w:widowControl w:val="0"/>
        <w:jc w:val="both"/>
        <w:rPr>
          <w:color w:val="000000"/>
        </w:rPr>
      </w:pPr>
      <w:bookmarkStart w:id="85" w:name="_Toc21971"/>
      <w:r>
        <w:rPr>
          <w:color w:val="000000"/>
        </w:rPr>
        <w:t>生活热水</w:t>
      </w:r>
      <w:bookmarkEnd w:id="85"/>
    </w:p>
    <w:p w14:paraId="1DC1BAC7">
      <w:pPr>
        <w:pStyle w:val="5"/>
        <w:widowControl w:val="0"/>
        <w:jc w:val="both"/>
        <w:rPr>
          <w:color w:val="000000"/>
        </w:rPr>
      </w:pPr>
      <w:bookmarkStart w:id="86" w:name="_Toc13687"/>
      <w:r>
        <w:rPr>
          <w:color w:val="000000"/>
        </w:rPr>
        <w:t>热水需求</w:t>
      </w:r>
      <w:bookmarkEnd w:id="86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50017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DAD074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778F0ED0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40AC0D43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6A993E70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723415D9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63A45CBC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5B571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F006C5">
            <w:r>
              <w:t>病房</w:t>
            </w:r>
          </w:p>
        </w:tc>
        <w:tc>
          <w:tcPr>
            <w:vAlign w:val="center"/>
          </w:tcPr>
          <w:p w14:paraId="46F62B08">
            <w:r>
              <w:t>200</w:t>
            </w:r>
          </w:p>
        </w:tc>
        <w:tc>
          <w:tcPr>
            <w:vAlign w:val="center"/>
          </w:tcPr>
          <w:p w14:paraId="225B3813">
            <w:r>
              <w:t>45</w:t>
            </w:r>
          </w:p>
        </w:tc>
        <w:tc>
          <w:tcPr>
            <w:vAlign w:val="center"/>
          </w:tcPr>
          <w:p w14:paraId="3A4A4EE5">
            <w:r>
              <w:t>500</w:t>
            </w:r>
          </w:p>
        </w:tc>
        <w:tc>
          <w:tcPr>
            <w:vAlign w:val="center"/>
          </w:tcPr>
          <w:p w14:paraId="449451CC">
            <w:r>
              <w:t>365</w:t>
            </w:r>
          </w:p>
        </w:tc>
        <w:tc>
          <w:tcPr>
            <w:vAlign w:val="center"/>
          </w:tcPr>
          <w:p w14:paraId="6A1C9A45">
            <w:r>
              <w:t>1877843</w:t>
            </w:r>
          </w:p>
        </w:tc>
      </w:tr>
      <w:tr w14:paraId="64E004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8E0558E">
            <w:r>
              <w:t>总计</w:t>
            </w:r>
          </w:p>
        </w:tc>
        <w:tc>
          <w:tcPr>
            <w:vAlign w:val="center"/>
          </w:tcPr>
          <w:p w14:paraId="3C0BE920">
            <w:r>
              <w:t>1877843</w:t>
            </w:r>
          </w:p>
        </w:tc>
      </w:tr>
    </w:tbl>
    <w:p w14:paraId="41D71FDC">
      <w:pPr>
        <w:pStyle w:val="5"/>
        <w:widowControl w:val="0"/>
        <w:jc w:val="both"/>
        <w:rPr>
          <w:color w:val="000000"/>
        </w:rPr>
      </w:pPr>
      <w:bookmarkStart w:id="87" w:name="_Toc26565"/>
      <w:r>
        <w:rPr>
          <w:color w:val="000000"/>
        </w:rPr>
        <w:t>太阳能集热</w:t>
      </w:r>
      <w:bookmarkEnd w:id="87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3EA1B9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8DE614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37AD2C63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74E0A1C9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78F6414A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4AEFFF1C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2683FE13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7A5785E2">
            <w:pPr>
              <w:jc w:val="center"/>
            </w:pPr>
            <w:r>
              <w:t>太阳能供热(kWh/a)</w:t>
            </w:r>
          </w:p>
        </w:tc>
      </w:tr>
      <w:tr w14:paraId="66347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629060">
            <w:r>
              <w:t>200</w:t>
            </w:r>
          </w:p>
        </w:tc>
        <w:tc>
          <w:tcPr>
            <w:vAlign w:val="center"/>
          </w:tcPr>
          <w:p w14:paraId="144A7526">
            <w:r>
              <w:t>200</w:t>
            </w:r>
          </w:p>
        </w:tc>
        <w:tc>
          <w:tcPr>
            <w:vAlign w:val="center"/>
          </w:tcPr>
          <w:p w14:paraId="588FCA44">
            <w:r>
              <w:t>12702</w:t>
            </w:r>
          </w:p>
        </w:tc>
        <w:tc>
          <w:tcPr>
            <w:vAlign w:val="center"/>
          </w:tcPr>
          <w:p w14:paraId="6862E4E8">
            <w:r>
              <w:t>365</w:t>
            </w:r>
          </w:p>
        </w:tc>
        <w:tc>
          <w:tcPr>
            <w:vAlign w:val="center"/>
          </w:tcPr>
          <w:p w14:paraId="7FD1A14B">
            <w:r>
              <w:t>45</w:t>
            </w:r>
          </w:p>
        </w:tc>
        <w:tc>
          <w:tcPr>
            <w:vAlign w:val="center"/>
          </w:tcPr>
          <w:p w14:paraId="542AAD12">
            <w:r>
              <w:t>15</w:t>
            </w:r>
          </w:p>
        </w:tc>
        <w:tc>
          <w:tcPr>
            <w:vAlign w:val="center"/>
          </w:tcPr>
          <w:p w14:paraId="32167DF5">
            <w:r>
              <w:t>98520</w:t>
            </w:r>
          </w:p>
        </w:tc>
      </w:tr>
      <w:tr w14:paraId="015C3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4C4F57F8">
            <w:r>
              <w:t>总计</w:t>
            </w:r>
          </w:p>
        </w:tc>
        <w:tc>
          <w:tcPr>
            <w:vAlign w:val="center"/>
          </w:tcPr>
          <w:p w14:paraId="578D321D">
            <w:r>
              <w:t>98520</w:t>
            </w:r>
          </w:p>
        </w:tc>
      </w:tr>
    </w:tbl>
    <w:p w14:paraId="3F404EE7">
      <w:pPr>
        <w:pStyle w:val="5"/>
        <w:widowControl w:val="0"/>
        <w:jc w:val="both"/>
        <w:rPr>
          <w:color w:val="000000"/>
        </w:rPr>
      </w:pPr>
      <w:bookmarkStart w:id="88" w:name="_Toc20381"/>
      <w:r>
        <w:rPr>
          <w:color w:val="000000"/>
        </w:rPr>
        <w:t>热水设备</w:t>
      </w:r>
      <w:bookmarkEnd w:id="88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227C0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D67F5A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F25D8D3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0FFC2BBB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6F2CA2D1">
            <w:pPr>
              <w:jc w:val="center"/>
            </w:pPr>
            <w:r>
              <w:t>性能系数</w:t>
            </w:r>
          </w:p>
        </w:tc>
        <w:tc>
          <w:tcPr>
            <w:shd w:val="clear" w:color="auto" w:fill="E6E6E6"/>
            <w:vAlign w:val="center"/>
          </w:tcPr>
          <w:p w14:paraId="40ED03AC">
            <w:pPr>
              <w:jc w:val="center"/>
            </w:pPr>
            <w:r>
              <w:t>联供比例</w:t>
            </w:r>
          </w:p>
        </w:tc>
        <w:tc>
          <w:tcPr>
            <w:shd w:val="clear" w:color="auto" w:fill="E6E6E6"/>
            <w:vAlign w:val="center"/>
          </w:tcPr>
          <w:p w14:paraId="6C78466E">
            <w:pPr>
              <w:jc w:val="center"/>
            </w:pPr>
            <w:r>
              <w:t>耗电量(kWh/a)</w:t>
            </w:r>
          </w:p>
        </w:tc>
      </w:tr>
      <w:tr w14:paraId="74C1EF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663171">
            <w:r>
              <w:t>热水热泵</w:t>
            </w:r>
          </w:p>
        </w:tc>
        <w:tc>
          <w:tcPr>
            <w:vAlign w:val="center"/>
          </w:tcPr>
          <w:p w14:paraId="5D8E7D51">
            <w:r>
              <w:t>1</w:t>
            </w:r>
          </w:p>
        </w:tc>
        <w:tc>
          <w:tcPr>
            <w:vAlign w:val="center"/>
          </w:tcPr>
          <w:p w14:paraId="67280F04">
            <w:r>
              <w:t>1779323</w:t>
            </w:r>
          </w:p>
        </w:tc>
        <w:tc>
          <w:tcPr>
            <w:vAlign w:val="center"/>
          </w:tcPr>
          <w:p w14:paraId="2FD6E213">
            <w:r>
              <w:t>4.4</w:t>
            </w:r>
          </w:p>
        </w:tc>
        <w:tc>
          <w:tcPr>
            <w:vAlign w:val="center"/>
          </w:tcPr>
          <w:p w14:paraId="23CE4BAB">
            <w:r>
              <w:t>0</w:t>
            </w:r>
          </w:p>
        </w:tc>
        <w:tc>
          <w:tcPr>
            <w:vAlign w:val="center"/>
          </w:tcPr>
          <w:p w14:paraId="5D13E077">
            <w:r>
              <w:t>404392</w:t>
            </w:r>
          </w:p>
        </w:tc>
      </w:tr>
      <w:tr w14:paraId="7C0D8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B01069">
            <w:r>
              <w:t>备注</w:t>
            </w:r>
          </w:p>
        </w:tc>
        <w:tc>
          <w:tcPr>
            <w:gridSpan w:val="5"/>
            <w:vAlign w:val="center"/>
          </w:tcPr>
          <w:p w14:paraId="0CC02E21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耗电量=供热量×(1-联供比例)÷性能系数。</w:t>
            </w:r>
          </w:p>
        </w:tc>
      </w:tr>
    </w:tbl>
    <w:p w14:paraId="762A7337">
      <w:pPr>
        <w:widowControl w:val="0"/>
        <w:jc w:val="both"/>
        <w:rPr>
          <w:color w:val="000000"/>
        </w:rPr>
      </w:pP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1C44D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64930B">
            <w:pPr>
              <w:jc w:val="center"/>
            </w:pPr>
            <w:r>
              <w:t>生活热水电耗合计(kWh/a)</w:t>
            </w:r>
          </w:p>
        </w:tc>
        <w:tc>
          <w:tcPr>
            <w:shd w:val="clear" w:color="auto" w:fill="E6E6E6"/>
            <w:vAlign w:val="center"/>
          </w:tcPr>
          <w:p w14:paraId="0E6AEE0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C773285">
            <w:pPr>
              <w:jc w:val="center"/>
            </w:pPr>
            <w:r>
              <w:t>碳排放量(tCO2/a)</w:t>
            </w:r>
          </w:p>
        </w:tc>
      </w:tr>
      <w:tr w14:paraId="5AB5DD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B8DAB2">
            <w:r>
              <w:t>404392</w:t>
            </w:r>
          </w:p>
        </w:tc>
        <w:tc>
          <w:tcPr>
            <w:vAlign w:val="center"/>
          </w:tcPr>
          <w:p w14:paraId="1D245846">
            <w:r>
              <w:t>0.3748</w:t>
            </w:r>
          </w:p>
        </w:tc>
        <w:tc>
          <w:tcPr>
            <w:vAlign w:val="center"/>
          </w:tcPr>
          <w:p w14:paraId="13EEE117">
            <w:r>
              <w:t>151.566</w:t>
            </w:r>
          </w:p>
        </w:tc>
      </w:tr>
    </w:tbl>
    <w:p w14:paraId="5DD43626">
      <w:pPr>
        <w:pStyle w:val="4"/>
        <w:widowControl w:val="0"/>
        <w:jc w:val="both"/>
        <w:rPr>
          <w:color w:val="000000"/>
        </w:rPr>
      </w:pPr>
      <w:bookmarkStart w:id="89" w:name="_Toc1149"/>
      <w:r>
        <w:rPr>
          <w:color w:val="000000"/>
        </w:rPr>
        <w:t>电梯</w:t>
      </w:r>
      <w:bookmarkEnd w:id="89"/>
    </w:p>
    <w:p w14:paraId="0EF8AD56">
      <w:pPr>
        <w:pStyle w:val="5"/>
        <w:widowControl w:val="0"/>
        <w:jc w:val="both"/>
        <w:rPr>
          <w:color w:val="000000"/>
        </w:rPr>
      </w:pPr>
      <w:bookmarkStart w:id="90" w:name="_Toc9874"/>
      <w:r>
        <w:rPr>
          <w:color w:val="000000"/>
        </w:rPr>
        <w:t>直梯</w:t>
      </w:r>
      <w:bookmarkEnd w:id="90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6"/>
        <w:gridCol w:w="1273"/>
        <w:gridCol w:w="707"/>
        <w:gridCol w:w="848"/>
        <w:gridCol w:w="990"/>
        <w:gridCol w:w="990"/>
        <w:gridCol w:w="565"/>
        <w:gridCol w:w="1131"/>
      </w:tblGrid>
      <w:tr w14:paraId="3A209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16CCA7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2BFBC75F">
            <w:pPr>
              <w:jc w:val="center"/>
            </w:pPr>
            <w:r>
              <w:t>特定能量消耗(mWh/kgm)</w:t>
            </w:r>
          </w:p>
        </w:tc>
        <w:tc>
          <w:tcPr>
            <w:shd w:val="clear" w:color="auto" w:fill="E6E6E6"/>
            <w:vAlign w:val="center"/>
          </w:tcPr>
          <w:p w14:paraId="5DFA5082">
            <w:pPr>
              <w:jc w:val="center"/>
            </w:pPr>
            <w:r>
              <w:t>额定载重量(kg)</w:t>
            </w:r>
          </w:p>
        </w:tc>
        <w:tc>
          <w:tcPr>
            <w:shd w:val="clear" w:color="auto" w:fill="E6E6E6"/>
            <w:vAlign w:val="center"/>
          </w:tcPr>
          <w:p w14:paraId="6CCEC2EB">
            <w:pPr>
              <w:jc w:val="center"/>
            </w:pPr>
            <w:r>
              <w:t>速度(m/s)</w:t>
            </w:r>
          </w:p>
        </w:tc>
        <w:tc>
          <w:tcPr>
            <w:shd w:val="clear" w:color="auto" w:fill="E6E6E6"/>
            <w:vAlign w:val="center"/>
          </w:tcPr>
          <w:p w14:paraId="3D4D2CE1">
            <w:pPr>
              <w:jc w:val="center"/>
            </w:pPr>
            <w:r>
              <w:t>待机功率(W)</w:t>
            </w:r>
          </w:p>
        </w:tc>
        <w:tc>
          <w:tcPr>
            <w:shd w:val="clear" w:color="auto" w:fill="E6E6E6"/>
            <w:vAlign w:val="center"/>
          </w:tcPr>
          <w:p w14:paraId="543D7FDD">
            <w:pPr>
              <w:jc w:val="center"/>
            </w:pPr>
            <w:r>
              <w:t>运行时长(h/天)</w:t>
            </w:r>
          </w:p>
        </w:tc>
        <w:tc>
          <w:tcPr>
            <w:shd w:val="clear" w:color="auto" w:fill="E6E6E6"/>
            <w:vAlign w:val="center"/>
          </w:tcPr>
          <w:p w14:paraId="4F69FB3B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531B3FC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888189D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0190B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4F0668">
            <w:r>
              <w:t>直梯1</w:t>
            </w:r>
          </w:p>
        </w:tc>
        <w:tc>
          <w:tcPr>
            <w:vAlign w:val="center"/>
          </w:tcPr>
          <w:p w14:paraId="13BDEA74">
            <w:r>
              <w:t>1.08</w:t>
            </w:r>
          </w:p>
        </w:tc>
        <w:tc>
          <w:tcPr>
            <w:vAlign w:val="center"/>
          </w:tcPr>
          <w:p w14:paraId="5CF0D236">
            <w:r>
              <w:t>1350</w:t>
            </w:r>
          </w:p>
        </w:tc>
        <w:tc>
          <w:tcPr>
            <w:vAlign w:val="center"/>
          </w:tcPr>
          <w:p w14:paraId="1E348A4D">
            <w:r>
              <w:t>1.75</w:t>
            </w:r>
          </w:p>
        </w:tc>
        <w:tc>
          <w:tcPr>
            <w:vAlign w:val="center"/>
          </w:tcPr>
          <w:p w14:paraId="288E8C22">
            <w:r>
              <w:t>200</w:t>
            </w:r>
          </w:p>
        </w:tc>
        <w:tc>
          <w:tcPr>
            <w:vAlign w:val="center"/>
          </w:tcPr>
          <w:p w14:paraId="3CA247E1">
            <w:r>
              <w:t>1.5</w:t>
            </w:r>
          </w:p>
        </w:tc>
        <w:tc>
          <w:tcPr>
            <w:vAlign w:val="center"/>
          </w:tcPr>
          <w:p w14:paraId="4B75D19F">
            <w:r>
              <w:t>365</w:t>
            </w:r>
          </w:p>
        </w:tc>
        <w:tc>
          <w:tcPr>
            <w:vAlign w:val="center"/>
          </w:tcPr>
          <w:p w14:paraId="6F5AFE11">
            <w:r>
              <w:t>28</w:t>
            </w:r>
          </w:p>
        </w:tc>
        <w:tc>
          <w:tcPr>
            <w:vAlign w:val="center"/>
          </w:tcPr>
          <w:p w14:paraId="3D4FC9AD">
            <w:r>
              <w:t>186802</w:t>
            </w:r>
          </w:p>
        </w:tc>
      </w:tr>
      <w:tr w14:paraId="3B33D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8"/>
            <w:vAlign w:val="center"/>
          </w:tcPr>
          <w:p w14:paraId="78B69E0C">
            <w:r>
              <w:t>总计</w:t>
            </w:r>
          </w:p>
        </w:tc>
        <w:tc>
          <w:tcPr>
            <w:vAlign w:val="center"/>
          </w:tcPr>
          <w:p w14:paraId="2386BA3D">
            <w:r>
              <w:t>186802</w:t>
            </w:r>
          </w:p>
        </w:tc>
      </w:tr>
    </w:tbl>
    <w:p w14:paraId="703CABFF">
      <w:pPr>
        <w:pStyle w:val="5"/>
        <w:widowControl w:val="0"/>
        <w:jc w:val="both"/>
        <w:rPr>
          <w:color w:val="000000"/>
        </w:rPr>
      </w:pPr>
      <w:bookmarkStart w:id="91" w:name="_Toc11362"/>
      <w:r>
        <w:rPr>
          <w:color w:val="000000"/>
        </w:rPr>
        <w:t>扶梯</w:t>
      </w:r>
      <w:bookmarkEnd w:id="9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6"/>
        <w:gridCol w:w="1273"/>
        <w:gridCol w:w="707"/>
        <w:gridCol w:w="848"/>
        <w:gridCol w:w="990"/>
        <w:gridCol w:w="990"/>
        <w:gridCol w:w="565"/>
        <w:gridCol w:w="1131"/>
      </w:tblGrid>
      <w:tr w14:paraId="4A438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88EAB2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1CBFCAD4">
            <w:pPr>
              <w:jc w:val="center"/>
            </w:pPr>
            <w:r>
              <w:t>特定能量消耗(mWh/kgm)</w:t>
            </w:r>
          </w:p>
        </w:tc>
        <w:tc>
          <w:tcPr>
            <w:shd w:val="clear" w:color="auto" w:fill="E6E6E6"/>
            <w:vAlign w:val="center"/>
          </w:tcPr>
          <w:p w14:paraId="31D98607">
            <w:pPr>
              <w:jc w:val="center"/>
            </w:pPr>
            <w:r>
              <w:t>额定载重量(kg)</w:t>
            </w:r>
          </w:p>
        </w:tc>
        <w:tc>
          <w:tcPr>
            <w:shd w:val="clear" w:color="auto" w:fill="E6E6E6"/>
            <w:vAlign w:val="center"/>
          </w:tcPr>
          <w:p w14:paraId="5D3B928E">
            <w:pPr>
              <w:jc w:val="center"/>
            </w:pPr>
            <w:r>
              <w:t>速度(m/s)</w:t>
            </w:r>
          </w:p>
        </w:tc>
        <w:tc>
          <w:tcPr>
            <w:shd w:val="clear" w:color="auto" w:fill="E6E6E6"/>
            <w:vAlign w:val="center"/>
          </w:tcPr>
          <w:p w14:paraId="0F79A953">
            <w:pPr>
              <w:jc w:val="center"/>
            </w:pPr>
            <w:r>
              <w:t>待机功率(W)</w:t>
            </w:r>
          </w:p>
        </w:tc>
        <w:tc>
          <w:tcPr>
            <w:shd w:val="clear" w:color="auto" w:fill="E6E6E6"/>
            <w:vAlign w:val="center"/>
          </w:tcPr>
          <w:p w14:paraId="08DBB296">
            <w:pPr>
              <w:jc w:val="center"/>
            </w:pPr>
            <w:r>
              <w:t>运行时长(h/天)</w:t>
            </w:r>
          </w:p>
        </w:tc>
        <w:tc>
          <w:tcPr>
            <w:shd w:val="clear" w:color="auto" w:fill="E6E6E6"/>
            <w:vAlign w:val="center"/>
          </w:tcPr>
          <w:p w14:paraId="6D8C59A3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5E553C8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BE623B0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54B2C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A0F6E3">
            <w:r>
              <w:t>自动扶梯1</w:t>
            </w:r>
          </w:p>
        </w:tc>
        <w:tc>
          <w:tcPr>
            <w:vAlign w:val="center"/>
          </w:tcPr>
          <w:p w14:paraId="25854A6A">
            <w:r>
              <w:t>1.26</w:t>
            </w:r>
          </w:p>
        </w:tc>
        <w:tc>
          <w:tcPr>
            <w:vAlign w:val="center"/>
          </w:tcPr>
          <w:p w14:paraId="79740D9D">
            <w:r>
              <w:t>1350</w:t>
            </w:r>
          </w:p>
        </w:tc>
        <w:tc>
          <w:tcPr>
            <w:vAlign w:val="center"/>
          </w:tcPr>
          <w:p w14:paraId="0AF50EFD">
            <w:r>
              <w:t>1.75</w:t>
            </w:r>
          </w:p>
        </w:tc>
        <w:tc>
          <w:tcPr>
            <w:vAlign w:val="center"/>
          </w:tcPr>
          <w:p w14:paraId="620CE0DE">
            <w:r>
              <w:t>200</w:t>
            </w:r>
          </w:p>
        </w:tc>
        <w:tc>
          <w:tcPr>
            <w:vAlign w:val="center"/>
          </w:tcPr>
          <w:p w14:paraId="469968A4">
            <w:r>
              <w:t>1.5</w:t>
            </w:r>
          </w:p>
        </w:tc>
        <w:tc>
          <w:tcPr>
            <w:vAlign w:val="center"/>
          </w:tcPr>
          <w:p w14:paraId="7FE2EA0C">
            <w:r>
              <w:t>365</w:t>
            </w:r>
          </w:p>
        </w:tc>
        <w:tc>
          <w:tcPr>
            <w:vAlign w:val="center"/>
          </w:tcPr>
          <w:p w14:paraId="2E86F5F0">
            <w:r>
              <w:t>2</w:t>
            </w:r>
          </w:p>
        </w:tc>
        <w:tc>
          <w:tcPr>
            <w:vAlign w:val="center"/>
          </w:tcPr>
          <w:p w14:paraId="1985EA26">
            <w:r>
              <w:t>15019</w:t>
            </w:r>
          </w:p>
        </w:tc>
      </w:tr>
      <w:tr w14:paraId="2E4C9F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8"/>
            <w:vAlign w:val="center"/>
          </w:tcPr>
          <w:p w14:paraId="1D91B6E2">
            <w:r>
              <w:t>总计</w:t>
            </w:r>
          </w:p>
        </w:tc>
        <w:tc>
          <w:tcPr>
            <w:vAlign w:val="center"/>
          </w:tcPr>
          <w:p w14:paraId="6CF57B67">
            <w:r>
              <w:t>15019</w:t>
            </w:r>
          </w:p>
        </w:tc>
      </w:tr>
    </w:tbl>
    <w:p w14:paraId="0E6E4163">
      <w:pPr>
        <w:pStyle w:val="5"/>
        <w:widowControl w:val="0"/>
        <w:jc w:val="both"/>
        <w:rPr>
          <w:color w:val="000000"/>
        </w:rPr>
      </w:pPr>
      <w:bookmarkStart w:id="92" w:name="_Toc3128"/>
      <w:r>
        <w:rPr>
          <w:color w:val="000000"/>
        </w:rPr>
        <w:t>电梯碳排放</w:t>
      </w:r>
      <w:bookmarkEnd w:id="92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150"/>
        <w:gridCol w:w="2501"/>
        <w:gridCol w:w="2337"/>
      </w:tblGrid>
      <w:tr w14:paraId="06293A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9056BA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48AA877F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61E50DC3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C40C773">
            <w:pPr>
              <w:jc w:val="center"/>
            </w:pPr>
            <w:r>
              <w:t>碳排放量(tCO2/a)</w:t>
            </w:r>
          </w:p>
        </w:tc>
      </w:tr>
      <w:tr w14:paraId="22125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FA618A">
            <w:r>
              <w:t>直梯1</w:t>
            </w:r>
          </w:p>
        </w:tc>
        <w:tc>
          <w:tcPr>
            <w:vAlign w:val="center"/>
          </w:tcPr>
          <w:p w14:paraId="563DD1EB">
            <w:r>
              <w:t>186802</w:t>
            </w:r>
          </w:p>
        </w:tc>
        <w:tc>
          <w:tcPr>
            <w:vMerge w:val="restart"/>
            <w:vAlign w:val="center"/>
          </w:tcPr>
          <w:p w14:paraId="4B565758">
            <w:r>
              <w:t>0.3748</w:t>
            </w:r>
          </w:p>
        </w:tc>
        <w:tc>
          <w:tcPr>
            <w:vAlign w:val="center"/>
          </w:tcPr>
          <w:p w14:paraId="460E358C">
            <w:r>
              <w:t>70.013</w:t>
            </w:r>
          </w:p>
        </w:tc>
      </w:tr>
      <w:tr w14:paraId="013D1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397889">
            <w:r>
              <w:t>自动扶梯1</w:t>
            </w:r>
          </w:p>
        </w:tc>
        <w:tc>
          <w:tcPr>
            <w:vAlign w:val="center"/>
          </w:tcPr>
          <w:p w14:paraId="6DDFF587">
            <w:r>
              <w:t>15019</w:t>
            </w:r>
          </w:p>
        </w:tc>
        <w:tc>
          <w:tcPr>
            <w:vMerge w:val="continue"/>
            <w:vAlign w:val="center"/>
          </w:tcPr>
          <w:p w14:paraId="14578488"/>
        </w:tc>
        <w:tc>
          <w:tcPr>
            <w:vAlign w:val="center"/>
          </w:tcPr>
          <w:p w14:paraId="2AA7617E">
            <w:r>
              <w:t>5.629</w:t>
            </w:r>
          </w:p>
        </w:tc>
      </w:tr>
      <w:tr w14:paraId="63668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3A14BAC">
            <w:r>
              <w:t>合计</w:t>
            </w:r>
          </w:p>
        </w:tc>
        <w:tc>
          <w:tcPr>
            <w:vAlign w:val="center"/>
          </w:tcPr>
          <w:p w14:paraId="33CEBA8E">
            <w:r>
              <w:t>75.643</w:t>
            </w:r>
          </w:p>
        </w:tc>
      </w:tr>
    </w:tbl>
    <w:p w14:paraId="55C8D273">
      <w:pPr>
        <w:pStyle w:val="4"/>
        <w:widowControl w:val="0"/>
        <w:jc w:val="both"/>
        <w:rPr>
          <w:color w:val="000000"/>
        </w:rPr>
      </w:pPr>
      <w:bookmarkStart w:id="93" w:name="_Toc14489"/>
      <w:r>
        <w:rPr>
          <w:color w:val="000000"/>
        </w:rPr>
        <w:t>光伏发电</w:t>
      </w:r>
      <w:bookmarkEnd w:id="93"/>
    </w:p>
    <w:p w14:paraId="66DD57C6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日照辐照量(kJ/㎡.天)：12702，年运行天数：365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31"/>
        <w:gridCol w:w="1131"/>
        <w:gridCol w:w="1697"/>
        <w:gridCol w:w="1131"/>
        <w:gridCol w:w="1431"/>
        <w:gridCol w:w="1398"/>
      </w:tblGrid>
      <w:tr w14:paraId="4F649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C10A2E">
            <w:pPr>
              <w:jc w:val="center"/>
            </w:pPr>
            <w:r>
              <w:t>光伏板面积(㎡)</w:t>
            </w:r>
          </w:p>
        </w:tc>
        <w:tc>
          <w:tcPr>
            <w:shd w:val="clear" w:color="auto" w:fill="E6E6E6"/>
            <w:vAlign w:val="center"/>
          </w:tcPr>
          <w:p w14:paraId="2BD021F7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2CF3845A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C26561F">
            <w:pPr>
              <w:jc w:val="center"/>
            </w:pPr>
            <w:r>
              <w:t>光伏电池性能</w:t>
            </w:r>
            <w:r>
              <w:br w:type="textWrapping"/>
            </w:r>
            <w:r>
              <w:t>衰减修正系数</w:t>
            </w:r>
          </w:p>
        </w:tc>
        <w:tc>
          <w:tcPr>
            <w:shd w:val="clear" w:color="auto" w:fill="E6E6E6"/>
            <w:vAlign w:val="center"/>
          </w:tcPr>
          <w:p w14:paraId="2D86EF0A">
            <w:pPr>
              <w:jc w:val="center"/>
            </w:pPr>
            <w:r>
              <w:t>全年供电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2F994D0C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41F40CE">
            <w:pPr>
              <w:jc w:val="center"/>
            </w:pPr>
            <w:r>
              <w:t>可减少碳排放量(tCO2/a)</w:t>
            </w:r>
          </w:p>
        </w:tc>
      </w:tr>
      <w:tr w14:paraId="3E3364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337F1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430</w:t>
            </w:r>
          </w:p>
        </w:tc>
        <w:tc>
          <w:tcPr>
            <w:vAlign w:val="center"/>
          </w:tcPr>
          <w:p w14:paraId="6E68625C">
            <w:r>
              <w:t>20</w:t>
            </w:r>
          </w:p>
        </w:tc>
        <w:tc>
          <w:tcPr>
            <w:vAlign w:val="center"/>
          </w:tcPr>
          <w:p w14:paraId="70DF6F31">
            <w:r>
              <w:t>85</w:t>
            </w:r>
          </w:p>
        </w:tc>
        <w:tc>
          <w:tcPr>
            <w:vAlign w:val="center"/>
          </w:tcPr>
          <w:p w14:paraId="40F4AE17">
            <w:r>
              <w:t>0.95</w:t>
            </w:r>
          </w:p>
        </w:tc>
        <w:tc>
          <w:tcPr>
            <w:vAlign w:val="center"/>
          </w:tcPr>
          <w:p w14:paraId="777E028C">
            <w:r>
              <w:t>41597</w:t>
            </w:r>
          </w:p>
        </w:tc>
        <w:tc>
          <w:tcPr>
            <w:vAlign w:val="center"/>
          </w:tcPr>
          <w:p w14:paraId="110ACF9D">
            <w:r>
              <w:t>0.3748</w:t>
            </w:r>
          </w:p>
        </w:tc>
        <w:tc>
          <w:tcPr>
            <w:vAlign w:val="center"/>
          </w:tcPr>
          <w:p w14:paraId="727E92F8">
            <w:r>
              <w:t>15.591</w:t>
            </w:r>
          </w:p>
        </w:tc>
      </w:tr>
      <w:tr w14:paraId="2684B3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3B4B5EFB">
            <w:r>
              <w:t>总计</w:t>
            </w:r>
          </w:p>
        </w:tc>
        <w:tc>
          <w:tcPr>
            <w:vAlign w:val="center"/>
          </w:tcPr>
          <w:p w14:paraId="62FD8EC9">
            <w:r>
              <w:t>15.591</w:t>
            </w:r>
          </w:p>
        </w:tc>
      </w:tr>
    </w:tbl>
    <w:p w14:paraId="754589C9">
      <w:pPr>
        <w:pStyle w:val="4"/>
        <w:widowControl w:val="0"/>
        <w:jc w:val="both"/>
        <w:rPr>
          <w:color w:val="000000"/>
        </w:rPr>
      </w:pPr>
      <w:bookmarkStart w:id="94" w:name="_Toc12476"/>
      <w:r>
        <w:rPr>
          <w:color w:val="000000"/>
        </w:rPr>
        <w:t>风力发电</w:t>
      </w:r>
      <w:bookmarkEnd w:id="94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6"/>
        <w:gridCol w:w="707"/>
        <w:gridCol w:w="990"/>
        <w:gridCol w:w="1131"/>
        <w:gridCol w:w="707"/>
        <w:gridCol w:w="565"/>
        <w:gridCol w:w="990"/>
        <w:gridCol w:w="1137"/>
      </w:tblGrid>
      <w:tr w14:paraId="7A29F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EA07F4">
            <w:pPr>
              <w:jc w:val="center"/>
            </w:pPr>
            <w:r>
              <w:t>地形</w:t>
            </w:r>
          </w:p>
        </w:tc>
        <w:tc>
          <w:tcPr>
            <w:shd w:val="clear" w:color="auto" w:fill="E6E6E6"/>
            <w:vAlign w:val="center"/>
          </w:tcPr>
          <w:p w14:paraId="69B98C0C">
            <w:pPr>
              <w:jc w:val="center"/>
            </w:pPr>
            <w:r>
              <w:t>叶片直径(m)</w:t>
            </w:r>
          </w:p>
        </w:tc>
        <w:tc>
          <w:tcPr>
            <w:shd w:val="clear" w:color="auto" w:fill="E6E6E6"/>
            <w:vAlign w:val="center"/>
          </w:tcPr>
          <w:p w14:paraId="7A77BAFA">
            <w:pPr>
              <w:jc w:val="center"/>
            </w:pPr>
            <w:r>
              <w:t>叶片离地高度(m)</w:t>
            </w:r>
          </w:p>
        </w:tc>
        <w:tc>
          <w:tcPr>
            <w:shd w:val="clear" w:color="auto" w:fill="E6E6E6"/>
            <w:vAlign w:val="center"/>
          </w:tcPr>
          <w:p w14:paraId="20134EF2">
            <w:pPr>
              <w:jc w:val="center"/>
            </w:pPr>
            <w:r>
              <w:t>年可利用</w:t>
            </w:r>
            <w:r>
              <w:br w:type="textWrapping"/>
            </w:r>
            <w:r>
              <w:t>平均风速(m/s)</w:t>
            </w:r>
          </w:p>
        </w:tc>
        <w:tc>
          <w:tcPr>
            <w:shd w:val="clear" w:color="auto" w:fill="E6E6E6"/>
            <w:vAlign w:val="center"/>
          </w:tcPr>
          <w:p w14:paraId="1745B455">
            <w:pPr>
              <w:jc w:val="center"/>
            </w:pPr>
            <w:r>
              <w:t>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70FAEE54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2E1ACD31">
            <w:pPr>
              <w:jc w:val="center"/>
            </w:pPr>
            <w:r>
              <w:t>年供电(kWh/a)</w:t>
            </w:r>
          </w:p>
        </w:tc>
        <w:tc>
          <w:tcPr>
            <w:shd w:val="clear" w:color="auto" w:fill="E6E6E6"/>
            <w:vAlign w:val="center"/>
          </w:tcPr>
          <w:p w14:paraId="4BB1DD9C">
            <w:pPr>
              <w:jc w:val="center"/>
            </w:pPr>
            <w:r>
              <w:t>可减少碳排放量(tCO2/a)</w:t>
            </w:r>
          </w:p>
        </w:tc>
      </w:tr>
      <w:tr w14:paraId="255A7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4012C2">
            <w:r>
              <w:t>郊区、厂区</w:t>
            </w:r>
          </w:p>
        </w:tc>
        <w:tc>
          <w:tcPr>
            <w:vAlign w:val="center"/>
          </w:tcPr>
          <w:p w14:paraId="4360564E">
            <w:r>
              <w:t>54</w:t>
            </w:r>
          </w:p>
        </w:tc>
        <w:tc>
          <w:tcPr>
            <w:vAlign w:val="center"/>
          </w:tcPr>
          <w:p w14:paraId="7F3ACE3D">
            <w:r>
              <w:t>65</w:t>
            </w:r>
          </w:p>
        </w:tc>
        <w:tc>
          <w:tcPr>
            <w:vAlign w:val="center"/>
          </w:tcPr>
          <w:p w14:paraId="5DDFFCE1">
            <w:r>
              <w:t>5</w:t>
            </w:r>
          </w:p>
        </w:tc>
        <w:tc>
          <w:tcPr>
            <w:vAlign w:val="center"/>
          </w:tcPr>
          <w:p w14:paraId="4A06F1A6">
            <w:r>
              <w:t>35</w:t>
            </w:r>
          </w:p>
        </w:tc>
        <w:tc>
          <w:tcPr>
            <w:vAlign w:val="center"/>
          </w:tcPr>
          <w:p w14:paraId="72121BFD">
            <w:r>
              <w:t>0</w:t>
            </w:r>
          </w:p>
        </w:tc>
        <w:tc>
          <w:tcPr>
            <w:vAlign w:val="center"/>
          </w:tcPr>
          <w:p w14:paraId="06B1B1A9">
            <w:r>
              <w:t>0</w:t>
            </w:r>
          </w:p>
        </w:tc>
        <w:tc>
          <w:tcPr>
            <w:vAlign w:val="center"/>
          </w:tcPr>
          <w:p w14:paraId="48F1D9F1">
            <w:r>
              <w:t>0.000</w:t>
            </w:r>
          </w:p>
        </w:tc>
      </w:tr>
      <w:tr w14:paraId="03E382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7"/>
            <w:vAlign w:val="center"/>
          </w:tcPr>
          <w:p w14:paraId="68A458B7">
            <w:r>
              <w:t>总计</w:t>
            </w:r>
          </w:p>
        </w:tc>
        <w:tc>
          <w:tcPr>
            <w:vAlign w:val="center"/>
          </w:tcPr>
          <w:p w14:paraId="7FD0B124">
            <w:r>
              <w:t>0.000</w:t>
            </w:r>
          </w:p>
        </w:tc>
      </w:tr>
    </w:tbl>
    <w:p w14:paraId="2BA8A8DA">
      <w:pPr>
        <w:pStyle w:val="2"/>
        <w:widowControl w:val="0"/>
        <w:jc w:val="both"/>
        <w:rPr>
          <w:color w:val="000000"/>
        </w:rPr>
      </w:pPr>
      <w:bookmarkStart w:id="95" w:name="_Toc28080"/>
      <w:r>
        <w:rPr>
          <w:color w:val="000000"/>
        </w:rPr>
        <w:t>参照建筑</w:t>
      </w:r>
      <w:bookmarkEnd w:id="95"/>
    </w:p>
    <w:p w14:paraId="7D5497B5">
      <w:pPr>
        <w:pStyle w:val="4"/>
        <w:widowControl w:val="0"/>
        <w:jc w:val="both"/>
        <w:rPr>
          <w:color w:val="000000"/>
        </w:rPr>
      </w:pPr>
      <w:bookmarkStart w:id="96" w:name="_Toc12070"/>
      <w:r>
        <w:rPr>
          <w:color w:val="000000"/>
        </w:rPr>
        <w:t>房间类型</w:t>
      </w:r>
      <w:bookmarkEnd w:id="96"/>
    </w:p>
    <w:p w14:paraId="65695F37">
      <w:pPr>
        <w:pStyle w:val="5"/>
        <w:widowControl w:val="0"/>
        <w:jc w:val="both"/>
        <w:rPr>
          <w:color w:val="000000"/>
        </w:rPr>
      </w:pPr>
      <w:bookmarkStart w:id="97" w:name="_Toc2176"/>
      <w:r>
        <w:rPr>
          <w:color w:val="000000"/>
        </w:rPr>
        <w:t>房间参数表</w:t>
      </w:r>
      <w:bookmarkEnd w:id="97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7D38E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D9638D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2BF3163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9860637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1958649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B2C6979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6DF59DA7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68ECD192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1D89985B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0B7F8D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EF7E1D">
            <w:r>
              <w:t>办公-普通办公室</w:t>
            </w:r>
          </w:p>
        </w:tc>
        <w:tc>
          <w:tcPr>
            <w:vAlign w:val="center"/>
          </w:tcPr>
          <w:p w14:paraId="23A0556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708227A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DC20D8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E8B07C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9ED3827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0755CAD7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19AC0515">
            <w:pPr>
              <w:jc w:val="center"/>
            </w:pPr>
            <w:r>
              <w:t>15(W/㎡)</w:t>
            </w:r>
          </w:p>
        </w:tc>
      </w:tr>
      <w:tr w14:paraId="5E68E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0E9857">
            <w:r>
              <w:t>空房间</w:t>
            </w:r>
          </w:p>
        </w:tc>
        <w:tc>
          <w:tcPr>
            <w:vAlign w:val="center"/>
          </w:tcPr>
          <w:p w14:paraId="6B2463B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A8335E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1BDECC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7C8DDD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B28AB6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7DA6114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01C1D6D5">
            <w:pPr>
              <w:jc w:val="center"/>
            </w:pPr>
            <w:r>
              <w:t>0(W/㎡)</w:t>
            </w:r>
          </w:p>
        </w:tc>
      </w:tr>
    </w:tbl>
    <w:p w14:paraId="1C8B9C61">
      <w:pPr>
        <w:pStyle w:val="5"/>
        <w:widowControl w:val="0"/>
        <w:jc w:val="both"/>
        <w:rPr>
          <w:color w:val="000000"/>
        </w:rPr>
      </w:pPr>
      <w:bookmarkStart w:id="98" w:name="_Toc20275"/>
      <w:r>
        <w:rPr>
          <w:color w:val="000000"/>
        </w:rPr>
        <w:t>作息时间表</w:t>
      </w:r>
      <w:bookmarkEnd w:id="98"/>
    </w:p>
    <w:p w14:paraId="11D05468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212A6860">
      <w:pPr>
        <w:pStyle w:val="4"/>
        <w:widowControl w:val="0"/>
        <w:jc w:val="both"/>
        <w:rPr>
          <w:color w:val="000000"/>
        </w:rPr>
      </w:pPr>
      <w:bookmarkStart w:id="99" w:name="_Toc16135"/>
      <w:r>
        <w:rPr>
          <w:color w:val="000000"/>
        </w:rPr>
        <w:t>系统类型</w:t>
      </w:r>
      <w:bookmarkEnd w:id="99"/>
    </w:p>
    <w:tbl>
      <w:tblPr>
        <w:tblStyle w:val="18"/>
        <w:tblW w:w="93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810"/>
        <w:gridCol w:w="1697"/>
        <w:gridCol w:w="1697"/>
      </w:tblGrid>
      <w:tr w14:paraId="1242B3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15212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0BA3A94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3990209E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07F91F7">
            <w:pPr>
              <w:jc w:val="center"/>
            </w:pPr>
            <w:r>
              <w:t>包含的房间</w:t>
            </w:r>
          </w:p>
        </w:tc>
      </w:tr>
      <w:tr w14:paraId="16AFD4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95FB01">
            <w:r>
              <w:t>自动</w:t>
            </w:r>
          </w:p>
        </w:tc>
        <w:tc>
          <w:tcPr>
            <w:vAlign w:val="center"/>
          </w:tcPr>
          <w:p w14:paraId="41B9A3E5">
            <w:r>
              <w:t>多联机空调(热泵)</w:t>
            </w:r>
          </w:p>
        </w:tc>
        <w:tc>
          <w:tcPr>
            <w:vAlign w:val="center"/>
          </w:tcPr>
          <w:p w14:paraId="1DC7D39D">
            <w:r>
              <w:t>同设计建筑</w:t>
            </w:r>
          </w:p>
        </w:tc>
        <w:tc>
          <w:tcPr>
            <w:vAlign w:val="center"/>
          </w:tcPr>
          <w:p w14:paraId="1D831A67">
            <w:r>
              <w:t>同设计建筑</w:t>
            </w:r>
          </w:p>
        </w:tc>
      </w:tr>
    </w:tbl>
    <w:p w14:paraId="1EE7A33F">
      <w:pPr>
        <w:pStyle w:val="4"/>
        <w:widowControl w:val="0"/>
        <w:jc w:val="both"/>
        <w:rPr>
          <w:color w:val="000000"/>
        </w:rPr>
      </w:pPr>
      <w:bookmarkStart w:id="100" w:name="_Toc12085"/>
      <w:r>
        <w:rPr>
          <w:color w:val="000000"/>
        </w:rPr>
        <w:t>制冷系统</w:t>
      </w:r>
      <w:bookmarkEnd w:id="100"/>
    </w:p>
    <w:p w14:paraId="221178F2">
      <w:pPr>
        <w:pStyle w:val="5"/>
        <w:widowControl w:val="0"/>
        <w:jc w:val="both"/>
        <w:rPr>
          <w:color w:val="000000"/>
        </w:rPr>
      </w:pPr>
      <w:bookmarkStart w:id="101" w:name="_Toc15705"/>
      <w:r>
        <w:rPr>
          <w:color w:val="000000"/>
        </w:rPr>
        <w:t>多联机/单元式空调能耗</w:t>
      </w:r>
      <w:bookmarkEnd w:id="101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7AED8B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2B529D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A202F71">
            <w:pPr>
              <w:jc w:val="center"/>
            </w:pPr>
            <w:r>
              <w:t>制冷SEER</w:t>
            </w:r>
          </w:p>
        </w:tc>
        <w:tc>
          <w:tcPr>
            <w:shd w:val="clear" w:color="auto" w:fill="E6E6E6"/>
            <w:vAlign w:val="center"/>
          </w:tcPr>
          <w:p w14:paraId="56CB22B3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2199CFE9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55C4C2DB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B389BA3">
            <w:pPr>
              <w:jc w:val="center"/>
            </w:pPr>
            <w:r>
              <w:t>碳排放量(tCO2/a)</w:t>
            </w:r>
          </w:p>
        </w:tc>
      </w:tr>
      <w:tr w14:paraId="14540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0A0E09">
            <w:r>
              <w:t>自动</w:t>
            </w:r>
          </w:p>
        </w:tc>
        <w:tc>
          <w:tcPr>
            <w:vAlign w:val="center"/>
          </w:tcPr>
          <w:p w14:paraId="063353B2">
            <w:r>
              <w:t>3.50[全年能源消耗效率(APF)]</w:t>
            </w:r>
          </w:p>
        </w:tc>
        <w:tc>
          <w:tcPr>
            <w:vAlign w:val="center"/>
          </w:tcPr>
          <w:p w14:paraId="7507845C">
            <w:r>
              <w:t>9476800</w:t>
            </w:r>
          </w:p>
        </w:tc>
        <w:tc>
          <w:tcPr>
            <w:vAlign w:val="center"/>
          </w:tcPr>
          <w:p w14:paraId="70F2C941">
            <w:r>
              <w:t>2707660</w:t>
            </w:r>
          </w:p>
        </w:tc>
        <w:tc>
          <w:tcPr>
            <w:vAlign w:val="center"/>
          </w:tcPr>
          <w:p w14:paraId="7D56A045">
            <w:r>
              <w:t>0.3748</w:t>
            </w:r>
          </w:p>
        </w:tc>
        <w:tc>
          <w:tcPr>
            <w:vAlign w:val="center"/>
          </w:tcPr>
          <w:p w14:paraId="156E2C4B">
            <w:r>
              <w:t>1014.831</w:t>
            </w:r>
          </w:p>
        </w:tc>
      </w:tr>
    </w:tbl>
    <w:p w14:paraId="47FFA9C8">
      <w:pPr>
        <w:pStyle w:val="4"/>
        <w:widowControl w:val="0"/>
        <w:jc w:val="both"/>
        <w:rPr>
          <w:color w:val="000000"/>
        </w:rPr>
      </w:pPr>
      <w:bookmarkStart w:id="102" w:name="_Toc24020"/>
      <w:r>
        <w:rPr>
          <w:color w:val="000000"/>
        </w:rPr>
        <w:t>供暖系统</w:t>
      </w:r>
      <w:bookmarkEnd w:id="102"/>
    </w:p>
    <w:p w14:paraId="77E8A870">
      <w:pPr>
        <w:pStyle w:val="5"/>
        <w:widowControl w:val="0"/>
        <w:jc w:val="both"/>
        <w:rPr>
          <w:color w:val="000000"/>
        </w:rPr>
      </w:pPr>
      <w:bookmarkStart w:id="103" w:name="_Toc9944"/>
      <w:r>
        <w:rPr>
          <w:color w:val="000000"/>
        </w:rPr>
        <w:t>多联机/单元式热泵能耗</w:t>
      </w:r>
      <w:bookmarkEnd w:id="103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1468F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BF0277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630B023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6A1F30CD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1217770E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3009EF1E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791019EE">
            <w:pPr>
              <w:jc w:val="center"/>
            </w:pPr>
            <w:r>
              <w:t>碳排放量(tCO2/a)</w:t>
            </w:r>
          </w:p>
        </w:tc>
      </w:tr>
      <w:tr w14:paraId="2E627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F8CCC2">
            <w:r>
              <w:t>自动</w:t>
            </w:r>
          </w:p>
        </w:tc>
        <w:tc>
          <w:tcPr>
            <w:vAlign w:val="center"/>
          </w:tcPr>
          <w:p w14:paraId="713BEF42">
            <w:r>
              <w:t>3.50[全年能源消耗效率(APF)]</w:t>
            </w:r>
          </w:p>
        </w:tc>
        <w:tc>
          <w:tcPr>
            <w:vAlign w:val="center"/>
          </w:tcPr>
          <w:p w14:paraId="6D7B609D">
            <w:r>
              <w:t>52097</w:t>
            </w:r>
          </w:p>
        </w:tc>
        <w:tc>
          <w:tcPr>
            <w:vAlign w:val="center"/>
          </w:tcPr>
          <w:p w14:paraId="6A5EF005">
            <w:r>
              <w:t>14885</w:t>
            </w:r>
          </w:p>
        </w:tc>
        <w:tc>
          <w:tcPr>
            <w:vAlign w:val="center"/>
          </w:tcPr>
          <w:p w14:paraId="21D17CB4">
            <w:r>
              <w:t>0.3748</w:t>
            </w:r>
          </w:p>
        </w:tc>
        <w:tc>
          <w:tcPr>
            <w:vAlign w:val="center"/>
          </w:tcPr>
          <w:p w14:paraId="7645A35E">
            <w:r>
              <w:t>5.579</w:t>
            </w:r>
          </w:p>
        </w:tc>
      </w:tr>
    </w:tbl>
    <w:p w14:paraId="7B06062E">
      <w:pPr>
        <w:pStyle w:val="4"/>
        <w:widowControl w:val="0"/>
        <w:jc w:val="both"/>
        <w:rPr>
          <w:color w:val="000000"/>
        </w:rPr>
      </w:pPr>
      <w:bookmarkStart w:id="104" w:name="_Toc27358"/>
      <w:r>
        <w:rPr>
          <w:color w:val="000000"/>
        </w:rPr>
        <w:t>空调风机</w:t>
      </w:r>
      <w:bookmarkEnd w:id="104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233116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0FAF3094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5A8EA1F1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52DE9444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249A9A61">
            <w:pPr>
              <w:jc w:val="center"/>
            </w:pPr>
            <w:r>
              <w:t>碳排放量(tCO2/a)</w:t>
            </w:r>
          </w:p>
        </w:tc>
      </w:tr>
      <w:tr w14:paraId="56C14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269A25">
            <w:r>
              <w:t>独立新排风</w:t>
            </w:r>
          </w:p>
        </w:tc>
        <w:tc>
          <w:tcPr>
            <w:vAlign w:val="center"/>
          </w:tcPr>
          <w:p w14:paraId="590F2AE1">
            <w:r>
              <w:t>388557</w:t>
            </w:r>
          </w:p>
        </w:tc>
        <w:tc>
          <w:tcPr>
            <w:vMerge w:val="restart"/>
            <w:vAlign w:val="center"/>
          </w:tcPr>
          <w:p w14:paraId="5B482821">
            <w:r>
              <w:t>0.3748</w:t>
            </w:r>
          </w:p>
        </w:tc>
        <w:tc>
          <w:tcPr>
            <w:vAlign w:val="center"/>
          </w:tcPr>
          <w:p w14:paraId="2927A5D7">
            <w:r>
              <w:t>145.631</w:t>
            </w:r>
          </w:p>
        </w:tc>
      </w:tr>
      <w:tr w14:paraId="470A0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16C8FF">
            <w:r>
              <w:t>风机盘管</w:t>
            </w:r>
          </w:p>
        </w:tc>
        <w:tc>
          <w:tcPr>
            <w:vAlign w:val="center"/>
          </w:tcPr>
          <w:p w14:paraId="1AC27229">
            <w:r>
              <w:t>0</w:t>
            </w:r>
          </w:p>
        </w:tc>
        <w:tc>
          <w:tcPr>
            <w:vMerge w:val="continue"/>
            <w:vAlign w:val="center"/>
          </w:tcPr>
          <w:p w14:paraId="760CA657"/>
        </w:tc>
        <w:tc>
          <w:tcPr>
            <w:vAlign w:val="center"/>
          </w:tcPr>
          <w:p w14:paraId="5FB3F36D">
            <w:r>
              <w:t>0.000</w:t>
            </w:r>
          </w:p>
        </w:tc>
      </w:tr>
      <w:tr w14:paraId="30104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A801C4">
            <w:r>
              <w:t>全空气机组</w:t>
            </w:r>
          </w:p>
        </w:tc>
        <w:tc>
          <w:tcPr>
            <w:vAlign w:val="center"/>
          </w:tcPr>
          <w:p w14:paraId="6149C3E4">
            <w:r>
              <w:t>0</w:t>
            </w:r>
          </w:p>
        </w:tc>
        <w:tc>
          <w:tcPr>
            <w:vMerge w:val="continue"/>
            <w:vAlign w:val="center"/>
          </w:tcPr>
          <w:p w14:paraId="45A85A9D"/>
        </w:tc>
        <w:tc>
          <w:tcPr>
            <w:vAlign w:val="center"/>
          </w:tcPr>
          <w:p w14:paraId="247269E8">
            <w:r>
              <w:t>0.0000</w:t>
            </w:r>
          </w:p>
        </w:tc>
      </w:tr>
      <w:tr w14:paraId="58BB6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02FD760">
            <w:r>
              <w:t>合计</w:t>
            </w:r>
          </w:p>
        </w:tc>
        <w:tc>
          <w:tcPr>
            <w:vAlign w:val="center"/>
          </w:tcPr>
          <w:p w14:paraId="23344626">
            <w:r>
              <w:t>145.631</w:t>
            </w:r>
          </w:p>
        </w:tc>
      </w:tr>
    </w:tbl>
    <w:p w14:paraId="795DDB44">
      <w:pPr>
        <w:pStyle w:val="4"/>
        <w:widowControl w:val="0"/>
        <w:jc w:val="both"/>
        <w:rPr>
          <w:color w:val="000000"/>
        </w:rPr>
      </w:pPr>
      <w:bookmarkStart w:id="105" w:name="_Toc9800"/>
      <w:r>
        <w:rPr>
          <w:color w:val="000000"/>
        </w:rPr>
        <w:t>照明</w:t>
      </w:r>
      <w:bookmarkEnd w:id="105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556"/>
        <w:gridCol w:w="854"/>
        <w:gridCol w:w="1098"/>
        <w:gridCol w:w="1245"/>
        <w:gridCol w:w="1471"/>
        <w:gridCol w:w="1330"/>
      </w:tblGrid>
      <w:tr w14:paraId="49166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0A12B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EEAB1B4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1200B495">
            <w:pPr>
              <w:jc w:val="center"/>
            </w:pPr>
            <w:r>
              <w:t>房间</w:t>
            </w:r>
            <w:r>
              <w:br w:type="textWrapping"/>
            </w: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3E4C457">
            <w:pPr>
              <w:jc w:val="center"/>
            </w:pPr>
            <w:r>
              <w:t>房间合计面积(㎡)</w:t>
            </w:r>
          </w:p>
        </w:tc>
        <w:tc>
          <w:tcPr>
            <w:shd w:val="clear" w:color="auto" w:fill="E6E6E6"/>
            <w:vAlign w:val="center"/>
          </w:tcPr>
          <w:p w14:paraId="330B53B2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6A389C81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CCDFEEA">
            <w:pPr>
              <w:jc w:val="center"/>
            </w:pPr>
            <w:r>
              <w:t>碳排放量(tCO2/a)</w:t>
            </w:r>
          </w:p>
        </w:tc>
      </w:tr>
      <w:tr w14:paraId="17B2DA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7231EB">
            <w:r>
              <w:t>普通办公室</w:t>
            </w:r>
          </w:p>
        </w:tc>
        <w:tc>
          <w:tcPr>
            <w:vAlign w:val="center"/>
          </w:tcPr>
          <w:p w14:paraId="757D187F">
            <w:r>
              <w:t>15.12</w:t>
            </w:r>
          </w:p>
        </w:tc>
        <w:tc>
          <w:tcPr>
            <w:vAlign w:val="center"/>
          </w:tcPr>
          <w:p w14:paraId="70FA6DFC">
            <w:r>
              <w:t>639</w:t>
            </w:r>
          </w:p>
        </w:tc>
        <w:tc>
          <w:tcPr>
            <w:vAlign w:val="center"/>
          </w:tcPr>
          <w:p w14:paraId="63E6E30D">
            <w:r>
              <w:t>69008</w:t>
            </w:r>
          </w:p>
        </w:tc>
        <w:tc>
          <w:tcPr>
            <w:vAlign w:val="center"/>
          </w:tcPr>
          <w:p w14:paraId="31284297">
            <w:r>
              <w:t>1043398</w:t>
            </w:r>
          </w:p>
        </w:tc>
        <w:tc>
          <w:tcPr>
            <w:vMerge w:val="restart"/>
            <w:vAlign w:val="center"/>
          </w:tcPr>
          <w:p w14:paraId="7BE90CA2">
            <w:r>
              <w:t>0.3748</w:t>
            </w:r>
          </w:p>
        </w:tc>
        <w:tc>
          <w:tcPr>
            <w:vAlign w:val="center"/>
          </w:tcPr>
          <w:p w14:paraId="47896A1B">
            <w:r>
              <w:t>391.066</w:t>
            </w:r>
          </w:p>
        </w:tc>
      </w:tr>
      <w:tr w14:paraId="58BA4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3E5C94">
            <w:r>
              <w:t>空房间</w:t>
            </w:r>
          </w:p>
        </w:tc>
        <w:tc>
          <w:tcPr>
            <w:vAlign w:val="center"/>
          </w:tcPr>
          <w:p w14:paraId="1666F033">
            <w:r>
              <w:t>0.00</w:t>
            </w:r>
          </w:p>
        </w:tc>
        <w:tc>
          <w:tcPr>
            <w:vAlign w:val="center"/>
          </w:tcPr>
          <w:p w14:paraId="52BF46CB">
            <w:r>
              <w:t>299</w:t>
            </w:r>
          </w:p>
        </w:tc>
        <w:tc>
          <w:tcPr>
            <w:vAlign w:val="center"/>
          </w:tcPr>
          <w:p w14:paraId="497ED261">
            <w:r>
              <w:t>35222</w:t>
            </w:r>
          </w:p>
        </w:tc>
        <w:tc>
          <w:tcPr>
            <w:vAlign w:val="center"/>
          </w:tcPr>
          <w:p w14:paraId="76357644">
            <w:r>
              <w:t>0</w:t>
            </w:r>
          </w:p>
        </w:tc>
        <w:tc>
          <w:tcPr>
            <w:vMerge w:val="continue"/>
            <w:vAlign w:val="center"/>
          </w:tcPr>
          <w:p w14:paraId="235B906A"/>
        </w:tc>
        <w:tc>
          <w:tcPr>
            <w:vAlign w:val="center"/>
          </w:tcPr>
          <w:p w14:paraId="294D90C3">
            <w:r>
              <w:t>0.000</w:t>
            </w:r>
          </w:p>
        </w:tc>
      </w:tr>
      <w:tr w14:paraId="34E828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37D1BBE4">
            <w:r>
              <w:t>总计</w:t>
            </w:r>
          </w:p>
        </w:tc>
        <w:tc>
          <w:tcPr>
            <w:vAlign w:val="center"/>
          </w:tcPr>
          <w:p w14:paraId="07EB815E">
            <w:r>
              <w:t>391.066</w:t>
            </w:r>
          </w:p>
        </w:tc>
      </w:tr>
    </w:tbl>
    <w:p w14:paraId="68B50C8D">
      <w:pPr>
        <w:pStyle w:val="4"/>
        <w:widowControl w:val="0"/>
        <w:jc w:val="both"/>
        <w:rPr>
          <w:color w:val="000000"/>
        </w:rPr>
      </w:pPr>
      <w:bookmarkStart w:id="106" w:name="_Toc28550"/>
      <w:r>
        <w:rPr>
          <w:color w:val="000000"/>
        </w:rPr>
        <w:t>生活热水</w:t>
      </w:r>
      <w:bookmarkEnd w:id="106"/>
    </w:p>
    <w:p w14:paraId="694B4434">
      <w:pPr>
        <w:pStyle w:val="5"/>
        <w:widowControl w:val="0"/>
        <w:jc w:val="both"/>
        <w:rPr>
          <w:color w:val="000000"/>
        </w:rPr>
      </w:pPr>
      <w:bookmarkStart w:id="107" w:name="_Toc11142"/>
      <w:r>
        <w:rPr>
          <w:color w:val="000000"/>
        </w:rPr>
        <w:t>热水需求</w:t>
      </w:r>
      <w:bookmarkEnd w:id="107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0D1AB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A37679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4A4AF7F2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254BA4B6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7F4DBF70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3A3631AB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179BD6D9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6F5F2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FAE7BC">
            <w:r>
              <w:t>病房</w:t>
            </w:r>
          </w:p>
        </w:tc>
        <w:tc>
          <w:tcPr>
            <w:vAlign w:val="center"/>
          </w:tcPr>
          <w:p w14:paraId="7E60C4C2">
            <w:r>
              <w:t>200</w:t>
            </w:r>
          </w:p>
        </w:tc>
        <w:tc>
          <w:tcPr>
            <w:vAlign w:val="center"/>
          </w:tcPr>
          <w:p w14:paraId="051C02B0">
            <w:r>
              <w:t>45</w:t>
            </w:r>
          </w:p>
        </w:tc>
        <w:tc>
          <w:tcPr>
            <w:vAlign w:val="center"/>
          </w:tcPr>
          <w:p w14:paraId="4A335079">
            <w:r>
              <w:t>500</w:t>
            </w:r>
          </w:p>
        </w:tc>
        <w:tc>
          <w:tcPr>
            <w:vAlign w:val="center"/>
          </w:tcPr>
          <w:p w14:paraId="0DA4697D">
            <w:r>
              <w:t>365</w:t>
            </w:r>
          </w:p>
        </w:tc>
        <w:tc>
          <w:tcPr>
            <w:vAlign w:val="center"/>
          </w:tcPr>
          <w:p w14:paraId="72F05950">
            <w:r>
              <w:t>1877843</w:t>
            </w:r>
          </w:p>
        </w:tc>
      </w:tr>
      <w:tr w14:paraId="0056A4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04FE0C2">
            <w:r>
              <w:t>总计</w:t>
            </w:r>
          </w:p>
        </w:tc>
        <w:tc>
          <w:tcPr>
            <w:vAlign w:val="center"/>
          </w:tcPr>
          <w:p w14:paraId="0E071596">
            <w:r>
              <w:t>1877843</w:t>
            </w:r>
          </w:p>
        </w:tc>
      </w:tr>
    </w:tbl>
    <w:p w14:paraId="3F9F8CFA">
      <w:pPr>
        <w:pStyle w:val="5"/>
        <w:widowControl w:val="0"/>
        <w:jc w:val="both"/>
        <w:rPr>
          <w:color w:val="000000"/>
        </w:rPr>
      </w:pPr>
      <w:bookmarkStart w:id="108" w:name="_Toc20939"/>
      <w:r>
        <w:rPr>
          <w:color w:val="000000"/>
        </w:rPr>
        <w:t>热水设备</w:t>
      </w:r>
      <w:bookmarkEnd w:id="108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1530D6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7D1A06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44B054A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299A586C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22391DCC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0F1002A9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38EC3837">
            <w:pPr>
              <w:jc w:val="center"/>
            </w:pPr>
            <w:r>
              <w:t>耗气量(m3/a)</w:t>
            </w:r>
          </w:p>
        </w:tc>
      </w:tr>
      <w:tr w14:paraId="66AFFC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7A7A48">
            <w:r>
              <w:t>锅炉</w:t>
            </w:r>
          </w:p>
        </w:tc>
        <w:tc>
          <w:tcPr>
            <w:vAlign w:val="center"/>
          </w:tcPr>
          <w:p w14:paraId="18C9A268">
            <w:r>
              <w:t>1</w:t>
            </w:r>
          </w:p>
        </w:tc>
        <w:tc>
          <w:tcPr>
            <w:vAlign w:val="center"/>
          </w:tcPr>
          <w:p w14:paraId="312EA36F">
            <w:r>
              <w:t>1877843</w:t>
            </w:r>
          </w:p>
        </w:tc>
        <w:tc>
          <w:tcPr>
            <w:vAlign w:val="center"/>
          </w:tcPr>
          <w:p w14:paraId="3C8F1F3F">
            <w:r>
              <w:t>天然气</w:t>
            </w:r>
          </w:p>
        </w:tc>
        <w:tc>
          <w:tcPr>
            <w:vAlign w:val="center"/>
          </w:tcPr>
          <w:p w14:paraId="33CDCC19">
            <w:r>
              <w:t>90</w:t>
            </w:r>
          </w:p>
        </w:tc>
        <w:tc>
          <w:tcPr>
            <w:vAlign w:val="center"/>
          </w:tcPr>
          <w:p w14:paraId="38C46101">
            <w:r>
              <w:t>211397</w:t>
            </w:r>
          </w:p>
        </w:tc>
      </w:tr>
      <w:tr w14:paraId="06DDB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40049D">
            <w:r>
              <w:t>备注</w:t>
            </w:r>
          </w:p>
        </w:tc>
        <w:tc>
          <w:tcPr>
            <w:gridSpan w:val="5"/>
            <w:vAlign w:val="center"/>
          </w:tcPr>
          <w:p w14:paraId="7DD61E96">
            <w:r>
              <w:t>热水设备承担的供热量=(总需求热量－太阳能供热量)×设备供热比例。</w:t>
            </w:r>
            <w:r>
              <w:br w:type="textWrapping"/>
            </w:r>
            <w:r>
              <w:t>锅炉实际供热量=供热量÷效率；耗气量=实际供热量÷天然气热值(9.87)。</w:t>
            </w:r>
          </w:p>
        </w:tc>
      </w:tr>
    </w:tbl>
    <w:p w14:paraId="2087AB42">
      <w:pPr>
        <w:widowControl w:val="0"/>
        <w:jc w:val="both"/>
        <w:rPr>
          <w:color w:val="000000"/>
        </w:rPr>
      </w:pP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350DC3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C89A17">
            <w:pPr>
              <w:jc w:val="center"/>
            </w:pPr>
            <w:r>
              <w:t>生活热水热量合计(kWh/a)</w:t>
            </w:r>
          </w:p>
        </w:tc>
        <w:tc>
          <w:tcPr>
            <w:shd w:val="clear" w:color="auto" w:fill="E6E6E6"/>
            <w:vAlign w:val="center"/>
          </w:tcPr>
          <w:p w14:paraId="44F32D30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70EC09A9">
            <w:pPr>
              <w:jc w:val="center"/>
            </w:pPr>
            <w:r>
              <w:t>碳排放量(tCO2/a)</w:t>
            </w:r>
          </w:p>
        </w:tc>
      </w:tr>
      <w:tr w14:paraId="05B7E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70D1C1">
            <w:r>
              <w:t>2086493</w:t>
            </w:r>
          </w:p>
        </w:tc>
        <w:tc>
          <w:tcPr>
            <w:vAlign w:val="center"/>
          </w:tcPr>
          <w:p w14:paraId="56ADC834">
            <w:r>
              <w:t>55.54</w:t>
            </w:r>
          </w:p>
        </w:tc>
        <w:tc>
          <w:tcPr>
            <w:vAlign w:val="center"/>
          </w:tcPr>
          <w:p w14:paraId="6E654F80">
            <w:r>
              <w:t>417.182</w:t>
            </w:r>
          </w:p>
        </w:tc>
      </w:tr>
    </w:tbl>
    <w:p w14:paraId="1EDD749F">
      <w:pPr>
        <w:pStyle w:val="4"/>
        <w:widowControl w:val="0"/>
        <w:jc w:val="both"/>
        <w:rPr>
          <w:color w:val="000000"/>
        </w:rPr>
      </w:pPr>
      <w:bookmarkStart w:id="109" w:name="_Toc11235"/>
      <w:r>
        <w:rPr>
          <w:color w:val="000000"/>
        </w:rPr>
        <w:t>电梯</w:t>
      </w:r>
      <w:bookmarkEnd w:id="109"/>
    </w:p>
    <w:p w14:paraId="49588366">
      <w:pPr>
        <w:pStyle w:val="5"/>
        <w:widowControl w:val="0"/>
        <w:jc w:val="both"/>
        <w:rPr>
          <w:color w:val="000000"/>
        </w:rPr>
      </w:pPr>
      <w:bookmarkStart w:id="110" w:name="_Toc25558"/>
      <w:r>
        <w:rPr>
          <w:color w:val="000000"/>
        </w:rPr>
        <w:t>直梯</w:t>
      </w:r>
      <w:bookmarkEnd w:id="110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6"/>
        <w:gridCol w:w="1273"/>
        <w:gridCol w:w="707"/>
        <w:gridCol w:w="848"/>
        <w:gridCol w:w="990"/>
        <w:gridCol w:w="990"/>
        <w:gridCol w:w="565"/>
        <w:gridCol w:w="1131"/>
      </w:tblGrid>
      <w:tr w14:paraId="5BACA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7219885C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1251630D">
            <w:pPr>
              <w:jc w:val="center"/>
            </w:pPr>
            <w:r>
              <w:t>特定能量消耗(mWh/kgm)</w:t>
            </w:r>
          </w:p>
        </w:tc>
        <w:tc>
          <w:tcPr>
            <w:shd w:val="clear" w:color="auto" w:fill="E6E6E6"/>
            <w:vAlign w:val="center"/>
          </w:tcPr>
          <w:p w14:paraId="0C1DFA8B">
            <w:pPr>
              <w:jc w:val="center"/>
            </w:pPr>
            <w:r>
              <w:t>额定载重量(kg)</w:t>
            </w:r>
          </w:p>
        </w:tc>
        <w:tc>
          <w:tcPr>
            <w:shd w:val="clear" w:color="auto" w:fill="E6E6E6"/>
            <w:vAlign w:val="center"/>
          </w:tcPr>
          <w:p w14:paraId="229CD67A">
            <w:pPr>
              <w:jc w:val="center"/>
            </w:pPr>
            <w:r>
              <w:t>速度(m/s)</w:t>
            </w:r>
          </w:p>
        </w:tc>
        <w:tc>
          <w:tcPr>
            <w:shd w:val="clear" w:color="auto" w:fill="E6E6E6"/>
            <w:vAlign w:val="center"/>
          </w:tcPr>
          <w:p w14:paraId="7CE0E44C">
            <w:pPr>
              <w:jc w:val="center"/>
            </w:pPr>
            <w:r>
              <w:t>待机功率(W)</w:t>
            </w:r>
          </w:p>
        </w:tc>
        <w:tc>
          <w:tcPr>
            <w:shd w:val="clear" w:color="auto" w:fill="E6E6E6"/>
            <w:vAlign w:val="center"/>
          </w:tcPr>
          <w:p w14:paraId="23CA07AC">
            <w:pPr>
              <w:jc w:val="center"/>
            </w:pPr>
            <w:r>
              <w:t>运行时长(h/天)</w:t>
            </w:r>
          </w:p>
        </w:tc>
        <w:tc>
          <w:tcPr>
            <w:shd w:val="clear" w:color="auto" w:fill="E6E6E6"/>
            <w:vAlign w:val="center"/>
          </w:tcPr>
          <w:p w14:paraId="08C87915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3CA787C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74B3762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055D51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E61422">
            <w:r>
              <w:t>直梯1</w:t>
            </w:r>
          </w:p>
        </w:tc>
        <w:tc>
          <w:tcPr>
            <w:vAlign w:val="center"/>
          </w:tcPr>
          <w:p w14:paraId="01AA8837">
            <w:r>
              <w:t>1.26</w:t>
            </w:r>
          </w:p>
        </w:tc>
        <w:tc>
          <w:tcPr>
            <w:vAlign w:val="center"/>
          </w:tcPr>
          <w:p w14:paraId="224C3E08">
            <w:r>
              <w:t>1350</w:t>
            </w:r>
          </w:p>
        </w:tc>
        <w:tc>
          <w:tcPr>
            <w:vAlign w:val="center"/>
          </w:tcPr>
          <w:p w14:paraId="60530F4E">
            <w:r>
              <w:t>1.75</w:t>
            </w:r>
          </w:p>
        </w:tc>
        <w:tc>
          <w:tcPr>
            <w:vAlign w:val="center"/>
          </w:tcPr>
          <w:p w14:paraId="4660D63F">
            <w:r>
              <w:t>200</w:t>
            </w:r>
          </w:p>
        </w:tc>
        <w:tc>
          <w:tcPr>
            <w:vAlign w:val="center"/>
          </w:tcPr>
          <w:p w14:paraId="5D29C3FC">
            <w:r>
              <w:t>1.5</w:t>
            </w:r>
          </w:p>
        </w:tc>
        <w:tc>
          <w:tcPr>
            <w:vAlign w:val="center"/>
          </w:tcPr>
          <w:p w14:paraId="396D225F">
            <w:r>
              <w:t>365</w:t>
            </w:r>
          </w:p>
        </w:tc>
        <w:tc>
          <w:tcPr>
            <w:vAlign w:val="center"/>
          </w:tcPr>
          <w:p w14:paraId="5DE9A09D">
            <w:r>
              <w:t>28</w:t>
            </w:r>
          </w:p>
        </w:tc>
        <w:tc>
          <w:tcPr>
            <w:vAlign w:val="center"/>
          </w:tcPr>
          <w:p w14:paraId="423EE54E">
            <w:r>
              <w:t>210271</w:t>
            </w:r>
          </w:p>
        </w:tc>
      </w:tr>
      <w:tr w14:paraId="35B80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8"/>
            <w:vAlign w:val="center"/>
          </w:tcPr>
          <w:p w14:paraId="3EE3B775">
            <w:r>
              <w:t>总计</w:t>
            </w:r>
          </w:p>
        </w:tc>
        <w:tc>
          <w:tcPr>
            <w:vAlign w:val="center"/>
          </w:tcPr>
          <w:p w14:paraId="01554A2D">
            <w:r>
              <w:t>210271</w:t>
            </w:r>
          </w:p>
        </w:tc>
      </w:tr>
    </w:tbl>
    <w:p w14:paraId="351D5EF1">
      <w:pPr>
        <w:pStyle w:val="5"/>
        <w:widowControl w:val="0"/>
        <w:jc w:val="both"/>
        <w:rPr>
          <w:color w:val="000000"/>
        </w:rPr>
      </w:pPr>
      <w:bookmarkStart w:id="111" w:name="_Toc8823"/>
      <w:r>
        <w:rPr>
          <w:color w:val="000000"/>
        </w:rPr>
        <w:t>扶梯</w:t>
      </w:r>
      <w:bookmarkEnd w:id="11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556"/>
        <w:gridCol w:w="1273"/>
        <w:gridCol w:w="707"/>
        <w:gridCol w:w="848"/>
        <w:gridCol w:w="990"/>
        <w:gridCol w:w="990"/>
        <w:gridCol w:w="565"/>
        <w:gridCol w:w="1131"/>
      </w:tblGrid>
      <w:tr w14:paraId="17410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DD2E64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3B6A1531">
            <w:pPr>
              <w:jc w:val="center"/>
            </w:pPr>
            <w:r>
              <w:t>特定能量消耗(mWh/kgm)</w:t>
            </w:r>
          </w:p>
        </w:tc>
        <w:tc>
          <w:tcPr>
            <w:shd w:val="clear" w:color="auto" w:fill="E6E6E6"/>
            <w:vAlign w:val="center"/>
          </w:tcPr>
          <w:p w14:paraId="78860B9C">
            <w:pPr>
              <w:jc w:val="center"/>
            </w:pPr>
            <w:r>
              <w:t>额定载重量(kg)</w:t>
            </w:r>
          </w:p>
        </w:tc>
        <w:tc>
          <w:tcPr>
            <w:shd w:val="clear" w:color="auto" w:fill="E6E6E6"/>
            <w:vAlign w:val="center"/>
          </w:tcPr>
          <w:p w14:paraId="2C110426">
            <w:pPr>
              <w:jc w:val="center"/>
            </w:pPr>
            <w:r>
              <w:t>速度(m/s)</w:t>
            </w:r>
          </w:p>
        </w:tc>
        <w:tc>
          <w:tcPr>
            <w:shd w:val="clear" w:color="auto" w:fill="E6E6E6"/>
            <w:vAlign w:val="center"/>
          </w:tcPr>
          <w:p w14:paraId="1EC944F6">
            <w:pPr>
              <w:jc w:val="center"/>
            </w:pPr>
            <w:r>
              <w:t>待机功率(W)</w:t>
            </w:r>
          </w:p>
        </w:tc>
        <w:tc>
          <w:tcPr>
            <w:shd w:val="clear" w:color="auto" w:fill="E6E6E6"/>
            <w:vAlign w:val="center"/>
          </w:tcPr>
          <w:p w14:paraId="4880379E">
            <w:pPr>
              <w:jc w:val="center"/>
            </w:pPr>
            <w:r>
              <w:t>运行时长(h/天)</w:t>
            </w:r>
          </w:p>
        </w:tc>
        <w:tc>
          <w:tcPr>
            <w:shd w:val="clear" w:color="auto" w:fill="E6E6E6"/>
            <w:vAlign w:val="center"/>
          </w:tcPr>
          <w:p w14:paraId="70E5ACAE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7578491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3E1E15B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5C007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F38FF4">
            <w:r>
              <w:t>自动扶梯1</w:t>
            </w:r>
          </w:p>
        </w:tc>
        <w:tc>
          <w:tcPr>
            <w:vAlign w:val="center"/>
          </w:tcPr>
          <w:p w14:paraId="091C702A">
            <w:r>
              <w:t>1.26</w:t>
            </w:r>
          </w:p>
        </w:tc>
        <w:tc>
          <w:tcPr>
            <w:vAlign w:val="center"/>
          </w:tcPr>
          <w:p w14:paraId="3CD3704C">
            <w:r>
              <w:t>1350</w:t>
            </w:r>
          </w:p>
        </w:tc>
        <w:tc>
          <w:tcPr>
            <w:vAlign w:val="center"/>
          </w:tcPr>
          <w:p w14:paraId="58365231">
            <w:r>
              <w:t>1.75</w:t>
            </w:r>
          </w:p>
        </w:tc>
        <w:tc>
          <w:tcPr>
            <w:vAlign w:val="center"/>
          </w:tcPr>
          <w:p w14:paraId="20C28E89">
            <w:r>
              <w:t>200</w:t>
            </w:r>
          </w:p>
        </w:tc>
        <w:tc>
          <w:tcPr>
            <w:vAlign w:val="center"/>
          </w:tcPr>
          <w:p w14:paraId="0C4E2CD9">
            <w:r>
              <w:t>1.5</w:t>
            </w:r>
          </w:p>
        </w:tc>
        <w:tc>
          <w:tcPr>
            <w:vAlign w:val="center"/>
          </w:tcPr>
          <w:p w14:paraId="277C1BDA">
            <w:r>
              <w:t>365</w:t>
            </w:r>
          </w:p>
        </w:tc>
        <w:tc>
          <w:tcPr>
            <w:vAlign w:val="center"/>
          </w:tcPr>
          <w:p w14:paraId="3EDE146A">
            <w:r>
              <w:t>2</w:t>
            </w:r>
          </w:p>
        </w:tc>
        <w:tc>
          <w:tcPr>
            <w:vAlign w:val="center"/>
          </w:tcPr>
          <w:p w14:paraId="2B13965E">
            <w:r>
              <w:t>15019</w:t>
            </w:r>
          </w:p>
        </w:tc>
      </w:tr>
      <w:tr w14:paraId="7D47AE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8"/>
            <w:vAlign w:val="center"/>
          </w:tcPr>
          <w:p w14:paraId="19A106A8">
            <w:r>
              <w:t>总计</w:t>
            </w:r>
          </w:p>
        </w:tc>
        <w:tc>
          <w:tcPr>
            <w:vAlign w:val="center"/>
          </w:tcPr>
          <w:p w14:paraId="4DBEA734">
            <w:r>
              <w:t>15019</w:t>
            </w:r>
          </w:p>
        </w:tc>
      </w:tr>
    </w:tbl>
    <w:p w14:paraId="172C59CE">
      <w:pPr>
        <w:pStyle w:val="5"/>
        <w:widowControl w:val="0"/>
        <w:jc w:val="both"/>
        <w:rPr>
          <w:color w:val="000000"/>
        </w:rPr>
      </w:pPr>
      <w:bookmarkStart w:id="112" w:name="_Toc18326"/>
      <w:r>
        <w:rPr>
          <w:color w:val="000000"/>
        </w:rPr>
        <w:t>电梯碳排放</w:t>
      </w:r>
      <w:bookmarkEnd w:id="112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150"/>
        <w:gridCol w:w="2501"/>
        <w:gridCol w:w="2337"/>
      </w:tblGrid>
      <w:tr w14:paraId="6A5F4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F9B31B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7D5F86FF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28F0ABC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B74CC99">
            <w:pPr>
              <w:jc w:val="center"/>
            </w:pPr>
            <w:r>
              <w:t>碳排放量(tCO2/a)</w:t>
            </w:r>
          </w:p>
        </w:tc>
      </w:tr>
      <w:tr w14:paraId="69102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C5D9D5">
            <w:r>
              <w:t>直梯1</w:t>
            </w:r>
          </w:p>
        </w:tc>
        <w:tc>
          <w:tcPr>
            <w:vAlign w:val="center"/>
          </w:tcPr>
          <w:p w14:paraId="7FBDED86">
            <w:r>
              <w:t>210271</w:t>
            </w:r>
          </w:p>
        </w:tc>
        <w:tc>
          <w:tcPr>
            <w:vMerge w:val="restart"/>
            <w:vAlign w:val="center"/>
          </w:tcPr>
          <w:p w14:paraId="48937289">
            <w:r>
              <w:t>0.3748</w:t>
            </w:r>
          </w:p>
        </w:tc>
        <w:tc>
          <w:tcPr>
            <w:vAlign w:val="center"/>
          </w:tcPr>
          <w:p w14:paraId="3DB7AA90">
            <w:r>
              <w:t>78.810</w:t>
            </w:r>
          </w:p>
        </w:tc>
      </w:tr>
      <w:tr w14:paraId="1C431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07424F">
            <w:r>
              <w:t>自动扶梯1</w:t>
            </w:r>
          </w:p>
        </w:tc>
        <w:tc>
          <w:tcPr>
            <w:vAlign w:val="center"/>
          </w:tcPr>
          <w:p w14:paraId="27A83C0E">
            <w:r>
              <w:t>15019</w:t>
            </w:r>
          </w:p>
        </w:tc>
        <w:tc>
          <w:tcPr>
            <w:vMerge w:val="continue"/>
            <w:vAlign w:val="center"/>
          </w:tcPr>
          <w:p w14:paraId="07214824"/>
        </w:tc>
        <w:tc>
          <w:tcPr>
            <w:vAlign w:val="center"/>
          </w:tcPr>
          <w:p w14:paraId="7E04D6F6">
            <w:r>
              <w:t>5.629</w:t>
            </w:r>
          </w:p>
        </w:tc>
      </w:tr>
      <w:tr w14:paraId="2D55C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291C91D">
            <w:r>
              <w:t>合计</w:t>
            </w:r>
          </w:p>
        </w:tc>
        <w:tc>
          <w:tcPr>
            <w:vAlign w:val="center"/>
          </w:tcPr>
          <w:p w14:paraId="3A517C1F">
            <w:r>
              <w:t>84.439</w:t>
            </w:r>
          </w:p>
        </w:tc>
      </w:tr>
    </w:tbl>
    <w:p w14:paraId="23FD7C5E">
      <w:pPr>
        <w:pStyle w:val="2"/>
        <w:widowControl w:val="0"/>
        <w:jc w:val="both"/>
        <w:rPr>
          <w:color w:val="000000"/>
        </w:rPr>
      </w:pPr>
      <w:bookmarkStart w:id="113" w:name="_Toc14310"/>
      <w:r>
        <w:rPr>
          <w:color w:val="000000"/>
        </w:rPr>
        <w:t>计算结果</w:t>
      </w:r>
      <w:bookmarkEnd w:id="113"/>
    </w:p>
    <w:p w14:paraId="0A9D52E9">
      <w:pPr>
        <w:pStyle w:val="4"/>
        <w:widowControl w:val="0"/>
        <w:jc w:val="both"/>
        <w:rPr>
          <w:color w:val="000000"/>
        </w:rPr>
      </w:pPr>
      <w:bookmarkStart w:id="114" w:name="_Toc32735"/>
      <w:r>
        <w:rPr>
          <w:color w:val="000000"/>
        </w:rPr>
        <w:t>建筑运行碳排放</w:t>
      </w:r>
      <w:bookmarkEnd w:id="114"/>
    </w:p>
    <w:tbl>
      <w:tblPr>
        <w:tblStyle w:val="18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751"/>
        <w:gridCol w:w="2410"/>
        <w:gridCol w:w="2279"/>
      </w:tblGrid>
      <w:tr w14:paraId="6D4804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893" w:type="dxa"/>
            <w:shd w:val="clear" w:color="auto" w:fill="D0CECE"/>
            <w:vAlign w:val="center"/>
          </w:tcPr>
          <w:p w14:paraId="110910D0">
            <w:pPr>
              <w:ind w:firstLine="0" w:firstLineChars="0"/>
              <w:jc w:val="center"/>
              <w:rPr>
                <w:lang w:val="en-US"/>
              </w:rPr>
            </w:pPr>
            <w:bookmarkStart w:id="115" w:name="运行碳排表"/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2751" w:type="dxa"/>
            <w:shd w:val="clear" w:color="auto" w:fill="D0CECE"/>
            <w:vAlign w:val="center"/>
          </w:tcPr>
          <w:p w14:paraId="23D6C5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410" w:type="dxa"/>
            <w:shd w:val="clear" w:color="auto" w:fill="D0CECE"/>
          </w:tcPr>
          <w:p w14:paraId="01729CD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设计建筑碳排放量kgCO2/(㎡·a)</w:t>
            </w:r>
          </w:p>
        </w:tc>
        <w:tc>
          <w:tcPr>
            <w:tcW w:w="2279" w:type="dxa"/>
            <w:shd w:val="clear" w:color="auto" w:fill="D0CECE"/>
          </w:tcPr>
          <w:p w14:paraId="24F8866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碳排放量kgCO2/(㎡·a)</w:t>
            </w:r>
          </w:p>
        </w:tc>
      </w:tr>
      <w:tr w14:paraId="08A5D0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7EE6DEE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供冷(</w:t>
            </w:r>
            <w:r>
              <w:rPr>
                <w:lang w:val="en-US"/>
              </w:rPr>
              <w:t>Ec)</w:t>
            </w:r>
          </w:p>
        </w:tc>
        <w:tc>
          <w:tcPr>
            <w:tcW w:w="2410" w:type="dxa"/>
          </w:tcPr>
          <w:p w14:paraId="7A024BE9">
            <w:pPr>
              <w:ind w:firstLine="0" w:firstLineChars="0"/>
              <w:jc w:val="center"/>
              <w:rPr>
                <w:lang w:val="en-US"/>
              </w:rPr>
            </w:pPr>
            <w:bookmarkStart w:id="116" w:name="空调能耗_电耗CO2排放kgCO2_m2_a"/>
            <w:r>
              <w:t>6.83</w:t>
            </w:r>
            <w:bookmarkEnd w:id="116"/>
          </w:p>
        </w:tc>
        <w:tc>
          <w:tcPr>
            <w:tcW w:w="2279" w:type="dxa"/>
          </w:tcPr>
          <w:p w14:paraId="45271D8F">
            <w:pPr>
              <w:ind w:firstLine="0" w:firstLineChars="0"/>
              <w:jc w:val="center"/>
              <w:rPr>
                <w:lang w:val="en-US"/>
              </w:rPr>
            </w:pPr>
            <w:bookmarkStart w:id="117" w:name="参照建筑空调能耗_电耗CO2排放kgCO2_m2_a"/>
            <w:r>
              <w:t>12.06</w:t>
            </w:r>
            <w:bookmarkEnd w:id="117"/>
          </w:p>
        </w:tc>
      </w:tr>
      <w:tr w14:paraId="54F509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5C47A70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供暖(</w:t>
            </w:r>
            <w:r>
              <w:rPr>
                <w:lang w:val="en-US"/>
              </w:rPr>
              <w:t>Eh)</w:t>
            </w:r>
          </w:p>
        </w:tc>
        <w:tc>
          <w:tcPr>
            <w:tcW w:w="2410" w:type="dxa"/>
          </w:tcPr>
          <w:p w14:paraId="43E09D7A">
            <w:pPr>
              <w:ind w:firstLine="0" w:firstLineChars="0"/>
              <w:jc w:val="center"/>
              <w:rPr>
                <w:lang w:val="en-US"/>
              </w:rPr>
            </w:pPr>
            <w:bookmarkStart w:id="118" w:name="供暖能耗_电耗CO2排放kgCO2_m2_a"/>
            <w:r>
              <w:t>0.16</w:t>
            </w:r>
            <w:bookmarkEnd w:id="118"/>
          </w:p>
        </w:tc>
        <w:tc>
          <w:tcPr>
            <w:tcW w:w="2279" w:type="dxa"/>
          </w:tcPr>
          <w:p w14:paraId="1B061F8C">
            <w:pPr>
              <w:ind w:firstLine="0" w:firstLineChars="0"/>
              <w:jc w:val="center"/>
              <w:rPr>
                <w:lang w:val="en-US"/>
              </w:rPr>
            </w:pPr>
            <w:bookmarkStart w:id="119" w:name="参照建筑供暖能耗_电耗CO2排放kgCO2_m2_a"/>
            <w:r>
              <w:t>0.07</w:t>
            </w:r>
            <w:bookmarkEnd w:id="119"/>
          </w:p>
        </w:tc>
      </w:tr>
      <w:tr w14:paraId="52B783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577E980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  <w:r>
              <w:rPr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(Ef)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410" w:type="dxa"/>
          </w:tcPr>
          <w:p w14:paraId="2E9A8BF9">
            <w:pPr>
              <w:ind w:firstLine="0" w:firstLineChars="0"/>
              <w:jc w:val="center"/>
              <w:rPr>
                <w:lang w:val="en-US"/>
              </w:rPr>
            </w:pPr>
            <w:bookmarkStart w:id="120" w:name="空调动力能耗_电耗CO2排放kgCO2_m2_a"/>
            <w:r>
              <w:t>1.10</w:t>
            </w:r>
            <w:bookmarkEnd w:id="120"/>
          </w:p>
        </w:tc>
        <w:tc>
          <w:tcPr>
            <w:tcW w:w="2279" w:type="dxa"/>
          </w:tcPr>
          <w:p w14:paraId="79F8A3F9">
            <w:pPr>
              <w:ind w:firstLine="0" w:firstLineChars="0"/>
              <w:jc w:val="center"/>
              <w:rPr>
                <w:lang w:val="en-US"/>
              </w:rPr>
            </w:pPr>
            <w:bookmarkStart w:id="121" w:name="参照建筑空调动力能耗_电耗CO2排放kgCO2_m2_a"/>
            <w:r>
              <w:t>1.73</w:t>
            </w:r>
            <w:bookmarkEnd w:id="121"/>
          </w:p>
        </w:tc>
      </w:tr>
      <w:tr w14:paraId="317C42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653B376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2410" w:type="dxa"/>
          </w:tcPr>
          <w:p w14:paraId="2BC88B8F">
            <w:pPr>
              <w:ind w:firstLine="0" w:firstLineChars="0"/>
              <w:jc w:val="center"/>
              <w:rPr>
                <w:lang w:val="en-US"/>
              </w:rPr>
            </w:pPr>
            <w:bookmarkStart w:id="122" w:name="照明能耗_电耗CO2排放kgCO2_m2_a"/>
            <w:r>
              <w:t>3.10</w:t>
            </w:r>
            <w:bookmarkEnd w:id="122"/>
          </w:p>
        </w:tc>
        <w:tc>
          <w:tcPr>
            <w:tcW w:w="2279" w:type="dxa"/>
          </w:tcPr>
          <w:p w14:paraId="479EC870">
            <w:pPr>
              <w:ind w:firstLine="0" w:firstLineChars="0"/>
              <w:jc w:val="center"/>
              <w:rPr>
                <w:lang w:val="en-US"/>
              </w:rPr>
            </w:pPr>
            <w:bookmarkStart w:id="123" w:name="参照建筑照明能耗_电耗CO2排放kgCO2_m2_a"/>
            <w:r>
              <w:t>4.65</w:t>
            </w:r>
            <w:bookmarkEnd w:id="123"/>
          </w:p>
        </w:tc>
      </w:tr>
      <w:tr w14:paraId="7E9315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60A1D201">
            <w:pPr>
              <w:ind w:firstLine="0" w:firstLineChars="0"/>
              <w:jc w:val="center"/>
              <w:rPr>
                <w:lang w:val="en-US"/>
              </w:rPr>
            </w:pPr>
            <w:bookmarkStart w:id="124" w:name="电梯"/>
            <w:r>
              <w:rPr>
                <w:rFonts w:hint="eastAsia"/>
                <w:lang w:val="en-US"/>
              </w:rPr>
              <w:t>电梯</w:t>
            </w:r>
            <w:bookmarkEnd w:id="124"/>
          </w:p>
        </w:tc>
        <w:tc>
          <w:tcPr>
            <w:tcW w:w="2410" w:type="dxa"/>
          </w:tcPr>
          <w:p w14:paraId="3B0261BB">
            <w:pPr>
              <w:ind w:firstLine="0" w:firstLineChars="0"/>
              <w:jc w:val="center"/>
              <w:rPr>
                <w:lang w:val="en-US"/>
              </w:rPr>
            </w:pPr>
            <w:bookmarkStart w:id="125" w:name="动力系统能耗_电耗CO2排放kgCO2_m2_a"/>
            <w:r>
              <w:t>0.90</w:t>
            </w:r>
            <w:bookmarkEnd w:id="125"/>
          </w:p>
        </w:tc>
        <w:tc>
          <w:tcPr>
            <w:tcW w:w="2279" w:type="dxa"/>
          </w:tcPr>
          <w:p w14:paraId="656C15F4">
            <w:pPr>
              <w:ind w:firstLine="0" w:firstLineChars="0"/>
              <w:jc w:val="center"/>
              <w:rPr>
                <w:lang w:val="en-US"/>
              </w:rPr>
            </w:pPr>
            <w:bookmarkStart w:id="126" w:name="参照建筑动力系统能耗_电耗CO2排放kgCO2_m2_a"/>
            <w:r>
              <w:t>1.00</w:t>
            </w:r>
            <w:bookmarkEnd w:id="126"/>
          </w:p>
        </w:tc>
      </w:tr>
      <w:tr w14:paraId="5A1F73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FFFFFF"/>
            <w:vAlign w:val="center"/>
          </w:tcPr>
          <w:p w14:paraId="1AD5F92B">
            <w:pPr>
              <w:ind w:firstLine="0" w:firstLineChars="0"/>
              <w:jc w:val="center"/>
              <w:rPr>
                <w:lang w:val="en-US"/>
              </w:rPr>
            </w:pPr>
            <w:bookmarkStart w:id="127" w:name="生活热水_电能"/>
            <w:r>
              <w:rPr>
                <w:rFonts w:hint="eastAsia"/>
                <w:lang w:val="en-US"/>
              </w:rPr>
              <w:t>生活热水</w:t>
            </w:r>
            <w:bookmarkEnd w:id="127"/>
          </w:p>
        </w:tc>
        <w:tc>
          <w:tcPr>
            <w:tcW w:w="2410" w:type="dxa"/>
          </w:tcPr>
          <w:p w14:paraId="1DC4A796">
            <w:pPr>
              <w:ind w:firstLine="0" w:firstLineChars="0"/>
              <w:jc w:val="center"/>
              <w:rPr>
                <w:lang w:val="en-US"/>
              </w:rPr>
            </w:pPr>
            <w:bookmarkStart w:id="128" w:name="热水系统能耗_电耗CO2排放kgCO2_m2_a"/>
            <w:r>
              <w:t>1.80</w:t>
            </w:r>
            <w:bookmarkEnd w:id="128"/>
            <w:r>
              <w:rPr>
                <w:lang w:val="en-US"/>
              </w:rPr>
              <w:t xml:space="preserve"> </w:t>
            </w:r>
            <w:bookmarkStart w:id="129" w:name="生活热水供需关系"/>
            <w:bookmarkEnd w:id="129"/>
          </w:p>
        </w:tc>
        <w:tc>
          <w:tcPr>
            <w:tcW w:w="2279" w:type="dxa"/>
          </w:tcPr>
          <w:p w14:paraId="1C5DEB7A">
            <w:pPr>
              <w:ind w:firstLine="0" w:firstLineChars="0"/>
              <w:jc w:val="center"/>
              <w:rPr>
                <w:lang w:val="en-US"/>
              </w:rPr>
            </w:pPr>
            <w:bookmarkStart w:id="130" w:name="参照建筑热水系统能耗_电耗CO2排放kgCO2_m2_a"/>
            <w:r>
              <w:t>0.00</w:t>
            </w:r>
            <w:bookmarkEnd w:id="130"/>
          </w:p>
        </w:tc>
      </w:tr>
      <w:tr w14:paraId="78D02C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43B759C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2751" w:type="dxa"/>
            <w:shd w:val="clear" w:color="auto" w:fill="D0CECE"/>
            <w:vAlign w:val="center"/>
          </w:tcPr>
          <w:p w14:paraId="6BFB30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2410" w:type="dxa"/>
            <w:shd w:val="clear" w:color="auto" w:fill="D0CECE"/>
          </w:tcPr>
          <w:p w14:paraId="1E7ECF3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设计建筑碳排放量kgCO2/(㎡·a)</w:t>
            </w:r>
          </w:p>
        </w:tc>
        <w:tc>
          <w:tcPr>
            <w:tcW w:w="2279" w:type="dxa"/>
            <w:shd w:val="clear" w:color="auto" w:fill="D0CECE"/>
          </w:tcPr>
          <w:p w14:paraId="01DF912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碳排放量kgCO2/(㎡·a)</w:t>
            </w:r>
          </w:p>
        </w:tc>
      </w:tr>
      <w:tr w14:paraId="604726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654558B2">
            <w:pPr>
              <w:ind w:firstLine="0" w:firstLineChars="0"/>
              <w:jc w:val="center"/>
              <w:rPr>
                <w:lang w:val="en-US"/>
              </w:rPr>
            </w:pPr>
            <w:bookmarkStart w:id="131" w:name="热源能耗_燃料类型"/>
            <w:r>
              <w:t>无</w:t>
            </w:r>
            <w:bookmarkEnd w:id="131"/>
          </w:p>
        </w:tc>
        <w:tc>
          <w:tcPr>
            <w:tcW w:w="2751" w:type="dxa"/>
            <w:shd w:val="clear" w:color="auto" w:fill="FFFFFF"/>
            <w:vAlign w:val="center"/>
          </w:tcPr>
          <w:p w14:paraId="3068824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供暖：热源锅炉</w:t>
            </w:r>
          </w:p>
        </w:tc>
        <w:tc>
          <w:tcPr>
            <w:tcW w:w="2410" w:type="dxa"/>
            <w:shd w:val="clear" w:color="auto" w:fill="FFFFFF"/>
          </w:tcPr>
          <w:p w14:paraId="3459A612">
            <w:pPr>
              <w:ind w:firstLine="0" w:firstLineChars="0"/>
              <w:jc w:val="center"/>
              <w:rPr>
                <w:lang w:val="en-US"/>
              </w:rPr>
            </w:pPr>
            <w:bookmarkStart w:id="132" w:name="热源能耗锅炉碳排放kgCO2_m2_a"/>
            <w:r>
              <w:t>0.00</w:t>
            </w:r>
            <w:bookmarkEnd w:id="132"/>
          </w:p>
        </w:tc>
        <w:tc>
          <w:tcPr>
            <w:tcW w:w="2279" w:type="dxa"/>
            <w:shd w:val="clear" w:color="auto" w:fill="FFFFFF"/>
          </w:tcPr>
          <w:p w14:paraId="6E44CBB1">
            <w:pPr>
              <w:ind w:firstLine="0" w:firstLineChars="0"/>
              <w:jc w:val="center"/>
              <w:rPr>
                <w:lang w:val="en-US"/>
              </w:rPr>
            </w:pPr>
            <w:bookmarkStart w:id="133" w:name="参照建筑热源能耗锅炉碳排放kgCO2_m2_a"/>
            <w:r>
              <w:t>0.00</w:t>
            </w:r>
            <w:bookmarkEnd w:id="133"/>
          </w:p>
        </w:tc>
      </w:tr>
      <w:tr w14:paraId="5E62E7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7746273F">
            <w:pPr>
              <w:ind w:firstLine="0" w:firstLineChars="0"/>
              <w:jc w:val="center"/>
              <w:rPr>
                <w:lang w:val="en-US"/>
              </w:rPr>
            </w:pPr>
            <w:bookmarkStart w:id="134" w:name="生活热水热源能耗_燃料类型"/>
            <w:r>
              <w:t>无</w:t>
            </w:r>
            <w:bookmarkEnd w:id="134"/>
          </w:p>
        </w:tc>
        <w:tc>
          <w:tcPr>
            <w:tcW w:w="2751" w:type="dxa"/>
            <w:shd w:val="clear" w:color="auto" w:fill="FFFFFF"/>
            <w:vAlign w:val="center"/>
          </w:tcPr>
          <w:p w14:paraId="595C838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410" w:type="dxa"/>
            <w:shd w:val="clear" w:color="auto" w:fill="FFFFFF"/>
          </w:tcPr>
          <w:p w14:paraId="4D2E1A85">
            <w:pPr>
              <w:ind w:firstLine="0" w:firstLineChars="0"/>
              <w:jc w:val="center"/>
              <w:rPr>
                <w:lang w:val="en-US"/>
              </w:rPr>
            </w:pPr>
            <w:bookmarkStart w:id="135" w:name="设计建筑生活热水锅炉碳排放kgCO2_m2_a"/>
            <w:r>
              <w:t>0.00</w:t>
            </w:r>
            <w:bookmarkEnd w:id="135"/>
            <w:r>
              <w:rPr>
                <w:rFonts w:hint="eastAsia"/>
                <w:lang w:val="en-US"/>
              </w:rPr>
              <w:t xml:space="preserve"> </w:t>
            </w:r>
            <w:bookmarkStart w:id="136" w:name="生活热水供需关系2"/>
            <w:bookmarkEnd w:id="136"/>
          </w:p>
        </w:tc>
        <w:tc>
          <w:tcPr>
            <w:tcW w:w="2279" w:type="dxa"/>
            <w:shd w:val="clear" w:color="auto" w:fill="FFFFFF"/>
          </w:tcPr>
          <w:p w14:paraId="7CBC49AA">
            <w:pPr>
              <w:ind w:firstLine="0" w:firstLineChars="0"/>
              <w:jc w:val="center"/>
              <w:rPr>
                <w:lang w:val="en-US"/>
              </w:rPr>
            </w:pPr>
            <w:bookmarkStart w:id="137" w:name="参照建筑生活热水锅炉碳排放kgCO2_m2_a"/>
            <w:r>
              <w:t>4.96</w:t>
            </w:r>
            <w:bookmarkEnd w:id="137"/>
            <w:r>
              <w:rPr>
                <w:rFonts w:hint="eastAsia"/>
                <w:lang w:val="en-US"/>
              </w:rPr>
              <w:t xml:space="preserve"> (燃料</w:t>
            </w:r>
            <w:r>
              <w:rPr>
                <w:lang w:val="en-US"/>
              </w:rPr>
              <w:t>：燃气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6CA56D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13555DB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2751" w:type="dxa"/>
            <w:shd w:val="clear" w:color="auto" w:fill="D0CECE"/>
            <w:vAlign w:val="center"/>
          </w:tcPr>
          <w:p w14:paraId="4CF958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410" w:type="dxa"/>
            <w:shd w:val="clear" w:color="auto" w:fill="D0CECE"/>
          </w:tcPr>
          <w:p w14:paraId="14BA70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设计建筑碳减排量kgCO2/(㎡·a)</w:t>
            </w:r>
          </w:p>
        </w:tc>
        <w:tc>
          <w:tcPr>
            <w:tcW w:w="2279" w:type="dxa"/>
            <w:shd w:val="clear" w:color="auto" w:fill="D0CECE"/>
          </w:tcPr>
          <w:p w14:paraId="4F7F95D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参照建筑碳减排量kgCO2/(㎡·a)</w:t>
            </w:r>
          </w:p>
        </w:tc>
      </w:tr>
      <w:tr w14:paraId="5036F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restart"/>
            <w:shd w:val="clear" w:color="auto" w:fill="FFFFFF"/>
            <w:vAlign w:val="center"/>
          </w:tcPr>
          <w:p w14:paraId="33CE7E1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lang w:val="en-US"/>
              </w:rPr>
              <w:t>(Er)</w:t>
            </w:r>
          </w:p>
        </w:tc>
        <w:tc>
          <w:tcPr>
            <w:tcW w:w="2751" w:type="dxa"/>
            <w:shd w:val="clear" w:color="auto" w:fill="FFFFFF"/>
            <w:vAlign w:val="center"/>
          </w:tcPr>
          <w:p w14:paraId="13C754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2410" w:type="dxa"/>
          </w:tcPr>
          <w:p w14:paraId="610F00A4">
            <w:pPr>
              <w:ind w:firstLine="0" w:firstLineChars="0"/>
              <w:jc w:val="center"/>
              <w:rPr>
                <w:lang w:val="en-US"/>
              </w:rPr>
            </w:pPr>
            <w:bookmarkStart w:id="138" w:name="光伏能耗_电耗CO2排放kgCO2_m2_a"/>
            <w:r>
              <w:t>0.19</w:t>
            </w:r>
            <w:bookmarkEnd w:id="138"/>
          </w:p>
        </w:tc>
        <w:tc>
          <w:tcPr>
            <w:tcW w:w="2279" w:type="dxa"/>
          </w:tcPr>
          <w:p w14:paraId="17987E6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129A16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continue"/>
            <w:shd w:val="clear" w:color="auto" w:fill="FFFFFF"/>
            <w:vAlign w:val="center"/>
          </w:tcPr>
          <w:p w14:paraId="678F5A1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2751" w:type="dxa"/>
            <w:shd w:val="clear" w:color="auto" w:fill="FFFFFF"/>
            <w:vAlign w:val="center"/>
          </w:tcPr>
          <w:p w14:paraId="017F14B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410" w:type="dxa"/>
          </w:tcPr>
          <w:p w14:paraId="034AA8D2">
            <w:pPr>
              <w:ind w:firstLine="0" w:firstLineChars="0"/>
              <w:jc w:val="center"/>
              <w:rPr>
                <w:lang w:val="en-US"/>
              </w:rPr>
            </w:pPr>
            <w:bookmarkStart w:id="139" w:name="风力能耗_电耗CO2排放kgCO2_m2_a"/>
            <w:r>
              <w:t>0.00</w:t>
            </w:r>
            <w:bookmarkEnd w:id="139"/>
          </w:p>
        </w:tc>
        <w:tc>
          <w:tcPr>
            <w:tcW w:w="2279" w:type="dxa"/>
          </w:tcPr>
          <w:p w14:paraId="623B28D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37A7C6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D0CECE"/>
            <w:vAlign w:val="center"/>
          </w:tcPr>
          <w:p w14:paraId="3C54A6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合计</w:t>
            </w:r>
          </w:p>
        </w:tc>
        <w:tc>
          <w:tcPr>
            <w:tcW w:w="2410" w:type="dxa"/>
          </w:tcPr>
          <w:p w14:paraId="169416AF">
            <w:pPr>
              <w:ind w:firstLine="0" w:firstLineChars="0"/>
              <w:jc w:val="center"/>
              <w:rPr>
                <w:lang w:val="en-US"/>
              </w:rPr>
            </w:pPr>
            <w:bookmarkStart w:id="140" w:name="建筑总碳排放kgCO2_m2_a"/>
            <w:r>
              <w:t>13.69</w:t>
            </w:r>
            <w:bookmarkEnd w:id="140"/>
          </w:p>
        </w:tc>
        <w:tc>
          <w:tcPr>
            <w:tcW w:w="2279" w:type="dxa"/>
          </w:tcPr>
          <w:p w14:paraId="4A36E97A">
            <w:pPr>
              <w:ind w:firstLine="0" w:firstLineChars="0"/>
              <w:jc w:val="center"/>
              <w:rPr>
                <w:lang w:val="en-US"/>
              </w:rPr>
            </w:pPr>
            <w:bookmarkStart w:id="141" w:name="参照建筑建筑总碳排放kgCO2_m2_a"/>
            <w:r>
              <w:t>24.46</w:t>
            </w:r>
            <w:bookmarkEnd w:id="141"/>
          </w:p>
        </w:tc>
      </w:tr>
      <w:tr w14:paraId="64AAC4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D0CECE"/>
            <w:vAlign w:val="center"/>
          </w:tcPr>
          <w:p w14:paraId="3A68036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</w:t>
            </w:r>
            <w:r>
              <w:rPr>
                <w:lang w:val="en-US"/>
              </w:rPr>
              <w:t>参照</w:t>
            </w: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降碳</w:t>
            </w:r>
            <w:r>
              <w:rPr>
                <w:rFonts w:hint="eastAsia"/>
                <w:lang w:val="en-US"/>
              </w:rPr>
              <w:t>比例(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4689" w:type="dxa"/>
            <w:gridSpan w:val="2"/>
          </w:tcPr>
          <w:p w14:paraId="43566699">
            <w:pPr>
              <w:ind w:firstLine="0" w:firstLineChars="0"/>
              <w:jc w:val="center"/>
              <w:rPr>
                <w:lang w:val="en-US"/>
              </w:rPr>
            </w:pPr>
            <w:bookmarkStart w:id="142" w:name="节碳率"/>
            <w:r>
              <w:t>44.03</w:t>
            </w:r>
            <w:bookmarkEnd w:id="142"/>
            <w:r>
              <w:rPr>
                <w:rFonts w:hint="eastAsia"/>
                <w:lang w:val="en-US"/>
              </w:rPr>
              <w:t xml:space="preserve"> </w:t>
            </w:r>
            <w:bookmarkStart w:id="143" w:name="碳排放强度降低比例目标值描述"/>
            <w:r>
              <w:t>(目标值: 40)</w:t>
            </w:r>
            <w:bookmarkEnd w:id="143"/>
          </w:p>
        </w:tc>
      </w:tr>
      <w:tr w14:paraId="563149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gridSpan w:val="2"/>
            <w:shd w:val="clear" w:color="auto" w:fill="D0CECE"/>
            <w:vAlign w:val="center"/>
          </w:tcPr>
          <w:p w14:paraId="06439F0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相对参照建筑碳排放强度降低值 kgCO2/(m2·a)</w:t>
            </w:r>
          </w:p>
        </w:tc>
        <w:tc>
          <w:tcPr>
            <w:tcW w:w="4689" w:type="dxa"/>
            <w:gridSpan w:val="2"/>
          </w:tcPr>
          <w:p w14:paraId="6B37C945">
            <w:pPr>
              <w:ind w:firstLine="0" w:firstLineChars="0"/>
              <w:jc w:val="center"/>
              <w:rPr>
                <w:lang w:val="en-US"/>
              </w:rPr>
            </w:pPr>
            <w:bookmarkStart w:id="144" w:name="碳排放降低强度"/>
            <w:r>
              <w:t>10.77</w:t>
            </w:r>
            <w:bookmarkEnd w:id="144"/>
            <w:r>
              <w:rPr>
                <w:rFonts w:hint="eastAsia"/>
                <w:lang w:val="en-US"/>
              </w:rPr>
              <w:t xml:space="preserve"> </w:t>
            </w:r>
            <w:bookmarkStart w:id="145" w:name="碳排放强度降低目标值描述"/>
            <w:r>
              <w:t>(目标值:7)</w:t>
            </w:r>
            <w:bookmarkEnd w:id="145"/>
          </w:p>
        </w:tc>
      </w:tr>
      <w:bookmarkEnd w:id="115"/>
    </w:tbl>
    <w:p w14:paraId="3BCDB5EC"/>
    <w:p w14:paraId="4DED9396">
      <w:pPr>
        <w:widowControl w:val="0"/>
        <w:jc w:val="both"/>
        <w:rPr>
          <w:color w:val="000000"/>
        </w:rPr>
      </w:pPr>
    </w:p>
    <w:p w14:paraId="49AEDE00">
      <w:pPr>
        <w:pStyle w:val="2"/>
        <w:widowControl w:val="0"/>
        <w:jc w:val="both"/>
        <w:rPr>
          <w:color w:val="000000"/>
        </w:rPr>
      </w:pPr>
      <w:bookmarkStart w:id="146" w:name="_Toc30058"/>
      <w:r>
        <w:rPr>
          <w:color w:val="000000"/>
        </w:rPr>
        <w:t>结论</w:t>
      </w:r>
      <w:bookmarkEnd w:id="146"/>
    </w:p>
    <w:p w14:paraId="46DF3391">
      <w:pPr>
        <w:rPr>
          <w:color w:val="000000"/>
        </w:rPr>
      </w:pPr>
      <w:r>
        <w:rPr>
          <w:color w:val="000000"/>
        </w:rPr>
        <w:tab/>
      </w:r>
      <w:r>
        <w:rPr>
          <w:rFonts w:hint="eastAsia"/>
          <w:color w:val="000000"/>
        </w:rPr>
        <w:t>综合以上计算结果</w:t>
      </w:r>
      <w:r>
        <w:rPr>
          <w:color w:val="000000"/>
        </w:rPr>
        <w:t xml:space="preserve">, </w:t>
      </w:r>
      <w:r>
        <w:rPr>
          <w:rFonts w:hint="eastAsia"/>
          <w:color w:val="000000"/>
        </w:rPr>
        <w:t>本项目的建筑运行碳排放强度在</w:t>
      </w:r>
      <w:r>
        <w:rPr>
          <w:color w:val="000000"/>
        </w:rPr>
        <w:t>2016</w:t>
      </w:r>
      <w:r>
        <w:rPr>
          <w:rFonts w:hint="eastAsia"/>
          <w:color w:val="000000"/>
        </w:rPr>
        <w:t>年执行的节能设计标准的基础上降低了</w:t>
      </w:r>
      <w:r>
        <w:t>44.03</w:t>
      </w:r>
      <w:bookmarkEnd w:id="0"/>
      <w:r>
        <w:rPr>
          <w:color w:val="000000"/>
        </w:rPr>
        <w:t xml:space="preserve">%, </w:t>
      </w:r>
      <w:r>
        <w:rPr>
          <w:rFonts w:hint="eastAsia"/>
          <w:color w:val="000000"/>
        </w:rPr>
        <w:t>碳排放强度降低了</w:t>
      </w:r>
      <w:r>
        <w:t>10.77</w:t>
      </w:r>
      <w:bookmarkEnd w:id="1"/>
      <w:r>
        <w:rPr>
          <w:color w:val="000000"/>
        </w:rPr>
        <w:t>kgCO2 / (m2.a)</w:t>
      </w:r>
      <w:r>
        <w:rPr>
          <w:rFonts w:hint="eastAsia"/>
          <w:color w:val="000000"/>
        </w:rPr>
        <w:t>。建筑运行碳排放指标</w:t>
      </w:r>
      <w:bookmarkStart w:id="147" w:name="降碳结论"/>
      <w:r>
        <w:t>满足</w:t>
      </w:r>
      <w:bookmarkEnd w:id="147"/>
      <w:r>
        <w:rPr>
          <w:rFonts w:hint="eastAsia"/>
          <w:color w:val="000000"/>
        </w:rPr>
        <w:t>《建筑节能与可再生能源利用通用规范》</w:t>
      </w:r>
      <w:r>
        <w:rPr>
          <w:color w:val="000000"/>
        </w:rPr>
        <w:t>GB55015 - 2021</w:t>
      </w:r>
      <w:r>
        <w:rPr>
          <w:rFonts w:hint="eastAsia"/>
          <w:color w:val="000000"/>
        </w:rPr>
        <w:t>第</w:t>
      </w:r>
      <w:r>
        <w:rPr>
          <w:color w:val="000000"/>
        </w:rPr>
        <w:t>2.0.3</w:t>
      </w:r>
      <w:r>
        <w:rPr>
          <w:rFonts w:hint="eastAsia"/>
          <w:color w:val="000000"/>
        </w:rPr>
        <w:t>条的要求。</w:t>
      </w:r>
    </w:p>
    <w:p w14:paraId="046FD7BF">
      <w:pPr>
        <w:rPr>
          <w:color w:val="000000"/>
        </w:rPr>
      </w:pPr>
    </w:p>
    <w:p w14:paraId="537A322A">
      <w:pPr>
        <w:rPr>
          <w:rFonts w:ascii="宋体" w:hAnsi="宋体"/>
          <w:b/>
          <w:bCs/>
        </w:rPr>
      </w:pP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b/>
          <w:bCs/>
          <w:color w:val="000000"/>
          <w:sz w:val="18"/>
          <w:szCs w:val="16"/>
        </w:rPr>
        <w:t xml:space="preserve"> </w:t>
      </w:r>
      <w:r>
        <w:rPr>
          <w:rFonts w:hint="eastAsia"/>
          <w:b/>
          <w:bCs/>
          <w:color w:val="000000"/>
          <w:sz w:val="18"/>
          <w:szCs w:val="16"/>
        </w:rPr>
        <w:t>（</w:t>
      </w:r>
      <w:r>
        <w:rPr>
          <w:b/>
          <w:bCs/>
          <w:color w:val="000000"/>
          <w:sz w:val="18"/>
          <w:szCs w:val="16"/>
        </w:rPr>
        <w:t>注：按规范编制组要求</w:t>
      </w:r>
      <w:r>
        <w:rPr>
          <w:rFonts w:hint="eastAsia"/>
          <w:b/>
          <w:bCs/>
          <w:color w:val="000000"/>
          <w:sz w:val="18"/>
          <w:szCs w:val="16"/>
        </w:rPr>
        <w:t>，</w:t>
      </w:r>
      <w:r>
        <w:rPr>
          <w:b/>
          <w:bCs/>
          <w:color w:val="000000"/>
          <w:sz w:val="18"/>
          <w:szCs w:val="16"/>
        </w:rPr>
        <w:t>2.0.3条为标准</w:t>
      </w:r>
      <w:r>
        <w:rPr>
          <w:rFonts w:hint="eastAsia"/>
          <w:b/>
          <w:bCs/>
          <w:color w:val="000000"/>
          <w:sz w:val="18"/>
          <w:szCs w:val="16"/>
        </w:rPr>
        <w:t>的</w:t>
      </w:r>
      <w:r>
        <w:rPr>
          <w:b/>
          <w:bCs/>
          <w:color w:val="000000"/>
          <w:sz w:val="18"/>
          <w:szCs w:val="16"/>
        </w:rPr>
        <w:t>宏观技术内容，不作为单一具体工程的合规判定依据</w:t>
      </w:r>
      <w:r>
        <w:rPr>
          <w:rFonts w:hint="eastAsia"/>
          <w:b/>
          <w:bCs/>
          <w:color w:val="000000"/>
          <w:sz w:val="18"/>
          <w:szCs w:val="16"/>
        </w:rPr>
        <w:t>，报告书的降碳结论仅供参考</w:t>
      </w:r>
      <w:r>
        <w:rPr>
          <w:b/>
          <w:bCs/>
          <w:color w:val="000000"/>
          <w:sz w:val="18"/>
          <w:szCs w:val="16"/>
        </w:rPr>
        <w:t>。如有疑问可参看标准宣贯视频或咨询标准编制组。</w:t>
      </w:r>
      <w:r>
        <w:rPr>
          <w:rFonts w:hint="eastAsia"/>
          <w:b/>
          <w:bCs/>
          <w:color w:val="000000"/>
          <w:sz w:val="18"/>
          <w:szCs w:val="16"/>
        </w:rPr>
        <w:t>）</w:t>
      </w:r>
    </w:p>
    <w:p w14:paraId="4E96992E">
      <w:pPr>
        <w:widowControl w:val="0"/>
        <w:jc w:val="both"/>
        <w:rPr>
          <w:color w:val="000000"/>
        </w:rPr>
      </w:pPr>
    </w:p>
    <w:p w14:paraId="4DC1B69B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A3767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85CCE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505450" cy="344805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6028" cy="344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B91AC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869D9ED">
      <w:pPr>
        <w:pStyle w:val="2"/>
        <w:widowControl w:val="0"/>
        <w:jc w:val="both"/>
        <w:rPr>
          <w:color w:val="000000"/>
        </w:rPr>
      </w:pPr>
      <w:bookmarkStart w:id="148" w:name="_Toc9172"/>
      <w:r>
        <w:rPr>
          <w:color w:val="000000"/>
        </w:rPr>
        <w:t>附录</w:t>
      </w:r>
      <w:bookmarkEnd w:id="148"/>
    </w:p>
    <w:p w14:paraId="2D5FD29E">
      <w:pPr>
        <w:pStyle w:val="4"/>
        <w:widowControl w:val="0"/>
        <w:jc w:val="both"/>
        <w:rPr>
          <w:color w:val="000000"/>
        </w:rPr>
      </w:pPr>
      <w:bookmarkStart w:id="149" w:name="_Toc17703"/>
      <w:r>
        <w:rPr>
          <w:color w:val="000000"/>
        </w:rPr>
        <w:t>工作日/节假日人员逐时在室率(%)</w:t>
      </w:r>
      <w:bookmarkEnd w:id="149"/>
    </w:p>
    <w:p w14:paraId="745050B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46EDAB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8F5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659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507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AB76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C36E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3A6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17C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5A5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C26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6C3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AC3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CB3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576F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3B8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1AB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739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A6E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3F3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5AC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36B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A9B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98F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24E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F82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FF1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4DB51B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B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88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7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0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CC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92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E82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2F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D3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C2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C8D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E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32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8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B8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83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DD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3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FE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9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F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3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1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96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4F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AFC05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D9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E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9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74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A1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E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63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F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17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0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3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8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F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25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A0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C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8D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661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9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61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4D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87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9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9B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8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33E10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D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BB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5F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4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6B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E0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0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1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60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D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A9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D4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56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39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0B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DB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5B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3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6F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A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0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68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3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60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CE0DDD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07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7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B9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0F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7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1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4D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7B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8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70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1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E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2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042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7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91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3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276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F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F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F3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5B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43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3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F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7A5872B">
      <w:pPr>
        <w:widowControl w:val="0"/>
        <w:jc w:val="both"/>
        <w:rPr>
          <w:color w:val="000000"/>
        </w:rPr>
      </w:pPr>
    </w:p>
    <w:p w14:paraId="5628A8D0">
      <w:r>
        <w:t>注：上行：工作日；下行：节假日</w:t>
      </w:r>
    </w:p>
    <w:p w14:paraId="34158411">
      <w:pPr>
        <w:pStyle w:val="4"/>
      </w:pPr>
      <w:bookmarkStart w:id="150" w:name="_Toc3693"/>
      <w:r>
        <w:t>工作日/节假日照明开关时间表(%)</w:t>
      </w:r>
      <w:bookmarkEnd w:id="150"/>
    </w:p>
    <w:p w14:paraId="0DCA779E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CE70DC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940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9B41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FA5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711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95D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89A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345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4CB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098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221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815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80BD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96B2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5BB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752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974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830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066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BCE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87E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D51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26F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76E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DB7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5E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ADD9D3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C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3F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4E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7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7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5C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6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9F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7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60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6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8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B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B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2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8D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1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A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7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0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41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3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EB0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9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1A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D30204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5F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6A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B7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25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54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8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14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65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8A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5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F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3B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1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AC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FA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61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7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92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6B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65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939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0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D6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37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8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EB8CD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E0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4D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2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CB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45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E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FB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16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FB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B7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7D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C1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E3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1C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DB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22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86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2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D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F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C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F7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00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B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F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F28716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26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3D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97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4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2D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5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A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D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BC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B87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B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12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EE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FF8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B2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E6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5B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4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A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A5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C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7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06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47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B5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8FA81D0"/>
    <w:p w14:paraId="32A37E29">
      <w:r>
        <w:t>注：上行：工作日；下行：节假日</w:t>
      </w:r>
    </w:p>
    <w:p w14:paraId="2F4087B5">
      <w:pPr>
        <w:pStyle w:val="4"/>
      </w:pPr>
      <w:bookmarkStart w:id="151" w:name="_Toc21003"/>
      <w:r>
        <w:t>工作日/节假日设备逐时使用率(%)</w:t>
      </w:r>
      <w:bookmarkEnd w:id="151"/>
    </w:p>
    <w:p w14:paraId="08DD012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CBD3FB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5AD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016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865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C6E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BD27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217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063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1C5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A607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0FE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785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2DF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A84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562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B07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6E73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9AE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FB1A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02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6A6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272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4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A78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80A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27F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BFDD33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3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E0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75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4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37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F3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74A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7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3B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3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F8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07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A0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72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C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6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8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F8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C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9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E1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6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81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A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41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F34A7D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9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38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77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5F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A7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62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99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8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C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F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4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B2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B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6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DA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700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93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1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C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F6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42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3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D9A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D0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06027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6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D3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7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F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B2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4B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65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34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45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FF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E9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9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EB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4B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1C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CC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8B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18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9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2B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3E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F6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10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64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0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0C1A2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3E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7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38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4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B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A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A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66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B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2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2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E2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5E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9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A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F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C8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23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0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C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C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AE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B6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8A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97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8E58373"/>
    <w:p w14:paraId="56E3AF7F">
      <w:r>
        <w:t>注：上行：工作日；下行：节假日</w:t>
      </w:r>
    </w:p>
    <w:p w14:paraId="68F45369">
      <w:pPr>
        <w:pStyle w:val="4"/>
      </w:pPr>
      <w:bookmarkStart w:id="152" w:name="_Toc29522"/>
      <w:r>
        <w:t>工作日/节假日空调系统运行时间表(1:开,0:关)</w:t>
      </w:r>
      <w:bookmarkEnd w:id="152"/>
    </w:p>
    <w:p w14:paraId="4F8ED571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288111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BE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598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B0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8CD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980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A22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045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BE7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00A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B1B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335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530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0E5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D1A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147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EC0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CF1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811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CFC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7E5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D32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526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282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557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285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71FFFF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72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050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23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90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7B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5F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55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F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1A1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4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8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34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E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5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0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DD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41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5B5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0F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E8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4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5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1F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33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C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35D28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F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DD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0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23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11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7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1A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82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B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95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EA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EA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7C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F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4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A7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AB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F4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F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70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D3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7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0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6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BBB87FE"/>
    <w:p w14:paraId="45D5D2F3">
      <w:r>
        <w:t>注：上行：工作日；下行：节假日</w:t>
      </w:r>
    </w:p>
    <w:p w14:paraId="3C0B9566">
      <w:pPr>
        <w:pStyle w:val="4"/>
      </w:pPr>
      <w:bookmarkStart w:id="153" w:name="_Toc11212"/>
      <w:r>
        <w:t>工作日/节假日新风运行时间表(%)</w:t>
      </w:r>
      <w:bookmarkEnd w:id="153"/>
    </w:p>
    <w:p w14:paraId="34625056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7F0588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5C08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4C8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992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298C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667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79C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596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5B5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BE1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B72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811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01C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B04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E7D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79CA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362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657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0CF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3F5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399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017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BDA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CCB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94CA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B19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89492D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EF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E0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4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C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E7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7E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7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CD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D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430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24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2B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90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8B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AB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90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80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4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25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9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19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B6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F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DE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C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73FB2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3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E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E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A1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2CF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3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62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C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F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B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0A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E8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8C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07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0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2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D1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FF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0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6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96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3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9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B3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78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C52E03B"/>
    <w:p w14:paraId="33D82D53">
      <w:r>
        <w:t>注：上行：工作日；下行：节假日</w:t>
      </w:r>
    </w:p>
    <w:p w14:paraId="457F03F2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65E30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215817CE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412C1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1AB0745F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3A42D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84289369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893694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81681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61758"/>
    <w:rsid w:val="00010D83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57338"/>
    <w:rsid w:val="001630FD"/>
    <w:rsid w:val="001C7445"/>
    <w:rsid w:val="001D5BEF"/>
    <w:rsid w:val="001F2EAE"/>
    <w:rsid w:val="00203A7D"/>
    <w:rsid w:val="00235D41"/>
    <w:rsid w:val="002555B8"/>
    <w:rsid w:val="002B2EC4"/>
    <w:rsid w:val="002B430E"/>
    <w:rsid w:val="002C0A18"/>
    <w:rsid w:val="002F4FC9"/>
    <w:rsid w:val="002F76F2"/>
    <w:rsid w:val="00300F40"/>
    <w:rsid w:val="0030437C"/>
    <w:rsid w:val="0031108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30CB6"/>
    <w:rsid w:val="00454FA9"/>
    <w:rsid w:val="0045611F"/>
    <w:rsid w:val="00464AF2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36124"/>
    <w:rsid w:val="0056173B"/>
    <w:rsid w:val="005755BA"/>
    <w:rsid w:val="005A1395"/>
    <w:rsid w:val="005A5ADF"/>
    <w:rsid w:val="005C264D"/>
    <w:rsid w:val="005C48E7"/>
    <w:rsid w:val="005D18B6"/>
    <w:rsid w:val="005E385A"/>
    <w:rsid w:val="005F23B3"/>
    <w:rsid w:val="006740FD"/>
    <w:rsid w:val="0067768A"/>
    <w:rsid w:val="00681D10"/>
    <w:rsid w:val="00694FCA"/>
    <w:rsid w:val="006A48CE"/>
    <w:rsid w:val="006E3B8E"/>
    <w:rsid w:val="00732438"/>
    <w:rsid w:val="007429D0"/>
    <w:rsid w:val="00744F90"/>
    <w:rsid w:val="007542A3"/>
    <w:rsid w:val="007B5194"/>
    <w:rsid w:val="007D7FC4"/>
    <w:rsid w:val="007E0E9E"/>
    <w:rsid w:val="007E37D0"/>
    <w:rsid w:val="007F1D28"/>
    <w:rsid w:val="00807CA3"/>
    <w:rsid w:val="00810375"/>
    <w:rsid w:val="0082048F"/>
    <w:rsid w:val="008244A0"/>
    <w:rsid w:val="00824A6F"/>
    <w:rsid w:val="008450AE"/>
    <w:rsid w:val="00853D5D"/>
    <w:rsid w:val="00876982"/>
    <w:rsid w:val="00883D6C"/>
    <w:rsid w:val="008D3D30"/>
    <w:rsid w:val="00902539"/>
    <w:rsid w:val="0092018E"/>
    <w:rsid w:val="00924F59"/>
    <w:rsid w:val="00931867"/>
    <w:rsid w:val="00932BF3"/>
    <w:rsid w:val="0094668B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64C6"/>
    <w:rsid w:val="00A67DF0"/>
    <w:rsid w:val="00A8030E"/>
    <w:rsid w:val="00A86D97"/>
    <w:rsid w:val="00AA01BD"/>
    <w:rsid w:val="00AA47FE"/>
    <w:rsid w:val="00AA684C"/>
    <w:rsid w:val="00AB02C1"/>
    <w:rsid w:val="00AE04FC"/>
    <w:rsid w:val="00B005D3"/>
    <w:rsid w:val="00B10F3C"/>
    <w:rsid w:val="00B11A02"/>
    <w:rsid w:val="00B14AFC"/>
    <w:rsid w:val="00B31357"/>
    <w:rsid w:val="00B41640"/>
    <w:rsid w:val="00B42014"/>
    <w:rsid w:val="00B55B22"/>
    <w:rsid w:val="00B55D3D"/>
    <w:rsid w:val="00B60841"/>
    <w:rsid w:val="00B61AF1"/>
    <w:rsid w:val="00B87AC0"/>
    <w:rsid w:val="00BA2E58"/>
    <w:rsid w:val="00BE5164"/>
    <w:rsid w:val="00C37EE3"/>
    <w:rsid w:val="00C6122E"/>
    <w:rsid w:val="00C63237"/>
    <w:rsid w:val="00C67778"/>
    <w:rsid w:val="00C82E0F"/>
    <w:rsid w:val="00C97E25"/>
    <w:rsid w:val="00CB5E85"/>
    <w:rsid w:val="00CB5FDF"/>
    <w:rsid w:val="00CE28AA"/>
    <w:rsid w:val="00CE6516"/>
    <w:rsid w:val="00CF5001"/>
    <w:rsid w:val="00CF624E"/>
    <w:rsid w:val="00D36474"/>
    <w:rsid w:val="00D40158"/>
    <w:rsid w:val="00D43C46"/>
    <w:rsid w:val="00D62A9A"/>
    <w:rsid w:val="00D7475F"/>
    <w:rsid w:val="00DA608E"/>
    <w:rsid w:val="00DB1679"/>
    <w:rsid w:val="00DB4CC2"/>
    <w:rsid w:val="00DC2F5E"/>
    <w:rsid w:val="00DC73AD"/>
    <w:rsid w:val="00DD1848"/>
    <w:rsid w:val="00DD6833"/>
    <w:rsid w:val="00DE0497"/>
    <w:rsid w:val="00DE70B5"/>
    <w:rsid w:val="00DF470C"/>
    <w:rsid w:val="00E01CCF"/>
    <w:rsid w:val="00E3135C"/>
    <w:rsid w:val="00E81ACD"/>
    <w:rsid w:val="00EB2016"/>
    <w:rsid w:val="00EC301B"/>
    <w:rsid w:val="00EC512A"/>
    <w:rsid w:val="00ED2BB4"/>
    <w:rsid w:val="00F04642"/>
    <w:rsid w:val="00F4490D"/>
    <w:rsid w:val="00F47A9B"/>
    <w:rsid w:val="00F54441"/>
    <w:rsid w:val="00F75DD1"/>
    <w:rsid w:val="00FA4B87"/>
    <w:rsid w:val="00FE67FA"/>
    <w:rsid w:val="00FF2243"/>
    <w:rsid w:val="00FF6380"/>
    <w:rsid w:val="01D64C36"/>
    <w:rsid w:val="07046F8A"/>
    <w:rsid w:val="1B882208"/>
    <w:rsid w:val="1E233701"/>
    <w:rsid w:val="26C24F24"/>
    <w:rsid w:val="66C61758"/>
    <w:rsid w:val="700B5CE5"/>
    <w:rsid w:val="748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17</Pages>
  <Words>4085</Words>
  <Characters>6642</Characters>
  <Lines>25</Lines>
  <Paragraphs>7</Paragraphs>
  <TotalTime>0</TotalTime>
  <ScaleCrop>false</ScaleCrop>
  <LinksUpToDate>false</LinksUpToDate>
  <CharactersWithSpaces>6929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2025-06-20T04:49:00Z</dcterms:created>
  <dc:creator>Milo </dc:creator>
  <cp:lastModifiedBy>莎莎</cp:lastModifiedBy>
  <dcterms:modified xsi:type="dcterms:W3CDTF">2026-01-05T02:26:59Z</dcterms:modified>
  <dc:title>建筑节能运行降碳报告书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AC7799C4C94C432784E4A50C26AAC1FF_13</vt:lpwstr>
  </property>
  <property fmtid="{D5CDD505-2E9C-101B-9397-08002B2CF9AE}" pid="3" name="KSOTemplateDocerSaveRecord">
    <vt:lpwstr>eyJoZGlkIjoiNjZhMjFjMzlhYmZkMDAxNjZlOTQ1YTdjZmFmZDFmZTUiLCJ1c2VySWQiOiIxMzA4OTQwMzQ0In0=</vt:lpwstr>
  </property>
  <property fmtid="{D5CDD505-2E9C-101B-9397-08002B2CF9AE}" pid="4" name="KSOProductBuildVer">
    <vt:lpwstr>2052-12.1.0.24657</vt:lpwstr>
  </property>
</Properties>
</file>