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5395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jc w:val="center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中山大学孙逸仙纪念医院办公用品采购及配送服务项目</w:t>
      </w:r>
    </w:p>
    <w:p w14:paraId="4DD81B7E">
      <w:pPr>
        <w:keepLines w:val="0"/>
        <w:pageBreakBefore w:val="0"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01D6A93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42" w:firstLineChars="200"/>
        <w:jc w:val="both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color w:val="auto"/>
          <w:sz w:val="22"/>
          <w:szCs w:val="22"/>
          <w:highlight w:val="none"/>
        </w:rPr>
        <w:t>项目一览表</w:t>
      </w:r>
    </w:p>
    <w:p w14:paraId="618CF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1.项目类别：服务类。</w:t>
      </w:r>
    </w:p>
    <w:p w14:paraId="72ACA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2.项目总价限价：人民币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11540086.29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元。</w:t>
      </w:r>
    </w:p>
    <w:tbl>
      <w:tblPr>
        <w:tblStyle w:val="9"/>
        <w:tblW w:w="8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586"/>
        <w:gridCol w:w="725"/>
        <w:gridCol w:w="2619"/>
        <w:gridCol w:w="1864"/>
      </w:tblGrid>
      <w:tr w14:paraId="15F4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1304" w:type="dxa"/>
            <w:shd w:val="clear" w:color="auto" w:fill="EEECE1"/>
            <w:vAlign w:val="center"/>
          </w:tcPr>
          <w:p w14:paraId="6D4736E0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项目号</w:t>
            </w:r>
          </w:p>
        </w:tc>
        <w:tc>
          <w:tcPr>
            <w:tcW w:w="1586" w:type="dxa"/>
            <w:shd w:val="clear" w:color="auto" w:fill="EEECE1"/>
            <w:vAlign w:val="center"/>
          </w:tcPr>
          <w:p w14:paraId="48213377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  <w:t>服务内容</w:t>
            </w:r>
          </w:p>
        </w:tc>
        <w:tc>
          <w:tcPr>
            <w:tcW w:w="725" w:type="dxa"/>
            <w:shd w:val="clear" w:color="auto" w:fill="EEECE1"/>
            <w:vAlign w:val="center"/>
          </w:tcPr>
          <w:p w14:paraId="13E2889A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619" w:type="dxa"/>
            <w:shd w:val="clear" w:color="auto" w:fill="EEECE1"/>
            <w:vAlign w:val="center"/>
          </w:tcPr>
          <w:p w14:paraId="5CCE1AF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  <w:t>采购预算（人民币  元）</w:t>
            </w:r>
          </w:p>
        </w:tc>
        <w:tc>
          <w:tcPr>
            <w:tcW w:w="1864" w:type="dxa"/>
            <w:shd w:val="clear" w:color="auto" w:fill="EEECE1"/>
            <w:vAlign w:val="center"/>
          </w:tcPr>
          <w:p w14:paraId="5F935CF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highlight w:val="none"/>
              </w:rPr>
              <w:t>履行期限</w:t>
            </w:r>
          </w:p>
        </w:tc>
      </w:tr>
      <w:tr w14:paraId="58A1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304" w:type="dxa"/>
            <w:vAlign w:val="center"/>
          </w:tcPr>
          <w:p w14:paraId="76C5043D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采购包1</w:t>
            </w:r>
          </w:p>
        </w:tc>
        <w:tc>
          <w:tcPr>
            <w:tcW w:w="1586" w:type="dxa"/>
            <w:vAlign w:val="center"/>
          </w:tcPr>
          <w:p w14:paraId="5189C88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办公文具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采购及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配送服务</w:t>
            </w:r>
          </w:p>
        </w:tc>
        <w:tc>
          <w:tcPr>
            <w:tcW w:w="725" w:type="dxa"/>
            <w:vAlign w:val="center"/>
          </w:tcPr>
          <w:p w14:paraId="173B8C15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</w:t>
            </w:r>
          </w:p>
        </w:tc>
        <w:tc>
          <w:tcPr>
            <w:tcW w:w="2619" w:type="dxa"/>
            <w:vAlign w:val="center"/>
          </w:tcPr>
          <w:p w14:paraId="60BCF1B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1835014.23</w:t>
            </w:r>
          </w:p>
        </w:tc>
        <w:tc>
          <w:tcPr>
            <w:tcW w:w="1864" w:type="dxa"/>
            <w:vMerge w:val="restart"/>
            <w:vAlign w:val="center"/>
          </w:tcPr>
          <w:p w14:paraId="125843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自合同签订之日起3年或者累计结算金额达到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中标金额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时止。</w:t>
            </w:r>
          </w:p>
        </w:tc>
      </w:tr>
      <w:tr w14:paraId="39F9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304" w:type="dxa"/>
            <w:vAlign w:val="center"/>
          </w:tcPr>
          <w:p w14:paraId="7C2B820D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采购包2</w:t>
            </w:r>
          </w:p>
        </w:tc>
        <w:tc>
          <w:tcPr>
            <w:tcW w:w="1586" w:type="dxa"/>
            <w:vAlign w:val="center"/>
          </w:tcPr>
          <w:p w14:paraId="59D0F013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硒鼓、墨盒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等打印耗材采购及配送服务</w:t>
            </w:r>
          </w:p>
        </w:tc>
        <w:tc>
          <w:tcPr>
            <w:tcW w:w="725" w:type="dxa"/>
            <w:vAlign w:val="center"/>
          </w:tcPr>
          <w:p w14:paraId="630D4780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</w:t>
            </w:r>
          </w:p>
        </w:tc>
        <w:tc>
          <w:tcPr>
            <w:tcW w:w="2619" w:type="dxa"/>
            <w:vAlign w:val="center"/>
          </w:tcPr>
          <w:p w14:paraId="4079AF22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9705072.06</w:t>
            </w:r>
          </w:p>
        </w:tc>
        <w:tc>
          <w:tcPr>
            <w:tcW w:w="1864" w:type="dxa"/>
            <w:vMerge w:val="continue"/>
            <w:vAlign w:val="center"/>
          </w:tcPr>
          <w:p w14:paraId="159334B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7A8E556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420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24F1A5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42" w:firstLineChars="200"/>
        <w:jc w:val="both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二、总体要求（适用于所有子包）</w:t>
      </w:r>
    </w:p>
    <w:p w14:paraId="55143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1.投标人必须对“第二章 用户需求书”要求内的全部货物、安装和服务进行报价。</w:t>
      </w:r>
    </w:p>
    <w:p w14:paraId="48A46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2.投标人必须提供全新的原厂原装货物和完善的服务。</w:t>
      </w:r>
    </w:p>
    <w:p w14:paraId="2F089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3.投标人提供相应货物的技术规格文件，说明货物的型号、商标名称及生产厂家。</w:t>
      </w:r>
    </w:p>
    <w:p w14:paraId="2FEAC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4.货物的制造和检验，必须是按照现行的中国国家标准，或通用国际标准。</w:t>
      </w:r>
    </w:p>
    <w:p w14:paraId="1D85B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5.所提供的货物的技术规格应与采购文件要求相符。应根据产品的正式出版样本（原本）和说明书如实逐项填写技术规格响应表。</w:t>
      </w:r>
    </w:p>
    <w:p w14:paraId="192A0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6.培训：由中标人向采购人提供相关技术培训（如需），相关费用包含在投标报价中。</w:t>
      </w:r>
    </w:p>
    <w:p w14:paraId="56D71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7.投标人必须在投标文件中的“货物说明一览表”内准确填写物资的规格、品牌、型号、产地、数量以及各分项的详细报价等信息。合同将严格依据投标文件的内容进行制定，所填写的清单内容必须与实际到货的物资在品牌、型号等信息上保持完全一致。投标人需对所投物资的生产厂家、品牌、型号等信息进行核实，确保这些信息与实际供货产品铭牌上的标识完全相符，否则将无法通过验收，由此产生的所有后果，包括合同违约等，将由投标人自行承担。如果在物资交付后与投标文件存在不符或不完全一致的情况，且在合同签订或开箱验收阶段提出需要补充或修改设备、零配件的规格、型号、产地、数量、价格等信息的，投标人需按照物资款项的5%支付罚款。</w:t>
      </w:r>
    </w:p>
    <w:p w14:paraId="1FB94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9.投标人收到采购人通知后，需在48小时内（包括节假日）将货物送到采购人指定的地点。</w:t>
      </w:r>
    </w:p>
    <w:p w14:paraId="41D74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10.对于常用物资，中标人应有备货并在采购订单下达后12个小时内（包括节假日）送达。</w:t>
      </w:r>
    </w:p>
    <w:p w14:paraId="3E20B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11.对于用于应急所需的材料应在采购订单下达后2小时内（包括节假日）送达。</w:t>
      </w:r>
    </w:p>
    <w:p w14:paraId="046C3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12.所有货物必须运到指定的交货现场后才能拆封。</w:t>
      </w:r>
    </w:p>
    <w:p w14:paraId="7EC77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13.凡属于《中华人民共和国实施强制性产品认证的产品目录》的产品，请投标人在投标文件中承诺在交货时提供该产品的“中国强制性产品认证”（CCC认证）证书。</w:t>
      </w:r>
    </w:p>
    <w:p w14:paraId="77F3A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14.为了便利采购方对订单的高效管理，投标人必须提供智能化管理平台，该平台需具备以下核心功能：提供高效的商品搜索与细致的分类体系，确保用户能迅速定位所需商品；同时，平台还应包含详尽的商品介绍页面、图册放大查看功能、内置的部门订单审批流程、订单汇总能力、历史订单查询服务，以及商品数据的便捷导出与追溯功能。所有涉及的费用均已包含在投标报价中，采购人不另行支付。</w:t>
      </w:r>
    </w:p>
    <w:p w14:paraId="63551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15.中标人必须遵守劳动部门的相关规定，规范用工行为。中标人应与其派出的现场服务人员建立合法的劳动合同关系，并按照国家规定为其办理各类社会保险，同时承担全部的用工责任。中标人还需承担其派出的现场服务人员可能遭遇的意外、工伤等所有服务风险。若发生劳动争议、法律纠纷或经济纠纷，全部责任由中标人承担，与采购人无关。</w:t>
      </w:r>
    </w:p>
    <w:p w14:paraId="1502975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rPr>
          <w:rFonts w:hint="eastAsia" w:ascii="仿宋" w:hAnsi="仿宋" w:eastAsia="仿宋" w:cs="仿宋"/>
          <w:b/>
          <w:color w:val="auto"/>
          <w:sz w:val="21"/>
          <w:szCs w:val="21"/>
          <w:highlight w:val="none"/>
        </w:rPr>
      </w:pPr>
    </w:p>
    <w:p w14:paraId="4BE8352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42" w:firstLineChars="200"/>
        <w:jc w:val="both"/>
        <w:textAlignment w:val="auto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三、项目服务内容</w:t>
      </w:r>
    </w:p>
    <w:p w14:paraId="47236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4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lang w:val="en-US" w:eastAsia="zh-CN"/>
        </w:rPr>
        <w:t>所有费用均据实结算，</w:t>
      </w:r>
      <w:r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</w:rPr>
        <w:t>采购量为预估数量，不作采购承诺</w:t>
      </w:r>
      <w:r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u w:val="single"/>
        </w:rPr>
        <w:t>包组1及包组2明细详见配送货物清单。</w:t>
      </w:r>
    </w:p>
    <w:p w14:paraId="2B1B5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4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u w:val="none"/>
        </w:rPr>
      </w:pPr>
      <w:r>
        <w:rPr>
          <w:rFonts w:hint="eastAsia" w:ascii="仿宋" w:hAnsi="仿宋" w:eastAsia="仿宋" w:cs="仿宋"/>
          <w:b w:val="0"/>
          <w:bCs/>
          <w:color w:val="auto"/>
          <w:sz w:val="22"/>
          <w:szCs w:val="22"/>
          <w:highlight w:val="none"/>
          <w:u w:val="none"/>
        </w:rPr>
        <w:t>投标人需列出分项报价表，各分项单价报价不得超过单价限价。配送货物清单中的数量仅为参考数量，具体数量按采购人实际采购订单。成交供应商向采购人提供送货及售后退换等服务，均包含在报价中，采购人不再支付其他费用。</w:t>
      </w:r>
    </w:p>
    <w:p w14:paraId="1673B56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rPr>
          <w:rFonts w:hint="eastAsia" w:ascii="仿宋" w:hAnsi="仿宋" w:eastAsia="仿宋" w:cs="仿宋"/>
          <w:b/>
          <w:bCs/>
          <w:color w:val="auto"/>
          <w:sz w:val="22"/>
          <w:szCs w:val="22"/>
          <w:highlight w:val="none"/>
        </w:rPr>
      </w:pPr>
    </w:p>
    <w:p w14:paraId="74EFB3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outlineLvl w:val="1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2"/>
          <w:szCs w:val="22"/>
          <w:highlight w:val="none"/>
        </w:rPr>
        <w:t>采购包1(办公文具采购及配送服务)：</w:t>
      </w:r>
    </w:p>
    <w:p w14:paraId="44EE3A1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/>
        <w:outlineLvl w:val="2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配送货物清单</w:t>
      </w:r>
    </w:p>
    <w:tbl>
      <w:tblPr>
        <w:tblStyle w:val="9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2065"/>
        <w:gridCol w:w="3703"/>
        <w:gridCol w:w="1449"/>
        <w:gridCol w:w="1092"/>
      </w:tblGrid>
      <w:tr w14:paraId="3CFA2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Header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46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9A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商品名称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4C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规格参数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6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数量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2B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单位</w:t>
            </w:r>
          </w:p>
        </w:tc>
      </w:tr>
      <w:tr w14:paraId="37E4A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F3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45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中性笔[墨蓝色]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BB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颜色：墨蓝色</w:t>
            </w:r>
          </w:p>
          <w:p w14:paraId="3FA53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笔尖粗细：0.5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EEBB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打开方式：拔帽式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E8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84700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8B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68B0A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95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C5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圆珠笔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B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颜色：蓝</w:t>
            </w:r>
          </w:p>
          <w:p w14:paraId="3429E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6991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打开方式：按动式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24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70180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51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7476F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24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AD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油性笔[黑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色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79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规格：细头1.0-1.3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、极细头0.5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581A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颜色：黑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C3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65240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DA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4E94C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39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CF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中性笔[黑色]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4C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颜色：黑色</w:t>
            </w:r>
          </w:p>
          <w:p w14:paraId="4F237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C6C2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打开方式：拔帽式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D70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74700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0D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15DC2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C7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03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中性笔[红色]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FB55E">
            <w:pPr>
              <w:keepNext w:val="0"/>
              <w:keepLines w:val="0"/>
              <w:pageBreakBefore w:val="0"/>
              <w:widowControl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颜色：蓝色</w:t>
            </w:r>
          </w:p>
          <w:p w14:paraId="1584A3C8">
            <w:pPr>
              <w:keepNext w:val="0"/>
              <w:keepLines w:val="0"/>
              <w:pageBreakBefore w:val="0"/>
              <w:widowControl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D77E7BE">
            <w:pPr>
              <w:keepNext w:val="0"/>
              <w:keepLines w:val="0"/>
              <w:pageBreakBefore w:val="0"/>
              <w:widowControl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打开方式：拔帽式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17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58800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96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03184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CF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39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胶圈[橡筋]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5D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规格：30g</w:t>
            </w:r>
          </w:p>
          <w:p w14:paraId="75DB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材质：橡胶</w:t>
            </w:r>
          </w:p>
          <w:p w14:paraId="59C60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形状：扁形</w:t>
            </w:r>
          </w:p>
          <w:p w14:paraId="3EF26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100个胶圈/袋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08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30500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82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袋</w:t>
            </w:r>
          </w:p>
        </w:tc>
      </w:tr>
      <w:tr w14:paraId="3BF98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45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723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胸卡套[夹式]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47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规格：100mm*85mm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1A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19500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BB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AC85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4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99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订书钉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E4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号钉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即24/6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）</w:t>
            </w:r>
          </w:p>
          <w:p w14:paraId="2D06F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材质：金属</w:t>
            </w:r>
          </w:p>
          <w:p w14:paraId="00079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1000枚钉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C9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17400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17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607DF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D3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57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订书钉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[小]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C2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规格：10号钉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单根尺寸：9mm×4mm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）</w:t>
            </w:r>
          </w:p>
          <w:p w14:paraId="3EBE0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材质：金属</w:t>
            </w:r>
          </w:p>
          <w:p w14:paraId="7E1FD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1000枚钉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FA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12000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8A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7B5B4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73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9D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固体胶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67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规格：25g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27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20500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2F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01B1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69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73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透明胶[大]/封箱胶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3F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规格：55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×100Y</w:t>
            </w:r>
          </w:p>
          <w:p w14:paraId="3C55B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高粘度，5卷/筒，120卷/箱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DD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20400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52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59537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7A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51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中性笔芯[黑色，中性笔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台式笔通用]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25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DD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2400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DE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7413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28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07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圆珠笔芯[蓝色]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1F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B9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0D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5FAF0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12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E5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易拉扣胸卡套[可伸缩]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AB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夹扣：14.6×77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 xml:space="preserve"> (蓝色) </w:t>
            </w:r>
          </w:p>
          <w:p w14:paraId="4A692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卡套：100×85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34B0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横式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塑料</w:t>
            </w:r>
          </w:p>
          <w:p w14:paraId="3F9DF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每套包含一个夹扣，一个卡套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0F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1860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911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套</w:t>
            </w:r>
          </w:p>
        </w:tc>
      </w:tr>
      <w:tr w14:paraId="42424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A5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DD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提示贴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CF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规格：51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×76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EB58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颜色：绿/粉/蓝/黄</w:t>
            </w:r>
          </w:p>
          <w:p w14:paraId="59E06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100张/本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12本/包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6D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84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包</w:t>
            </w:r>
          </w:p>
        </w:tc>
      </w:tr>
      <w:tr w14:paraId="711D3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B5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DE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A4抽杆文件夹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CAF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 xml:space="preserve"> (白色)</w:t>
            </w:r>
          </w:p>
          <w:p w14:paraId="68C70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 xml:space="preserve"> 10个/包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39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12300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24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0E970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EC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5E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3#小回形针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0B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规格：28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CFB8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10小盒/1大盒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63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10500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B6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小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6A310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89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82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白板笔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A7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笔尖粗细：2.6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169C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黑色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D0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9744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15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0BF3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80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3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A4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文件盒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42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盒内厚度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：55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93FB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蓝色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61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13620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8D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3063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2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7A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资料袋[网状拉链]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42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5C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15000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1F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295A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50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9A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文件套[单层]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5F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尺寸：308×220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D1AA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单片厚度：0.15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BDF5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颜色：透明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E6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EB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片</w:t>
            </w:r>
          </w:p>
        </w:tc>
      </w:tr>
      <w:tr w14:paraId="411C5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BA2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FF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鱼尾夹[中]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60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3EFF9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12个/盒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87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E4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485AD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0B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E0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8#大回形针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87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规格：50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24D5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100枚/盒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80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43680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E9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45AA7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BF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46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铅笔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C8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硬度：2B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75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82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4F74D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D1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D9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大标签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B4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红色</w:t>
            </w:r>
          </w:p>
          <w:p w14:paraId="35D31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7.7×5.5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cm</w:t>
            </w:r>
          </w:p>
          <w:p w14:paraId="0A5AF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10贴/张、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70张/包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F92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10680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8D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张</w:t>
            </w:r>
          </w:p>
        </w:tc>
      </w:tr>
      <w:tr w14:paraId="3E53D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FD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BF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小双面胶12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E3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DF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7850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54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0F3DC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1B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A6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台式笔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F2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笔尖粗细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11014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笔芯颜色：黑色</w:t>
            </w:r>
          </w:p>
          <w:p w14:paraId="2C9C4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打开方式：拔帽式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74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40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0140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DA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D7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鱼尾夹[小]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CF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3300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颜色：黑色</w:t>
            </w:r>
          </w:p>
          <w:p w14:paraId="623E2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12个/盒，12盒/条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27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12225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712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1F08E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F4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D9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原子印油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48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容量：10ml</w:t>
            </w:r>
          </w:p>
          <w:p w14:paraId="09885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8F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8490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D5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747D1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0B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FD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中性笔芯[红色，中性笔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台式笔通用]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FE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书写粗细：0.5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1E06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子弹头型</w:t>
            </w:r>
          </w:p>
          <w:p w14:paraId="29153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20支/盒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A7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3700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54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A741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2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A8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透明胶[小]12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35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×40Y</w:t>
            </w:r>
          </w:p>
          <w:p w14:paraId="6FEE6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高粘度</w:t>
            </w:r>
          </w:p>
          <w:p w14:paraId="5F2F5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12卷/筒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60筒/箱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A0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9900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C2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449AA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84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D2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文件册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41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规格：A4</w:t>
            </w:r>
          </w:p>
          <w:p w14:paraId="4B0EA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 xml:space="preserve"> 40页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/个</w:t>
            </w:r>
          </w:p>
          <w:p w14:paraId="0DB47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材质：PP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E7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18000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10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565D6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A9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44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硬皮笔记簿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73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内芯材质：全木浆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双胶内页</w:t>
            </w:r>
          </w:p>
          <w:p w14:paraId="77EA8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尺寸：A5</w:t>
            </w:r>
          </w:p>
          <w:p w14:paraId="1C81E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页数：100页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4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8500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96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2124F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14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22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练习笔记簿[A5]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C1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规格：A5</w:t>
            </w:r>
          </w:p>
          <w:p w14:paraId="72D39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尺寸：210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×148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E208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页数：40页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F21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6350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36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76103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97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EE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油性笔[蓝]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8E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规格：细头1.0-1.3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、极细头0.5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81C0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颜色：蓝色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7B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4997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D6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76FB2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4A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12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回墨印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39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内容大小7.5×3.8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A2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56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117B0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E4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0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鱼尾夹[大]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01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规格：32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5685C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12个/盒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46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9700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18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0643E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21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4F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白板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E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规格：600×900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EA88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材质：烤漆面板、铝合金边框、ABS包角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4A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138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569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块</w:t>
            </w:r>
          </w:p>
        </w:tc>
      </w:tr>
      <w:tr w14:paraId="701F5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6C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4C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大铁夹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16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规格：145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9234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颜色：银色</w:t>
            </w:r>
          </w:p>
          <w:p w14:paraId="63C17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个/袋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86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2250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1B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袋</w:t>
            </w:r>
          </w:p>
        </w:tc>
      </w:tr>
      <w:tr w14:paraId="1A721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E8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DE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A5夹板（输液卡）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CF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规格：A5</w:t>
            </w:r>
          </w:p>
          <w:p w14:paraId="0B48E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材质：PP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5E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5040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BE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6CB51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00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52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文件夹板[A4]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FB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规格：A4</w:t>
            </w:r>
          </w:p>
          <w:p w14:paraId="66A1A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材质：PP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C08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4800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90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3935E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44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91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医用笔袋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43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规格：15.5*8.5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05595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磨砂材质</w:t>
            </w:r>
          </w:p>
          <w:p w14:paraId="0D5AC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橙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绿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黄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紫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白</w:t>
            </w:r>
          </w:p>
          <w:p w14:paraId="67A1A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10个/包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AB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3150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EF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4619B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F7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C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中标签[红色]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5B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规格：4.5×2.5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</w:t>
            </w:r>
          </w:p>
          <w:p w14:paraId="622FB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70张/包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36贴/张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30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2400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2A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张</w:t>
            </w:r>
          </w:p>
        </w:tc>
      </w:tr>
      <w:tr w14:paraId="7A1EA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B6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92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荣誉证书12K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FF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规格：12K</w:t>
            </w:r>
          </w:p>
          <w:p w14:paraId="22DDA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长273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*宽262.3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mm</w:t>
            </w:r>
          </w:p>
          <w:p w14:paraId="25AE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</w:t>
            </w:r>
          </w:p>
          <w:p w14:paraId="28CB3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封面材质：绒面</w:t>
            </w:r>
          </w:p>
          <w:p w14:paraId="7449F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是否附内页：是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78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1560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15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4F3C9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98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93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油性笔[红]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5F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规格：细头1.0-1.3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、极细头0.5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1896E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F6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3900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518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284CA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0D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75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资料袋[钮扣式]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3F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规格：A4</w:t>
            </w:r>
          </w:p>
          <w:p w14:paraId="5B06B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 xml:space="preserve">材质：PP </w:t>
            </w:r>
          </w:p>
          <w:p w14:paraId="07490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尺寸：245×325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BA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23400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17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4808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51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6E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软皮笔记簿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CA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尺寸：210×148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03D0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内芯材质：全木浆双胶内页</w:t>
            </w:r>
          </w:p>
          <w:p w14:paraId="2DB56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页数：100页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97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6990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56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5ECE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65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82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橡皮擦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A1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规格：40×22×9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 xml:space="preserve"> </w:t>
            </w:r>
          </w:p>
          <w:p w14:paraId="19D58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颜色：混色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A0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1767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78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438B5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90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2A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大标签[蓝色]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71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规格：7.7×5.5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  <w:p w14:paraId="3C4B2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10贴/张、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70张/包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FE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4140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F9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张</w:t>
            </w:r>
          </w:p>
        </w:tc>
      </w:tr>
      <w:tr w14:paraId="751BB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D6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BA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磁粒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8D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38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E8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1AD89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F3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1E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29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规格：A4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可夹厚度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321B6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材质：PP尺寸：315*235*21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AE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10860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79B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F559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4D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1E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笔记簿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4C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规格：100×130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33800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64K胶套本</w:t>
            </w:r>
          </w:p>
          <w:p w14:paraId="19926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80页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/本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100本/箱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EF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4440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77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45AE1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63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4F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彩色提示贴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04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规格：76×19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1B51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100贴/小条、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4小条/包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12包/盒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86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10800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37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包</w:t>
            </w:r>
          </w:p>
        </w:tc>
      </w:tr>
      <w:tr w14:paraId="7378D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57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D6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订书机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[大]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EE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一次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可订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20页</w:t>
            </w:r>
          </w:p>
          <w:p w14:paraId="2917F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尺寸：116×50×30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；</w:t>
            </w:r>
          </w:p>
          <w:p w14:paraId="228A6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使用订书钉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规格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：24/6、26/6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A4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2700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C3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1BA5A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DC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24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强力液体胶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[小]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F2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5ml/支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7E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2280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9D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3F347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F2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FA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圆珠笔芯[红色]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9F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笔尖粗细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A6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9990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03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70B6C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58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EF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临时工作证[挂绳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胸卡]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62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规格：竖版</w:t>
            </w:r>
          </w:p>
          <w:p w14:paraId="01A15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每套含一条挂绳、一个胸卡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92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B9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套</w:t>
            </w:r>
          </w:p>
        </w:tc>
      </w:tr>
      <w:tr w14:paraId="3B9ED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B32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2E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中性笔[蓝色]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53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笔尖粗细：0.5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25D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笔芯颜色：蓝色</w:t>
            </w:r>
          </w:p>
          <w:p w14:paraId="258CB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打开方式：拔帽式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75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43200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89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69B58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69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59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13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厚双面胶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D4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Y</w:t>
            </w:r>
          </w:p>
          <w:p w14:paraId="07D28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材质：高密度泡棉、亚克力胶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4C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1950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B4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0B9E1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B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61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中标签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AF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蓝色，4.5×2.5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  <w:p w14:paraId="54918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36贴/张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70张/包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63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2340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AD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张</w:t>
            </w:r>
          </w:p>
        </w:tc>
      </w:tr>
      <w:tr w14:paraId="4C70E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1E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F2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涂改笔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D9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容量：18ml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0F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1020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5D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6F2F2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09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B6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订书机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[小]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43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装订页数：10P/80g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43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1950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61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台</w:t>
            </w:r>
          </w:p>
        </w:tc>
      </w:tr>
      <w:tr w14:paraId="7EDB4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84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F4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大双面胶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D6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规格：36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×10Y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AF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999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A0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091E4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45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00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F4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尺寸：90×260×296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5E8A8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材质：ABS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D8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4970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41A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14F97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C5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99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A4磁性展示贴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BD6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尺寸：A4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DE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1030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328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包</w:t>
            </w:r>
          </w:p>
        </w:tc>
      </w:tr>
      <w:tr w14:paraId="7F83C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2E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92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荧光笔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D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规格：5.0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402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笔头形状：方头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99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1740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38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01A8A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0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8C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中铁夹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3F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规格：102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35BD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3个/袋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DA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4A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袋</w:t>
            </w:r>
          </w:p>
        </w:tc>
      </w:tr>
      <w:tr w14:paraId="7EDC8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F9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C8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加小标签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34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规格：红色</w:t>
            </w:r>
          </w:p>
          <w:p w14:paraId="1FAE4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2.5×0.7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  <w:p w14:paraId="6FA1F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60贴/张、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70张/包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93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1410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68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张</w:t>
            </w:r>
          </w:p>
        </w:tc>
      </w:tr>
      <w:tr w14:paraId="2DF1E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B4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E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黑色小笔记簿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89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尺寸：185×100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D95E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72页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本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8A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47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01CB4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6C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81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小铁夹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B3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78A3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10个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96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1D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0C56D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5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FD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座位牌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90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规格：100×200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1448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吸磁款</w:t>
            </w:r>
          </w:p>
          <w:p w14:paraId="3B1C4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20个/盒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76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1100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AD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EC9E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72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4D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36开笔记簿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C2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尺寸：134×198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8821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页数：80页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CB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1470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F9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本</w:t>
            </w:r>
          </w:p>
        </w:tc>
      </w:tr>
      <w:tr w14:paraId="6EB04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FA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62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回墨印油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CC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规格：28ml</w:t>
            </w:r>
          </w:p>
          <w:p w14:paraId="796D7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68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1404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6B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66FCA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22C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FF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中性笔[黑色]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13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笔尖粗细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：0.38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1AF4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颜色：黑色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7B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D6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1A8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31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FD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有机间尺[30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35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规格：30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6C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1440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2F0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把</w:t>
            </w:r>
          </w:p>
        </w:tc>
      </w:tr>
      <w:tr w14:paraId="1B163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2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DA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笔筒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4B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规格：圆形 85×100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mm</w:t>
            </w:r>
          </w:p>
          <w:p w14:paraId="7F601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材质：金属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87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1575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B2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3A695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1D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EF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白板刷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69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材质：PP/绒布</w:t>
            </w:r>
          </w:p>
          <w:p w14:paraId="32929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规格：110×50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DB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09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03E0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A0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BA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计算器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84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规格：175.5×129×33.2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5FBD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电源：太阳能+纽扣电池</w:t>
            </w:r>
          </w:p>
          <w:p w14:paraId="12A58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位数：12位数字显示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99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630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5B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台</w:t>
            </w:r>
          </w:p>
        </w:tc>
      </w:tr>
      <w:tr w14:paraId="2B842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95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77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有机间尺[20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8B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1E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17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把</w:t>
            </w:r>
          </w:p>
        </w:tc>
      </w:tr>
      <w:tr w14:paraId="40ACD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D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7A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钢笔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FF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规格：140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；</w:t>
            </w:r>
          </w:p>
          <w:p w14:paraId="3D860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书写粗细：0.5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；</w:t>
            </w:r>
          </w:p>
          <w:p w14:paraId="09F49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上墨方式：挤捏式吸墨</w:t>
            </w:r>
          </w:p>
          <w:p w14:paraId="18CD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重量：10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g</w:t>
            </w:r>
          </w:p>
          <w:p w14:paraId="545E3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10支/盒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35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98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54575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39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B5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起钉器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B9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规格：52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FAE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颜色：红色、蓝色、黑色（颜色随机）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96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DD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64F84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02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86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快干清洁印泥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70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规格：直径87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7E7DD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颜料种类：油性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1E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FA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0986A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77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01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订书钉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[厚23/13]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91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材质：优质钢材 23/13厚层订书钉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F5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6A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02CF0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EB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B8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小墨水[蓝黑]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58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规格：60ml/瓶</w:t>
            </w:r>
          </w:p>
          <w:p w14:paraId="15C63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墨水颜色：蓝黑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D4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AB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3731D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6E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14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笔刨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2B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规格：手动</w:t>
            </w:r>
          </w:p>
          <w:p w14:paraId="236F8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颜色：随机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06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1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6FB4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12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47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空白印台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E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规格：122×84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D812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颜色：空白；12个/条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E1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1350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64B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1F837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E7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1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塑料装订夹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D5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规格：80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1C3F9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颜色：彩色</w:t>
            </w:r>
          </w:p>
          <w:p w14:paraId="58427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50套/盒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A7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12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盒</w:t>
            </w:r>
          </w:p>
        </w:tc>
      </w:tr>
      <w:tr w14:paraId="3F7B1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1E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02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垫板[蓝色]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98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规格：A4</w:t>
            </w:r>
          </w:p>
          <w:p w14:paraId="4464E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材质：聚苯乙烯PS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88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4F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47C9C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56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2A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书立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D2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规格：7寸</w:t>
            </w:r>
          </w:p>
          <w:p w14:paraId="7C662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颜色：蓝色、黑色</w:t>
            </w:r>
          </w:p>
          <w:p w14:paraId="5DA40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尺寸：170×160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×130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52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5DD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013C7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80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5A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树脂白板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C0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规格：600×900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1D6FC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材质：树脂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1B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92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3E257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63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9E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打印印油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ED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容量：60g</w:t>
            </w:r>
          </w:p>
          <w:p w14:paraId="34EB8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颜色：蓝红</w:t>
            </w:r>
          </w:p>
          <w:p w14:paraId="7511D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12瓶/盒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ED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2004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22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6586D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3B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00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毛笔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17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规格：大号</w:t>
            </w:r>
          </w:p>
          <w:p w14:paraId="4B2C7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笔长约266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64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14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3310F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52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AA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文件篮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58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规格：A4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10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3600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02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50F5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B5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73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强力液体胶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[大]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4F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容量：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125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ml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8C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7200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EC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0008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E1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CE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文件盘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3B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尺寸：258×335×245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88F3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颜色：蓝色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9F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880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14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A561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40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A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光敏印油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4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容量：10ml</w:t>
            </w:r>
          </w:p>
          <w:p w14:paraId="0FDE5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颜料种类：油性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C6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907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CB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5DEF0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F2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3C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透明胶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98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×20Y</w:t>
            </w:r>
          </w:p>
          <w:p w14:paraId="6BCFF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高粘度</w:t>
            </w:r>
          </w:p>
          <w:p w14:paraId="2FCF4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6卷/筒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60筒/箱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A5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20000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87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卷</w:t>
            </w:r>
          </w:p>
        </w:tc>
      </w:tr>
      <w:tr w14:paraId="6EB0D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54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B0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垫板[红色]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39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规格：29.5×19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c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</w:t>
            </w:r>
          </w:p>
          <w:p w14:paraId="254F5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颜色：红色</w:t>
            </w:r>
          </w:p>
          <w:p w14:paraId="02F7B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100块/包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37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04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块</w:t>
            </w:r>
          </w:p>
        </w:tc>
      </w:tr>
      <w:tr w14:paraId="4E567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D9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99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28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单插（铁）含底座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DE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规格：冷轧钢</w:t>
            </w:r>
          </w:p>
          <w:p w14:paraId="23AFD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200×1000×100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D6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D3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1FF0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32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FF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单插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9F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规格：76×142×12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3F54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12个/盒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72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1740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1B8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71877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45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101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1B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大墨水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51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容量：500ml</w:t>
            </w:r>
          </w:p>
          <w:p w14:paraId="0DAC9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颜色：蓝黑</w:t>
            </w:r>
          </w:p>
          <w:p w14:paraId="1B8B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20支/箱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66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359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2C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69F7B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A3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102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20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钢笔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1A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规格：150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0BB2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书写粗细：0.38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51AE8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上墨方式：挤捏式吸墨</w:t>
            </w:r>
          </w:p>
          <w:p w14:paraId="6A1EA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重量：10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g</w:t>
            </w:r>
          </w:p>
          <w:p w14:paraId="35AF0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12支/盒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F4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2C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支</w:t>
            </w:r>
          </w:p>
        </w:tc>
      </w:tr>
      <w:tr w14:paraId="6EEEF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84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103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B3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香糊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86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规格：300g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80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640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5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322BA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8A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104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C2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快干清洁印泥油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EE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容量：40ml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9A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1100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1B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3AE44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16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105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7F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特大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订书机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C1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可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装订页数：100页</w:t>
            </w:r>
          </w:p>
          <w:p w14:paraId="718B8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尺寸：277*85*70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3B0B2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使用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订书钉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：23/6~23/13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70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30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台</w:t>
            </w:r>
          </w:p>
        </w:tc>
      </w:tr>
      <w:tr w14:paraId="2C285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10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106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AF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打孔机[双孔]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B6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规格：20张</w:t>
            </w:r>
          </w:p>
          <w:p w14:paraId="6C1F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孔径5.5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28A1E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孔距80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695F6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打孔数：二孔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C4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163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F0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个</w:t>
            </w:r>
          </w:p>
        </w:tc>
      </w:tr>
      <w:tr w14:paraId="2B2D4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84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107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F6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小墨水[黑色]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54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bidi="ar"/>
              </w:rPr>
              <w:t>容量：60ml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C9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376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E1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瓶</w:t>
            </w:r>
          </w:p>
        </w:tc>
      </w:tr>
      <w:tr w14:paraId="7A66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45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108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6F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木质裁纸刀A4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DF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 xml:space="preserve"> 300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*250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mm</w:t>
            </w:r>
          </w:p>
          <w:p w14:paraId="487D5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可切A4/A5/B5/B6/B7尺寸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C1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70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15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把</w:t>
            </w:r>
          </w:p>
        </w:tc>
      </w:tr>
      <w:tr w14:paraId="6C528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7B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109</w:t>
            </w:r>
          </w:p>
        </w:tc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87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美工刀</w:t>
            </w:r>
          </w:p>
        </w:tc>
        <w:tc>
          <w:tcPr>
            <w:tcW w:w="2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6C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小号金属美工刀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94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300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38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bidi="ar"/>
              </w:rPr>
              <w:t>把</w:t>
            </w:r>
          </w:p>
        </w:tc>
      </w:tr>
    </w:tbl>
    <w:p w14:paraId="30D58FE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</w:p>
    <w:p w14:paraId="79A33CE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046" w:leftChars="0" w:hanging="1046" w:hangingChars="496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</w:p>
    <w:p w14:paraId="7E9DCF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046" w:leftChars="0" w:hanging="1046" w:hangingChars="496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  <w:t>备注：</w:t>
      </w:r>
    </w:p>
    <w:p w14:paraId="02CCEAE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6" w:firstLineChars="0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  <w:t>以上所列数量仅为采购人的预估数量，仅供投标人作为参考。具体采购数量将以实际采购时，采购人所下订单的数量为准。</w:t>
      </w:r>
    </w:p>
    <w:p w14:paraId="18AB86C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046" w:leftChars="0" w:hanging="1046" w:hangingChars="496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</w:p>
    <w:p w14:paraId="67740E78">
      <w:pP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</w:p>
    <w:p w14:paraId="783C1EC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046" w:leftChars="0" w:hanging="1046" w:hangingChars="496"/>
        <w:jc w:val="left"/>
        <w:outlineLvl w:val="1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  <w:t>采购包2(硒鼓、墨盒等打印耗材采购及配送服务)</w:t>
      </w:r>
    </w:p>
    <w:p w14:paraId="3575469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840" w:leftChars="0" w:hanging="840" w:hangingChars="400"/>
        <w:jc w:val="left"/>
        <w:outlineLvl w:val="2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配送货物清单</w:t>
      </w:r>
    </w:p>
    <w:tbl>
      <w:tblPr>
        <w:tblStyle w:val="9"/>
        <w:tblW w:w="10185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870"/>
        <w:gridCol w:w="2170"/>
        <w:gridCol w:w="3135"/>
        <w:gridCol w:w="825"/>
        <w:gridCol w:w="510"/>
        <w:gridCol w:w="789"/>
        <w:gridCol w:w="1331"/>
      </w:tblGrid>
      <w:tr w14:paraId="7D8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right"/>
        </w:trPr>
        <w:tc>
          <w:tcPr>
            <w:tcW w:w="55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31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C7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3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适用机型</w:t>
            </w:r>
          </w:p>
        </w:tc>
        <w:tc>
          <w:tcPr>
            <w:tcW w:w="31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5B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8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0F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5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77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7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56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3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C21C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小计金额（元）</w:t>
            </w:r>
          </w:p>
        </w:tc>
      </w:tr>
      <w:tr w14:paraId="130F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2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E7E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粉盒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69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黑色粉盒带芯片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203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/227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系列打印机）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E9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黑白/页数4000-5000/个（A4纸5%覆盖率打印量）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DD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17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47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8180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100800.00</w:t>
            </w:r>
          </w:p>
        </w:tc>
      </w:tr>
      <w:tr w14:paraId="0006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26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C8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粉盒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51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MS321/MS521/MS621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6B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68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D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93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4AF9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363000.00</w:t>
            </w:r>
          </w:p>
        </w:tc>
      </w:tr>
      <w:tr w14:paraId="5952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5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C16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粉盒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DF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P3301DN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7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打印张数1500/个（A4纸5%覆盖率打印量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1D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B2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FE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CDA6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100100.00</w:t>
            </w:r>
          </w:p>
        </w:tc>
      </w:tr>
      <w:tr w14:paraId="45F8A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E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6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粉盒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23F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黑色粉盒带芯片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203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Style w:val="66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/227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系列打印机）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7B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打印张数1600/个（A4纸5%覆盖率打印量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F5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8D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0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50B1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238500.00</w:t>
            </w:r>
          </w:p>
        </w:tc>
      </w:tr>
      <w:tr w14:paraId="2ECDF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BF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72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粉盒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AC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P2035D/FS1120D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3B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打印张数2000-2500页/个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07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1B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6A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9DC9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116850.00</w:t>
            </w:r>
          </w:p>
        </w:tc>
      </w:tr>
      <w:tr w14:paraId="1B9E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3F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EF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16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黑色墨盒（适用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EPSONWF-C5890A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WF-C5390A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C5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07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45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68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446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EF7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223000.00</w:t>
            </w:r>
          </w:p>
        </w:tc>
      </w:tr>
      <w:tr w14:paraId="5E8D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E6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A8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0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青色墨盒（适用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EPSONWF-C5890A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WF-C5390A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21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49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FD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AB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376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2D75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101520.00</w:t>
            </w:r>
          </w:p>
        </w:tc>
      </w:tr>
      <w:tr w14:paraId="06ED1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2A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4D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C4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品红色墨盒（适用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EPSONWF-C5890A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WF-C5390A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CD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01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B5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93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376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C649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101520.00</w:t>
            </w:r>
          </w:p>
        </w:tc>
      </w:tr>
      <w:tr w14:paraId="2EA0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72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98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A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黄色墨盒（适用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EPSONWF-C5890A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WF-C5390A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A9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7D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6E9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FF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376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1640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101520.00</w:t>
            </w:r>
          </w:p>
        </w:tc>
      </w:tr>
      <w:tr w14:paraId="2AFE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BD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A4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4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HP8210/8710/8720/7720/7730/7740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DA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4C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09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D9D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7613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82500.00</w:t>
            </w:r>
          </w:p>
        </w:tc>
      </w:tr>
      <w:tr w14:paraId="2DBB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45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30F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0A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HP8210/8710/8720/7720/7730/7740</w:t>
            </w:r>
            <w:r>
              <w:rPr>
                <w:rStyle w:val="65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1F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打印张数1600/个（A4纸5%覆盖率打印量）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B1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E4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11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B504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19350.00</w:t>
            </w:r>
          </w:p>
        </w:tc>
      </w:tr>
      <w:tr w14:paraId="1FF08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68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31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86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HP8210/8710/8720/7720/7730/7740打印机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A0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打印张数1600/个（A4纸5%覆盖率打印量）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76F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CA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C9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2A86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21500.00</w:t>
            </w:r>
          </w:p>
        </w:tc>
      </w:tr>
      <w:tr w14:paraId="6E675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D1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AC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8C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红色墨盒（适用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HP8210/8710/8720/7720/7730/7740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05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打印张数1600/个（A4纸5%覆盖率打印量）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34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7E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A4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4E3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25800.00</w:t>
            </w:r>
          </w:p>
        </w:tc>
      </w:tr>
      <w:tr w14:paraId="322F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0A3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A0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D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WF-C5290A/C5790A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AB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D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ED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FB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D7AF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54720.00</w:t>
            </w:r>
          </w:p>
        </w:tc>
      </w:tr>
      <w:tr w14:paraId="37EF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20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AF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B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WF-C5290A/C5790A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4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C6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65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6F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CA07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76000.00</w:t>
            </w:r>
          </w:p>
        </w:tc>
      </w:tr>
      <w:tr w14:paraId="49F4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9C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AD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E3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WF-C5290A/C5790A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6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打印张数220/个（A4纸5%覆盖率打印量）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C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7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36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3731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129000.00</w:t>
            </w:r>
          </w:p>
        </w:tc>
      </w:tr>
      <w:tr w14:paraId="5A6F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A2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E5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AA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WF-C5290A/C5790A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0A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61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D7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2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DA7B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198750.00</w:t>
            </w:r>
          </w:p>
        </w:tc>
      </w:tr>
      <w:tr w14:paraId="77B8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1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09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63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黑色墨盒（适用佳能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ip2780/MP236/MP288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0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0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57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F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398D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34200.00</w:t>
            </w:r>
          </w:p>
        </w:tc>
      </w:tr>
      <w:tr w14:paraId="222A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18A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F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B7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HP6230/6820/6830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4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E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08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6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243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14EB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97200.00</w:t>
            </w:r>
          </w:p>
        </w:tc>
      </w:tr>
      <w:tr w14:paraId="673C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9B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ED3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C7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彩色墨盒（适用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HP1111/1112/2131/2132/2621/2622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A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彩色，打印张数165/个（A4纸5%覆盖率打印量）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E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DD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11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E1F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90400.00</w:t>
            </w:r>
          </w:p>
        </w:tc>
      </w:tr>
      <w:tr w14:paraId="6C9E9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94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2E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E0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M1178/M2148/M2178/M3178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08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打印张数6000/瓶（A4纸5%覆盖率打印量）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FE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D6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8B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79E4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182000.00</w:t>
            </w:r>
          </w:p>
        </w:tc>
      </w:tr>
      <w:tr w14:paraId="377CE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45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B0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31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M101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70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打印张数6000/瓶（A4纸5%覆盖率打印量）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37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50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11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258C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83300.00</w:t>
            </w:r>
          </w:p>
        </w:tc>
      </w:tr>
      <w:tr w14:paraId="68FBA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B2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B3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C3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</w:t>
            </w:r>
            <w:r>
              <w:rPr>
                <w:rStyle w:val="68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L605/L655/M105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67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19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打印张数3000-4000页/瓶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9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B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58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224B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95000.00</w:t>
            </w:r>
          </w:p>
        </w:tc>
      </w:tr>
      <w:tr w14:paraId="4896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92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391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4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L801/L810/L850/L1800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E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打印张数3000/瓶（A4纸5%覆盖率打印量，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L801/L810/L850/L1800打印机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412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89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CA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90.00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3796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90000.00</w:t>
            </w:r>
          </w:p>
        </w:tc>
      </w:tr>
      <w:tr w14:paraId="254E1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9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5E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51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黑色墨水（适用爱普生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/EPSONL6468/6498/L15158L15168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多功能一体机）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D3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2000-2500页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/瓶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D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8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B1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8323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39600.00</w:t>
            </w:r>
          </w:p>
        </w:tc>
      </w:tr>
      <w:tr w14:paraId="33A62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6B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29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墨水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1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黑色墨水（适用爱普生（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M1058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D3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打印张数1000/瓶（A4纸5%覆盖率打印量）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C2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20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B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106.82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B92C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38455.20</w:t>
            </w:r>
          </w:p>
        </w:tc>
      </w:tr>
      <w:tr w14:paraId="02A2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CC2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07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色带架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F5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色带架（适用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EPSONLQ-590K/595K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E1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打印量400个字符/个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B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7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4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334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136500.00</w:t>
            </w:r>
          </w:p>
        </w:tc>
      </w:tr>
      <w:tr w14:paraId="5BB1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29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AC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色带架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16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黑色色带架，适用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EPSONLQ-590K/EPSONLQ-595K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C5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黑白/页数3000/个（A4纸5%覆盖率打印量）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7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1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F1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8AE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117000.00</w:t>
            </w:r>
          </w:p>
        </w:tc>
      </w:tr>
      <w:tr w14:paraId="1CB4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0D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89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色带架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0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黑色色带架（适用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EPSONLQ-300K+/580K+打印机)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26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芯10米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F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7E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7C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BA83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5600.00</w:t>
            </w:r>
          </w:p>
        </w:tc>
      </w:tr>
      <w:tr w14:paraId="346D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5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E9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色带架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FB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色带架（适用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DS300/DS2600/AR550/AR580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F40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芯15米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FD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3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9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E882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30400.00</w:t>
            </w:r>
          </w:p>
        </w:tc>
      </w:tr>
      <w:tr w14:paraId="2211D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B4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B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色带架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DC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黑色色带架，适用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ERC09/M160/M164/M180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6A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4*0.21m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B7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D9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34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3.58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065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776.86</w:t>
            </w:r>
          </w:p>
        </w:tc>
      </w:tr>
      <w:tr w14:paraId="2DE17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7C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16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色带芯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864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黑色色带芯，适用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LQ1600K/LQ136KW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E2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芯10米12.7mm*10m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EE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FB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E1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2.9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5F1D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8700.00</w:t>
            </w:r>
          </w:p>
        </w:tc>
      </w:tr>
      <w:tr w14:paraId="3494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B4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19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色带芯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9B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黑色色带芯（适用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EPSONLQ-590K/LQ-595K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5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芯10米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AE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17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98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16.4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87A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52480.00</w:t>
            </w:r>
          </w:p>
        </w:tc>
      </w:tr>
      <w:tr w14:paraId="402A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89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0F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碳带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1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PET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标签机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E6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全蜡100*300m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E7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6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卷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82E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30.4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2FB9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18240.00</w:t>
            </w:r>
          </w:p>
        </w:tc>
      </w:tr>
      <w:tr w14:paraId="2356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78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22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碳带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1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铜版纸标签打印机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2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110*70m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9D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36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卷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A1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0F3D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13600.00</w:t>
            </w:r>
          </w:p>
        </w:tc>
      </w:tr>
      <w:tr w14:paraId="65A95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7B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24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维护盒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6F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维护箱（适用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M1178M2178M2148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打印机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5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打印张数6000页/个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B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46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1C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F91E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62400.00</w:t>
            </w:r>
          </w:p>
        </w:tc>
      </w:tr>
      <w:tr w14:paraId="01F04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5D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8B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037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1108/1106/M1213/1216/1136/M202/M22打印机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25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黑白/页数3000/个（A4纸5%覆盖率打印量）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5F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45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FB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18D1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1650000.00</w:t>
            </w:r>
          </w:p>
        </w:tc>
      </w:tr>
      <w:tr w14:paraId="417F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92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49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1CC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M180n/M154a/M181fw/M154nw打印机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9E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打印张数1100/个（A4纸5%覆盖率打印量）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B5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0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C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02C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189000.00</w:t>
            </w:r>
          </w:p>
        </w:tc>
      </w:tr>
      <w:tr w14:paraId="2D69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69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88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F1F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M180n/M154a/M181fw/M154nw打印机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68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打印张数2400/个（A4纸5%覆盖率打印量）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0E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8B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42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786B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240000.00</w:t>
            </w:r>
          </w:p>
        </w:tc>
      </w:tr>
      <w:tr w14:paraId="502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CA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46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2DD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M180n/M154a/M181fw/M154nw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8E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打印张数900/个（A4纸5%覆盖率打印量，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M180n/M154a/M181fw/M154nw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D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CB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D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9D0E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63000.00</w:t>
            </w:r>
          </w:p>
        </w:tc>
      </w:tr>
      <w:tr w14:paraId="0A730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0C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21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AE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M180n/M154a/M181fw/M154nw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25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打印张数900/个（A4纸5%覆盖率打印量）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BE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B6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F9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2E3F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63000.00</w:t>
            </w:r>
          </w:p>
        </w:tc>
      </w:tr>
      <w:tr w14:paraId="274B7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39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39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41A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m281fdw/254dw/254NW/280NW/281FDN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AF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打印张数900/个（A4纸5%覆盖率打印量）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E5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66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0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CB5A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63000.00</w:t>
            </w:r>
          </w:p>
        </w:tc>
      </w:tr>
      <w:tr w14:paraId="40F9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61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3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C4F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m281fdw/254dw/254NW/280NW/281FDN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14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打印张数1400/个（A4纸5%覆盖率打印量）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27D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A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B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DD1F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114000.00</w:t>
            </w:r>
          </w:p>
        </w:tc>
      </w:tr>
      <w:tr w14:paraId="612D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61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0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798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m281fdw/254dw/254NW/280NW/281FDN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67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28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16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C26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C27D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115200.00</w:t>
            </w:r>
          </w:p>
        </w:tc>
      </w:tr>
      <w:tr w14:paraId="2E18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B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40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7E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m281fdw/254dw/254NW/280NW/281FDN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98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打印张数2100/个（A4纸5%覆盖率打印量）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EB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7C1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EE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22F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72000.00</w:t>
            </w:r>
          </w:p>
        </w:tc>
      </w:tr>
      <w:tr w14:paraId="2B68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B3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3B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780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红色硒鼓(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hp1010/1012/1015/1020/3050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M1005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)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C5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打印张数2100/个（A4纸5%覆盖率打印量）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522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B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40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E89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72000.00</w:t>
            </w:r>
          </w:p>
        </w:tc>
      </w:tr>
      <w:tr w14:paraId="4C6EC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CF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A9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4F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黑色硒鼓（含芯片）（适用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m454dw454dn479dw479fdw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76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打印张数2100/个（A4纸5%覆盖率打印量）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66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EE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6D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F8CA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72000.00</w:t>
            </w:r>
          </w:p>
        </w:tc>
      </w:tr>
      <w:tr w14:paraId="2BC7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56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8D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BC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青色硒鼓（含芯片）（适用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m454dw454dn479dw479fdw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82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66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44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46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1090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40E6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65400.00</w:t>
            </w:r>
          </w:p>
        </w:tc>
      </w:tr>
      <w:tr w14:paraId="3830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C7D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86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1D9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黄色硒鼓（含芯片）（适用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m454dw454dn479dw479fdw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AE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2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5F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DC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795E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67000.00</w:t>
            </w:r>
          </w:p>
        </w:tc>
      </w:tr>
      <w:tr w14:paraId="5AFA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E5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D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B79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品红色硒鼓（含芯片）（适用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m454dw454dn479dw479fdw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95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800-1000页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70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8F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28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4388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55680.00</w:t>
            </w:r>
          </w:p>
        </w:tc>
      </w:tr>
      <w:tr w14:paraId="7CDB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DE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E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65B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M553/M577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6F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3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9D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98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69F7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39600.00</w:t>
            </w:r>
          </w:p>
        </w:tc>
      </w:tr>
      <w:tr w14:paraId="7CDC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AF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23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5D5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M553/M577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C6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962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DCD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B19D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39600.00</w:t>
            </w:r>
          </w:p>
        </w:tc>
      </w:tr>
      <w:tr w14:paraId="7DFD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7E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05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4D2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M553/M577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B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6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91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E6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F582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63000.00</w:t>
            </w:r>
          </w:p>
        </w:tc>
      </w:tr>
      <w:tr w14:paraId="741D6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77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EE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7E1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M553/M577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EA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打印张数1700/个（A4纸5%覆盖率打印量）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6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B7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2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460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BA94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92000.00</w:t>
            </w:r>
          </w:p>
        </w:tc>
      </w:tr>
      <w:tr w14:paraId="1139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B0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E6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1C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P3205/P3255/P3405/P3100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A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E6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9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B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1CDD6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52800.00</w:t>
            </w:r>
          </w:p>
        </w:tc>
      </w:tr>
      <w:tr w14:paraId="27C3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64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F6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71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MF4752/HP1606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74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BE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BC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DD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B20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82800.00</w:t>
            </w:r>
          </w:p>
        </w:tc>
      </w:tr>
      <w:tr w14:paraId="5A9F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E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DC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3E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M477/M452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E8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1F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35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6C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E4FA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82800.00</w:t>
            </w:r>
          </w:p>
        </w:tc>
      </w:tr>
      <w:tr w14:paraId="210F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8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43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1FA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青色硒鼓（适用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M477/M452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59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打印张数800-1000页/个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B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50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24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1FFF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128700.00</w:t>
            </w:r>
          </w:p>
        </w:tc>
      </w:tr>
      <w:tr w14:paraId="1AAB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C6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B5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B40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黄色硒鼓（适用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M477/M452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8C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打印张数5000/个（A4纸5%覆盖率打印量）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08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36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9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CD8B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115920.00</w:t>
            </w:r>
          </w:p>
        </w:tc>
      </w:tr>
      <w:tr w14:paraId="2A7D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48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2B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437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品红色硒鼓（适用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M477/M452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2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打印张数60000/个（A4纸5%覆盖率打印量）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7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85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89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78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106260.00</w:t>
            </w:r>
          </w:p>
        </w:tc>
      </w:tr>
      <w:tr w14:paraId="2C84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9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B9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34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pro3004/3104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4E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打印张数1800/个（A4纸5%覆盖率打印量）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A2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9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28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93.55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B277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140325.00</w:t>
            </w:r>
          </w:p>
        </w:tc>
      </w:tr>
      <w:tr w14:paraId="2361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1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0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EC7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1108/1106/M1213/1216/1136/M202/M22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DE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55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F5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96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499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123300.00</w:t>
            </w:r>
          </w:p>
        </w:tc>
      </w:tr>
      <w:tr w14:paraId="544D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16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BD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DC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MS621/MS321/MS421/MS622/MS521/MX321/MX421/MX521/MX522/MX622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DD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BB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4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40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0CB9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288000.00</w:t>
            </w:r>
          </w:p>
        </w:tc>
      </w:tr>
      <w:tr w14:paraId="0D326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DC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48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2E7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（适用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m281fdw/254dw/254NW/280NW/281FDN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69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03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94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FB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8092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76500.00</w:t>
            </w:r>
          </w:p>
        </w:tc>
      </w:tr>
      <w:tr w14:paraId="6DD8F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E1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3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EDB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M203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/M227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2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EF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84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C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1D5D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184950.00</w:t>
            </w:r>
          </w:p>
        </w:tc>
      </w:tr>
      <w:tr w14:paraId="2216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01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E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9DC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红色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硒鼓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适用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M203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Style w:val="72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/M227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  <w:r>
              <w:rPr>
                <w:rStyle w:val="71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5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打印张数2300/个（A4纸5%覆盖率打印量）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DD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FA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1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AA0D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27400.00</w:t>
            </w:r>
          </w:p>
        </w:tc>
      </w:tr>
      <w:tr w14:paraId="1DD6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DD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D9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37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黑色硒鼓，适用兄弟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DCP-7080/MFC7380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C3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打印张数2000-2500页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7A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99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CE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55B9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82500.00</w:t>
            </w:r>
          </w:p>
        </w:tc>
      </w:tr>
      <w:tr w14:paraId="7802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5C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B6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36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M351a/M451dn/M451nw/M375n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E9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打印张数2090/个（A4纸5%覆盖率打印量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9C1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2D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D4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34CE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129600.00</w:t>
            </w:r>
          </w:p>
        </w:tc>
      </w:tr>
      <w:tr w14:paraId="4F533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81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E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AE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HPColorLaserJetEntM651n/M651dn/M651xhPrinter/HPMFPM680dn/M680f/MFPM680z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87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打印张数11500/个（A4纸5%覆盖率打印量）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1E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08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C1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1430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DD35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68640.00</w:t>
            </w:r>
          </w:p>
        </w:tc>
      </w:tr>
      <w:tr w14:paraId="4B7A8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31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6D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30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</w:t>
            </w:r>
            <w:r>
              <w:rPr>
                <w:rStyle w:val="74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M305/M329/M405M429</w:t>
            </w:r>
            <w:r>
              <w:rPr>
                <w:rStyle w:val="73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系列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23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打印张数3800/个（A4纸5%覆盖率打印量）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79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31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EA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A53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117000.00</w:t>
            </w:r>
          </w:p>
        </w:tc>
      </w:tr>
      <w:tr w14:paraId="3FB38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A7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1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23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黑色硒鼓，适用惠普（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M439ndaA3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数码复合机打印机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1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A1B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9C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9D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590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1116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17700.00</w:t>
            </w:r>
          </w:p>
        </w:tc>
      </w:tr>
      <w:tr w14:paraId="7C323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CD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ED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E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黑色粉盒，适用惠普（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HP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M439ndaA3</w:t>
            </w: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数码复合机打印机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F2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4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19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482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7D462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6615.00</w:t>
            </w:r>
          </w:p>
        </w:tc>
      </w:tr>
      <w:tr w14:paraId="20CA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55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D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E4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硒鼓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C7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9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黑色硒鼓，适用惠普</w:t>
            </w:r>
            <w:r>
              <w:rPr>
                <w:rStyle w:val="70"/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 w:bidi="ar"/>
              </w:rPr>
              <w:t>1003A/1003W/1139A打印机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88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打印张数1000/个（A4纸5%覆盖率打印量）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19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A7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0A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CA21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1487500.00</w:t>
            </w:r>
          </w:p>
        </w:tc>
      </w:tr>
      <w:tr w14:paraId="63A88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8854" w:type="dxa"/>
            <w:gridSpan w:val="7"/>
            <w:tcBorders>
              <w:top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02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/>
            <w:vAlign w:val="center"/>
          </w:tcPr>
          <w:p w14:paraId="3BC1F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9705072.06</w:t>
            </w:r>
          </w:p>
        </w:tc>
      </w:tr>
    </w:tbl>
    <w:p w14:paraId="5A14D59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046" w:leftChars="0" w:hanging="1046" w:hangingChars="496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  <w:t>备注：</w:t>
      </w:r>
    </w:p>
    <w:p w14:paraId="5B8E02C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hanging="6" w:firstLineChars="0"/>
        <w:jc w:val="left"/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highlight w:val="none"/>
        </w:rPr>
        <w:t>以上所列数量仅为采购人的预估数量，仅供投标人作为参考。具体采购数量将以实际采购时，采购人所下订单的数量为准。</w:t>
      </w:r>
    </w:p>
    <w:p w14:paraId="164291E4">
      <w:pP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74869E70">
      <w:pP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 w:bidi="ar-SA"/>
        </w:rPr>
        <w:br w:type="page"/>
      </w:r>
    </w:p>
    <w:p w14:paraId="75894D1B">
      <w:pPr>
        <w:keepNext w:val="0"/>
        <w:keepLines w:val="0"/>
        <w:pageBreakBefore w:val="0"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outlineLvl w:val="2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 w:bidi="ar-SA"/>
        </w:rPr>
        <w:t>2、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其他要求</w:t>
      </w:r>
    </w:p>
    <w:p w14:paraId="63B6E9A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投标人承诺，原装硒鼓、墨盒序列号要求与外包装序列号一致，并可通过官方途径查询真伪，无序列号视为假货处理（须提供承诺函）。不接受改装的产品，不接受回收利用的产品，并要求投标人提供的产品必须适配相应的打印机机型（须提供承诺函）。投标人承诺，在采购人在合同执行过程中要求换货的，中标人不得以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任何理由拒绝，须按照供货要求的规定执行。另投标人提供的兼容品牌的产品必须适配相应的打印机机型，具有良好的兼容性，并且不得损坏使用设备。对于因提供劣质耗材而造成采购人打印设备损坏的，中标人必须及时配合修复，如故障无法修复的，中标人须向采购人赔偿该设备的全新购置费用。（提供承诺函，可参照本项目投标文件格式中《承诺函》的格式）</w:t>
      </w:r>
    </w:p>
    <w:p w14:paraId="732D46F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投标人承诺提供的产品为合法销售、渠道正规、全新正品，表面无划伤，无碰撞，其技术规格、标准必须符合国家及用户提出的有关质量标准的耗材。如出现质量问题或产品制造商推诿质量、服务责任时，投标人须承担终极责任并提供质量和服务保障。如果出现假冒伪劣、盗版、产权不明等不合格产品，或供货质量货不对板的，假一赔三。情况严重者，采购人有权依法追究其违约责任。（提供承诺函，可参照本项目投标文件格式中《承诺函》的格式）。</w:t>
      </w:r>
    </w:p>
    <w:p w14:paraId="0043928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投标人必须承诺，所提供的硒鼓、粉盒、墨盒均自带芯片（包括合同签订后采购人新采购的硒鼓、粉盒、墨盒等打印耗材类产品），确保所有耗材产品正常使用。中标人在每次供货时必须提供合法有效的进货渠道证明文件，如不能提供，采购人可以拒收货物，视为验收不合格。（在投标文件中提供承诺函，可参照本项目投标文件格式中《承诺函》的格式）</w:t>
      </w:r>
    </w:p>
    <w:p w14:paraId="16F526C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若采购人有一些目前在用的机器因报废不再使用时，中标人承诺可将采购人已要求送货但未使用的、对应上述机型的产品更换成价格相当的其他机型的产品，中标人所提供的所有替代产品须经采购人同意。（提供承诺函，可参照本项目投标文件格式中《承诺函》的格式）。</w:t>
      </w:r>
    </w:p>
    <w:p w14:paraId="6AA8DA7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中标人在合同期内需为采购人的办公设备耗材进行上门安装调试,中标人接到上门安装调试电话后，24小时完成上门安装调试业务。（相关费用已包含在本项目投标报价中，采购人不再另行支付）</w:t>
      </w:r>
    </w:p>
    <w:p w14:paraId="71A2524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采购人采购耗材的价格按照中标人的投标报价表执行，如采购人提出打印耗材清单以外的耗材供货，中标人需按以下定价原则供货。定价原则：中标人应按该产品不高于零售市场公允价格按85%的折扣价提供给采购人（零售市场公允价格，指大型连锁实体店或京东及淘宝的旗舰店的价格，其他网店价格不予参考）。（提供承诺函，可参照本项目投标文件格式中《承诺函》的格式）。</w:t>
      </w:r>
    </w:p>
    <w:p w14:paraId="3A99679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在供货期内，如因耗材采购清单内的耗材停产或缺货造成中标人无法供货的，中标人提供相关证明材料，并承诺以相当于或优于该耗材的同类耗材供货，供货价格不变。（提供承诺函，可参照本项目投标文件格式中《承诺函》的格式）。</w:t>
      </w:r>
    </w:p>
    <w:p w14:paraId="7AAA862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打印耗材的保修要求：从货物验收之日起，保修期不少于1年。（提供承诺函，可参照本项目投标文件格式中《承诺函》的格式）。</w:t>
      </w:r>
    </w:p>
    <w:p w14:paraId="0EE5749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本项目分批采购，以每次的订单数量为准，投标人严格按照订单数量送货，接到用户需求清单后3个工作日内完成供货。若是加急或特殊情况的，则在收到用户需求清单后的24小时内送达。</w:t>
      </w:r>
    </w:p>
    <w:p w14:paraId="1BF76A3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bidi="ar"/>
        </w:rPr>
        <w:t>备货能力及打印耗材包装标准：投标人应有备货仓库，库存充足。货物需为原厂原包装，货物包装应适合长途海、空和陆地运输以及多次运输的坚固包装，并且具有防湿、防潮、防震和防止其它损坏的必要保护措施，且内外包装一致，投标人对不适当的包装所造成的损坏以及任何其它损失负责。（提供承诺函，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可参照本项目投标文件格式中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bidi="ar"/>
        </w:rPr>
        <w:t>《承诺函》的格式）</w:t>
      </w:r>
    </w:p>
    <w:p w14:paraId="43BC010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  <w:t>中标人应熟知采购人现有设备品牌型号的工作原理及机械构造，有专职的维修工程师，对办公耗材安装后无法使用时，能够准备判断出是由于耗材原因或是设备原因导致无法使用，如果是耗材原因导致的，须无条件维护打印设备，恢复正常运行状态。中标人需保证售后维修的及时、快捷，设备故障报修的响应时间：7天×24小时响应，保证在接到故障电话后，2小时内响应，遇重大故障 4 小时内到达现场，并在12小时内检测出故障问题。</w:t>
      </w:r>
    </w:p>
    <w:p w14:paraId="5E5E68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 w:bidi="ar"/>
        </w:rPr>
        <w:t>（12）若采购人有一些目前在用的机器因报废不再使用时，中标人承诺可将采购人已要求送货但未使用的、对应上述机型的产品更换成价格相当的其他机型的产品。</w:t>
      </w:r>
    </w:p>
    <w:p w14:paraId="59076B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 w:bidi="ar"/>
        </w:rPr>
        <w:t>注：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bidi="ar"/>
        </w:rPr>
        <w:t xml:space="preserve">上述要求如与“三、总体要求”或者“五、商务要求”不一致的，以此处要求为准。 </w:t>
      </w:r>
    </w:p>
    <w:sectPr>
      <w:pgSz w:w="11906" w:h="16838"/>
      <w:pgMar w:top="1440" w:right="10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24DC75"/>
    <w:multiLevelType w:val="singleLevel"/>
    <w:tmpl w:val="C724DC75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36CA"/>
    <w:rsid w:val="000319AC"/>
    <w:rsid w:val="00041273"/>
    <w:rsid w:val="000A1039"/>
    <w:rsid w:val="000D497A"/>
    <w:rsid w:val="001E44B5"/>
    <w:rsid w:val="002B5BAC"/>
    <w:rsid w:val="002C5B4C"/>
    <w:rsid w:val="002D6448"/>
    <w:rsid w:val="003E4237"/>
    <w:rsid w:val="0041523B"/>
    <w:rsid w:val="00462C0D"/>
    <w:rsid w:val="00487CA1"/>
    <w:rsid w:val="004E4947"/>
    <w:rsid w:val="006C4BF3"/>
    <w:rsid w:val="00793ECE"/>
    <w:rsid w:val="007B4A12"/>
    <w:rsid w:val="007D413A"/>
    <w:rsid w:val="008B2A7C"/>
    <w:rsid w:val="00956AA6"/>
    <w:rsid w:val="00A215CF"/>
    <w:rsid w:val="00A458AC"/>
    <w:rsid w:val="00B1514C"/>
    <w:rsid w:val="00BA3DEC"/>
    <w:rsid w:val="00BC32D4"/>
    <w:rsid w:val="00C478E7"/>
    <w:rsid w:val="00DC5EE1"/>
    <w:rsid w:val="00FD7169"/>
    <w:rsid w:val="02775E4F"/>
    <w:rsid w:val="02B7517C"/>
    <w:rsid w:val="02FA613C"/>
    <w:rsid w:val="04457767"/>
    <w:rsid w:val="055602D4"/>
    <w:rsid w:val="09084EF6"/>
    <w:rsid w:val="0935611C"/>
    <w:rsid w:val="0B9C2483"/>
    <w:rsid w:val="0CA27F6D"/>
    <w:rsid w:val="0DB76592"/>
    <w:rsid w:val="0F6C03BE"/>
    <w:rsid w:val="10D95F27"/>
    <w:rsid w:val="13FB7F63"/>
    <w:rsid w:val="14BC5944"/>
    <w:rsid w:val="163C2EED"/>
    <w:rsid w:val="177F50ED"/>
    <w:rsid w:val="19647053"/>
    <w:rsid w:val="19E52AA1"/>
    <w:rsid w:val="19F16090"/>
    <w:rsid w:val="1C8166F6"/>
    <w:rsid w:val="1EC3611C"/>
    <w:rsid w:val="1FCF4ADF"/>
    <w:rsid w:val="1FE447FC"/>
    <w:rsid w:val="22BC478D"/>
    <w:rsid w:val="23E82F0E"/>
    <w:rsid w:val="24042E63"/>
    <w:rsid w:val="26217764"/>
    <w:rsid w:val="2AF26F65"/>
    <w:rsid w:val="2CE81574"/>
    <w:rsid w:val="2D0F04FC"/>
    <w:rsid w:val="2E1E3349"/>
    <w:rsid w:val="30B744A5"/>
    <w:rsid w:val="31480833"/>
    <w:rsid w:val="31DD71CE"/>
    <w:rsid w:val="34A87CCA"/>
    <w:rsid w:val="353167A6"/>
    <w:rsid w:val="36E83F1F"/>
    <w:rsid w:val="38530FF4"/>
    <w:rsid w:val="38E2156D"/>
    <w:rsid w:val="38EC5A68"/>
    <w:rsid w:val="39F33306"/>
    <w:rsid w:val="3AFE01B5"/>
    <w:rsid w:val="3F6F2427"/>
    <w:rsid w:val="43445919"/>
    <w:rsid w:val="45C81AEB"/>
    <w:rsid w:val="46FE1A14"/>
    <w:rsid w:val="47D2657C"/>
    <w:rsid w:val="4A1C41B3"/>
    <w:rsid w:val="4B337A07"/>
    <w:rsid w:val="4BD84517"/>
    <w:rsid w:val="4DFF16D3"/>
    <w:rsid w:val="50B60EBE"/>
    <w:rsid w:val="52A10F7A"/>
    <w:rsid w:val="52D15D94"/>
    <w:rsid w:val="536B2C7B"/>
    <w:rsid w:val="53B52B8D"/>
    <w:rsid w:val="55C227AE"/>
    <w:rsid w:val="560C1580"/>
    <w:rsid w:val="5791353C"/>
    <w:rsid w:val="587F072F"/>
    <w:rsid w:val="59012EF2"/>
    <w:rsid w:val="5954396A"/>
    <w:rsid w:val="5BAA7871"/>
    <w:rsid w:val="5C1358B5"/>
    <w:rsid w:val="5CA4295F"/>
    <w:rsid w:val="5DCC626C"/>
    <w:rsid w:val="62D16754"/>
    <w:rsid w:val="64370110"/>
    <w:rsid w:val="64CE041C"/>
    <w:rsid w:val="65950D38"/>
    <w:rsid w:val="673D5A3D"/>
    <w:rsid w:val="6790595C"/>
    <w:rsid w:val="686B6516"/>
    <w:rsid w:val="68FD47DA"/>
    <w:rsid w:val="69D00DEB"/>
    <w:rsid w:val="69D95DEF"/>
    <w:rsid w:val="6B0A6326"/>
    <w:rsid w:val="702A1E44"/>
    <w:rsid w:val="70FF1FB5"/>
    <w:rsid w:val="713A18C1"/>
    <w:rsid w:val="739015EB"/>
    <w:rsid w:val="73E67E37"/>
    <w:rsid w:val="746960C4"/>
    <w:rsid w:val="77073972"/>
    <w:rsid w:val="77F79321"/>
    <w:rsid w:val="7A680BCB"/>
    <w:rsid w:val="7ACB4CB6"/>
    <w:rsid w:val="7BD53ACF"/>
    <w:rsid w:val="7C8141C6"/>
    <w:rsid w:val="7DCC615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76"/>
    <w:qFormat/>
    <w:uiPriority w:val="0"/>
    <w:pPr>
      <w:keepNext/>
      <w:keepLines/>
      <w:autoSpaceDE/>
      <w:autoSpaceDN/>
      <w:adjustRightInd/>
      <w:spacing w:before="260" w:after="260" w:line="416" w:lineRule="auto"/>
      <w:jc w:val="both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autoSpaceDE/>
      <w:autoSpaceDN/>
      <w:adjustRightInd/>
      <w:jc w:val="both"/>
      <w:outlineLvl w:val="2"/>
    </w:pPr>
    <w:rPr>
      <w:rFonts w:ascii="楷体_GB2312" w:hAnsi="宋体" w:eastAsia="黑体"/>
      <w:b/>
      <w:bCs/>
      <w:kern w:val="2"/>
      <w:sz w:val="32"/>
      <w:szCs w:val="24"/>
      <w:lang w:val="zh-CN"/>
    </w:rPr>
  </w:style>
  <w:style w:type="paragraph" w:styleId="5">
    <w:name w:val="heading 4"/>
    <w:basedOn w:val="1"/>
    <w:next w:val="1"/>
    <w:link w:val="18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9"/>
    <w:qFormat/>
    <w:uiPriority w:val="0"/>
    <w:pPr>
      <w:spacing w:after="120"/>
    </w:p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styleId="13">
    <w:name w:val="FollowedHyperlink"/>
    <w:basedOn w:val="11"/>
    <w:unhideWhenUsed/>
    <w:qFormat/>
    <w:uiPriority w:val="99"/>
    <w:rPr>
      <w:color w:val="954F72"/>
      <w:u w:val="single"/>
    </w:rPr>
  </w:style>
  <w:style w:type="character" w:styleId="14">
    <w:name w:val="Hyperlink"/>
    <w:basedOn w:val="11"/>
    <w:unhideWhenUsed/>
    <w:qFormat/>
    <w:uiPriority w:val="99"/>
    <w:rPr>
      <w:color w:val="0563C1"/>
      <w:u w:val="single"/>
    </w:rPr>
  </w:style>
  <w:style w:type="character" w:customStyle="1" w:styleId="15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7">
    <w:name w:val="标题 1 字符"/>
    <w:basedOn w:val="11"/>
    <w:link w:val="2"/>
    <w:qFormat/>
    <w:uiPriority w:val="9"/>
    <w:rPr>
      <w:b/>
      <w:kern w:val="44"/>
      <w:sz w:val="44"/>
      <w:szCs w:val="24"/>
    </w:rPr>
  </w:style>
  <w:style w:type="character" w:customStyle="1" w:styleId="18">
    <w:name w:val="标题 4 字符"/>
    <w:basedOn w:val="11"/>
    <w:link w:val="5"/>
    <w:qFormat/>
    <w:uiPriority w:val="0"/>
    <w:rPr>
      <w:rFonts w:ascii="Arial" w:hAnsi="Arial" w:eastAsia="黑体"/>
      <w:b/>
      <w:kern w:val="2"/>
      <w:sz w:val="28"/>
      <w:szCs w:val="24"/>
    </w:rPr>
  </w:style>
  <w:style w:type="character" w:customStyle="1" w:styleId="19">
    <w:name w:val="正文文本 字符"/>
    <w:basedOn w:val="11"/>
    <w:link w:val="6"/>
    <w:qFormat/>
    <w:uiPriority w:val="0"/>
    <w:rPr>
      <w:kern w:val="2"/>
      <w:sz w:val="21"/>
      <w:szCs w:val="24"/>
    </w:rPr>
  </w:style>
  <w:style w:type="character" w:customStyle="1" w:styleId="20">
    <w:name w:val="font21"/>
    <w:basedOn w:val="1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2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  <w:szCs w:val="22"/>
    </w:rPr>
  </w:style>
  <w:style w:type="paragraph" w:customStyle="1" w:styleId="2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2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5">
    <w:name w:val="xl6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26">
    <w:name w:val="xl6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27">
    <w:name w:val="xl6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28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2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30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1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32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33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34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6"/>
      <w:szCs w:val="16"/>
    </w:rPr>
  </w:style>
  <w:style w:type="paragraph" w:customStyle="1" w:styleId="3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36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37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2EFDA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38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2EFDA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39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2EFDA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40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41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42">
    <w:name w:val="xl8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43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</w:rPr>
  </w:style>
  <w:style w:type="paragraph" w:customStyle="1" w:styleId="44">
    <w:name w:val="xl8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32"/>
      <w:szCs w:val="32"/>
    </w:rPr>
  </w:style>
  <w:style w:type="paragraph" w:customStyle="1" w:styleId="45">
    <w:name w:val="xl85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32"/>
      <w:szCs w:val="32"/>
    </w:rPr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48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9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0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2"/>
      <w:szCs w:val="22"/>
    </w:rPr>
  </w:style>
  <w:style w:type="paragraph" w:customStyle="1" w:styleId="51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2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53">
    <w:name w:val="font1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4">
    <w:name w:val="font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5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Calibri" w:hAnsi="Calibri" w:eastAsia="宋体" w:cs="Calibri"/>
      <w:kern w:val="0"/>
      <w:sz w:val="24"/>
    </w:rPr>
  </w:style>
  <w:style w:type="paragraph" w:customStyle="1" w:styleId="56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5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58">
    <w:name w:val="xl89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9">
    <w:name w:val="xl90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left"/>
      <w:textAlignment w:val="top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60">
    <w:name w:val="xl91"/>
    <w:basedOn w:val="1"/>
    <w:qFormat/>
    <w:uiPriority w:val="0"/>
    <w:pPr>
      <w:widowControl/>
      <w:pBdr>
        <w:bottom w:val="single" w:color="000000" w:sz="8" w:space="0"/>
        <w:right w:val="single" w:color="000000" w:sz="8" w:space="0"/>
      </w:pBdr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61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62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63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64">
    <w:name w:val="xl95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Calibri" w:hAnsi="Calibri" w:eastAsia="宋体" w:cs="Calibri"/>
      <w:kern w:val="0"/>
      <w:sz w:val="24"/>
    </w:rPr>
  </w:style>
  <w:style w:type="character" w:customStyle="1" w:styleId="65">
    <w:name w:val="font9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6">
    <w:name w:val="font31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67">
    <w:name w:val="font10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8">
    <w:name w:val="font41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69">
    <w:name w:val="font1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0">
    <w:name w:val="font51"/>
    <w:basedOn w:val="11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71">
    <w:name w:val="font6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2">
    <w:name w:val="font121"/>
    <w:basedOn w:val="11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73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4">
    <w:name w:val="font71"/>
    <w:basedOn w:val="11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paragraph" w:customStyle="1" w:styleId="75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76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1441</Words>
  <Characters>1506</Characters>
  <Lines>452</Lines>
  <Paragraphs>127</Paragraphs>
  <TotalTime>28</TotalTime>
  <ScaleCrop>false</ScaleCrop>
  <LinksUpToDate>false</LinksUpToDate>
  <CharactersWithSpaces>1509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五块钱</dc:creator>
  <cp:lastModifiedBy>采联-337</cp:lastModifiedBy>
  <dcterms:modified xsi:type="dcterms:W3CDTF">2025-06-20T06:54:09Z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6E35A292B5E74AE1868EC393F6CDE253_13</vt:lpwstr>
  </property>
  <property fmtid="{D5CDD505-2E9C-101B-9397-08002B2CF9AE}" pid="4" name="KSOTemplateDocerSaveRecord">
    <vt:lpwstr>eyJoZGlkIjoiM2NiNjQ2ZjRiZDc4NjZjNDVjYTYzODBjMTk1ZGJjMzYiLCJ1c2VySWQiOiIyODgzODg4ODUifQ==</vt:lpwstr>
  </property>
</Properties>
</file>