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ind w:firstLine="964"/>
        <w:rPr>
          <w:rFonts w:hint="eastAsia" w:ascii="宋体" w:hAnsi="宋体" w:eastAsia="宋体" w:cs="宋体"/>
          <w:b/>
          <w:color w:val="000000" w:themeColor="text1"/>
          <w:sz w:val="48"/>
          <w14:textFill>
            <w14:solidFill>
              <w14:schemeClr w14:val="tx1"/>
            </w14:solidFill>
          </w14:textFill>
        </w:rPr>
      </w:pPr>
      <w:r>
        <w:rPr>
          <w:rFonts w:hint="eastAsia" w:ascii="宋体" w:hAnsi="宋体" w:eastAsia="宋体" w:cs="宋体"/>
          <w:b/>
          <w:color w:val="000000" w:themeColor="text1"/>
          <w:sz w:val="48"/>
          <w14:textFill>
            <w14:solidFill>
              <w14:schemeClr w14:val="tx1"/>
            </w14:solidFill>
          </w14:textFill>
        </w:rPr>
        <w:t xml:space="preserve"> </w:t>
      </w:r>
    </w:p>
    <w:p>
      <w:pPr>
        <w:pStyle w:val="42"/>
        <w:ind w:firstLine="964"/>
        <w:rPr>
          <w:rFonts w:hint="eastAsia" w:ascii="宋体" w:hAnsi="宋体" w:eastAsia="宋体" w:cs="宋体"/>
          <w:b/>
          <w:color w:val="000000" w:themeColor="text1"/>
          <w:sz w:val="48"/>
          <w14:textFill>
            <w14:solidFill>
              <w14:schemeClr w14:val="tx1"/>
            </w14:solidFill>
          </w14:textFill>
        </w:rPr>
      </w:pPr>
    </w:p>
    <w:p>
      <w:pPr>
        <w:rPr>
          <w:rFonts w:hint="eastAsia" w:ascii="宋体" w:hAnsi="宋体" w:eastAsia="宋体" w:cs="宋体"/>
          <w:b/>
          <w:color w:val="000000" w:themeColor="text1"/>
          <w:sz w:val="48"/>
          <w14:textFill>
            <w14:solidFill>
              <w14:schemeClr w14:val="tx1"/>
            </w14:solidFill>
          </w14:textFill>
        </w:rPr>
      </w:pPr>
    </w:p>
    <w:p>
      <w:pPr>
        <w:tabs>
          <w:tab w:val="left" w:pos="7170"/>
        </w:tabs>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机场通现场服务采购项目</w:t>
      </w:r>
    </w:p>
    <w:p>
      <w:pPr>
        <w:tabs>
          <w:tab w:val="left" w:pos="7170"/>
        </w:tabs>
        <w:jc w:val="center"/>
        <w:rPr>
          <w:rFonts w:hint="eastAsia" w:ascii="宋体" w:hAnsi="宋体" w:eastAsia="宋体" w:cs="宋体"/>
          <w:b/>
          <w:color w:val="000000" w:themeColor="text1"/>
          <w:sz w:val="72"/>
          <w:szCs w:val="72"/>
          <w14:textFill>
            <w14:solidFill>
              <w14:schemeClr w14:val="tx1"/>
            </w14:solidFill>
          </w14:textFill>
        </w:rPr>
      </w:pPr>
    </w:p>
    <w:p>
      <w:pPr>
        <w:tabs>
          <w:tab w:val="left" w:pos="7170"/>
        </w:tabs>
        <w:jc w:val="center"/>
        <w:rPr>
          <w:rFonts w:hint="eastAsia" w:ascii="宋体" w:hAnsi="宋体" w:eastAsia="宋体" w:cs="宋体"/>
          <w:b/>
          <w:color w:val="000000" w:themeColor="text1"/>
          <w:sz w:val="72"/>
          <w:szCs w:val="72"/>
          <w14:textFill>
            <w14:solidFill>
              <w14:schemeClr w14:val="tx1"/>
            </w14:solidFill>
          </w14:textFill>
        </w:rPr>
      </w:pPr>
    </w:p>
    <w:p>
      <w:pPr>
        <w:pStyle w:val="43"/>
        <w:ind w:left="0"/>
        <w:jc w:val="center"/>
        <w:rPr>
          <w:rFonts w:ascii="宋体" w:hAnsi="宋体" w:eastAsia="宋体" w:cs="宋体"/>
          <w:b/>
          <w:color w:val="000000" w:themeColor="text1"/>
          <w:sz w:val="48"/>
          <w:szCs w:val="48"/>
          <w14:textFill>
            <w14:solidFill>
              <w14:schemeClr w14:val="tx1"/>
            </w14:solidFill>
          </w14:textFill>
        </w:rPr>
      </w:pPr>
      <w:r>
        <w:rPr>
          <w:rFonts w:ascii="宋体" w:hAnsi="宋体" w:cs="宋体"/>
          <w:b/>
          <w:color w:val="000000" w:themeColor="text1"/>
          <w:sz w:val="48"/>
          <w:szCs w:val="48"/>
          <w14:textFill>
            <w14:solidFill>
              <w14:schemeClr w14:val="tx1"/>
            </w14:solidFill>
          </w14:textFill>
        </w:rPr>
        <w:t>综合评审采购文件</w:t>
      </w:r>
    </w:p>
    <w:p>
      <w:pPr>
        <w:jc w:val="center"/>
        <w:rPr>
          <w:rFonts w:hint="eastAsia" w:ascii="宋体" w:hAnsi="宋体" w:eastAsia="宋体" w:cs="宋体"/>
          <w:b/>
          <w:bCs/>
          <w:color w:val="000000" w:themeColor="text1"/>
          <w:sz w:val="52"/>
          <w:szCs w:val="44"/>
          <w14:textFill>
            <w14:solidFill>
              <w14:schemeClr w14:val="tx1"/>
            </w14:solidFill>
          </w14:textFill>
        </w:rPr>
      </w:pPr>
      <w:r>
        <w:rPr>
          <w:rFonts w:hint="eastAsia" w:ascii="宋体" w:hAnsi="宋体" w:eastAsia="宋体" w:cs="宋体"/>
          <w:b/>
          <w:bCs/>
          <w:color w:val="000000" w:themeColor="text1"/>
          <w:sz w:val="36"/>
          <w:szCs w:val="44"/>
          <w14:textFill>
            <w14:solidFill>
              <w14:schemeClr w14:val="tx1"/>
            </w14:solidFill>
          </w14:textFill>
        </w:rPr>
        <w:t>（项目编号：0835-250F36204721）</w:t>
      </w:r>
    </w:p>
    <w:p>
      <w:pPr>
        <w:tabs>
          <w:tab w:val="center" w:pos="4621"/>
          <w:tab w:val="left" w:pos="6015"/>
        </w:tabs>
        <w:rPr>
          <w:rFonts w:hint="eastAsia" w:ascii="宋体" w:hAnsi="宋体" w:eastAsia="宋体" w:cs="宋体"/>
          <w:b/>
          <w:color w:val="000000" w:themeColor="text1"/>
          <w:sz w:val="32"/>
          <w:szCs w:val="32"/>
          <w14:textFill>
            <w14:solidFill>
              <w14:schemeClr w14:val="tx1"/>
            </w14:solidFill>
          </w14:textFill>
        </w:rPr>
      </w:pPr>
    </w:p>
    <w:p>
      <w:pPr>
        <w:tabs>
          <w:tab w:val="center" w:pos="4621"/>
          <w:tab w:val="left" w:pos="6015"/>
        </w:tabs>
        <w:jc w:val="left"/>
        <w:rPr>
          <w:rFonts w:hint="eastAsia" w:ascii="宋体" w:hAnsi="宋体" w:eastAsia="宋体" w:cs="宋体"/>
          <w:b/>
          <w:color w:val="000000" w:themeColor="text1"/>
          <w:sz w:val="44"/>
          <w14:textFill>
            <w14:solidFill>
              <w14:schemeClr w14:val="tx1"/>
            </w14:solidFill>
          </w14:textFill>
        </w:rPr>
      </w:pPr>
    </w:p>
    <w:p>
      <w:pPr>
        <w:pStyle w:val="42"/>
        <w:ind w:firstLine="880"/>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kern w:val="0"/>
          <w:sz w:val="44"/>
          <w:szCs w:val="44"/>
          <w14:textFill>
            <w14:solidFill>
              <w14:schemeClr w14:val="tx1"/>
            </w14:solidFill>
          </w14:textFill>
        </w:rPr>
        <w:t xml:space="preserve">       </w:t>
      </w:r>
    </w:p>
    <w:p>
      <w:pPr>
        <w:ind w:firstLine="1200" w:firstLineChars="500"/>
        <w:jc w:val="left"/>
        <w:rPr>
          <w:rFonts w:hint="eastAsia" w:ascii="宋体" w:hAnsi="宋体" w:eastAsia="宋体" w:cs="宋体"/>
          <w:color w:val="000000" w:themeColor="text1"/>
          <w:sz w:val="24"/>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采购方：广州白云国际机场股份有限公司</w:t>
      </w:r>
    </w:p>
    <w:p>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采购代理机构：广东元正招标采购有限公司</w:t>
      </w:r>
    </w:p>
    <w:p>
      <w:pPr>
        <w:ind w:firstLine="1200" w:firstLineChars="500"/>
        <w:jc w:val="center"/>
        <w:rPr>
          <w:rFonts w:hint="eastAsia" w:ascii="宋体" w:hAnsi="宋体" w:eastAsia="宋体" w:cs="宋体"/>
          <w:color w:val="000000" w:themeColor="text1"/>
          <w:sz w:val="24"/>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2025年7月</w:t>
      </w:r>
    </w:p>
    <w:p>
      <w:pPr>
        <w:jc w:val="center"/>
        <w:rPr>
          <w:rFonts w:hint="eastAsia" w:ascii="宋体" w:hAnsi="宋体" w:eastAsia="宋体" w:cs="宋体"/>
          <w:b/>
          <w:color w:val="000000" w:themeColor="text1"/>
          <w:sz w:val="32"/>
          <w14:textFill>
            <w14:solidFill>
              <w14:schemeClr w14:val="tx1"/>
            </w14:solidFill>
          </w14:textFill>
        </w:rPr>
        <w:sectPr>
          <w:footerReference r:id="rId6" w:type="first"/>
          <w:footerReference r:id="rId5" w:type="default"/>
          <w:pgSz w:w="11906" w:h="16838"/>
          <w:pgMar w:top="1440" w:right="1080" w:bottom="1440" w:left="1080" w:header="737" w:footer="680" w:gutter="0"/>
          <w:cols w:space="720" w:num="1"/>
          <w:titlePg/>
          <w:docGrid w:type="lines" w:linePitch="312" w:charSpace="0"/>
        </w:sectPr>
      </w:pPr>
    </w:p>
    <w:p>
      <w:pPr>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目      录</w:t>
      </w:r>
      <w:r>
        <w:rPr>
          <w:rFonts w:hint="eastAsia" w:ascii="宋体" w:hAnsi="宋体" w:eastAsia="宋体" w:cs="宋体"/>
          <w:color w:val="000000" w:themeColor="text1"/>
          <w:sz w:val="44"/>
          <w:szCs w:val="44"/>
          <w14:textFill>
            <w14:solidFill>
              <w14:schemeClr w14:val="tx1"/>
            </w14:solidFill>
          </w14:textFill>
        </w:rPr>
        <w:br w:type="textWrapping"/>
      </w:r>
    </w:p>
    <w:p>
      <w:pPr>
        <w:jc w:val="center"/>
        <w:rPr>
          <w:rFonts w:hint="eastAsia" w:ascii="宋体" w:hAnsi="宋体" w:eastAsia="宋体" w:cs="宋体"/>
          <w:color w:val="000000" w:themeColor="text1"/>
          <w:sz w:val="44"/>
          <w:szCs w:val="44"/>
          <w14:textFill>
            <w14:solidFill>
              <w14:schemeClr w14:val="tx1"/>
            </w14:solidFill>
          </w14:textFill>
        </w:rPr>
      </w:pPr>
    </w:p>
    <w:p>
      <w:pPr>
        <w:numPr>
          <w:ilvl w:val="0"/>
          <w:numId w:val="2"/>
        </w:numPr>
        <w:spacing w:line="1000" w:lineRule="exact"/>
        <w:ind w:firstLine="2700" w:firstLineChars="75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xml:space="preserve"> 采购公告</w:t>
      </w:r>
    </w:p>
    <w:p>
      <w:pPr>
        <w:numPr>
          <w:ilvl w:val="0"/>
          <w:numId w:val="2"/>
        </w:numPr>
        <w:spacing w:line="1000" w:lineRule="exact"/>
        <w:ind w:firstLine="2700" w:firstLineChars="75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xml:space="preserve"> 用户需求书</w:t>
      </w:r>
    </w:p>
    <w:p>
      <w:pPr>
        <w:spacing w:line="1000" w:lineRule="exact"/>
        <w:ind w:firstLine="2700" w:firstLineChars="75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第三部分  报价须知</w:t>
      </w:r>
    </w:p>
    <w:p>
      <w:pPr>
        <w:spacing w:line="1000" w:lineRule="exact"/>
        <w:ind w:firstLine="2700" w:firstLineChars="75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第四部分  综合评审方法</w:t>
      </w:r>
    </w:p>
    <w:p>
      <w:pPr>
        <w:spacing w:line="1000" w:lineRule="exact"/>
        <w:ind w:firstLine="2700" w:firstLineChars="75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第五部分  合同书</w:t>
      </w:r>
    </w:p>
    <w:p>
      <w:pPr>
        <w:spacing w:line="1000" w:lineRule="exact"/>
        <w:ind w:firstLine="2700" w:firstLineChars="75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第六部分  报价文件格式</w:t>
      </w:r>
    </w:p>
    <w:p>
      <w:pPr>
        <w:spacing w:line="360" w:lineRule="auto"/>
        <w:ind w:left="1079" w:leftChars="514" w:firstLine="1260" w:firstLineChars="350"/>
        <w:rPr>
          <w:rFonts w:hint="eastAsia" w:ascii="宋体" w:hAnsi="宋体" w:eastAsia="宋体" w:cs="宋体"/>
          <w:color w:val="000000" w:themeColor="text1"/>
          <w:sz w:val="36"/>
          <w:szCs w:val="36"/>
          <w14:textFill>
            <w14:solidFill>
              <w14:schemeClr w14:val="tx1"/>
            </w14:solidFill>
          </w14:textFill>
        </w:rPr>
      </w:pPr>
    </w:p>
    <w:p>
      <w:pPr>
        <w:spacing w:line="480" w:lineRule="exact"/>
        <w:jc w:val="center"/>
        <w:rPr>
          <w:rFonts w:hint="eastAsia" w:ascii="宋体" w:hAnsi="宋体" w:eastAsia="宋体" w:cs="宋体"/>
          <w:color w:val="000000" w:themeColor="text1"/>
          <w:u w:val="single"/>
          <w14:textFill>
            <w14:solidFill>
              <w14:schemeClr w14:val="tx1"/>
            </w14:solidFill>
          </w14:textFill>
        </w:rPr>
      </w:pPr>
    </w:p>
    <w:p>
      <w:pPr>
        <w:numPr>
          <w:ilvl w:val="0"/>
          <w:numId w:val="3"/>
        </w:numPr>
        <w:spacing w:line="360" w:lineRule="auto"/>
        <w:jc w:val="center"/>
        <w:outlineLvl w:val="0"/>
        <w:rPr>
          <w:rFonts w:hint="eastAsia" w:ascii="宋体" w:hAnsi="宋体" w:eastAsia="宋体" w:cs="宋体"/>
          <w:b/>
          <w:color w:val="000000" w:themeColor="text1"/>
          <w:sz w:val="44"/>
          <w:szCs w:val="44"/>
          <w14:textFill>
            <w14:solidFill>
              <w14:schemeClr w14:val="tx1"/>
            </w14:solidFill>
          </w14:textFill>
        </w:rPr>
        <w:sectPr>
          <w:footerReference r:id="rId7" w:type="default"/>
          <w:pgSz w:w="11907" w:h="16840"/>
          <w:pgMar w:top="1267" w:right="1197" w:bottom="1384" w:left="1559" w:header="851" w:footer="962" w:gutter="0"/>
          <w:pgNumType w:start="1"/>
          <w:cols w:space="720" w:num="1"/>
          <w:docGrid w:linePitch="462" w:charSpace="0"/>
        </w:sectPr>
      </w:pPr>
    </w:p>
    <w:p>
      <w:pPr>
        <w:numPr>
          <w:ilvl w:val="0"/>
          <w:numId w:val="3"/>
        </w:numPr>
        <w:spacing w:line="360" w:lineRule="auto"/>
        <w:jc w:val="center"/>
        <w:outlineLvl w:val="0"/>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采购公告</w:t>
      </w:r>
    </w:p>
    <w:p>
      <w:pPr>
        <w:adjustRightInd w:val="0"/>
        <w:snapToGrid w:val="0"/>
        <w:spacing w:after="0" w:line="360" w:lineRule="auto"/>
        <w:jc w:val="center"/>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机场通现场服务采购项目</w:t>
      </w:r>
    </w:p>
    <w:p>
      <w:pPr>
        <w:adjustRightInd w:val="0"/>
        <w:snapToGrid w:val="0"/>
        <w:spacing w:after="0" w:line="360" w:lineRule="auto"/>
        <w:jc w:val="center"/>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采购公告</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各供应商:</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广东元正招标采购有限公司</w:t>
      </w:r>
      <w:r>
        <w:rPr>
          <w:rFonts w:hint="eastAsia" w:ascii="宋体" w:hAnsi="宋体" w:eastAsia="宋体" w:cs="宋体"/>
          <w:color w:val="000000" w:themeColor="text1"/>
          <w:sz w:val="24"/>
          <w14:textFill>
            <w14:solidFill>
              <w14:schemeClr w14:val="tx1"/>
            </w14:solidFill>
          </w14:textFill>
        </w:rPr>
        <w:t>（以下简称“采购代理机构”）受广州白云国际机场股份有限公司（以下简称“采购方”）委托，就</w:t>
      </w:r>
      <w:r>
        <w:rPr>
          <w:rFonts w:hint="eastAsia" w:ascii="宋体" w:hAnsi="宋体" w:eastAsia="宋体" w:cs="宋体"/>
          <w:color w:val="000000" w:themeColor="text1"/>
          <w:sz w:val="24"/>
          <w:u w:val="single"/>
          <w14:textFill>
            <w14:solidFill>
              <w14:schemeClr w14:val="tx1"/>
            </w14:solidFill>
          </w14:textFill>
        </w:rPr>
        <w:t>机场通现场服务采购项目</w:t>
      </w:r>
      <w:r>
        <w:rPr>
          <w:rFonts w:hint="eastAsia" w:ascii="宋体" w:hAnsi="宋体" w:eastAsia="宋体" w:cs="宋体"/>
          <w:color w:val="000000" w:themeColor="text1"/>
          <w:sz w:val="24"/>
          <w14:textFill>
            <w14:solidFill>
              <w14:schemeClr w14:val="tx1"/>
            </w14:solidFill>
          </w14:textFill>
        </w:rPr>
        <w:t>进行国内公开采购，现邀请合格的供应商（以下简称“供应商”）参与报价。</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须在参与项目前，前往广东省机场管理集团有限公司一体化数字交易系统（以下简称“一体化系统”，网址：wz.gdairport.com）进行注册（建议使用“傲游（www.maxthon.cn）”、“QQ（http://browser.qq.com/）”浏览器。注册时须在系统上传原件扫描件或加盖单位公章的营业执照以及法定代表人证明书扫描件、法人授权委托书扫描件、银行基本账户开户许可证或基本存款账户信息扫描件），操作步骤详见一体化系统门户“供应商管理”中“帮助中心”的平台注册指引。</w:t>
      </w:r>
    </w:p>
    <w:p>
      <w:pPr>
        <w:tabs>
          <w:tab w:val="left" w:pos="540"/>
        </w:tabs>
        <w:adjustRightInd w:val="0"/>
        <w:snapToGrid w:val="0"/>
        <w:spacing w:after="0" w:line="360" w:lineRule="auto"/>
        <w:ind w:firstLine="482" w:firstLineChars="200"/>
        <w:outlineLvl w:val="1"/>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一、项目概况：</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1.项目名称：机场通现场服务采购项目</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2.项目地点：广州白云国际机场</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3.项目内容：在机场通快速安检通道、IP打卡点/文创店及采购方指定的工作地点，负责现场服务咨询、服务引导、秩序维护及文创店内产品的陈列与销售等工作。（具体内容详见第二部分用户需求书）</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4.本项目最高总限价为：人民币760,000.00元（含税）。</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（1）供应商必须对全部服务内容进行报价，服务费为固定总价（含税），在项目范围不变的情况下，该费用在合同执行期间不作调整。</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（2）供应商必须对本项目的全部内容进行报价，如有缺漏，将导致报价无效。</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（3）报价超过采购最高限价为无效报价。</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5.资金来源：企业自筹资金。</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6.项目完成期限：自合同签订之日起计算6个月。</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7.报价有效期：报价有效期为报价截止日后的90天内。</w:t>
      </w:r>
    </w:p>
    <w:p>
      <w:pPr>
        <w:tabs>
          <w:tab w:val="left" w:pos="540"/>
        </w:tabs>
        <w:adjustRightInd w:val="0"/>
        <w:snapToGrid w:val="0"/>
        <w:spacing w:after="0" w:line="360" w:lineRule="auto"/>
        <w:ind w:firstLine="482" w:firstLineChars="200"/>
        <w:outlineLvl w:val="1"/>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★二、合格供应商资格条件：</w:t>
      </w:r>
    </w:p>
    <w:p>
      <w:pPr>
        <w:numPr>
          <w:ilvl w:val="255"/>
          <w:numId w:val="0"/>
        </w:numPr>
        <w:tabs>
          <w:tab w:val="left" w:pos="540"/>
        </w:tabs>
        <w:wordWrap w:val="0"/>
        <w:adjustRightInd w:val="0"/>
        <w:snapToGrid w:val="0"/>
        <w:spacing w:after="0"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 供应商须为在中华人民共和国境内工商局登记注册、根据中华人民共和国有关法律合法成立，具有独立民事责任能力且在法律上和财务上独立的法人（提供法人的营业执照、事业单位法人证书复印件）。</w:t>
      </w:r>
    </w:p>
    <w:p>
      <w:pPr>
        <w:numPr>
          <w:ilvl w:val="255"/>
          <w:numId w:val="0"/>
        </w:numPr>
        <w:tabs>
          <w:tab w:val="left" w:pos="540"/>
        </w:tabs>
        <w:wordWrap w:val="0"/>
        <w:adjustRightInd w:val="0"/>
        <w:snapToGrid w:val="0"/>
        <w:spacing w:after="0"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供应商不得被列为“严重失信主体名单”，以“信用中国”网站（www.creditchina.gov.cn）查询为准，供应商需在采购公告发布后从“信用中国”网站截图“严重失信”页面并加盖公章（未提交截图或截图信息不清晰将作否决报价处理），同时下载信用信息报告（打印并加盖公章后附在报价文件中）。</w:t>
      </w:r>
    </w:p>
    <w:p>
      <w:pPr>
        <w:numPr>
          <w:ilvl w:val="255"/>
          <w:numId w:val="0"/>
        </w:numPr>
        <w:tabs>
          <w:tab w:val="left" w:pos="540"/>
        </w:tabs>
        <w:wordWrap w:val="0"/>
        <w:adjustRightInd w:val="0"/>
        <w:snapToGrid w:val="0"/>
        <w:spacing w:after="0"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供应商不得被列入经营异常名录及严重违法失信名单（黑名单），以“国家企业信用信息公示系统”网站（www.gsxt.gov.cn）查询为准，供应商需在采购公告发布后按要求从“国家企业信用信息公示系统”网站截图“经营异常名录及严重违法失信名单（黑名单）”并加盖公章（未按要求截图或截图信息不清晰将作否决报价处理）。</w:t>
      </w:r>
    </w:p>
    <w:p>
      <w:pPr>
        <w:numPr>
          <w:ilvl w:val="255"/>
          <w:numId w:val="0"/>
        </w:numPr>
        <w:tabs>
          <w:tab w:val="left" w:pos="540"/>
        </w:tabs>
        <w:adjustRightInd w:val="0"/>
        <w:snapToGrid w:val="0"/>
        <w:spacing w:after="0" w:line="360" w:lineRule="auto"/>
        <w:ind w:firstLine="480" w:firstLineChars="200"/>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供应商不得被列入中国执行信息公开网（http://zxgk.court.gov.cn）的全国法院失信被执行人名单。供应商需在采购公告发布后按要求从中国执行信息公开网“综合查询被执行人”网站截图并加盖公章（未按要求截图或截图信息不清晰将作否决报价处理）。</w:t>
      </w:r>
    </w:p>
    <w:p>
      <w:pPr>
        <w:numPr>
          <w:ilvl w:val="255"/>
          <w:numId w:val="0"/>
        </w:numPr>
        <w:tabs>
          <w:tab w:val="left" w:pos="540"/>
        </w:tabs>
        <w:adjustRightInd w:val="0"/>
        <w:snapToGrid w:val="0"/>
        <w:spacing w:after="0"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5.供应商、法定代表人及项目负责人未被列入广东省机场管理集团有限公司不予合作对象名单且在限制期内（供应商须提供《诚信承诺函》并加盖供应商公章，格式详见采购文件）。</w:t>
      </w:r>
    </w:p>
    <w:p>
      <w:pPr>
        <w:numPr>
          <w:ilvl w:val="255"/>
          <w:numId w:val="0"/>
        </w:numPr>
        <w:tabs>
          <w:tab w:val="left" w:pos="540"/>
        </w:tabs>
        <w:adjustRightInd w:val="0"/>
        <w:snapToGrid w:val="0"/>
        <w:spacing w:after="0"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6.2021年1月1日至今，供应商没有被行政主管部门取消报价资格且仍在被处罚期内；同时，2021年1月1日至今供应商（包括其关联公司）与采购方及其子公司无发生各种诉讼、仲裁和不良投诉（供应商须提供《诚信承诺函》并加盖供应商公章，格式详见采购文件）。</w:t>
      </w:r>
    </w:p>
    <w:p>
      <w:pPr>
        <w:numPr>
          <w:ilvl w:val="255"/>
          <w:numId w:val="0"/>
        </w:numPr>
        <w:tabs>
          <w:tab w:val="left" w:pos="540"/>
        </w:tabs>
        <w:adjustRightInd w:val="0"/>
        <w:snapToGrid w:val="0"/>
        <w:spacing w:after="0"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7.法定代表人为同一人的两个及两个以上法人，母公司、全资子公司及其控股公司，不得在该项目中同时报价（供应商须提供《诚信承诺函》并加盖供应商公章，格式详见采购文件）。</w:t>
      </w:r>
    </w:p>
    <w:p>
      <w:pPr>
        <w:numPr>
          <w:ilvl w:val="255"/>
          <w:numId w:val="0"/>
        </w:numPr>
        <w:tabs>
          <w:tab w:val="left" w:pos="540"/>
        </w:tabs>
        <w:adjustRightInd w:val="0"/>
        <w:snapToGrid w:val="0"/>
        <w:spacing w:after="0"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8.本项目不接受联合体报价。</w:t>
      </w:r>
    </w:p>
    <w:p>
      <w:pPr>
        <w:numPr>
          <w:ilvl w:val="255"/>
          <w:numId w:val="0"/>
        </w:num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9.供应商须为已购买本项目采购文件</w:t>
      </w:r>
      <w:r>
        <w:rPr>
          <w:rFonts w:hint="eastAsia" w:ascii="宋体" w:hAnsi="宋体" w:eastAsia="宋体" w:cs="宋体"/>
          <w:color w:val="000000" w:themeColor="text1"/>
          <w:sz w:val="24"/>
          <w14:textFill>
            <w14:solidFill>
              <w14:schemeClr w14:val="tx1"/>
            </w14:solidFill>
          </w14:textFill>
        </w:rPr>
        <w:t>。</w:t>
      </w:r>
    </w:p>
    <w:p>
      <w:pPr>
        <w:numPr>
          <w:ilvl w:val="255"/>
          <w:numId w:val="0"/>
        </w:num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10.项目完成期限符合采购文件要求。</w:t>
      </w:r>
    </w:p>
    <w:p>
      <w:pPr>
        <w:numPr>
          <w:ilvl w:val="255"/>
          <w:numId w:val="0"/>
        </w:num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11.报价有效期符合采购文件要求。</w:t>
      </w:r>
    </w:p>
    <w:p>
      <w:pPr>
        <w:numPr>
          <w:ilvl w:val="255"/>
          <w:numId w:val="0"/>
        </w:numPr>
        <w:tabs>
          <w:tab w:val="left" w:pos="540"/>
        </w:tabs>
        <w:adjustRightInd w:val="0"/>
        <w:snapToGrid w:val="0"/>
        <w:spacing w:after="0" w:line="360" w:lineRule="auto"/>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12.按采购文件全部要求提供承诺书/承诺函、证明资料。</w:t>
      </w:r>
    </w:p>
    <w:p>
      <w:pPr>
        <w:numPr>
          <w:ilvl w:val="255"/>
          <w:numId w:val="0"/>
        </w:numPr>
        <w:tabs>
          <w:tab w:val="left" w:pos="540"/>
        </w:tabs>
        <w:adjustRightInd w:val="0"/>
        <w:snapToGrid w:val="0"/>
        <w:spacing w:after="0" w:line="360" w:lineRule="auto"/>
        <w:ind w:firstLine="482" w:firstLineChars="200"/>
        <w:outlineLvl w:val="1"/>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三、参与项目的方式：</w:t>
      </w:r>
    </w:p>
    <w:p>
      <w:pPr>
        <w:adjustRightInd w:val="0"/>
        <w:snapToGrid w:val="0"/>
        <w:spacing w:after="0"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1.登记及获取采购文件时间：</w:t>
      </w:r>
    </w:p>
    <w:p>
      <w:pPr>
        <w:adjustRightInd w:val="0"/>
        <w:snapToGrid w:val="0"/>
        <w:spacing w:after="0"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登记时间为</w:t>
      </w:r>
      <w:r>
        <w:rPr>
          <w:rFonts w:hint="eastAsia" w:ascii="宋体" w:hAnsi="宋体" w:eastAsia="宋体" w:cs="宋体"/>
          <w:color w:val="000000" w:themeColor="text1"/>
          <w:kern w:val="0"/>
          <w:sz w:val="24"/>
          <w:highlight w:val="green"/>
          <w14:textFill>
            <w14:solidFill>
              <w14:schemeClr w14:val="tx1"/>
            </w14:solidFill>
          </w14:textFill>
        </w:rPr>
        <w:t>2025年7月21日至2025年7月24日</w:t>
      </w:r>
      <w:r>
        <w:rPr>
          <w:rFonts w:hint="eastAsia" w:ascii="宋体" w:hAnsi="宋体" w:eastAsia="宋体" w:cs="宋体"/>
          <w:color w:val="000000" w:themeColor="text1"/>
          <w:kern w:val="0"/>
          <w:sz w:val="24"/>
          <w14:textFill>
            <w14:solidFill>
              <w14:schemeClr w14:val="tx1"/>
            </w14:solidFill>
          </w14:textFill>
        </w:rPr>
        <w:t>，每天上午08:30:00至12:00:00，下午12:00:00至17:30:00；</w:t>
      </w:r>
    </w:p>
    <w:p>
      <w:pPr>
        <w:adjustRightInd w:val="0"/>
        <w:snapToGrid w:val="0"/>
        <w:spacing w:after="0"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2.登记及获取采购文件方式：</w:t>
      </w:r>
    </w:p>
    <w:p>
      <w:pPr>
        <w:adjustRightInd w:val="0"/>
        <w:snapToGrid w:val="0"/>
        <w:spacing w:after="0"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商通过“南方招标与采购交易平台”（www.eebidding.com）进行线上报名（如未在平台注册的，应先注册并审批通过），在支付费用并报名成功后，即可通过平台下载采购文件（已下订单的标书—下载采购文件），如需纸质版采购文件请联系代理机构人员获取。登记时，请准确填写联系方式（含电子邮箱）。</w:t>
      </w:r>
    </w:p>
    <w:p>
      <w:pPr>
        <w:adjustRightInd w:val="0"/>
        <w:snapToGrid w:val="0"/>
        <w:spacing w:after="0"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线上报名的平台技术支持（仅限技术咨询）：</w:t>
      </w:r>
    </w:p>
    <w:p>
      <w:pPr>
        <w:adjustRightInd w:val="0"/>
        <w:snapToGrid w:val="0"/>
        <w:spacing w:after="0"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李先生，电话：020-87258495-926；</w:t>
      </w:r>
    </w:p>
    <w:p>
      <w:pPr>
        <w:adjustRightInd w:val="0"/>
        <w:snapToGrid w:val="0"/>
        <w:spacing w:after="0"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张小姐，电话：020-87258495-925。</w:t>
      </w:r>
    </w:p>
    <w:p>
      <w:pPr>
        <w:adjustRightInd w:val="0"/>
        <w:snapToGrid w:val="0"/>
        <w:spacing w:after="0"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相关平台操作文件：https://www.eebidding.com/f/list-39.html</w:t>
      </w:r>
    </w:p>
    <w:p>
      <w:pPr>
        <w:adjustRightInd w:val="0"/>
        <w:snapToGrid w:val="0"/>
        <w:spacing w:after="0"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3.其他注意事项</w:t>
      </w:r>
    </w:p>
    <w:p>
      <w:pPr>
        <w:adjustRightInd w:val="0"/>
        <w:snapToGrid w:val="0"/>
        <w:spacing w:after="0"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（1）采购文件售价人民币500元整（售后不退）。</w:t>
      </w:r>
    </w:p>
    <w:p>
      <w:pPr>
        <w:adjustRightInd w:val="0"/>
        <w:snapToGrid w:val="0"/>
        <w:spacing w:after="0"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（2）本项目只接受参加登记且直接向代理机构获取采购文件的供应商报价。</w:t>
      </w:r>
    </w:p>
    <w:p>
      <w:pPr>
        <w:adjustRightInd w:val="0"/>
        <w:snapToGrid w:val="0"/>
        <w:spacing w:after="0"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（3）文件发售联系人：黄小姐、刘小姐020-87258495-305、303、301，联系邮箱：gdyzgj@163.com（供应商如需获取纸质采购文件，可联系文件发售联系人，采购文件可自取或自费邮寄）。</w:t>
      </w:r>
    </w:p>
    <w:p>
      <w:pPr>
        <w:adjustRightInd w:val="0"/>
        <w:snapToGrid w:val="0"/>
        <w:spacing w:after="0"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（4）供应商应在报价截止时间前在广东省机场管理集团有限公司一体化数字交易系统(网址: https://wz.gdairport.com)主页中“注册”模块，按规定格式填写正确的供应商登记信息，登记为合格的候选供应商。</w:t>
      </w:r>
    </w:p>
    <w:p>
      <w:pPr>
        <w:numPr>
          <w:ilvl w:val="255"/>
          <w:numId w:val="0"/>
        </w:numPr>
        <w:tabs>
          <w:tab w:val="left" w:pos="540"/>
        </w:tabs>
        <w:adjustRightInd w:val="0"/>
        <w:snapToGrid w:val="0"/>
        <w:spacing w:after="0" w:line="360" w:lineRule="auto"/>
        <w:ind w:firstLine="482" w:firstLineChars="200"/>
        <w:outlineLvl w:val="1"/>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四、报价文件的提交形式、地址和截止时间：</w:t>
      </w:r>
    </w:p>
    <w:p>
      <w:pPr>
        <w:tabs>
          <w:tab w:val="left" w:pos="78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1.报价文件递交开始及截止时间：</w:t>
      </w:r>
      <w:r>
        <w:rPr>
          <w:rFonts w:hint="eastAsia" w:ascii="宋体" w:hAnsi="宋体" w:eastAsia="宋体" w:cs="宋体"/>
          <w:color w:val="000000" w:themeColor="text1"/>
          <w:sz w:val="24"/>
          <w:highlight w:val="green"/>
          <w14:textFill>
            <w14:solidFill>
              <w14:schemeClr w14:val="tx1"/>
            </w14:solidFill>
          </w14:textFill>
        </w:rPr>
        <w:t>2025年7月25日14时00分至14时30分</w:t>
      </w:r>
      <w:r>
        <w:rPr>
          <w:rFonts w:hint="eastAsia" w:ascii="宋体" w:hAnsi="宋体" w:eastAsia="宋体" w:cs="宋体"/>
          <w:color w:val="000000" w:themeColor="text1"/>
          <w:sz w:val="24"/>
          <w14:textFill>
            <w14:solidFill>
              <w14:schemeClr w14:val="tx1"/>
            </w14:solidFill>
          </w14:textFill>
        </w:rPr>
        <w:t>（北京时间）。</w:t>
      </w:r>
    </w:p>
    <w:p>
      <w:pPr>
        <w:tabs>
          <w:tab w:val="left" w:pos="78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2.报价文件递交截止时间及开启、唱价时间：</w:t>
      </w:r>
      <w:r>
        <w:rPr>
          <w:rFonts w:hint="eastAsia" w:ascii="宋体" w:hAnsi="宋体" w:eastAsia="宋体" w:cs="宋体"/>
          <w:color w:val="000000" w:themeColor="text1"/>
          <w:sz w:val="24"/>
          <w:highlight w:val="green"/>
          <w14:textFill>
            <w14:solidFill>
              <w14:schemeClr w14:val="tx1"/>
            </w14:solidFill>
          </w14:textFill>
        </w:rPr>
        <w:t>2025年7月25日14时30分</w:t>
      </w:r>
      <w:r>
        <w:rPr>
          <w:rFonts w:hint="eastAsia" w:ascii="宋体" w:hAnsi="宋体" w:eastAsia="宋体" w:cs="宋体"/>
          <w:color w:val="000000" w:themeColor="text1"/>
          <w:sz w:val="24"/>
          <w14:textFill>
            <w14:solidFill>
              <w14:schemeClr w14:val="tx1"/>
            </w14:solidFill>
          </w14:textFill>
        </w:rPr>
        <w:t>（北京时间）。</w:t>
      </w:r>
    </w:p>
    <w:p>
      <w:pPr>
        <w:tabs>
          <w:tab w:val="left" w:pos="780"/>
        </w:tabs>
        <w:adjustRightInd w:val="0"/>
        <w:snapToGrid w:val="0"/>
        <w:spacing w:after="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3.报价文件现场递交地址为：广州市越秀区先烈中路102号华盛大厦北塔25楼广东元正招标采购有限公司。</w:t>
      </w:r>
    </w:p>
    <w:p>
      <w:pPr>
        <w:adjustRightInd w:val="0"/>
        <w:snapToGrid w:val="0"/>
        <w:spacing w:after="0" w:line="360" w:lineRule="auto"/>
        <w:ind w:firstLine="480"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hint="eastAsia" w:ascii="宋体" w:hAnsi="宋体" w:eastAsia="宋体" w:cs="宋体"/>
          <w:b/>
          <w:bCs/>
          <w:color w:val="000000" w:themeColor="text1"/>
          <w:sz w:val="24"/>
          <w14:textFill>
            <w14:solidFill>
              <w14:schemeClr w14:val="tx1"/>
            </w14:solidFill>
          </w14:textFill>
        </w:rPr>
        <w:t>递交报价文件应采用信封或外包装密封，全部信封或外包装上应当注明报名项目名称、“在（采购文件中规定的日期和时点）之前不得启封”的字样，封口处应加盖供应商印章或授权代表签名。所有报价文件为1正3副，正本和副本应分开包装。</w:t>
      </w:r>
      <w:r>
        <w:rPr>
          <w:rFonts w:hint="eastAsia" w:ascii="宋体" w:hAnsi="宋体" w:eastAsia="宋体" w:cs="宋体"/>
          <w:color w:val="000000" w:themeColor="text1"/>
          <w:sz w:val="24"/>
          <w14:textFill>
            <w14:solidFill>
              <w14:schemeClr w14:val="tx1"/>
            </w14:solidFill>
          </w14:textFill>
        </w:rPr>
        <w:t>要求如下：</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项目名称：机场通现场服务采购项目</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供应商(公章)：</w:t>
      </w:r>
      <w:r>
        <w:rPr>
          <w:rFonts w:hint="eastAsia" w:ascii="宋体" w:hAnsi="宋体" w:eastAsia="宋体" w:cs="宋体"/>
          <w:color w:val="000000" w:themeColor="text1"/>
          <w:sz w:val="24"/>
          <w:u w:val="single"/>
          <w14:textFill>
            <w14:solidFill>
              <w14:schemeClr w14:val="tx1"/>
            </w14:solidFill>
          </w14:textFill>
        </w:rPr>
        <w:t>（供应商全称）</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及“北京时间</w:t>
      </w:r>
      <w:r>
        <w:rPr>
          <w:rFonts w:hint="eastAsia" w:ascii="宋体" w:hAnsi="宋体" w:eastAsia="宋体" w:cs="宋体"/>
          <w:color w:val="000000" w:themeColor="text1"/>
          <w:sz w:val="24"/>
          <w:highlight w:val="green"/>
          <w:u w:val="single"/>
          <w14:textFill>
            <w14:solidFill>
              <w14:schemeClr w14:val="tx1"/>
            </w14:solidFill>
          </w14:textFill>
        </w:rPr>
        <w:t>2025年7月25日14时30分</w:t>
      </w:r>
      <w:r>
        <w:rPr>
          <w:rFonts w:hint="eastAsia" w:ascii="宋体" w:hAnsi="宋体" w:eastAsia="宋体" w:cs="宋体"/>
          <w:color w:val="000000" w:themeColor="text1"/>
          <w:sz w:val="24"/>
          <w14:textFill>
            <w14:solidFill>
              <w14:schemeClr w14:val="tx1"/>
            </w14:solidFill>
          </w14:textFill>
        </w:rPr>
        <w:t>前不得启封”字样。</w:t>
      </w:r>
    </w:p>
    <w:p>
      <w:pPr>
        <w:adjustRightInd w:val="0"/>
        <w:snapToGrid w:val="0"/>
        <w:spacing w:after="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信封内应附报价文件完整电子文档（U盘2份）（分别为报价文件纸质正本的盖章扫描版和WORD可编辑版，保存工具为U盘，不留密码，无病毒，不压缩，内容应与纸质版报价文件内容一致，如有不同，以纸质版报价文件为准；如纸质版报价文件正副本内容不同，以正本为准）。未按要求密封的报价文件，采购方将拒绝接收报价文件，相关后果由供应商自行承担。</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5.报价文件按指定时间、地点送达，逾期递交的报价文件恕不接受。</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6.采购方</w:t>
      </w:r>
      <w:r>
        <w:rPr>
          <w:rFonts w:hint="eastAsia" w:ascii="宋体" w:hAnsi="宋体" w:eastAsia="宋体" w:cs="宋体"/>
          <w:b/>
          <w:bCs/>
          <w:color w:val="000000" w:themeColor="text1"/>
          <w:sz w:val="24"/>
          <w14:textFill>
            <w14:solidFill>
              <w14:schemeClr w14:val="tx1"/>
            </w14:solidFill>
          </w14:textFill>
        </w:rPr>
        <w:t>不接受以邮寄、电话、传真等形式</w:t>
      </w:r>
      <w:r>
        <w:rPr>
          <w:rFonts w:hint="eastAsia" w:ascii="宋体" w:hAnsi="宋体" w:eastAsia="宋体" w:cs="宋体"/>
          <w:color w:val="000000" w:themeColor="text1"/>
          <w:sz w:val="24"/>
          <w14:textFill>
            <w14:solidFill>
              <w14:schemeClr w14:val="tx1"/>
            </w14:solidFill>
          </w14:textFill>
        </w:rPr>
        <w:t>的报价文件递交方式。</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r>
        <w:rPr>
          <w:rFonts w:hint="eastAsia" w:ascii="宋体" w:hAnsi="宋体" w:eastAsia="宋体" w:cs="宋体"/>
          <w:b/>
          <w:bCs/>
          <w:color w:val="000000" w:themeColor="text1"/>
          <w:sz w:val="24"/>
          <w14:textFill>
            <w14:solidFill>
              <w14:schemeClr w14:val="tx1"/>
            </w14:solidFill>
          </w14:textFill>
        </w:rPr>
        <w:t>供应商未按要求密封的报价文件不予接收。</w:t>
      </w:r>
      <w:r>
        <w:rPr>
          <w:rFonts w:hint="eastAsia" w:ascii="宋体" w:hAnsi="宋体" w:eastAsia="宋体" w:cs="宋体"/>
          <w:color w:val="000000" w:themeColor="text1"/>
          <w:sz w:val="24"/>
          <w14:textFill>
            <w14:solidFill>
              <w14:schemeClr w14:val="tx1"/>
            </w14:solidFill>
          </w14:textFill>
        </w:rPr>
        <w:t>如报价文件未按采购文件要求标记，采购方对报价文件的误投或提前启封概不负责。</w:t>
      </w:r>
    </w:p>
    <w:p>
      <w:pPr>
        <w:numPr>
          <w:ilvl w:val="255"/>
          <w:numId w:val="0"/>
        </w:numPr>
        <w:tabs>
          <w:tab w:val="left" w:pos="540"/>
        </w:tabs>
        <w:adjustRightInd w:val="0"/>
        <w:snapToGrid w:val="0"/>
        <w:spacing w:after="0" w:line="360" w:lineRule="auto"/>
        <w:ind w:firstLine="482" w:firstLineChars="200"/>
        <w:outlineLvl w:val="1"/>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五、相关声明：</w:t>
      </w:r>
    </w:p>
    <w:p>
      <w:pPr>
        <w:numPr>
          <w:ilvl w:val="255"/>
          <w:numId w:val="0"/>
        </w:num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1.报价文件递交时间截止后，供应商不足三家的，采购方将发布公告延长接受登记时间。在延期登记时间内，已递交报价文件的供应商的资料仍有效，未递交报价文件的供应商可根据公告的约定时间参与登记。 </w:t>
      </w:r>
    </w:p>
    <w:p>
      <w:pPr>
        <w:numPr>
          <w:ilvl w:val="255"/>
          <w:numId w:val="0"/>
        </w:num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2.符合资格条件，且参与项目的供应商至少应达到三家以上，不足三家的，采购方将重新发布采购信息，组织第二次采购。  </w:t>
      </w:r>
    </w:p>
    <w:p>
      <w:pPr>
        <w:numPr>
          <w:ilvl w:val="255"/>
          <w:numId w:val="0"/>
        </w:num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3.如果第二次符合资格条件、且参与项目的供应商仍不足三家或没有符合资格条件供应商的，采购方可按本单位相关规定推进工作或终止项目。</w:t>
      </w:r>
    </w:p>
    <w:p>
      <w:pPr>
        <w:numPr>
          <w:ilvl w:val="255"/>
          <w:numId w:val="0"/>
        </w:numPr>
        <w:tabs>
          <w:tab w:val="left" w:pos="540"/>
        </w:tabs>
        <w:adjustRightInd w:val="0"/>
        <w:snapToGrid w:val="0"/>
        <w:spacing w:after="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六、采购方将不承担供应商准备报价文件和递交报价文件以及参加本次采购活动所发生的任何成本或费用。本项目不设未成交供应商经济补偿，准备报价文件和递交报价文件所发生的任何成本或费用由供应商自理。</w:t>
      </w:r>
    </w:p>
    <w:p>
      <w:pPr>
        <w:numPr>
          <w:ilvl w:val="255"/>
          <w:numId w:val="0"/>
        </w:numPr>
        <w:tabs>
          <w:tab w:val="left" w:pos="540"/>
        </w:tabs>
        <w:adjustRightInd w:val="0"/>
        <w:snapToGrid w:val="0"/>
        <w:spacing w:after="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七、项目联系方式</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采购方：广州白云国际机场股份有限公司</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联系人：谢先生</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highlight w:val="yellow"/>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联系电话：020-36066142</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址：广州白云国际新机场南工作区横二路二号航站区派出所504室</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代理机构：广东元正招标采购有限公司</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联系地址：广州市越秀区先烈中路102号华盛大厦北塔26楼08室</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采购代理机构联系人：黄小姐、杨先生、刘小姐</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电话：020-87258495-305、303、301</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电子邮箱：gdyzgj@163.com</w:t>
      </w:r>
    </w:p>
    <w:p>
      <w:pPr>
        <w:tabs>
          <w:tab w:val="left" w:pos="540"/>
        </w:tabs>
        <w:adjustRightInd w:val="0"/>
        <w:snapToGrid w:val="0"/>
        <w:spacing w:after="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八、采购方人员廉洁行为举报电话</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采购方纪检室举报电话：020-36067072</w:t>
      </w:r>
    </w:p>
    <w:p>
      <w:pPr>
        <w:tabs>
          <w:tab w:val="left" w:pos="360"/>
          <w:tab w:val="left" w:pos="540"/>
        </w:tabs>
        <w:adjustRightInd w:val="0"/>
        <w:snapToGrid w:val="0"/>
        <w:spacing w:after="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九、本项目为广东省机场管理集团有限公司自管非招标类采购项目，其适用的采购规定为企业内部相关规定。</w:t>
      </w:r>
    </w:p>
    <w:p>
      <w:pPr>
        <w:tabs>
          <w:tab w:val="left" w:pos="540"/>
        </w:tabs>
        <w:adjustRightInd w:val="0"/>
        <w:snapToGrid w:val="0"/>
        <w:spacing w:after="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十、被纳入采购方不予合作对象名单的供应商，其报价将被拒绝，具体名单详见广东省机场管理集团有限公司一体化数字交易系统（</w:t>
      </w:r>
      <w:r>
        <w:rPr>
          <w:rFonts w:ascii="宋体" w:hAnsi="宋体" w:eastAsia="宋体"/>
          <w:b/>
          <w:bCs/>
          <w:color w:val="000000" w:themeColor="text1"/>
          <w:sz w:val="24"/>
          <w14:textFill>
            <w14:solidFill>
              <w14:schemeClr w14:val="tx1"/>
            </w14:solidFill>
          </w14:textFill>
        </w:rPr>
        <w:t>https://wz.gdairport.com/ga</w:t>
      </w:r>
      <w:r>
        <w:rPr>
          <w:rFonts w:hint="eastAsia" w:ascii="宋体" w:hAnsi="宋体" w:eastAsia="宋体"/>
          <w:b/>
          <w:bCs/>
          <w:color w:val="000000" w:themeColor="text1"/>
          <w:sz w:val="24"/>
          <w14:textFill>
            <w14:solidFill>
              <w14:schemeClr w14:val="tx1"/>
            </w14:solidFill>
          </w14:textFill>
        </w:rPr>
        <w:t>a</w:t>
      </w:r>
      <w:r>
        <w:rPr>
          <w:rFonts w:hint="eastAsia" w:ascii="宋体" w:hAnsi="宋体" w:eastAsia="宋体" w:cs="宋体"/>
          <w:b/>
          <w:bCs/>
          <w:color w:val="000000" w:themeColor="text1"/>
          <w:sz w:val="24"/>
          <w14:textFill>
            <w14:solidFill>
              <w14:schemeClr w14:val="tx1"/>
            </w14:solidFill>
          </w14:textFill>
        </w:rPr>
        <w:t>）“合作商管理”（不予合作单位名单）。</w:t>
      </w:r>
    </w:p>
    <w:p>
      <w:pPr>
        <w:tabs>
          <w:tab w:val="left" w:pos="540"/>
        </w:tabs>
        <w:adjustRightInd w:val="0"/>
        <w:snapToGrid w:val="0"/>
        <w:spacing w:after="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十一、采购信息发布及结果公告网站</w:t>
      </w:r>
    </w:p>
    <w:p>
      <w:pPr>
        <w:tabs>
          <w:tab w:val="left" w:pos="540"/>
        </w:tabs>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广东元正招标采购有限公司网（http://gdbidding.com/）、广东省机场管理集团有限公司一体化数字交易系统（网址https://wz.gdairport.com）、粤采易阳光采购平台（https://www.gdycy.com/#/homepage）、南方招标与采购交易平台（https://www.eebidding.com/f）等媒体同时发布，本公告的修改、补充在“广东元正招标采购有限公司网（http://gdbidding.com/）”上发布。本公告在各媒体发布的文本如有不同之处，以在“广东元正招标采购有限公司网（http://gdbidding.com/）”发布的文本为准。</w:t>
      </w:r>
    </w:p>
    <w:p>
      <w:pPr>
        <w:tabs>
          <w:tab w:val="left" w:pos="540"/>
        </w:tabs>
        <w:adjustRightInd w:val="0"/>
        <w:snapToGrid w:val="0"/>
        <w:spacing w:after="0" w:line="360" w:lineRule="auto"/>
        <w:ind w:firstLine="480" w:firstLineChars="200"/>
        <w:jc w:val="right"/>
        <w:rPr>
          <w:rFonts w:hint="eastAsia" w:ascii="宋体" w:hAnsi="宋体" w:eastAsia="宋体" w:cs="宋体"/>
          <w:color w:val="000000" w:themeColor="text1"/>
          <w:sz w:val="24"/>
          <w14:textFill>
            <w14:solidFill>
              <w14:schemeClr w14:val="tx1"/>
            </w14:solidFill>
          </w14:textFill>
        </w:rPr>
      </w:pPr>
    </w:p>
    <w:p>
      <w:pPr>
        <w:tabs>
          <w:tab w:val="left" w:pos="540"/>
        </w:tabs>
        <w:adjustRightInd w:val="0"/>
        <w:snapToGrid w:val="0"/>
        <w:spacing w:after="0" w:line="360" w:lineRule="auto"/>
        <w:ind w:firstLine="480" w:firstLineChars="20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广州白云国际机场股份有限公司</w:t>
      </w:r>
    </w:p>
    <w:p>
      <w:pPr>
        <w:tabs>
          <w:tab w:val="left" w:pos="2127"/>
        </w:tabs>
        <w:adjustRightInd w:val="0"/>
        <w:snapToGrid w:val="0"/>
        <w:spacing w:after="0" w:line="360" w:lineRule="auto"/>
        <w:ind w:left="809" w:hanging="808" w:hangingChars="337"/>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广东元正招标采购有限</w:t>
      </w:r>
      <w:bookmarkStart w:id="44" w:name="_GoBack"/>
      <w:bookmarkEnd w:id="44"/>
      <w:r>
        <w:rPr>
          <w:rFonts w:hint="eastAsia" w:ascii="宋体" w:hAnsi="宋体" w:eastAsia="宋体" w:cs="宋体"/>
          <w:color w:val="000000" w:themeColor="text1"/>
          <w:sz w:val="24"/>
          <w14:textFill>
            <w14:solidFill>
              <w14:schemeClr w14:val="tx1"/>
            </w14:solidFill>
          </w14:textFill>
        </w:rPr>
        <w:t>公司</w:t>
      </w:r>
    </w:p>
    <w:p>
      <w:pPr>
        <w:pStyle w:val="2"/>
        <w:adjustRightInd w:val="0"/>
        <w:snapToGrid w:val="0"/>
        <w:spacing w:after="0" w:line="360" w:lineRule="auto"/>
        <w:ind w:left="0" w:leftChars="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2025年7月21日</w:t>
      </w:r>
    </w:p>
    <w:p>
      <w:pPr>
        <w:pStyle w:val="2"/>
        <w:spacing w:line="360" w:lineRule="auto"/>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br w:type="page"/>
      </w:r>
    </w:p>
    <w:p>
      <w:pPr>
        <w:jc w:val="center"/>
        <w:rPr>
          <w:rFonts w:hint="eastAsia" w:ascii="宋体" w:hAnsi="宋体" w:eastAsia="宋体" w:cs="宋体"/>
          <w:b/>
          <w:color w:val="000000" w:themeColor="text1"/>
          <w:sz w:val="44"/>
          <w:szCs w:val="44"/>
          <w14:textFill>
            <w14:solidFill>
              <w14:schemeClr w14:val="tx1"/>
            </w14:solidFill>
          </w14:textFill>
        </w:rPr>
      </w:pPr>
    </w:p>
    <w:p>
      <w:pPr>
        <w:jc w:val="center"/>
        <w:rPr>
          <w:rFonts w:hint="eastAsia" w:ascii="宋体" w:hAnsi="宋体" w:eastAsia="宋体" w:cs="宋体"/>
          <w:b/>
          <w:color w:val="000000" w:themeColor="text1"/>
          <w:sz w:val="44"/>
          <w:szCs w:val="44"/>
          <w14:textFill>
            <w14:solidFill>
              <w14:schemeClr w14:val="tx1"/>
            </w14:solidFill>
          </w14:textFill>
        </w:rPr>
      </w:pPr>
    </w:p>
    <w:p>
      <w:pPr>
        <w:jc w:val="center"/>
        <w:rPr>
          <w:rFonts w:hint="eastAsia" w:ascii="宋体" w:hAnsi="宋体" w:eastAsia="宋体" w:cs="宋体"/>
          <w:b/>
          <w:color w:val="000000" w:themeColor="text1"/>
          <w:sz w:val="44"/>
          <w:szCs w:val="44"/>
          <w14:textFill>
            <w14:solidFill>
              <w14:schemeClr w14:val="tx1"/>
            </w14:solidFill>
          </w14:textFill>
        </w:rPr>
      </w:pPr>
    </w:p>
    <w:p>
      <w:pPr>
        <w:jc w:val="center"/>
        <w:rPr>
          <w:rFonts w:hint="eastAsia" w:ascii="宋体" w:hAnsi="宋体" w:eastAsia="宋体" w:cs="宋体"/>
          <w:b/>
          <w:color w:val="000000" w:themeColor="text1"/>
          <w:sz w:val="44"/>
          <w:szCs w:val="44"/>
          <w14:textFill>
            <w14:solidFill>
              <w14:schemeClr w14:val="tx1"/>
            </w14:solidFill>
          </w14:textFill>
        </w:rPr>
      </w:pPr>
    </w:p>
    <w:p>
      <w:pPr>
        <w:jc w:val="center"/>
        <w:rPr>
          <w:rFonts w:hint="eastAsia" w:ascii="宋体" w:hAnsi="宋体" w:eastAsia="宋体" w:cs="宋体"/>
          <w:b/>
          <w:color w:val="000000" w:themeColor="text1"/>
          <w:sz w:val="44"/>
          <w:szCs w:val="44"/>
          <w14:textFill>
            <w14:solidFill>
              <w14:schemeClr w14:val="tx1"/>
            </w14:solidFill>
          </w14:textFill>
        </w:rPr>
      </w:pPr>
    </w:p>
    <w:p>
      <w:pPr>
        <w:jc w:val="center"/>
        <w:rPr>
          <w:rFonts w:hint="eastAsia" w:ascii="宋体" w:hAnsi="宋体" w:eastAsia="宋体" w:cs="宋体"/>
          <w:b/>
          <w:color w:val="000000" w:themeColor="text1"/>
          <w:sz w:val="44"/>
          <w:szCs w:val="44"/>
          <w14:textFill>
            <w14:solidFill>
              <w14:schemeClr w14:val="tx1"/>
            </w14:solidFill>
          </w14:textFill>
        </w:rPr>
      </w:pPr>
    </w:p>
    <w:p>
      <w:pPr>
        <w:spacing w:line="279" w:lineRule="auto"/>
        <w:jc w:val="center"/>
        <w:outlineLvl w:val="0"/>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第二部分 用户需求书</w:t>
      </w:r>
    </w:p>
    <w:p>
      <w:pPr>
        <w:jc w:val="left"/>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br w:type="page"/>
      </w:r>
    </w:p>
    <w:p>
      <w:pPr>
        <w:numPr>
          <w:ilvl w:val="255"/>
          <w:numId w:val="0"/>
        </w:numPr>
        <w:tabs>
          <w:tab w:val="left" w:pos="7170"/>
        </w:tabs>
        <w:jc w:val="center"/>
        <w:rPr>
          <w:rFonts w:hint="eastAsia" w:ascii="宋体" w:hAnsi="宋体" w:eastAsia="宋体" w:cs="宋体"/>
          <w:b/>
          <w:color w:val="000000" w:themeColor="text1"/>
          <w:sz w:val="36"/>
          <w:szCs w:val="36"/>
          <w:lang w:bidi="ar"/>
          <w14:textFill>
            <w14:solidFill>
              <w14:schemeClr w14:val="tx1"/>
            </w14:solidFill>
          </w14:textFill>
        </w:rPr>
      </w:pPr>
      <w:r>
        <w:rPr>
          <w:rFonts w:hint="eastAsia" w:ascii="宋体" w:hAnsi="宋体" w:eastAsia="宋体" w:cs="宋体"/>
          <w:b/>
          <w:color w:val="000000" w:themeColor="text1"/>
          <w:sz w:val="48"/>
          <w:szCs w:val="48"/>
          <w:lang w:bidi="ar"/>
          <w14:textFill>
            <w14:solidFill>
              <w14:schemeClr w14:val="tx1"/>
            </w14:solidFill>
          </w14:textFill>
        </w:rPr>
        <w:t xml:space="preserve">  </w:t>
      </w:r>
      <w:r>
        <w:rPr>
          <w:rFonts w:hint="eastAsia" w:ascii="宋体" w:hAnsi="宋体" w:eastAsia="宋体" w:cs="宋体"/>
          <w:b/>
          <w:color w:val="000000" w:themeColor="text1"/>
          <w:sz w:val="36"/>
          <w:szCs w:val="36"/>
          <w:lang w:bidi="ar"/>
          <w14:textFill>
            <w14:solidFill>
              <w14:schemeClr w14:val="tx1"/>
            </w14:solidFill>
          </w14:textFill>
        </w:rPr>
        <w:t>机场通现场服务采购项目</w:t>
      </w:r>
    </w:p>
    <w:p>
      <w:pPr>
        <w:numPr>
          <w:ilvl w:val="255"/>
          <w:numId w:val="0"/>
        </w:numPr>
        <w:tabs>
          <w:tab w:val="left" w:pos="7170"/>
        </w:tabs>
        <w:adjustRightInd w:val="0"/>
        <w:snapToGrid w:val="0"/>
        <w:spacing w:after="0" w:line="360" w:lineRule="auto"/>
        <w:jc w:val="center"/>
        <w:rPr>
          <w:rFonts w:hint="eastAsia" w:ascii="宋体" w:hAnsi="宋体" w:eastAsia="宋体" w:cs="宋体"/>
          <w:b/>
          <w:color w:val="000000" w:themeColor="text1"/>
          <w:sz w:val="24"/>
          <w:lang w:bidi="ar"/>
          <w14:textFill>
            <w14:solidFill>
              <w14:schemeClr w14:val="tx1"/>
            </w14:solidFill>
          </w14:textFill>
        </w:rPr>
      </w:pPr>
      <w:r>
        <w:rPr>
          <w:rFonts w:hint="eastAsia" w:ascii="宋体" w:hAnsi="宋体" w:eastAsia="宋体" w:cs="宋体"/>
          <w:b/>
          <w:color w:val="000000" w:themeColor="text1"/>
          <w:sz w:val="24"/>
          <w:lang w:bidi="ar"/>
          <w14:textFill>
            <w14:solidFill>
              <w14:schemeClr w14:val="tx1"/>
            </w14:solidFill>
          </w14:textFill>
        </w:rPr>
        <w:t>用户需求书</w:t>
      </w:r>
    </w:p>
    <w:p>
      <w:pPr>
        <w:adjustRightInd w:val="0"/>
        <w:snapToGrid w:val="0"/>
        <w:spacing w:after="0" w:line="360" w:lineRule="auto"/>
        <w:outlineLvl w:val="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一、项目总体要求</w:t>
      </w:r>
    </w:p>
    <w:p>
      <w:pPr>
        <w:numPr>
          <w:ilvl w:val="0"/>
          <w:numId w:val="4"/>
        </w:numPr>
        <w:tabs>
          <w:tab w:val="left" w:pos="360"/>
          <w:tab w:val="left" w:pos="1800"/>
        </w:tabs>
        <w:adjustRightInd w:val="0"/>
        <w:snapToGrid w:val="0"/>
        <w:spacing w:after="0" w:line="360" w:lineRule="auto"/>
        <w:ind w:left="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供应商必须对项目内所有内容进行报价，不允许只对其中部分内容进行报价。</w:t>
      </w:r>
    </w:p>
    <w:p>
      <w:pPr>
        <w:numPr>
          <w:ilvl w:val="0"/>
          <w:numId w:val="4"/>
        </w:numPr>
        <w:tabs>
          <w:tab w:val="left" w:pos="360"/>
          <w:tab w:val="left" w:pos="1800"/>
        </w:tabs>
        <w:adjustRightInd w:val="0"/>
        <w:snapToGrid w:val="0"/>
        <w:spacing w:after="0" w:line="360" w:lineRule="auto"/>
        <w:ind w:left="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本采购文件中，如标有“★”的地方均被视为主要条款。供应商要特别加以注意，必须对此回答并完全满足或优于这些要求，否则若有一项带“★”的条款未响应或不满足，将按无效报价处理。</w:t>
      </w:r>
    </w:p>
    <w:p>
      <w:pPr>
        <w:numPr>
          <w:ilvl w:val="0"/>
          <w:numId w:val="4"/>
        </w:numPr>
        <w:tabs>
          <w:tab w:val="left" w:pos="360"/>
          <w:tab w:val="left" w:pos="567"/>
        </w:tabs>
        <w:adjustRightInd w:val="0"/>
        <w:snapToGrid w:val="0"/>
        <w:spacing w:after="0" w:line="360" w:lineRule="auto"/>
        <w:ind w:left="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本采购文件在技术要求中指出的工艺、材料、设备，参照的商标或品牌仅作为说明并没有限制性，</w:t>
      </w:r>
      <w:r>
        <w:rPr>
          <w:rFonts w:hint="eastAsia" w:ascii="宋体" w:hAnsi="宋体" w:eastAsia="宋体" w:cs="宋体"/>
          <w:color w:val="000000" w:themeColor="text1"/>
          <w:sz w:val="24"/>
          <w:u w:val="single"/>
          <w14:textFill>
            <w14:solidFill>
              <w14:schemeClr w14:val="tx1"/>
            </w14:solidFill>
          </w14:textFill>
        </w:rPr>
        <w:t>如出现了则默认添加“或相当于”字样</w:t>
      </w:r>
      <w:r>
        <w:rPr>
          <w:rFonts w:hint="eastAsia" w:ascii="宋体" w:hAnsi="宋体" w:eastAsia="宋体" w:cs="宋体"/>
          <w:color w:val="000000" w:themeColor="text1"/>
          <w:sz w:val="24"/>
          <w14:textFill>
            <w14:solidFill>
              <w14:schemeClr w14:val="tx1"/>
            </w14:solidFill>
          </w14:textFill>
        </w:rPr>
        <w:t>，供应商可以在其提供的文件资料中选用替代标准，但这些替代标准要优于或相当于技术规格中要求的标准。</w:t>
      </w:r>
    </w:p>
    <w:p>
      <w:pPr>
        <w:numPr>
          <w:ilvl w:val="0"/>
          <w:numId w:val="4"/>
        </w:numPr>
        <w:tabs>
          <w:tab w:val="left" w:pos="360"/>
          <w:tab w:val="left" w:pos="1800"/>
        </w:tabs>
        <w:adjustRightInd w:val="0"/>
        <w:snapToGrid w:val="0"/>
        <w:spacing w:after="0" w:line="360" w:lineRule="auto"/>
        <w:ind w:left="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采购方根据价格测算情况，设定了本项目的最高限价，评审小组认为供应商的报价明显低于其他通过符合性审查供应商的报价，有可能影响产品质量或者不能诚信履约的，将要求其在评审现场在评审小组规定的时间内提供书面说明，必要时提交相关证明材料；供应商不能证明其报价合理性的，评审小组将其作为无效报价处理。建议报价较低的供应商提前准备设备材料等原始发票、人工、税费等相关证明材料以备评审小组查核。</w:t>
      </w:r>
    </w:p>
    <w:p>
      <w:pPr>
        <w:autoSpaceDE w:val="0"/>
        <w:adjustRightInd w:val="0"/>
        <w:snapToGrid w:val="0"/>
        <w:spacing w:after="0" w:line="360" w:lineRule="auto"/>
        <w:jc w:val="left"/>
        <w:rPr>
          <w:rFonts w:hint="eastAsia" w:ascii="宋体" w:hAnsi="宋体" w:eastAsia="宋体" w:cs="宋体"/>
          <w:b/>
          <w:color w:val="000000" w:themeColor="text1"/>
          <w:sz w:val="24"/>
          <w14:textFill>
            <w14:solidFill>
              <w14:schemeClr w14:val="tx1"/>
            </w14:solidFill>
          </w14:textFill>
        </w:rPr>
      </w:pPr>
    </w:p>
    <w:p>
      <w:pPr>
        <w:pStyle w:val="2"/>
        <w:adjustRightInd w:val="0"/>
        <w:snapToGrid w:val="0"/>
        <w:spacing w:after="0" w:line="360" w:lineRule="auto"/>
        <w:ind w:left="0" w:leftChars="0"/>
        <w:outlineLvl w:val="1"/>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二</w:t>
      </w:r>
      <w:r>
        <w:rPr>
          <w:b/>
          <w:bCs/>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项目概述</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为深化机场通会员体系建设，落实广州白云国际机场股份有限公司“三品”服务建设相关要求，提升机场通会员安检通道优化项目和IP打卡项目的现场保障能力及服务质量，强化机场通品牌和文创产品的宣传及推广，拟采购机场通现场服务项目。</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2.工作场所：广州白云国际机场航站楼及采购方指定的工作地点。</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3.服务内容：在机场通快速安检通道、IP打卡点/文创店及采购方指定的工作地点，负责现场服务咨询、服务引导、秩序维护及文创店内产品的陈列与销售等工作。</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4.服务期限：自合同签订之日起计算6个月。</w:t>
      </w:r>
    </w:p>
    <w:p>
      <w:pPr>
        <w:rPr>
          <w:color w:val="000000" w:themeColor="text1"/>
          <w14:textFill>
            <w14:solidFill>
              <w14:schemeClr w14:val="tx1"/>
            </w14:solidFill>
          </w14:textFill>
        </w:rPr>
      </w:pPr>
    </w:p>
    <w:p>
      <w:pPr>
        <w:pStyle w:val="2"/>
        <w:adjustRightInd w:val="0"/>
        <w:snapToGrid w:val="0"/>
        <w:spacing w:after="0" w:line="360" w:lineRule="auto"/>
        <w:ind w:left="0" w:leftChars="0"/>
        <w:outlineLvl w:val="1"/>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三、项目内容</w:t>
      </w:r>
    </w:p>
    <w:p>
      <w:pPr>
        <w:pStyle w:val="2"/>
        <w:adjustRightInd w:val="0"/>
        <w:snapToGrid w:val="0"/>
        <w:spacing w:after="0" w:line="360" w:lineRule="auto"/>
        <w:ind w:left="0" w:leftChars="0"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（一）安检通道引导</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岗位职责：负责航站楼机场通快速安检通道的服务指引工作，包括但不限于：接待机场通会员并协助进行身份确认，引导会员使用安检通道快速过检；负责航站楼快速安检通道的排队秩序维护、服务相关内容解释工作；负责航站楼快速安检通道验证闸机设备的日常清洁及检查工作；负责在航站楼快速安检通道现场推介机场通平台服务和会员权益等。</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2.工作时间：每日06:00-22:00，两班倒，同一时段确保至少1人在岗。</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3.工作地点：广州白云国际机场航站楼及采购方指定的工作地点。</w:t>
      </w:r>
    </w:p>
    <w:p>
      <w:pPr>
        <w:pStyle w:val="2"/>
        <w:adjustRightInd w:val="0"/>
        <w:snapToGrid w:val="0"/>
        <w:spacing w:after="0" w:line="360" w:lineRule="auto"/>
        <w:ind w:left="0" w:leftChars="0" w:firstLine="482"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（二）IP打卡点销售</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岗位职责：负责机场通IP打卡点的服务工作，包括但不限于：接待打卡点旅客，引导旅客参与现场互动和活动，为旅客做好服务咨询和解释工作；负责机场通IP打卡点产品的陈列、销售及售后工作；负责机场通IP打卡点日常维护与清洁工作；负责在机场通IP打卡点现场推介机场通平台功能、服务产品、会员活动；负责机场通在其他线下点位的临时性地推工作等。</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2.工作时间：每日07:30-21:30，两班倒，每个点位同一时段确保至少2人在岗。</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3.工作地点：广州白云国际机场航站楼及采购方指定的工作地点。</w:t>
      </w:r>
    </w:p>
    <w:p>
      <w:pPr>
        <w:rPr>
          <w:color w:val="000000" w:themeColor="text1"/>
          <w14:textFill>
            <w14:solidFill>
              <w14:schemeClr w14:val="tx1"/>
            </w14:solidFill>
          </w14:textFill>
        </w:rPr>
      </w:pPr>
    </w:p>
    <w:p>
      <w:pPr>
        <w:pStyle w:val="2"/>
        <w:adjustRightInd w:val="0"/>
        <w:snapToGrid w:val="0"/>
        <w:spacing w:after="0" w:line="360" w:lineRule="auto"/>
        <w:ind w:left="0" w:leftChars="0"/>
        <w:outlineLvl w:val="1"/>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四、项目要求</w:t>
      </w:r>
    </w:p>
    <w:p>
      <w:pPr>
        <w:pStyle w:val="2"/>
        <w:adjustRightInd w:val="0"/>
        <w:snapToGrid w:val="0"/>
        <w:spacing w:after="0" w:line="360" w:lineRule="auto"/>
        <w:ind w:left="0" w:leftChars="0" w:firstLine="482"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（一）安全工作要求</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1.安全通用要求</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安全管理指标：不发生责任原因造成的安保严重安全差错；不发生责任原因造成的较大及以上火灾事故；不发生责任原因造成的航空地面严重差错；不发生责任原因造成的其他严重不安全事件；不发生责任原因造成的危险品事故；不发生责任原因造成的安全信息迟报、漏报事件。</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（2）供应商应严格按照采购方相关管理制度、安全标准、规范要求等进行工作，安全工作必须达到双方约定的质量标准，确保项目工作质量。</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（3）供应商应结合采购方安全管理要求，签订《安全责任书》，明确安全目标、安全标准及安全责任并严格落实。</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（4）供应商应结合重要节假日、重要会议、团体赛事、专项任务等工作要求，建立专项安全保障方案。</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（5）供应商应严格落实岗前安全教育培训、在岗复训、安全相关培训，按时完成相关培训并留存台账记录。</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（6）供应商应做好员工入职、定期的背景调查和航空安保培训。</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（7）供应商应确保各类岗位人员资质持续符合行业标准，确保其适用性及有效性，并接受采购方对安全投入进行监管。</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（8）供应商应严格落实安全审计及日常安全检查工作。按规定组织好安全自查，发现安全隐患、重大险情，应采取有效措施积极处理并报告采购方。</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（9）供应商应对检查发现的问题按期限完成整改，须确保安全问题整改闭环率100%。</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（10）供应商应配合采购方组织的对不安全事件的调查处理，及时、准确提供相关资料和信息。</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（11）供应商应确保安全相关文档由专人管理，保证文档有序、资料齐全，查询方便。</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（12）供应商应每天对办公区域、设施设备的表面进行清洁，保持洁净，无堆放杂物现象，禁止存放污染物和携带污染源物品。</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（13）供应商应每半年不少于1次对项目区域进行深度清洁。</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（14）禁止私自允许无关人员进入工作区域。</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（15）禁止在柜台私接电源、充电器、排插等。</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（16）禁止在柜台放置管制刀具等违禁品、易燃易爆等危险物品。</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（17）供应商应确保员工熟知白云机场火警电话、报警电话、急救电话等。</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（18）应急管理要求：</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a.应按照采购方要求，建立、实施、完善应急管理制度，包含但不限火灾、突发事故、敏感信息、呼叫系统突发故障等应急预案。</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b.应配合采购方或上级组织的应急救援演练活动，并按采购方要求制定演练计划，按计划完成演练工作。</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c.应急结束后，应按照应急方案要求对应急处置工作进行评估与总结，形成书面报告，对存在的问题进行整改，及时修订完善应急预案。</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d.应对全过程的记录（包括各类图像、录音、录像、文字报告）进行归档保存。</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e.每季度至少开展1次岗位特殊情况应急演练。</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2.各岗位安全工作要求</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（1）安检通道引导岗</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a.每班次上岗前检查通道环境卫生是否整洁、设施设备运行是否正常、物资是否齐全，且不少于1次通道的清洁整理，并做好台账记录。</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b.每日关闭通道时要及时关闭安检闸机等设备，并对通道环境、工作台台面进行清洁整理。</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c.每周对岗位设施设备进行维护保养、清洁清理。</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d.员工应熟练掌握一键式报警器使用方法，并配合相关单位做好一键式报警器测试工作。</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e.对于安检通道故障等突发情况导致的旅客安全问题，应第一时间为旅客开闸、协调解决问题并进行问题上报。</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f.未经允许，严禁私自帮旅客保管不明物品。</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（2）IP打卡点销售岗</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a.每班次上岗前检查柜台环境卫生是否整洁、设施设备运行是否正常、物资是否齐全，且不少于1次柜台的清洁整理，并做好台账记录。</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b.每日关闭柜台时要确认岗位环境是否整洁，物品是否收纳整齐，电源是否关闭。</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c.每周对岗位环境进行维护保养、清洁清理。</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d.上岗期间应巡查柜台台面、展示货架等位置有无敏感信息，异常情况及时上报。</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e.每日应自行抽查现金、电子货币、贵重物品等存储是否符合安全要求，账、物、库是否一致。</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f.持有健康证。</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g.无明显纹身、不染夸张发色、个人形象整洁端庄。</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h.未经允许，严禁私自帮旅客保管不明物品。</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I.员工应熟练掌握一键式报警器使用方法，并配合相关单位做好一键式报警器测试工作。</w:t>
      </w:r>
    </w:p>
    <w:p>
      <w:pPr>
        <w:pStyle w:val="2"/>
        <w:adjustRightInd w:val="0"/>
        <w:snapToGrid w:val="0"/>
        <w:spacing w:after="0" w:line="360" w:lineRule="auto"/>
        <w:ind w:left="0" w:leftChars="0" w:firstLine="482"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（二）服务管理要求</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1.服务通用要求</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（1）服务管理指标：</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a.供应商需确保落实民航服务质量专项行动的符合率为100%。</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b.供应商需确保机场通现场服务项目不发生同一时间引发10人（含）以上集体投诉，不发生重大投诉/重大服务差错/重大服务事件；需确保客户投诉及意见响应率100%，投诉及意见处理闭环率100%。</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c.供应商需确保服务问题整改率100%。</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d.准入培训上岗率100%，首问责任制执行率100%，微笑服务率100%，双手递送服务率100%。</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（2）供应商应严格按照采购方相关管理制度、服务标准、规范及要求开展工作，服务工作必须达到双方约定的质量标准，确保工作质量。</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（3）供应商应严格落实白云机场服务管理体系相关要求，遵守《白云机场从业人员服务规范》。</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（4）供应商应结合采购方服务管理要求，签订《服务责任书》，明确服务目标、服务标准及服务责任并严格落实。</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（5）供应商须制定并提交各项管理制度、员工手册、培训教材、总结报告等文件。</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（6）供应商应根据白云机场及机场通服务品牌建设要求，配合打造服务亮点。</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（7）供应商应建立客户意见管理相关制度，按照制度要求开展相关工作，并持续完善本项目客户意见处理流程，确保工作质量。</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（8）供应商应设置专人负责本项目的客户意见管理工作，开展客户意见的受理、回复、整改等。</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（9）供应商应对抱怨、投诉事项及处理结果进行汇总、分析、归档，提交采购方审核。</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2.各岗位服务工作要求</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（1）安检通道引导岗</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a.客户投诉率：年度投诉事件≤3次（经核实因服务态度或操作失误等导致），投诉处理率100%，及时解决客户问题，维护良好的客户关系。</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b.服务差错率：业务办理差错率≤0.5%（如指引错误等）；</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c.引导响应速度：在发现旅客出现疑惑、停留等情况时，需在15秒内主动上前提供引导服务，保证旅客安检流程高效推进。突发事件（如旅客突发疾病、设备故障）响应时间≤3分钟。</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d.考勤情况：严格遵守岗位的考勤制度，月度迟到/早退≤1次，无旷工现象。</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e.在岗合规率：工作时间违规行为（如玩手机、脱岗）发生次数≤1次/季度。</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f.信息泄露事件：旅客隐私数据泄露事件0发生；  </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g.安全检查合格率：设备操作、消防演练等安全考核通过率100%。</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h.业务知识抽查：随机问答/笔试正确率≥85%。</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i.负面舆情：因服务问题引发媒体曝光或重大舆情事件0容忍（直接辞退）。   </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j.安检通道应保持干净整洁，台面无积尘、无污渍、无垃圾。</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k.应热情、耐心、准确、细致地回答旅客问题，解答一切有关安检通道使用等问题。</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（2）IP打卡点销售岗</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a.销售额达标率：将每月设定明确的销售目标，要求销售人员销售额达标率90%及以上。</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b.客户投诉率：客户投诉每年不超过3起，投诉处理率 100%，及时解决客户问题，维护良好的客户关系。</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c.服务响应速度：在顾客咨询或提出需求时，需在30秒内做出响应，避免让顾客等待过长时间。</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d.售后处理及时率：对于顾客的售后问题，如退换货、产品质量反馈等，需在24小时内给出处理方案，并在3个工作日内完成处理，保障顾客权益。</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e.业务知识抽查：随机问答/笔试正确率≥85%。</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f.柜台整洁度：销售柜台应保持干净整洁，台面无积尘、无污渍、无垃圾，每日营业前和营业结束后进行全面清洁，营业期间随时整理。</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g.库存管理：准确记录商品的出入库情况，定期进行库存盘点，确保账实相符，误差率不超过1%，及时反馈库存不足或积压情况。​</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h.商品陈列规范：按照店铺规定的陈列标准摆放商品，确保商品陈列整齐、美观、有序，方便顾客挑选，每小时进行一次陈列检查和调整。​</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i.店铺安全：遵守店铺的安全管理制度，负责所在区域的设备设施安全检查，设备操作、消防演练等安全考核通过率100%。</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j.考勤情况：严格遵守店铺的考勤制度，月度迟到/早退≤1次，无旷工现象。</w:t>
      </w:r>
    </w:p>
    <w:p>
      <w:pPr>
        <w:pStyle w:val="2"/>
        <w:adjustRightInd w:val="0"/>
        <w:snapToGrid w:val="0"/>
        <w:spacing w:after="0" w:line="360" w:lineRule="auto"/>
        <w:ind w:left="0" w:leftChars="0" w:firstLine="482"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（三）人力资源要求</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1.供应商应设置专职项目主管，负责全面主持机场通现场服务项目工作，统筹做好安全、服务、行政、培训、质检、现场管理，确保项目平稳、顺利运作。</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2.供应商应按采购方要求足额配备满足业务开展需要的人员。当出现人员流动时，应在30个自然日内完成对应人员（符合综合评审文件要求）的招聘。</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3.供应商应接受采购方对人员选聘、选拔、调岗等工作的监督指导，对岗位人员选聘、选拔、调岗等享有审核权。</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4.供应商应按照国家相关法律法规与服务人员签订劳动合同，办理“五险一金”，意外伤害等各项保险，并规范用工制度。</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5.本项目除核心人员（含项目主管、精品客服）以外的人员允许使用实习生，实习生比例不超过本岗位应配人数的30%（如实际配备人数≥应配人数时，按应配人数计算）。</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6.该项目原则上不得人员复用，采购方检查发现供应商人员复用情况的，采购方将按照合同包干单价的50%核减复用人员的当月费用，并纳入月度考核，直至整改完毕。</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7.供应商应按照劳动合同足额支付员工工资报酬、奖金、加班工资等。</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供应商必须遵守国家《中华人民共和国劳动法》规定，可根据实际工作需求，使用标准工时制、综合工时制。加班时间必须依据国家《中华人民共和国劳动法》规定标准及劳动合同约定标准发放工资或安排补休。</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9.供应商应承诺严格遵守国家相关法律法规等规定，依法保障务工人员合法权益，服从主要监管部门的要求。</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10.供应商应依据国家法律法规，保障员工合法权益，如员工的合法劳动休息，计划生育政策，服务人员（女性）在孕期、产期和哺乳期间的合法权益等。</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11.如供应商员工在工作期间发生工伤等意外情况并导致经济损失或人身伤害的，供应商应自行承担相关责任，采购方不对供应商员工承担任何责任。</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12.供应商应按照采购方、合同等要求，建立科学的员工岗位配置方案。</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13.供应商应按照采购方要求做好员工考勤管理，并接受采购方监管。</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14.供应商应按照采购方要求提交与人员管理相关的材料，如花名册、值班表、工资表、工资流水、五险一金缴纳记录等。</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15.供应商应指定专人负责培训管理工作，根据业务特点制定并落实年度培训工作计划。</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16.供应商应按照采购方要求，做好员工准入培训、安全服务培训、员工手册培训、专项培训等。</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17.供应商应按照采购方要求，做到岗前培训全覆盖，持证上岗率100%，人员复训率100%。</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18.在工作过程中发生重大服务问题或差错的，或被上级单位/部门问责的，供应商须反查培训过程，对当事人进行岗位复训，经采购方考核通过后，准予上岗。</w:t>
      </w:r>
    </w:p>
    <w:p>
      <w:pPr>
        <w:pStyle w:val="2"/>
        <w:adjustRightInd w:val="0"/>
        <w:snapToGrid w:val="0"/>
        <w:spacing w:after="0" w:line="360" w:lineRule="auto"/>
        <w:ind w:left="0" w:leftChars="0" w:firstLine="482"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（四）业务管理要求</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1.供应商须遵守国家相关法律法规、行业标准、ISO体系文件以及采购方各项安全、服务管理制度，严格依法依规开展生产经营、服务保障活动。</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2.供应商应严格按照采购文件、合同条款、相关制度等开展工作，确保项目安全平稳运行与高质量发展。</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3.供应商应建立健全管理制度，包括行政事务类、人事管理类、服务管理类、安全管理类、信息保密类、风险防控类等，并提交甲方审核、备案。</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供应商应完善岗位工作手册，内容包括培训计划、安全服务标准、工作流程、工作要求、风险管理、应急处置等，且具体内容应符合主要监管单位、部门的相关制度要求。在履约过程中，供应商应自觉维护采购方在公众中的良好形象及品牌，严禁在服务过程中从事采购方授权范围以外的事宜。</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5.若遇重大节日、活动、各项检查、重要航班保障以及特殊应急事件等情况，供应商应无条件予以配合，须根据机场要求组织保障。</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6.供应商不得将项目的管理责任转让给第三方。</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供应商应规范填写服务过程中产生的各类台账（如图像、录音、录像、文字报告、PPT、EXCEL、PDF等电子台账、纸质台账、各类信息系统报表等），确保台账内容真实、完整、准确，并归档保存。各类台账应保存至合同期结束，并提交采购方存档。</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8.供应商应安排专人管理台账，规范台账借阅、复印、复制等相关流程。服务过程中所产生的各类台账应归采购方所有。</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9.供应商应对服务过程产生的各类数据做好存档，并对各类工作数据做好保密，未经采购方许可，不得向第三方提供。供应商在服务过程中所产生的各类数据应归采购方所有</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10.供应商应根据采购方要求为员工每人配备夏、冬工作服装各2套，冬装大衣每人1件，并根据季节统一着装，同时做好新员工工作服装储备。</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四、岗位配置及需求</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（一）组织机构</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1.项目中选后，供应商应在10个工作日内安排人员进驻，熟悉现场业务及设施设备情况，并根据采购方需求，建立各类管理制度、工作流程等。</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2.入场前15个工作日，供应商应完成全部人员的招聘以及各项培训工作，并提交项目所有人员相关资料（包括但不限于：劳动合同复印件、身份证、无犯罪记录证明、主要工作履历和经验等）。</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3.供应商应提供拟派项目主管的履历说明，至少包含以下信息：从事类似项目的工作年限、工作经历、个人履历等。</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4.服务时间：供应商应建立值班值守机制，设立7*24小时值班电话，履行值班职责，处理客户意见、突发事件等。</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5.若遇机场的重大节日、活动、各项检查、重要保障任务以及特殊应急等情况，供应商需协助采购方完成各项保障任务。</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（二）岗位人数配置需求</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1.岗位设置</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会员安检通道和IP打卡的业务需求，现场拟配置项目主管、精品客服、普通客服等三个岗位。其中，项目主管采用行政班制，主要负责项目人员的日常管理工作，包括但不限于合理安排在岗人员、日常巡岗、处理现场突发问题及投诉等；精品和普通客服采用倒班制，主要负责机场通快速安检通道口的服务引导以及IP打卡点的陈列、现场服务及销售工作，精品客服人员除履行基本岗位职责外，需具备一定的英语应用能力（能熟练进行日常交流及业务场景下的英语沟通，可独立完成旅客咨询、产品推介等涉外服务工作），协助项目主管管理当班人员。</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2.人员配置</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（1）第一批次（合同签订之日起</w:t>
      </w:r>
      <w:r>
        <w:rPr>
          <w:rFonts w:hint="eastAsia" w:ascii="宋体" w:hAnsi="宋体" w:cs="宋体"/>
          <w:color w:val="000000" w:themeColor="text1"/>
          <w:sz w:val="24"/>
          <w14:textFill>
            <w14:solidFill>
              <w14:schemeClr w14:val="tx1"/>
            </w14:solidFill>
          </w14:textFill>
        </w:rPr>
        <w:t>计算6个月</w:t>
      </w:r>
      <w:r>
        <w:rPr>
          <w:rFonts w:hint="eastAsia" w:ascii="宋体" w:hAnsi="宋体" w:cs="宋体"/>
          <w:color w:val="000000" w:themeColor="text1"/>
          <w:sz w:val="24"/>
          <w:szCs w:val="24"/>
          <w14:textFill>
            <w14:solidFill>
              <w14:schemeClr w14:val="tx1"/>
            </w14:solidFill>
          </w14:textFill>
        </w:rPr>
        <w:t>）</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拟配置1名项目主管，12名客服人员（10名普通客服、2名精品客服），共13人，服务期为自合同签订之日起计算6个月，具体配置如下：</w:t>
      </w:r>
    </w:p>
    <w:tbl>
      <w:tblPr>
        <w:tblStyle w:val="30"/>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596"/>
        <w:gridCol w:w="1719"/>
        <w:gridCol w:w="1682"/>
        <w:gridCol w:w="2029"/>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85" w:type="dxa"/>
            <w:shd w:val="clear" w:color="auto" w:fill="auto"/>
            <w:vAlign w:val="center"/>
          </w:tcPr>
          <w:p>
            <w:pPr>
              <w:widowControl/>
              <w:adjustRightInd w:val="0"/>
              <w:snapToGrid w:val="0"/>
              <w:spacing w:line="360" w:lineRule="auto"/>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序号</w:t>
            </w:r>
          </w:p>
        </w:tc>
        <w:tc>
          <w:tcPr>
            <w:tcW w:w="1596" w:type="dxa"/>
            <w:shd w:val="clear" w:color="auto" w:fill="auto"/>
            <w:vAlign w:val="center"/>
          </w:tcPr>
          <w:p>
            <w:pPr>
              <w:widowControl/>
              <w:adjustRightInd w:val="0"/>
              <w:snapToGrid w:val="0"/>
              <w:spacing w:line="360" w:lineRule="auto"/>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岗位/职务</w:t>
            </w:r>
          </w:p>
        </w:tc>
        <w:tc>
          <w:tcPr>
            <w:tcW w:w="1719" w:type="dxa"/>
            <w:vAlign w:val="center"/>
          </w:tcPr>
          <w:p>
            <w:pPr>
              <w:widowControl/>
              <w:adjustRightInd w:val="0"/>
              <w:snapToGrid w:val="0"/>
              <w:spacing w:line="360" w:lineRule="auto"/>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工作地点</w:t>
            </w:r>
          </w:p>
        </w:tc>
        <w:tc>
          <w:tcPr>
            <w:tcW w:w="1682" w:type="dxa"/>
            <w:vAlign w:val="center"/>
          </w:tcPr>
          <w:p>
            <w:pPr>
              <w:widowControl/>
              <w:adjustRightInd w:val="0"/>
              <w:snapToGrid w:val="0"/>
              <w:spacing w:line="360" w:lineRule="auto"/>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服务时间</w:t>
            </w:r>
          </w:p>
        </w:tc>
        <w:tc>
          <w:tcPr>
            <w:tcW w:w="2029" w:type="dxa"/>
            <w:vAlign w:val="center"/>
          </w:tcPr>
          <w:p>
            <w:pPr>
              <w:widowControl/>
              <w:adjustRightInd w:val="0"/>
              <w:snapToGrid w:val="0"/>
              <w:spacing w:line="360" w:lineRule="auto"/>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全天服务时长（h）</w:t>
            </w:r>
          </w:p>
        </w:tc>
        <w:tc>
          <w:tcPr>
            <w:tcW w:w="1267" w:type="dxa"/>
            <w:vAlign w:val="center"/>
          </w:tcPr>
          <w:p>
            <w:pPr>
              <w:widowControl/>
              <w:adjustRightInd w:val="0"/>
              <w:snapToGrid w:val="0"/>
              <w:spacing w:line="360" w:lineRule="auto"/>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配置人数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85"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c>
          <w:tcPr>
            <w:tcW w:w="1596"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项目主管</w:t>
            </w:r>
          </w:p>
        </w:tc>
        <w:tc>
          <w:tcPr>
            <w:tcW w:w="1719"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航站楼</w:t>
            </w:r>
          </w:p>
        </w:tc>
        <w:tc>
          <w:tcPr>
            <w:tcW w:w="1682"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08:30-17:30</w:t>
            </w:r>
          </w:p>
        </w:tc>
        <w:tc>
          <w:tcPr>
            <w:tcW w:w="2029"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w:t>
            </w:r>
          </w:p>
        </w:tc>
        <w:tc>
          <w:tcPr>
            <w:tcW w:w="1267"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85"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1596" w:type="dxa"/>
            <w:vMerge w:val="restart"/>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客服岗</w:t>
            </w:r>
          </w:p>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（普通客服10名，精品客服2名）</w:t>
            </w:r>
          </w:p>
        </w:tc>
        <w:tc>
          <w:tcPr>
            <w:tcW w:w="1719"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安检口</w:t>
            </w:r>
          </w:p>
        </w:tc>
        <w:tc>
          <w:tcPr>
            <w:tcW w:w="1682"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06:00-22:00</w:t>
            </w:r>
          </w:p>
        </w:tc>
        <w:tc>
          <w:tcPr>
            <w:tcW w:w="2029"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16</w:t>
            </w:r>
          </w:p>
        </w:tc>
        <w:tc>
          <w:tcPr>
            <w:tcW w:w="1267"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85"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p>
        </w:tc>
        <w:tc>
          <w:tcPr>
            <w:tcW w:w="1596" w:type="dxa"/>
            <w:vMerge w:val="continue"/>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p>
        </w:tc>
        <w:tc>
          <w:tcPr>
            <w:tcW w:w="1719"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IP打卡点</w:t>
            </w:r>
          </w:p>
        </w:tc>
        <w:tc>
          <w:tcPr>
            <w:tcW w:w="1682"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07:30-21:30</w:t>
            </w:r>
          </w:p>
        </w:tc>
        <w:tc>
          <w:tcPr>
            <w:tcW w:w="2029"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15</w:t>
            </w:r>
          </w:p>
        </w:tc>
        <w:tc>
          <w:tcPr>
            <w:tcW w:w="1267"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785"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w:t>
            </w:r>
          </w:p>
        </w:tc>
        <w:tc>
          <w:tcPr>
            <w:tcW w:w="1596" w:type="dxa"/>
            <w:vMerge w:val="continue"/>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p>
        </w:tc>
        <w:tc>
          <w:tcPr>
            <w:tcW w:w="1719"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IP打卡点</w:t>
            </w:r>
          </w:p>
        </w:tc>
        <w:tc>
          <w:tcPr>
            <w:tcW w:w="1682"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07:30-21:30</w:t>
            </w:r>
          </w:p>
        </w:tc>
        <w:tc>
          <w:tcPr>
            <w:tcW w:w="2029"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15</w:t>
            </w:r>
          </w:p>
        </w:tc>
        <w:tc>
          <w:tcPr>
            <w:tcW w:w="1267" w:type="dxa"/>
            <w:vAlign w:val="center"/>
          </w:tcPr>
          <w:p>
            <w:pPr>
              <w:widowControl/>
              <w:adjustRightInd w:val="0"/>
              <w:snapToGrid w:val="0"/>
              <w:spacing w:line="240" w:lineRule="auto"/>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7811" w:type="dxa"/>
            <w:gridSpan w:val="5"/>
            <w:vAlign w:val="center"/>
          </w:tcPr>
          <w:p>
            <w:pPr>
              <w:widowControl/>
              <w:adjustRightInd w:val="0"/>
              <w:snapToGrid w:val="0"/>
              <w:spacing w:line="360" w:lineRule="auto"/>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合计</w:t>
            </w:r>
          </w:p>
        </w:tc>
        <w:tc>
          <w:tcPr>
            <w:tcW w:w="1267" w:type="dxa"/>
            <w:vAlign w:val="center"/>
          </w:tcPr>
          <w:p>
            <w:pPr>
              <w:widowControl/>
              <w:adjustRightInd w:val="0"/>
              <w:snapToGrid w:val="0"/>
              <w:spacing w:line="360" w:lineRule="auto"/>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13</w:t>
            </w:r>
          </w:p>
        </w:tc>
      </w:tr>
    </w:tbl>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（2）第二批次（10月</w:t>
      </w:r>
      <w:r>
        <w:rPr>
          <w:rFonts w:ascii="宋体" w:hAnsi="宋体" w:cs="宋体"/>
          <w:color w:val="000000" w:themeColor="text1"/>
          <w:sz w:val="24"/>
          <w:szCs w:val="24"/>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t>日至合同结束）</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因T3航站楼启用，届时拟新增1个IP点位及1个安检通道，即需在第一批次原有人员基础上，增加7名客服人员（1名精品客服及6名普通客服），共新增7人，服务期预计4个月（10月15日至合同结束），具体配置如下：</w:t>
      </w:r>
    </w:p>
    <w:p>
      <w:pPr>
        <w:rPr>
          <w:rFonts w:hint="eastAsia" w:ascii="宋体" w:hAnsi="宋体" w:cs="宋体"/>
          <w:color w:val="000000" w:themeColor="text1"/>
          <w:sz w:val="24"/>
          <w14:textFill>
            <w14:solidFill>
              <w14:schemeClr w14:val="tx1"/>
            </w14:solidFill>
          </w14:textFill>
        </w:rPr>
      </w:pPr>
    </w:p>
    <w:p>
      <w:pPr>
        <w:rPr>
          <w:rFonts w:hint="eastAsia" w:ascii="宋体" w:hAnsi="宋体" w:cs="宋体"/>
          <w:color w:val="000000" w:themeColor="text1"/>
          <w:sz w:val="24"/>
          <w14:textFill>
            <w14:solidFill>
              <w14:schemeClr w14:val="tx1"/>
            </w14:solidFill>
          </w14:textFill>
        </w:rPr>
      </w:pPr>
    </w:p>
    <w:tbl>
      <w:tblPr>
        <w:tblStyle w:val="29"/>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6"/>
        <w:gridCol w:w="1312"/>
        <w:gridCol w:w="1269"/>
        <w:gridCol w:w="1875"/>
        <w:gridCol w:w="1077"/>
        <w:gridCol w:w="975"/>
        <w:gridCol w:w="141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trPr>
        <w:tc>
          <w:tcPr>
            <w:tcW w:w="696" w:type="dxa"/>
            <w:shd w:val="clear" w:color="auto" w:fill="auto"/>
            <w:tcMar>
              <w:top w:w="180" w:type="dxa"/>
              <w:left w:w="270" w:type="dxa"/>
              <w:bottom w:w="180" w:type="dxa"/>
              <w:right w:w="270" w:type="dxa"/>
            </w:tcMar>
            <w:vAlign w:val="center"/>
          </w:tcPr>
          <w:p>
            <w:pPr>
              <w:widowControl/>
              <w:adjustRightInd w:val="0"/>
              <w:snapToGrid w:val="0"/>
              <w:spacing w:line="240" w:lineRule="auto"/>
              <w:jc w:val="left"/>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序号</w:t>
            </w:r>
          </w:p>
        </w:tc>
        <w:tc>
          <w:tcPr>
            <w:tcW w:w="1312" w:type="dxa"/>
            <w:shd w:val="clear" w:color="auto" w:fill="auto"/>
            <w:tcMar>
              <w:top w:w="180" w:type="dxa"/>
              <w:left w:w="270" w:type="dxa"/>
              <w:bottom w:w="180" w:type="dxa"/>
              <w:right w:w="270" w:type="dxa"/>
            </w:tcMar>
            <w:vAlign w:val="center"/>
          </w:tcPr>
          <w:p>
            <w:pPr>
              <w:widowControl/>
              <w:adjustRightInd w:val="0"/>
              <w:snapToGrid w:val="0"/>
              <w:spacing w:line="240" w:lineRule="auto"/>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岗位/职务</w:t>
            </w:r>
          </w:p>
        </w:tc>
        <w:tc>
          <w:tcPr>
            <w:tcW w:w="1269" w:type="dxa"/>
            <w:shd w:val="clear" w:color="auto" w:fill="auto"/>
            <w:tcMar>
              <w:top w:w="180" w:type="dxa"/>
              <w:left w:w="270" w:type="dxa"/>
              <w:bottom w:w="180" w:type="dxa"/>
              <w:right w:w="270" w:type="dxa"/>
            </w:tcMar>
            <w:vAlign w:val="center"/>
          </w:tcPr>
          <w:p>
            <w:pPr>
              <w:widowControl/>
              <w:adjustRightInd w:val="0"/>
              <w:snapToGrid w:val="0"/>
              <w:spacing w:line="240" w:lineRule="auto"/>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工作地点</w:t>
            </w:r>
          </w:p>
        </w:tc>
        <w:tc>
          <w:tcPr>
            <w:tcW w:w="1875" w:type="dxa"/>
            <w:shd w:val="clear" w:color="auto" w:fill="auto"/>
            <w:tcMar>
              <w:top w:w="180" w:type="dxa"/>
              <w:left w:w="270" w:type="dxa"/>
              <w:bottom w:w="180" w:type="dxa"/>
              <w:right w:w="270" w:type="dxa"/>
            </w:tcMar>
            <w:vAlign w:val="center"/>
          </w:tcPr>
          <w:p>
            <w:pPr>
              <w:widowControl/>
              <w:adjustRightInd w:val="0"/>
              <w:snapToGrid w:val="0"/>
              <w:spacing w:line="240" w:lineRule="auto"/>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服务时间</w:t>
            </w:r>
          </w:p>
        </w:tc>
        <w:tc>
          <w:tcPr>
            <w:tcW w:w="1077" w:type="dxa"/>
            <w:shd w:val="clear" w:color="auto" w:fill="auto"/>
            <w:tcMar>
              <w:top w:w="180" w:type="dxa"/>
              <w:left w:w="270" w:type="dxa"/>
              <w:bottom w:w="180" w:type="dxa"/>
              <w:right w:w="270" w:type="dxa"/>
            </w:tcMar>
            <w:vAlign w:val="center"/>
          </w:tcPr>
          <w:p>
            <w:pPr>
              <w:widowControl/>
              <w:adjustRightInd w:val="0"/>
              <w:snapToGrid w:val="0"/>
              <w:spacing w:line="240" w:lineRule="auto"/>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全天服务时长（h）</w:t>
            </w:r>
          </w:p>
        </w:tc>
        <w:tc>
          <w:tcPr>
            <w:tcW w:w="975" w:type="dxa"/>
            <w:shd w:val="clear" w:color="auto" w:fill="auto"/>
            <w:tcMar>
              <w:top w:w="180" w:type="dxa"/>
              <w:left w:w="270" w:type="dxa"/>
              <w:bottom w:w="180" w:type="dxa"/>
              <w:right w:w="270" w:type="dxa"/>
            </w:tcMar>
            <w:vAlign w:val="center"/>
          </w:tcPr>
          <w:p>
            <w:pPr>
              <w:widowControl/>
              <w:adjustRightInd w:val="0"/>
              <w:snapToGrid w:val="0"/>
              <w:spacing w:line="240" w:lineRule="auto"/>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原配置人数</w:t>
            </w:r>
          </w:p>
        </w:tc>
        <w:tc>
          <w:tcPr>
            <w:tcW w:w="1417" w:type="dxa"/>
            <w:shd w:val="clear" w:color="auto" w:fill="auto"/>
            <w:tcMar>
              <w:top w:w="180" w:type="dxa"/>
              <w:left w:w="270" w:type="dxa"/>
              <w:bottom w:w="180" w:type="dxa"/>
              <w:right w:w="270" w:type="dxa"/>
            </w:tcMar>
            <w:vAlign w:val="center"/>
          </w:tcPr>
          <w:p>
            <w:pPr>
              <w:widowControl/>
              <w:adjustRightInd w:val="0"/>
              <w:snapToGrid w:val="0"/>
              <w:spacing w:line="240" w:lineRule="auto"/>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10月15日起新增人数</w:t>
            </w:r>
          </w:p>
        </w:tc>
        <w:tc>
          <w:tcPr>
            <w:tcW w:w="900" w:type="dxa"/>
            <w:shd w:val="clear" w:color="auto" w:fill="auto"/>
            <w:tcMar>
              <w:top w:w="180" w:type="dxa"/>
              <w:left w:w="270" w:type="dxa"/>
              <w:bottom w:w="180" w:type="dxa"/>
              <w:right w:w="270" w:type="dxa"/>
            </w:tcMar>
            <w:vAlign w:val="center"/>
          </w:tcPr>
          <w:p>
            <w:pPr>
              <w:widowControl/>
              <w:adjustRightInd w:val="0"/>
              <w:snapToGrid w:val="0"/>
              <w:spacing w:line="240" w:lineRule="auto"/>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总配置人数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65" w:hRule="exact"/>
        </w:trPr>
        <w:tc>
          <w:tcPr>
            <w:tcW w:w="696"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312"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项目主管</w:t>
            </w:r>
          </w:p>
        </w:tc>
        <w:tc>
          <w:tcPr>
            <w:tcW w:w="1269"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航站楼</w:t>
            </w:r>
          </w:p>
        </w:tc>
        <w:tc>
          <w:tcPr>
            <w:tcW w:w="1875"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08:30-17:30</w:t>
            </w:r>
          </w:p>
        </w:tc>
        <w:tc>
          <w:tcPr>
            <w:tcW w:w="1077"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p>
        </w:tc>
        <w:tc>
          <w:tcPr>
            <w:tcW w:w="975"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417"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w:t>
            </w:r>
          </w:p>
        </w:tc>
        <w:tc>
          <w:tcPr>
            <w:tcW w:w="900"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9" w:hRule="exact"/>
        </w:trPr>
        <w:tc>
          <w:tcPr>
            <w:tcW w:w="696"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312" w:type="dxa"/>
            <w:vMerge w:val="restart"/>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客服岗（普通客服16名，精品客服3名）</w:t>
            </w:r>
          </w:p>
        </w:tc>
        <w:tc>
          <w:tcPr>
            <w:tcW w:w="1269"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安检口</w:t>
            </w:r>
          </w:p>
        </w:tc>
        <w:tc>
          <w:tcPr>
            <w:tcW w:w="1875"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06:00-22:00</w:t>
            </w:r>
          </w:p>
        </w:tc>
        <w:tc>
          <w:tcPr>
            <w:tcW w:w="1077"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w:t>
            </w:r>
          </w:p>
        </w:tc>
        <w:tc>
          <w:tcPr>
            <w:tcW w:w="975"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417"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900"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48" w:hRule="exact"/>
        </w:trPr>
        <w:tc>
          <w:tcPr>
            <w:tcW w:w="696"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312" w:type="dxa"/>
            <w:vMerge w:val="continue"/>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p>
        </w:tc>
        <w:tc>
          <w:tcPr>
            <w:tcW w:w="1269"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IP打卡点</w:t>
            </w:r>
          </w:p>
        </w:tc>
        <w:tc>
          <w:tcPr>
            <w:tcW w:w="1875"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07:30-21:30</w:t>
            </w:r>
          </w:p>
        </w:tc>
        <w:tc>
          <w:tcPr>
            <w:tcW w:w="1077"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w:t>
            </w:r>
          </w:p>
        </w:tc>
        <w:tc>
          <w:tcPr>
            <w:tcW w:w="975"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1417"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900"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93" w:hRule="exact"/>
        </w:trPr>
        <w:tc>
          <w:tcPr>
            <w:tcW w:w="696"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1312" w:type="dxa"/>
            <w:vMerge w:val="continue"/>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p>
        </w:tc>
        <w:tc>
          <w:tcPr>
            <w:tcW w:w="1269"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IP打卡点</w:t>
            </w:r>
          </w:p>
        </w:tc>
        <w:tc>
          <w:tcPr>
            <w:tcW w:w="1875"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07:30-21:30</w:t>
            </w:r>
          </w:p>
        </w:tc>
        <w:tc>
          <w:tcPr>
            <w:tcW w:w="1077"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w:t>
            </w:r>
          </w:p>
        </w:tc>
        <w:tc>
          <w:tcPr>
            <w:tcW w:w="975"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1417"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900"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60" w:hRule="exact"/>
        </w:trPr>
        <w:tc>
          <w:tcPr>
            <w:tcW w:w="6229" w:type="dxa"/>
            <w:gridSpan w:val="5"/>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合计</w:t>
            </w:r>
          </w:p>
        </w:tc>
        <w:tc>
          <w:tcPr>
            <w:tcW w:w="975"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w:t>
            </w:r>
          </w:p>
        </w:tc>
        <w:tc>
          <w:tcPr>
            <w:tcW w:w="1417"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900" w:type="dxa"/>
            <w:shd w:val="clear" w:color="auto" w:fill="auto"/>
            <w:tcMar>
              <w:top w:w="180" w:type="dxa"/>
              <w:left w:w="270" w:type="dxa"/>
              <w:bottom w:w="180" w:type="dxa"/>
              <w:right w:w="270" w:type="dxa"/>
            </w:tcMar>
            <w:vAlign w:val="center"/>
          </w:tcPr>
          <w:p>
            <w:pPr>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w:t>
            </w:r>
          </w:p>
        </w:tc>
      </w:tr>
    </w:tbl>
    <w:p>
      <w:pPr>
        <w:pStyle w:val="64"/>
        <w:adjustRightInd w:val="0"/>
        <w:snapToGrid w:val="0"/>
        <w:spacing w:before="0" w:line="360" w:lineRule="auto"/>
        <w:ind w:firstLine="0"/>
        <w:rPr>
          <w:rFonts w:hint="eastAsia" w:ascii="宋体" w:hAnsi="宋体" w:cs="宋体"/>
          <w:b/>
          <w:bCs/>
          <w:color w:val="000000" w:themeColor="text1"/>
          <w:sz w:val="24"/>
          <w14:textFill>
            <w14:solidFill>
              <w14:schemeClr w14:val="tx1"/>
            </w14:solidFill>
          </w14:textFill>
        </w:rPr>
      </w:pPr>
    </w:p>
    <w:p>
      <w:pPr>
        <w:pStyle w:val="64"/>
        <w:adjustRightInd w:val="0"/>
        <w:snapToGrid w:val="0"/>
        <w:spacing w:before="0" w:line="360" w:lineRule="auto"/>
        <w:ind w:firstLine="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（三）岗位人员素质要求</w:t>
      </w:r>
    </w:p>
    <w:tbl>
      <w:tblPr>
        <w:tblStyle w:val="30"/>
        <w:tblW w:w="9730"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907"/>
        <w:gridCol w:w="1450"/>
        <w:gridCol w:w="6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bottom"/>
          </w:tcPr>
          <w:p>
            <w:pPr>
              <w:pStyle w:val="65"/>
              <w:adjustRightInd w:val="0"/>
              <w:snapToGrid w:val="0"/>
              <w:ind w:firstLine="0"/>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序号</w:t>
            </w:r>
          </w:p>
        </w:tc>
        <w:tc>
          <w:tcPr>
            <w:tcW w:w="907" w:type="dxa"/>
            <w:vAlign w:val="bottom"/>
          </w:tcPr>
          <w:p>
            <w:pPr>
              <w:pStyle w:val="65"/>
              <w:adjustRightInd w:val="0"/>
              <w:snapToGrid w:val="0"/>
              <w:ind w:firstLine="0"/>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类别</w:t>
            </w:r>
          </w:p>
        </w:tc>
        <w:tc>
          <w:tcPr>
            <w:tcW w:w="1450" w:type="dxa"/>
            <w:vAlign w:val="bottom"/>
          </w:tcPr>
          <w:p>
            <w:pPr>
              <w:pStyle w:val="65"/>
              <w:adjustRightInd w:val="0"/>
              <w:snapToGrid w:val="0"/>
              <w:ind w:firstLine="0"/>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岗位名称</w:t>
            </w:r>
          </w:p>
        </w:tc>
        <w:tc>
          <w:tcPr>
            <w:tcW w:w="6594" w:type="dxa"/>
            <w:vAlign w:val="bottom"/>
          </w:tcPr>
          <w:p>
            <w:pPr>
              <w:pStyle w:val="65"/>
              <w:adjustRightInd w:val="0"/>
              <w:snapToGrid w:val="0"/>
              <w:ind w:firstLine="0"/>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人员素质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pPr>
              <w:pStyle w:val="65"/>
              <w:adjustRightInd w:val="0"/>
              <w:snapToGrid w:val="0"/>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907" w:type="dxa"/>
            <w:vAlign w:val="center"/>
          </w:tcPr>
          <w:p>
            <w:pPr>
              <w:pStyle w:val="65"/>
              <w:adjustRightInd w:val="0"/>
              <w:snapToGrid w:val="0"/>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行政</w:t>
            </w:r>
          </w:p>
        </w:tc>
        <w:tc>
          <w:tcPr>
            <w:tcW w:w="1450" w:type="dxa"/>
            <w:vAlign w:val="center"/>
          </w:tcPr>
          <w:p>
            <w:pPr>
              <w:pStyle w:val="65"/>
              <w:adjustRightInd w:val="0"/>
              <w:snapToGrid w:val="0"/>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项目主管</w:t>
            </w:r>
          </w:p>
        </w:tc>
        <w:tc>
          <w:tcPr>
            <w:tcW w:w="6594" w:type="dxa"/>
          </w:tcPr>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一、基本要求</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1.学历：全日制大学本科及以上学历</w:t>
            </w:r>
            <w:bookmarkStart w:id="0" w:name="OLE_LINK11"/>
            <w:r>
              <w:rPr>
                <w:rFonts w:hint="eastAsia" w:ascii="宋体" w:hAnsi="宋体" w:eastAsia="宋体" w:cs="宋体"/>
                <w:color w:val="000000" w:themeColor="text1"/>
                <w:sz w:val="24"/>
                <w14:textFill>
                  <w14:solidFill>
                    <w14:schemeClr w14:val="tx1"/>
                  </w14:solidFill>
                </w14:textFill>
              </w:rPr>
              <w:t>（人力资源、行政管理、中文、新媒体、设计类、信息技术类专业者优先）</w:t>
            </w:r>
            <w:bookmarkEnd w:id="0"/>
            <w:r>
              <w:rPr>
                <w:rFonts w:hint="eastAsia" w:ascii="宋体" w:hAnsi="宋体" w:eastAsia="宋体" w:cs="宋体"/>
                <w:color w:val="000000" w:themeColor="text1"/>
                <w:sz w:val="24"/>
                <w14:textFill>
                  <w14:solidFill>
                    <w14:schemeClr w14:val="tx1"/>
                  </w14:solidFill>
                </w14:textFill>
              </w:rPr>
              <w:t>。</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2.工作经历：具备5年及以上的客户服务行业团队管理经验。</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3.健康状况：良好。</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二、关键技能</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1.了解民航服务内容、基本情况、相关法律法规、标准制度等。</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2.能掌握并熟练应用办公软件（如WORD/EXCEL/PPT）、管理工具等。</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3.具有良好的表达、沟通、协调、统筹能力。</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4.具有良好的领导力，善用管理工具或方法，提高团队凝聚力。</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5.具备进度管理、成本管控、质量管理、风险管控等能力。</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6.具备一定的活动策划、品牌推广能力。</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7.具备各类特殊情况、紧急情况、服务差错处理能力等。</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三、综合素质</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1.爱岗敬业，忠于职守。不做任何触犯法律法规、损害国家、企业、集体利益的事情。</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2.具有较强的领导力，注重团队发展和协作。</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3.具有对项目发展的前瞻性和目标感。</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4.敢于向困难发起挑战，并具备解决困难的决心和能力。</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5.能够顺利完成各级交办的工作任务。</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注：项目主管须是供应商在职员工，不得兼任其他项目，更换须征得采购方同意，更换的人员素质要求须达到同等水平。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pPr>
              <w:pStyle w:val="65"/>
              <w:adjustRightInd w:val="0"/>
              <w:snapToGrid w:val="0"/>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907" w:type="dxa"/>
            <w:vAlign w:val="center"/>
          </w:tcPr>
          <w:p>
            <w:pPr>
              <w:pStyle w:val="65"/>
              <w:adjustRightInd w:val="0"/>
              <w:snapToGrid w:val="0"/>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倒班</w:t>
            </w:r>
          </w:p>
        </w:tc>
        <w:tc>
          <w:tcPr>
            <w:tcW w:w="1450" w:type="dxa"/>
            <w:vAlign w:val="center"/>
          </w:tcPr>
          <w:p>
            <w:pPr>
              <w:pStyle w:val="65"/>
              <w:adjustRightInd w:val="0"/>
              <w:snapToGrid w:val="0"/>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精品客服</w:t>
            </w:r>
          </w:p>
        </w:tc>
        <w:tc>
          <w:tcPr>
            <w:tcW w:w="6594" w:type="dxa"/>
          </w:tcPr>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一、基本要求</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1.学历：全日制大专及以上学历。</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2.工作经历：具备3年及以上客户服务行业工作经验。</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3.健康状况：良好。</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二、关键技能</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1.对民航基础业务较为熟悉或了解，有从事过相关工作者优先。</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2.能够熟练操作电脑，熟练应用常用办公软件等。</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3.具备中英流利对话水平（英语专业或持有英语等级证书者优先），宜具备粤语听说能力。</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4.具有良好的表达、沟通、协调、抗压能力。</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5.能快速全面了解和掌握各岗位安全、服务、业务的操作流程、规范、要点，并能协助项目主管开展各项工作。</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6.能够快速有效接收工作任务，并划分任务等级、分解任务清单等。</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7.具备一定的活动策划、品牌推广能力。</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8.具备处置特殊情况、紧急突发情况的能力。</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9.具备处理较复杂的安全事件、服务事件、投诉事件、员工纠纷的能力。</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三、综合素质</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1.爱岗敬业，忠于职守。不做任何触犯法律法规、损害国家、企业、集体利益的事情。</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2.具有较强的责任感和目标意识，勇挑重担，迎难而上，决不推卸责任。</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3.配合度和执行力较强，能够顺利完成各级交办的工作任务。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pPr>
              <w:pStyle w:val="65"/>
              <w:adjustRightInd w:val="0"/>
              <w:snapToGrid w:val="0"/>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907" w:type="dxa"/>
            <w:vAlign w:val="center"/>
          </w:tcPr>
          <w:p>
            <w:pPr>
              <w:pStyle w:val="65"/>
              <w:adjustRightInd w:val="0"/>
              <w:snapToGrid w:val="0"/>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倒班</w:t>
            </w:r>
          </w:p>
        </w:tc>
        <w:tc>
          <w:tcPr>
            <w:tcW w:w="1450" w:type="dxa"/>
            <w:vAlign w:val="center"/>
          </w:tcPr>
          <w:p>
            <w:pPr>
              <w:pStyle w:val="65"/>
              <w:adjustRightInd w:val="0"/>
              <w:snapToGrid w:val="0"/>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普通客服</w:t>
            </w:r>
          </w:p>
        </w:tc>
        <w:tc>
          <w:tcPr>
            <w:tcW w:w="6594" w:type="dxa"/>
          </w:tcPr>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一、基本要求</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1.年龄：18-35周岁。</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2.学历：大专及以上学历。</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3.工作经历：0-2年及以上相关工作经历（本岗位可使用实习生，实习生须为最后一学年）。</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4.外貌形体：五官端正、身材匀称、形象气质佳、面部肤色好、皮肤裸露部位无明显疤痕、纹身，无口臭、腋臭、走路无内外八字、听力视力良好等。</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5.健康状况：良好</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二、关键技能</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1.对民航基础业务较为熟悉或了解，有从事过相关工作者优先。</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2.能够熟练操作电脑，熟练应用常用办公软件等。</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3.具有良好的表达和沟通能力。</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4.能一岗多能，具备一定的协调、应变能力。</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三、综合素质</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1.具有较强的责任心、积极端正的工作态度、严谨的工作作风，行为大方得体，耐心细致，能够提供温馨体贴的服务。</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2.具有良好的同理心，亲和力和洞察力较强，能够高效识别并提供个性化服务。</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3.谦虚好学、吃苦耐劳、乐于奉献、廉洁自律、服从安排，能够自主学习并快速掌握知识要点等。</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4.具有较强的执行力，对完成任务情况能够做到及时反馈。</w:t>
            </w:r>
          </w:p>
          <w:p>
            <w:pPr>
              <w:pStyle w:val="65"/>
              <w:adjustRightInd w:val="0"/>
              <w:snapToGrid w:val="0"/>
              <w:ind w:firstLine="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5.具有较强的保密意识，能够自觉遵守保密条例。</w:t>
            </w:r>
          </w:p>
        </w:tc>
      </w:tr>
    </w:tbl>
    <w:p>
      <w:pPr>
        <w:rPr>
          <w:color w:val="000000" w:themeColor="text1"/>
          <w14:textFill>
            <w14:solidFill>
              <w14:schemeClr w14:val="tx1"/>
            </w14:solidFill>
          </w14:textFill>
        </w:rPr>
      </w:pPr>
    </w:p>
    <w:p>
      <w:pPr>
        <w:pStyle w:val="2"/>
        <w:adjustRightInd w:val="0"/>
        <w:snapToGrid w:val="0"/>
        <w:spacing w:after="0" w:line="360" w:lineRule="auto"/>
        <w:ind w:left="0" w:leftChars="0"/>
        <w:outlineLvl w:val="1"/>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五、项目费用</w:t>
      </w:r>
    </w:p>
    <w:p>
      <w:pPr>
        <w:adjustRightInd w:val="0"/>
        <w:snapToGrid w:val="0"/>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（一）费用最高限价</w:t>
      </w:r>
    </w:p>
    <w:p>
      <w:pPr>
        <w:widowControl/>
        <w:adjustRightInd w:val="0"/>
        <w:snapToGrid w:val="0"/>
        <w:spacing w:after="0"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本项目最高总限价为人民币 760,000.00 元（含税），费用构成包含人工成本、管理费、利润及税费，按6个月服务期测算。</w:t>
      </w:r>
    </w:p>
    <w:p>
      <w:pPr>
        <w:widowControl/>
        <w:adjustRightInd w:val="0"/>
        <w:snapToGrid w:val="0"/>
        <w:spacing w:after="0"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本次采购采用总价包干模式结算，合同期内项目范围不变的情况下，费用不作调整；结算严格依据服务期内中期、终期两次考核（详见合同书附件2《人员管理与考核标准》）结果分阶段支付，考核结果不达标将影响对应比例费用的支付，具体如下：</w:t>
      </w:r>
    </w:p>
    <w:p>
      <w:pPr>
        <w:widowControl/>
        <w:numPr>
          <w:ilvl w:val="255"/>
          <w:numId w:val="0"/>
        </w:num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1" w:name="OLE_LINK5"/>
      <w:r>
        <w:rPr>
          <w:rFonts w:hint="eastAsia" w:ascii="宋体" w:hAnsi="宋体" w:eastAsia="宋体" w:cs="宋体"/>
          <w:color w:val="000000" w:themeColor="text1"/>
          <w:sz w:val="24"/>
          <w14:textFill>
            <w14:solidFill>
              <w14:schemeClr w14:val="tx1"/>
            </w14:solidFill>
          </w14:textFill>
        </w:rPr>
        <w:t>1.合同签订后1个月内，支付合同总费用的20%的启动资金。</w:t>
      </w:r>
    </w:p>
    <w:p>
      <w:pPr>
        <w:widowControl/>
        <w:numPr>
          <w:ilvl w:val="255"/>
          <w:numId w:val="0"/>
        </w:num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合同实施3个月后，根据中期考核结果支付合同总费用的60%。考核达标（符合合同约定合格标准）的，全额支付该部分费用；考核不达标（未达到合同约定合格标准）的，按考核细则扣减对应比例费用，且甲方有权终止合同。</w:t>
      </w:r>
    </w:p>
    <w:p>
      <w:pPr>
        <w:widowControl/>
        <w:numPr>
          <w:ilvl w:val="255"/>
          <w:numId w:val="0"/>
        </w:num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服务期结束后1个月内，根据终期考核结果支付剩余20%合同费用。考核达标（符合合同约定合格标准）的，全额支付该部分费用；考核不达标（未达到合同约定合格标准）的，按考核细则扣减对应比例费用，情节严重的该部分费用不予支付。</w:t>
      </w:r>
    </w:p>
    <w:bookmarkEnd w:id="1"/>
    <w:p>
      <w:pPr>
        <w:adjustRightInd w:val="0"/>
        <w:snapToGrid w:val="0"/>
        <w:spacing w:after="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（二）费用说明</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项目总费用以合同金额为准，以人民币“元”为计量单位。在合同期间不因任何市场因素（如物料、劳务、用工成本增长）发生变化而调整合同费用，但因法律法规、行政管理、行业管理、流行性疾病、重大业务调整等因素造成合同权利义务内容显著变化的，经双方协商一致可在年度合同费用的合理范围内予以调整。</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2.本项目费用构成包含人工成本、其他成本、管理费、利润、税费。</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3.本项目允许使用一定比例的实习生，合同予以明确正式工与实习生的费用标准；如供应商超过约定比例或数量使用实习生，则视为恶意损害采购方利益的行为。</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4.员工薪酬</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（1）供应商应制定员工薪酬方案并报备给采购方，内容确保符合国家、省市政府及人力资源机构相关规定。</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（2）员工薪酬应至少包含：基本工资、考核绩效、加班工资、五险一金等，均由供应商承担。</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（3）合同执行期内，供应商应保证员工工资的发放，不得克扣、拖欠员工工资，确保准确核算并按时发放员工加班工资。</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5.管理费：管理费包含但不限于服装费、体检费、办证费、培训费、耗材费、保险费等，均由供应商承担。</w:t>
      </w:r>
    </w:p>
    <w:p>
      <w:pPr>
        <w:pStyle w:val="2"/>
        <w:adjustRightInd w:val="0"/>
        <w:snapToGrid w:val="0"/>
        <w:spacing w:after="0" w:line="360" w:lineRule="auto"/>
        <w:ind w:left="0" w:leftChars="0" w:firstLine="480" w:firstLineChars="200"/>
        <w:rPr>
          <w:rFonts w:hint="eastAsia" w:ascii="宋体" w:hAnsi="宋体" w:cs="宋体"/>
          <w:color w:val="000000" w:themeColor="text1"/>
          <w:sz w:val="24"/>
          <w:szCs w:val="24"/>
          <w14:textFill>
            <w14:solidFill>
              <w14:schemeClr w14:val="tx1"/>
            </w14:solidFill>
          </w14:textFill>
        </w:rPr>
      </w:pPr>
    </w:p>
    <w:p>
      <w:pPr>
        <w:widowControl/>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br w:type="page"/>
      </w:r>
    </w:p>
    <w:p>
      <w:pPr>
        <w:spacing w:line="480" w:lineRule="exact"/>
        <w:jc w:val="center"/>
        <w:outlineLvl w:val="0"/>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第三部分 报价须知</w:t>
      </w:r>
    </w:p>
    <w:p>
      <w:pPr>
        <w:pStyle w:val="4"/>
        <w:numPr>
          <w:ilvl w:val="0"/>
          <w:numId w:val="0"/>
        </w:numPr>
        <w:tabs>
          <w:tab w:val="left" w:pos="720"/>
        </w:tabs>
        <w:snapToGrid w:val="0"/>
        <w:spacing w:before="0" w:after="0"/>
        <w:ind w:rightChars="0"/>
        <w:rPr>
          <w:rFonts w:hint="eastAsia" w:hAnsi="宋体" w:eastAsia="宋体" w:cs="宋体"/>
          <w:b w:val="0"/>
          <w:bCs/>
          <w:color w:val="000000" w:themeColor="text1"/>
          <w:sz w:val="24"/>
          <w:szCs w:val="24"/>
          <w14:textFill>
            <w14:solidFill>
              <w14:schemeClr w14:val="tx1"/>
            </w14:solidFill>
          </w14:textFill>
        </w:rPr>
      </w:pPr>
      <w:r>
        <w:rPr>
          <w:rFonts w:hint="eastAsia" w:hAnsi="宋体" w:eastAsia="宋体" w:cs="宋体"/>
          <w:b w:val="0"/>
          <w:bCs/>
          <w:color w:val="000000" w:themeColor="text1"/>
          <w:sz w:val="24"/>
          <w:szCs w:val="24"/>
          <w14:textFill>
            <w14:solidFill>
              <w14:schemeClr w14:val="tx1"/>
            </w14:solidFill>
          </w14:textFill>
        </w:rPr>
        <w:t>一、说明</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1．适用范围及项目综合说明</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1.1本采购文件适用于本采购项目。</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2. 定义</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2.1 “采购方”“采购代理机构”是指：见第一部分采购公告。</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2.2“供应商”是指响应本文件要求，参加本项目报价的法人或者其他组织、自然人。</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2.3 合格的“供应商”是指：</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 参见第一部分采购公告。</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2) 关于分公司报价的，需提供具有法人资格的总公司的营业执照副本复印件及授权书。总公司可就本项目或此类项目在一定范围或时间内出具授权书。已由总公司授权的，总公司取得的相关资质证书对分公司有效，且报价分公司需满足本项目的技术服务能力要求。</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3) 除联合体外，彼此存在投资与被投资关系的，或彼此的经营者、董事会（或同类管理机构）成员属于直系亲属或配偶关系的，不接受作为参与本采购项目中同一包（组）竞争的供应商。</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4）资格审查方式详见第四部分综合评审的方法，附表1初步评审表。</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2.4“成交人”是指经采购方相关规定程序确定并授予合同的供应商。</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2.5“报价文件”是指：供应商根据本采购文件要求，编制包含报价、技术和服务等所有内容的实质性响应文件。</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3. 合格的货物和服务</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3.1 “货物”是指供应商制造或组织符合采购文件要求的货物等。货物必须是合法生产、合法来源的符合国家有关标准要求的货物，并满足本采购文件规定的规格、参数、质量、价格、有效期、售后服务等要求。</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3.2 “服务”是指除货物和工程以外的其他采购对象,其中包括：供应商须承担的运输、安装、技术支持、培训以及采购文件规定的其它服务。</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4．报价费用</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4.1 供应商应承担所有与准备和参加采购有关的费用，不论评审的结果如何，采购方均无义务和责任承担这些费用。</w:t>
      </w:r>
    </w:p>
    <w:p>
      <w:pPr>
        <w:pStyle w:val="4"/>
        <w:numPr>
          <w:ilvl w:val="0"/>
          <w:numId w:val="0"/>
        </w:numPr>
        <w:tabs>
          <w:tab w:val="left" w:pos="720"/>
        </w:tabs>
        <w:snapToGrid w:val="0"/>
        <w:spacing w:before="0" w:after="0"/>
        <w:ind w:rightChars="0"/>
        <w:rPr>
          <w:rFonts w:hint="eastAsia" w:hAnsi="宋体" w:eastAsia="宋体" w:cs="宋体"/>
          <w:b w:val="0"/>
          <w:bCs/>
          <w:color w:val="000000" w:themeColor="text1"/>
          <w:sz w:val="24"/>
          <w:szCs w:val="24"/>
          <w14:textFill>
            <w14:solidFill>
              <w14:schemeClr w14:val="tx1"/>
            </w14:solidFill>
          </w14:textFill>
        </w:rPr>
      </w:pPr>
      <w:r>
        <w:rPr>
          <w:rFonts w:hint="eastAsia" w:hAnsi="宋体" w:eastAsia="宋体" w:cs="宋体"/>
          <w:b w:val="0"/>
          <w:bCs/>
          <w:color w:val="000000" w:themeColor="text1"/>
          <w:sz w:val="24"/>
          <w:szCs w:val="24"/>
          <w14:textFill>
            <w14:solidFill>
              <w14:schemeClr w14:val="tx1"/>
            </w14:solidFill>
          </w14:textFill>
        </w:rPr>
        <w:t>二、采购文件</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5. 采购文件的构成</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5.1采购文件由下列文件以及在采购过程中发出的修正和补充文件组成：</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1）采购公告</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2）用户需求书</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3) 报价须知</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4) 综合评审办法</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5) 合同书</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6）廉洁协议</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7) 报价文件格式</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8) 在采购过程中由采购代理机构发出的修正和补充文件等</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5.2 供应商应认真阅读、并充分理解采购文件的全部内容（包括所有的补充、修改内容、重要事项、格式、条款和技术规范、参数及要求等），供应商没有按照采购文件要求提交全部资料，或者报价文件没有对采购文件在各方面都做出实质性响应是供应商的风险，有可能导致其报价被拒绝，或被认定为无效报价或被确定为报价无效。</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6.质疑</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6.1供应商在规定的时间内未对采购文件澄清或提出疑问的，采购方将视其为无质疑。对采购文件中描述有歧意或前后不一致的地方，综合评审小组有权进行评判，但对同一条款的评判应适用于每个供应商。</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6.2书面形式是指（电子邮件）或纸质文件等可以有形地表现所载内容的形式。</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7. 采购文件的修改</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7.l在报价截止时间前，无论出于何种原因，根据项目的需要，采购方可主动地或在解答供应商提出的疑问时对采购文件进行修改和变更。</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7.2在综合评审工作开展前，因采购方公司内部决策，采购方需取消项目的，采购方将以邮件方式告知供应商，采购方对此不会向供应商提供任何补偿和费用。</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7.3在综合评审过程中，采购文件内容如有实质性的变更，采购小组应以书面形式通知所有参与报价的供应商。若供应商对此类实质性变更不予接受，可以要求退出项目报价，否则将被视为接受此变更并受其约束。</w:t>
      </w:r>
    </w:p>
    <w:p>
      <w:pPr>
        <w:pStyle w:val="4"/>
        <w:numPr>
          <w:ilvl w:val="0"/>
          <w:numId w:val="0"/>
        </w:numPr>
        <w:tabs>
          <w:tab w:val="left" w:pos="720"/>
        </w:tabs>
        <w:snapToGrid w:val="0"/>
        <w:spacing w:before="0" w:after="0"/>
        <w:ind w:rightChars="0"/>
        <w:rPr>
          <w:rFonts w:hint="eastAsia" w:hAnsi="宋体" w:eastAsia="宋体" w:cs="宋体"/>
          <w:b w:val="0"/>
          <w:bCs/>
          <w:color w:val="000000" w:themeColor="text1"/>
          <w:sz w:val="24"/>
          <w:szCs w:val="24"/>
          <w14:textFill>
            <w14:solidFill>
              <w14:schemeClr w14:val="tx1"/>
            </w14:solidFill>
          </w14:textFill>
        </w:rPr>
      </w:pPr>
      <w:r>
        <w:rPr>
          <w:rFonts w:hint="eastAsia" w:hAnsi="宋体" w:eastAsia="宋体" w:cs="宋体"/>
          <w:b w:val="0"/>
          <w:bCs/>
          <w:color w:val="000000" w:themeColor="text1"/>
          <w:sz w:val="24"/>
          <w:szCs w:val="24"/>
          <w14:textFill>
            <w14:solidFill>
              <w14:schemeClr w14:val="tx1"/>
            </w14:solidFill>
          </w14:textFill>
        </w:rPr>
        <w:t>三、报价文件的编制</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 报价文件编制基本要求</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8.1 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报价或被确定为报价无效。</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8.2如因供应商只填写和提供了本文件要求的部分内容和附件，或报价文件填报的内容不详，而给综合评审造成困难的，其可能导致的结果和责任由供应商自行承担。</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8.3供应商必须对报价文件所提供的全部资料的真实性承担法律责任，并无条件接受采购方及采购监督管理部门等对其中任何资料进行核实的要求。</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 报价文件的构成</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9.1报价文件的构成应符合法律法规及采购文件的要求。</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9.2供应商应按本采购文件规定的内容和格式编制并提交报价文件，报价文件应参照采购文件报价文件格式的内容要求、编排顺序和格式要求，提供全面的报价文件。包含但不限于以下内容： </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（1）供应商报价的内容与采购文件的技术、商务要求有偏离时，无论这种偏离是否有利于买方，供应商都应按附件的格式如实填写与用户需求差异表和合同条款响应表；</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（2）供应商应按报价文件格式的要求提交资格证明文件，并对这些资格文件的真实性负责；</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（3）商务技术响应文件（参见采购文件报价文件格式）；</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（4）报价响应文件（参见采购文件报价文件格式）；</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（5）供应商认为需加以说明的其他内容。</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 报价及计量</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10.1供应商所提供的货物和服务均应以人民币报价，若同时以人民币及外币报价的，以人民币报价为准。</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10.2供应商应按采购文件要求的报价范围进行报价。</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10.3除技术要求中另有规定外，本文件所要求使用的计量单位均采用国家法定的度、量、衡标准单位计量。</w:t>
      </w:r>
    </w:p>
    <w:p>
      <w:pPr>
        <w:pStyle w:val="4"/>
        <w:numPr>
          <w:ilvl w:val="0"/>
          <w:numId w:val="0"/>
        </w:numPr>
        <w:tabs>
          <w:tab w:val="left" w:pos="720"/>
        </w:tabs>
        <w:snapToGrid w:val="0"/>
        <w:spacing w:before="0" w:after="0"/>
        <w:ind w:rightChars="0"/>
        <w:rPr>
          <w:rFonts w:hint="eastAsia" w:hAnsi="宋体" w:eastAsia="宋体" w:cs="宋体"/>
          <w:b w:val="0"/>
          <w:bCs/>
          <w:color w:val="000000" w:themeColor="text1"/>
          <w:sz w:val="24"/>
          <w:szCs w:val="24"/>
          <w14:textFill>
            <w14:solidFill>
              <w14:schemeClr w14:val="tx1"/>
            </w14:solidFill>
          </w14:textFill>
        </w:rPr>
      </w:pPr>
      <w:r>
        <w:rPr>
          <w:rFonts w:hint="eastAsia" w:hAnsi="宋体" w:eastAsia="宋体" w:cs="宋体"/>
          <w:b w:val="0"/>
          <w:bCs/>
          <w:color w:val="000000" w:themeColor="text1"/>
          <w:sz w:val="24"/>
          <w:szCs w:val="24"/>
          <w14:textFill>
            <w14:solidFill>
              <w14:schemeClr w14:val="tx1"/>
            </w14:solidFill>
          </w14:textFill>
        </w:rPr>
        <w:t>四、报价要求</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对于本文件中未列明，而供应商认为必需的费用也需列入总报价。在合同实施时，采购方将不予支付成交人没有列入的项目费用，并认为此项目的费用已包括在总报价中。供应商的报价低于最高限价80%的，须在报价文件中说明报价理由。其报价理由交由评标委员会进行检查和核算。若不提交或报价理由不成立的，将被评标委员会认定为低于成本价恶意竞争并否决报价。</w:t>
      </w:r>
    </w:p>
    <w:p>
      <w:pPr>
        <w:pStyle w:val="4"/>
        <w:numPr>
          <w:ilvl w:val="0"/>
          <w:numId w:val="0"/>
        </w:numPr>
        <w:tabs>
          <w:tab w:val="left" w:pos="720"/>
        </w:tabs>
        <w:snapToGrid w:val="0"/>
        <w:spacing w:before="0" w:after="0"/>
        <w:ind w:rightChars="0"/>
        <w:rPr>
          <w:rFonts w:hint="eastAsia" w:hAnsi="宋体" w:eastAsia="宋体" w:cs="宋体"/>
          <w:b w:val="0"/>
          <w:bCs/>
          <w:color w:val="000000" w:themeColor="text1"/>
          <w:sz w:val="24"/>
          <w:szCs w:val="24"/>
          <w14:textFill>
            <w14:solidFill>
              <w14:schemeClr w14:val="tx1"/>
            </w14:solidFill>
          </w14:textFill>
        </w:rPr>
      </w:pPr>
      <w:r>
        <w:rPr>
          <w:rFonts w:hint="eastAsia" w:hAnsi="宋体" w:eastAsia="宋体" w:cs="宋体"/>
          <w:b w:val="0"/>
          <w:bCs/>
          <w:color w:val="000000" w:themeColor="text1"/>
          <w:sz w:val="24"/>
          <w:szCs w:val="24"/>
          <w14:textFill>
            <w14:solidFill>
              <w14:schemeClr w14:val="tx1"/>
            </w14:solidFill>
          </w14:textFill>
        </w:rPr>
        <w:t>五、综合评审</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12.报价</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12.1 本次综合评审采用一次性报价形式。</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13.综合评审</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 本次采购由采购方组建评审小组，评审小组由 3人组成。</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 综合评审小组在采购及评审过程中出现意见不一致时，遵循少数服从多数原则。</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13.3 对采购文件中描述有歧义或前后不一致的地方，评审小组有权依法依规进行评判，但对同一条款的评判应适用于每个供应商。</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13.4 核实价的确定：评审小组对各供应商的报价，如存在报价的算术错误、缺项、单列项，则按下述原则进行校核、评审或做出必要的修正后的价格为核实价，如果出现多种处理原则所产生的结果不一致的情况，以最高的修正价作为核实价。评审小组按下述原则调整的价格对其供应商具有约束力。如果供应商不接受修正后的价格，其报价将被拒绝。</w:t>
      </w:r>
    </w:p>
    <w:p>
      <w:pPr>
        <w:tabs>
          <w:tab w:val="left" w:pos="420"/>
        </w:tabs>
        <w:adjustRightInd w:val="0"/>
        <w:snapToGrid w:val="0"/>
        <w:spacing w:after="0"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1）大写金额与小写金额不一致的，以大写金额为准；</w:t>
      </w:r>
    </w:p>
    <w:p>
      <w:pPr>
        <w:tabs>
          <w:tab w:val="left" w:pos="420"/>
        </w:tabs>
        <w:adjustRightInd w:val="0"/>
        <w:snapToGrid w:val="0"/>
        <w:spacing w:after="0"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2）总价金额与按单价汇总金额不一致的，以单价金额计算结果为准；</w:t>
      </w:r>
    </w:p>
    <w:p>
      <w:pPr>
        <w:tabs>
          <w:tab w:val="left" w:pos="420"/>
        </w:tabs>
        <w:adjustRightInd w:val="0"/>
        <w:snapToGrid w:val="0"/>
        <w:spacing w:after="0"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3）单价金额小数点有明显错位的，应以总价为准，并修改单价；</w:t>
      </w:r>
    </w:p>
    <w:p>
      <w:pPr>
        <w:tabs>
          <w:tab w:val="left" w:pos="420"/>
        </w:tabs>
        <w:adjustRightInd w:val="0"/>
        <w:snapToGrid w:val="0"/>
        <w:spacing w:after="0"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4）对报价货物的关键、主要设备，供应商报价漏项的，作非实质性响应处理；</w:t>
      </w:r>
    </w:p>
    <w:p>
      <w:pPr>
        <w:adjustRightInd w:val="0"/>
        <w:snapToGrid w:val="0"/>
        <w:spacing w:after="0"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5）对报价货物的非关键、非主要设备及伴随服务，供应商报价漏项的，评审将要求漏项的供应商予以澄清，但该澄清不作为评审的依据；综合评审将以其它供应商对应项的最高报价补充计入其评审价；</w:t>
      </w:r>
    </w:p>
    <w:p>
      <w:pPr>
        <w:numPr>
          <w:ilvl w:val="255"/>
          <w:numId w:val="0"/>
        </w:numPr>
        <w:adjustRightInd w:val="0"/>
        <w:snapToGrid w:val="0"/>
        <w:spacing w:after="0"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6）对非关键、非主要设备及伴随服务的费用，如果供应商是另行单独报价的，报价时也相应另行计入其评审价；</w:t>
      </w:r>
    </w:p>
    <w:p>
      <w:pPr>
        <w:numPr>
          <w:ilvl w:val="255"/>
          <w:numId w:val="0"/>
        </w:numPr>
        <w:adjustRightInd w:val="0"/>
        <w:snapToGrid w:val="0"/>
        <w:spacing w:after="0"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7）对数量的评审，以《用户需求书》所明示数量为准；《用户需求书》未明示的，由综合评审小组以其专业知识判断。</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13.5 报价文件的澄清：</w:t>
      </w:r>
    </w:p>
    <w:p>
      <w:pPr>
        <w:numPr>
          <w:ilvl w:val="255"/>
          <w:numId w:val="0"/>
        </w:numPr>
        <w:adjustRightInd w:val="0"/>
        <w:snapToGrid w:val="0"/>
        <w:spacing w:after="0"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评审期间，为方便对报价审核、评估和对比，评审小组可要求供应商对其报价文件进行澄清，有关澄清的要求和答复应以书面形式提交，但不得对报价价格或实质性内容做任何更改；评审小组可允许并书面要求供应商修正报价文件中不构成实质性偏离的、微小的、非正规的、不一致的或不规则的地方，但这些修正不能影响任何供应商相应的名次排序。</w:t>
      </w:r>
    </w:p>
    <w:p>
      <w:pPr>
        <w:numPr>
          <w:ilvl w:val="255"/>
          <w:numId w:val="0"/>
        </w:num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13.6 评审小组依法根据采购文件的规定对供应商的报价文件进行评审,并据此推荐成交候选人。</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14.综合评审办法</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14.1具体见采购文件第四部分“综合评审方法”。</w:t>
      </w:r>
    </w:p>
    <w:p>
      <w:pPr>
        <w:adjustRightInd w:val="0"/>
        <w:snapToGrid w:val="0"/>
        <w:spacing w:after="0"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六、确定成交人办法</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15.确定成交人</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15.1按符合采购需求、质量和服务且有效报价的原则，根据综合评审结果，采购方按《广东省机场管理集团有限公司采购管理规定》《广州白云国际机场股份有限公司采购管理</w:t>
      </w:r>
      <w:r>
        <w:rPr>
          <w:rFonts w:hint="eastAsia" w:ascii="宋体" w:hAnsi="宋体" w:cs="宋体"/>
          <w:color w:val="000000" w:themeColor="text1"/>
          <w:sz w:val="24"/>
          <w14:textFill>
            <w14:solidFill>
              <w14:schemeClr w14:val="tx1"/>
            </w14:solidFill>
          </w14:textFill>
        </w:rPr>
        <w:t>办法</w:t>
      </w:r>
      <w:r>
        <w:rPr>
          <w:rFonts w:hint="eastAsia" w:ascii="宋体" w:hAnsi="宋体" w:eastAsia="宋体" w:cs="宋体"/>
          <w:color w:val="000000" w:themeColor="text1"/>
          <w:sz w:val="24"/>
          <w14:textFill>
            <w14:solidFill>
              <w14:schemeClr w14:val="tx1"/>
            </w14:solidFill>
          </w14:textFill>
        </w:rPr>
        <w:t>》确定成交人。</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15.2成交人确定后，采购方将在第一部分采购公告中载明的采购信息发布及结果公告网站发布成交结果公告。</w:t>
      </w:r>
    </w:p>
    <w:p>
      <w:pPr>
        <w:adjustRightInd w:val="0"/>
        <w:snapToGrid w:val="0"/>
        <w:spacing w:after="0"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七、质疑和投诉</w:t>
      </w:r>
    </w:p>
    <w:p>
      <w:pPr>
        <w:widowControl/>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16.项目供应商对资格预审文件有异议的，应当在提交资格预审文件截止时间前</w:t>
      </w:r>
    </w:p>
    <w:p>
      <w:pPr>
        <w:widowControl/>
        <w:adjustRightInd w:val="0"/>
        <w:snapToGrid w:val="0"/>
        <w:spacing w:after="0" w:line="360" w:lineRule="auto"/>
        <w:ind w:hanging="42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提出；对采购文件有异议的，应当在项目递交报价资料截止时间前向采购方提出。</w:t>
      </w:r>
    </w:p>
    <w:p>
      <w:pPr>
        <w:widowControl/>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17.供应商对项目的成交结果有异议的，应当在采购结果公示期结束前提出。</w:t>
      </w:r>
    </w:p>
    <w:p>
      <w:pPr>
        <w:widowControl/>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18.异议人提出异议时，应当提交异议书。异议书应当包括下列内容：</w:t>
      </w:r>
    </w:p>
    <w:p>
      <w:pPr>
        <w:widowControl/>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18.1异议人的名称、地址及有效联系方式。</w:t>
      </w:r>
    </w:p>
    <w:p>
      <w:pPr>
        <w:widowControl/>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18.2被异议人的名称、地址及有效联系方式。</w:t>
      </w:r>
    </w:p>
    <w:p>
      <w:pPr>
        <w:widowControl/>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18.3.异议事项的基本事实。</w:t>
      </w:r>
    </w:p>
    <w:p>
      <w:pPr>
        <w:widowControl/>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18.4具体、明确的异议事项和与异议事项相关请求及主张。</w:t>
      </w:r>
    </w:p>
    <w:p>
      <w:pPr>
        <w:widowControl/>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18.5有效线索和相关证明材料。</w:t>
      </w:r>
    </w:p>
    <w:p>
      <w:pPr>
        <w:widowControl/>
        <w:adjustRightInd w:val="0"/>
        <w:snapToGrid w:val="0"/>
        <w:spacing w:after="0"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异议人是法人的，异议书必须由其法定代表人或者授权代表签字并盖章，授权代表办理异议事务时，应将授权委托书连同异议书一并提交；其他组织或者自然人提出异议的，异议书必须由其主要负责人或者异议人本人签字，并附有效身份证明复印件。</w:t>
      </w:r>
    </w:p>
    <w:p>
      <w:pPr>
        <w:widowControl/>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19.有下列情形之一的异议，不予受理：</w:t>
      </w:r>
    </w:p>
    <w:p>
      <w:pPr>
        <w:widowControl/>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19.1项目的异议人不是该异议项目活动的供应商或潜在供应商。</w:t>
      </w:r>
    </w:p>
    <w:p>
      <w:pPr>
        <w:widowControl/>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19.2异议事项不具体，且未提供有效线索，难以查证的。</w:t>
      </w:r>
    </w:p>
    <w:p>
      <w:pPr>
        <w:widowControl/>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19.3异议书未署具异议人真实姓名、签字和有效联系方式的；以法人名义提出异议的，异议书未经法定代表人签字并加盖公章的；授权代表办理异议事务时，未将授权委托书连同异议书一并提交的。</w:t>
      </w:r>
    </w:p>
    <w:p>
      <w:pPr>
        <w:widowControl/>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19.4超过异议时效的。</w:t>
      </w:r>
    </w:p>
    <w:p>
      <w:pPr>
        <w:widowControl/>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19.5已经作出处理决定，并且异议人没有提出新的证据的。</w:t>
      </w:r>
    </w:p>
    <w:p>
      <w:pPr>
        <w:widowControl/>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19.6对异议涉及的资料或证明文件，无法提供合法来源的。</w:t>
      </w:r>
    </w:p>
    <w:p>
      <w:pPr>
        <w:widowControl/>
        <w:adjustRightInd w:val="0"/>
        <w:snapToGrid w:val="0"/>
        <w:spacing w:after="0" w:line="360" w:lineRule="auto"/>
        <w:ind w:firstLine="6"/>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20.异议受理部门：</w:t>
      </w:r>
    </w:p>
    <w:p>
      <w:pPr>
        <w:widowControl/>
        <w:adjustRightInd w:val="0"/>
        <w:snapToGrid w:val="0"/>
        <w:spacing w:after="0" w:line="360" w:lineRule="auto"/>
        <w:ind w:firstLine="6"/>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1）广州白云国际机场股份有限公司</w:t>
      </w:r>
    </w:p>
    <w:p>
      <w:pPr>
        <w:widowControl/>
        <w:adjustRightInd w:val="0"/>
        <w:snapToGrid w:val="0"/>
        <w:spacing w:after="0" w:line="360" w:lineRule="auto"/>
        <w:ind w:firstLine="6"/>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联系人：谢先生</w:t>
      </w:r>
    </w:p>
    <w:p>
      <w:pPr>
        <w:widowControl/>
        <w:adjustRightInd w:val="0"/>
        <w:snapToGrid w:val="0"/>
        <w:spacing w:after="0" w:line="360" w:lineRule="auto"/>
        <w:ind w:firstLine="6"/>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受理电话：020-36066142</w:t>
      </w:r>
    </w:p>
    <w:p>
      <w:pPr>
        <w:widowControl/>
        <w:adjustRightInd w:val="0"/>
        <w:snapToGrid w:val="0"/>
        <w:spacing w:after="0" w:line="360" w:lineRule="auto"/>
        <w:ind w:firstLine="6"/>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地址：广州白云国际新机场南工作区横二路二号航站区派出所504室</w:t>
      </w:r>
    </w:p>
    <w:p>
      <w:pPr>
        <w:widowControl/>
        <w:adjustRightInd w:val="0"/>
        <w:snapToGrid w:val="0"/>
        <w:spacing w:after="0" w:line="360" w:lineRule="auto"/>
        <w:ind w:firstLine="6"/>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2）广东元正招标采购有限公司</w:t>
      </w:r>
    </w:p>
    <w:p>
      <w:pPr>
        <w:adjustRightInd w:val="0"/>
        <w:snapToGrid w:val="0"/>
        <w:spacing w:after="0" w:line="360" w:lineRule="auto"/>
        <w:ind w:firstLine="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联系地址：广州市越秀区先烈中路102号华盛大厦北塔26楼08室</w:t>
      </w:r>
    </w:p>
    <w:p>
      <w:pPr>
        <w:adjustRightInd w:val="0"/>
        <w:snapToGrid w:val="0"/>
        <w:spacing w:after="0" w:line="360" w:lineRule="auto"/>
        <w:ind w:firstLine="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采购代理机构联系人：黄小姐、杨先生、刘小姐</w:t>
      </w:r>
    </w:p>
    <w:p>
      <w:pPr>
        <w:adjustRightInd w:val="0"/>
        <w:snapToGrid w:val="0"/>
        <w:spacing w:after="0" w:line="360" w:lineRule="auto"/>
        <w:ind w:firstLine="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电话：020-87258495-305、303、301</w:t>
      </w:r>
    </w:p>
    <w:p>
      <w:pPr>
        <w:adjustRightInd w:val="0"/>
        <w:snapToGrid w:val="0"/>
        <w:spacing w:after="0" w:line="360" w:lineRule="auto"/>
        <w:ind w:firstLine="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电子邮箱：gdyzgj@163.com</w:t>
      </w:r>
    </w:p>
    <w:p>
      <w:pPr>
        <w:widowControl/>
        <w:numPr>
          <w:ilvl w:val="255"/>
          <w:numId w:val="0"/>
        </w:numPr>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w:t>
      </w:r>
      <w:r>
        <w:rPr>
          <w:rFonts w:hint="eastAsia" w:ascii="宋体" w:hAnsi="宋体" w:eastAsia="宋体" w:cs="宋体"/>
          <w:color w:val="000000" w:themeColor="text1"/>
          <w:sz w:val="24"/>
          <w14:textFill>
            <w14:solidFill>
              <w14:schemeClr w14:val="tx1"/>
            </w14:solidFill>
          </w14:textFill>
        </w:rPr>
        <w:t xml:space="preserve">项目活动的供应商或潜在供应商可以通过线下形式提出异议。作出答复前，应当暂停采购活动。 </w:t>
      </w:r>
    </w:p>
    <w:p>
      <w:pPr>
        <w:widowControl/>
        <w:numPr>
          <w:ilvl w:val="255"/>
          <w:numId w:val="0"/>
        </w:numPr>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以邮寄方式递交异议书的，供应商递交异议书时间以收件人签收时间为准。</w:t>
      </w:r>
    </w:p>
    <w:p>
      <w:pPr>
        <w:widowControl/>
        <w:numPr>
          <w:ilvl w:val="0"/>
          <w:numId w:val="5"/>
        </w:numPr>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投诉监督方式 </w:t>
      </w:r>
    </w:p>
    <w:p>
      <w:pPr>
        <w:widowControl/>
        <w:adjustRightInd w:val="0"/>
        <w:snapToGrid w:val="0"/>
        <w:spacing w:after="0"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供应商可以对本次采购活动中的任何违法及不公平内容可向广州白云国际机场股份有限公司机场通事业部进行投诉。</w:t>
      </w:r>
      <w:bookmarkStart w:id="2" w:name="OLE_LINK6"/>
      <w:r>
        <w:rPr>
          <w:rFonts w:hint="eastAsia" w:ascii="宋体" w:hAnsi="宋体" w:eastAsia="宋体" w:cs="宋体"/>
          <w:color w:val="000000" w:themeColor="text1"/>
          <w:sz w:val="24"/>
          <w14:textFill>
            <w14:solidFill>
              <w14:schemeClr w14:val="tx1"/>
            </w14:solidFill>
          </w14:textFill>
        </w:rPr>
        <w:t>联系电话：</w:t>
      </w:r>
      <w:bookmarkEnd w:id="2"/>
      <w:r>
        <w:rPr>
          <w:rFonts w:hint="eastAsia" w:ascii="宋体" w:hAnsi="宋体" w:eastAsia="宋体" w:cs="宋体"/>
          <w:color w:val="000000" w:themeColor="text1"/>
          <w:sz w:val="24"/>
          <w14:textFill>
            <w14:solidFill>
              <w14:schemeClr w14:val="tx1"/>
            </w14:solidFill>
          </w14:textFill>
        </w:rPr>
        <w:t>15920094160</w:t>
      </w:r>
    </w:p>
    <w:p>
      <w:pPr>
        <w:pStyle w:val="4"/>
        <w:keepNext w:val="0"/>
        <w:keepLines w:val="0"/>
        <w:numPr>
          <w:ilvl w:val="0"/>
          <w:numId w:val="0"/>
        </w:numPr>
        <w:tabs>
          <w:tab w:val="left" w:pos="720"/>
        </w:tabs>
        <w:snapToGrid w:val="0"/>
        <w:spacing w:after="0"/>
        <w:ind w:rightChars="0"/>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八、签订合同</w:t>
      </w:r>
    </w:p>
    <w:p>
      <w:pPr>
        <w:adjustRightInd w:val="0"/>
        <w:snapToGrid w:val="0"/>
        <w:spacing w:after="0" w:line="360" w:lineRule="auto"/>
        <w:ind w:firstLine="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 成交通知书</w:t>
      </w:r>
    </w:p>
    <w:p>
      <w:pPr>
        <w:widowControl/>
        <w:numPr>
          <w:ilvl w:val="255"/>
          <w:numId w:val="0"/>
        </w:numPr>
        <w:adjustRightInd w:val="0"/>
        <w:snapToGrid w:val="0"/>
        <w:spacing w:after="0"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 采购结果公告在交易平台发布后，供应商应在3个工作日内与采购方联系，并提供营业执照、税务登记证和在报价文件中提供的资质证明文件、业绩合同等主要证明文件（如授权其分支机构进行项目实施或提供售后服务的，亦应提供其与分支机构关系的法律证明材料）的原件给采购方进行核对。如逾期提交资料或报价文件中复印件与原件不符，或相关承诺与采购文件不符，采购方有权取消其成交资格。</w:t>
      </w:r>
    </w:p>
    <w:p>
      <w:pPr>
        <w:widowControl/>
        <w:numPr>
          <w:ilvl w:val="255"/>
          <w:numId w:val="0"/>
        </w:numPr>
        <w:adjustRightInd w:val="0"/>
        <w:snapToGrid w:val="0"/>
        <w:spacing w:after="0"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 成交供应商在应按照采购方指定的时间、地点，派遣其授权代表与采购方签署合同。按采购文件要求和成交供应商的报价文件承诺签订采购合同，但不得超出采购文件要求和成交供应商的报价文件的范围。</w:t>
      </w:r>
    </w:p>
    <w:p>
      <w:pPr>
        <w:adjustRightInd w:val="0"/>
        <w:snapToGrid w:val="0"/>
        <w:spacing w:after="0" w:line="360" w:lineRule="auto"/>
        <w:ind w:firstLine="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22.3 合同的组成基于但不限于以下部分：</w:t>
      </w:r>
    </w:p>
    <w:p>
      <w:pPr>
        <w:adjustRightInd w:val="0"/>
        <w:snapToGrid w:val="0"/>
        <w:spacing w:after="0" w:line="360" w:lineRule="auto"/>
        <w:ind w:firstLine="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 《合同书》《廉洁协议》；</w:t>
      </w:r>
    </w:p>
    <w:p>
      <w:pPr>
        <w:adjustRightInd w:val="0"/>
        <w:snapToGrid w:val="0"/>
        <w:spacing w:after="0" w:line="360" w:lineRule="auto"/>
        <w:ind w:firstLine="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 《成交通知书》；</w:t>
      </w:r>
    </w:p>
    <w:p>
      <w:pPr>
        <w:adjustRightInd w:val="0"/>
        <w:snapToGrid w:val="0"/>
        <w:spacing w:after="0" w:line="360" w:lineRule="auto"/>
        <w:ind w:firstLine="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 采购文件及其澄清、补充文件；</w:t>
      </w:r>
    </w:p>
    <w:p>
      <w:pPr>
        <w:adjustRightInd w:val="0"/>
        <w:snapToGrid w:val="0"/>
        <w:spacing w:after="0" w:line="360" w:lineRule="auto"/>
        <w:ind w:firstLine="6"/>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14:textFill>
            <w14:solidFill>
              <w14:schemeClr w14:val="tx1"/>
            </w14:solidFill>
          </w14:textFill>
        </w:rPr>
        <w:t xml:space="preserve"> 成交供应商的报价文件及其澄清、补充文件。</w:t>
      </w:r>
    </w:p>
    <w:p>
      <w:pPr>
        <w:widowControl/>
        <w:numPr>
          <w:ilvl w:val="255"/>
          <w:numId w:val="0"/>
        </w:numPr>
        <w:adjustRightInd w:val="0"/>
        <w:snapToGrid w:val="0"/>
        <w:spacing w:after="0" w:line="360" w:lineRule="auto"/>
        <w:ind w:hanging="42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九、其他</w:t>
      </w:r>
    </w:p>
    <w:p>
      <w:pPr>
        <w:adjustRightInd w:val="0"/>
        <w:snapToGrid w:val="0"/>
        <w:spacing w:after="0" w:line="360" w:lineRule="auto"/>
        <w:ind w:firstLine="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23.保证金</w:t>
      </w:r>
    </w:p>
    <w:p>
      <w:pPr>
        <w:pStyle w:val="14"/>
        <w:widowControl/>
        <w:numPr>
          <w:ilvl w:val="255"/>
          <w:numId w:val="0"/>
        </w:numPr>
        <w:adjustRightInd w:val="0"/>
        <w:snapToGrid w:val="0"/>
        <w:spacing w:after="0" w:line="360" w:lineRule="auto"/>
        <w:ind w:firstLine="420"/>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1）本项目需递交报价保证金。具体要求如下：</w:t>
      </w:r>
    </w:p>
    <w:p>
      <w:pPr>
        <w:widowControl/>
        <w:numPr>
          <w:ilvl w:val="255"/>
          <w:numId w:val="0"/>
        </w:numPr>
        <w:adjustRightInd w:val="0"/>
        <w:snapToGrid w:val="0"/>
        <w:spacing w:after="0"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报价保证金的金额：￥15,000.00(人民币壹万伍仟元整)；报价保证金的形式：保函或银行划账。</w:t>
      </w:r>
    </w:p>
    <w:p>
      <w:pPr>
        <w:widowControl/>
        <w:adjustRightInd w:val="0"/>
        <w:snapToGrid w:val="0"/>
        <w:spacing w:after="0"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如采用保函方式（须为连带责任保证）交纳，在报价截止时间前将相关扫描件以电子邮件方式发送到代理机构电子邮箱gdyzgj@163.com，同时须在递交报价文件截止时间前将保函及报价文件原件一同递至交采购代理机构；</w:t>
      </w:r>
    </w:p>
    <w:p>
      <w:pPr>
        <w:widowControl/>
        <w:adjustRightInd w:val="0"/>
        <w:snapToGrid w:val="0"/>
        <w:spacing w:after="0"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②如采用银行划账的方式交纳（填写报价单位全称、所报项目采购文件的项目编号），应在报价截止时间前到达采购代理机构保证金账户，账户信息如下：</w:t>
      </w:r>
    </w:p>
    <w:p>
      <w:pPr>
        <w:widowControl/>
        <w:adjustRightInd w:val="0"/>
        <w:snapToGrid w:val="0"/>
        <w:spacing w:after="0"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开户名称：广东元正招标采购有限公司</w:t>
      </w:r>
    </w:p>
    <w:p>
      <w:pPr>
        <w:widowControl/>
        <w:adjustRightInd w:val="0"/>
        <w:snapToGrid w:val="0"/>
        <w:spacing w:after="0"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开户银行：建设银行广州永福支行</w:t>
      </w:r>
    </w:p>
    <w:p>
      <w:pPr>
        <w:widowControl/>
        <w:adjustRightInd w:val="0"/>
        <w:snapToGrid w:val="0"/>
        <w:spacing w:after="0"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银行账号：4400 1490 9070 5300 3335</w:t>
      </w:r>
    </w:p>
    <w:p>
      <w:pPr>
        <w:widowControl/>
        <w:adjustRightInd w:val="0"/>
        <w:snapToGrid w:val="0"/>
        <w:spacing w:after="0"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备注用途：（项目编号：）保证金</w:t>
      </w:r>
    </w:p>
    <w:p>
      <w:pPr>
        <w:widowControl/>
        <w:adjustRightInd w:val="0"/>
        <w:snapToGrid w:val="0"/>
        <w:spacing w:after="0"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2）不予退还报价保证金的情形：</w:t>
      </w:r>
    </w:p>
    <w:p>
      <w:pPr>
        <w:widowControl/>
        <w:adjustRightInd w:val="0"/>
        <w:snapToGrid w:val="0"/>
        <w:spacing w:after="0"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供应商相互串通报价或者与采购方串通报价，或以他人名义报价或者以其它方式弄虚作假骗的，报价保证金不予退还；如成交的，则成交无效；给采购方造成损失的，依法承担赔偿责任；构成犯罪的，依法追究刑事责任。</w:t>
      </w:r>
    </w:p>
    <w:p>
      <w:pPr>
        <w:widowControl/>
        <w:adjustRightInd w:val="0"/>
        <w:snapToGrid w:val="0"/>
        <w:spacing w:after="0"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②不予退还的其他情况。</w:t>
      </w:r>
    </w:p>
    <w:p>
      <w:pPr>
        <w:widowControl/>
        <w:adjustRightInd w:val="0"/>
        <w:snapToGrid w:val="0"/>
        <w:spacing w:after="0"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3）保证金退还流程：</w:t>
      </w:r>
    </w:p>
    <w:p>
      <w:pPr>
        <w:widowControl/>
        <w:adjustRightInd w:val="0"/>
        <w:snapToGrid w:val="0"/>
        <w:spacing w:after="0"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如无异议或投诉，未成交的供应商报价保证金在成交通知书发出后五个工作日内不计利息原额退还；如有异议或投诉，将在异议和投诉处理完毕后不计利息原额退还。</w:t>
      </w:r>
    </w:p>
    <w:p>
      <w:pPr>
        <w:widowControl/>
        <w:adjustRightInd w:val="0"/>
        <w:snapToGrid w:val="0"/>
        <w:spacing w:after="0"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人的报价保证金在成交人交纳了采购代理服务费并与采购方签订了合同，凭合同复印件（或扫描件）到代理机构办理无息退还手续。代理机构在收到成交人合同证明文件，经审核无误后五个工作日内办理退还手续。</w:t>
      </w:r>
    </w:p>
    <w:p>
      <w:pPr>
        <w:widowControl/>
        <w:adjustRightInd w:val="0"/>
        <w:snapToGrid w:val="0"/>
        <w:spacing w:after="0"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23.采购代理服务费</w:t>
      </w:r>
    </w:p>
    <w:p>
      <w:pPr>
        <w:widowControl/>
        <w:adjustRightInd w:val="0"/>
        <w:snapToGrid w:val="0"/>
        <w:spacing w:after="0"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采购代理服务费以本项目成交金额为基数，参照原国家计委“计价格[2002]1980号”文件的规定以差额定率累进法计算（若服务期内国家发布新的采购代理服务收费标准，则按新标准计算服务费）：</w:t>
      </w:r>
    </w:p>
    <w:tbl>
      <w:tblPr>
        <w:tblStyle w:val="29"/>
        <w:tblW w:w="47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5"/>
        <w:gridCol w:w="1859"/>
        <w:gridCol w:w="1925"/>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成交金额</w:t>
            </w:r>
          </w:p>
        </w:tc>
        <w:tc>
          <w:tcPr>
            <w:tcW w:w="10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货物类</w:t>
            </w:r>
          </w:p>
        </w:tc>
        <w:tc>
          <w:tcPr>
            <w:tcW w:w="11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c>
          <w:tcPr>
            <w:tcW w:w="11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0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1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1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100～500万元</w:t>
            </w:r>
          </w:p>
        </w:tc>
        <w:tc>
          <w:tcPr>
            <w:tcW w:w="106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1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1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bl>
    <w:p>
      <w:pPr>
        <w:adjustRightInd w:val="0"/>
        <w:snapToGrid w:val="0"/>
        <w:spacing w:after="0"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注：本项目无论以何种方式确定成交人（或合同签订方），均须向</w:t>
      </w:r>
      <w:r>
        <w:rPr>
          <w:rFonts w:hint="eastAsia" w:ascii="宋体" w:hAnsi="宋体" w:cs="宋体"/>
          <w:b/>
          <w:bCs/>
          <w:color w:val="000000" w:themeColor="text1"/>
          <w:sz w:val="24"/>
          <w14:textFill>
            <w14:solidFill>
              <w14:schemeClr w14:val="tx1"/>
            </w14:solidFill>
          </w14:textFill>
        </w:rPr>
        <w:t>广东元正招标采购有限公司</w:t>
      </w:r>
      <w:r>
        <w:rPr>
          <w:rFonts w:hint="eastAsia" w:ascii="宋体" w:hAnsi="宋体" w:cs="宋体"/>
          <w:b/>
          <w:bCs/>
          <w:color w:val="000000" w:themeColor="text1"/>
          <w:sz w:val="24"/>
          <w:lang w:val="zh-CN"/>
          <w14:textFill>
            <w14:solidFill>
              <w14:schemeClr w14:val="tx1"/>
            </w14:solidFill>
          </w14:textFill>
        </w:rPr>
        <w:t>按上述标准缴纳采购代理服务费，如未按要求缴纳，采购代理机构将在报价保证金中等额扣除代理服务费；成交人在领取成交通知书后，无论因何种原因撤回、放弃中标或无法履行合同的，已交的成交服务费均不予退回。</w:t>
      </w:r>
    </w:p>
    <w:p>
      <w:pPr>
        <w:adjustRightInd w:val="0"/>
        <w:snapToGrid w:val="0"/>
        <w:spacing w:after="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2"/>
        <w:ind w:firstLine="0" w:firstLineChars="0"/>
        <w:rPr>
          <w:rFonts w:hint="eastAsia" w:ascii="宋体" w:hAnsi="宋体" w:eastAsia="宋体" w:cs="宋体"/>
          <w:color w:val="000000" w:themeColor="text1"/>
          <w14:textFill>
            <w14:solidFill>
              <w14:schemeClr w14:val="tx1"/>
            </w14:solidFill>
          </w14:textFill>
        </w:rPr>
      </w:pPr>
    </w:p>
    <w:p>
      <w:pPr>
        <w:pStyle w:val="6"/>
        <w:jc w:val="center"/>
        <w:rPr>
          <w:rFonts w:hint="eastAsia" w:ascii="宋体" w:hAnsi="宋体" w:eastAsia="宋体" w:cs="宋体"/>
          <w:b/>
          <w:color w:val="000000" w:themeColor="text1"/>
          <w:sz w:val="44"/>
          <w14:textFill>
            <w14:solidFill>
              <w14:schemeClr w14:val="tx1"/>
            </w14:solidFill>
          </w14:textFill>
        </w:rPr>
      </w:pPr>
    </w:p>
    <w:p>
      <w:pPr>
        <w:pStyle w:val="6"/>
        <w:jc w:val="center"/>
        <w:rPr>
          <w:rFonts w:hint="eastAsia" w:ascii="宋体" w:hAnsi="宋体" w:eastAsia="宋体" w:cs="宋体"/>
          <w:b/>
          <w:color w:val="000000" w:themeColor="text1"/>
          <w:sz w:val="44"/>
          <w14:textFill>
            <w14:solidFill>
              <w14:schemeClr w14:val="tx1"/>
            </w14:solidFill>
          </w14:textFill>
        </w:rPr>
      </w:pPr>
    </w:p>
    <w:p>
      <w:pPr>
        <w:pStyle w:val="6"/>
        <w:jc w:val="center"/>
        <w:rPr>
          <w:rFonts w:hint="eastAsia" w:ascii="宋体" w:hAnsi="宋体" w:eastAsia="宋体" w:cs="宋体"/>
          <w:b/>
          <w:color w:val="000000" w:themeColor="text1"/>
          <w:sz w:val="44"/>
          <w14:textFill>
            <w14:solidFill>
              <w14:schemeClr w14:val="tx1"/>
            </w14:solidFill>
          </w14:textFill>
        </w:rPr>
      </w:pPr>
    </w:p>
    <w:p>
      <w:pPr>
        <w:pStyle w:val="6"/>
        <w:jc w:val="center"/>
        <w:outlineLvl w:val="0"/>
        <w:rPr>
          <w:rFonts w:hint="eastAsia" w:ascii="宋体" w:hAnsi="宋体" w:eastAsia="宋体" w:cs="宋体"/>
          <w:b/>
          <w:color w:val="000000" w:themeColor="text1"/>
          <w:sz w:val="44"/>
          <w14:textFill>
            <w14:solidFill>
              <w14:schemeClr w14:val="tx1"/>
            </w14:solidFill>
          </w14:textFill>
        </w:rPr>
      </w:pPr>
      <w:bookmarkStart w:id="3" w:name="OLE_LINK2"/>
      <w:r>
        <w:rPr>
          <w:rFonts w:hint="eastAsia" w:ascii="宋体" w:hAnsi="宋体" w:eastAsia="宋体" w:cs="宋体"/>
          <w:b/>
          <w:color w:val="000000" w:themeColor="text1"/>
          <w:sz w:val="44"/>
          <w14:textFill>
            <w14:solidFill>
              <w14:schemeClr w14:val="tx1"/>
            </w14:solidFill>
          </w14:textFill>
        </w:rPr>
        <w:t xml:space="preserve">第四部分 </w:t>
      </w:r>
    </w:p>
    <w:p>
      <w:pPr>
        <w:pStyle w:val="6"/>
        <w:jc w:val="center"/>
        <w:rPr>
          <w:rFonts w:hint="eastAsia" w:ascii="宋体" w:hAnsi="宋体" w:eastAsia="宋体" w:cs="宋体"/>
          <w:b/>
          <w:color w:val="000000" w:themeColor="text1"/>
          <w:sz w:val="44"/>
          <w14:textFill>
            <w14:solidFill>
              <w14:schemeClr w14:val="tx1"/>
            </w14:solidFill>
          </w14:textFill>
        </w:rPr>
      </w:pPr>
    </w:p>
    <w:p>
      <w:pPr>
        <w:pStyle w:val="6"/>
        <w:jc w:val="center"/>
        <w:rPr>
          <w:rFonts w:hint="eastAsia" w:ascii="宋体" w:hAnsi="宋体" w:eastAsia="宋体" w:cs="宋体"/>
          <w:b/>
          <w:color w:val="000000" w:themeColor="text1"/>
          <w:sz w:val="44"/>
          <w14:textFill>
            <w14:solidFill>
              <w14:schemeClr w14:val="tx1"/>
            </w14:solidFill>
          </w14:textFill>
        </w:rPr>
      </w:pPr>
    </w:p>
    <w:p>
      <w:pPr>
        <w:pStyle w:val="6"/>
        <w:jc w:val="center"/>
        <w:outlineLvl w:val="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sz w:val="44"/>
          <w14:textFill>
            <w14:solidFill>
              <w14:schemeClr w14:val="tx1"/>
            </w14:solidFill>
          </w14:textFill>
        </w:rPr>
        <w:t>综 合 评 审 方 法</w:t>
      </w:r>
    </w:p>
    <w:p>
      <w:pPr>
        <w:pStyle w:val="6"/>
        <w:rPr>
          <w:rFonts w:hint="eastAsia" w:ascii="宋体" w:hAnsi="宋体" w:eastAsia="宋体" w:cs="宋体"/>
          <w:b/>
          <w:color w:val="000000" w:themeColor="text1"/>
          <w:kern w:val="0"/>
          <w:sz w:val="24"/>
          <w:szCs w:val="24"/>
          <w14:textFill>
            <w14:solidFill>
              <w14:schemeClr w14:val="tx1"/>
            </w14:solidFill>
          </w14:textFill>
        </w:rPr>
      </w:pPr>
    </w:p>
    <w:p>
      <w:pPr>
        <w:pStyle w:val="6"/>
        <w:rPr>
          <w:rFonts w:hint="eastAsia" w:ascii="宋体" w:hAnsi="宋体" w:eastAsia="宋体" w:cs="宋体"/>
          <w:b/>
          <w:color w:val="000000" w:themeColor="text1"/>
          <w:kern w:val="0"/>
          <w:sz w:val="24"/>
          <w:szCs w:val="24"/>
          <w14:textFill>
            <w14:solidFill>
              <w14:schemeClr w14:val="tx1"/>
            </w14:solidFill>
          </w14:textFill>
        </w:rPr>
      </w:pPr>
    </w:p>
    <w:p>
      <w:pPr>
        <w:pStyle w:val="6"/>
        <w:rPr>
          <w:rFonts w:hint="eastAsia" w:ascii="宋体" w:hAnsi="宋体" w:eastAsia="宋体" w:cs="宋体"/>
          <w:b/>
          <w:color w:val="000000" w:themeColor="text1"/>
          <w:kern w:val="0"/>
          <w:sz w:val="24"/>
          <w:szCs w:val="24"/>
          <w14:textFill>
            <w14:solidFill>
              <w14:schemeClr w14:val="tx1"/>
            </w14:solidFill>
          </w14:textFill>
        </w:rPr>
      </w:pPr>
    </w:p>
    <w:p>
      <w:pPr>
        <w:pStyle w:val="6"/>
        <w:rPr>
          <w:rFonts w:hint="eastAsia" w:ascii="宋体" w:hAnsi="宋体" w:eastAsia="宋体" w:cs="宋体"/>
          <w:b/>
          <w:color w:val="000000" w:themeColor="text1"/>
          <w:kern w:val="0"/>
          <w:sz w:val="24"/>
          <w:szCs w:val="24"/>
          <w14:textFill>
            <w14:solidFill>
              <w14:schemeClr w14:val="tx1"/>
            </w14:solidFill>
          </w14:textFill>
        </w:rPr>
      </w:pPr>
    </w:p>
    <w:p>
      <w:pPr>
        <w:pStyle w:val="6"/>
        <w:rPr>
          <w:rFonts w:hint="eastAsia" w:ascii="宋体" w:hAnsi="宋体" w:eastAsia="宋体" w:cs="宋体"/>
          <w:b/>
          <w:color w:val="000000" w:themeColor="text1"/>
          <w:kern w:val="0"/>
          <w:sz w:val="24"/>
          <w:szCs w:val="24"/>
          <w14:textFill>
            <w14:solidFill>
              <w14:schemeClr w14:val="tx1"/>
            </w14:solidFill>
          </w14:textFill>
        </w:rPr>
      </w:pPr>
    </w:p>
    <w:p>
      <w:pPr>
        <w:pStyle w:val="6"/>
        <w:rPr>
          <w:rFonts w:hint="eastAsia" w:ascii="宋体" w:hAnsi="宋体" w:eastAsia="宋体" w:cs="宋体"/>
          <w:b/>
          <w:color w:val="000000" w:themeColor="text1"/>
          <w:kern w:val="0"/>
          <w:sz w:val="24"/>
          <w:szCs w:val="24"/>
          <w14:textFill>
            <w14:solidFill>
              <w14:schemeClr w14:val="tx1"/>
            </w14:solidFill>
          </w14:textFill>
        </w:rPr>
      </w:pPr>
    </w:p>
    <w:p>
      <w:pPr>
        <w:pStyle w:val="6"/>
        <w:rPr>
          <w:rFonts w:hint="eastAsia" w:ascii="宋体" w:hAnsi="宋体" w:eastAsia="宋体" w:cs="宋体"/>
          <w:b/>
          <w:color w:val="000000" w:themeColor="text1"/>
          <w:kern w:val="0"/>
          <w:sz w:val="24"/>
          <w:szCs w:val="24"/>
          <w14:textFill>
            <w14:solidFill>
              <w14:schemeClr w14:val="tx1"/>
            </w14:solidFill>
          </w14:textFill>
        </w:rPr>
      </w:pPr>
    </w:p>
    <w:p>
      <w:pPr>
        <w:pStyle w:val="6"/>
        <w:rPr>
          <w:rFonts w:hint="eastAsia" w:ascii="宋体" w:hAnsi="宋体" w:eastAsia="宋体" w:cs="宋体"/>
          <w:b/>
          <w:color w:val="000000" w:themeColor="text1"/>
          <w:kern w:val="0"/>
          <w:sz w:val="24"/>
          <w:szCs w:val="24"/>
          <w14:textFill>
            <w14:solidFill>
              <w14:schemeClr w14:val="tx1"/>
            </w14:solidFill>
          </w14:textFill>
        </w:rPr>
      </w:pPr>
    </w:p>
    <w:p>
      <w:pPr>
        <w:pStyle w:val="6"/>
        <w:rPr>
          <w:rFonts w:hint="eastAsia" w:ascii="宋体" w:hAnsi="宋体" w:eastAsia="宋体" w:cs="宋体"/>
          <w:b/>
          <w:color w:val="000000" w:themeColor="text1"/>
          <w:kern w:val="0"/>
          <w:sz w:val="24"/>
          <w:szCs w:val="24"/>
          <w14:textFill>
            <w14:solidFill>
              <w14:schemeClr w14:val="tx1"/>
            </w14:solidFill>
          </w14:textFill>
        </w:rPr>
      </w:pPr>
    </w:p>
    <w:p>
      <w:pPr>
        <w:pStyle w:val="6"/>
        <w:rPr>
          <w:rFonts w:hint="eastAsia" w:ascii="宋体" w:hAnsi="宋体" w:eastAsia="宋体" w:cs="宋体"/>
          <w:b/>
          <w:color w:val="000000" w:themeColor="text1"/>
          <w:kern w:val="0"/>
          <w:sz w:val="24"/>
          <w:szCs w:val="24"/>
          <w14:textFill>
            <w14:solidFill>
              <w14:schemeClr w14:val="tx1"/>
            </w14:solidFill>
          </w14:textFill>
        </w:rPr>
      </w:pPr>
    </w:p>
    <w:p>
      <w:pPr>
        <w:pStyle w:val="6"/>
        <w:rPr>
          <w:rFonts w:hint="eastAsia" w:ascii="宋体" w:hAnsi="宋体" w:eastAsia="宋体" w:cs="宋体"/>
          <w:b/>
          <w:color w:val="000000" w:themeColor="text1"/>
          <w:kern w:val="0"/>
          <w:sz w:val="24"/>
          <w:szCs w:val="24"/>
          <w14:textFill>
            <w14:solidFill>
              <w14:schemeClr w14:val="tx1"/>
            </w14:solidFill>
          </w14:textFill>
        </w:rPr>
      </w:pPr>
    </w:p>
    <w:p>
      <w:pPr>
        <w:pStyle w:val="6"/>
        <w:rPr>
          <w:rFonts w:hint="eastAsia" w:ascii="宋体" w:hAnsi="宋体" w:eastAsia="宋体" w:cs="宋体"/>
          <w:b/>
          <w:color w:val="000000" w:themeColor="text1"/>
          <w:kern w:val="0"/>
          <w:sz w:val="24"/>
          <w:szCs w:val="24"/>
          <w14:textFill>
            <w14:solidFill>
              <w14:schemeClr w14:val="tx1"/>
            </w14:solidFill>
          </w14:textFill>
        </w:rPr>
      </w:pPr>
    </w:p>
    <w:p>
      <w:pPr>
        <w:pStyle w:val="6"/>
        <w:rPr>
          <w:rFonts w:hint="eastAsia" w:ascii="宋体" w:hAnsi="宋体" w:eastAsia="宋体" w:cs="宋体"/>
          <w:b/>
          <w:color w:val="000000" w:themeColor="text1"/>
          <w:kern w:val="0"/>
          <w:sz w:val="24"/>
          <w:szCs w:val="24"/>
          <w14:textFill>
            <w14:solidFill>
              <w14:schemeClr w14:val="tx1"/>
            </w14:solidFill>
          </w14:textFill>
        </w:rPr>
      </w:pPr>
    </w:p>
    <w:p>
      <w:pPr>
        <w:pStyle w:val="6"/>
        <w:rPr>
          <w:rFonts w:hint="eastAsia" w:ascii="宋体" w:hAnsi="宋体" w:eastAsia="宋体" w:cs="宋体"/>
          <w:b/>
          <w:color w:val="000000" w:themeColor="text1"/>
          <w:kern w:val="0"/>
          <w:sz w:val="24"/>
          <w:szCs w:val="24"/>
          <w14:textFill>
            <w14:solidFill>
              <w14:schemeClr w14:val="tx1"/>
            </w14:solidFill>
          </w14:textFill>
        </w:rPr>
      </w:pPr>
    </w:p>
    <w:p>
      <w:pPr>
        <w:ind w:firstLine="3654" w:firstLineChars="1300"/>
        <w:rPr>
          <w:rFonts w:hint="eastAsia" w:ascii="宋体" w:hAnsi="宋体" w:eastAsia="宋体" w:cs="宋体"/>
          <w:b/>
          <w:color w:val="000000" w:themeColor="text1"/>
          <w:sz w:val="28"/>
          <w:szCs w:val="28"/>
          <w:lang w:val="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br w:type="page"/>
      </w:r>
      <w:r>
        <w:rPr>
          <w:rFonts w:hint="eastAsia" w:ascii="宋体" w:hAnsi="宋体" w:eastAsia="宋体" w:cs="宋体"/>
          <w:b/>
          <w:color w:val="000000" w:themeColor="text1"/>
          <w:sz w:val="28"/>
          <w:szCs w:val="28"/>
          <w:lang w:val="zh-CN"/>
          <w14:textFill>
            <w14:solidFill>
              <w14:schemeClr w14:val="tx1"/>
            </w14:solidFill>
          </w14:textFill>
        </w:rPr>
        <w:t>综合评审方法</w:t>
      </w:r>
    </w:p>
    <w:p>
      <w:pPr>
        <w:adjustRightInd w:val="0"/>
        <w:snapToGrid w:val="0"/>
        <w:spacing w:line="360" w:lineRule="auto"/>
        <w:jc w:val="left"/>
        <w:rPr>
          <w:rFonts w:hint="eastAsia" w:ascii="宋体" w:hAnsi="宋体" w:eastAsia="宋体" w:cs="宋体"/>
          <w:b/>
          <w:color w:val="000000" w:themeColor="text1"/>
          <w:sz w:val="24"/>
          <w14:textFill>
            <w14:solidFill>
              <w14:schemeClr w14:val="tx1"/>
            </w14:solidFill>
          </w14:textFill>
        </w:rPr>
      </w:pPr>
    </w:p>
    <w:p>
      <w:pPr>
        <w:pStyle w:val="6"/>
        <w:spacing w:line="360" w:lineRule="auto"/>
        <w:jc w:val="center"/>
        <w:outlineLvl w:val="1"/>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一、综合评审方法修改表</w:t>
      </w:r>
    </w:p>
    <w:p>
      <w:pPr>
        <w:pStyle w:val="14"/>
        <w:adjustRightInd w:val="0"/>
        <w:snapToGrid w:val="0"/>
        <w:spacing w:line="360" w:lineRule="auto"/>
        <w:ind w:firstLine="480" w:firstLineChars="200"/>
        <w:rPr>
          <w:rFonts w:hint="eastAsia"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声明：本综合评审方法使用下文二、综合评审方法通用条款，与该通用条款不同之处，均在本表中列明，并以现文为准，原文不再有效。</w:t>
      </w:r>
    </w:p>
    <w:p>
      <w:pPr>
        <w:spacing w:line="360" w:lineRule="auto"/>
        <w:ind w:firstLine="535" w:firstLineChars="2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修改类型：增加</w:t>
      </w:r>
    </w:p>
    <w:p>
      <w:pPr>
        <w:pBdr>
          <w:bottom w:val="single" w:color="auto" w:sz="6" w:space="1"/>
        </w:pBdr>
        <w:spacing w:line="360" w:lineRule="auto"/>
        <w:ind w:firstLine="535" w:firstLineChars="222"/>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现文：</w:t>
      </w:r>
    </w:p>
    <w:p>
      <w:pPr>
        <w:spacing w:line="360" w:lineRule="auto"/>
        <w:ind w:firstLine="535" w:firstLineChars="2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修改类型：删除</w:t>
      </w:r>
    </w:p>
    <w:p>
      <w:pPr>
        <w:pBdr>
          <w:bottom w:val="single" w:color="auto" w:sz="6" w:space="1"/>
        </w:pBdr>
        <w:spacing w:line="360" w:lineRule="auto"/>
        <w:ind w:firstLine="535" w:firstLineChars="2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原文：</w:t>
      </w:r>
    </w:p>
    <w:p>
      <w:pPr>
        <w:spacing w:line="360" w:lineRule="auto"/>
        <w:ind w:firstLine="535" w:firstLineChars="2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修改类型：修改</w:t>
      </w:r>
    </w:p>
    <w:p>
      <w:pPr>
        <w:pBdr>
          <w:bottom w:val="single" w:color="auto" w:sz="6" w:space="1"/>
        </w:pBdr>
        <w:spacing w:line="360" w:lineRule="auto"/>
        <w:ind w:firstLine="535" w:firstLineChars="222"/>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原文：</w:t>
      </w:r>
    </w:p>
    <w:p>
      <w:pPr>
        <w:pBdr>
          <w:bottom w:val="single" w:color="auto" w:sz="6" w:space="1"/>
        </w:pBdr>
        <w:spacing w:line="360" w:lineRule="auto"/>
        <w:ind w:firstLine="535" w:firstLineChars="22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现文：</w:t>
      </w:r>
    </w:p>
    <w:p>
      <w:pPr>
        <w:pStyle w:val="14"/>
        <w:adjustRightInd w:val="0"/>
        <w:snapToGrid w:val="0"/>
        <w:spacing w:line="360" w:lineRule="auto"/>
        <w:ind w:firstLine="480" w:firstLineChars="200"/>
        <w:rPr>
          <w:rFonts w:hint="eastAsia" w:hAnsi="宋体" w:eastAsia="宋体" w:cs="宋体"/>
          <w:bCs/>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注：以上修改，仅限于本范本中有可供选择条款的情形。</w:t>
      </w:r>
    </w:p>
    <w:p>
      <w:pPr>
        <w:pStyle w:val="14"/>
        <w:adjustRightInd w:val="0"/>
        <w:snapToGrid w:val="0"/>
        <w:spacing w:line="360" w:lineRule="auto"/>
        <w:ind w:firstLine="480" w:firstLineChars="200"/>
        <w:rPr>
          <w:rFonts w:hint="eastAsia" w:hAnsi="宋体" w:eastAsia="宋体" w:cs="宋体"/>
          <w:color w:val="000000" w:themeColor="text1"/>
          <w:sz w:val="24"/>
          <w:szCs w:val="24"/>
          <w14:textFill>
            <w14:solidFill>
              <w14:schemeClr w14:val="tx1"/>
            </w14:solidFill>
          </w14:textFill>
        </w:rPr>
      </w:pPr>
      <w:r>
        <w:rPr>
          <w:rFonts w:hint="eastAsia" w:hAnsi="宋体" w:eastAsia="宋体" w:cs="宋体"/>
          <w:bCs/>
          <w:color w:val="000000" w:themeColor="text1"/>
          <w:sz w:val="24"/>
          <w:szCs w:val="24"/>
          <w14:textFill>
            <w14:solidFill>
              <w14:schemeClr w14:val="tx1"/>
            </w14:solidFill>
          </w14:textFill>
        </w:rPr>
        <w:t>（以下无正文）</w:t>
      </w:r>
    </w:p>
    <w:p>
      <w:pPr>
        <w:pStyle w:val="6"/>
        <w:spacing w:line="360" w:lineRule="auto"/>
        <w:ind w:firstLine="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pPr>
        <w:pStyle w:val="6"/>
        <w:jc w:val="center"/>
        <w:outlineLvl w:val="1"/>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二、综合评审方法通用条款</w:t>
      </w:r>
    </w:p>
    <w:p>
      <w:pPr>
        <w:pStyle w:val="14"/>
        <w:adjustRightInd w:val="0"/>
        <w:snapToGrid w:val="0"/>
        <w:spacing w:after="0" w:line="360" w:lineRule="auto"/>
        <w:rPr>
          <w:rFonts w:hint="eastAsia" w:hAnsi="宋体" w:eastAsia="宋体" w:cs="宋体"/>
          <w:b/>
          <w:color w:val="000000" w:themeColor="text1"/>
          <w:sz w:val="24"/>
          <w:szCs w:val="24"/>
          <w14:textFill>
            <w14:solidFill>
              <w14:schemeClr w14:val="tx1"/>
            </w14:solidFill>
          </w14:textFill>
        </w:rPr>
      </w:pPr>
      <w:r>
        <w:rPr>
          <w:rFonts w:hint="eastAsia" w:hAnsi="宋体" w:eastAsia="宋体" w:cs="宋体"/>
          <w:b/>
          <w:color w:val="000000" w:themeColor="text1"/>
          <w:sz w:val="24"/>
          <w:szCs w:val="24"/>
          <w14:textFill>
            <w14:solidFill>
              <w14:schemeClr w14:val="tx1"/>
            </w14:solidFill>
          </w14:textFill>
        </w:rPr>
        <w:t>（一）总则</w:t>
      </w:r>
    </w:p>
    <w:p>
      <w:pPr>
        <w:pStyle w:val="6"/>
        <w:adjustRightInd w:val="0"/>
        <w:snapToGrid w:val="0"/>
        <w:spacing w:after="0" w:line="360" w:lineRule="auto"/>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1．评审委员会</w:t>
      </w:r>
    </w:p>
    <w:p>
      <w:pPr>
        <w:pStyle w:val="14"/>
        <w:adjustRightInd w:val="0"/>
        <w:snapToGrid w:val="0"/>
        <w:spacing w:after="0" w:line="360" w:lineRule="auto"/>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1.1本次采购组建评审委员会，评审委员会由3名或以上单数组成。评委会负责全部的评审工作，任何人不得干预评委会的工作。</w:t>
      </w:r>
    </w:p>
    <w:p>
      <w:pPr>
        <w:adjustRightInd w:val="0"/>
        <w:snapToGrid w:val="0"/>
        <w:spacing w:after="0" w:line="360" w:lineRule="auto"/>
        <w:ind w:left="372" w:hanging="372" w:hangingChars="1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1.2评审委员会将按照采购文件确定的评审方法进行评审。对采购文件中描述有歧义或前后不一致的地方，评审委员会有权按规定进行评判，但对同一条款的评判应适用于每个供应商。</w:t>
      </w:r>
    </w:p>
    <w:p>
      <w:pPr>
        <w:adjustRightInd w:val="0"/>
        <w:snapToGrid w:val="0"/>
        <w:spacing w:after="0" w:line="360" w:lineRule="auto"/>
        <w:ind w:left="372" w:hanging="372" w:hangingChars="1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在评审期间，为方便对报价文件进行审核、评估和对比，评审委员会可以以书面形式要求供应商对报价文件中含义不明确、对同类问题表述不一致或者有明显文字和计算错误的内容作出必要的书面澄清说明，但该澄清说明不得超出报价文件的范围或者改变报价文件的实质性内容。</w:t>
      </w:r>
    </w:p>
    <w:p>
      <w:pPr>
        <w:adjustRightInd w:val="0"/>
        <w:snapToGrid w:val="0"/>
        <w:spacing w:after="0" w:line="360" w:lineRule="auto"/>
        <w:ind w:left="372" w:hanging="372" w:hangingChars="1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1.4如有必要，评审委员会将书面要求供应商修正报价文件中不构成实质性偏离的、微小的、非正规的、不一致的或不规则的地方，这些修正不应影响评审的公平公正。</w:t>
      </w:r>
    </w:p>
    <w:p>
      <w:pPr>
        <w:adjustRightInd w:val="0"/>
        <w:snapToGrid w:val="0"/>
        <w:spacing w:after="0" w:line="360" w:lineRule="auto"/>
        <w:ind w:left="372" w:hanging="372" w:hangingChars="1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1.5参与评审工作的所有人员必须参照遵守相关法律、法规的规定、以及采购方公司规定，以确保评审的公平、公正。</w:t>
      </w:r>
    </w:p>
    <w:p>
      <w:pPr>
        <w:pStyle w:val="6"/>
        <w:adjustRightInd w:val="0"/>
        <w:snapToGrid w:val="0"/>
        <w:spacing w:after="0" w:line="360" w:lineRule="auto"/>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2．评审方法</w:t>
      </w:r>
    </w:p>
    <w:p>
      <w:pPr>
        <w:adjustRightInd w:val="0"/>
        <w:snapToGrid w:val="0"/>
        <w:spacing w:after="0" w:line="360" w:lineRule="auto"/>
        <w:ind w:left="372" w:hanging="372" w:hangingChars="1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2.1本次评审采用综合评分法。</w:t>
      </w:r>
    </w:p>
    <w:p>
      <w:pPr>
        <w:adjustRightInd w:val="0"/>
        <w:snapToGrid w:val="0"/>
        <w:spacing w:after="0" w:line="360" w:lineRule="auto"/>
        <w:ind w:left="372" w:hanging="372" w:hangingChars="1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2.2本次评审是以采购文件为依据，按公正、科学、客观、平等竞争的要求，</w:t>
      </w:r>
      <w:r>
        <w:rPr>
          <w:rFonts w:hint="eastAsia" w:ascii="宋体" w:hAnsi="宋体" w:eastAsia="宋体" w:cs="宋体"/>
          <w:b/>
          <w:bCs/>
          <w:color w:val="000000" w:themeColor="text1"/>
          <w:sz w:val="24"/>
          <w14:textFill>
            <w14:solidFill>
              <w14:schemeClr w14:val="tx1"/>
            </w14:solidFill>
          </w14:textFill>
        </w:rPr>
        <w:t>推荐技术先进、报价合理、经验丰富、信誉良好、售后服务好以及综合实力强的成交人。</w:t>
      </w:r>
    </w:p>
    <w:p>
      <w:pPr>
        <w:pStyle w:val="6"/>
        <w:adjustRightInd w:val="0"/>
        <w:snapToGrid w:val="0"/>
        <w:spacing w:after="0" w:line="360" w:lineRule="auto"/>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3．评审步骤</w:t>
      </w:r>
    </w:p>
    <w:p>
      <w:pPr>
        <w:adjustRightInd w:val="0"/>
        <w:snapToGrid w:val="0"/>
        <w:spacing w:after="0" w:line="360" w:lineRule="auto"/>
        <w:ind w:left="372" w:hanging="372" w:hangingChars="1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3.1评审委员会先进行资格评审，再进行技术、商务及价格的详细评审。只有通过资格评审的报价才能进入详细的评审。最后评审委员会出具评审报告，并排序推荐3位成交候选人。</w:t>
      </w:r>
    </w:p>
    <w:p>
      <w:pPr>
        <w:pStyle w:val="6"/>
        <w:adjustRightInd w:val="0"/>
        <w:snapToGrid w:val="0"/>
        <w:spacing w:after="0" w:line="360" w:lineRule="auto"/>
        <w:ind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4．评分及其统计</w:t>
      </w:r>
    </w:p>
    <w:p>
      <w:pPr>
        <w:adjustRightInd w:val="0"/>
        <w:snapToGrid w:val="0"/>
        <w:spacing w:after="0" w:line="360" w:lineRule="auto"/>
        <w:ind w:left="372" w:hanging="372" w:hangingChars="1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按照评审程序、评分标准以及权重分配的规定，评审委员会各成员分别首先就各个供应商的商务技术状况及其对采购文件要求的响应情况进行评议和比较，评出其商务技术评分。各评委的商务技术评分算术平均值即为该供应商的商务技术评分。然后，评出供应商的价格评分。将各供应商的商务技术评分和价格评分分别乘以权重并相加得出其综合得分。将各综合得分由高到低顺序排列，综合得分最高的供应商为第一成交候选人，综合得分次高的供应商为第二成交候选人，以此类推。评审委员会将推荐综合得分前3名的供应商为成交候选人。</w:t>
      </w:r>
    </w:p>
    <w:p>
      <w:pPr>
        <w:pStyle w:val="14"/>
        <w:adjustRightInd w:val="0"/>
        <w:snapToGrid w:val="0"/>
        <w:spacing w:after="0" w:line="360" w:lineRule="auto"/>
        <w:rPr>
          <w:rFonts w:hint="eastAsia" w:hAnsi="宋体" w:eastAsia="宋体" w:cs="宋体"/>
          <w:b/>
          <w:color w:val="000000" w:themeColor="text1"/>
          <w:sz w:val="24"/>
          <w:szCs w:val="24"/>
          <w14:textFill>
            <w14:solidFill>
              <w14:schemeClr w14:val="tx1"/>
            </w14:solidFill>
          </w14:textFill>
        </w:rPr>
      </w:pPr>
      <w:r>
        <w:rPr>
          <w:rFonts w:hint="eastAsia" w:hAnsi="宋体" w:eastAsia="宋体" w:cs="宋体"/>
          <w:b/>
          <w:color w:val="000000" w:themeColor="text1"/>
          <w:sz w:val="24"/>
          <w:szCs w:val="24"/>
          <w14:textFill>
            <w14:solidFill>
              <w14:schemeClr w14:val="tx1"/>
            </w14:solidFill>
          </w14:textFill>
        </w:rPr>
        <w:t>（二）资格评审</w:t>
      </w:r>
    </w:p>
    <w:p>
      <w:pPr>
        <w:adjustRightInd w:val="0"/>
        <w:snapToGrid w:val="0"/>
        <w:spacing w:after="0" w:line="360" w:lineRule="auto"/>
        <w:ind w:left="372" w:hanging="372" w:hangingChars="1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评审委员会按照《资格审查表》内容对报价文件进行资格性检查及资格检查，只有对《资格审查表》所列各项作出实质性响应的报价文件才能通过资格评审。对是否实质性响应采购文件的要求有争议的报价，评审委员会将以记名方式表决，被认为响应的得票超过半数的供应商有资格进入下一阶段的评审，否则将被淘汰。</w:t>
      </w:r>
    </w:p>
    <w:p>
      <w:pPr>
        <w:adjustRightInd w:val="0"/>
        <w:snapToGrid w:val="0"/>
        <w:spacing w:after="0" w:line="360" w:lineRule="auto"/>
        <w:ind w:left="372" w:hanging="372" w:hangingChars="1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6．评审委员会将审查报价文件是否完整、有关资格证明文件是否齐全有效、是否提交报价保证金、文件签署是否合格、报价有效期是否满足要求、报价文件的总体编排是否基本有序等。</w:t>
      </w:r>
    </w:p>
    <w:p>
      <w:pPr>
        <w:adjustRightInd w:val="0"/>
        <w:snapToGrid w:val="0"/>
        <w:spacing w:after="0" w:line="360" w:lineRule="auto"/>
        <w:ind w:left="372" w:hanging="372" w:hangingChars="1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在详细评审之前，评审委员会要审查每份报价文件是否实质上响应了采购文件的要求。实质上响应的报价应该是与采购文件要求的关键条款、条件和规格相符合，没有重大偏离或保留的报价。所谓重大偏离或保留是指实质上影响合同的供货范围、质量和性能；或者实质上与采购文件不一致，而且限制了合同中采购方的权利或供应商的义务；纠正这些偏离或保留将会对其他实质上响应要求的供应商的竞争地位产生不公正的影响。评审委员会决定报价文件的响应性只根据报价文件本身的内容，而不寻找外部的证据。</w:t>
      </w:r>
    </w:p>
    <w:p>
      <w:pPr>
        <w:widowControl/>
        <w:adjustRightInd w:val="0"/>
        <w:snapToGrid w:val="0"/>
        <w:spacing w:after="0" w:line="360" w:lineRule="auto"/>
        <w:ind w:left="372" w:hanging="372" w:hangingChars="1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8．评审委员会将审查实质参加供应商数或符合资格条件的是否够3家，不足3家的，采购方将重新发布采购信息，组织第二次采购。  </w:t>
      </w:r>
    </w:p>
    <w:p>
      <w:pPr>
        <w:numPr>
          <w:ilvl w:val="255"/>
          <w:numId w:val="0"/>
        </w:numPr>
        <w:adjustRightInd w:val="0"/>
        <w:snapToGrid w:val="0"/>
        <w:spacing w:after="0" w:line="360" w:lineRule="auto"/>
        <w:ind w:left="240" w:hanging="240" w:hanging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 如果第二次实质参加供应商数或符合资格条件的供应商仍不足3家的，采购方可按本单位相关规定推进工作或终止项目。</w:t>
      </w:r>
    </w:p>
    <w:p>
      <w:pPr>
        <w:widowControl/>
        <w:adjustRightInd w:val="0"/>
        <w:snapToGrid w:val="0"/>
        <w:spacing w:after="0" w:line="360" w:lineRule="auto"/>
        <w:ind w:left="372" w:hanging="372" w:hangingChars="1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10.没有符合资格条件合作商的项目，采购方将终止项目评审工作。 </w:t>
      </w:r>
    </w:p>
    <w:p>
      <w:pPr>
        <w:widowControl/>
        <w:adjustRightInd w:val="0"/>
        <w:snapToGrid w:val="0"/>
        <w:spacing w:after="0" w:line="360" w:lineRule="auto"/>
        <w:ind w:left="372" w:hanging="372" w:hangingChars="1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11．无效报价的认定</w:t>
      </w:r>
    </w:p>
    <w:p>
      <w:pPr>
        <w:widowControl/>
        <w:adjustRightInd w:val="0"/>
        <w:snapToGrid w:val="0"/>
        <w:spacing w:after="0" w:line="360" w:lineRule="auto"/>
        <w:ind w:left="372" w:hanging="372" w:hangingChars="1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11.1按《资格审查表》（见附表1）所列各项，报价文件不满足采购文件要求的，将被认定为无效报价。</w:t>
      </w:r>
    </w:p>
    <w:p>
      <w:pPr>
        <w:pStyle w:val="14"/>
        <w:adjustRightInd w:val="0"/>
        <w:snapToGrid w:val="0"/>
        <w:spacing w:after="0" w:line="360" w:lineRule="auto"/>
        <w:rPr>
          <w:rFonts w:hint="eastAsia" w:hAnsi="宋体" w:eastAsia="宋体" w:cs="宋体"/>
          <w:b/>
          <w:color w:val="000000" w:themeColor="text1"/>
          <w:sz w:val="24"/>
          <w:szCs w:val="24"/>
          <w14:textFill>
            <w14:solidFill>
              <w14:schemeClr w14:val="tx1"/>
            </w14:solidFill>
          </w14:textFill>
        </w:rPr>
      </w:pPr>
      <w:r>
        <w:rPr>
          <w:rFonts w:hint="eastAsia" w:hAnsi="宋体" w:eastAsia="宋体" w:cs="宋体"/>
          <w:b/>
          <w:color w:val="000000" w:themeColor="text1"/>
          <w:sz w:val="24"/>
          <w:szCs w:val="24"/>
          <w14:textFill>
            <w14:solidFill>
              <w14:schemeClr w14:val="tx1"/>
            </w14:solidFill>
          </w14:textFill>
        </w:rPr>
        <w:t>（三）详细评审</w:t>
      </w:r>
    </w:p>
    <w:p>
      <w:pPr>
        <w:widowControl/>
        <w:adjustRightInd w:val="0"/>
        <w:snapToGrid w:val="0"/>
        <w:spacing w:after="0" w:line="360" w:lineRule="auto"/>
        <w:ind w:left="372" w:hanging="372" w:hangingChars="1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12．详细评审是对通过资格评审的报价进行商务技术和价格的评审。</w:t>
      </w:r>
    </w:p>
    <w:p>
      <w:pPr>
        <w:widowControl/>
        <w:adjustRightInd w:val="0"/>
        <w:snapToGrid w:val="0"/>
        <w:spacing w:after="0" w:line="360" w:lineRule="auto"/>
        <w:ind w:left="372" w:hanging="372" w:hangingChars="1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12.1商务技术评分：评审委员会就供应商对商务响应表中各项因素进行评分，各因素所占权重见《商务技术评审表》（附表2），评分统计按本综合评审方法4.1条规定进行。</w:t>
      </w:r>
    </w:p>
    <w:p>
      <w:pPr>
        <w:widowControl/>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12.2价格评分：价格评审为客观计算得分，总分为</w:t>
      </w:r>
      <w:r>
        <w:rPr>
          <w:rFonts w:hint="eastAsia" w:ascii="宋体" w:hAnsi="宋体" w:eastAsia="宋体" w:cs="宋体"/>
          <w:color w:val="000000" w:themeColor="text1"/>
          <w:sz w:val="24"/>
          <w:u w:val="single"/>
          <w14:textFill>
            <w14:solidFill>
              <w14:schemeClr w14:val="tx1"/>
            </w14:solidFill>
          </w14:textFill>
        </w:rPr>
        <w:t xml:space="preserve">  60  </w:t>
      </w:r>
      <w:r>
        <w:rPr>
          <w:rFonts w:hint="eastAsia" w:ascii="宋体" w:hAnsi="宋体" w:eastAsia="宋体" w:cs="宋体"/>
          <w:color w:val="000000" w:themeColor="text1"/>
          <w:sz w:val="24"/>
          <w14:textFill>
            <w14:solidFill>
              <w14:schemeClr w14:val="tx1"/>
            </w14:solidFill>
          </w14:textFill>
        </w:rPr>
        <w:t>分，将评委会校核后的各供应商的报价总价定义为评审价格。</w:t>
      </w:r>
    </w:p>
    <w:p>
      <w:pPr>
        <w:numPr>
          <w:ilvl w:val="0"/>
          <w:numId w:val="6"/>
        </w:numPr>
        <w:adjustRightInd w:val="0"/>
        <w:snapToGrid w:val="0"/>
        <w:spacing w:after="0" w:line="360" w:lineRule="auto"/>
        <w:ind w:left="373" w:hanging="373" w:hangingChars="15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综合得分的计算：每个供应商的综合总得分由以下两部分组成</w:t>
      </w:r>
      <w:r>
        <w:rPr>
          <w:rFonts w:hint="eastAsia" w:ascii="宋体" w:hAnsi="宋体" w:eastAsia="宋体" w:cs="宋体"/>
          <w:color w:val="000000" w:themeColor="text1"/>
          <w:sz w:val="24"/>
          <w14:textFill>
            <w14:solidFill>
              <w14:schemeClr w14:val="tx1"/>
            </w14:solidFill>
          </w14:textFill>
        </w:rPr>
        <w:t>(每部分得分计算以四舍五入的方式保留到小数点后两位)</w:t>
      </w:r>
    </w:p>
    <w:p>
      <w:pPr>
        <w:numPr>
          <w:ilvl w:val="255"/>
          <w:numId w:val="0"/>
        </w:numPr>
        <w:adjustRightInd w:val="0"/>
        <w:snapToGrid w:val="0"/>
        <w:spacing w:after="0" w:line="360" w:lineRule="auto"/>
        <w:ind w:firstLine="42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13.1供应商的商务技术得分按照方法</w:t>
      </w:r>
      <w:r>
        <w:rPr>
          <w:rFonts w:hint="eastAsia" w:ascii="宋体" w:hAnsi="宋体" w:eastAsia="宋体" w:cs="宋体"/>
          <w:b/>
          <w:bCs/>
          <w:color w:val="000000" w:themeColor="text1"/>
          <w:sz w:val="24"/>
          <w:u w:val="single"/>
          <w14:textFill>
            <w14:solidFill>
              <w14:schemeClr w14:val="tx1"/>
            </w14:solidFill>
          </w14:textFill>
        </w:rPr>
        <w:t xml:space="preserve">  一   </w:t>
      </w:r>
      <w:r>
        <w:rPr>
          <w:rFonts w:hint="eastAsia" w:ascii="宋体" w:hAnsi="宋体" w:eastAsia="宋体" w:cs="宋体"/>
          <w:b/>
          <w:bCs/>
          <w:color w:val="000000" w:themeColor="text1"/>
          <w:sz w:val="24"/>
          <w14:textFill>
            <w14:solidFill>
              <w14:schemeClr w14:val="tx1"/>
            </w14:solidFill>
          </w14:textFill>
        </w:rPr>
        <w:t>计算：</w:t>
      </w:r>
    </w:p>
    <w:p>
      <w:pPr>
        <w:numPr>
          <w:ilvl w:val="255"/>
          <w:numId w:val="0"/>
        </w:numPr>
        <w:adjustRightInd w:val="0"/>
        <w:snapToGrid w:val="0"/>
        <w:spacing w:after="0"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方法一：</w:t>
      </w:r>
      <w:r>
        <w:rPr>
          <w:rFonts w:hint="eastAsia" w:ascii="宋体" w:hAnsi="宋体" w:eastAsia="宋体" w:cs="宋体"/>
          <w:color w:val="000000" w:themeColor="text1"/>
          <w:sz w:val="24"/>
          <w14:textFill>
            <w14:solidFill>
              <w14:schemeClr w14:val="tx1"/>
            </w14:solidFill>
          </w14:textFill>
        </w:rPr>
        <w:t>取全体评委技术评分（各技术细项评分总和）的算术平均值；</w:t>
      </w:r>
    </w:p>
    <w:p>
      <w:pPr>
        <w:numPr>
          <w:ilvl w:val="255"/>
          <w:numId w:val="0"/>
        </w:numPr>
        <w:adjustRightInd w:val="0"/>
        <w:snapToGrid w:val="0"/>
        <w:spacing w:after="0"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方法二：</w:t>
      </w:r>
      <w:r>
        <w:rPr>
          <w:rFonts w:hint="eastAsia" w:ascii="宋体" w:hAnsi="宋体" w:eastAsia="宋体" w:cs="宋体"/>
          <w:color w:val="000000" w:themeColor="text1"/>
          <w:sz w:val="24"/>
          <w14:textFill>
            <w14:solidFill>
              <w14:schemeClr w14:val="tx1"/>
            </w14:solidFill>
          </w14:textFill>
        </w:rPr>
        <w:t>全体评委技术评分（各技术细项评分总和）去掉一个最高分和一个最低分后的算数平均值。</w:t>
      </w:r>
    </w:p>
    <w:p>
      <w:pPr>
        <w:adjustRightInd w:val="0"/>
        <w:snapToGrid w:val="0"/>
        <w:spacing w:after="0" w:line="360" w:lineRule="auto"/>
        <w:ind w:firstLine="42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13.2供应商的价格得分</w:t>
      </w:r>
    </w:p>
    <w:p>
      <w:pPr>
        <w:adjustRightInd w:val="0"/>
        <w:snapToGrid w:val="0"/>
        <w:spacing w:after="0"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13.2.1评审基准价按照方法</w:t>
      </w:r>
      <w:r>
        <w:rPr>
          <w:rFonts w:hint="eastAsia" w:ascii="宋体" w:hAnsi="宋体" w:eastAsia="宋体" w:cs="宋体"/>
          <w:b/>
          <w:bCs/>
          <w:color w:val="000000" w:themeColor="text1"/>
          <w:sz w:val="24"/>
          <w:u w:val="single"/>
          <w14:textFill>
            <w14:solidFill>
              <w14:schemeClr w14:val="tx1"/>
            </w14:solidFill>
          </w14:textFill>
        </w:rPr>
        <w:t xml:space="preserve">  一  </w:t>
      </w:r>
      <w:r>
        <w:rPr>
          <w:rFonts w:hint="eastAsia" w:ascii="宋体" w:hAnsi="宋体" w:eastAsia="宋体" w:cs="宋体"/>
          <w:b/>
          <w:bCs/>
          <w:color w:val="000000" w:themeColor="text1"/>
          <w:sz w:val="24"/>
          <w14:textFill>
            <w14:solidFill>
              <w14:schemeClr w14:val="tx1"/>
            </w14:solidFill>
          </w14:textFill>
        </w:rPr>
        <w:t>计算：</w:t>
      </w:r>
      <w:r>
        <w:rPr>
          <w:rFonts w:hint="eastAsia" w:ascii="宋体" w:hAnsi="宋体" w:eastAsia="宋体" w:cs="宋体"/>
          <w:color w:val="000000" w:themeColor="text1"/>
          <w:sz w:val="24"/>
          <w14:textFill>
            <w14:solidFill>
              <w14:schemeClr w14:val="tx1"/>
            </w14:solidFill>
          </w14:textFill>
        </w:rPr>
        <w:t xml:space="preserve"> </w:t>
      </w:r>
    </w:p>
    <w:p>
      <w:pPr>
        <w:adjustRightInd w:val="0"/>
        <w:snapToGrid w:val="0"/>
        <w:spacing w:after="0" w:line="360" w:lineRule="auto"/>
        <w:ind w:firstLine="42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方法一：算数平均法（选用序号</w:t>
      </w:r>
      <w:r>
        <w:rPr>
          <w:rFonts w:hint="eastAsia"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①</w:t>
      </w:r>
      <w:r>
        <w:rPr>
          <w:rFonts w:hint="eastAsia"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b/>
          <w:bCs/>
          <w:color w:val="000000" w:themeColor="text1"/>
          <w:sz w:val="24"/>
          <w14:textFill>
            <w14:solidFill>
              <w14:schemeClr w14:val="tx1"/>
            </w14:solidFill>
          </w14:textFill>
        </w:rPr>
        <w:t>）</w:t>
      </w:r>
    </w:p>
    <w:p>
      <w:pPr>
        <w:adjustRightInd w:val="0"/>
        <w:snapToGrid w:val="0"/>
        <w:spacing w:after="0"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①取所有效评审价的算数平均值作为评审基准价；</w:t>
      </w:r>
    </w:p>
    <w:p>
      <w:pPr>
        <w:adjustRightInd w:val="0"/>
        <w:snapToGrid w:val="0"/>
        <w:spacing w:after="0"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②取所有效评审价的算数平均值下浮</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%作为评审基准价（由采购方编制采购文件时确定或采购方代表现场抽取），下浮幅度应在 0～5%（含 5%）区间内；</w:t>
      </w:r>
    </w:p>
    <w:p>
      <w:pPr>
        <w:adjustRightInd w:val="0"/>
        <w:snapToGrid w:val="0"/>
        <w:spacing w:after="0" w:line="360" w:lineRule="auto"/>
        <w:ind w:firstLine="42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③所有有效评审价去掉一个最高值和一个最低值后的算术平均值作为评审基准价（如果有效评审价少于5家时，则计算时不去掉最高值和最低值）。</w:t>
      </w:r>
    </w:p>
    <w:p>
      <w:pPr>
        <w:adjustRightInd w:val="0"/>
        <w:snapToGrid w:val="0"/>
        <w:spacing w:after="0" w:line="360" w:lineRule="auto"/>
        <w:ind w:firstLine="42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方法二：加权平均法</w:t>
      </w:r>
    </w:p>
    <w:p>
      <w:pPr>
        <w:adjustRightInd w:val="0"/>
        <w:snapToGrid w:val="0"/>
        <w:spacing w:after="0" w:line="360" w:lineRule="auto"/>
        <w:ind w:firstLine="42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商务技术得分或入围得分（具体由采购方自定）前 N名（N≥5，具体由采购方自定）的经济报价加权平均，计算评审参考价。公式如下： </w:t>
      </w:r>
    </w:p>
    <w:p>
      <w:pPr>
        <w:adjustRightInd w:val="0"/>
        <w:snapToGrid w:val="0"/>
        <w:spacing w:after="0" w:line="360" w:lineRule="auto"/>
        <w:ind w:firstLine="42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评审参考价=Σ（供应商的报价*报价权重）。 </w:t>
      </w:r>
    </w:p>
    <w:p>
      <w:pPr>
        <w:adjustRightInd w:val="0"/>
        <w:snapToGrid w:val="0"/>
        <w:spacing w:after="0" w:line="360" w:lineRule="auto"/>
        <w:ind w:firstLine="42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其中：报价权重的计算方法为：将 N名供应商按技术分由高至低进行排序，第一名供应商的权重为（</w:t>
      </w:r>
      <w:r>
        <w:rPr>
          <w:rFonts w:hint="eastAsia" w:ascii="宋体" w:hAnsi="宋体" w:eastAsia="宋体" w:cs="宋体"/>
          <w:color w:val="000000" w:themeColor="text1"/>
          <w:position w:val="-38"/>
          <w:sz w:val="24"/>
          <w14:textFill>
            <w14:solidFill>
              <w14:schemeClr w14:val="tx1"/>
            </w14:solidFill>
          </w14:textFill>
        </w:rPr>
        <w:object>
          <v:shape id="_x0000_i1025" o:spt="75" type="#_x0000_t75" style="height:28.35pt;width:23.85pt;" o:ole="t" filled="f" o:preferrelative="t" stroked="f" coordsize="21600,21600">
            <v:path/>
            <v:fill on="f" focussize="0,0"/>
            <v:stroke on="f" joinstyle="miter"/>
            <v:imagedata r:id="rId16" o:title=""/>
            <o:lock v:ext="edit" aspectratio="t"/>
            <w10:wrap type="none"/>
            <w10:anchorlock/>
          </v:shape>
          <o:OLEObject Type="Embed" ProgID="Equation.KSEE3" ShapeID="_x0000_i1025" DrawAspect="Content" ObjectID="_1468075725" r:id="rId15">
            <o:LockedField>false</o:LockedField>
          </o:OLEObject>
        </w:object>
      </w:r>
      <w:r>
        <w:rPr>
          <w:rFonts w:hint="eastAsia" w:ascii="宋体" w:hAnsi="宋体" w:eastAsia="宋体" w:cs="宋体"/>
          <w:color w:val="000000" w:themeColor="text1"/>
          <w:sz w:val="24"/>
          <w14:textFill>
            <w14:solidFill>
              <w14:schemeClr w14:val="tx1"/>
            </w14:solidFill>
          </w14:textFill>
        </w:rPr>
        <w:t>），第二名供应商的权重为（</w:t>
      </w:r>
      <w:r>
        <w:rPr>
          <w:rFonts w:hint="eastAsia" w:ascii="宋体" w:hAnsi="宋体" w:eastAsia="宋体" w:cs="宋体"/>
          <w:color w:val="000000" w:themeColor="text1"/>
          <w:position w:val="-38"/>
          <w:sz w:val="24"/>
          <w14:textFill>
            <w14:solidFill>
              <w14:schemeClr w14:val="tx1"/>
            </w14:solidFill>
          </w14:textFill>
        </w:rPr>
        <w:object>
          <v:shape id="_x0000_i1026" o:spt="75" type="#_x0000_t75" style="height:28.35pt;width:23.85pt;" o:ole="t" filled="f" o:preferrelative="t" stroked="f" coordsize="21600,21600">
            <v:path/>
            <v:fill on="f" focussize="0,0"/>
            <v:stroke on="f" joinstyle="miter"/>
            <v:imagedata r:id="rId18" o:title=""/>
            <o:lock v:ext="edit" aspectratio="t"/>
            <w10:wrap type="none"/>
            <w10:anchorlock/>
          </v:shape>
          <o:OLEObject Type="Embed" ProgID="Equation.KSEE3" ShapeID="_x0000_i1026" DrawAspect="Content" ObjectID="_1468075726" r:id="rId17">
            <o:LockedField>false</o:LockedField>
          </o:OLEObject>
        </w:object>
      </w:r>
      <w:r>
        <w:rPr>
          <w:rFonts w:hint="eastAsia" w:ascii="宋体" w:hAnsi="宋体" w:eastAsia="宋体" w:cs="宋体"/>
          <w:color w:val="000000" w:themeColor="text1"/>
          <w:sz w:val="24"/>
          <w14:textFill>
            <w14:solidFill>
              <w14:schemeClr w14:val="tx1"/>
            </w14:solidFill>
          </w14:textFill>
        </w:rPr>
        <w:t>），以此类推，最后一名供应商的权重为（</w:t>
      </w:r>
      <w:r>
        <w:rPr>
          <w:rFonts w:hint="eastAsia" w:ascii="宋体" w:hAnsi="宋体" w:eastAsia="宋体" w:cs="宋体"/>
          <w:color w:val="000000" w:themeColor="text1"/>
          <w:position w:val="-38"/>
          <w:sz w:val="24"/>
          <w14:textFill>
            <w14:solidFill>
              <w14:schemeClr w14:val="tx1"/>
            </w14:solidFill>
          </w14:textFill>
        </w:rPr>
        <w:object>
          <v:shape id="_x0000_i1027" o:spt="75" type="#_x0000_t75" style="height:28.35pt;width:23.85pt;" o:ole="t" filled="f" o:preferrelative="t" stroked="f" coordsize="21600,21600">
            <v:path/>
            <v:fill on="f" focussize="0,0"/>
            <v:stroke on="f" joinstyle="miter"/>
            <v:imagedata r:id="rId20" o:title=""/>
            <o:lock v:ext="edit" aspectratio="t"/>
            <w10:wrap type="none"/>
            <w10:anchorlock/>
          </v:shape>
          <o:OLEObject Type="Embed" ProgID="Equation.KSEE3" ShapeID="_x0000_i1027" DrawAspect="Content" ObjectID="_1468075727" r:id="rId19">
            <o:LockedField>false</o:LockedField>
          </o:OLEObject>
        </w:object>
      </w:r>
      <w:r>
        <w:rPr>
          <w:rFonts w:hint="eastAsia" w:ascii="宋体" w:hAnsi="宋体" w:eastAsia="宋体" w:cs="宋体"/>
          <w:color w:val="000000" w:themeColor="text1"/>
          <w:sz w:val="24"/>
          <w14:textFill>
            <w14:solidFill>
              <w14:schemeClr w14:val="tx1"/>
            </w14:solidFill>
          </w14:textFill>
        </w:rPr>
        <w:t xml:space="preserve"> ）。</w:t>
      </w:r>
    </w:p>
    <w:p>
      <w:pPr>
        <w:adjustRightInd w:val="0"/>
        <w:snapToGrid w:val="0"/>
        <w:spacing w:after="0" w:line="360" w:lineRule="auto"/>
        <w:ind w:firstLine="42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方法三：区间抽取法</w:t>
      </w:r>
    </w:p>
    <w:p>
      <w:pPr>
        <w:adjustRightInd w:val="0"/>
        <w:snapToGrid w:val="0"/>
        <w:spacing w:after="0"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设立入围合格分数线（商务技术得分，具体数值由采购方在采购文件中确定），达到或超过及格线的供应商的报价方能参与评审参考价的计算。将达到或超过商务技术部分及格分数线的报价由低至高进行排列，按以下公式计算评标参考价，计算公式如下： </w:t>
      </w:r>
    </w:p>
    <w:p>
      <w:pPr>
        <w:adjustRightInd w:val="0"/>
        <w:snapToGrid w:val="0"/>
        <w:spacing w:after="0"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评审参考价=（Q</w:t>
      </w:r>
      <w:r>
        <w:rPr>
          <w:rFonts w:hint="eastAsia" w:ascii="宋体" w:hAnsi="宋体" w:eastAsia="宋体" w:cs="宋体"/>
          <w:color w:val="000000" w:themeColor="text1"/>
          <w:sz w:val="24"/>
          <w:vertAlign w:val="subscript"/>
          <w14:textFill>
            <w14:solidFill>
              <w14:schemeClr w14:val="tx1"/>
            </w14:solidFill>
          </w14:textFill>
        </w:rPr>
        <w:t>高</w:t>
      </w:r>
      <w:r>
        <w:rPr>
          <w:rFonts w:hint="eastAsia" w:ascii="宋体" w:hAnsi="宋体" w:eastAsia="宋体" w:cs="宋体"/>
          <w:color w:val="000000" w:themeColor="text1"/>
          <w:sz w:val="24"/>
          <w14:textFill>
            <w14:solidFill>
              <w14:schemeClr w14:val="tx1"/>
            </w14:solidFill>
          </w14:textFill>
        </w:rPr>
        <w:t>-Q</w:t>
      </w:r>
      <w:r>
        <w:rPr>
          <w:rFonts w:hint="eastAsia" w:ascii="宋体" w:hAnsi="宋体" w:eastAsia="宋体" w:cs="宋体"/>
          <w:color w:val="000000" w:themeColor="text1"/>
          <w:sz w:val="24"/>
          <w:vertAlign w:val="subscript"/>
          <w14:textFill>
            <w14:solidFill>
              <w14:schemeClr w14:val="tx1"/>
            </w14:solidFill>
          </w14:textFill>
        </w:rPr>
        <w:t>低</w:t>
      </w:r>
      <w:r>
        <w:rPr>
          <w:rFonts w:hint="eastAsia" w:ascii="宋体" w:hAnsi="宋体" w:eastAsia="宋体" w:cs="宋体"/>
          <w:color w:val="000000" w:themeColor="text1"/>
          <w:sz w:val="24"/>
          <w14:textFill>
            <w14:solidFill>
              <w14:schemeClr w14:val="tx1"/>
            </w14:solidFill>
          </w14:textFill>
        </w:rPr>
        <w:t>）/100*Ｘ+Q</w:t>
      </w:r>
      <w:r>
        <w:rPr>
          <w:rFonts w:hint="eastAsia" w:ascii="宋体" w:hAnsi="宋体" w:eastAsia="宋体" w:cs="宋体"/>
          <w:color w:val="000000" w:themeColor="text1"/>
          <w:sz w:val="24"/>
          <w:vertAlign w:val="subscript"/>
          <w14:textFill>
            <w14:solidFill>
              <w14:schemeClr w14:val="tx1"/>
            </w14:solidFill>
          </w14:textFill>
        </w:rPr>
        <w:t>低</w:t>
      </w:r>
      <w:r>
        <w:rPr>
          <w:rFonts w:hint="eastAsia" w:ascii="宋体" w:hAnsi="宋体" w:eastAsia="宋体" w:cs="宋体"/>
          <w:color w:val="000000" w:themeColor="text1"/>
          <w:sz w:val="24"/>
          <w14:textFill>
            <w14:solidFill>
              <w14:schemeClr w14:val="tx1"/>
            </w14:solidFill>
          </w14:textFill>
        </w:rPr>
        <w:t xml:space="preserve"> </w:t>
      </w:r>
    </w:p>
    <w:p>
      <w:pPr>
        <w:adjustRightInd w:val="0"/>
        <w:snapToGrid w:val="0"/>
        <w:spacing w:after="0"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Q</w:t>
      </w:r>
      <w:r>
        <w:rPr>
          <w:rFonts w:hint="eastAsia" w:ascii="宋体" w:hAnsi="宋体" w:eastAsia="宋体" w:cs="宋体"/>
          <w:color w:val="000000" w:themeColor="text1"/>
          <w:sz w:val="24"/>
          <w:vertAlign w:val="subscript"/>
          <w14:textFill>
            <w14:solidFill>
              <w14:schemeClr w14:val="tx1"/>
            </w14:solidFill>
          </w14:textFill>
        </w:rPr>
        <w:t>低</w:t>
      </w:r>
      <w:r>
        <w:rPr>
          <w:rFonts w:hint="eastAsia" w:ascii="宋体" w:hAnsi="宋体" w:eastAsia="宋体" w:cs="宋体"/>
          <w:color w:val="000000" w:themeColor="text1"/>
          <w:sz w:val="24"/>
          <w14:textFill>
            <w14:solidFill>
              <w14:schemeClr w14:val="tx1"/>
            </w14:solidFill>
          </w14:textFill>
        </w:rPr>
        <w:t xml:space="preserve">：为达到或超过商务技术部分及格分数线的供应商最低报价与成本警示价两者中的较高值； </w:t>
      </w:r>
    </w:p>
    <w:p>
      <w:pPr>
        <w:adjustRightInd w:val="0"/>
        <w:snapToGrid w:val="0"/>
        <w:spacing w:after="0"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Q</w:t>
      </w:r>
      <w:r>
        <w:rPr>
          <w:rFonts w:hint="eastAsia" w:ascii="宋体" w:hAnsi="宋体" w:eastAsia="宋体" w:cs="宋体"/>
          <w:color w:val="000000" w:themeColor="text1"/>
          <w:sz w:val="24"/>
          <w:vertAlign w:val="subscript"/>
          <w14:textFill>
            <w14:solidFill>
              <w14:schemeClr w14:val="tx1"/>
            </w14:solidFill>
          </w14:textFill>
        </w:rPr>
        <w:t>高</w:t>
      </w:r>
      <w:r>
        <w:rPr>
          <w:rFonts w:hint="eastAsia" w:ascii="宋体" w:hAnsi="宋体" w:eastAsia="宋体" w:cs="宋体"/>
          <w:color w:val="000000" w:themeColor="text1"/>
          <w:sz w:val="24"/>
          <w14:textFill>
            <w14:solidFill>
              <w14:schemeClr w14:val="tx1"/>
            </w14:solidFill>
          </w14:textFill>
        </w:rPr>
        <w:t xml:space="preserve">：为（最高投标限价*D%）（D的取值范围为[94,100],由采购方自定） </w:t>
      </w:r>
    </w:p>
    <w:p>
      <w:pPr>
        <w:adjustRightInd w:val="0"/>
        <w:snapToGrid w:val="0"/>
        <w:spacing w:after="0"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X:为等分点值，在评审会议开始前从[0,100]整数中随机抽取</w:t>
      </w:r>
    </w:p>
    <w:p>
      <w:pPr>
        <w:adjustRightInd w:val="0"/>
        <w:snapToGrid w:val="0"/>
        <w:spacing w:after="0"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方法四：最低价法（选用序号   ）</w:t>
      </w:r>
    </w:p>
    <w:p>
      <w:pPr>
        <w:adjustRightInd w:val="0"/>
        <w:snapToGrid w:val="0"/>
        <w:spacing w:after="0"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①取所有效评审价的最低价直接作为评审基准价；</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②商务技术得分或入围得分（具体由采购方自定）前 N名（N≥5，具体由采购方自定）的供应商报价中的最低价作为评审基准价。</w:t>
      </w:r>
    </w:p>
    <w:p>
      <w:pPr>
        <w:adjustRightInd w:val="0"/>
        <w:snapToGrid w:val="0"/>
        <w:spacing w:after="0" w:line="360" w:lineRule="auto"/>
        <w:ind w:firstLine="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13.2.2价格评审得分计算</w:t>
      </w:r>
    </w:p>
    <w:p>
      <w:pPr>
        <w:adjustRightInd w:val="0"/>
        <w:snapToGrid w:val="0"/>
        <w:spacing w:after="0" w:line="360" w:lineRule="auto"/>
        <w:ind w:firstLine="42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供应商综合总得分＝商务技术得分+价格得分</w:t>
      </w:r>
    </w:p>
    <w:p>
      <w:pPr>
        <w:numPr>
          <w:ilvl w:val="255"/>
          <w:numId w:val="0"/>
        </w:numPr>
        <w:adjustRightInd w:val="0"/>
        <w:snapToGrid w:val="0"/>
        <w:spacing w:after="0" w:line="360" w:lineRule="auto"/>
        <w:ind w:firstLine="42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zh-CN"/>
          <w14:textFill>
            <w14:solidFill>
              <w14:schemeClr w14:val="tx1"/>
            </w14:solidFill>
          </w14:textFill>
        </w:rPr>
        <w:t>当报价等于基准价时，供应商的</w:t>
      </w:r>
      <w:r>
        <w:rPr>
          <w:rFonts w:hint="eastAsia" w:ascii="宋体" w:hAnsi="宋体" w:eastAsia="宋体" w:cs="宋体"/>
          <w:color w:val="000000" w:themeColor="text1"/>
          <w:sz w:val="24"/>
          <w14:textFill>
            <w14:solidFill>
              <w14:schemeClr w14:val="tx1"/>
            </w14:solidFill>
          </w14:textFill>
        </w:rPr>
        <w:t>所报</w:t>
      </w:r>
      <w:r>
        <w:rPr>
          <w:rFonts w:hint="eastAsia" w:ascii="宋体" w:hAnsi="宋体" w:eastAsia="宋体" w:cs="宋体"/>
          <w:color w:val="000000" w:themeColor="text1"/>
          <w:sz w:val="24"/>
          <w:lang w:val="zh-CN"/>
          <w14:textFill>
            <w14:solidFill>
              <w14:schemeClr w14:val="tx1"/>
            </w14:solidFill>
          </w14:textFill>
        </w:rPr>
        <w:t>价格得分为</w:t>
      </w:r>
      <w:r>
        <w:rPr>
          <w:rFonts w:hint="eastAsia" w:ascii="宋体" w:hAnsi="宋体" w:eastAsia="宋体" w:cs="宋体"/>
          <w:color w:val="000000" w:themeColor="text1"/>
          <w:sz w:val="24"/>
          <w:u w:val="single"/>
          <w14:textFill>
            <w14:solidFill>
              <w14:schemeClr w14:val="tx1"/>
            </w14:solidFill>
          </w14:textFill>
        </w:rPr>
        <w:t xml:space="preserve"> 60  </w:t>
      </w:r>
      <w:r>
        <w:rPr>
          <w:rFonts w:hint="eastAsia" w:ascii="宋体" w:hAnsi="宋体" w:eastAsia="宋体" w:cs="宋体"/>
          <w:color w:val="000000" w:themeColor="text1"/>
          <w:sz w:val="24"/>
          <w:lang w:val="zh-CN"/>
          <w14:textFill>
            <w14:solidFill>
              <w14:schemeClr w14:val="tx1"/>
            </w14:solidFill>
          </w14:textFill>
        </w:rPr>
        <w:t>分；</w:t>
      </w:r>
    </w:p>
    <w:p>
      <w:pPr>
        <w:numPr>
          <w:ilvl w:val="255"/>
          <w:numId w:val="0"/>
        </w:numPr>
        <w:adjustRightInd w:val="0"/>
        <w:snapToGrid w:val="0"/>
        <w:spacing w:after="0" w:line="360" w:lineRule="auto"/>
        <w:ind w:firstLine="42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2）当报价高于基准价的供应商的所报价格得分按下式计算：价格得分=</w:t>
      </w:r>
      <w:r>
        <w:rPr>
          <w:rFonts w:hint="eastAsia" w:ascii="宋体" w:hAnsi="宋体" w:eastAsia="宋体" w:cs="宋体"/>
          <w:color w:val="000000" w:themeColor="text1"/>
          <w:sz w:val="24"/>
          <w:u w:val="single"/>
          <w14:textFill>
            <w14:solidFill>
              <w14:schemeClr w14:val="tx1"/>
            </w14:solidFill>
          </w14:textFill>
        </w:rPr>
        <w:t xml:space="preserve">  60   </w:t>
      </w:r>
      <w:r>
        <w:rPr>
          <w:rFonts w:hint="eastAsia" w:ascii="宋体" w:hAnsi="宋体" w:eastAsia="宋体" w:cs="宋体"/>
          <w:color w:val="000000" w:themeColor="text1"/>
          <w:sz w:val="24"/>
          <w14:textFill>
            <w14:solidFill>
              <w14:schemeClr w14:val="tx1"/>
            </w14:solidFill>
          </w14:textFill>
        </w:rPr>
        <w:t>（价格分值）-（评审价格-基准价）÷基准价*100*1（四舍五入，按插值法计算，扣至0分为止，得分精确到小数点后两位)；</w:t>
      </w:r>
    </w:p>
    <w:p>
      <w:pPr>
        <w:numPr>
          <w:ilvl w:val="255"/>
          <w:numId w:val="0"/>
        </w:numPr>
        <w:adjustRightInd w:val="0"/>
        <w:snapToGrid w:val="0"/>
        <w:spacing w:after="0" w:line="360" w:lineRule="auto"/>
        <w:ind w:firstLine="42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3)当报价低于基准价时，供应商的所报价格得分按下式计算：价格得分=</w:t>
      </w:r>
      <w:r>
        <w:rPr>
          <w:rFonts w:hint="eastAsia" w:ascii="宋体" w:hAnsi="宋体" w:eastAsia="宋体" w:cs="宋体"/>
          <w:color w:val="000000" w:themeColor="text1"/>
          <w:sz w:val="24"/>
          <w:u w:val="single"/>
          <w14:textFill>
            <w14:solidFill>
              <w14:schemeClr w14:val="tx1"/>
            </w14:solidFill>
          </w14:textFill>
        </w:rPr>
        <w:t xml:space="preserve">  60   </w:t>
      </w:r>
      <w:r>
        <w:rPr>
          <w:rFonts w:hint="eastAsia" w:ascii="宋体" w:hAnsi="宋体" w:eastAsia="宋体" w:cs="宋体"/>
          <w:color w:val="000000" w:themeColor="text1"/>
          <w:sz w:val="24"/>
          <w14:textFill>
            <w14:solidFill>
              <w14:schemeClr w14:val="tx1"/>
            </w14:solidFill>
          </w14:textFill>
        </w:rPr>
        <w:t>（价格分值）-（基准价-评审价格）÷基准价*100*0.5（四舍五入，按插值法计算，扣至0分为止，得分精确到小数点后两位）；</w:t>
      </w:r>
    </w:p>
    <w:p>
      <w:pPr>
        <w:numPr>
          <w:ilvl w:val="255"/>
          <w:numId w:val="0"/>
        </w:numPr>
        <w:adjustRightInd w:val="0"/>
        <w:snapToGrid w:val="0"/>
        <w:spacing w:after="0" w:line="360" w:lineRule="auto"/>
        <w:ind w:firstLine="42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算术错误将按以下方法更正：若单价计算的结果与总价不一致，以总价为准；若单价有明显的小数点错位，应与供应商进行澄清更正；若用文字表示的数值与用数字表示的数值不一致，以文字表示的数值为准。如果供应商不接受对其错误的更正，其报价将被拒绝。</w:t>
      </w:r>
    </w:p>
    <w:p>
      <w:pPr>
        <w:numPr>
          <w:ilvl w:val="255"/>
          <w:numId w:val="0"/>
        </w:numPr>
        <w:adjustRightInd w:val="0"/>
        <w:snapToGrid w:val="0"/>
        <w:spacing w:after="0" w:line="360" w:lineRule="auto"/>
        <w:ind w:firstLine="42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对于报价文件中不构成重大偏差的不正规、不一致或不规则等的微细偏差，评审委员会可以要求供应商进行补正，拒不补正的，在详细评审时可以对微细偏差作出不利于该供应商的评审，量化标准应当在评审文件中规定。</w:t>
      </w:r>
    </w:p>
    <w:p>
      <w:pPr>
        <w:numPr>
          <w:ilvl w:val="255"/>
          <w:numId w:val="0"/>
        </w:numPr>
        <w:adjustRightInd w:val="0"/>
        <w:snapToGrid w:val="0"/>
        <w:spacing w:after="0" w:line="360" w:lineRule="auto"/>
        <w:ind w:firstLine="42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在详细评审之前，评审委员会要审查每份报价文件是否实质上响应了评审文件的要求。实质上响应的报价文件应该是与评审文件要求的关键性条文没有重大偏离的。对评审文件中加“*星号或★星号”或重体字标明的关键条文的偏离、保留或反对，将被认为是重大偏离，将导致报价文件作废。</w:t>
      </w:r>
    </w:p>
    <w:p>
      <w:pPr>
        <w:adjustRightInd w:val="0"/>
        <w:snapToGrid w:val="0"/>
        <w:spacing w:after="0" w:line="360" w:lineRule="auto"/>
        <w:ind w:firstLine="42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7)报价截止后，供应商不得要求通过修正或撤消不合要求的偏离从而使其报价成为实质上响应的报价。</w:t>
      </w:r>
    </w:p>
    <w:p>
      <w:pPr>
        <w:numPr>
          <w:ilvl w:val="255"/>
          <w:numId w:val="0"/>
        </w:num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14.评分总值最高为100分，商务技术及价格评分权重分配：</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0"/>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0" w:type="dxa"/>
          </w:tcPr>
          <w:p>
            <w:pPr>
              <w:adjustRightInd w:val="0"/>
              <w:snapToGrid w:val="0"/>
              <w:spacing w:after="0"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评分项目</w:t>
            </w:r>
          </w:p>
        </w:tc>
        <w:tc>
          <w:tcPr>
            <w:tcW w:w="2410" w:type="dxa"/>
          </w:tcPr>
          <w:p>
            <w:pPr>
              <w:adjustRightInd w:val="0"/>
              <w:snapToGrid w:val="0"/>
              <w:spacing w:after="0"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0" w:type="dxa"/>
          </w:tcPr>
          <w:p>
            <w:pPr>
              <w:adjustRightInd w:val="0"/>
              <w:snapToGrid w:val="0"/>
              <w:spacing w:after="0"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商务技术评审</w:t>
            </w:r>
          </w:p>
        </w:tc>
        <w:tc>
          <w:tcPr>
            <w:tcW w:w="2410" w:type="dxa"/>
          </w:tcPr>
          <w:p>
            <w:pPr>
              <w:adjustRightInd w:val="0"/>
              <w:snapToGrid w:val="0"/>
              <w:spacing w:after="0"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0" w:type="dxa"/>
          </w:tcPr>
          <w:p>
            <w:pPr>
              <w:adjustRightInd w:val="0"/>
              <w:snapToGrid w:val="0"/>
              <w:spacing w:after="0"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价格评审</w:t>
            </w:r>
          </w:p>
        </w:tc>
        <w:tc>
          <w:tcPr>
            <w:tcW w:w="2410" w:type="dxa"/>
          </w:tcPr>
          <w:p>
            <w:pPr>
              <w:adjustRightInd w:val="0"/>
              <w:snapToGrid w:val="0"/>
              <w:spacing w:after="0"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60</w:t>
            </w:r>
          </w:p>
        </w:tc>
      </w:tr>
    </w:tbl>
    <w:p>
      <w:pPr>
        <w:adjustRightInd w:val="0"/>
        <w:snapToGrid w:val="0"/>
        <w:spacing w:after="0" w:line="360" w:lineRule="auto"/>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注：根据上述商务技术及价格的得分，代入下列公式计算各供应商的综合得分。进入详细评审的各供应商的综合得分， 综合得分＝商务技术得分+价格得分。</w:t>
      </w:r>
    </w:p>
    <w:p>
      <w:pPr>
        <w:pStyle w:val="14"/>
        <w:adjustRightInd w:val="0"/>
        <w:snapToGrid w:val="0"/>
        <w:spacing w:after="0" w:line="360" w:lineRule="auto"/>
        <w:rPr>
          <w:rFonts w:hint="eastAsia" w:hAnsi="宋体" w:eastAsia="宋体" w:cs="宋体"/>
          <w:b/>
          <w:color w:val="000000" w:themeColor="text1"/>
          <w:sz w:val="24"/>
          <w:szCs w:val="24"/>
          <w14:textFill>
            <w14:solidFill>
              <w14:schemeClr w14:val="tx1"/>
            </w14:solidFill>
          </w14:textFill>
        </w:rPr>
      </w:pPr>
      <w:r>
        <w:rPr>
          <w:rFonts w:hint="eastAsia" w:hAnsi="宋体" w:eastAsia="宋体" w:cs="宋体"/>
          <w:b/>
          <w:color w:val="000000" w:themeColor="text1"/>
          <w:sz w:val="24"/>
          <w:szCs w:val="24"/>
          <w14:textFill>
            <w14:solidFill>
              <w14:schemeClr w14:val="tx1"/>
            </w14:solidFill>
          </w14:textFill>
        </w:rPr>
        <w:t>（四）、成交候选人</w:t>
      </w:r>
    </w:p>
    <w:p>
      <w:pPr>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15．评审委员会将出具评审报告，并排序推荐3位成交候选人。</w:t>
      </w:r>
    </w:p>
    <w:p>
      <w:pPr>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15.1评审委员会按供应商综合得分由高到低的原则进行排序(综合得分相同，名次按评审价由低到高顺序排列；综合得分相同、评审价和商务服务得分均相同的，名次由评审委员会投票确定)。推荐排名第一的供应商为第一成交候选人，推荐排名第二的供应商为第二成交候选人，以此类推。</w:t>
      </w:r>
    </w:p>
    <w:p>
      <w:pPr>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15.2成交价的确定：成交价以开封唱价时报价价格为准；如有缺项、漏项，视为已包含在成交价中。</w:t>
      </w:r>
    </w:p>
    <w:p>
      <w:pPr>
        <w:adjustRightInd w:val="0"/>
        <w:snapToGrid w:val="0"/>
        <w:spacing w:after="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15.3根据评审委员会的评审结果，采购方依法确定成交人，也可以事先授权评审委员会直接确定成交人。</w:t>
      </w:r>
    </w:p>
    <w:p>
      <w:pPr>
        <w:adjustRightInd w:val="0"/>
        <w:snapToGrid w:val="0"/>
        <w:spacing w:line="360" w:lineRule="auto"/>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br w:type="page"/>
      </w:r>
    </w:p>
    <w:p>
      <w:pPr>
        <w:outlineLvl w:val="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附表1：资格审查表（注：本表不需要供应商填写）</w:t>
      </w:r>
    </w:p>
    <w:tbl>
      <w:tblPr>
        <w:tblStyle w:val="29"/>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06"/>
        <w:gridCol w:w="645"/>
        <w:gridCol w:w="684"/>
        <w:gridCol w:w="624"/>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序号</w:t>
            </w:r>
          </w:p>
        </w:tc>
        <w:tc>
          <w:tcPr>
            <w:tcW w:w="5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评审内容</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A</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B</w:t>
            </w:r>
          </w:p>
        </w:tc>
        <w:tc>
          <w:tcPr>
            <w:tcW w:w="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C</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5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具有在中华人民共和国境内注册的独立法人资格或为依法允许经营的事业单位（须提供有效的营业执照复印件或事业单位法人证书和组织机构代码证的复印件（加盖供应商公章）</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690" w:type="dxa"/>
            <w:tcBorders>
              <w:top w:val="single" w:color="auto" w:sz="4" w:space="0"/>
              <w:left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5906" w:type="dxa"/>
            <w:tcBorders>
              <w:top w:val="single" w:color="auto" w:sz="4" w:space="0"/>
              <w:left w:val="single" w:color="auto" w:sz="4" w:space="0"/>
              <w:right w:val="single" w:color="auto" w:sz="4" w:space="0"/>
            </w:tcBorders>
            <w:vAlign w:val="center"/>
          </w:tcPr>
          <w:p>
            <w:pPr>
              <w:adjustRightInd w:val="0"/>
              <w:snapToGrid w:val="0"/>
              <w:spacing w:after="0" w:line="279" w:lineRule="auto"/>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提供承诺书/承诺函、证明资料是否齐全（见采购公告的合格供应商资格条件）。</w:t>
            </w:r>
          </w:p>
        </w:tc>
        <w:tc>
          <w:tcPr>
            <w:tcW w:w="645" w:type="dxa"/>
            <w:tcBorders>
              <w:top w:val="single" w:color="auto" w:sz="4" w:space="0"/>
              <w:left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84" w:type="dxa"/>
            <w:tcBorders>
              <w:top w:val="single" w:color="auto" w:sz="4" w:space="0"/>
              <w:left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24" w:type="dxa"/>
            <w:tcBorders>
              <w:top w:val="single" w:color="auto" w:sz="4" w:space="0"/>
              <w:left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701" w:type="dxa"/>
            <w:tcBorders>
              <w:top w:val="single" w:color="auto" w:sz="4" w:space="0"/>
              <w:left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w:t>
            </w:r>
          </w:p>
        </w:tc>
        <w:tc>
          <w:tcPr>
            <w:tcW w:w="5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报价函必须有法定代表人或其授权代表签字（含电子签字）或盖章。</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w:t>
            </w:r>
          </w:p>
        </w:tc>
        <w:tc>
          <w:tcPr>
            <w:tcW w:w="5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报价函必须有供应商单位公章。</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w:t>
            </w:r>
          </w:p>
        </w:tc>
        <w:tc>
          <w:tcPr>
            <w:tcW w:w="5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报价有效期是否符合采购文件要求。</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6</w:t>
            </w:r>
          </w:p>
        </w:tc>
        <w:tc>
          <w:tcPr>
            <w:tcW w:w="5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服务完成期限符合采购文件要求。</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690" w:type="dxa"/>
            <w:tcBorders>
              <w:top w:val="single" w:color="auto" w:sz="4" w:space="0"/>
              <w:left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w:t>
            </w:r>
          </w:p>
        </w:tc>
        <w:tc>
          <w:tcPr>
            <w:tcW w:w="5906" w:type="dxa"/>
            <w:tcBorders>
              <w:top w:val="single" w:color="auto" w:sz="4" w:space="0"/>
              <w:left w:val="single" w:color="auto" w:sz="4" w:space="0"/>
              <w:right w:val="single" w:color="auto" w:sz="4" w:space="0"/>
            </w:tcBorders>
            <w:vAlign w:val="center"/>
          </w:tcPr>
          <w:p>
            <w:pPr>
              <w:adjustRightInd w:val="0"/>
              <w:snapToGrid w:val="0"/>
              <w:spacing w:after="0" w:line="279" w:lineRule="auto"/>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报价文件符合采购文件的式样和签署、盖章要求。</w:t>
            </w:r>
          </w:p>
        </w:tc>
        <w:tc>
          <w:tcPr>
            <w:tcW w:w="645" w:type="dxa"/>
            <w:tcBorders>
              <w:top w:val="single" w:color="auto" w:sz="4" w:space="0"/>
              <w:left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84" w:type="dxa"/>
            <w:tcBorders>
              <w:top w:val="single" w:color="auto" w:sz="4" w:space="0"/>
              <w:left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24" w:type="dxa"/>
            <w:tcBorders>
              <w:top w:val="single" w:color="auto" w:sz="4" w:space="0"/>
              <w:left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701" w:type="dxa"/>
            <w:tcBorders>
              <w:top w:val="single" w:color="auto" w:sz="4" w:space="0"/>
              <w:left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8</w:t>
            </w:r>
          </w:p>
        </w:tc>
        <w:tc>
          <w:tcPr>
            <w:tcW w:w="5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报价不得超过最高限价。</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9</w:t>
            </w:r>
          </w:p>
        </w:tc>
        <w:tc>
          <w:tcPr>
            <w:tcW w:w="5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不存在低于成本价报价或报价明显不合理而供应商不能合理说明的情况。（结合项目情况，如不需要可以删除）</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w:t>
            </w:r>
          </w:p>
        </w:tc>
        <w:tc>
          <w:tcPr>
            <w:tcW w:w="5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报价文件的内容满足采购文件中的“★”号条款要求（若有）。</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11</w:t>
            </w:r>
          </w:p>
        </w:tc>
        <w:tc>
          <w:tcPr>
            <w:tcW w:w="5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供应商必须对项目内所有内容进行响应，不允许只对其中部分内容进行响应。</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12</w:t>
            </w:r>
          </w:p>
        </w:tc>
        <w:tc>
          <w:tcPr>
            <w:tcW w:w="5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无其他未实质性响应采购文件要求，或无经评委认定为无效报价的。</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13</w:t>
            </w:r>
          </w:p>
        </w:tc>
        <w:tc>
          <w:tcPr>
            <w:tcW w:w="5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保证金是否符合综合评审文件的要求。</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center"/>
              <w:rPr>
                <w:rFonts w:hint="eastAsia" w:asciiTheme="minorEastAsia" w:hAnsiTheme="minorEastAsia" w:cstheme="minorEastAsia"/>
                <w:color w:val="000000" w:themeColor="text1"/>
                <w:szCs w:val="21"/>
                <w14:textFill>
                  <w14:solidFill>
                    <w14:schemeClr w14:val="tx1"/>
                  </w14:solidFill>
                </w14:textFill>
              </w:rPr>
            </w:pPr>
          </w:p>
        </w:tc>
        <w:tc>
          <w:tcPr>
            <w:tcW w:w="5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是否通过资格评审</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79" w:lineRule="auto"/>
              <w:jc w:val="left"/>
              <w:rPr>
                <w:rFonts w:hint="eastAsia" w:asciiTheme="minorEastAsia" w:hAnsiTheme="minorEastAsia" w:cstheme="minorEastAsia"/>
                <w:color w:val="000000" w:themeColor="text1"/>
                <w:szCs w:val="21"/>
                <w14:textFill>
                  <w14:solidFill>
                    <w14:schemeClr w14:val="tx1"/>
                  </w14:solidFill>
                </w14:textFill>
              </w:rPr>
            </w:pPr>
          </w:p>
        </w:tc>
      </w:tr>
    </w:tbl>
    <w:p>
      <w:pPr>
        <w:pStyle w:val="1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注：1.供应商人分栏中填写“○”表示该项符合采购文件要求，“×”表示该项不符合采购文件要求；</w:t>
      </w:r>
    </w:p>
    <w:p>
      <w:pPr>
        <w:pStyle w:val="1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2.结论栏中填写“通过”表示该供应商报价文件符合采购文件要求，“不通过”表示该供应商报价文件不符合采购文件要求。</w:t>
      </w:r>
    </w:p>
    <w:p>
      <w:pPr>
        <w:pStyle w:val="1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3.结论汇总意见采取少数服从多数原则，即超过半数评委的结论为“通过”则该供应商通过资格评审，否则不通过。</w:t>
      </w:r>
    </w:p>
    <w:p>
      <w:pPr>
        <w:rPr>
          <w:rFonts w:hint="eastAsia" w:asciiTheme="minorEastAsia" w:hAnsiTheme="minorEastAsia" w:cstheme="minorEastAsia"/>
          <w:color w:val="000000" w:themeColor="text1"/>
          <w:szCs w:val="21"/>
          <w14:textFill>
            <w14:solidFill>
              <w14:schemeClr w14:val="tx1"/>
            </w14:solidFill>
          </w14:textFill>
        </w:rPr>
      </w:pPr>
    </w:p>
    <w:p>
      <w:pPr>
        <w:rPr>
          <w:rFonts w:hint="eastAsia" w:ascii="宋体" w:hAnsi="宋体" w:eastAsia="宋体" w:cs="宋体"/>
          <w:b/>
          <w:color w:val="000000" w:themeColor="text1"/>
          <w:sz w:val="24"/>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评委签字           日期</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2"/>
        <w:ind w:left="0" w:leftChars="0"/>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附表2：商务技术评审表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AFB"/>
        <w:tblLayout w:type="fixed"/>
        <w:tblCellMar>
          <w:top w:w="15" w:type="dxa"/>
          <w:left w:w="15" w:type="dxa"/>
          <w:bottom w:w="15" w:type="dxa"/>
          <w:right w:w="15" w:type="dxa"/>
        </w:tblCellMar>
      </w:tblPr>
      <w:tblGrid>
        <w:gridCol w:w="782"/>
        <w:gridCol w:w="1171"/>
        <w:gridCol w:w="1011"/>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AFB"/>
          <w:tblCellMar>
            <w:top w:w="15" w:type="dxa"/>
            <w:left w:w="15" w:type="dxa"/>
            <w:bottom w:w="15" w:type="dxa"/>
            <w:right w:w="15" w:type="dxa"/>
          </w:tblCellMar>
        </w:tblPrEx>
        <w:trPr>
          <w:trHeight w:val="977" w:hRule="exact"/>
          <w:jc w:val="center"/>
        </w:trPr>
        <w:tc>
          <w:tcPr>
            <w:tcW w:w="782" w:type="dxa"/>
            <w:tcBorders>
              <w:tl2br w:val="nil"/>
            </w:tcBorders>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1171"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评审内容</w:t>
            </w:r>
          </w:p>
        </w:tc>
        <w:tc>
          <w:tcPr>
            <w:tcW w:w="1011"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单项总分</w:t>
            </w:r>
          </w:p>
        </w:tc>
        <w:tc>
          <w:tcPr>
            <w:tcW w:w="6208"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AFB"/>
          <w:tblCellMar>
            <w:top w:w="15" w:type="dxa"/>
            <w:left w:w="15" w:type="dxa"/>
            <w:bottom w:w="15" w:type="dxa"/>
            <w:right w:w="15" w:type="dxa"/>
          </w:tblCellMar>
        </w:tblPrEx>
        <w:trPr>
          <w:trHeight w:val="90" w:hRule="atLeast"/>
          <w:jc w:val="center"/>
        </w:trPr>
        <w:tc>
          <w:tcPr>
            <w:tcW w:w="782"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171"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财务</w:t>
            </w:r>
          </w:p>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状况</w:t>
            </w:r>
          </w:p>
        </w:tc>
        <w:tc>
          <w:tcPr>
            <w:tcW w:w="1011"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2分</w:t>
            </w:r>
          </w:p>
        </w:tc>
        <w:tc>
          <w:tcPr>
            <w:tcW w:w="6208" w:type="dxa"/>
            <w:shd w:val="clear" w:color="auto" w:fill="FFFFFF"/>
            <w:tcMar>
              <w:top w:w="180" w:type="dxa"/>
              <w:left w:w="270" w:type="dxa"/>
              <w:bottom w:w="180" w:type="dxa"/>
              <w:right w:w="270" w:type="dxa"/>
            </w:tcMar>
            <w:vAlign w:val="center"/>
          </w:tcPr>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1.速动比率（1分）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（1）速动比率≥160%，得1分；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（2）140%≤速动比率＜160%，得 0.8分；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（3）速动比率＜140%，得0.5分。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（速动比率=速动资产/流动负债×100%；速动资产=流动资产-存货-预付账款-待摊费用）</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注：需提供2024年度审计财务报表扫描件或电子税局截图（加盖公章），未提供或内容不清晰的，本项不得分。</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2. 近三年盈利情况（1分）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（1）连续3年盈利，得1分；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（2）连续2年盈利，得 0.5分；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（3）1年盈利，得0.2分；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（4）其他情形，不得分。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注：需提供2022-2024年度审计财务报表扫描件或电子税局截图（加盖公章），未提供或内容不清晰的，本项不得分</w:t>
            </w:r>
            <w:r>
              <w:rPr>
                <w:rFonts w:hint="eastAsia" w:ascii="宋体" w:hAnsi="宋体" w:eastAsia="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AFB"/>
          <w:tblCellMar>
            <w:top w:w="15" w:type="dxa"/>
            <w:left w:w="15" w:type="dxa"/>
            <w:bottom w:w="15" w:type="dxa"/>
            <w:right w:w="15" w:type="dxa"/>
          </w:tblCellMar>
        </w:tblPrEx>
        <w:trPr>
          <w:jc w:val="center"/>
        </w:trPr>
        <w:tc>
          <w:tcPr>
            <w:tcW w:w="782"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171"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类项目经验</w:t>
            </w:r>
          </w:p>
        </w:tc>
        <w:tc>
          <w:tcPr>
            <w:tcW w:w="1011"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10分</w:t>
            </w:r>
          </w:p>
        </w:tc>
        <w:tc>
          <w:tcPr>
            <w:tcW w:w="6208" w:type="dxa"/>
            <w:shd w:val="clear" w:color="auto" w:fill="FFFFFF"/>
            <w:tcMar>
              <w:top w:w="180" w:type="dxa"/>
              <w:left w:w="270" w:type="dxa"/>
              <w:bottom w:w="180" w:type="dxa"/>
              <w:right w:w="270" w:type="dxa"/>
            </w:tcMar>
            <w:vAlign w:val="center"/>
          </w:tcPr>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2022年1月1日至今，承接过企业、事业单位、机关、社会团体等各类机构现场服务项目的，按以下标准计分：（1）合同金额50万元及以上的，每份得5分；（2）合同金额20万元（含）-50万元（不含）的，每份得3分；（3）合同金额20万元以下的，每份得1分；本项最高得10分。​</w:t>
            </w:r>
          </w:p>
          <w:p>
            <w:pPr>
              <w:adjustRightInd w:val="0"/>
              <w:snapToGrid w:val="0"/>
              <w:spacing w:after="0" w:line="312" w:lineRule="auto"/>
              <w:jc w:val="left"/>
              <w:rPr>
                <w:rFonts w:hint="eastAsia" w:ascii="宋体" w:hAnsi="宋体" w:eastAsia="宋体" w:cs="宋体"/>
                <w:b/>
                <w:bCs/>
                <w:color w:val="000000" w:themeColor="text1"/>
                <w:szCs w:val="21"/>
                <w:lang w:bidi="ar"/>
                <w14:textFill>
                  <w14:solidFill>
                    <w14:schemeClr w14:val="tx1"/>
                  </w14:solidFill>
                </w14:textFill>
              </w:rPr>
            </w:pPr>
            <w:r>
              <w:rPr>
                <w:rFonts w:hint="eastAsia" w:ascii="宋体" w:hAnsi="宋体" w:eastAsia="宋体" w:cs="宋体"/>
                <w:b/>
                <w:bCs/>
                <w:color w:val="000000" w:themeColor="text1"/>
                <w:szCs w:val="21"/>
                <w:lang w:bidi="ar"/>
                <w14:textFill>
                  <w14:solidFill>
                    <w14:schemeClr w14:val="tx1"/>
                  </w14:solidFill>
                </w14:textFill>
              </w:rPr>
              <w:t>注：本项所述“现场服务”指在服务对象指定的现场场所内，直接面向其需求提供的服务，包括：</w:t>
            </w:r>
          </w:p>
          <w:p>
            <w:pPr>
              <w:numPr>
                <w:ilvl w:val="255"/>
                <w:numId w:val="0"/>
              </w:numPr>
              <w:adjustRightInd w:val="0"/>
              <w:snapToGrid w:val="0"/>
              <w:spacing w:after="0" w:line="312" w:lineRule="auto"/>
              <w:jc w:val="left"/>
              <w:rPr>
                <w:rFonts w:hint="eastAsia" w:ascii="宋体" w:hAnsi="宋体" w:eastAsia="宋体" w:cs="宋体"/>
                <w:b/>
                <w:bCs/>
                <w:color w:val="000000" w:themeColor="text1"/>
                <w:szCs w:val="21"/>
                <w:lang w:bidi="ar"/>
                <w14:textFill>
                  <w14:solidFill>
                    <w14:schemeClr w14:val="tx1"/>
                  </w14:solidFill>
                </w14:textFill>
              </w:rPr>
            </w:pPr>
            <w:r>
              <w:rPr>
                <w:rFonts w:hint="eastAsia" w:ascii="宋体" w:hAnsi="宋体" w:eastAsia="宋体" w:cs="宋体"/>
                <w:b/>
                <w:bCs/>
                <w:color w:val="000000" w:themeColor="text1"/>
                <w:szCs w:val="21"/>
                <w:lang w:bidi="ar"/>
                <w14:textFill>
                  <w14:solidFill>
                    <w14:schemeClr w14:val="tx1"/>
                  </w14:solidFill>
                </w14:textFill>
              </w:rPr>
              <w:t>引导指引（如场地引导、流程指引等）；</w:t>
            </w:r>
          </w:p>
          <w:p>
            <w:pPr>
              <w:numPr>
                <w:ilvl w:val="255"/>
                <w:numId w:val="0"/>
              </w:numPr>
              <w:adjustRightInd w:val="0"/>
              <w:snapToGrid w:val="0"/>
              <w:spacing w:after="0" w:line="312" w:lineRule="auto"/>
              <w:jc w:val="left"/>
              <w:rPr>
                <w:rFonts w:hint="eastAsia" w:ascii="宋体" w:hAnsi="宋体" w:eastAsia="宋体" w:cs="宋体"/>
                <w:b/>
                <w:bCs/>
                <w:color w:val="000000" w:themeColor="text1"/>
                <w:szCs w:val="21"/>
                <w:lang w:bidi="ar"/>
                <w14:textFill>
                  <w14:solidFill>
                    <w14:schemeClr w14:val="tx1"/>
                  </w14:solidFill>
                </w14:textFill>
              </w:rPr>
            </w:pPr>
            <w:r>
              <w:rPr>
                <w:rFonts w:hint="eastAsia" w:ascii="宋体" w:hAnsi="宋体" w:eastAsia="宋体" w:cs="宋体"/>
                <w:b/>
                <w:bCs/>
                <w:color w:val="000000" w:themeColor="text1"/>
                <w:szCs w:val="21"/>
                <w:lang w:bidi="ar"/>
                <w14:textFill>
                  <w14:solidFill>
                    <w14:schemeClr w14:val="tx1"/>
                  </w14:solidFill>
                </w14:textFill>
              </w:rPr>
              <w:t>经营代理（如业务代办、渠道代理等）；</w:t>
            </w:r>
          </w:p>
          <w:p>
            <w:pPr>
              <w:numPr>
                <w:ilvl w:val="255"/>
                <w:numId w:val="0"/>
              </w:numPr>
              <w:adjustRightInd w:val="0"/>
              <w:snapToGrid w:val="0"/>
              <w:spacing w:after="0" w:line="312" w:lineRule="auto"/>
              <w:jc w:val="left"/>
              <w:rPr>
                <w:rFonts w:hint="eastAsia" w:ascii="宋体" w:hAnsi="宋体" w:eastAsia="宋体" w:cs="宋体"/>
                <w:b/>
                <w:bCs/>
                <w:color w:val="000000" w:themeColor="text1"/>
                <w:szCs w:val="21"/>
                <w:lang w:bidi="ar"/>
                <w14:textFill>
                  <w14:solidFill>
                    <w14:schemeClr w14:val="tx1"/>
                  </w14:solidFill>
                </w14:textFill>
              </w:rPr>
            </w:pPr>
            <w:r>
              <w:rPr>
                <w:rFonts w:hint="eastAsia" w:ascii="宋体" w:hAnsi="宋体" w:eastAsia="宋体" w:cs="宋体"/>
                <w:b/>
                <w:bCs/>
                <w:color w:val="000000" w:themeColor="text1"/>
                <w:szCs w:val="21"/>
                <w:lang w:bidi="ar"/>
                <w14:textFill>
                  <w14:solidFill>
                    <w14:schemeClr w14:val="tx1"/>
                  </w14:solidFill>
                </w14:textFill>
              </w:rPr>
              <w:t>内部事务代办（如文书处理、会务支持等）；</w:t>
            </w:r>
          </w:p>
          <w:p>
            <w:pPr>
              <w:adjustRightInd w:val="0"/>
              <w:snapToGrid w:val="0"/>
              <w:spacing w:after="0" w:line="312"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bidi="ar"/>
                <w14:textFill>
                  <w14:solidFill>
                    <w14:schemeClr w14:val="tx1"/>
                  </w14:solidFill>
                </w14:textFill>
              </w:rPr>
              <w:t>人员公共事务协助（如政策咨询、资质办理协助等）。</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lang w:bidi="ar"/>
                <w14:textFill>
                  <w14:solidFill>
                    <w14:schemeClr w14:val="tx1"/>
                  </w14:solidFill>
                </w14:textFill>
              </w:rPr>
              <w:t>2.合同关键页须包含合同签署页、服务条款页、金额页及双方签章页，未按要求提供或内容不清晰的不予计分。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AFB"/>
          <w:tblCellMar>
            <w:top w:w="15" w:type="dxa"/>
            <w:left w:w="15" w:type="dxa"/>
            <w:bottom w:w="15" w:type="dxa"/>
            <w:right w:w="15" w:type="dxa"/>
          </w:tblCellMar>
        </w:tblPrEx>
        <w:trPr>
          <w:jc w:val="center"/>
        </w:trPr>
        <w:tc>
          <w:tcPr>
            <w:tcW w:w="782"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1171"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项目团队配置（含学历）</w:t>
            </w:r>
          </w:p>
        </w:tc>
        <w:tc>
          <w:tcPr>
            <w:tcW w:w="1011"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8分</w:t>
            </w:r>
          </w:p>
        </w:tc>
        <w:tc>
          <w:tcPr>
            <w:tcW w:w="6208" w:type="dxa"/>
            <w:shd w:val="clear" w:color="auto" w:fill="FFFFFF"/>
            <w:tcMar>
              <w:top w:w="180" w:type="dxa"/>
              <w:left w:w="270" w:type="dxa"/>
              <w:bottom w:w="180" w:type="dxa"/>
              <w:right w:w="270" w:type="dxa"/>
            </w:tcMar>
            <w:vAlign w:val="center"/>
          </w:tcPr>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bookmarkStart w:id="4" w:name="OLE_LINK8"/>
            <w:r>
              <w:rPr>
                <w:rFonts w:hint="eastAsia" w:ascii="宋体" w:hAnsi="宋体" w:eastAsia="宋体" w:cs="宋体"/>
                <w:color w:val="000000" w:themeColor="text1"/>
                <w:szCs w:val="21"/>
                <w:lang w:bidi="ar"/>
                <w14:textFill>
                  <w14:solidFill>
                    <w14:schemeClr w14:val="tx1"/>
                  </w14:solidFill>
                </w14:textFill>
              </w:rPr>
              <w:t>1.项目主管（4 分）​</w:t>
            </w:r>
          </w:p>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具有人力资源或行政管理经济类中级职称证书或二级/技师企业人力资源管理师之一的，得1分；具有人力资源或行政管理经济类高级或以上职称证书或一级/高级技师企业人力资源管理师之一的，得2分；</w:t>
            </w:r>
          </w:p>
          <w:p>
            <w:pPr>
              <w:adjustRightInd w:val="0"/>
              <w:snapToGrid w:val="0"/>
              <w:spacing w:after="0" w:line="312"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bidi="ar"/>
                <w14:textFill>
                  <w14:solidFill>
                    <w14:schemeClr w14:val="tx1"/>
                  </w14:solidFill>
                </w14:textFill>
              </w:rPr>
              <w:t>注：①需提供上述职称证书或职业技能等级证书的扫描件（加盖供应商公章）；②需提供近3个月（采购公告当月不算）在本单位的社保缴纳证明（加盖供应商公章）。</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（2）具有6年或以上客户服务行业团队管理经验的得2分。</w:t>
            </w:r>
            <w:r>
              <w:rPr>
                <w:rFonts w:hint="eastAsia" w:ascii="宋体" w:hAnsi="宋体" w:eastAsia="宋体" w:cs="宋体"/>
                <w:b/>
                <w:bCs/>
                <w:color w:val="000000" w:themeColor="text1"/>
                <w:szCs w:val="21"/>
                <w14:textFill>
                  <w14:solidFill>
                    <w14:schemeClr w14:val="tx1"/>
                  </w14:solidFill>
                </w14:textFill>
              </w:rPr>
              <w:t>注：管理经验需提供服务过的项目合同（合同中能清晰显示担任的工作岗位），若合同不能证明管理经验，可提供对应合同所服务业主单位出具的证明材料（需体现担任职责及服务时间，须经所服务业主单位盖章确认，工作经验年限评审依据为提供的证明材料中体现的服务时间累计值。如担任的岗位与上述名称不完全一致，但实际职责相同或相似，供应商需提供书面说明，由评审委员会确定是否符合要求。</w:t>
            </w:r>
          </w:p>
          <w:p>
            <w:pPr>
              <w:adjustRightInd w:val="0"/>
              <w:snapToGrid w:val="0"/>
              <w:spacing w:after="0" w:line="312" w:lineRule="auto"/>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2.精品客服（3分）</w:t>
            </w:r>
          </w:p>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拟投入的精品客服中每有一个具有本科或以上学历的得1分，最高得3分。</w:t>
            </w:r>
          </w:p>
          <w:p>
            <w:pPr>
              <w:numPr>
                <w:ilvl w:val="255"/>
                <w:numId w:val="0"/>
              </w:numPr>
              <w:adjustRightInd w:val="0"/>
              <w:snapToGrid w:val="0"/>
              <w:spacing w:after="0" w:line="312"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①提供有效的学历证书复印件加盖公章。学历证明须同时提供学信网查询截图，如提供国外学历证书的，须同时提供中文翻译及教育部留学服务中心出具的“国外学历学位认证书”。②提供近3个月（采购公告当月不算）在本单位的购买社保的证明并加盖供应商公章；</w:t>
            </w:r>
            <w:bookmarkStart w:id="5" w:name="OLE_LINK9"/>
            <w:r>
              <w:rPr>
                <w:rFonts w:hint="eastAsia" w:ascii="宋体" w:hAnsi="宋体" w:eastAsia="宋体" w:cs="宋体"/>
                <w:b/>
                <w:bCs/>
                <w:color w:val="000000" w:themeColor="text1"/>
                <w:szCs w:val="21"/>
                <w14:textFill>
                  <w14:solidFill>
                    <w14:schemeClr w14:val="tx1"/>
                  </w14:solidFill>
                </w14:textFill>
              </w:rPr>
              <w:t>若暂未满足，可提供拟投入本科及以上学历人员数量的承诺函，相关承诺内容须在后续成交合同中明确体现，若未按约定履行，将追究相应违约责任。</w:t>
            </w:r>
            <w:bookmarkEnd w:id="5"/>
          </w:p>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3.团队语言能力（1分）</w:t>
            </w:r>
          </w:p>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拟投入团队中，持有英语能力证书者按以下标准计分：</w:t>
            </w:r>
          </w:p>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（1）持有CET-6证书或以上，或雅思6.5分或以上、托福90分或以上，每人得1分；</w:t>
            </w:r>
          </w:p>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（2）持有CET-4证书，每人得0.5分；本项最高得1分。</w:t>
            </w:r>
          </w:p>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①需提供英语能力证书、学历证书（如涉及）；②需提供能证明与本单位存在劳动关系的材料（如劳动合同关键页、近3个月社保缴纳证明），并加盖公章；若暂未满足，可提供拟投入语言能力人员数量的承诺函，相关承诺内容须在后续成交合同中明确体现，若未按约定履行，将追究相应违约责任。</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AFB"/>
          <w:tblCellMar>
            <w:top w:w="15" w:type="dxa"/>
            <w:left w:w="15" w:type="dxa"/>
            <w:bottom w:w="15" w:type="dxa"/>
            <w:right w:w="15" w:type="dxa"/>
          </w:tblCellMar>
        </w:tblPrEx>
        <w:trPr>
          <w:trHeight w:val="971" w:hRule="exact"/>
          <w:jc w:val="center"/>
        </w:trPr>
        <w:tc>
          <w:tcPr>
            <w:tcW w:w="782" w:type="dxa"/>
            <w:vMerge w:val="restart"/>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1171" w:type="dxa"/>
            <w:vMerge w:val="restart"/>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服务方案针对性</w:t>
            </w:r>
          </w:p>
        </w:tc>
        <w:tc>
          <w:tcPr>
            <w:tcW w:w="1011"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4分</w:t>
            </w:r>
          </w:p>
        </w:tc>
        <w:tc>
          <w:tcPr>
            <w:tcW w:w="6208" w:type="dxa"/>
            <w:shd w:val="clear" w:color="auto" w:fill="FFFFFF"/>
            <w:tcMar>
              <w:top w:w="180" w:type="dxa"/>
              <w:left w:w="270" w:type="dxa"/>
              <w:bottom w:w="180" w:type="dxa"/>
              <w:right w:w="270" w:type="dxa"/>
            </w:tcMar>
            <w:vAlign w:val="center"/>
          </w:tcPr>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1.针对快速安检通道服务：引导流程设计、高峰期应对措施、会员权益推广等方案（4分）。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（评价标准：优4分，良3分，中2分，差1分）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AFB"/>
          <w:tblCellMar>
            <w:top w:w="15" w:type="dxa"/>
            <w:left w:w="15" w:type="dxa"/>
            <w:bottom w:w="15" w:type="dxa"/>
            <w:right w:w="15" w:type="dxa"/>
          </w:tblCellMar>
        </w:tblPrEx>
        <w:trPr>
          <w:trHeight w:val="986" w:hRule="exact"/>
          <w:jc w:val="center"/>
        </w:trPr>
        <w:tc>
          <w:tcPr>
            <w:tcW w:w="782" w:type="dxa"/>
            <w:vMerge w:val="continue"/>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p>
        </w:tc>
        <w:tc>
          <w:tcPr>
            <w:tcW w:w="1171" w:type="dxa"/>
            <w:vMerge w:val="continue"/>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p>
        </w:tc>
        <w:tc>
          <w:tcPr>
            <w:tcW w:w="1011"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4分</w:t>
            </w:r>
          </w:p>
        </w:tc>
        <w:tc>
          <w:tcPr>
            <w:tcW w:w="6208" w:type="dxa"/>
            <w:shd w:val="clear" w:color="auto" w:fill="FFFFFF"/>
            <w:tcMar>
              <w:top w:w="180" w:type="dxa"/>
              <w:left w:w="270" w:type="dxa"/>
              <w:bottom w:w="180" w:type="dxa"/>
              <w:right w:w="270" w:type="dxa"/>
            </w:tcMar>
            <w:vAlign w:val="center"/>
          </w:tcPr>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2.针对IP打卡点/文创店：产品陈列策略、销售技巧培训、互动活动策划等方案（4分）。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（评价标准：优4分，良3分，中2分，差1分）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7" w:hRule="exact"/>
          <w:jc w:val="center"/>
        </w:trPr>
        <w:tc>
          <w:tcPr>
            <w:tcW w:w="782" w:type="dxa"/>
            <w:vMerge w:val="restart"/>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1171" w:type="dxa"/>
            <w:vMerge w:val="restart"/>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现场管理与应急保障</w:t>
            </w:r>
          </w:p>
        </w:tc>
        <w:tc>
          <w:tcPr>
            <w:tcW w:w="1011"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3分</w:t>
            </w:r>
          </w:p>
        </w:tc>
        <w:tc>
          <w:tcPr>
            <w:tcW w:w="6208" w:type="dxa"/>
            <w:shd w:val="clear" w:color="auto" w:fill="FFFFFF"/>
            <w:tcMar>
              <w:top w:w="180" w:type="dxa"/>
              <w:left w:w="270" w:type="dxa"/>
              <w:bottom w:w="180" w:type="dxa"/>
              <w:right w:w="270" w:type="dxa"/>
            </w:tcMar>
            <w:vAlign w:val="center"/>
          </w:tcPr>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1.人员排班计划、考勤管理、服务质量考核机制等的完整性和可操作性（3分）；</w:t>
            </w:r>
          </w:p>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（评价标准：优3分，良2分，中1分，差0分）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AFB"/>
          <w:tblCellMar>
            <w:top w:w="15" w:type="dxa"/>
            <w:left w:w="15" w:type="dxa"/>
            <w:bottom w:w="15" w:type="dxa"/>
            <w:right w:w="15" w:type="dxa"/>
          </w:tblCellMar>
        </w:tblPrEx>
        <w:trPr>
          <w:trHeight w:val="971" w:hRule="exact"/>
          <w:jc w:val="center"/>
        </w:trPr>
        <w:tc>
          <w:tcPr>
            <w:tcW w:w="782" w:type="dxa"/>
            <w:vMerge w:val="continue"/>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p>
        </w:tc>
        <w:tc>
          <w:tcPr>
            <w:tcW w:w="1171" w:type="dxa"/>
            <w:vMerge w:val="continue"/>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p>
        </w:tc>
        <w:tc>
          <w:tcPr>
            <w:tcW w:w="1011"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3分</w:t>
            </w:r>
          </w:p>
        </w:tc>
        <w:tc>
          <w:tcPr>
            <w:tcW w:w="6208" w:type="dxa"/>
            <w:shd w:val="clear" w:color="auto" w:fill="FFFFFF"/>
            <w:tcMar>
              <w:top w:w="180" w:type="dxa"/>
              <w:left w:w="270" w:type="dxa"/>
              <w:bottom w:w="180" w:type="dxa"/>
              <w:right w:w="270" w:type="dxa"/>
            </w:tcMar>
            <w:vAlign w:val="center"/>
          </w:tcPr>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2.突发事件应急预案（如旅客纠纷、设备故障、客流激增等）的完整性和可操作性（3分）。</w:t>
            </w:r>
          </w:p>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（评价标准：优3分，良2分，中1分，差0分）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AFB"/>
          <w:tblCellMar>
            <w:top w:w="15" w:type="dxa"/>
            <w:left w:w="15" w:type="dxa"/>
            <w:bottom w:w="15" w:type="dxa"/>
            <w:right w:w="15" w:type="dxa"/>
          </w:tblCellMar>
        </w:tblPrEx>
        <w:trPr>
          <w:jc w:val="center"/>
        </w:trPr>
        <w:tc>
          <w:tcPr>
            <w:tcW w:w="782"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1171"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创新及增值服务举措</w:t>
            </w:r>
          </w:p>
        </w:tc>
        <w:tc>
          <w:tcPr>
            <w:tcW w:w="1011"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6分</w:t>
            </w:r>
          </w:p>
        </w:tc>
        <w:tc>
          <w:tcPr>
            <w:tcW w:w="6208" w:type="dxa"/>
            <w:shd w:val="clear" w:color="auto" w:fill="FFFFFF"/>
            <w:tcMar>
              <w:top w:w="180" w:type="dxa"/>
              <w:left w:w="270" w:type="dxa"/>
              <w:bottom w:w="180" w:type="dxa"/>
              <w:right w:w="270" w:type="dxa"/>
            </w:tcMar>
            <w:vAlign w:val="center"/>
          </w:tcPr>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提出可落地的创新或增值服务（如数字化服务工具应用、会员专属服务增值项等与本项目实施有关的内容），每提出1项得2分，本项最高不超过6分。</w:t>
            </w:r>
          </w:p>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注：提出的创新及增值服务须在成交后的合同中明确约定，并承诺予以落实；若未按约定履行，将追究相应违约责任。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AFB"/>
          <w:tblCellMar>
            <w:top w:w="15" w:type="dxa"/>
            <w:left w:w="15" w:type="dxa"/>
            <w:bottom w:w="15" w:type="dxa"/>
            <w:right w:w="15" w:type="dxa"/>
          </w:tblCellMar>
        </w:tblPrEx>
        <w:trPr>
          <w:trHeight w:val="268" w:hRule="atLeast"/>
          <w:jc w:val="center"/>
        </w:trPr>
        <w:tc>
          <w:tcPr>
            <w:tcW w:w="1953" w:type="dxa"/>
            <w:gridSpan w:val="2"/>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合计</w:t>
            </w:r>
          </w:p>
        </w:tc>
        <w:tc>
          <w:tcPr>
            <w:tcW w:w="1011" w:type="dxa"/>
            <w:shd w:val="clear" w:color="auto" w:fill="FFFFFF"/>
            <w:tcMar>
              <w:top w:w="180" w:type="dxa"/>
              <w:left w:w="270" w:type="dxa"/>
              <w:bottom w:w="180" w:type="dxa"/>
              <w:right w:w="270" w:type="dxa"/>
            </w:tcMar>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40分</w:t>
            </w:r>
          </w:p>
        </w:tc>
        <w:tc>
          <w:tcPr>
            <w:tcW w:w="6208" w:type="dxa"/>
            <w:shd w:val="clear" w:color="auto" w:fill="FFFFFF"/>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r>
    </w:tbl>
    <w:p>
      <w:pPr>
        <w:autoSpaceDE w:val="0"/>
        <w:autoSpaceDN w:val="0"/>
        <w:adjustRightInd w:val="0"/>
        <w:snapToGrid w:val="0"/>
        <w:spacing w:line="360" w:lineRule="auto"/>
        <w:jc w:val="left"/>
        <w:rPr>
          <w:rFonts w:hint="eastAsia" w:ascii="宋体" w:hAnsi="宋体" w:cs="宋体"/>
          <w:b/>
          <w:color w:val="000000" w:themeColor="text1"/>
          <w:szCs w:val="21"/>
          <w14:textFill>
            <w14:solidFill>
              <w14:schemeClr w14:val="tx1"/>
            </w14:solidFill>
          </w14:textFill>
        </w:rPr>
      </w:pPr>
    </w:p>
    <w:p>
      <w:pPr>
        <w:autoSpaceDE w:val="0"/>
        <w:autoSpaceDN w:val="0"/>
        <w:adjustRightInd w:val="0"/>
        <w:snapToGrid w:val="0"/>
        <w:spacing w:line="360" w:lineRule="auto"/>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w:t>
      </w:r>
    </w:p>
    <w:p>
      <w:pPr>
        <w:autoSpaceDE w:val="0"/>
        <w:autoSpaceDN w:val="0"/>
        <w:adjustRightInd w:val="0"/>
        <w:snapToGrid w:val="0"/>
        <w:spacing w:line="24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1.本表评审依据要求的各项证明文件须编入响应文件。</w:t>
      </w:r>
    </w:p>
    <w:p>
      <w:pPr>
        <w:autoSpaceDE w:val="0"/>
        <w:autoSpaceDN w:val="0"/>
        <w:adjustRightInd w:val="0"/>
        <w:snapToGrid w:val="0"/>
        <w:spacing w:line="24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2.表中要求提供相关证明文件的内容，响应文件中须明确加以说明并提供，未按要求提供相关文件或说明不清楚或评委无法凭所提供的材料判断是否得分的情况，一律作不得分处理。</w:t>
      </w:r>
    </w:p>
    <w:p>
      <w:pPr>
        <w:rPr>
          <w:rFonts w:hint="eastAsia" w:ascii="宋体" w:hAnsi="宋体" w:eastAsia="宋体" w:cs="宋体"/>
          <w:b/>
          <w:color w:val="000000" w:themeColor="text1"/>
          <w:sz w:val="44"/>
          <w14:textFill>
            <w14:solidFill>
              <w14:schemeClr w14:val="tx1"/>
            </w14:solidFill>
          </w14:textFill>
        </w:rPr>
      </w:pPr>
      <w:r>
        <w:rPr>
          <w:rFonts w:hint="eastAsia" w:ascii="宋体" w:hAnsi="宋体" w:eastAsia="宋体" w:cs="宋体"/>
          <w:b/>
          <w:color w:val="000000" w:themeColor="text1"/>
          <w:sz w:val="44"/>
          <w14:textFill>
            <w14:solidFill>
              <w14:schemeClr w14:val="tx1"/>
            </w14:solidFill>
          </w14:textFill>
        </w:rPr>
        <w:br w:type="page"/>
      </w:r>
    </w:p>
    <w:bookmarkEnd w:id="3"/>
    <w:p>
      <w:pPr>
        <w:spacing w:line="480" w:lineRule="exact"/>
        <w:jc w:val="center"/>
        <w:rPr>
          <w:rFonts w:hint="eastAsia" w:ascii="宋体" w:hAnsi="宋体" w:eastAsia="宋体" w:cs="宋体"/>
          <w:b/>
          <w:color w:val="000000" w:themeColor="text1"/>
          <w:sz w:val="44"/>
          <w14:textFill>
            <w14:solidFill>
              <w14:schemeClr w14:val="tx1"/>
            </w14:solidFill>
          </w14:textFill>
        </w:rPr>
      </w:pPr>
    </w:p>
    <w:p>
      <w:pPr>
        <w:spacing w:line="480" w:lineRule="exact"/>
        <w:jc w:val="center"/>
        <w:rPr>
          <w:rFonts w:hint="eastAsia" w:ascii="宋体" w:hAnsi="宋体" w:eastAsia="宋体" w:cs="宋体"/>
          <w:b/>
          <w:color w:val="000000" w:themeColor="text1"/>
          <w:sz w:val="44"/>
          <w14:textFill>
            <w14:solidFill>
              <w14:schemeClr w14:val="tx1"/>
            </w14:solidFill>
          </w14:textFill>
        </w:rPr>
      </w:pPr>
    </w:p>
    <w:p>
      <w:pPr>
        <w:spacing w:line="480" w:lineRule="exact"/>
        <w:jc w:val="center"/>
        <w:rPr>
          <w:rFonts w:hint="eastAsia" w:ascii="宋体" w:hAnsi="宋体" w:eastAsia="宋体" w:cs="宋体"/>
          <w:b/>
          <w:color w:val="000000" w:themeColor="text1"/>
          <w:sz w:val="44"/>
          <w14:textFill>
            <w14:solidFill>
              <w14:schemeClr w14:val="tx1"/>
            </w14:solidFill>
          </w14:textFill>
        </w:rPr>
      </w:pPr>
    </w:p>
    <w:p>
      <w:pPr>
        <w:spacing w:line="480" w:lineRule="exact"/>
        <w:jc w:val="center"/>
        <w:rPr>
          <w:rFonts w:hint="eastAsia" w:ascii="宋体" w:hAnsi="宋体" w:eastAsia="宋体" w:cs="宋体"/>
          <w:b/>
          <w:color w:val="000000" w:themeColor="text1"/>
          <w:sz w:val="44"/>
          <w14:textFill>
            <w14:solidFill>
              <w14:schemeClr w14:val="tx1"/>
            </w14:solidFill>
          </w14:textFill>
        </w:rPr>
      </w:pPr>
    </w:p>
    <w:p>
      <w:pPr>
        <w:spacing w:line="480" w:lineRule="exact"/>
        <w:jc w:val="center"/>
        <w:rPr>
          <w:rFonts w:hint="eastAsia" w:ascii="宋体" w:hAnsi="宋体" w:eastAsia="宋体" w:cs="宋体"/>
          <w:b/>
          <w:color w:val="000000" w:themeColor="text1"/>
          <w:sz w:val="44"/>
          <w14:textFill>
            <w14:solidFill>
              <w14:schemeClr w14:val="tx1"/>
            </w14:solidFill>
          </w14:textFill>
        </w:rPr>
      </w:pPr>
    </w:p>
    <w:p>
      <w:pPr>
        <w:spacing w:line="480" w:lineRule="exact"/>
        <w:jc w:val="center"/>
        <w:rPr>
          <w:rFonts w:hint="eastAsia" w:ascii="宋体" w:hAnsi="宋体" w:eastAsia="宋体" w:cs="宋体"/>
          <w:b/>
          <w:color w:val="000000" w:themeColor="text1"/>
          <w:sz w:val="44"/>
          <w14:textFill>
            <w14:solidFill>
              <w14:schemeClr w14:val="tx1"/>
            </w14:solidFill>
          </w14:textFill>
        </w:rPr>
      </w:pPr>
    </w:p>
    <w:p>
      <w:pPr>
        <w:spacing w:line="480" w:lineRule="exact"/>
        <w:jc w:val="center"/>
        <w:rPr>
          <w:rFonts w:hint="eastAsia" w:ascii="宋体" w:hAnsi="宋体" w:eastAsia="宋体" w:cs="宋体"/>
          <w:b/>
          <w:color w:val="000000" w:themeColor="text1"/>
          <w:sz w:val="44"/>
          <w14:textFill>
            <w14:solidFill>
              <w14:schemeClr w14:val="tx1"/>
            </w14:solidFill>
          </w14:textFill>
        </w:rPr>
      </w:pPr>
    </w:p>
    <w:p>
      <w:pPr>
        <w:spacing w:line="480" w:lineRule="exact"/>
        <w:jc w:val="center"/>
        <w:outlineLvl w:val="0"/>
        <w:rPr>
          <w:rFonts w:hint="eastAsia" w:ascii="宋体" w:hAnsi="宋体" w:eastAsia="宋体" w:cs="宋体"/>
          <w:b/>
          <w:color w:val="000000" w:themeColor="text1"/>
          <w:sz w:val="44"/>
          <w14:textFill>
            <w14:solidFill>
              <w14:schemeClr w14:val="tx1"/>
            </w14:solidFill>
          </w14:textFill>
        </w:rPr>
      </w:pPr>
      <w:r>
        <w:rPr>
          <w:rFonts w:hint="eastAsia" w:ascii="宋体" w:hAnsi="宋体" w:eastAsia="宋体" w:cs="宋体"/>
          <w:b/>
          <w:color w:val="000000" w:themeColor="text1"/>
          <w:sz w:val="44"/>
          <w14:textFill>
            <w14:solidFill>
              <w14:schemeClr w14:val="tx1"/>
            </w14:solidFill>
          </w14:textFill>
        </w:rPr>
        <w:t>第五部分  合同书</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p>
    <w:p>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spacing w:line="360" w:lineRule="auto"/>
        <w:jc w:val="center"/>
        <w:rPr>
          <w:rFonts w:ascii="Arial" w:hAnsi="Arial" w:cs="Arial"/>
          <w:b/>
          <w:color w:val="000000" w:themeColor="text1"/>
          <w:kern w:val="0"/>
          <w:sz w:val="44"/>
          <w:szCs w:val="44"/>
          <w14:textFill>
            <w14:solidFill>
              <w14:schemeClr w14:val="tx1"/>
            </w14:solidFill>
          </w14:textFill>
        </w:rPr>
      </w:pPr>
      <w:r>
        <w:rPr>
          <w:rFonts w:hint="eastAsia" w:ascii="Arial" w:hAnsi="Arial" w:cs="Arial"/>
          <w:b/>
          <w:color w:val="000000" w:themeColor="text1"/>
          <w:kern w:val="0"/>
          <w:sz w:val="44"/>
          <w:szCs w:val="44"/>
          <w14:textFill>
            <w14:solidFill>
              <w14:schemeClr w14:val="tx1"/>
            </w14:solidFill>
          </w14:textFill>
        </w:rPr>
        <w:t>广州白云国际机场股份有限公司</w:t>
      </w:r>
    </w:p>
    <w:p>
      <w:pPr>
        <w:spacing w:line="360" w:lineRule="auto"/>
        <w:jc w:val="center"/>
        <w:rPr>
          <w:rFonts w:ascii="Arial" w:hAnsi="Arial" w:cs="Arial"/>
          <w:b/>
          <w:color w:val="000000" w:themeColor="text1"/>
          <w:kern w:val="0"/>
          <w:sz w:val="44"/>
          <w:szCs w:val="44"/>
          <w14:textFill>
            <w14:solidFill>
              <w14:schemeClr w14:val="tx1"/>
            </w14:solidFill>
          </w14:textFill>
        </w:rPr>
      </w:pPr>
      <w:bookmarkStart w:id="6" w:name="OLE_LINK1"/>
      <w:r>
        <w:rPr>
          <w:rFonts w:hint="eastAsia" w:ascii="Arial" w:hAnsi="Arial" w:cs="Arial"/>
          <w:b/>
          <w:color w:val="000000" w:themeColor="text1"/>
          <w:kern w:val="0"/>
          <w:sz w:val="44"/>
          <w:szCs w:val="44"/>
          <w14:textFill>
            <w14:solidFill>
              <w14:schemeClr w14:val="tx1"/>
            </w14:solidFill>
          </w14:textFill>
        </w:rPr>
        <w:t>机场通现场服务</w:t>
      </w:r>
      <w:bookmarkEnd w:id="6"/>
      <w:r>
        <w:rPr>
          <w:rFonts w:hint="eastAsia" w:ascii="Arial" w:hAnsi="Arial" w:cs="Arial"/>
          <w:b/>
          <w:color w:val="000000" w:themeColor="text1"/>
          <w:kern w:val="0"/>
          <w:sz w:val="44"/>
          <w:szCs w:val="44"/>
          <w14:textFill>
            <w14:solidFill>
              <w14:schemeClr w14:val="tx1"/>
            </w14:solidFill>
          </w14:textFill>
        </w:rPr>
        <w:t>采购项目合同</w:t>
      </w:r>
    </w:p>
    <w:p>
      <w:pPr>
        <w:pStyle w:val="25"/>
        <w:ind w:firstLine="480"/>
        <w:jc w:val="center"/>
        <w:rPr>
          <w:b/>
          <w:color w:val="000000" w:themeColor="text1"/>
          <w14:textFill>
            <w14:solidFill>
              <w14:schemeClr w14:val="tx1"/>
            </w14:solidFill>
          </w14:textFill>
        </w:rPr>
      </w:pPr>
    </w:p>
    <w:tbl>
      <w:tblPr>
        <w:tblStyle w:val="29"/>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1"/>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1"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   方：</w:t>
            </w:r>
          </w:p>
        </w:tc>
        <w:tc>
          <w:tcPr>
            <w:tcW w:w="5914"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广州白云国际机场股份有限公司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1"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p>
        </w:tc>
        <w:tc>
          <w:tcPr>
            <w:tcW w:w="5914"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1"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法定代表人/授权代表：</w:t>
            </w:r>
          </w:p>
        </w:tc>
        <w:tc>
          <w:tcPr>
            <w:tcW w:w="5914"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1"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项目负责人：</w:t>
            </w:r>
          </w:p>
        </w:tc>
        <w:tc>
          <w:tcPr>
            <w:tcW w:w="5914"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1"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联系方式：</w:t>
            </w:r>
          </w:p>
        </w:tc>
        <w:tc>
          <w:tcPr>
            <w:tcW w:w="5914"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gridSpan w:val="2"/>
            <w:vAlign w:val="center"/>
          </w:tcPr>
          <w:p>
            <w:pPr>
              <w:spacing w:line="52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1"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   方：</w:t>
            </w:r>
          </w:p>
        </w:tc>
        <w:tc>
          <w:tcPr>
            <w:tcW w:w="5914"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1"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p>
        </w:tc>
        <w:tc>
          <w:tcPr>
            <w:tcW w:w="5914"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1"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法定代表人/授权代表：</w:t>
            </w:r>
          </w:p>
        </w:tc>
        <w:tc>
          <w:tcPr>
            <w:tcW w:w="5914"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1"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项目负责人：</w:t>
            </w:r>
          </w:p>
        </w:tc>
        <w:tc>
          <w:tcPr>
            <w:tcW w:w="5914"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1"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联系方式：</w:t>
            </w:r>
          </w:p>
        </w:tc>
        <w:tc>
          <w:tcPr>
            <w:tcW w:w="5914" w:type="dxa"/>
            <w:vAlign w:val="center"/>
          </w:tcPr>
          <w:p>
            <w:pPr>
              <w:spacing w:line="520" w:lineRule="exact"/>
              <w:rPr>
                <w:rFonts w:hint="eastAsia" w:ascii="宋体" w:hAnsi="宋体" w:eastAsia="宋体" w:cs="宋体"/>
                <w:color w:val="000000" w:themeColor="text1"/>
                <w:sz w:val="24"/>
                <w14:textFill>
                  <w14:solidFill>
                    <w14:schemeClr w14:val="tx1"/>
                  </w14:solidFill>
                </w14:textFill>
              </w:rPr>
            </w:pPr>
          </w:p>
        </w:tc>
      </w:tr>
    </w:tbl>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360" w:lineRule="auto"/>
        <w:jc w:val="center"/>
        <w:outlineLvl w:val="0"/>
        <w:rPr>
          <w:rFonts w:hint="eastAsia" w:ascii="宋体" w:hAnsi="宋体" w:eastAsia="宋体" w:cs="宋体"/>
          <w:b/>
          <w:bCs/>
          <w:color w:val="000000" w:themeColor="text1"/>
          <w:sz w:val="24"/>
          <w14:textFill>
            <w14:solidFill>
              <w14:schemeClr w14:val="tx1"/>
            </w14:solidFill>
          </w14:textFill>
        </w:rPr>
        <w:sectPr>
          <w:footerReference r:id="rId8" w:type="default"/>
          <w:pgSz w:w="11849" w:h="16781"/>
          <w:pgMar w:top="1417" w:right="1417" w:bottom="1417" w:left="1417" w:header="850" w:footer="992" w:gutter="0"/>
          <w:cols w:space="720" w:num="1"/>
          <w:docGrid w:type="lines" w:linePitch="312" w:charSpace="0"/>
        </w:sectPr>
      </w:pPr>
    </w:p>
    <w:p>
      <w:pPr>
        <w:spacing w:line="360" w:lineRule="auto"/>
        <w:jc w:val="center"/>
        <w:outlineLvl w:val="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第一部分 合同通用条款</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根据《中华人民共和国民法典》及相关法律、法规之规定，甲、乙双方本着平等、自愿、协商一致的原则，就甲方将</w:t>
      </w:r>
      <w:r>
        <w:rPr>
          <w:rFonts w:hint="eastAsia" w:ascii="宋体" w:hAnsi="宋体" w:eastAsia="宋体" w:cs="宋体"/>
          <w:color w:val="000000" w:themeColor="text1"/>
          <w:sz w:val="24"/>
          <w:u w:val="single"/>
          <w14:textFill>
            <w14:solidFill>
              <w14:schemeClr w14:val="tx1"/>
            </w14:solidFill>
          </w14:textFill>
        </w:rPr>
        <w:t>机场通现场服务项目</w:t>
      </w:r>
      <w:r>
        <w:rPr>
          <w:rFonts w:hint="eastAsia" w:ascii="宋体" w:hAnsi="宋体" w:eastAsia="宋体" w:cs="宋体"/>
          <w:color w:val="000000" w:themeColor="text1"/>
          <w:sz w:val="24"/>
          <w14:textFill>
            <w14:solidFill>
              <w14:schemeClr w14:val="tx1"/>
            </w14:solidFill>
          </w14:textFill>
        </w:rPr>
        <w:t>（简称：本合同项目）委托给乙方提供服务的有关事宜，为明确双方的权利义务，达成如下约定：</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 1 条 定义</w:t>
      </w:r>
    </w:p>
    <w:p>
      <w:pPr>
        <w:numPr>
          <w:ilvl w:val="255"/>
          <w:numId w:val="0"/>
        </w:num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 本合同以人民币 “元” 为计量单位。</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 本合同所称 “书面” 均指书面形式，包括合同书、文件、信件和数据电文（包括电报、电传、传真、电子数据交换和电子邮件）等可以有形地表现所载内容的形式。</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1.3 本合同所称 “保障服务” 指，甲方为了将有限资源专注于其核心竞争力，利用外部专业服务商的劳动力，来完成原来由企业内部完成的非核心工作内容或工作流程，从而达到降低成本、提高效率、提升企业对市场环境迅速应变能力并优化企业核心竞争力的一种经营行为。☆</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1.4 本合同所称 “服务人员” 指，乙方根据本合同约定派驻到甲方的服务场所，符合本合同资格条件的、从事本合同约定服务内容的工作人员。除本合同有特殊约定外，本项目所有工作人员在合同关系、工资福利、社会保险等各方面均隶属于乙方，且其薪酬待遇不得低于乙方投标报价标准。☆</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1.5 本合同所称的 “实习生” 指，实施全日制学历教育的中等职业学校、高等职业学校及普通本科高校学生按照专业培养目标要求和人才培养方案安排，由学校安排或者经学校批准自行到乙方单位进行专业技能培养的实践性教育教学活动的学生。</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1.6 本合同所称的 “生产安全事故隐患” 指，乙方违反安全生产法律、法规、规章、标准、规程和安全生产管理制度的规定，或者因其他因素在生产经营活动中存在可能导致事故发生的物的危险状态、人的不安全行为和管理上的缺陷。</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1.7 本合同所称的 “负面舆情” 指，因乙方责任原因导致社会公众在媒体、网络上对甲方作出消极评价及态度，并造成一定范围不良影响。</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1.8本合同所称的 “行政处罚” 指，《中华人民共和国行政处罚法》第九条所规定的行政处罚种类，具体包括警告、通报批评；罚款、没收违法所得、没收非法财物；暂扣许可证件、降低资质等级、吊销许可证件；限制开展生产经营活动、责令停产停业、责令关闭、限制从业；行政拘留及法律、行政法规规定的其他行政处罚。</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b/>
          <w:bCs/>
          <w:color w:val="000000" w:themeColor="text1"/>
          <w:sz w:val="24"/>
          <w14:textFill>
            <w14:solidFill>
              <w14:schemeClr w14:val="tx1"/>
            </w14:solidFill>
          </w14:textFill>
        </w:rPr>
        <w:t xml:space="preserve">    1.9本合同带 “星号（☆）” 的条款对双方具有重大利害关系，甲方已对该类条款进行说明，乙方已知悉并充分理解。</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 2 条 总则</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 根据本合同约定，甲方将本合同项目以服务采购的形式交由乙方负责，乙方应在遵守法律、法规前提下，依照本合同约定及甲方要求，认真、负责、及时、保质保量地完成本合同项下服务内容。</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2.2 合同期限内，乙方除应按本合同服务内容和要求履行义务外，还应无条件接受和服从甲方对本项目全方位的监督和管理。对甲方认定的服务不合格或不达标的情形，乙方应及时整改或调整，直至甲方认可。</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2.3 甲、乙双方无从属关系或连带责任，乙方自行对其行为负责，独立承担因自身行为引起的全部责任。☆</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2.4 乙方应以自身名义从事本项目服务，不得明示或暗示的方式，以甲方或其下属机构名义对外开展业务。☆</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2.5 乙方派驻的服务人员与甲方无劳动或劳务关系，乙方承担用人主体的全部管理职责。☆</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2.6 乙方承诺甲方支付的合同费用优先用于支付员工薪酬、社保等，切实保障员工基本权益。☆</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2.7 本合同所有价款均为含税价。</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 3 条 分包与转包</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 本项目禁止转包，乙方不得将全部服务工作转由第三方承担，否则视为根本违约，甲方有权单方解除合同并追究违约责任。</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3.2 未经甲方书面同意，乙方不得分包部分服务工作，否则视为根本违约，甲方有权单方解除合同并追究违约责任。</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3.3 经甲方同意分包的，乙方承担分包风险，对第三方行为承担本合同约定的全部责任。</w:t>
      </w:r>
    </w:p>
    <w:p>
      <w:pPr>
        <w:spacing w:line="360" w:lineRule="auto"/>
        <w:ind w:firstLine="481"/>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 4 条 合同费用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 合同总金额：人民币XXX元（大写：XXX）。</w:t>
      </w:r>
    </w:p>
    <w:p>
      <w:pPr>
        <w:spacing w:line="360" w:lineRule="auto"/>
        <w:ind w:firstLine="480"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 本合同金额</w:t>
      </w:r>
      <w:bookmarkStart w:id="7" w:name="OLE_LINK3"/>
      <w:r>
        <w:rPr>
          <w:rFonts w:hint="eastAsia" w:ascii="宋体" w:hAnsi="宋体" w:eastAsia="宋体" w:cs="宋体"/>
          <w:color w:val="000000" w:themeColor="text1"/>
          <w:sz w:val="24"/>
          <w14:textFill>
            <w14:solidFill>
              <w14:schemeClr w14:val="tx1"/>
            </w14:solidFill>
          </w14:textFill>
        </w:rPr>
        <w:t>按总价包干模式结算</w:t>
      </w:r>
      <w:bookmarkEnd w:id="7"/>
      <w:r>
        <w:rPr>
          <w:rFonts w:hint="eastAsia" w:ascii="宋体" w:hAnsi="宋体" w:eastAsia="宋体" w:cs="宋体"/>
          <w:color w:val="000000" w:themeColor="text1"/>
          <w:sz w:val="24"/>
          <w14:textFill>
            <w14:solidFill>
              <w14:schemeClr w14:val="tx1"/>
            </w14:solidFill>
          </w14:textFill>
        </w:rPr>
        <w:t>。合同期间不因市场因素（如物料、劳务成本增长）调整费用。但因法律法规、行政管理、行业管理、流行性疾病、重大业务调整等导致合同权利义务显著变化的，经双方协商可在年度费用合理范围内调整。</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4.3 费用构成包括人工成本、管理费、利润、税费。</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4.4 员工薪酬方案须报备甲方，至少包含基本工资、考核绩效、加班工资、五险一金等，且不得低于投标承诺标准。合同期内，乙方须保证足额发放工资，不得克扣、拖欠。</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4.5乙方须自行承担合同项目的管理费用，包含但不限于服装费、体检费、办证费、培训费、耗材费、保险费等，且不得向乙方员工收取上述费用。☆</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b/>
          <w:bCs/>
          <w:color w:val="000000" w:themeColor="text1"/>
          <w:sz w:val="24"/>
          <w14:textFill>
            <w14:solidFill>
              <w14:schemeClr w14:val="tx1"/>
            </w14:solidFill>
          </w14:textFill>
        </w:rPr>
        <w:t xml:space="preserve">    4.6 考核周期</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自乙方在合同约定的工作场所实际提供服务之日起，每三个月对服务质量进行考核，并根据考核结果支付相应的合同费用。</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4.7 结算方式</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4.7.1合同签订后1个月内，甲方支付总费用的 20%；</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4.7.2合同实施3个月后，甲方根据中期考核结果，支付总费用的 60%；</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4.7.3服务期结束后1个月内，甲方根据终期考核结果，支付剩余 20%。</w:t>
      </w:r>
    </w:p>
    <w:p>
      <w:pPr>
        <w:spacing w:line="360" w:lineRule="auto"/>
        <w:ind w:firstLine="480"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4.7.4 考核支付流程：考核结果确认——费用支付金额确认——乙方出具发票——甲方支付。</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bCs/>
          <w:color w:val="000000" w:themeColor="text1"/>
          <w:sz w:val="24"/>
          <w14:textFill>
            <w14:solidFill>
              <w14:schemeClr w14:val="tx1"/>
            </w14:solidFill>
          </w14:textFill>
        </w:rPr>
        <w:t>4.8 增值税专用发票开票信息以甲方提供为准，甲方在收到乙方发票后15个工作日内支付。</w:t>
      </w:r>
    </w:p>
    <w:tbl>
      <w:tblPr>
        <w:tblStyle w:val="30"/>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6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7" w:type="dxa"/>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企业名称：</w:t>
            </w:r>
          </w:p>
        </w:tc>
        <w:tc>
          <w:tcPr>
            <w:tcW w:w="6576" w:type="dxa"/>
          </w:tcPr>
          <w:p>
            <w:pPr>
              <w:pStyle w:val="2"/>
              <w:ind w:left="0" w:leftChars="0"/>
              <w:rPr>
                <w:rFonts w:hint="eastAsia"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7" w:type="dxa"/>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纳税人识别号：</w:t>
            </w:r>
          </w:p>
        </w:tc>
        <w:tc>
          <w:tcPr>
            <w:tcW w:w="6576" w:type="dxa"/>
          </w:tcPr>
          <w:p>
            <w:pPr>
              <w:pStyle w:val="2"/>
              <w:ind w:left="0" w:leftChars="0"/>
              <w:rPr>
                <w:rFonts w:hint="eastAsia"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7" w:type="dxa"/>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地  址：</w:t>
            </w:r>
          </w:p>
        </w:tc>
        <w:tc>
          <w:tcPr>
            <w:tcW w:w="6576" w:type="dxa"/>
          </w:tcPr>
          <w:p>
            <w:pPr>
              <w:pStyle w:val="2"/>
              <w:ind w:left="0" w:leftChars="0"/>
              <w:rPr>
                <w:rFonts w:hint="eastAsia"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7" w:type="dxa"/>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电  话：</w:t>
            </w:r>
          </w:p>
        </w:tc>
        <w:tc>
          <w:tcPr>
            <w:tcW w:w="6576" w:type="dxa"/>
          </w:tcPr>
          <w:p>
            <w:pPr>
              <w:pStyle w:val="2"/>
              <w:ind w:left="0" w:leftChars="0"/>
              <w:rPr>
                <w:rFonts w:hint="eastAsia"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7" w:type="dxa"/>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开户银行：</w:t>
            </w:r>
          </w:p>
        </w:tc>
        <w:tc>
          <w:tcPr>
            <w:tcW w:w="6576" w:type="dxa"/>
          </w:tcPr>
          <w:p>
            <w:pPr>
              <w:pStyle w:val="2"/>
              <w:ind w:left="0" w:leftChars="0"/>
              <w:rPr>
                <w:rFonts w:hint="eastAsia"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7" w:type="dxa"/>
          </w:tcPr>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账  号：</w:t>
            </w:r>
          </w:p>
        </w:tc>
        <w:tc>
          <w:tcPr>
            <w:tcW w:w="6576" w:type="dxa"/>
          </w:tcPr>
          <w:p>
            <w:pPr>
              <w:pStyle w:val="2"/>
              <w:ind w:left="0" w:leftChars="0"/>
              <w:rPr>
                <w:rFonts w:hint="eastAsia" w:ascii="宋体" w:hAnsi="宋体" w:cs="宋体"/>
                <w:color w:val="000000" w:themeColor="text1"/>
                <w:sz w:val="24"/>
                <w:szCs w:val="24"/>
                <w14:textFill>
                  <w14:solidFill>
                    <w14:schemeClr w14:val="tx1"/>
                  </w14:solidFill>
                </w14:textFill>
              </w:rPr>
            </w:pPr>
          </w:p>
        </w:tc>
      </w:tr>
    </w:tbl>
    <w:p>
      <w:pPr>
        <w:pStyle w:val="2"/>
        <w:ind w:left="0" w:leftChars="0"/>
        <w:rPr>
          <w:rFonts w:hint="eastAsia" w:ascii="宋体" w:hAnsi="宋体" w:cs="宋体"/>
          <w:color w:val="000000" w:themeColor="text1"/>
          <w:sz w:val="24"/>
          <w:szCs w:val="24"/>
          <w14:textFill>
            <w14:solidFill>
              <w14:schemeClr w14:val="tx1"/>
            </w14:solidFill>
          </w14:textFill>
        </w:rPr>
      </w:pP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 5 条 履约保证金</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 合同签订后15个工作日内，乙方须按合同总费用的10%支付履约保证金，或提供等额银行履约保函（期限与合同一致）计</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元（大写:</w:t>
      </w:r>
      <w:r>
        <w:rPr>
          <w:rFonts w:hint="eastAsia" w:ascii="宋体" w:hAnsi="宋体" w:eastAsia="宋体" w:cs="宋体"/>
          <w:color w:val="000000" w:themeColor="text1"/>
          <w:sz w:val="24"/>
          <w:u w:val="single"/>
          <w14:textFill>
            <w14:solidFill>
              <w14:schemeClr w14:val="tx1"/>
            </w14:solidFill>
          </w14:textFill>
        </w:rPr>
        <w:t xml:space="preserve">             元</w:t>
      </w:r>
      <w:r>
        <w:rPr>
          <w:rFonts w:hint="eastAsia" w:ascii="宋体" w:hAnsi="宋体" w:eastAsia="宋体" w:cs="宋体"/>
          <w:color w:val="000000" w:themeColor="text1"/>
          <w:sz w:val="24"/>
          <w14:textFill>
            <w14:solidFill>
              <w14:schemeClr w14:val="tx1"/>
            </w14:solidFill>
          </w14:textFill>
        </w:rPr>
        <w:t>），如为现金，通过银行转账支付。甲方在收到后5个工作日内出具收据。☆</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5.2  如乙方在合同期限内存在损坏甲方的设备、设施、场地等财产的行为，应承担相应的赔偿责任。如未在30日内赔偿的，甲方有权从合同费用中扣除相应金额。☆</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5.3 乙方无违约且履行全部义务的，甲方在合同期满后1个月内无息退还保证金。</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5.4 乙方违约导致合同解除或终止的，履约保证金可冲抵违约金。☆</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 6 条 保密条款</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 双方对本项目负有保密义务，对外透露信息须经对方书面同意。</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 一方应对服务期间获悉的另一方资料、信息、数据等保密，不得泄露、使用或允许他人使用。</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6.3 乙方中途退出或项目终止的，须按甲方要求归还或销毁保密资料，删除电子文件且不得保留副本。</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6.4 保密义务持续至保密事项公开为止，不因合同变更、中止或终止失效。</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6.5 违约方须支付保密违约金5万元，不足弥补损失的须补充赔偿，同时返还因泄密获得的收益。</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 7 条 知识产权</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 乙方保证甲方永久享有其提供的软件、设计方案、技术资料的合法使用权，并免受第三方知识产权索赔。</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7.2 甲方提供的文件及衍生成果归甲方所有，仅限本合同目的使用。</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7.3 乙方提供的文件及衍生成果归乙方所有，甲方在合同终止后可在白云机场范围内永久免费使用。</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 8 条 新技术设备应用成果共享</w:t>
      </w:r>
    </w:p>
    <w:p>
      <w:pPr>
        <w:spacing w:line="360" w:lineRule="auto"/>
        <w:ind w:left="479" w:leftChars="22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8.1 甲方鼓励乙方投放新技术设备提升自动化、智能化水平。</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8.2 乙方投入新技术设备须提前30个工作日报甲方审批。</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8.3 因新技术设备减少人工产生的经济效益，双方另行签订补充协议约定。</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 9 条 保险</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9.1 乙方须自费购买安全生产责任保险、公众责任险、员工团体意外伤害保险等，投保后10个工作日内提供保险材料复印件并加盖公章。☆</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9.2 乙方未投保或保额不足的，须承担全部赔偿责任。</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9.3 保险索赔发生时，乙方须通知甲方并及时支付索赔款。☆</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9.4 因乙方或其工作人员故意、重大过失或未尽义务导致第三方损害的，甲方先行赔偿后可向乙方追偿。</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 10 条 免责条款☆</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 因战争、地震、火灾、流行疾病等不可抗力不能履行合同的，双方均不承担违约责任。</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10.2 遭遇不可抗力的一方须立即通知对方，书面说明情况并提供证明；不可抗力持续的，须提交中间报告，结束后30日内提交最终报告及资料。</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10.3 不可抗力导致合同全部不能履行的，任何一方可书面终止合同，费用据实结算，不影响违约追偿，付款义务不得免除。</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10.4 不可抗力导致部分不能履行的，双方协商解决并签订补充协议，乙方须配合甲方管理。</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10.5 因场地流程改造等重大客观变化导致合同无法履行的，双方友好协商退出，甲方不承担违约赔偿责任。</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10.6 合同因上述原因无法履行的自行终止；继续履行困难的，双方协商是否继续，决定继续的须修改合同条款。</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 11 条 损坏赔偿责任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因乙方原因导致甲方或第三方人身损害、财产损失的，乙方承担相应责任。甲方先行垫付或赔偿的，有权向乙方追偿。乙方使用的设备工具须符合国家标准，不得损害甲方资产。</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 12 条 违约责任☆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12.1 乙方未按合同及附件要求履行义务的，经甲方书面催告 7日内仍未改正的，甲方有权单方解除合同并要求赔偿损失。</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12.2 一方严重违约导致合同终止的，须向对方支付合同总费用10%的违约金，不足弥补损失的须补充赔偿。</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12.3 乙方不服从监管或违反合同约定的，甲方有权按制度或约定处罚；无明确单项处罚金额的，可核减 500-10,000元服务费（以书面通知为准）。</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 13 条 合同终止及终止处理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13.1合同终止情形：</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13.1.1自然终止：期限届满；</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13.1.2协商终止：双方同意提前终止，提出方须提前2个月书面通知；☆</w:t>
      </w:r>
    </w:p>
    <w:p>
      <w:pPr>
        <w:spacing w:line="360" w:lineRule="auto"/>
        <w:ind w:left="479" w:leftChars="22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13.1.3违约终止：乙方存在下列行为之一的，甲方可立即单方终止合同并追责☆：</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（1）丧失服务资质导致合同无法履行；</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（2）进入解散程序或被债权人接管；</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（3）恶意损害甲方利益；</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（4）与第三方纠纷严重影响合同履行；</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（5）因责任违反安全制度造成事故隐患及不利后果；</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（6）违反机场管理规定导致运行受较大影响或引发负面舆情；</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（7）工作质量不达标且严重影响机场运行或服务；</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（8）规避费用分账管理；</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（9）未保障员工工资、加班工资、社保导致维权事件；</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（10）导致甲方受行政处罚；</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（11）未按约定提交履约保证金；</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（12）主体变更未通知或未按要求签订变更合同；</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（13）乙方或其人员有负面言论 / 行为造成恶劣影响；</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（14）考核不合格且未限期整改；</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（15）严重违反甲方制度或经警告仍未整改；</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（16）违反廉洁协议或行贿；</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（17）拒绝提供值班表或不同意按实际出勤人数核算服务费的。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 终止处理：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13.2.1非乙方原因终止的，甲方支付终止前应付费用；乙方原因终止的，按违约条款处理。☆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13.2.2合同终止不影响赔偿或补偿。</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13.2.3乙方须在终止后 7 日内移交工作场所，5 日内移交相关文件资料，7 日内撤离人员及物品。</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13.2.4乙方拒不执行的，甲方有权处理未搬离物品，费用由乙方承担，逾期按每日万分之二支付违约金。</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13.3 乙方责任导致合同终止的，须配合工作过渡，做好交接、人员安置及薪酬发放，不得影响机场运行或形象。否则须支付违约金，触及行政 / 刑事责任的另行承担。☆</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 14 条 争议解决</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14.1本合同在履行过程中如发生纠纷，双方首先应友好协商解决；协商不成时，任何一方均可向广州市白云区人民法院申请诉讼。一方因本合同纠纷产生的费用（包括但不限于仲裁费用、诉讼费用、保全费用、担保费用、公证费用、鉴定和评估费用、律师费用、交通费用、差旅费用等），由败诉方承担。</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14.2 诉讼期间，不涉及诉讼的合同部分继续履行。</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14.3 本合同适用中华人民共和国法律。</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 15 条 其他事项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15.1 未尽事宜可签订补充协议，与主合同具有同等效力；修改或补充文件与本合同不一致的，以修改 / 补充文件为准。</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15.2 双语版本以中文为准。</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15.3 合同变更、终止或解除须双方书面确认。</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15.4 本合同一式肆份，甲乙双方各持贰份，具有同等法律效力。</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15.5 本合同自双方法定代表人或授权代表签字并加盖公章 / 合同专用章后生效。</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第二部分 合同专项条款</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 16 条 项目概况</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16.1 项目名称：机场通现场服务采购项目</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16.2 项目范围：在机场通快速安检通道、IP打卡点/文创店及采购方指定的其他工作地点，提供现场服务咨询、引导、秩序维护及文创产品陈列与销售等（详见附件《用户需求书》）。</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16.3 工作场所：广州白云国际机场航站楼及采购方指定的其他工作地点</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 xml:space="preserve">    16.4 服务内容及要求：</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（1）乙方须遵守国家法律法规及甲方安全、服务管理制度，签订《安全协议》。</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（2）严格落实服务准备期要求并接受考核。</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（3）工作质量须达双方约定标准，甲方按考核结果支付费用。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（4）承担本项目所需物资和工具的采购供应（费用含在服务费中）。</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（5）制定完备管理制度，因乙方原因造成不良影响（如安全事故、服务纠纷）的，乙方承担全部责任。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（6）除特殊约定外，与所有员工签订劳动合同，足额发放工资，缴纳社保及商业保险（如雇主责任险）。</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（7）遇重大节日、活动、检查等特殊情况，须无条件配合甲方保障。☆</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（8）履约期间维护甲方形象，不得从事授权外事宜。</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（9）服务时间：</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安检通道引导岗：每日 06:00-22:00（两班倒，确保同时段至少 1 人在岗）；</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IP 打卡点销售岗：每日 07:30-21:30（两班倒，每个点位同时段至少 2 人在岗）。</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（10）流程或作业标准变更须事前报甲方审批。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（11）建立信息化考勤系统并接入甲方系统，接受监督。</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（12）提供包含运行、人员、设备等功能的信息管理系统及考核数据。</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（13）服务期满后，按甲方要求撤离并配合新单位入驻。</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 17 条 甲方派驻监管人员</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甲方可派临时性监管人员，协助建立管理体系与标准，监督流程、技术及监管措施落实，确保服务与甲方要求衔接。</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 18 条 服务期限</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正式服务期限：自合同签订之日起 6 个月。</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 19 条 双方权利义务</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19.1 甲方权利</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19.1.1监督检查乙方服务准备期、安全、服务及人员情况。</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19.1.2要求乙方提供服务解决方案并在指定期限完成。</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19.1.3督查和优化乙方工作任务、步骤、程序及方法。</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19.1.4审核乙方服务管理方案、组织架构及规章制度，对不符合要求的可要求 5 日内整改。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19.1.5检查乙方人员素质、资质及工作质量，有权要求更换不合格人员。☆</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19.1.6考核乙方工作安全、质量及效率。</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19.1.7审查乙方工作计划，要求调整不符合管理标准的内容。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19.1.8因公司业务调整的，可与乙方协商调整人员岗位、数量及费用。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19.1.9查阅乙方本项目财务状况及报表，乙方须配合。</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19.2 甲方义务</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19.2.1协助乙方开展服务，提供必要便利、支持及场地设施。</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19.2.2协调乙方与其他驻场单位的沟通。</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19.2.3及时支付合同费用，不得无故拖欠。</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19.3 乙方权利</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19.3.1对项目实施提出改进意见或建议。</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19.3.2依据服务内容向甲方主张合同费用。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19.3.3对甲方人员恶意干扰工作或拖延付款的，可投诉并主张权利。</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19.4 乙方义务</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19.4.1按国家标准、行业标准、ISO 体系文件及甲方规定履行工作职责。</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19.4.2遵守安全管理法律法规，设置安全标识，指定专人负责现场安全。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19.4.3提供必要人力、设备及工具，按要求提交人员资料（合同、经员工确认的薪酬记录、社保缴存记录等）。☆</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19.4.4按照劳动合同足额支付员工工资报酬、奖金、加班工资。加班工资均由乙方承担。</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19.4.5维持与服务人员的合法劳动 / 劳务关系，不得因相关争议影响合同履行。</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19.4.6乙方员工发生工伤等意外的，由乙方自行承担责任，甲方不承担责任。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19.4.7修复系统故障可能影响其他设施的，须提前报告方案，经甲方同意后实施。</w:t>
      </w:r>
    </w:p>
    <w:p>
      <w:pPr>
        <w:pStyle w:val="2"/>
        <w:ind w:left="0" w:leftChars="0"/>
        <w:rPr>
          <w:rFonts w:hint="eastAsia" w:ascii="宋体" w:hAnsi="宋体" w:cs="宋体"/>
          <w:color w:val="000000" w:themeColor="text1"/>
          <w:sz w:val="24"/>
          <w:szCs w:val="24"/>
          <w14:textFill>
            <w14:solidFill>
              <w14:schemeClr w14:val="tx1"/>
            </w14:solidFill>
          </w14:textFill>
        </w:rPr>
      </w:pPr>
    </w:p>
    <w:tbl>
      <w:tblPr>
        <w:tblStyle w:val="29"/>
        <w:tblW w:w="8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Borders>
              <w:top w:val="single" w:color="auto" w:sz="4" w:space="0"/>
              <w:left w:val="single" w:color="auto" w:sz="4" w:space="0"/>
              <w:bottom w:val="single" w:color="auto" w:sz="4" w:space="0"/>
              <w:right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   方</w:t>
            </w:r>
          </w:p>
        </w:tc>
        <w:tc>
          <w:tcPr>
            <w:tcW w:w="6742" w:type="dxa"/>
            <w:tcBorders>
              <w:top w:val="single" w:color="auto" w:sz="4" w:space="0"/>
              <w:left w:val="single" w:color="auto" w:sz="4" w:space="0"/>
              <w:bottom w:val="single" w:color="auto" w:sz="4" w:space="0"/>
              <w:right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广州白云国际机场股份有限公司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Borders>
              <w:top w:val="single" w:color="auto" w:sz="4" w:space="0"/>
              <w:left w:val="single" w:color="auto" w:sz="4" w:space="0"/>
              <w:bottom w:val="single" w:color="auto" w:sz="4" w:space="0"/>
              <w:right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p>
        </w:tc>
        <w:tc>
          <w:tcPr>
            <w:tcW w:w="6742" w:type="dxa"/>
            <w:tcBorders>
              <w:top w:val="single" w:color="auto" w:sz="4" w:space="0"/>
              <w:left w:val="single" w:color="auto" w:sz="4" w:space="0"/>
              <w:bottom w:val="single" w:color="auto" w:sz="4" w:space="0"/>
              <w:right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Borders>
              <w:top w:val="single" w:color="auto" w:sz="4" w:space="0"/>
              <w:left w:val="single" w:color="auto" w:sz="4" w:space="0"/>
              <w:bottom w:val="single" w:color="auto" w:sz="4" w:space="0"/>
              <w:right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官方邮箱</w:t>
            </w:r>
          </w:p>
        </w:tc>
        <w:tc>
          <w:tcPr>
            <w:tcW w:w="6742" w:type="dxa"/>
            <w:tcBorders>
              <w:top w:val="single" w:color="auto" w:sz="4" w:space="0"/>
              <w:left w:val="single" w:color="auto" w:sz="4" w:space="0"/>
              <w:bottom w:val="single" w:color="auto" w:sz="4" w:space="0"/>
              <w:right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Borders>
              <w:top w:val="single" w:color="auto" w:sz="4" w:space="0"/>
              <w:left w:val="single" w:color="auto" w:sz="4" w:space="0"/>
              <w:bottom w:val="single" w:color="auto" w:sz="4" w:space="0"/>
              <w:right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p>
        </w:tc>
        <w:tc>
          <w:tcPr>
            <w:tcW w:w="6742" w:type="dxa"/>
            <w:tcBorders>
              <w:top w:val="single" w:color="auto" w:sz="4" w:space="0"/>
              <w:left w:val="single" w:color="auto" w:sz="4" w:space="0"/>
              <w:bottom w:val="single" w:color="auto" w:sz="4" w:space="0"/>
              <w:right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Borders>
              <w:top w:val="single" w:color="auto" w:sz="4" w:space="0"/>
              <w:left w:val="single" w:color="auto" w:sz="4" w:space="0"/>
              <w:bottom w:val="single" w:color="auto" w:sz="4" w:space="0"/>
              <w:right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联系方式</w:t>
            </w:r>
          </w:p>
        </w:tc>
        <w:tc>
          <w:tcPr>
            <w:tcW w:w="6742" w:type="dxa"/>
            <w:tcBorders>
              <w:top w:val="single" w:color="auto" w:sz="4" w:space="0"/>
              <w:left w:val="single" w:color="auto" w:sz="4" w:space="0"/>
              <w:bottom w:val="single" w:color="auto" w:sz="4" w:space="0"/>
              <w:right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4" w:type="dxa"/>
            <w:gridSpan w:val="2"/>
            <w:tcBorders>
              <w:top w:val="single" w:color="auto" w:sz="4" w:space="0"/>
              <w:bottom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Borders>
              <w:top w:val="single" w:color="auto" w:sz="4" w:space="0"/>
              <w:bottom w:val="single" w:color="auto" w:sz="4" w:space="0"/>
              <w:right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   方</w:t>
            </w:r>
          </w:p>
        </w:tc>
        <w:tc>
          <w:tcPr>
            <w:tcW w:w="6742" w:type="dxa"/>
            <w:tcBorders>
              <w:top w:val="single" w:color="auto" w:sz="4" w:space="0"/>
              <w:left w:val="single" w:color="auto" w:sz="4" w:space="0"/>
              <w:bottom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Borders>
              <w:top w:val="single" w:color="auto" w:sz="4" w:space="0"/>
              <w:bottom w:val="single" w:color="auto" w:sz="4" w:space="0"/>
              <w:right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p>
        </w:tc>
        <w:tc>
          <w:tcPr>
            <w:tcW w:w="6742" w:type="dxa"/>
            <w:tcBorders>
              <w:top w:val="single" w:color="auto" w:sz="4" w:space="0"/>
              <w:left w:val="single" w:color="auto" w:sz="4" w:space="0"/>
              <w:bottom w:val="single" w:color="auto" w:sz="4" w:space="0"/>
            </w:tcBorders>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Borders>
              <w:top w:val="single" w:color="auto" w:sz="4" w:space="0"/>
              <w:bottom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官方邮箱</w:t>
            </w:r>
          </w:p>
        </w:tc>
        <w:tc>
          <w:tcPr>
            <w:tcW w:w="6742" w:type="dxa"/>
            <w:tcBorders>
              <w:top w:val="single" w:color="auto" w:sz="4" w:space="0"/>
              <w:bottom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Borders>
              <w:top w:val="single" w:color="auto" w:sz="4" w:space="0"/>
              <w:bottom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p>
        </w:tc>
        <w:tc>
          <w:tcPr>
            <w:tcW w:w="6742" w:type="dxa"/>
            <w:tcBorders>
              <w:top w:val="single" w:color="auto" w:sz="4" w:space="0"/>
              <w:bottom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Borders>
              <w:top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联系方式</w:t>
            </w:r>
          </w:p>
        </w:tc>
        <w:tc>
          <w:tcPr>
            <w:tcW w:w="6742" w:type="dxa"/>
            <w:tcBorders>
              <w:top w:val="single" w:color="auto" w:sz="4" w:space="0"/>
            </w:tcBorders>
          </w:tcPr>
          <w:p>
            <w:pPr>
              <w:spacing w:line="520" w:lineRule="exact"/>
              <w:rPr>
                <w:rFonts w:hint="eastAsia" w:ascii="宋体" w:hAnsi="宋体" w:eastAsia="宋体" w:cs="宋体"/>
                <w:color w:val="000000" w:themeColor="text1"/>
                <w:sz w:val="24"/>
                <w14:textFill>
                  <w14:solidFill>
                    <w14:schemeClr w14:val="tx1"/>
                  </w14:solidFill>
                </w14:textFill>
              </w:rPr>
            </w:pPr>
          </w:p>
        </w:tc>
      </w:tr>
    </w:tbl>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第21条 附  件  ☆</w:t>
      </w:r>
    </w:p>
    <w:p>
      <w:pPr>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1.广州白云国际机场廉洁协议</w:t>
      </w:r>
    </w:p>
    <w:p>
      <w:pPr>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2.人员管理与考核标准</w:t>
      </w:r>
    </w:p>
    <w:p>
      <w:pPr>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3.现场服务业务安全责任书</w:t>
      </w:r>
    </w:p>
    <w:p>
      <w:pPr>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4.用户需求书</w:t>
      </w:r>
    </w:p>
    <w:p>
      <w:pPr>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5.综合评审文件</w:t>
      </w:r>
    </w:p>
    <w:p>
      <w:pPr>
        <w:spacing w:line="360" w:lineRule="auto"/>
        <w:jc w:val="center"/>
        <w:outlineLvl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（以下无正文）</w:t>
      </w:r>
    </w:p>
    <w:p>
      <w:pPr>
        <w:jc w:val="center"/>
        <w:rPr>
          <w:rFonts w:hint="eastAsia" w:ascii="宋体" w:hAnsi="宋体" w:eastAsia="宋体" w:cs="宋体"/>
          <w:b/>
          <w:bCs/>
          <w:color w:val="000000" w:themeColor="text1"/>
          <w:sz w:val="24"/>
          <w14:textFill>
            <w14:solidFill>
              <w14:schemeClr w14:val="tx1"/>
            </w14:solidFill>
          </w14:textFill>
        </w:rPr>
      </w:pPr>
    </w:p>
    <w:p>
      <w:pPr>
        <w:jc w:val="center"/>
        <w:rPr>
          <w:rFonts w:hint="eastAsia" w:ascii="宋体" w:hAnsi="宋体" w:eastAsia="宋体" w:cs="宋体"/>
          <w:b/>
          <w:bCs/>
          <w:color w:val="000000" w:themeColor="text1"/>
          <w:sz w:val="24"/>
          <w14:textFill>
            <w14:solidFill>
              <w14:schemeClr w14:val="tx1"/>
            </w14:solidFill>
          </w14:textFill>
        </w:rPr>
      </w:pPr>
    </w:p>
    <w:p>
      <w:pPr>
        <w:jc w:val="center"/>
        <w:rPr>
          <w:rFonts w:hint="eastAsia" w:ascii="宋体" w:hAnsi="宋体" w:eastAsia="宋体" w:cs="宋体"/>
          <w:b/>
          <w:bCs/>
          <w:color w:val="000000" w:themeColor="text1"/>
          <w:sz w:val="24"/>
          <w14:textFill>
            <w14:solidFill>
              <w14:schemeClr w14:val="tx1"/>
            </w14:solidFill>
          </w14:textFill>
        </w:rPr>
      </w:pPr>
    </w:p>
    <w:p>
      <w:pPr>
        <w:jc w:val="center"/>
        <w:rPr>
          <w:rFonts w:hint="eastAsia" w:ascii="宋体" w:hAnsi="宋体" w:eastAsia="宋体" w:cs="宋体"/>
          <w:b/>
          <w:bCs/>
          <w:color w:val="000000" w:themeColor="text1"/>
          <w:sz w:val="24"/>
          <w14:textFill>
            <w14:solidFill>
              <w14:schemeClr w14:val="tx1"/>
            </w14:solidFill>
          </w14:textFill>
        </w:rPr>
      </w:pPr>
    </w:p>
    <w:p>
      <w:pPr>
        <w:jc w:val="center"/>
        <w:rPr>
          <w:rFonts w:hint="eastAsia" w:ascii="宋体" w:hAnsi="宋体" w:eastAsia="宋体" w:cs="宋体"/>
          <w:b/>
          <w:bCs/>
          <w:color w:val="000000" w:themeColor="text1"/>
          <w:sz w:val="24"/>
          <w14:textFill>
            <w14:solidFill>
              <w14:schemeClr w14:val="tx1"/>
            </w14:solidFill>
          </w14:textFill>
        </w:rPr>
      </w:pPr>
    </w:p>
    <w:p>
      <w:pPr>
        <w:jc w:val="center"/>
        <w:rPr>
          <w:rFonts w:hint="eastAsia" w:ascii="宋体" w:hAnsi="宋体" w:eastAsia="宋体" w:cs="宋体"/>
          <w:b/>
          <w:bCs/>
          <w:color w:val="000000" w:themeColor="text1"/>
          <w:sz w:val="24"/>
          <w14:textFill>
            <w14:solidFill>
              <w14:schemeClr w14:val="tx1"/>
            </w14:solidFill>
          </w14:textFill>
        </w:rPr>
      </w:pPr>
    </w:p>
    <w:p>
      <w:pPr>
        <w:jc w:val="center"/>
        <w:rPr>
          <w:rFonts w:hint="eastAsia" w:ascii="宋体" w:hAnsi="宋体" w:eastAsia="宋体" w:cs="宋体"/>
          <w:b/>
          <w:bCs/>
          <w:color w:val="000000" w:themeColor="text1"/>
          <w:sz w:val="24"/>
          <w14:textFill>
            <w14:solidFill>
              <w14:schemeClr w14:val="tx1"/>
            </w14:solidFill>
          </w14:textFill>
        </w:rPr>
      </w:pPr>
    </w:p>
    <w:p>
      <w:pPr>
        <w:jc w:val="center"/>
        <w:rPr>
          <w:rFonts w:hint="eastAsia" w:ascii="宋体" w:hAnsi="宋体" w:eastAsia="宋体" w:cs="宋体"/>
          <w:b/>
          <w:bCs/>
          <w:color w:val="000000" w:themeColor="text1"/>
          <w:sz w:val="24"/>
          <w14:textFill>
            <w14:solidFill>
              <w14:schemeClr w14:val="tx1"/>
            </w14:solidFill>
          </w14:textFill>
        </w:rPr>
      </w:pPr>
    </w:p>
    <w:p>
      <w:pPr>
        <w:jc w:val="center"/>
        <w:rPr>
          <w:rFonts w:hint="eastAsia" w:ascii="宋体" w:hAnsi="宋体" w:eastAsia="宋体" w:cs="宋体"/>
          <w:b/>
          <w:bCs/>
          <w:color w:val="000000" w:themeColor="text1"/>
          <w:sz w:val="24"/>
          <w14:textFill>
            <w14:solidFill>
              <w14:schemeClr w14:val="tx1"/>
            </w14:solidFill>
          </w14:textFill>
        </w:rPr>
      </w:pPr>
    </w:p>
    <w:p>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（签  章  页）</w:t>
      </w:r>
    </w:p>
    <w:p>
      <w:pPr>
        <w:spacing w:line="360" w:lineRule="auto"/>
        <w:rPr>
          <w:rFonts w:hint="eastAsia" w:ascii="宋体" w:hAnsi="宋体" w:eastAsia="宋体" w:cs="宋体"/>
          <w:color w:val="000000" w:themeColor="text1"/>
          <w:sz w:val="24"/>
          <w14:textFill>
            <w14:solidFill>
              <w14:schemeClr w14:val="tx1"/>
            </w14:solidFill>
          </w14:textFill>
        </w:rPr>
      </w:pPr>
    </w:p>
    <w:tbl>
      <w:tblPr>
        <w:tblStyle w:val="29"/>
        <w:tblW w:w="8464" w:type="dxa"/>
        <w:tblInd w:w="0" w:type="dxa"/>
        <w:tblLayout w:type="fixed"/>
        <w:tblCellMar>
          <w:top w:w="0" w:type="dxa"/>
          <w:left w:w="108" w:type="dxa"/>
          <w:bottom w:w="0" w:type="dxa"/>
          <w:right w:w="108" w:type="dxa"/>
        </w:tblCellMar>
      </w:tblPr>
      <w:tblGrid>
        <w:gridCol w:w="4429"/>
        <w:gridCol w:w="4035"/>
      </w:tblGrid>
      <w:tr>
        <w:tblPrEx>
          <w:tblCellMar>
            <w:top w:w="0" w:type="dxa"/>
            <w:left w:w="108" w:type="dxa"/>
            <w:bottom w:w="0" w:type="dxa"/>
            <w:right w:w="108" w:type="dxa"/>
          </w:tblCellMar>
        </w:tblPrEx>
        <w:trPr>
          <w:trHeight w:val="1134" w:hRule="atLeast"/>
        </w:trPr>
        <w:tc>
          <w:tcPr>
            <w:tcW w:w="4429" w:type="dxa"/>
          </w:tcPr>
          <w:p>
            <w:pPr>
              <w:tabs>
                <w:tab w:val="left" w:pos="840"/>
              </w:tabs>
              <w:spacing w:line="360" w:lineRule="auto"/>
              <w:ind w:left="960" w:hanging="960" w:hanging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甲   方（盖章）：                      </w:t>
            </w:r>
          </w:p>
          <w:p>
            <w:pPr>
              <w:tabs>
                <w:tab w:val="left" w:pos="840"/>
              </w:tabs>
              <w:spacing w:line="360" w:lineRule="auto"/>
              <w:jc w:val="left"/>
              <w:rPr>
                <w:rFonts w:hint="eastAsia" w:ascii="宋体" w:hAnsi="宋体" w:eastAsia="宋体" w:cs="宋体"/>
                <w:bCs/>
                <w:color w:val="000000" w:themeColor="text1"/>
                <w:sz w:val="24"/>
                <w14:textFill>
                  <w14:solidFill>
                    <w14:schemeClr w14:val="tx1"/>
                  </w14:solidFill>
                </w14:textFill>
              </w:rPr>
            </w:pPr>
          </w:p>
        </w:tc>
        <w:tc>
          <w:tcPr>
            <w:tcW w:w="4035" w:type="dxa"/>
          </w:tcPr>
          <w:p>
            <w:pPr>
              <w:tabs>
                <w:tab w:val="left" w:pos="840"/>
              </w:tabs>
              <w:spacing w:line="360" w:lineRule="auto"/>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   方（盖章）：</w:t>
            </w:r>
          </w:p>
        </w:tc>
      </w:tr>
      <w:tr>
        <w:tblPrEx>
          <w:tblCellMar>
            <w:top w:w="0" w:type="dxa"/>
            <w:left w:w="108" w:type="dxa"/>
            <w:bottom w:w="0" w:type="dxa"/>
            <w:right w:w="108" w:type="dxa"/>
          </w:tblCellMar>
        </w:tblPrEx>
        <w:trPr>
          <w:trHeight w:val="1134" w:hRule="atLeast"/>
        </w:trPr>
        <w:tc>
          <w:tcPr>
            <w:tcW w:w="4429" w:type="dxa"/>
          </w:tcPr>
          <w:p>
            <w:pPr>
              <w:tabs>
                <w:tab w:val="left" w:pos="840"/>
              </w:tabs>
              <w:spacing w:line="360" w:lineRule="auto"/>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法定代表人/授权代表（签字）：</w:t>
            </w:r>
            <w:r>
              <w:rPr>
                <w:rFonts w:hint="eastAsia" w:ascii="宋体" w:hAnsi="宋体" w:eastAsia="宋体" w:cs="宋体"/>
                <w:color w:val="000000" w:themeColor="text1"/>
                <w:sz w:val="24"/>
                <w14:textFill>
                  <w14:solidFill>
                    <w14:schemeClr w14:val="tx1"/>
                  </w14:solidFill>
                </w14:textFill>
              </w:rPr>
              <w:tab/>
            </w:r>
          </w:p>
        </w:tc>
        <w:tc>
          <w:tcPr>
            <w:tcW w:w="4035" w:type="dxa"/>
          </w:tcPr>
          <w:p>
            <w:pPr>
              <w:tabs>
                <w:tab w:val="left" w:pos="3990"/>
              </w:tabs>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法定代表人/授权代表（签字）：</w:t>
            </w:r>
          </w:p>
          <w:p>
            <w:pPr>
              <w:tabs>
                <w:tab w:val="left" w:pos="840"/>
              </w:tabs>
              <w:spacing w:line="360" w:lineRule="auto"/>
              <w:jc w:val="left"/>
              <w:rPr>
                <w:rFonts w:hint="eastAsia" w:ascii="宋体" w:hAnsi="宋体" w:eastAsia="宋体" w:cs="宋体"/>
                <w:bCs/>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134" w:hRule="atLeast"/>
        </w:trPr>
        <w:tc>
          <w:tcPr>
            <w:tcW w:w="4429" w:type="dxa"/>
          </w:tcPr>
          <w:p>
            <w:pPr>
              <w:tabs>
                <w:tab w:val="left" w:pos="840"/>
              </w:tabs>
              <w:spacing w:line="360" w:lineRule="auto"/>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     年    月    日</w:t>
            </w:r>
            <w:r>
              <w:rPr>
                <w:rFonts w:hint="eastAsia" w:ascii="宋体" w:hAnsi="宋体" w:eastAsia="宋体" w:cs="宋体"/>
                <w:color w:val="000000" w:themeColor="text1"/>
                <w:sz w:val="24"/>
                <w14:textFill>
                  <w14:solidFill>
                    <w14:schemeClr w14:val="tx1"/>
                  </w14:solidFill>
                </w14:textFill>
              </w:rPr>
              <w:tab/>
            </w:r>
          </w:p>
        </w:tc>
        <w:tc>
          <w:tcPr>
            <w:tcW w:w="4035" w:type="dxa"/>
          </w:tcPr>
          <w:p>
            <w:pPr>
              <w:tabs>
                <w:tab w:val="left" w:pos="3990"/>
              </w:tabs>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     年   月   日</w:t>
            </w:r>
          </w:p>
        </w:tc>
      </w:tr>
    </w:tbl>
    <w:p>
      <w:pPr>
        <w:rPr>
          <w:rFonts w:hint="eastAsia" w:ascii="宋体" w:hAnsi="宋体" w:eastAsia="宋体" w:cs="宋体"/>
          <w:b/>
          <w:color w:val="000000" w:themeColor="text1"/>
          <w:sz w:val="24"/>
          <w14:textFill>
            <w14:solidFill>
              <w14:schemeClr w14:val="tx1"/>
            </w14:solidFill>
          </w14:textFill>
        </w:rPr>
      </w:pPr>
    </w:p>
    <w:p>
      <w:pPr>
        <w:rPr>
          <w:rFonts w:hint="eastAsia" w:ascii="宋体" w:hAnsi="宋体" w:eastAsia="宋体" w:cs="宋体"/>
          <w:b/>
          <w:bCs/>
          <w:color w:val="000000" w:themeColor="text1"/>
          <w:sz w:val="24"/>
          <w14:textFill>
            <w14:solidFill>
              <w14:schemeClr w14:val="tx1"/>
            </w14:solidFill>
          </w14:textFill>
        </w:rPr>
      </w:pPr>
    </w:p>
    <w:p>
      <w:pP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br w:type="page"/>
      </w:r>
    </w:p>
    <w:p>
      <w:pP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附件1</w:t>
      </w:r>
    </w:p>
    <w:p>
      <w:pPr>
        <w:pStyle w:val="2"/>
        <w:ind w:left="0" w:leftChars="0"/>
        <w:jc w:val="center"/>
        <w:outlineLvl w:val="0"/>
        <w:rPr>
          <w:rFonts w:hint="eastAsia" w:ascii="宋体" w:hAnsi="宋体" w:cs="宋体"/>
          <w:b/>
          <w:color w:val="000000" w:themeColor="text1"/>
          <w:kern w:val="0"/>
          <w:sz w:val="24"/>
          <w:szCs w:val="24"/>
          <w:lang w:val="zh-CN"/>
          <w14:textFill>
            <w14:solidFill>
              <w14:schemeClr w14:val="tx1"/>
            </w14:solidFill>
          </w14:textFill>
        </w:rPr>
      </w:pPr>
      <w:r>
        <w:rPr>
          <w:rFonts w:hint="eastAsia" w:ascii="宋体" w:hAnsi="宋体" w:cs="宋体"/>
          <w:b/>
          <w:color w:val="000000" w:themeColor="text1"/>
          <w:kern w:val="0"/>
          <w:sz w:val="24"/>
          <w:szCs w:val="24"/>
          <w:lang w:val="zh-CN"/>
          <w14:textFill>
            <w14:solidFill>
              <w14:schemeClr w14:val="tx1"/>
            </w14:solidFill>
          </w14:textFill>
        </w:rPr>
        <w:t>广州白云国际机场廉洁协议</w:t>
      </w:r>
    </w:p>
    <w:p>
      <w:pPr>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保障双方在业务来往中的合法权益，降低交易成本，提高工作效率，保障各自经济利益，保持廉洁自律，促进廉洁从业，防止各种违法及不正当行为的发生，预防商业贿赂和不正当竞争，甲、乙双方就合作过程中员工职业操守等事宜订立本协议。</w:t>
      </w:r>
    </w:p>
    <w:p>
      <w:pPr>
        <w:spacing w:line="360" w:lineRule="auto"/>
        <w:ind w:firstLine="480" w:firstLineChars="200"/>
        <w:outlineLvl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1.本协议适用范围</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乙双方一致确认，本协议效力适用于甲方与乙方（含分支机构等关联机构）的所有业务合作往来的全过程，包括但不限于招投标、货比三家、竞争性谈判、商务谈判等物资、服务采购环节及合同签订、履行环节等。</w:t>
      </w:r>
    </w:p>
    <w:p>
      <w:pPr>
        <w:spacing w:line="360" w:lineRule="auto"/>
        <w:ind w:firstLine="480" w:firstLineChars="200"/>
        <w:outlineLvl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2.本协议期限</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本协议期限与服务项目主合同保持一致。</w:t>
      </w:r>
    </w:p>
    <w:p>
      <w:pPr>
        <w:spacing w:line="360" w:lineRule="auto"/>
        <w:ind w:firstLine="480" w:firstLineChars="200"/>
        <w:outlineLvl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3.双方职责</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 甲、乙双方应当自觉遵守国家关于廉洁从业的各项规定。双方应对各自工作人员开展廉洁教育，增强相关人员廉洁自律的意识。双方人员的业务活动应坚持公开、公平、公正的原则，不得损害国家和企业利益。</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 合同一方及其工作人员应当保持与合同相对方及其工作人员的正常业务交往，不得向对方工作人员及其亲属有以下任何一项行为：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3.2.1 支付回扣等好处费；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3.2.2 支付礼金、有价证券或贵重物品，或报销任何应由个人支付的费用；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3.2.3 为对方工作人员购置或者提供通讯工具、交通工具、家电、高档办公用品等物品；</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3.2.4 邀请对方工作人员参加可能对其公正执行职务有影响的宴请、旅游或其它娱乐活动；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3.2.5 为对方工作人员提供住房装修、婚丧嫁娶、家属的工作安排或出国（出境）等提供方便或财物支持；</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3.2.6 与对方工作人员就双方合作内容涉及的权利义务变更等进行私下商谈或者达成默契；</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3.2.7 其它可能对对方工作人员公正执行职务有影响的不当行为。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 合同一方及其工作人员在履约过程中应当廉洁自律，不得向对方的客户索取和收受财物、有价证券或其他好处。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 乙方如发现甲方工作人员违反协议，收受对方好处或有其它不当行为的，应向甲方指定纪检监察部门举报。接受举报一方不得以任何借口对举报方进行报复。</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甲方指定纪检监察部门接受举报的电话或邮箱：</w:t>
      </w:r>
      <w:r>
        <w:rPr>
          <w:rFonts w:hint="eastAsia" w:ascii="宋体" w:hAnsi="宋体" w:eastAsia="宋体" w:cs="宋体"/>
          <w:color w:val="000000" w:themeColor="text1"/>
          <w:sz w:val="24"/>
          <w:u w:val="single"/>
          <w14:textFill>
            <w14:solidFill>
              <w14:schemeClr w14:val="tx1"/>
            </w14:solidFill>
          </w14:textFill>
        </w:rPr>
        <w:t xml:space="preserve">          。</w:t>
      </w:r>
    </w:p>
    <w:p>
      <w:pPr>
        <w:spacing w:line="360" w:lineRule="auto"/>
        <w:ind w:firstLine="480" w:firstLineChars="200"/>
        <w:outlineLvl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4.违约责任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 协议中任何一方因不履行本协议下约定内容导致的一切后果，应自行承担。</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 乙方违反本协议或者采用不正当的手段行贿甲方工作人员，甲方有权解除本项目主协议，乙方应向甲方支付主合同约定的违约金，并承诺对被列入“禁止参与白云机场招标采购名单”无异议。</w:t>
      </w:r>
    </w:p>
    <w:p>
      <w:pPr>
        <w:spacing w:line="360" w:lineRule="auto"/>
        <w:ind w:firstLine="480" w:firstLineChars="200"/>
        <w:outlineLvl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5.其他事项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本廉洁协议作为甲方招标、采购文件的一部分，与服务项目主合同具有同等法律效力。</w:t>
      </w:r>
    </w:p>
    <w:p>
      <w:pPr>
        <w:rPr>
          <w:rFonts w:hint="eastAsia" w:ascii="宋体" w:hAnsi="宋体" w:eastAsia="宋体" w:cs="宋体"/>
          <w:color w:val="000000" w:themeColor="text1"/>
          <w:sz w:val="24"/>
          <w14:textFill>
            <w14:solidFill>
              <w14:schemeClr w14:val="tx1"/>
            </w14:solidFill>
          </w14:textFill>
        </w:rPr>
      </w:pPr>
    </w:p>
    <w:p>
      <w:pPr>
        <w:jc w:val="left"/>
        <w:rPr>
          <w:rFonts w:hint="eastAsia" w:ascii="宋体" w:hAnsi="宋体" w:eastAsia="宋体" w:cs="宋体"/>
          <w:b/>
          <w:bCs/>
          <w:color w:val="000000" w:themeColor="text1"/>
          <w:sz w:val="24"/>
          <w14:textFill>
            <w14:solidFill>
              <w14:schemeClr w14:val="tx1"/>
            </w14:solidFill>
          </w14:textFill>
        </w:rPr>
      </w:pPr>
    </w:p>
    <w:p>
      <w:pPr>
        <w:jc w:val="left"/>
        <w:rPr>
          <w:rFonts w:hint="eastAsia" w:ascii="宋体" w:hAnsi="宋体" w:eastAsia="宋体" w:cs="宋体"/>
          <w:b/>
          <w:bCs/>
          <w:color w:val="000000" w:themeColor="text1"/>
          <w:sz w:val="24"/>
          <w14:textFill>
            <w14:solidFill>
              <w14:schemeClr w14:val="tx1"/>
            </w14:solidFill>
          </w14:textFill>
        </w:rPr>
      </w:pPr>
    </w:p>
    <w:p>
      <w:pPr>
        <w:jc w:val="left"/>
        <w:rPr>
          <w:rFonts w:hint="eastAsia" w:ascii="宋体" w:hAnsi="宋体" w:eastAsia="宋体" w:cs="宋体"/>
          <w:b/>
          <w:bCs/>
          <w:color w:val="000000" w:themeColor="text1"/>
          <w:sz w:val="24"/>
          <w14:textFill>
            <w14:solidFill>
              <w14:schemeClr w14:val="tx1"/>
            </w14:solidFill>
          </w14:textFill>
        </w:rPr>
        <w:sectPr>
          <w:footerReference r:id="rId9" w:type="default"/>
          <w:pgSz w:w="11850" w:h="16783"/>
          <w:pgMar w:top="1417" w:right="1417" w:bottom="1417" w:left="1417" w:header="851" w:footer="992" w:gutter="0"/>
          <w:cols w:space="720" w:num="1"/>
          <w:docGrid w:type="lines" w:linePitch="312" w:charSpace="0"/>
        </w:sectPr>
      </w:pPr>
    </w:p>
    <w:p>
      <w:pPr>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附件2</w:t>
      </w:r>
    </w:p>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人员管理与考核标准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组织机构要求</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1.1机构性质</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乙方须为本项目成立专门管理机构，按照投标承诺配备项目主管、精品客服、普通客服等岗位人员，确保人员资质与投标文件一致。</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1.2工作场所</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广州白云国际机场航站楼（具体点位按甲方指定执行）。</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1.3人员构成</w:t>
      </w:r>
      <w:r>
        <w:rPr>
          <w:rFonts w:hint="eastAsia" w:ascii="宋体" w:hAnsi="宋体" w:eastAsia="宋体" w:cs="宋体"/>
          <w:color w:val="000000" w:themeColor="text1"/>
          <w:sz w:val="24"/>
          <w14:textFill>
            <w14:solidFill>
              <w14:schemeClr w14:val="tx1"/>
            </w14:solidFill>
          </w14:textFill>
        </w:rPr>
        <w:br w:type="textWrapping"/>
      </w:r>
      <w:r>
        <w:rPr>
          <w:rFonts w:hint="eastAsia" w:ascii="宋体" w:hAnsi="宋体" w:eastAsia="宋体" w:cs="宋体"/>
          <w:color w:val="000000" w:themeColor="text1"/>
          <w:sz w:val="24"/>
          <w14:textFill>
            <w14:solidFill>
              <w14:schemeClr w14:val="tx1"/>
            </w14:solidFill>
          </w14:textFill>
        </w:rPr>
        <w:t>乙方须按以下需求配置人员，且满足岗位素质要求：</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第一批次（合同签订之日起计算6个月）：1名项目主管+12名客服人员（10名普通客服、2名精品客服），共13人。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第二批次（10月15日至合同结束）：新增1名精品客服和6名普通客服，共7人。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人员素质要求</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58"/>
        <w:gridCol w:w="4146"/>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0" w:type="auto"/>
            <w:shd w:val="clear" w:color="auto" w:fill="auto"/>
            <w:tcMar>
              <w:top w:w="180" w:type="dxa"/>
              <w:left w:w="270" w:type="dxa"/>
              <w:bottom w:w="180" w:type="dxa"/>
              <w:right w:w="270" w:type="dxa"/>
            </w:tcMar>
            <w:vAlign w:val="center"/>
          </w:tcPr>
          <w:p>
            <w:pPr>
              <w:widowControl/>
              <w:adjustRightInd w:val="0"/>
              <w:snapToGrid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岗位</w:t>
            </w:r>
          </w:p>
        </w:tc>
        <w:tc>
          <w:tcPr>
            <w:tcW w:w="0" w:type="auto"/>
            <w:shd w:val="clear" w:color="auto" w:fill="auto"/>
            <w:tcMar>
              <w:top w:w="180" w:type="dxa"/>
              <w:left w:w="270" w:type="dxa"/>
              <w:bottom w:w="180" w:type="dxa"/>
              <w:right w:w="270" w:type="dxa"/>
            </w:tcMar>
            <w:vAlign w:val="center"/>
          </w:tcPr>
          <w:p>
            <w:pPr>
              <w:widowControl/>
              <w:adjustRightInd w:val="0"/>
              <w:snapToGrid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基本要求</w:t>
            </w:r>
          </w:p>
        </w:tc>
        <w:tc>
          <w:tcPr>
            <w:tcW w:w="0" w:type="auto"/>
            <w:shd w:val="clear" w:color="auto" w:fill="auto"/>
            <w:tcMar>
              <w:top w:w="180" w:type="dxa"/>
              <w:left w:w="270" w:type="dxa"/>
              <w:bottom w:w="180" w:type="dxa"/>
              <w:right w:w="270" w:type="dxa"/>
            </w:tcMar>
            <w:vAlign w:val="center"/>
          </w:tcPr>
          <w:p>
            <w:pPr>
              <w:widowControl/>
              <w:adjustRightInd w:val="0"/>
              <w:snapToGrid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关键技能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180" w:type="dxa"/>
              <w:left w:w="270" w:type="dxa"/>
              <w:bottom w:w="180" w:type="dxa"/>
              <w:right w:w="270" w:type="dxa"/>
            </w:tcMar>
            <w:vAlign w:val="center"/>
          </w:tcPr>
          <w:p>
            <w:pPr>
              <w:widowControl/>
              <w:adjustRightInd w:val="0"/>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项目主管</w:t>
            </w:r>
          </w:p>
        </w:tc>
        <w:tc>
          <w:tcPr>
            <w:tcW w:w="0" w:type="auto"/>
            <w:shd w:val="clear" w:color="auto" w:fill="auto"/>
            <w:tcMar>
              <w:top w:w="180" w:type="dxa"/>
              <w:left w:w="270" w:type="dxa"/>
              <w:bottom w:w="180" w:type="dxa"/>
              <w:right w:w="270" w:type="dxa"/>
            </w:tcMar>
            <w:vAlign w:val="center"/>
          </w:tcPr>
          <w:p>
            <w:pPr>
              <w:widowControl/>
              <w:adjustRightInd w:val="0"/>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・全日制本科及以上学历（人力资源、行政管理等专业优先）</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・5 年及以上客户服务行业团队管理经验</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・无犯罪记录，健康状况良好</w:t>
            </w:r>
          </w:p>
        </w:tc>
        <w:tc>
          <w:tcPr>
            <w:tcW w:w="0" w:type="auto"/>
            <w:shd w:val="clear" w:color="auto" w:fill="auto"/>
            <w:tcMar>
              <w:top w:w="180" w:type="dxa"/>
              <w:left w:w="270" w:type="dxa"/>
              <w:bottom w:w="180" w:type="dxa"/>
              <w:right w:w="270" w:type="dxa"/>
            </w:tcMar>
            <w:vAlign w:val="center"/>
          </w:tcPr>
          <w:p>
            <w:pPr>
              <w:widowControl/>
              <w:adjustRightInd w:val="0"/>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・熟悉民航服务流程及相关法规</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・熟练使用办公软件，具备统筹协调能力</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・能处理突发情况及投诉事件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180" w:type="dxa"/>
              <w:left w:w="270" w:type="dxa"/>
              <w:bottom w:w="180" w:type="dxa"/>
              <w:right w:w="270" w:type="dxa"/>
            </w:tcMar>
            <w:vAlign w:val="center"/>
          </w:tcPr>
          <w:p>
            <w:pPr>
              <w:widowControl/>
              <w:adjustRightInd w:val="0"/>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精品客服</w:t>
            </w:r>
          </w:p>
        </w:tc>
        <w:tc>
          <w:tcPr>
            <w:tcW w:w="0" w:type="auto"/>
            <w:shd w:val="clear" w:color="auto" w:fill="auto"/>
            <w:tcMar>
              <w:top w:w="180" w:type="dxa"/>
              <w:left w:w="270" w:type="dxa"/>
              <w:bottom w:w="180" w:type="dxa"/>
              <w:right w:w="270" w:type="dxa"/>
            </w:tcMar>
            <w:vAlign w:val="center"/>
          </w:tcPr>
          <w:p>
            <w:pPr>
              <w:widowControl/>
              <w:adjustRightInd w:val="0"/>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・全日制大专及以上学历</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・3 年及以上客户服务经验</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・无犯罪记录，健康状况良好</w:t>
            </w:r>
          </w:p>
        </w:tc>
        <w:tc>
          <w:tcPr>
            <w:tcW w:w="0" w:type="auto"/>
            <w:shd w:val="clear" w:color="auto" w:fill="auto"/>
            <w:tcMar>
              <w:top w:w="180" w:type="dxa"/>
              <w:left w:w="270" w:type="dxa"/>
              <w:bottom w:w="180" w:type="dxa"/>
              <w:right w:w="270" w:type="dxa"/>
            </w:tcMar>
            <w:vAlign w:val="center"/>
          </w:tcPr>
          <w:p>
            <w:pPr>
              <w:widowControl/>
              <w:adjustRightInd w:val="0"/>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・中英流利对话（CET-6 及以上或同等水平），宜具备粤语能力</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・熟练操作办公软件，能协助管理当班人员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180" w:type="dxa"/>
              <w:left w:w="270" w:type="dxa"/>
              <w:bottom w:w="180" w:type="dxa"/>
              <w:right w:w="270" w:type="dxa"/>
            </w:tcMar>
            <w:vAlign w:val="center"/>
          </w:tcPr>
          <w:p>
            <w:pPr>
              <w:widowControl/>
              <w:adjustRightInd w:val="0"/>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普通客服</w:t>
            </w:r>
          </w:p>
        </w:tc>
        <w:tc>
          <w:tcPr>
            <w:tcW w:w="0" w:type="auto"/>
            <w:shd w:val="clear" w:color="auto" w:fill="auto"/>
            <w:tcMar>
              <w:top w:w="180" w:type="dxa"/>
              <w:left w:w="270" w:type="dxa"/>
              <w:bottom w:w="180" w:type="dxa"/>
              <w:right w:w="270" w:type="dxa"/>
            </w:tcMar>
            <w:vAlign w:val="center"/>
          </w:tcPr>
          <w:p>
            <w:pPr>
              <w:widowControl/>
              <w:adjustRightInd w:val="0"/>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・18-35 周岁，大专及以上学历</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・0-2 年相关工作经验（实习生须为最后一学年）</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・五官端正，无明显疤痕 / 纹身，健康状况良好</w:t>
            </w:r>
          </w:p>
        </w:tc>
        <w:tc>
          <w:tcPr>
            <w:tcW w:w="0" w:type="auto"/>
            <w:shd w:val="clear" w:color="auto" w:fill="auto"/>
            <w:tcMar>
              <w:top w:w="180" w:type="dxa"/>
              <w:left w:w="270" w:type="dxa"/>
              <w:bottom w:w="180" w:type="dxa"/>
              <w:right w:w="270" w:type="dxa"/>
            </w:tcMar>
            <w:vAlign w:val="center"/>
          </w:tcPr>
          <w:p>
            <w:pPr>
              <w:widowControl/>
              <w:adjustRightInd w:val="0"/>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・熟悉民航基础业务者优先</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・具备良好沟通能力及应变能力</w:t>
            </w:r>
          </w:p>
        </w:tc>
      </w:tr>
    </w:tbl>
    <w:p>
      <w:pPr>
        <w:pStyle w:val="13"/>
        <w:rPr>
          <w:rFonts w:hint="eastAsia" w:eastAsia="宋体" w:cs="宋体"/>
          <w:color w:val="000000" w:themeColor="text1"/>
          <w:szCs w:val="24"/>
          <w14:textFill>
            <w14:solidFill>
              <w14:schemeClr w14:val="tx1"/>
            </w14:solidFill>
          </w14:textFill>
        </w:rPr>
      </w:pPr>
      <w:r>
        <w:rPr>
          <w:rFonts w:hint="eastAsia" w:eastAsia="宋体" w:cs="宋体"/>
          <w:color w:val="000000" w:themeColor="text1"/>
          <w:szCs w:val="24"/>
          <w14:textFill>
            <w14:solidFill>
              <w14:schemeClr w14:val="tx1"/>
            </w14:solidFill>
          </w14:textFill>
        </w:rPr>
        <w:t>3.人员管理要求</w:t>
      </w:r>
    </w:p>
    <w:p>
      <w:pPr>
        <w:pStyle w:val="13"/>
        <w:rPr>
          <w:rFonts w:hint="eastAsia" w:eastAsia="宋体" w:cs="宋体"/>
          <w:color w:val="000000" w:themeColor="text1"/>
          <w:szCs w:val="24"/>
          <w14:textFill>
            <w14:solidFill>
              <w14:schemeClr w14:val="tx1"/>
            </w14:solidFill>
          </w14:textFill>
        </w:rPr>
      </w:pPr>
      <w:r>
        <w:rPr>
          <w:rFonts w:hint="eastAsia" w:eastAsia="宋体" w:cs="宋体"/>
          <w:color w:val="000000" w:themeColor="text1"/>
          <w:szCs w:val="24"/>
          <w14:textFill>
            <w14:solidFill>
              <w14:schemeClr w14:val="tx1"/>
            </w14:solidFill>
          </w14:textFill>
        </w:rPr>
        <w:t>3.1 人员计划管理</w:t>
      </w:r>
    </w:p>
    <w:p>
      <w:pPr>
        <w:pStyle w:val="13"/>
        <w:rPr>
          <w:rFonts w:hint="eastAsia" w:eastAsia="宋体" w:cs="宋体"/>
          <w:color w:val="000000" w:themeColor="text1"/>
          <w:szCs w:val="24"/>
          <w14:textFill>
            <w14:solidFill>
              <w14:schemeClr w14:val="tx1"/>
            </w14:solidFill>
          </w14:textFill>
        </w:rPr>
      </w:pPr>
      <w:r>
        <w:rPr>
          <w:rFonts w:hint="eastAsia" w:eastAsia="宋体" w:cs="宋体"/>
          <w:color w:val="000000" w:themeColor="text1"/>
          <w:szCs w:val="24"/>
          <w14:textFill>
            <w14:solidFill>
              <w14:schemeClr w14:val="tx1"/>
            </w14:solidFill>
          </w14:textFill>
        </w:rPr>
        <w:t>3.1.1 乙方须在每月最后一周提交下月值班表，明确各岗位人员排班（含倒班安排），经甲方审核后执行。</w:t>
      </w:r>
    </w:p>
    <w:p>
      <w:pPr>
        <w:pStyle w:val="13"/>
        <w:rPr>
          <w:rFonts w:hint="eastAsia" w:eastAsia="宋体" w:cs="宋体"/>
          <w:color w:val="000000" w:themeColor="text1"/>
          <w:szCs w:val="24"/>
          <w14:textFill>
            <w14:solidFill>
              <w14:schemeClr w14:val="tx1"/>
            </w14:solidFill>
          </w14:textFill>
        </w:rPr>
      </w:pPr>
      <w:r>
        <w:rPr>
          <w:rFonts w:hint="eastAsia" w:eastAsia="宋体" w:cs="宋体"/>
          <w:color w:val="000000" w:themeColor="text1"/>
          <w:szCs w:val="24"/>
          <w14:textFill>
            <w14:solidFill>
              <w14:schemeClr w14:val="tx1"/>
            </w14:solidFill>
          </w14:textFill>
        </w:rPr>
        <w:t>3.1.2 人员调班须提前24小时向甲方报备，未报备的调班行为每次扣减当月服务费500 元。</w:t>
      </w:r>
    </w:p>
    <w:p>
      <w:pPr>
        <w:pStyle w:val="13"/>
        <w:rPr>
          <w:rFonts w:hint="eastAsia" w:eastAsia="宋体" w:cs="宋体"/>
          <w:color w:val="000000" w:themeColor="text1"/>
          <w:szCs w:val="24"/>
          <w14:textFill>
            <w14:solidFill>
              <w14:schemeClr w14:val="tx1"/>
            </w14:solidFill>
          </w14:textFill>
        </w:rPr>
      </w:pPr>
      <w:r>
        <w:rPr>
          <w:rFonts w:hint="eastAsia" w:eastAsia="宋体" w:cs="宋体"/>
          <w:color w:val="000000" w:themeColor="text1"/>
          <w:szCs w:val="24"/>
          <w14:textFill>
            <w14:solidFill>
              <w14:schemeClr w14:val="tx1"/>
            </w14:solidFill>
          </w14:textFill>
        </w:rPr>
        <w:t>3.1.3 人员变动时，乙方须在30个自然日内完成替补招聘，新人员资质不低于原岗位要求，否则按缺岗处理。</w:t>
      </w:r>
    </w:p>
    <w:p>
      <w:pPr>
        <w:pStyle w:val="13"/>
        <w:rPr>
          <w:rFonts w:hint="eastAsia" w:eastAsia="宋体" w:cs="宋体"/>
          <w:color w:val="000000" w:themeColor="text1"/>
          <w:szCs w:val="24"/>
          <w14:textFill>
            <w14:solidFill>
              <w14:schemeClr w14:val="tx1"/>
            </w14:solidFill>
          </w14:textFill>
        </w:rPr>
      </w:pPr>
      <w:r>
        <w:rPr>
          <w:rFonts w:hint="eastAsia" w:eastAsia="宋体" w:cs="宋体"/>
          <w:color w:val="000000" w:themeColor="text1"/>
          <w:szCs w:val="24"/>
          <w14:textFill>
            <w14:solidFill>
              <w14:schemeClr w14:val="tx1"/>
            </w14:solidFill>
          </w14:textFill>
        </w:rPr>
        <w:t>3.2用工管理</w:t>
      </w:r>
    </w:p>
    <w:p>
      <w:pPr>
        <w:widowControl/>
        <w:adjustRightInd w:val="0"/>
        <w:snapToGrid w:val="0"/>
        <w:spacing w:line="360" w:lineRule="auto"/>
        <w:jc w:val="left"/>
        <w:rPr>
          <w:rFonts w:hint="eastAsia" w:ascii="宋体" w:hAnsi="宋体" w:eastAsia="宋体" w:cs="宋体"/>
          <w:color w:val="000000" w:themeColor="text1"/>
          <w:sz w:val="24"/>
          <w14:textFill>
            <w14:solidFill>
              <w14:schemeClr w14:val="tx1"/>
            </w14:solidFill>
          </w14:textFill>
        </w:rPr>
      </w:pPr>
    </w:p>
    <w:p>
      <w:pPr>
        <w:pStyle w:val="42"/>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w:t>
      </w:r>
      <w:r>
        <w:rPr>
          <w:rFonts w:ascii="宋体" w:hAnsi="宋体" w:eastAsia="宋体" w:cs="宋体"/>
          <w:color w:val="000000" w:themeColor="text1"/>
          <w:szCs w:val="24"/>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实习生管理：</w:t>
      </w:r>
    </w:p>
    <w:p>
      <w:pPr>
        <w:pStyle w:val="42"/>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仅限普通客服岗使用，比例不超过应配人数的30%。</w:t>
      </w:r>
    </w:p>
    <w:p>
      <w:pPr>
        <w:pStyle w:val="42"/>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须签订三方实习协议，每日工作≤8小时，每周≤44小时，不得安排加班/夜班，工资不低于同岗位试用期80%。</w:t>
      </w:r>
    </w:p>
    <w:p>
      <w:pPr>
        <w:pStyle w:val="42"/>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w:t>
      </w:r>
      <w:r>
        <w:rPr>
          <w:rFonts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乙方须每月向甲方提交工资发放记录（含银行流水），未达标的按差额核减服务费。</w:t>
      </w:r>
    </w:p>
    <w:p>
      <w:pPr>
        <w:pStyle w:val="42"/>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w:t>
      </w:r>
      <w:r>
        <w:rPr>
          <w:rFonts w:ascii="宋体" w:hAnsi="宋体" w:eastAsia="宋体" w:cs="宋体"/>
          <w:color w:val="000000" w:themeColor="text1"/>
          <w:szCs w:val="24"/>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 xml:space="preserve"> 禁止行为：</w:t>
      </w:r>
    </w:p>
    <w:p>
      <w:pPr>
        <w:pStyle w:val="42"/>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不得以招工、培训、办证等名义向员工收费，违者扣罚当季度全部考核费用。</w:t>
      </w:r>
    </w:p>
    <w:p>
      <w:pPr>
        <w:pStyle w:val="42"/>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不得超比例使用实习生，违者按超编人数×人均月工资的20%核减费用。</w:t>
      </w:r>
    </w:p>
    <w:p>
      <w:pPr>
        <w:pStyle w:val="42"/>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3.3 人员复用与更换</w:t>
      </w:r>
    </w:p>
    <w:p>
      <w:pPr>
        <w:pStyle w:val="42"/>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3.3.1 人员原则上不得复用，确需复用的须提前报备，经甲方同意后按原人工成本的 80%核算费用；未报备的复用人员按50%核减费用。</w:t>
      </w:r>
    </w:p>
    <w:p>
      <w:pPr>
        <w:pStyle w:val="42"/>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3.3.2 甲方有权要求更换不符合岗位要求的人员（如服务态度差、多次违规等），乙方须在3个工作日内完成更换。</w:t>
      </w:r>
    </w:p>
    <w:p>
      <w:pPr>
        <w:pStyle w:val="42"/>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 考核标准（中期、终期考核）</w:t>
      </w:r>
    </w:p>
    <w:p>
      <w:pPr>
        <w:pStyle w:val="42"/>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4.1 考核项目及分值（总分100分）</w:t>
      </w:r>
    </w:p>
    <w:p>
      <w:pPr>
        <w:pStyle w:val="25"/>
        <w:widowControl/>
        <w:adjustRightInd w:val="0"/>
        <w:snapToGrid w:val="0"/>
        <w:spacing w:beforeAutospacing="0" w:afterAutospacing="0" w:line="360" w:lineRule="auto"/>
        <w:jc w:val="center"/>
        <w:rPr>
          <w:rStyle w:val="32"/>
          <w:rFonts w:hint="eastAsia" w:ascii="宋体" w:hAnsi="宋体" w:eastAsia="宋体" w:cs="宋体"/>
          <w:bCs w:val="0"/>
          <w:color w:val="000000" w:themeColor="text1"/>
          <w14:textFill>
            <w14:solidFill>
              <w14:schemeClr w14:val="tx1"/>
            </w14:solidFill>
          </w14:textFill>
        </w:rPr>
      </w:pPr>
    </w:p>
    <w:p>
      <w:pPr>
        <w:pStyle w:val="25"/>
        <w:widowControl/>
        <w:adjustRightInd w:val="0"/>
        <w:snapToGrid w:val="0"/>
        <w:spacing w:beforeAutospacing="0" w:afterAutospacing="0" w:line="360" w:lineRule="auto"/>
        <w:jc w:val="center"/>
        <w:rPr>
          <w:rFonts w:hint="eastAsia" w:ascii="宋体" w:hAnsi="宋体" w:eastAsia="宋体" w:cs="宋体"/>
          <w:b/>
          <w:color w:val="000000" w:themeColor="text1"/>
          <w14:textFill>
            <w14:solidFill>
              <w14:schemeClr w14:val="tx1"/>
            </w14:solidFill>
          </w14:textFill>
        </w:rPr>
      </w:pPr>
      <w:r>
        <w:rPr>
          <w:rStyle w:val="32"/>
          <w:rFonts w:hint="eastAsia" w:ascii="宋体" w:hAnsi="宋体" w:eastAsia="宋体" w:cs="宋体"/>
          <w:bCs w:val="0"/>
          <w:color w:val="000000" w:themeColor="text1"/>
          <w14:textFill>
            <w14:solidFill>
              <w14:schemeClr w14:val="tx1"/>
            </w14:solidFill>
          </w14:textFill>
        </w:rPr>
        <w:t>现场服务考核表</w:t>
      </w:r>
    </w:p>
    <w:p>
      <w:pPr>
        <w:pStyle w:val="25"/>
        <w:widowControl/>
        <w:adjustRightInd w:val="0"/>
        <w:snapToGrid w:val="0"/>
        <w:spacing w:beforeAutospacing="0" w:afterAutospacing="0" w:line="240" w:lineRule="auto"/>
        <w:rPr>
          <w:rFonts w:hint="eastAsia" w:ascii="宋体" w:hAnsi="宋体" w:eastAsia="宋体" w:cs="宋体"/>
          <w:color w:val="000000" w:themeColor="text1"/>
          <w14:textFill>
            <w14:solidFill>
              <w14:schemeClr w14:val="tx1"/>
            </w14:solidFill>
          </w14:textFill>
        </w:rPr>
      </w:pPr>
      <w:r>
        <w:rPr>
          <w:rStyle w:val="32"/>
          <w:rFonts w:hint="eastAsia" w:ascii="宋体" w:hAnsi="宋体" w:eastAsia="宋体" w:cs="宋体"/>
          <w:color w:val="000000" w:themeColor="text1"/>
          <w14:textFill>
            <w14:solidFill>
              <w14:schemeClr w14:val="tx1"/>
            </w14:solidFill>
          </w14:textFill>
        </w:rPr>
        <w:t>考核时间</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月                </w:t>
      </w:r>
      <w:r>
        <w:rPr>
          <w:rStyle w:val="32"/>
          <w:rFonts w:hint="eastAsia" w:ascii="宋体" w:hAnsi="宋体" w:eastAsia="宋体" w:cs="宋体"/>
          <w:color w:val="000000" w:themeColor="text1"/>
          <w14:textFill>
            <w14:solidFill>
              <w14:schemeClr w14:val="tx1"/>
            </w14:solidFill>
          </w14:textFill>
        </w:rPr>
        <w:t>被考核单位</w:t>
      </w:r>
      <w:r>
        <w:rPr>
          <w:rFonts w:hint="eastAsia" w:ascii="宋体" w:hAnsi="宋体" w:eastAsia="宋体" w:cs="宋体"/>
          <w:color w:val="000000" w:themeColor="text1"/>
          <w14:textFill>
            <w14:solidFill>
              <w14:schemeClr w14:val="tx1"/>
            </w14:solidFill>
          </w14:textFill>
        </w:rPr>
        <w:t>：</w:t>
      </w:r>
      <w:r>
        <w:rPr>
          <w:rStyle w:val="32"/>
          <w:rFonts w:hint="eastAsia" w:ascii="宋体" w:hAnsi="宋体" w:eastAsia="宋体" w:cs="宋体"/>
          <w:color w:val="000000" w:themeColor="text1"/>
          <w:u w:val="single"/>
          <w14:textFill>
            <w14:solidFill>
              <w14:schemeClr w14:val="tx1"/>
            </w14:solidFill>
          </w14:textFill>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647"/>
        <w:gridCol w:w="1887"/>
        <w:gridCol w:w="1888"/>
        <w:gridCol w:w="92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332" w:type="dxa"/>
            <w:shd w:val="clear" w:color="auto" w:fill="auto"/>
            <w:vAlign w:val="center"/>
          </w:tcPr>
          <w:p>
            <w:pPr>
              <w:widowControl/>
              <w:adjustRightInd w:val="0"/>
              <w:snapToGrid w:val="0"/>
              <w:spacing w:line="240" w:lineRule="auto"/>
              <w:jc w:val="center"/>
              <w:rPr>
                <w:rFonts w:hint="eastAsia" w:ascii="宋体" w:hAnsi="宋体" w:eastAsia="宋体" w:cs="宋体"/>
                <w:b/>
                <w:bCs/>
                <w:color w:val="000000" w:themeColor="text1"/>
                <w:sz w:val="24"/>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考核维度</w:t>
            </w:r>
          </w:p>
        </w:tc>
        <w:tc>
          <w:tcPr>
            <w:tcW w:w="1647" w:type="dxa"/>
            <w:shd w:val="clear" w:color="auto" w:fill="auto"/>
            <w:vAlign w:val="center"/>
          </w:tcPr>
          <w:p>
            <w:pPr>
              <w:widowControl/>
              <w:adjustRightInd w:val="0"/>
              <w:snapToGrid w:val="0"/>
              <w:spacing w:line="240" w:lineRule="auto"/>
              <w:jc w:val="center"/>
              <w:rPr>
                <w:rFonts w:hint="eastAsia" w:ascii="宋体" w:hAnsi="宋体" w:eastAsia="宋体" w:cs="宋体"/>
                <w:b/>
                <w:bCs/>
                <w:color w:val="000000" w:themeColor="text1"/>
                <w:sz w:val="24"/>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考核指标</w:t>
            </w:r>
          </w:p>
        </w:tc>
        <w:tc>
          <w:tcPr>
            <w:tcW w:w="1887" w:type="dxa"/>
            <w:shd w:val="clear" w:color="auto" w:fill="auto"/>
            <w:vAlign w:val="center"/>
          </w:tcPr>
          <w:p>
            <w:pPr>
              <w:widowControl/>
              <w:adjustRightInd w:val="0"/>
              <w:snapToGrid w:val="0"/>
              <w:spacing w:line="240" w:lineRule="auto"/>
              <w:jc w:val="center"/>
              <w:rPr>
                <w:rFonts w:hint="eastAsia" w:ascii="宋体" w:hAnsi="宋体" w:eastAsia="宋体" w:cs="宋体"/>
                <w:b/>
                <w:bCs/>
                <w:color w:val="000000" w:themeColor="text1"/>
                <w:sz w:val="24"/>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考核标准</w:t>
            </w:r>
          </w:p>
        </w:tc>
        <w:tc>
          <w:tcPr>
            <w:tcW w:w="1888" w:type="dxa"/>
            <w:shd w:val="clear" w:color="auto" w:fill="auto"/>
            <w:vAlign w:val="center"/>
          </w:tcPr>
          <w:p>
            <w:pPr>
              <w:widowControl/>
              <w:adjustRightInd w:val="0"/>
              <w:snapToGrid w:val="0"/>
              <w:spacing w:line="240" w:lineRule="auto"/>
              <w:jc w:val="center"/>
              <w:rPr>
                <w:rFonts w:hint="eastAsia" w:ascii="宋体" w:hAnsi="宋体" w:eastAsia="宋体" w:cs="宋体"/>
                <w:b/>
                <w:bCs/>
                <w:color w:val="000000" w:themeColor="text1"/>
                <w:sz w:val="24"/>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评分规则</w:t>
            </w:r>
          </w:p>
        </w:tc>
        <w:tc>
          <w:tcPr>
            <w:tcW w:w="920" w:type="dxa"/>
            <w:shd w:val="clear" w:color="auto" w:fill="auto"/>
            <w:vAlign w:val="center"/>
          </w:tcPr>
          <w:p>
            <w:pPr>
              <w:widowControl/>
              <w:adjustRightInd w:val="0"/>
              <w:snapToGrid w:val="0"/>
              <w:spacing w:line="240" w:lineRule="auto"/>
              <w:jc w:val="center"/>
              <w:rPr>
                <w:rFonts w:hint="eastAsia" w:ascii="宋体" w:hAnsi="宋体" w:eastAsia="宋体" w:cs="宋体"/>
                <w:b/>
                <w:bCs/>
                <w:color w:val="000000" w:themeColor="text1"/>
                <w:sz w:val="24"/>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得分</w:t>
            </w:r>
          </w:p>
        </w:tc>
        <w:tc>
          <w:tcPr>
            <w:tcW w:w="1265" w:type="dxa"/>
            <w:shd w:val="clear" w:color="auto" w:fill="auto"/>
            <w:vAlign w:val="center"/>
          </w:tcPr>
          <w:p>
            <w:pPr>
              <w:widowControl/>
              <w:adjustRightInd w:val="0"/>
              <w:snapToGrid w:val="0"/>
              <w:spacing w:line="240" w:lineRule="auto"/>
              <w:jc w:val="center"/>
              <w:rPr>
                <w:rFonts w:hint="eastAsia" w:ascii="宋体" w:hAnsi="宋体" w:eastAsia="宋体" w:cs="宋体"/>
                <w:b/>
                <w:bCs/>
                <w:color w:val="000000" w:themeColor="text1"/>
                <w:sz w:val="24"/>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332" w:type="dxa"/>
            <w:vMerge w:val="restart"/>
            <w:shd w:val="clear" w:color="auto" w:fill="auto"/>
            <w:vAlign w:val="center"/>
          </w:tcPr>
          <w:p>
            <w:pPr>
              <w:widowControl/>
              <w:adjustRightInd w:val="0"/>
              <w:snapToGrid w:val="0"/>
              <w:spacing w:line="240" w:lineRule="auto"/>
              <w:jc w:val="center"/>
              <w:rPr>
                <w:rStyle w:val="32"/>
                <w:rFonts w:hint="eastAsia" w:ascii="宋体" w:hAnsi="宋体" w:eastAsia="宋体" w:cs="宋体"/>
                <w:color w:val="000000" w:themeColor="text1"/>
                <w:kern w:val="0"/>
                <w:sz w:val="24"/>
                <w:lang w:bidi="ar"/>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人员配置</w:t>
            </w:r>
          </w:p>
          <w:p>
            <w:pPr>
              <w:adjustRightInd w:val="0"/>
              <w:snapToGrid w:val="0"/>
              <w:spacing w:line="240" w:lineRule="auto"/>
              <w:jc w:val="center"/>
              <w:rPr>
                <w:rStyle w:val="32"/>
                <w:rFonts w:hint="eastAsia" w:ascii="宋体" w:hAnsi="宋体" w:eastAsia="宋体" w:cs="宋体"/>
                <w:color w:val="000000" w:themeColor="text1"/>
                <w:kern w:val="0"/>
                <w:sz w:val="24"/>
                <w:lang w:bidi="ar"/>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合规性</w:t>
            </w:r>
          </w:p>
          <w:p>
            <w:pPr>
              <w:adjustRightInd w:val="0"/>
              <w:snapToGrid w:val="0"/>
              <w:spacing w:line="240" w:lineRule="auto"/>
              <w:jc w:val="center"/>
              <w:rPr>
                <w:rStyle w:val="32"/>
                <w:rFonts w:hint="eastAsia" w:ascii="宋体" w:hAnsi="宋体" w:eastAsia="宋体" w:cs="宋体"/>
                <w:color w:val="000000" w:themeColor="text1"/>
                <w:kern w:val="0"/>
                <w:sz w:val="24"/>
                <w:lang w:bidi="ar"/>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（30分）</w:t>
            </w:r>
          </w:p>
        </w:tc>
        <w:tc>
          <w:tcPr>
            <w:tcW w:w="1647" w:type="dxa"/>
            <w:shd w:val="clear" w:color="auto" w:fill="auto"/>
            <w:vAlign w:val="center"/>
          </w:tcPr>
          <w:p>
            <w:pPr>
              <w:widowControl/>
              <w:adjustRightInd w:val="0"/>
              <w:snapToGrid w:val="0"/>
              <w:spacing w:line="24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人员是否100%持证上岗</w:t>
            </w:r>
          </w:p>
        </w:tc>
        <w:tc>
          <w:tcPr>
            <w:tcW w:w="1887"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持证要求：____（如健康证、上岗证等）</w:t>
            </w:r>
          </w:p>
        </w:tc>
        <w:tc>
          <w:tcPr>
            <w:tcW w:w="1888"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每发现1人无证扣2分</w:t>
            </w:r>
          </w:p>
        </w:tc>
        <w:tc>
          <w:tcPr>
            <w:tcW w:w="920" w:type="dxa"/>
            <w:vMerge w:val="restart"/>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p>
        </w:tc>
        <w:tc>
          <w:tcPr>
            <w:tcW w:w="1265" w:type="dxa"/>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需提供证件复印件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332" w:type="dxa"/>
            <w:vMerge w:val="continue"/>
            <w:shd w:val="clear" w:color="auto" w:fill="auto"/>
            <w:vAlign w:val="center"/>
          </w:tcPr>
          <w:p>
            <w:pPr>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p>
        </w:tc>
        <w:tc>
          <w:tcPr>
            <w:tcW w:w="1647" w:type="dxa"/>
            <w:shd w:val="clear" w:color="auto" w:fill="auto"/>
            <w:vAlign w:val="center"/>
          </w:tcPr>
          <w:p>
            <w:pPr>
              <w:widowControl/>
              <w:adjustRightInd w:val="0"/>
              <w:snapToGrid w:val="0"/>
              <w:spacing w:line="24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人员数量是否符合合同要求</w:t>
            </w:r>
          </w:p>
        </w:tc>
        <w:tc>
          <w:tcPr>
            <w:tcW w:w="1887"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合同约定人数：____人，实际到岗人数：____人</w:t>
            </w:r>
          </w:p>
        </w:tc>
        <w:tc>
          <w:tcPr>
            <w:tcW w:w="1888"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每少1人扣5分</w:t>
            </w:r>
          </w:p>
        </w:tc>
        <w:tc>
          <w:tcPr>
            <w:tcW w:w="920" w:type="dxa"/>
            <w:vMerge w:val="continue"/>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p>
        </w:tc>
        <w:tc>
          <w:tcPr>
            <w:tcW w:w="1265" w:type="dxa"/>
            <w:vMerge w:val="restart"/>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需提供考勤记录或现场核查记录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1332" w:type="dxa"/>
            <w:vMerge w:val="continue"/>
            <w:shd w:val="clear" w:color="auto" w:fill="auto"/>
            <w:vAlign w:val="center"/>
          </w:tcPr>
          <w:p>
            <w:pPr>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p>
        </w:tc>
        <w:tc>
          <w:tcPr>
            <w:tcW w:w="1647" w:type="dxa"/>
            <w:shd w:val="clear" w:color="auto" w:fill="auto"/>
            <w:vAlign w:val="center"/>
          </w:tcPr>
          <w:p>
            <w:pPr>
              <w:widowControl/>
              <w:adjustRightInd w:val="0"/>
              <w:snapToGrid w:val="0"/>
              <w:spacing w:line="240" w:lineRule="auto"/>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人员考勤情况</w:t>
            </w:r>
          </w:p>
        </w:tc>
        <w:tc>
          <w:tcPr>
            <w:tcW w:w="1887"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人员按时到岗，不得迟到、早退、旷工</w:t>
            </w:r>
          </w:p>
        </w:tc>
        <w:tc>
          <w:tcPr>
            <w:tcW w:w="1888"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迟到、早退，每人次扣1分；</w:t>
            </w:r>
          </w:p>
          <w:p>
            <w:pPr>
              <w:widowControl/>
              <w:adjustRightInd w:val="0"/>
              <w:snapToGrid w:val="0"/>
              <w:spacing w:line="24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旷工每人次扣3分</w:t>
            </w:r>
          </w:p>
        </w:tc>
        <w:tc>
          <w:tcPr>
            <w:tcW w:w="920" w:type="dxa"/>
            <w:vMerge w:val="continue"/>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p>
        </w:tc>
        <w:tc>
          <w:tcPr>
            <w:tcW w:w="1265" w:type="dxa"/>
            <w:vMerge w:val="continue"/>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1332" w:type="dxa"/>
            <w:vMerge w:val="restart"/>
            <w:shd w:val="clear" w:color="auto" w:fill="auto"/>
            <w:vAlign w:val="center"/>
          </w:tcPr>
          <w:p>
            <w:pPr>
              <w:widowControl/>
              <w:adjustRightInd w:val="0"/>
              <w:snapToGrid w:val="0"/>
              <w:spacing w:line="240" w:lineRule="auto"/>
              <w:jc w:val="center"/>
              <w:rPr>
                <w:rStyle w:val="32"/>
                <w:rFonts w:hint="eastAsia" w:ascii="宋体" w:hAnsi="宋体" w:eastAsia="宋体" w:cs="宋体"/>
                <w:color w:val="000000" w:themeColor="text1"/>
                <w:kern w:val="0"/>
                <w:sz w:val="24"/>
                <w:lang w:bidi="ar"/>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服务规范性与投诉管理</w:t>
            </w:r>
          </w:p>
          <w:p>
            <w:pPr>
              <w:widowControl/>
              <w:adjustRightInd w:val="0"/>
              <w:snapToGrid w:val="0"/>
              <w:spacing w:line="240" w:lineRule="auto"/>
              <w:jc w:val="center"/>
              <w:rPr>
                <w:rStyle w:val="32"/>
                <w:rFonts w:hint="eastAsia" w:ascii="宋体" w:hAnsi="宋体" w:eastAsia="宋体" w:cs="宋体"/>
                <w:color w:val="000000" w:themeColor="text1"/>
                <w:kern w:val="0"/>
                <w:sz w:val="24"/>
                <w:lang w:bidi="ar"/>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（40分）</w:t>
            </w:r>
          </w:p>
        </w:tc>
        <w:tc>
          <w:tcPr>
            <w:tcW w:w="1647"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服务人员是否遵守现场服务规范（着装、礼仪、响应时效等）</w:t>
            </w:r>
          </w:p>
        </w:tc>
        <w:tc>
          <w:tcPr>
            <w:tcW w:w="1887"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统一着装、礼貌用语</w:t>
            </w:r>
          </w:p>
          <w:p>
            <w:pPr>
              <w:widowControl/>
              <w:adjustRightInd w:val="0"/>
              <w:snapToGrid w:val="0"/>
              <w:spacing w:line="24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引导响应速度≤30秒</w:t>
            </w:r>
          </w:p>
          <w:p>
            <w:pPr>
              <w:widowControl/>
              <w:adjustRightInd w:val="0"/>
              <w:snapToGrid w:val="0"/>
              <w:spacing w:line="24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售后服务100%响应</w:t>
            </w:r>
          </w:p>
        </w:tc>
        <w:tc>
          <w:tcPr>
            <w:tcW w:w="1888"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每次违规扣2分</w:t>
            </w:r>
          </w:p>
        </w:tc>
        <w:tc>
          <w:tcPr>
            <w:tcW w:w="920" w:type="dxa"/>
            <w:vMerge w:val="restart"/>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kern w:val="0"/>
                <w:sz w:val="24"/>
                <w:lang w:bidi="ar"/>
                <w14:textFill>
                  <w14:solidFill>
                    <w14:schemeClr w14:val="tx1"/>
                  </w14:solidFill>
                </w14:textFill>
              </w:rPr>
            </w:pPr>
          </w:p>
        </w:tc>
        <w:tc>
          <w:tcPr>
            <w:tcW w:w="1265" w:type="dxa"/>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需提供现场检查记录或旅客反馈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332" w:type="dxa"/>
            <w:vMerge w:val="continue"/>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p>
        </w:tc>
        <w:tc>
          <w:tcPr>
            <w:tcW w:w="1647"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是否收到服务投诉</w:t>
            </w:r>
          </w:p>
        </w:tc>
        <w:tc>
          <w:tcPr>
            <w:tcW w:w="1887"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投诉定义：经核实的服务质量/态度问题</w:t>
            </w:r>
          </w:p>
        </w:tc>
        <w:tc>
          <w:tcPr>
            <w:tcW w:w="1888"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每发生1次有效投诉扣3分</w:t>
            </w:r>
          </w:p>
        </w:tc>
        <w:tc>
          <w:tcPr>
            <w:tcW w:w="920" w:type="dxa"/>
            <w:vMerge w:val="continue"/>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p>
        </w:tc>
        <w:tc>
          <w:tcPr>
            <w:tcW w:w="1265" w:type="dxa"/>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需提供投诉记录及处理结果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1332" w:type="dxa"/>
            <w:vMerge w:val="continue"/>
            <w:shd w:val="clear" w:color="auto" w:fill="auto"/>
            <w:vAlign w:val="center"/>
          </w:tcPr>
          <w:p>
            <w:pPr>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p>
        </w:tc>
        <w:tc>
          <w:tcPr>
            <w:tcW w:w="1647"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设备检查 / 清洁按规定完成</w:t>
            </w:r>
          </w:p>
        </w:tc>
        <w:tc>
          <w:tcPr>
            <w:tcW w:w="1887"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完成设备检查及台面、设备装置清洁工作</w:t>
            </w:r>
          </w:p>
        </w:tc>
        <w:tc>
          <w:tcPr>
            <w:tcW w:w="1888"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每次未达标扣2分</w:t>
            </w:r>
          </w:p>
        </w:tc>
        <w:tc>
          <w:tcPr>
            <w:tcW w:w="920" w:type="dxa"/>
            <w:vMerge w:val="continue"/>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p>
        </w:tc>
        <w:tc>
          <w:tcPr>
            <w:tcW w:w="1265" w:type="dxa"/>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需提供日常点位检查及清洁记录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332" w:type="dxa"/>
            <w:shd w:val="clear" w:color="auto" w:fill="auto"/>
            <w:vAlign w:val="center"/>
          </w:tcPr>
          <w:p>
            <w:pPr>
              <w:widowControl/>
              <w:adjustRightInd w:val="0"/>
              <w:snapToGrid w:val="0"/>
              <w:spacing w:line="240" w:lineRule="auto"/>
              <w:jc w:val="center"/>
              <w:rPr>
                <w:rStyle w:val="32"/>
                <w:rFonts w:hint="eastAsia" w:ascii="宋体" w:hAnsi="宋体" w:eastAsia="宋体" w:cs="宋体"/>
                <w:color w:val="000000" w:themeColor="text1"/>
                <w:kern w:val="0"/>
                <w:sz w:val="24"/>
                <w:lang w:bidi="ar"/>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工作差错控制</w:t>
            </w:r>
          </w:p>
          <w:p>
            <w:pPr>
              <w:widowControl/>
              <w:adjustRightInd w:val="0"/>
              <w:snapToGrid w:val="0"/>
              <w:spacing w:line="240" w:lineRule="auto"/>
              <w:jc w:val="center"/>
              <w:rPr>
                <w:rStyle w:val="32"/>
                <w:rFonts w:hint="eastAsia" w:ascii="宋体" w:hAnsi="宋体" w:eastAsia="宋体" w:cs="宋体"/>
                <w:color w:val="000000" w:themeColor="text1"/>
                <w:kern w:val="0"/>
                <w:sz w:val="24"/>
                <w:lang w:bidi="ar"/>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（10分）</w:t>
            </w:r>
          </w:p>
        </w:tc>
        <w:tc>
          <w:tcPr>
            <w:tcW w:w="1647"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是否出现工作差</w:t>
            </w:r>
          </w:p>
        </w:tc>
        <w:tc>
          <w:tcPr>
            <w:tcW w:w="1887"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差错定义：因操作失误导致的旅客不便、设备损坏等</w:t>
            </w:r>
          </w:p>
        </w:tc>
        <w:tc>
          <w:tcPr>
            <w:tcW w:w="1888"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每发生一次扣2分</w:t>
            </w:r>
          </w:p>
        </w:tc>
        <w:tc>
          <w:tcPr>
            <w:tcW w:w="920" w:type="dxa"/>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p>
        </w:tc>
        <w:tc>
          <w:tcPr>
            <w:tcW w:w="1265" w:type="dxa"/>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需提供差错记录及整改报告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1332" w:type="dxa"/>
            <w:shd w:val="clear" w:color="auto" w:fill="auto"/>
            <w:vAlign w:val="center"/>
          </w:tcPr>
          <w:p>
            <w:pPr>
              <w:widowControl/>
              <w:adjustRightInd w:val="0"/>
              <w:snapToGrid w:val="0"/>
              <w:spacing w:line="240" w:lineRule="auto"/>
              <w:jc w:val="center"/>
              <w:rPr>
                <w:rStyle w:val="32"/>
                <w:rFonts w:hint="eastAsia" w:ascii="宋体" w:hAnsi="宋体" w:eastAsia="宋体" w:cs="宋体"/>
                <w:color w:val="000000" w:themeColor="text1"/>
                <w:kern w:val="0"/>
                <w:sz w:val="24"/>
                <w:lang w:bidi="ar"/>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内部管理规范性</w:t>
            </w:r>
          </w:p>
          <w:p>
            <w:pPr>
              <w:widowControl/>
              <w:adjustRightInd w:val="0"/>
              <w:snapToGrid w:val="0"/>
              <w:spacing w:line="240" w:lineRule="auto"/>
              <w:jc w:val="center"/>
              <w:rPr>
                <w:rStyle w:val="32"/>
                <w:rFonts w:hint="eastAsia" w:ascii="宋体" w:hAnsi="宋体" w:eastAsia="宋体" w:cs="宋体"/>
                <w:color w:val="000000" w:themeColor="text1"/>
                <w:kern w:val="0"/>
                <w:sz w:val="24"/>
                <w:lang w:bidi="ar"/>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（10分）</w:t>
            </w:r>
          </w:p>
        </w:tc>
        <w:tc>
          <w:tcPr>
            <w:tcW w:w="1647"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服务公司是否建立对服务人员的考核并实施</w:t>
            </w:r>
          </w:p>
        </w:tc>
        <w:tc>
          <w:tcPr>
            <w:tcW w:w="1887"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考核要求：定期（如每月/季度）对服务人员的服务质量、纪律、业绩等进行考核，并留存记录</w:t>
            </w:r>
          </w:p>
        </w:tc>
        <w:tc>
          <w:tcPr>
            <w:tcW w:w="1888"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已建立且执行得10分；已建立但未执行扣5分；未建立扣10分。</w:t>
            </w:r>
          </w:p>
        </w:tc>
        <w:tc>
          <w:tcPr>
            <w:tcW w:w="920" w:type="dxa"/>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p>
        </w:tc>
        <w:tc>
          <w:tcPr>
            <w:tcW w:w="1265" w:type="dxa"/>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需提供考核制度文件及执行记录（如考核表、反馈记录）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1332" w:type="dxa"/>
            <w:shd w:val="clear" w:color="auto" w:fill="auto"/>
            <w:vAlign w:val="center"/>
          </w:tcPr>
          <w:p>
            <w:pPr>
              <w:widowControl/>
              <w:adjustRightInd w:val="0"/>
              <w:snapToGrid w:val="0"/>
              <w:spacing w:line="240" w:lineRule="auto"/>
              <w:jc w:val="center"/>
              <w:rPr>
                <w:rStyle w:val="32"/>
                <w:rFonts w:hint="eastAsia" w:ascii="宋体" w:hAnsi="宋体" w:eastAsia="宋体" w:cs="宋体"/>
                <w:color w:val="000000" w:themeColor="text1"/>
                <w:kern w:val="0"/>
                <w:sz w:val="24"/>
                <w:lang w:bidi="ar"/>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培训与技能提升</w:t>
            </w:r>
          </w:p>
          <w:p>
            <w:pPr>
              <w:widowControl/>
              <w:adjustRightInd w:val="0"/>
              <w:snapToGrid w:val="0"/>
              <w:spacing w:line="240" w:lineRule="auto"/>
              <w:jc w:val="center"/>
              <w:rPr>
                <w:rStyle w:val="32"/>
                <w:rFonts w:hint="eastAsia" w:ascii="宋体" w:hAnsi="宋体" w:eastAsia="宋体" w:cs="宋体"/>
                <w:color w:val="000000" w:themeColor="text1"/>
                <w:kern w:val="0"/>
                <w:sz w:val="24"/>
                <w:lang w:bidi="ar"/>
                <w14:textFill>
                  <w14:solidFill>
                    <w14:schemeClr w14:val="tx1"/>
                  </w14:solidFill>
                </w14:textFill>
              </w:rPr>
            </w:pPr>
            <w:r>
              <w:rPr>
                <w:rStyle w:val="32"/>
                <w:rFonts w:hint="eastAsia" w:ascii="宋体" w:hAnsi="宋体" w:eastAsia="宋体" w:cs="宋体"/>
                <w:color w:val="000000" w:themeColor="text1"/>
                <w:kern w:val="0"/>
                <w:sz w:val="24"/>
                <w:lang w:bidi="ar"/>
                <w14:textFill>
                  <w14:solidFill>
                    <w14:schemeClr w14:val="tx1"/>
                  </w14:solidFill>
                </w14:textFill>
              </w:rPr>
              <w:t>（10分）</w:t>
            </w:r>
          </w:p>
        </w:tc>
        <w:tc>
          <w:tcPr>
            <w:tcW w:w="1647"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服务公司是否定期组织服务人员培训（安全、技能、应急等）</w:t>
            </w:r>
          </w:p>
        </w:tc>
        <w:tc>
          <w:tcPr>
            <w:tcW w:w="1887"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培训要求：每季度≥1次，每次≥1小时，留存培训记录</w:t>
            </w:r>
          </w:p>
        </w:tc>
        <w:tc>
          <w:tcPr>
            <w:tcW w:w="1888"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按要求执行（得10分）；未开展扣10分；开展但记录不全扣5分</w:t>
            </w:r>
          </w:p>
        </w:tc>
        <w:tc>
          <w:tcPr>
            <w:tcW w:w="920" w:type="dxa"/>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p>
        </w:tc>
        <w:tc>
          <w:tcPr>
            <w:tcW w:w="1265" w:type="dxa"/>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需提供培训计划及签到记录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1332" w:type="dxa"/>
            <w:vMerge w:val="restart"/>
            <w:shd w:val="clear" w:color="auto" w:fill="auto"/>
            <w:vAlign w:val="center"/>
          </w:tcPr>
          <w:p>
            <w:pPr>
              <w:widowControl/>
              <w:adjustRightInd w:val="0"/>
              <w:snapToGrid w:val="0"/>
              <w:spacing w:line="24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加分项</w:t>
            </w:r>
          </w:p>
          <w:p>
            <w:pPr>
              <w:widowControl/>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（10分）</w:t>
            </w:r>
          </w:p>
        </w:tc>
        <w:tc>
          <w:tcPr>
            <w:tcW w:w="1647"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是否得到旅客表扬</w:t>
            </w:r>
          </w:p>
        </w:tc>
        <w:tc>
          <w:tcPr>
            <w:tcW w:w="1887"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表扬形式：书面（邮件、信函、平台评价等）</w:t>
            </w:r>
          </w:p>
        </w:tc>
        <w:tc>
          <w:tcPr>
            <w:tcW w:w="1888" w:type="dxa"/>
            <w:shd w:val="clear" w:color="auto" w:fill="auto"/>
            <w:vAlign w:val="center"/>
          </w:tcPr>
          <w:p>
            <w:pPr>
              <w:widowControl/>
              <w:adjustRightInd w:val="0"/>
              <w:snapToGrid w:val="0"/>
              <w:spacing w:line="24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每有1次书面表扬，视影响程度加1~3分/次，本项最多加5分。</w:t>
            </w:r>
          </w:p>
        </w:tc>
        <w:tc>
          <w:tcPr>
            <w:tcW w:w="920" w:type="dxa"/>
            <w:vMerge w:val="restart"/>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p>
        </w:tc>
        <w:tc>
          <w:tcPr>
            <w:tcW w:w="1265" w:type="dxa"/>
            <w:shd w:val="clear" w:color="auto" w:fill="auto"/>
            <w:vAlign w:val="center"/>
          </w:tcPr>
          <w:p>
            <w:pPr>
              <w:widowControl/>
              <w:adjustRightInd w:val="0"/>
              <w:snapToGrid w:val="0"/>
              <w:spacing w:line="24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需提供表扬原件或截图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332" w:type="dxa"/>
            <w:vMerge w:val="continue"/>
            <w:vAlign w:val="center"/>
          </w:tcPr>
          <w:p>
            <w:pPr>
              <w:pStyle w:val="25"/>
              <w:widowControl/>
              <w:adjustRightInd w:val="0"/>
              <w:snapToGrid w:val="0"/>
              <w:spacing w:beforeAutospacing="0" w:afterAutospacing="0" w:line="240" w:lineRule="auto"/>
              <w:jc w:val="center"/>
              <w:rPr>
                <w:rFonts w:hint="eastAsia" w:ascii="宋体" w:hAnsi="宋体" w:eastAsia="宋体" w:cs="宋体"/>
                <w:color w:val="000000" w:themeColor="text1"/>
                <w14:textFill>
                  <w14:solidFill>
                    <w14:schemeClr w14:val="tx1"/>
                  </w14:solidFill>
                </w14:textFill>
              </w:rPr>
            </w:pPr>
          </w:p>
        </w:tc>
        <w:tc>
          <w:tcPr>
            <w:tcW w:w="1647" w:type="dxa"/>
            <w:vAlign w:val="center"/>
          </w:tcPr>
          <w:p>
            <w:pPr>
              <w:pStyle w:val="25"/>
              <w:widowControl/>
              <w:adjustRightInd w:val="0"/>
              <w:snapToGrid w:val="0"/>
              <w:spacing w:beforeAutospacing="0" w:afterAutospacing="0"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专项活动保障情况</w:t>
            </w:r>
          </w:p>
        </w:tc>
        <w:tc>
          <w:tcPr>
            <w:tcW w:w="1887" w:type="dxa"/>
            <w:vAlign w:val="center"/>
          </w:tcPr>
          <w:p>
            <w:pPr>
              <w:pStyle w:val="25"/>
              <w:widowControl/>
              <w:adjustRightInd w:val="0"/>
              <w:snapToGrid w:val="0"/>
              <w:spacing w:beforeAutospacing="0" w:afterAutospacing="0"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积极主动配合完成专项活动保障</w:t>
            </w:r>
          </w:p>
        </w:tc>
        <w:tc>
          <w:tcPr>
            <w:tcW w:w="1888" w:type="dxa"/>
            <w:vAlign w:val="center"/>
          </w:tcPr>
          <w:p>
            <w:pPr>
              <w:pStyle w:val="25"/>
              <w:widowControl/>
              <w:adjustRightInd w:val="0"/>
              <w:snapToGrid w:val="0"/>
              <w:spacing w:beforeAutospacing="0" w:afterAutospacing="0"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视配合程度，加1~3分/次</w:t>
            </w:r>
          </w:p>
        </w:tc>
        <w:tc>
          <w:tcPr>
            <w:tcW w:w="920" w:type="dxa"/>
            <w:vMerge w:val="continue"/>
            <w:vAlign w:val="center"/>
          </w:tcPr>
          <w:p>
            <w:pPr>
              <w:pStyle w:val="25"/>
              <w:widowControl/>
              <w:adjustRightInd w:val="0"/>
              <w:snapToGrid w:val="0"/>
              <w:spacing w:beforeAutospacing="0" w:afterAutospacing="0" w:line="240" w:lineRule="auto"/>
              <w:rPr>
                <w:rFonts w:hint="eastAsia" w:ascii="宋体" w:hAnsi="宋体" w:eastAsia="宋体" w:cs="宋体"/>
                <w:color w:val="000000" w:themeColor="text1"/>
                <w14:textFill>
                  <w14:solidFill>
                    <w14:schemeClr w14:val="tx1"/>
                  </w14:solidFill>
                </w14:textFill>
              </w:rPr>
            </w:pPr>
          </w:p>
        </w:tc>
        <w:tc>
          <w:tcPr>
            <w:tcW w:w="1265" w:type="dxa"/>
            <w:vAlign w:val="center"/>
          </w:tcPr>
          <w:p>
            <w:pPr>
              <w:pStyle w:val="25"/>
              <w:widowControl/>
              <w:adjustRightInd w:val="0"/>
              <w:snapToGrid w:val="0"/>
              <w:spacing w:beforeAutospacing="0" w:afterAutospacing="0" w:line="24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需说明具体活动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332" w:type="dxa"/>
            <w:vMerge w:val="continue"/>
            <w:vAlign w:val="center"/>
          </w:tcPr>
          <w:p>
            <w:pPr>
              <w:pStyle w:val="25"/>
              <w:widowControl/>
              <w:adjustRightInd w:val="0"/>
              <w:snapToGrid w:val="0"/>
              <w:spacing w:beforeAutospacing="0" w:afterAutospacing="0" w:line="240" w:lineRule="auto"/>
              <w:jc w:val="center"/>
              <w:rPr>
                <w:rFonts w:hint="eastAsia" w:ascii="宋体" w:hAnsi="宋体" w:eastAsia="宋体" w:cs="宋体"/>
                <w:color w:val="000000" w:themeColor="text1"/>
                <w14:textFill>
                  <w14:solidFill>
                    <w14:schemeClr w14:val="tx1"/>
                  </w14:solidFill>
                </w14:textFill>
              </w:rPr>
            </w:pPr>
          </w:p>
        </w:tc>
        <w:tc>
          <w:tcPr>
            <w:tcW w:w="1647" w:type="dxa"/>
            <w:vAlign w:val="center"/>
          </w:tcPr>
          <w:p>
            <w:pPr>
              <w:pStyle w:val="25"/>
              <w:widowControl/>
              <w:adjustRightInd w:val="0"/>
              <w:snapToGrid w:val="0"/>
              <w:spacing w:beforeAutospacing="0" w:afterAutospacing="0"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优化建议</w:t>
            </w:r>
          </w:p>
        </w:tc>
        <w:tc>
          <w:tcPr>
            <w:tcW w:w="1887" w:type="dxa"/>
            <w:vAlign w:val="center"/>
          </w:tcPr>
          <w:p>
            <w:pPr>
              <w:pStyle w:val="25"/>
              <w:widowControl/>
              <w:adjustRightInd w:val="0"/>
              <w:snapToGrid w:val="0"/>
              <w:spacing w:beforeAutospacing="0" w:afterAutospacing="0"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对现场服务流程、管理或产品提出有效的优化建议</w:t>
            </w:r>
          </w:p>
        </w:tc>
        <w:tc>
          <w:tcPr>
            <w:tcW w:w="1888" w:type="dxa"/>
            <w:vAlign w:val="center"/>
          </w:tcPr>
          <w:p>
            <w:pPr>
              <w:pStyle w:val="25"/>
              <w:widowControl/>
              <w:adjustRightInd w:val="0"/>
              <w:snapToGrid w:val="0"/>
              <w:spacing w:beforeAutospacing="0" w:afterAutospacing="0"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视建议的可行性及对业务的促进程度，加2~4分/项</w:t>
            </w:r>
          </w:p>
        </w:tc>
        <w:tc>
          <w:tcPr>
            <w:tcW w:w="920" w:type="dxa"/>
            <w:vMerge w:val="continue"/>
            <w:vAlign w:val="center"/>
          </w:tcPr>
          <w:p>
            <w:pPr>
              <w:pStyle w:val="25"/>
              <w:widowControl/>
              <w:adjustRightInd w:val="0"/>
              <w:snapToGrid w:val="0"/>
              <w:spacing w:beforeAutospacing="0" w:afterAutospacing="0" w:line="240" w:lineRule="auto"/>
              <w:rPr>
                <w:rFonts w:hint="eastAsia" w:ascii="宋体" w:hAnsi="宋体" w:eastAsia="宋体" w:cs="宋体"/>
                <w:color w:val="000000" w:themeColor="text1"/>
                <w14:textFill>
                  <w14:solidFill>
                    <w14:schemeClr w14:val="tx1"/>
                  </w14:solidFill>
                </w14:textFill>
              </w:rPr>
            </w:pPr>
          </w:p>
        </w:tc>
        <w:tc>
          <w:tcPr>
            <w:tcW w:w="1265" w:type="dxa"/>
            <w:vAlign w:val="center"/>
          </w:tcPr>
          <w:p>
            <w:pPr>
              <w:pStyle w:val="25"/>
              <w:widowControl/>
              <w:adjustRightInd w:val="0"/>
              <w:snapToGrid w:val="0"/>
              <w:spacing w:beforeAutospacing="0" w:afterAutospacing="0" w:line="240" w:lineRule="auto"/>
              <w:jc w:val="center"/>
              <w:rPr>
                <w:rFonts w:hint="eastAsia" w:ascii="宋体" w:hAnsi="宋体" w:eastAsia="宋体" w:cs="宋体"/>
                <w:color w:val="000000" w:themeColor="text1"/>
                <w14:textFill>
                  <w14:solidFill>
                    <w14:schemeClr w14:val="tx1"/>
                  </w14:solidFill>
                </w14:textFill>
              </w:rPr>
            </w:pPr>
          </w:p>
        </w:tc>
      </w:tr>
    </w:tbl>
    <w:p>
      <w:pPr>
        <w:pStyle w:val="42"/>
        <w:ind w:firstLine="0" w:firstLineChars="0"/>
        <w:rPr>
          <w:rFonts w:hint="eastAsia" w:ascii="宋体" w:hAnsi="宋体" w:eastAsia="宋体" w:cs="宋体"/>
          <w:color w:val="000000" w:themeColor="text1"/>
          <w:szCs w:val="24"/>
          <w14:textFill>
            <w14:solidFill>
              <w14:schemeClr w14:val="tx1"/>
            </w14:solidFill>
          </w14:textFill>
        </w:rPr>
      </w:pPr>
    </w:p>
    <w:p>
      <w:pPr>
        <w:pStyle w:val="42"/>
        <w:ind w:firstLine="0" w:firstLineChars="0"/>
        <w:rPr>
          <w:rFonts w:hint="eastAsia" w:ascii="宋体" w:hAnsi="宋体" w:eastAsia="宋体" w:cs="宋体"/>
          <w:color w:val="000000" w:themeColor="text1"/>
          <w:szCs w:val="24"/>
          <w14:textFill>
            <w14:solidFill>
              <w14:schemeClr w14:val="tx1"/>
            </w14:solidFill>
          </w14:textFill>
        </w:rPr>
      </w:pPr>
    </w:p>
    <w:p>
      <w:pPr>
        <w:pStyle w:val="42"/>
        <w:ind w:firstLine="0" w:firstLineChars="0"/>
        <w:rPr>
          <w:rFonts w:hint="eastAsia" w:ascii="宋体" w:hAnsi="宋体" w:eastAsia="宋体" w:cs="宋体"/>
          <w:color w:val="000000" w:themeColor="text1"/>
          <w:szCs w:val="24"/>
          <w14:textFill>
            <w14:solidFill>
              <w14:schemeClr w14:val="tx1"/>
            </w14:solidFill>
          </w14:textFill>
        </w:rPr>
      </w:pPr>
    </w:p>
    <w:p>
      <w:pPr>
        <w:pStyle w:val="42"/>
        <w:ind w:firstLine="0" w:firstLineChars="0"/>
        <w:rPr>
          <w:rFonts w:hint="eastAsia" w:ascii="宋体" w:hAnsi="宋体" w:eastAsia="宋体" w:cs="宋体"/>
          <w:color w:val="000000" w:themeColor="text1"/>
          <w:szCs w:val="24"/>
          <w14:textFill>
            <w14:solidFill>
              <w14:schemeClr w14:val="tx1"/>
            </w14:solidFill>
          </w14:textFill>
        </w:rPr>
      </w:pPr>
    </w:p>
    <w:p>
      <w:pPr>
        <w:pStyle w:val="42"/>
        <w:ind w:firstLine="0" w:firstLineChars="0"/>
        <w:rPr>
          <w:rFonts w:hint="eastAsia"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4.2 考核结果应用</w:t>
      </w:r>
    </w:p>
    <w:p>
      <w:pPr>
        <w:widowControl/>
        <w:shd w:val="clear" w:color="auto" w:fill="FFFFFF"/>
        <w:adjustRightInd w:val="0"/>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4.2.1 合同签订后1个月内，甲方需向乙方支付合同总费用的20%作为启动资金。​</w:t>
      </w:r>
    </w:p>
    <w:p>
      <w:pPr>
        <w:widowControl/>
        <w:shd w:val="clear" w:color="auto" w:fill="FFFFFF"/>
        <w:adjustRightInd w:val="0"/>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4.2.2 合同实施满3个月后，甲、乙双方共同开展中期考核，考核结果将作为支付合同总费用60%部分的依据：​</w:t>
      </w:r>
    </w:p>
    <w:p>
      <w:pPr>
        <w:widowControl/>
        <w:shd w:val="clear" w:color="auto" w:fill="FFFFFF"/>
        <w:adjustRightInd w:val="0"/>
        <w:snapToGrid w:val="0"/>
        <w:spacing w:line="360" w:lineRule="auto"/>
        <w:jc w:val="left"/>
        <w:rPr>
          <w:rFonts w:hint="eastAsia" w:ascii="宋体" w:hAnsi="宋体" w:eastAsia="宋体" w:cs="宋体"/>
          <w:color w:val="000000" w:themeColor="text1"/>
          <w:sz w:val="24"/>
          <w14:textFill>
            <w14:solidFill>
              <w14:schemeClr w14:val="tx1"/>
            </w14:solidFill>
          </w14:textFill>
        </w:rPr>
      </w:pPr>
      <w:r>
        <w:fldChar w:fldCharType="begin"/>
      </w:r>
      <w:r>
        <w:instrText xml:space="preserve"> HYPERLINK "http://4.2.2.1/" \t "https://www.doubao.com/chat/_blank" </w:instrText>
      </w:r>
      <w:r>
        <w:fldChar w:fldCharType="separate"/>
      </w:r>
      <w:r>
        <w:rPr>
          <w:rStyle w:val="35"/>
          <w:rFonts w:hint="eastAsia" w:ascii="宋体" w:hAnsi="宋体" w:eastAsia="宋体" w:cs="宋体"/>
          <w:color w:val="000000" w:themeColor="text1"/>
          <w:sz w:val="24"/>
          <w:u w:val="none"/>
          <w14:textFill>
            <w14:solidFill>
              <w14:schemeClr w14:val="tx1"/>
            </w14:solidFill>
          </w14:textFill>
        </w:rPr>
        <w:t>4.2.2.1</w:t>
      </w:r>
      <w:r>
        <w:rPr>
          <w:rStyle w:val="35"/>
          <w:rFonts w:hint="eastAsia" w:ascii="宋体" w:hAnsi="宋体" w:eastAsia="宋体" w:cs="宋体"/>
          <w:color w:val="000000" w:themeColor="text1"/>
          <w:sz w:val="24"/>
          <w:u w:val="none"/>
          <w14:textFill>
            <w14:solidFill>
              <w14:schemeClr w14:val="tx1"/>
            </w14:solidFill>
          </w14:textFill>
        </w:rPr>
        <w:fldChar w:fldCharType="end"/>
      </w:r>
      <w:r>
        <w:rPr>
          <w:rFonts w:hint="eastAsia" w:ascii="宋体" w:hAnsi="宋体" w:eastAsia="宋体" w:cs="宋体"/>
          <w:color w:val="000000" w:themeColor="text1"/>
          <w:kern w:val="0"/>
          <w:sz w:val="24"/>
          <w:lang w:bidi="ar"/>
          <w14:textFill>
            <w14:solidFill>
              <w14:schemeClr w14:val="tx1"/>
            </w14:solidFill>
          </w14:textFill>
        </w:rPr>
        <w:t xml:space="preserve"> 若中期考核得分高于70分（不含70分），则全额支付该部分费用；​</w:t>
      </w:r>
    </w:p>
    <w:p>
      <w:pPr>
        <w:widowControl/>
        <w:shd w:val="clear" w:color="auto" w:fill="FFFFFF"/>
        <w:adjustRightInd w:val="0"/>
        <w:snapToGrid w:val="0"/>
        <w:spacing w:line="360" w:lineRule="auto"/>
        <w:jc w:val="left"/>
        <w:rPr>
          <w:rFonts w:hint="eastAsia" w:ascii="宋体" w:hAnsi="宋体" w:eastAsia="宋体" w:cs="宋体"/>
          <w:color w:val="000000" w:themeColor="text1"/>
          <w:sz w:val="24"/>
          <w14:textFill>
            <w14:solidFill>
              <w14:schemeClr w14:val="tx1"/>
            </w14:solidFill>
          </w14:textFill>
        </w:rPr>
      </w:pPr>
      <w:r>
        <w:fldChar w:fldCharType="begin"/>
      </w:r>
      <w:r>
        <w:instrText xml:space="preserve"> HYPERLINK "http://4.2.2.2/" \t "https://www.doubao.com/chat/_blank" </w:instrText>
      </w:r>
      <w:r>
        <w:fldChar w:fldCharType="separate"/>
      </w:r>
      <w:r>
        <w:rPr>
          <w:rStyle w:val="35"/>
          <w:rFonts w:hint="eastAsia" w:ascii="宋体" w:hAnsi="宋体" w:eastAsia="宋体" w:cs="宋体"/>
          <w:color w:val="000000" w:themeColor="text1"/>
          <w:sz w:val="24"/>
          <w:u w:val="none"/>
          <w14:textFill>
            <w14:solidFill>
              <w14:schemeClr w14:val="tx1"/>
            </w14:solidFill>
          </w14:textFill>
        </w:rPr>
        <w:t>4.2.2.2</w:t>
      </w:r>
      <w:r>
        <w:rPr>
          <w:rStyle w:val="35"/>
          <w:rFonts w:hint="eastAsia" w:ascii="宋体" w:hAnsi="宋体" w:eastAsia="宋体" w:cs="宋体"/>
          <w:color w:val="000000" w:themeColor="text1"/>
          <w:sz w:val="24"/>
          <w:u w:val="none"/>
          <w14:textFill>
            <w14:solidFill>
              <w14:schemeClr w14:val="tx1"/>
            </w14:solidFill>
          </w14:textFill>
        </w:rPr>
        <w:fldChar w:fldCharType="end"/>
      </w:r>
      <w:r>
        <w:rPr>
          <w:rFonts w:hint="eastAsia" w:ascii="宋体" w:hAnsi="宋体" w:eastAsia="宋体" w:cs="宋体"/>
          <w:color w:val="000000" w:themeColor="text1"/>
          <w:kern w:val="0"/>
          <w:sz w:val="24"/>
          <w:lang w:bidi="ar"/>
          <w14:textFill>
            <w14:solidFill>
              <w14:schemeClr w14:val="tx1"/>
            </w14:solidFill>
          </w14:textFill>
        </w:rPr>
        <w:t xml:space="preserve"> 若中期考核得分低于70分，按以下公式计算支付金额：（合同金额÷6个月）×实际服务月份×80%－已支付启动资金，且甲方有权终止合同。​</w:t>
      </w:r>
    </w:p>
    <w:p>
      <w:pPr>
        <w:widowControl/>
        <w:shd w:val="clear" w:color="auto" w:fill="FFFFFF"/>
        <w:adjustRightInd w:val="0"/>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4.2.3 服务期结束后1个月内，甲、乙双方完成终期考核，剩余20%合同费用的支付比例以中期考核与终期考核得分的平均值为判定标准：​</w:t>
      </w:r>
    </w:p>
    <w:p>
      <w:pPr>
        <w:widowControl/>
        <w:shd w:val="clear" w:color="auto" w:fill="FFFFFF"/>
        <w:adjustRightInd w:val="0"/>
        <w:snapToGrid w:val="0"/>
        <w:spacing w:line="360" w:lineRule="auto"/>
        <w:jc w:val="left"/>
        <w:rPr>
          <w:rFonts w:hint="eastAsia" w:ascii="宋体" w:hAnsi="宋体" w:eastAsia="宋体" w:cs="宋体"/>
          <w:color w:val="000000" w:themeColor="text1"/>
          <w:sz w:val="24"/>
          <w14:textFill>
            <w14:solidFill>
              <w14:schemeClr w14:val="tx1"/>
            </w14:solidFill>
          </w14:textFill>
        </w:rPr>
      </w:pPr>
      <w:r>
        <w:fldChar w:fldCharType="begin"/>
      </w:r>
      <w:r>
        <w:instrText xml:space="preserve"> HYPERLINK "http://4.2.3.1/" \t "https://www.doubao.com/chat/_blank" </w:instrText>
      </w:r>
      <w:r>
        <w:fldChar w:fldCharType="separate"/>
      </w:r>
      <w:r>
        <w:rPr>
          <w:rStyle w:val="35"/>
          <w:rFonts w:hint="eastAsia" w:ascii="宋体" w:hAnsi="宋体" w:eastAsia="宋体" w:cs="宋体"/>
          <w:color w:val="000000" w:themeColor="text1"/>
          <w:sz w:val="24"/>
          <w:u w:val="none"/>
          <w14:textFill>
            <w14:solidFill>
              <w14:schemeClr w14:val="tx1"/>
            </w14:solidFill>
          </w14:textFill>
        </w:rPr>
        <w:t>4.2.3.1</w:t>
      </w:r>
      <w:r>
        <w:rPr>
          <w:rStyle w:val="35"/>
          <w:rFonts w:hint="eastAsia" w:ascii="宋体" w:hAnsi="宋体" w:eastAsia="宋体" w:cs="宋体"/>
          <w:color w:val="000000" w:themeColor="text1"/>
          <w:sz w:val="24"/>
          <w:u w:val="none"/>
          <w14:textFill>
            <w14:solidFill>
              <w14:schemeClr w14:val="tx1"/>
            </w14:solidFill>
          </w14:textFill>
        </w:rPr>
        <w:fldChar w:fldCharType="end"/>
      </w:r>
      <w:r>
        <w:rPr>
          <w:rFonts w:hint="eastAsia" w:ascii="宋体" w:hAnsi="宋体" w:eastAsia="宋体" w:cs="宋体"/>
          <w:color w:val="000000" w:themeColor="text1"/>
          <w:kern w:val="0"/>
          <w:sz w:val="24"/>
          <w:lang w:bidi="ar"/>
          <w14:textFill>
            <w14:solidFill>
              <w14:schemeClr w14:val="tx1"/>
            </w14:solidFill>
          </w14:textFill>
        </w:rPr>
        <w:t xml:space="preserve"> 当得分在90分及以上时，按当期应结算款项的100%支付；​</w:t>
      </w:r>
    </w:p>
    <w:p>
      <w:pPr>
        <w:widowControl/>
        <w:shd w:val="clear" w:color="auto" w:fill="FFFFFF"/>
        <w:adjustRightInd w:val="0"/>
        <w:snapToGrid w:val="0"/>
        <w:spacing w:line="360" w:lineRule="auto"/>
        <w:jc w:val="left"/>
        <w:rPr>
          <w:rFonts w:hint="eastAsia" w:ascii="宋体" w:hAnsi="宋体" w:eastAsia="宋体" w:cs="宋体"/>
          <w:color w:val="000000" w:themeColor="text1"/>
          <w:sz w:val="24"/>
          <w14:textFill>
            <w14:solidFill>
              <w14:schemeClr w14:val="tx1"/>
            </w14:solidFill>
          </w14:textFill>
        </w:rPr>
      </w:pPr>
      <w:r>
        <w:fldChar w:fldCharType="begin"/>
      </w:r>
      <w:r>
        <w:instrText xml:space="preserve"> HYPERLINK "http://4.2.3.2/" \t "https://www.doubao.com/chat/_blank" </w:instrText>
      </w:r>
      <w:r>
        <w:fldChar w:fldCharType="separate"/>
      </w:r>
      <w:r>
        <w:rPr>
          <w:rStyle w:val="35"/>
          <w:rFonts w:hint="eastAsia" w:ascii="宋体" w:hAnsi="宋体" w:eastAsia="宋体" w:cs="宋体"/>
          <w:color w:val="000000" w:themeColor="text1"/>
          <w:sz w:val="24"/>
          <w:u w:val="none"/>
          <w14:textFill>
            <w14:solidFill>
              <w14:schemeClr w14:val="tx1"/>
            </w14:solidFill>
          </w14:textFill>
        </w:rPr>
        <w:t>4.2.3.2</w:t>
      </w:r>
      <w:r>
        <w:rPr>
          <w:rStyle w:val="35"/>
          <w:rFonts w:hint="eastAsia" w:ascii="宋体" w:hAnsi="宋体" w:eastAsia="宋体" w:cs="宋体"/>
          <w:color w:val="000000" w:themeColor="text1"/>
          <w:sz w:val="24"/>
          <w:u w:val="none"/>
          <w14:textFill>
            <w14:solidFill>
              <w14:schemeClr w14:val="tx1"/>
            </w14:solidFill>
          </w14:textFill>
        </w:rPr>
        <w:fldChar w:fldCharType="end"/>
      </w:r>
      <w:r>
        <w:rPr>
          <w:rFonts w:hint="eastAsia" w:ascii="宋体" w:hAnsi="宋体" w:eastAsia="宋体" w:cs="宋体"/>
          <w:color w:val="000000" w:themeColor="text1"/>
          <w:kern w:val="0"/>
          <w:sz w:val="24"/>
          <w:lang w:bidi="ar"/>
          <w14:textFill>
            <w14:solidFill>
              <w14:schemeClr w14:val="tx1"/>
            </w14:solidFill>
          </w14:textFill>
        </w:rPr>
        <w:t xml:space="preserve"> 当得分在80-90分（含80分，不含90分）时，按当期应结算款项的50%支付；</w:t>
      </w:r>
      <w:r>
        <w:fldChar w:fldCharType="begin"/>
      </w:r>
      <w:r>
        <w:instrText xml:space="preserve"> HYPERLINK "http://4.2.3.3/" \t "https://www.doubao.com/chat/_blank" </w:instrText>
      </w:r>
      <w:r>
        <w:fldChar w:fldCharType="separate"/>
      </w:r>
      <w:r>
        <w:rPr>
          <w:rStyle w:val="35"/>
          <w:rFonts w:hint="eastAsia" w:ascii="宋体" w:hAnsi="宋体" w:eastAsia="宋体" w:cs="宋体"/>
          <w:color w:val="000000" w:themeColor="text1"/>
          <w:sz w:val="24"/>
          <w:u w:val="none"/>
          <w14:textFill>
            <w14:solidFill>
              <w14:schemeClr w14:val="tx1"/>
            </w14:solidFill>
          </w14:textFill>
        </w:rPr>
        <w:t>4.2.3.3</w:t>
      </w:r>
      <w:r>
        <w:rPr>
          <w:rStyle w:val="35"/>
          <w:rFonts w:hint="eastAsia" w:ascii="宋体" w:hAnsi="宋体" w:eastAsia="宋体" w:cs="宋体"/>
          <w:color w:val="000000" w:themeColor="text1"/>
          <w:sz w:val="24"/>
          <w:u w:val="none"/>
          <w14:textFill>
            <w14:solidFill>
              <w14:schemeClr w14:val="tx1"/>
            </w14:solidFill>
          </w14:textFill>
        </w:rPr>
        <w:fldChar w:fldCharType="end"/>
      </w:r>
      <w:r>
        <w:rPr>
          <w:rFonts w:hint="eastAsia" w:ascii="宋体" w:hAnsi="宋体" w:eastAsia="宋体" w:cs="宋体"/>
          <w:color w:val="000000" w:themeColor="text1"/>
          <w:kern w:val="0"/>
          <w:sz w:val="24"/>
          <w:lang w:bidi="ar"/>
          <w14:textFill>
            <w14:solidFill>
              <w14:schemeClr w14:val="tx1"/>
            </w14:solidFill>
          </w14:textFill>
        </w:rPr>
        <w:t xml:space="preserve"> 当得分低于80分时，该部分费用不予支付。</w:t>
      </w: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yellow"/>
          <w14:textFill>
            <w14:solidFill>
              <w14:schemeClr w14:val="tx1"/>
            </w14:solidFill>
          </w14:textFill>
        </w:rPr>
        <w:br w:type="page"/>
      </w:r>
      <w:r>
        <w:rPr>
          <w:rFonts w:hint="eastAsia" w:ascii="宋体" w:hAnsi="宋体" w:eastAsia="宋体" w:cs="宋体"/>
          <w:b/>
          <w:bCs/>
          <w:color w:val="000000" w:themeColor="text1"/>
          <w:sz w:val="24"/>
          <w14:textFill>
            <w14:solidFill>
              <w14:schemeClr w14:val="tx1"/>
            </w14:solidFill>
          </w14:textFill>
        </w:rPr>
        <w:t>附件3：</w:t>
      </w: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现场服务业务安全责任书</w:t>
      </w:r>
    </w:p>
    <w:p>
      <w:pPr>
        <w:spacing w:line="360" w:lineRule="auto"/>
        <w:ind w:firstLine="63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全面贯彻落实《中华人民共和国安全生产法》、中共中央、国务院《关于推进安全生产领域改革发展的意见》、国务院办公厅《消防安全责任制实施办法》、《民用机场管理条例》、《广东省安全生产条例》等安全生产法律、法规、规章、标准和程序，有效预防和减少各类生产安全事故和事故征候，确保航空运输服务分公司实现年度安全责任目标，以最高标准、最严要求、最高境界落实“安全隐患零容忍”，全面提升安全保障能力，确保安全链条环环可控，实现“全照《中华人民共和国安全生产法》第三条“强化和落实生产经营单位的主体责任”和第五条“生产经营单位的主要负责人对本单位的安全生产工作全面负责”的要求，公司与各业务委外方签订本《安全责任书》。</w:t>
      </w:r>
    </w:p>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一、安全主体责任</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本《安全责任书》由各业务委外单位（以下称乙方）法人代表与航空运输服务分公司（以下称甲方）党委书记/执行董事签订。</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按照“谁主管、谁负责”的原则，甲方作为安全监管主体，承担对委外业务范围内安全工作的监管责任；以安全生产法律法规、民航行业规章、标准和程序及与广州白云国际机场股份有限公司（以下简称股份公司）签订的《航空运输服务分公司安全责任书》为依据，对乙方委外业务范围内的安全工作实施持续监管。乙方作为安全责任主体，对本单位的安全、正常运行负总责，对所辖区域和生产经营业务承担安全主体责任，确保安全责任制及各项安全责任指标的落实。</w:t>
      </w:r>
    </w:p>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二、乙方安全责任</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乙方安全承诺：将深入落实安全生产责任，严格依法依规组织开展生产运行活动，确保实现年度安全责任目标。</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（一）严格贯彻落实国家有关安全生产工作的法律法规、行业管理规章。</w:t>
      </w:r>
    </w:p>
    <w:p>
      <w:pPr>
        <w:pStyle w:val="53"/>
        <w:spacing w:line="360" w:lineRule="auto"/>
        <w:ind w:firstLine="480" w:firstLineChars="200"/>
        <w:jc w:val="both"/>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（二）乙方须依照《广东省安全生产条例》建立健全安全生产责任制，严格落实安全生产“五落实五到位”要求。</w:t>
      </w:r>
    </w:p>
    <w:p>
      <w:pPr>
        <w:pStyle w:val="53"/>
        <w:spacing w:line="360" w:lineRule="auto"/>
        <w:ind w:firstLine="480" w:firstLineChars="200"/>
        <w:jc w:val="both"/>
        <w:rPr>
          <w:rFonts w:hint="eastAsia" w:hAnsi="宋体"/>
          <w:color w:val="000000" w:themeColor="text1"/>
          <w14:textFill>
            <w14:solidFill>
              <w14:schemeClr w14:val="tx1"/>
            </w14:solidFill>
          </w14:textFill>
        </w:rPr>
      </w:pPr>
      <w:r>
        <w:rPr>
          <w:rFonts w:hint="eastAsia" w:hAnsi="宋体"/>
          <w:bCs/>
          <w:color w:val="000000" w:themeColor="text1"/>
          <w:kern w:val="2"/>
          <w14:textFill>
            <w14:solidFill>
              <w14:schemeClr w14:val="tx1"/>
            </w14:solidFill>
          </w14:textFill>
        </w:rPr>
        <w:t>1.</w:t>
      </w:r>
      <w:r>
        <w:rPr>
          <w:rFonts w:hint="eastAsia" w:hAnsi="宋体"/>
          <w:color w:val="000000" w:themeColor="text1"/>
          <w14:textFill>
            <w14:solidFill>
              <w14:schemeClr w14:val="tx1"/>
            </w14:solidFill>
          </w14:textFill>
        </w:rPr>
        <w:t>建立防火防盗制度、安全检查制度等各项安全管理制度。</w:t>
      </w:r>
    </w:p>
    <w:p>
      <w:pPr>
        <w:pStyle w:val="53"/>
        <w:spacing w:line="360" w:lineRule="auto"/>
        <w:ind w:firstLine="480" w:firstLineChars="200"/>
        <w:jc w:val="both"/>
        <w:rPr>
          <w:rFonts w:hint="eastAsia" w:hAnsi="宋体"/>
          <w:bCs/>
          <w:color w:val="000000" w:themeColor="text1"/>
          <w:kern w:val="2"/>
          <w14:textFill>
            <w14:solidFill>
              <w14:schemeClr w14:val="tx1"/>
            </w14:solidFill>
          </w14:textFill>
        </w:rPr>
      </w:pPr>
      <w:r>
        <w:rPr>
          <w:rFonts w:hint="eastAsia" w:hAnsi="宋体"/>
          <w:bCs/>
          <w:color w:val="000000" w:themeColor="text1"/>
          <w14:textFill>
            <w14:solidFill>
              <w14:schemeClr w14:val="tx1"/>
            </w14:solidFill>
          </w14:textFill>
        </w:rPr>
        <w:t>2.</w:t>
      </w:r>
      <w:r>
        <w:rPr>
          <w:rFonts w:hint="eastAsia" w:hAnsi="宋体"/>
          <w:bCs/>
          <w:color w:val="000000" w:themeColor="text1"/>
          <w:kern w:val="2"/>
          <w14:textFill>
            <w14:solidFill>
              <w14:schemeClr w14:val="tx1"/>
            </w14:solidFill>
          </w14:textFill>
        </w:rPr>
        <w:t>要根据有关法律法规和规章标准，对业务范围内的道路、交通、危化品等公共服务、设施和物业的安全责任，加强综合协调和监管，实现整体安全；</w:t>
      </w:r>
    </w:p>
    <w:p>
      <w:pPr>
        <w:pStyle w:val="53"/>
        <w:spacing w:line="360" w:lineRule="auto"/>
        <w:ind w:firstLine="480" w:firstLineChars="200"/>
        <w:jc w:val="both"/>
        <w:rPr>
          <w:rFonts w:hint="eastAsia"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3.要建立监察机制，对在单位所辖区域范围内的生产、经营合约方实施安全监察，履行安全管理主体职责。</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4.完</w:t>
      </w:r>
      <w:r>
        <w:rPr>
          <w:rFonts w:hint="eastAsia" w:ascii="宋体" w:hAnsi="宋体" w:eastAsia="宋体" w:cs="宋体"/>
          <w:color w:val="000000" w:themeColor="text1"/>
          <w:sz w:val="24"/>
          <w14:textFill>
            <w14:solidFill>
              <w14:schemeClr w14:val="tx1"/>
            </w14:solidFill>
          </w14:textFill>
        </w:rPr>
        <w:t>善安全隐患排查治理常态长效机制，对生产运行活动持续开展安全检查，及时发现和治理安全隐患。</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5.落实消防安全管理制度，组织开展消防安全检查和巡查，整改火灾隐患，确保消防安全。</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6.加强自属或租用物业的综合安全管理，确保所营业场所的安全、正常运营。</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7.防止重要物资/装备失窃、航空行李货邮被盗。</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加强资质能力建设，按照《安全生产法》、《民用航空安全培训规定》等行业相关规章标准和《股份公司安全培训教育制度》、《航空运输服务分公司安全培训教育制度》的要求，制定和落实培训计划，并加大对安全管理人员和员工的安全培训力度。</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1.乙方须建立安全生产培训档案，如实记录上岗培训、岗位复训和转培训等情况，作业人员必须取得相应安全资质方可上岗。</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2.加强安全监管监管，确保委外业务从业人员资质符合行业上岗要求，委外业务品质符合技术规范标准。</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（四）按照国家与行业的相关要求开展应急管理工作，不断完善各类预案，深入开展应急演练，保证应急设备设施完好可用，提高应急处置能力。不发生延误处置突发事件造成重大损失事件。</w:t>
      </w:r>
    </w:p>
    <w:p>
      <w:pPr>
        <w:pStyle w:val="53"/>
        <w:spacing w:line="360" w:lineRule="auto"/>
        <w:ind w:firstLine="480" w:firstLineChars="200"/>
        <w:jc w:val="both"/>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1.乙方须对重大危险源登记建档，并制定应急预案和定期组织应急救援演练；制定包括但不限于发生治安案件、财产被盗、火灾、车辆运输途中突发事件等情况下的应急处置措施。</w:t>
      </w:r>
    </w:p>
    <w:p>
      <w:pPr>
        <w:pStyle w:val="53"/>
        <w:spacing w:line="360" w:lineRule="auto"/>
        <w:ind w:firstLine="480" w:firstLineChars="200"/>
        <w:jc w:val="both"/>
        <w:rPr>
          <w:rFonts w:hint="eastAsia" w:hAnsi="宋体"/>
          <w:bCs/>
          <w:color w:val="000000" w:themeColor="text1"/>
          <w14:textFill>
            <w14:solidFill>
              <w14:schemeClr w14:val="tx1"/>
            </w14:solidFill>
          </w14:textFill>
        </w:rPr>
      </w:pPr>
      <w:r>
        <w:rPr>
          <w:rFonts w:hint="eastAsia" w:hAnsi="宋体"/>
          <w:color w:val="000000" w:themeColor="text1"/>
          <w14:textFill>
            <w14:solidFill>
              <w14:schemeClr w14:val="tx1"/>
            </w14:solidFill>
          </w14:textFill>
        </w:rPr>
        <w:t>2.严格遵守政府监管部门、集团公司和股份公司有关安全信息的管理规定，不断完善安全信息管理程序，及时、如实报告运行保障过程中发生的不安全事件和不正常情况等安全信息。</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3.落实政府监管部门、集团公司、股份公司及甲方安全工作的各项要求，加大对防范跑道侵入、FOD防控、机坪运行秩序等方面的工作力度，确保运行安全。</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4.深化安全管理体系和航空安保管理体系的建设和实施，不断完善系统安全管理工作机制，提高风险管控能力，积极推动安全文化建设，提升安全运行品质。</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（五）乙方必须接受甲方安全监督，配合甲方安全检查、安全调查，按照甲方要求及时完成整改。</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1.接受甲方依法依章进行的监督检查，按时完成整改要求，并按规定进行反馈。未能按时完成的，应采取等效安全措施并以书面形式说明理由。</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2.若协议期内发生安全差错或者安全事件，甲乙双方一起协商调查，经双方确认后实属乙方责任范围内的，由乙方负责处理并依法承担相关责任。</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（六）乙方须依法为从业人员办理工伤保险。</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（八）防范发生群体性事件；在发现不稳定事件时须及时妥善处理，防止事态扩大/恶化。</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（九）杜绝雇佣、容留“三非”（非法入境、非法居留、非法就业）外国人。</w:t>
      </w:r>
    </w:p>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三、考核及奖惩办法</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为确保本《安全责任书》中各项安全生产责任目标的实现，甲方在安全工作中贯彻严格管理、奖罚分明原则，相关考核、奖罚标准依据双方签订的合同具体条款执行。</w:t>
      </w:r>
    </w:p>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四、附则</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（一）本《安全责任书》签订时所依据的法律、法规、规章及所载明的事项发生重大变更时，按照实际予以修订。</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（二）本《安全责任书》有效期与主合同期限一致。</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总经理：</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法人代表：</w:t>
      </w:r>
    </w:p>
    <w:p>
      <w:pPr>
        <w:spacing w:line="480" w:lineRule="exact"/>
        <w:jc w:val="center"/>
        <w:rPr>
          <w:rFonts w:hint="eastAsia" w:ascii="宋体" w:hAnsi="宋体" w:eastAsia="宋体" w:cs="宋体"/>
          <w:b/>
          <w:color w:val="000000" w:themeColor="text1"/>
          <w:sz w:val="44"/>
          <w:szCs w:val="44"/>
          <w14:textFill>
            <w14:solidFill>
              <w14:schemeClr w14:val="tx1"/>
            </w14:solidFill>
          </w14:textFill>
        </w:rPr>
      </w:pPr>
    </w:p>
    <w:p>
      <w:pPr>
        <w:spacing w:line="480" w:lineRule="exact"/>
        <w:jc w:val="center"/>
        <w:rPr>
          <w:rFonts w:hint="eastAsia" w:ascii="宋体" w:hAnsi="宋体" w:eastAsia="宋体" w:cs="宋体"/>
          <w:b/>
          <w:color w:val="000000" w:themeColor="text1"/>
          <w:sz w:val="44"/>
          <w:szCs w:val="44"/>
          <w14:textFill>
            <w14:solidFill>
              <w14:schemeClr w14:val="tx1"/>
            </w14:solidFill>
          </w14:textFill>
        </w:rPr>
      </w:pPr>
    </w:p>
    <w:p>
      <w:pPr>
        <w:spacing w:line="480" w:lineRule="exact"/>
        <w:jc w:val="center"/>
        <w:rPr>
          <w:rFonts w:hint="eastAsia" w:ascii="宋体" w:hAnsi="宋体" w:eastAsia="宋体" w:cs="宋体"/>
          <w:b/>
          <w:color w:val="000000" w:themeColor="text1"/>
          <w:sz w:val="44"/>
          <w:szCs w:val="44"/>
          <w14:textFill>
            <w14:solidFill>
              <w14:schemeClr w14:val="tx1"/>
            </w14:solidFill>
          </w14:textFill>
        </w:rPr>
      </w:pPr>
    </w:p>
    <w:p>
      <w:pPr>
        <w:spacing w:line="480" w:lineRule="exact"/>
        <w:jc w:val="center"/>
        <w:rPr>
          <w:rFonts w:hint="eastAsia" w:ascii="宋体" w:hAnsi="宋体" w:eastAsia="宋体" w:cs="宋体"/>
          <w:b/>
          <w:color w:val="000000" w:themeColor="text1"/>
          <w:sz w:val="44"/>
          <w:szCs w:val="44"/>
          <w14:textFill>
            <w14:solidFill>
              <w14:schemeClr w14:val="tx1"/>
            </w14:solidFill>
          </w14:textFill>
        </w:rPr>
      </w:pPr>
    </w:p>
    <w:p>
      <w:pPr>
        <w:spacing w:line="480" w:lineRule="exact"/>
        <w:jc w:val="center"/>
        <w:rPr>
          <w:rFonts w:hint="eastAsia" w:ascii="宋体" w:hAnsi="宋体" w:eastAsia="宋体" w:cs="宋体"/>
          <w:b/>
          <w:color w:val="000000" w:themeColor="text1"/>
          <w:sz w:val="44"/>
          <w:szCs w:val="44"/>
          <w14:textFill>
            <w14:solidFill>
              <w14:schemeClr w14:val="tx1"/>
            </w14:solidFill>
          </w14:textFill>
        </w:rPr>
      </w:pPr>
    </w:p>
    <w:p>
      <w:pPr>
        <w:spacing w:line="480" w:lineRule="exact"/>
        <w:jc w:val="center"/>
        <w:rPr>
          <w:rFonts w:hint="eastAsia" w:ascii="宋体" w:hAnsi="宋体" w:eastAsia="宋体" w:cs="宋体"/>
          <w:b/>
          <w:color w:val="000000" w:themeColor="text1"/>
          <w:sz w:val="44"/>
          <w:szCs w:val="44"/>
          <w14:textFill>
            <w14:solidFill>
              <w14:schemeClr w14:val="tx1"/>
            </w14:solidFill>
          </w14:textFill>
        </w:rPr>
      </w:pPr>
    </w:p>
    <w:p>
      <w:pPr>
        <w:spacing w:line="480" w:lineRule="exact"/>
        <w:jc w:val="center"/>
        <w:rPr>
          <w:rFonts w:hint="eastAsia" w:ascii="宋体" w:hAnsi="宋体" w:eastAsia="宋体" w:cs="宋体"/>
          <w:b/>
          <w:color w:val="000000" w:themeColor="text1"/>
          <w:sz w:val="44"/>
          <w:szCs w:val="44"/>
          <w14:textFill>
            <w14:solidFill>
              <w14:schemeClr w14:val="tx1"/>
            </w14:solidFill>
          </w14:textFill>
        </w:rPr>
      </w:pPr>
    </w:p>
    <w:p>
      <w:pPr>
        <w:spacing w:line="480" w:lineRule="exact"/>
        <w:jc w:val="center"/>
        <w:rPr>
          <w:rFonts w:hint="eastAsia" w:ascii="宋体" w:hAnsi="宋体" w:eastAsia="宋体" w:cs="宋体"/>
          <w:b/>
          <w:color w:val="000000" w:themeColor="text1"/>
          <w:sz w:val="44"/>
          <w:szCs w:val="44"/>
          <w14:textFill>
            <w14:solidFill>
              <w14:schemeClr w14:val="tx1"/>
            </w14:solidFill>
          </w14:textFill>
        </w:rPr>
      </w:pPr>
    </w:p>
    <w:p>
      <w:pPr>
        <w:spacing w:line="480" w:lineRule="exact"/>
        <w:jc w:val="center"/>
        <w:outlineLvl w:val="0"/>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第六部分 报价文件格式</w:t>
      </w:r>
    </w:p>
    <w:p>
      <w:pPr>
        <w:pStyle w:val="10"/>
        <w:rPr>
          <w:rFonts w:hint="eastAsia" w:ascii="宋体" w:hAnsi="宋体" w:cs="宋体"/>
          <w:color w:val="000000" w:themeColor="text1"/>
          <w:sz w:val="44"/>
          <w:szCs w:val="44"/>
          <w14:textFill>
            <w14:solidFill>
              <w14:schemeClr w14:val="tx1"/>
            </w14:solidFill>
          </w14:textFill>
        </w:rPr>
      </w:pPr>
    </w:p>
    <w:p>
      <w:pPr>
        <w:rPr>
          <w:rFonts w:hint="eastAsia" w:ascii="宋体" w:hAnsi="宋体" w:eastAsia="宋体" w:cs="宋体"/>
          <w:b/>
          <w:color w:val="000000" w:themeColor="text1"/>
          <w:spacing w:val="100"/>
          <w:w w:val="110"/>
          <w:kern w:val="0"/>
          <w:sz w:val="32"/>
          <w:szCs w:val="32"/>
          <w14:textFill>
            <w14:solidFill>
              <w14:schemeClr w14:val="tx1"/>
            </w14:solidFill>
          </w14:textFill>
        </w:rPr>
      </w:pPr>
      <w:r>
        <w:rPr>
          <w:rFonts w:hint="eastAsia" w:ascii="宋体" w:hAnsi="宋体" w:eastAsia="宋体" w:cs="宋体"/>
          <w:b/>
          <w:color w:val="000000" w:themeColor="text1"/>
          <w:spacing w:val="100"/>
          <w:w w:val="110"/>
          <w:kern w:val="0"/>
          <w:sz w:val="32"/>
          <w:szCs w:val="32"/>
          <w14:textFill>
            <w14:solidFill>
              <w14:schemeClr w14:val="tx1"/>
            </w14:solidFill>
          </w14:textFill>
        </w:rPr>
        <w:br w:type="page"/>
      </w:r>
    </w:p>
    <w:p>
      <w:pPr>
        <w:pStyle w:val="14"/>
        <w:tabs>
          <w:tab w:val="left" w:pos="1260"/>
        </w:tabs>
        <w:jc w:val="center"/>
        <w:rPr>
          <w:rFonts w:hint="eastAsia" w:hAnsi="宋体" w:eastAsia="宋体" w:cs="宋体"/>
          <w:b/>
          <w:color w:val="000000" w:themeColor="text1"/>
          <w:spacing w:val="100"/>
          <w:w w:val="110"/>
          <w:kern w:val="0"/>
          <w:sz w:val="32"/>
          <w:szCs w:val="32"/>
          <w14:textFill>
            <w14:solidFill>
              <w14:schemeClr w14:val="tx1"/>
            </w14:solidFill>
          </w14:textFill>
        </w:rPr>
      </w:pPr>
    </w:p>
    <w:p>
      <w:pPr>
        <w:pStyle w:val="14"/>
        <w:tabs>
          <w:tab w:val="left" w:pos="1260"/>
        </w:tabs>
        <w:jc w:val="right"/>
        <w:rPr>
          <w:rFonts w:hint="eastAsia" w:hAnsi="宋体" w:eastAsia="宋体" w:cs="宋体"/>
          <w:b/>
          <w:color w:val="000000" w:themeColor="text1"/>
          <w:spacing w:val="100"/>
          <w:w w:val="110"/>
          <w:kern w:val="0"/>
          <w:sz w:val="32"/>
          <w:szCs w:val="32"/>
          <w14:textFill>
            <w14:solidFill>
              <w14:schemeClr w14:val="tx1"/>
            </w14:solidFill>
          </w14:textFill>
        </w:rPr>
      </w:pPr>
      <w:r>
        <w:rPr>
          <w:rFonts w:hint="eastAsia" w:hAnsi="宋体" w:eastAsia="宋体" w:cs="宋体"/>
          <w:b/>
          <w:color w:val="000000" w:themeColor="text1"/>
          <w:spacing w:val="100"/>
          <w:w w:val="110"/>
          <w:kern w:val="0"/>
          <w:sz w:val="32"/>
          <w:szCs w:val="32"/>
          <w14:textFill>
            <w14:solidFill>
              <w14:schemeClr w14:val="tx1"/>
            </w14:solidFill>
          </w14:textFill>
        </w:rPr>
        <w:sym w:font="Wingdings 2" w:char="00A3"/>
      </w:r>
      <w:r>
        <w:rPr>
          <w:rFonts w:hint="eastAsia" w:hAnsi="宋体" w:eastAsia="宋体" w:cs="宋体"/>
          <w:b/>
          <w:color w:val="000000" w:themeColor="text1"/>
          <w:spacing w:val="100"/>
          <w:w w:val="110"/>
          <w:kern w:val="0"/>
          <w:sz w:val="32"/>
          <w:szCs w:val="32"/>
          <w14:textFill>
            <w14:solidFill>
              <w14:schemeClr w14:val="tx1"/>
            </w14:solidFill>
          </w14:textFill>
        </w:rPr>
        <w:t>正本/</w:t>
      </w:r>
      <w:r>
        <w:rPr>
          <w:rFonts w:hint="eastAsia" w:hAnsi="宋体" w:eastAsia="宋体" w:cs="宋体"/>
          <w:b/>
          <w:color w:val="000000" w:themeColor="text1"/>
          <w:spacing w:val="100"/>
          <w:w w:val="110"/>
          <w:kern w:val="0"/>
          <w:sz w:val="32"/>
          <w:szCs w:val="32"/>
          <w14:textFill>
            <w14:solidFill>
              <w14:schemeClr w14:val="tx1"/>
            </w14:solidFill>
          </w14:textFill>
        </w:rPr>
        <w:sym w:font="Wingdings 2" w:char="00A3"/>
      </w:r>
      <w:r>
        <w:rPr>
          <w:rFonts w:hint="eastAsia" w:hAnsi="宋体" w:eastAsia="宋体" w:cs="宋体"/>
          <w:b/>
          <w:color w:val="000000" w:themeColor="text1"/>
          <w:spacing w:val="100"/>
          <w:w w:val="110"/>
          <w:kern w:val="0"/>
          <w:sz w:val="32"/>
          <w:szCs w:val="32"/>
          <w14:textFill>
            <w14:solidFill>
              <w14:schemeClr w14:val="tx1"/>
            </w14:solidFill>
          </w14:textFill>
        </w:rPr>
        <w:t>副本</w:t>
      </w:r>
    </w:p>
    <w:p>
      <w:pPr>
        <w:pStyle w:val="14"/>
        <w:tabs>
          <w:tab w:val="left" w:pos="1260"/>
        </w:tabs>
        <w:jc w:val="center"/>
        <w:rPr>
          <w:rFonts w:hint="eastAsia" w:hAnsi="宋体" w:eastAsia="宋体" w:cs="宋体"/>
          <w:b/>
          <w:color w:val="000000" w:themeColor="text1"/>
          <w:spacing w:val="100"/>
          <w:w w:val="110"/>
          <w:kern w:val="0"/>
          <w:sz w:val="32"/>
          <w:szCs w:val="32"/>
          <w14:textFill>
            <w14:solidFill>
              <w14:schemeClr w14:val="tx1"/>
            </w14:solidFill>
          </w14:textFill>
        </w:rPr>
      </w:pPr>
    </w:p>
    <w:p>
      <w:pPr>
        <w:pStyle w:val="14"/>
        <w:tabs>
          <w:tab w:val="left" w:pos="1260"/>
        </w:tabs>
        <w:jc w:val="center"/>
        <w:rPr>
          <w:rFonts w:hint="eastAsia" w:hAnsi="宋体" w:eastAsia="宋体" w:cs="宋体"/>
          <w:b/>
          <w:color w:val="000000" w:themeColor="text1"/>
          <w:spacing w:val="100"/>
          <w:w w:val="110"/>
          <w:kern w:val="0"/>
          <w:sz w:val="32"/>
          <w:szCs w:val="32"/>
          <w14:textFill>
            <w14:solidFill>
              <w14:schemeClr w14:val="tx1"/>
            </w14:solidFill>
          </w14:textFill>
        </w:rPr>
      </w:pPr>
    </w:p>
    <w:p>
      <w:pPr>
        <w:pStyle w:val="14"/>
        <w:tabs>
          <w:tab w:val="left" w:pos="1260"/>
        </w:tabs>
        <w:jc w:val="center"/>
        <w:rPr>
          <w:rFonts w:hint="eastAsia" w:hAnsi="宋体" w:eastAsia="宋体" w:cs="宋体"/>
          <w:b/>
          <w:color w:val="000000" w:themeColor="text1"/>
          <w:spacing w:val="100"/>
          <w:w w:val="110"/>
          <w:kern w:val="0"/>
          <w:sz w:val="32"/>
          <w:szCs w:val="32"/>
          <w14:textFill>
            <w14:solidFill>
              <w14:schemeClr w14:val="tx1"/>
            </w14:solidFill>
          </w14:textFill>
        </w:rPr>
      </w:pPr>
    </w:p>
    <w:p>
      <w:pPr>
        <w:pStyle w:val="14"/>
        <w:tabs>
          <w:tab w:val="left" w:pos="1260"/>
        </w:tabs>
        <w:jc w:val="center"/>
        <w:rPr>
          <w:rFonts w:hint="eastAsia" w:hAnsi="宋体" w:eastAsia="宋体" w:cs="宋体"/>
          <w:b/>
          <w:color w:val="000000" w:themeColor="text1"/>
          <w:spacing w:val="100"/>
          <w:w w:val="110"/>
          <w:sz w:val="32"/>
          <w:szCs w:val="32"/>
          <w14:textFill>
            <w14:solidFill>
              <w14:schemeClr w14:val="tx1"/>
            </w14:solidFill>
          </w14:textFill>
        </w:rPr>
      </w:pPr>
      <w:r>
        <w:rPr>
          <w:rFonts w:hint="eastAsia" w:hAnsi="宋体" w:eastAsia="宋体" w:cs="宋体"/>
          <w:b/>
          <w:color w:val="000000" w:themeColor="text1"/>
          <w:spacing w:val="100"/>
          <w:w w:val="110"/>
          <w:kern w:val="0"/>
          <w:sz w:val="32"/>
          <w:szCs w:val="32"/>
          <w14:textFill>
            <w14:solidFill>
              <w14:schemeClr w14:val="tx1"/>
            </w14:solidFill>
          </w14:textFill>
        </w:rPr>
        <w:t>采购报价文件</w:t>
      </w:r>
    </w:p>
    <w:p>
      <w:pPr>
        <w:pStyle w:val="14"/>
        <w:jc w:val="center"/>
        <w:rPr>
          <w:rFonts w:hint="eastAsia" w:hAnsi="宋体" w:eastAsia="宋体" w:cs="宋体"/>
          <w:b/>
          <w:color w:val="000000" w:themeColor="text1"/>
          <w:sz w:val="44"/>
          <w:szCs w:val="44"/>
          <w14:textFill>
            <w14:solidFill>
              <w14:schemeClr w14:val="tx1"/>
            </w14:solidFill>
          </w14:textFill>
        </w:rPr>
      </w:pPr>
    </w:p>
    <w:p>
      <w:pPr>
        <w:pStyle w:val="14"/>
        <w:jc w:val="center"/>
        <w:rPr>
          <w:rFonts w:hint="eastAsia" w:hAnsi="宋体" w:eastAsia="宋体" w:cs="宋体"/>
          <w:b/>
          <w:color w:val="000000" w:themeColor="text1"/>
          <w:sz w:val="44"/>
          <w:szCs w:val="44"/>
          <w14:textFill>
            <w14:solidFill>
              <w14:schemeClr w14:val="tx1"/>
            </w14:solidFill>
          </w14:textFill>
        </w:rPr>
      </w:pPr>
    </w:p>
    <w:p>
      <w:pPr>
        <w:pStyle w:val="14"/>
        <w:jc w:val="center"/>
        <w:rPr>
          <w:rFonts w:hint="eastAsia" w:hAnsi="宋体" w:eastAsia="宋体" w:cs="宋体"/>
          <w:b/>
          <w:color w:val="000000" w:themeColor="text1"/>
          <w:sz w:val="44"/>
          <w:szCs w:val="44"/>
          <w14:textFill>
            <w14:solidFill>
              <w14:schemeClr w14:val="tx1"/>
            </w14:solidFill>
          </w14:textFill>
        </w:rPr>
      </w:pPr>
    </w:p>
    <w:p>
      <w:pPr>
        <w:pStyle w:val="14"/>
        <w:jc w:val="center"/>
        <w:rPr>
          <w:rFonts w:hint="eastAsia" w:hAnsi="宋体" w:eastAsia="宋体" w:cs="宋体"/>
          <w:b/>
          <w:color w:val="000000" w:themeColor="text1"/>
          <w:sz w:val="44"/>
          <w:szCs w:val="44"/>
          <w14:textFill>
            <w14:solidFill>
              <w14:schemeClr w14:val="tx1"/>
            </w14:solidFill>
          </w14:textFill>
        </w:rPr>
      </w:pPr>
    </w:p>
    <w:p>
      <w:pPr>
        <w:pStyle w:val="14"/>
        <w:ind w:firstLine="1124" w:firstLineChars="400"/>
        <w:rPr>
          <w:rFonts w:hint="eastAsia" w:hAnsi="宋体" w:eastAsia="宋体" w:cs="宋体"/>
          <w:b/>
          <w:color w:val="000000" w:themeColor="text1"/>
          <w:sz w:val="44"/>
          <w:szCs w:val="44"/>
          <w14:textFill>
            <w14:solidFill>
              <w14:schemeClr w14:val="tx1"/>
            </w14:solidFill>
          </w14:textFill>
        </w:rPr>
      </w:pPr>
      <w:r>
        <w:rPr>
          <w:rFonts w:hint="eastAsia" w:hAnsi="宋体" w:eastAsia="宋体" w:cs="宋体"/>
          <w:b/>
          <w:color w:val="000000" w:themeColor="text1"/>
          <w:sz w:val="28"/>
          <w:szCs w:val="28"/>
          <w14:textFill>
            <w14:solidFill>
              <w14:schemeClr w14:val="tx1"/>
            </w14:solidFill>
          </w14:textFill>
        </w:rPr>
        <w:t>采购项目编号</w:t>
      </w:r>
      <w:r>
        <w:rPr>
          <w:rFonts w:hint="eastAsia" w:asciiTheme="minorEastAsia" w:hAnsiTheme="minorEastAsia" w:cstheme="minorEastAsia"/>
          <w:b/>
          <w:color w:val="000000" w:themeColor="text1"/>
          <w:sz w:val="28"/>
          <w:szCs w:val="28"/>
          <w14:textFill>
            <w14:solidFill>
              <w14:schemeClr w14:val="tx1"/>
            </w14:solidFill>
          </w14:textFill>
        </w:rPr>
        <w:t>（包、组号）</w:t>
      </w:r>
      <w:r>
        <w:rPr>
          <w:rFonts w:hint="eastAsia" w:hAnsi="宋体" w:eastAsia="宋体" w:cs="宋体"/>
          <w:b/>
          <w:color w:val="000000" w:themeColor="text1"/>
          <w:sz w:val="28"/>
          <w:szCs w:val="28"/>
          <w14:textFill>
            <w14:solidFill>
              <w14:schemeClr w14:val="tx1"/>
            </w14:solidFill>
          </w14:textFill>
        </w:rPr>
        <w:t>：</w:t>
      </w:r>
      <w:r>
        <w:rPr>
          <w:rFonts w:hint="eastAsia" w:hAnsi="宋体" w:eastAsia="宋体" w:cs="宋体"/>
          <w:b/>
          <w:color w:val="000000" w:themeColor="text1"/>
          <w:sz w:val="28"/>
          <w:szCs w:val="28"/>
          <w:u w:val="single"/>
          <w14:textFill>
            <w14:solidFill>
              <w14:schemeClr w14:val="tx1"/>
            </w14:solidFill>
          </w14:textFill>
        </w:rPr>
        <w:t xml:space="preserve">            </w:t>
      </w:r>
    </w:p>
    <w:p>
      <w:pPr>
        <w:pStyle w:val="14"/>
        <w:tabs>
          <w:tab w:val="left" w:pos="1260"/>
        </w:tabs>
        <w:spacing w:line="360" w:lineRule="auto"/>
        <w:ind w:firstLine="1124" w:firstLineChars="400"/>
        <w:rPr>
          <w:rFonts w:hint="eastAsia" w:hAnsi="宋体" w:eastAsia="宋体" w:cs="宋体"/>
          <w:b/>
          <w:color w:val="000000" w:themeColor="text1"/>
          <w:spacing w:val="100"/>
          <w:w w:val="110"/>
          <w:kern w:val="0"/>
          <w:sz w:val="44"/>
          <w:szCs w:val="44"/>
          <w:u w:val="single"/>
          <w14:textFill>
            <w14:solidFill>
              <w14:schemeClr w14:val="tx1"/>
            </w14:solidFill>
          </w14:textFill>
        </w:rPr>
      </w:pPr>
      <w:r>
        <w:rPr>
          <w:rFonts w:hint="eastAsia" w:hAnsi="宋体" w:eastAsia="宋体" w:cs="宋体"/>
          <w:b/>
          <w:color w:val="000000" w:themeColor="text1"/>
          <w:sz w:val="28"/>
          <w:szCs w:val="28"/>
          <w14:textFill>
            <w14:solidFill>
              <w14:schemeClr w14:val="tx1"/>
            </w14:solidFill>
          </w14:textFill>
        </w:rPr>
        <w:t>采购项目名称：</w:t>
      </w:r>
      <w:r>
        <w:rPr>
          <w:rFonts w:hint="eastAsia" w:hAnsi="宋体" w:eastAsia="宋体" w:cs="宋体"/>
          <w:b/>
          <w:color w:val="000000" w:themeColor="text1"/>
          <w:sz w:val="28"/>
          <w:szCs w:val="28"/>
          <w:u w:val="single"/>
          <w14:textFill>
            <w14:solidFill>
              <w14:schemeClr w14:val="tx1"/>
            </w14:solidFill>
          </w14:textFill>
        </w:rPr>
        <w:t xml:space="preserve">                 </w:t>
      </w:r>
    </w:p>
    <w:p>
      <w:pPr>
        <w:pStyle w:val="14"/>
        <w:spacing w:line="360" w:lineRule="auto"/>
        <w:ind w:firstLine="1124" w:firstLineChars="400"/>
        <w:rPr>
          <w:rFonts w:hint="eastAsia" w:hAnsi="宋体" w:eastAsia="宋体" w:cs="宋体"/>
          <w:b/>
          <w:color w:val="000000" w:themeColor="text1"/>
          <w:sz w:val="28"/>
          <w:szCs w:val="28"/>
          <w:u w:val="single"/>
          <w14:textFill>
            <w14:solidFill>
              <w14:schemeClr w14:val="tx1"/>
            </w14:solidFill>
          </w14:textFill>
        </w:rPr>
      </w:pPr>
    </w:p>
    <w:p>
      <w:pPr>
        <w:pStyle w:val="14"/>
        <w:ind w:firstLine="2262" w:firstLineChars="512"/>
        <w:rPr>
          <w:rFonts w:hint="eastAsia" w:hAnsi="宋体" w:eastAsia="宋体" w:cs="宋体"/>
          <w:b/>
          <w:color w:val="000000" w:themeColor="text1"/>
          <w:sz w:val="44"/>
          <w:szCs w:val="44"/>
          <w14:textFill>
            <w14:solidFill>
              <w14:schemeClr w14:val="tx1"/>
            </w14:solidFill>
          </w14:textFill>
        </w:rPr>
      </w:pPr>
    </w:p>
    <w:p>
      <w:pPr>
        <w:pStyle w:val="14"/>
        <w:ind w:firstLine="2262" w:firstLineChars="512"/>
        <w:rPr>
          <w:rFonts w:hint="eastAsia" w:hAnsi="宋体" w:eastAsia="宋体" w:cs="宋体"/>
          <w:b/>
          <w:color w:val="000000" w:themeColor="text1"/>
          <w:sz w:val="44"/>
          <w:szCs w:val="44"/>
          <w14:textFill>
            <w14:solidFill>
              <w14:schemeClr w14:val="tx1"/>
            </w14:solidFill>
          </w14:textFill>
        </w:rPr>
      </w:pPr>
    </w:p>
    <w:p>
      <w:pPr>
        <w:pStyle w:val="14"/>
        <w:spacing w:line="360" w:lineRule="auto"/>
        <w:ind w:firstLine="1439" w:firstLineChars="512"/>
        <w:rPr>
          <w:rFonts w:hint="eastAsia" w:hAnsi="宋体" w:eastAsia="宋体" w:cs="宋体"/>
          <w:b/>
          <w:color w:val="000000" w:themeColor="text1"/>
          <w:sz w:val="28"/>
          <w:szCs w:val="28"/>
          <w:u w:val="single"/>
          <w14:textFill>
            <w14:solidFill>
              <w14:schemeClr w14:val="tx1"/>
            </w14:solidFill>
          </w14:textFill>
        </w:rPr>
      </w:pPr>
      <w:r>
        <w:rPr>
          <w:rFonts w:hint="eastAsia" w:hAnsi="宋体" w:eastAsia="宋体" w:cs="宋体"/>
          <w:b/>
          <w:color w:val="000000" w:themeColor="text1"/>
          <w:sz w:val="28"/>
          <w:szCs w:val="28"/>
          <w14:textFill>
            <w14:solidFill>
              <w14:schemeClr w14:val="tx1"/>
            </w14:solidFill>
          </w14:textFill>
        </w:rPr>
        <w:t>供应商名称：</w:t>
      </w:r>
      <w:r>
        <w:rPr>
          <w:rFonts w:hint="eastAsia" w:hAnsi="宋体" w:eastAsia="宋体" w:cs="宋体"/>
          <w:b/>
          <w:color w:val="000000" w:themeColor="text1"/>
          <w:sz w:val="28"/>
          <w:szCs w:val="28"/>
          <w:u w:val="single"/>
          <w14:textFill>
            <w14:solidFill>
              <w14:schemeClr w14:val="tx1"/>
            </w14:solidFill>
          </w14:textFill>
        </w:rPr>
        <w:t xml:space="preserve">                          </w:t>
      </w:r>
    </w:p>
    <w:p>
      <w:pPr>
        <w:autoSpaceDE w:val="0"/>
        <w:autoSpaceDN w:val="0"/>
        <w:spacing w:line="240" w:lineRule="atLeast"/>
        <w:ind w:firstLine="1439" w:firstLineChars="512"/>
        <w:rPr>
          <w:rFonts w:hint="eastAsia" w:ascii="宋体" w:hAnsi="宋体" w:eastAsia="宋体" w:cs="宋体"/>
          <w:b/>
          <w:color w:val="000000" w:themeColor="text1"/>
          <w:sz w:val="28"/>
          <w:szCs w:val="28"/>
          <w:u w:val="single"/>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w:t>
      </w:r>
      <w:r>
        <w:rPr>
          <w:rFonts w:hint="eastAsia" w:ascii="宋体" w:hAnsi="宋体" w:eastAsia="宋体" w:cs="宋体"/>
          <w:b/>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年</w:t>
      </w:r>
      <w:r>
        <w:rPr>
          <w:rFonts w:hint="eastAsia" w:ascii="宋体" w:hAnsi="宋体" w:eastAsia="宋体" w:cs="宋体"/>
          <w:b/>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月</w:t>
      </w:r>
      <w:r>
        <w:rPr>
          <w:rFonts w:hint="eastAsia" w:ascii="宋体" w:hAnsi="宋体" w:eastAsia="宋体" w:cs="宋体"/>
          <w:b/>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日</w:t>
      </w:r>
    </w:p>
    <w:p>
      <w:pPr>
        <w:rPr>
          <w:rFonts w:hint="eastAsia" w:ascii="宋体" w:hAnsi="宋体" w:eastAsia="宋体" w:cs="宋体"/>
          <w:color w:val="000000" w:themeColor="text1"/>
          <w14:textFill>
            <w14:solidFill>
              <w14:schemeClr w14:val="tx1"/>
            </w14:solidFill>
          </w14:textFill>
        </w:rPr>
      </w:pPr>
    </w:p>
    <w:p>
      <w:pPr>
        <w:pStyle w:val="4"/>
        <w:numPr>
          <w:ilvl w:val="0"/>
          <w:numId w:val="0"/>
        </w:numPr>
        <w:tabs>
          <w:tab w:val="left" w:pos="720"/>
        </w:tabs>
        <w:jc w:val="center"/>
        <w:rPr>
          <w:rFonts w:hint="eastAsia" w:hAnsi="宋体" w:eastAsia="宋体" w:cs="宋体"/>
          <w:color w:val="000000" w:themeColor="text1"/>
          <w14:textFill>
            <w14:solidFill>
              <w14:schemeClr w14:val="tx1"/>
            </w14:solidFill>
          </w14:textFill>
        </w:rPr>
      </w:pPr>
      <w:r>
        <w:rPr>
          <w:rFonts w:hint="eastAsia" w:hAnsi="宋体" w:eastAsia="宋体" w:cs="宋体"/>
          <w:color w:val="000000" w:themeColor="text1"/>
          <w14:textFill>
            <w14:solidFill>
              <w14:schemeClr w14:val="tx1"/>
            </w14:solidFill>
          </w14:textFill>
        </w:rPr>
        <w:br w:type="page"/>
      </w:r>
      <w:r>
        <w:rPr>
          <w:rFonts w:hint="eastAsia" w:hAnsi="宋体" w:eastAsia="宋体" w:cs="宋体"/>
          <w:color w:val="000000" w:themeColor="text1"/>
          <w:sz w:val="24"/>
          <w:szCs w:val="24"/>
          <w14:textFill>
            <w14:solidFill>
              <w14:schemeClr w14:val="tx1"/>
            </w14:solidFill>
          </w14:textFill>
        </w:rPr>
        <w:t>一、价格部分</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1.1报价表</w:t>
      </w:r>
    </w:p>
    <w:tbl>
      <w:tblPr>
        <w:tblStyle w:val="29"/>
        <w:tblW w:w="8897" w:type="dxa"/>
        <w:tblInd w:w="0" w:type="dxa"/>
        <w:tblLayout w:type="fixed"/>
        <w:tblCellMar>
          <w:top w:w="0" w:type="dxa"/>
          <w:left w:w="108" w:type="dxa"/>
          <w:bottom w:w="0" w:type="dxa"/>
          <w:right w:w="108" w:type="dxa"/>
        </w:tblCellMar>
      </w:tblPr>
      <w:tblGrid>
        <w:gridCol w:w="389"/>
        <w:gridCol w:w="914"/>
        <w:gridCol w:w="1405"/>
        <w:gridCol w:w="1173"/>
        <w:gridCol w:w="1300"/>
        <w:gridCol w:w="1625"/>
        <w:gridCol w:w="913"/>
        <w:gridCol w:w="1178"/>
      </w:tblGrid>
      <w:tr>
        <w:tblPrEx>
          <w:tblCellMar>
            <w:top w:w="0" w:type="dxa"/>
            <w:left w:w="108" w:type="dxa"/>
            <w:bottom w:w="0" w:type="dxa"/>
            <w:right w:w="108" w:type="dxa"/>
          </w:tblCellMar>
        </w:tblPrEx>
        <w:trPr>
          <w:trHeight w:val="1052" w:hRule="atLeast"/>
        </w:trPr>
        <w:tc>
          <w:tcPr>
            <w:tcW w:w="38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40" w:lineRule="auto"/>
              <w:jc w:val="center"/>
              <w:textAlignment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项目</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岗位名称</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岗位编制（人）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服务时长（月）</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b/>
                <w:bCs/>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人工成本</w:t>
            </w:r>
          </w:p>
          <w:p>
            <w:pPr>
              <w:widowControl/>
              <w:adjustRightInd w:val="0"/>
              <w:snapToGrid w:val="0"/>
              <w:spacing w:line="240" w:lineRule="auto"/>
              <w:jc w:val="center"/>
              <w:textAlignment w:val="center"/>
              <w:rPr>
                <w:rFonts w:hint="eastAsia" w:ascii="宋体" w:hAnsi="宋体" w:eastAsia="宋体" w:cs="宋体"/>
                <w:b/>
                <w:bCs/>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（元/人/月）</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合计（元）</w:t>
            </w:r>
          </w:p>
        </w:tc>
      </w:tr>
      <w:tr>
        <w:tblPrEx>
          <w:tblCellMar>
            <w:top w:w="0" w:type="dxa"/>
            <w:left w:w="108" w:type="dxa"/>
            <w:bottom w:w="0" w:type="dxa"/>
            <w:right w:w="108" w:type="dxa"/>
          </w:tblCellMar>
        </w:tblPrEx>
        <w:trPr>
          <w:trHeight w:val="510" w:hRule="exact"/>
        </w:trPr>
        <w:tc>
          <w:tcPr>
            <w:tcW w:w="389"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914"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合同签订之日起至合同结束</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项目主管</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kern w:val="0"/>
                <w:szCs w:val="21"/>
                <w:lang w:bidi="ar"/>
                <w14:textFill>
                  <w14:solidFill>
                    <w14:schemeClr w14:val="tx1"/>
                  </w14:solidFill>
                </w14:textFill>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389"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adjustRightInd w:val="0"/>
              <w:snapToGrid w:val="0"/>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91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精品客服岗</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389"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adjustRightInd w:val="0"/>
              <w:snapToGrid w:val="0"/>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91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普通客服岗</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389"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914"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10月15日至合同结束</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精品客服岗</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kern w:val="0"/>
                <w:szCs w:val="21"/>
                <w:lang w:bidi="ar"/>
                <w14:textFill>
                  <w14:solidFill>
                    <w14:schemeClr w14:val="tx1"/>
                  </w14:solidFill>
                </w14:textFill>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10" w:hRule="exact"/>
        </w:trPr>
        <w:tc>
          <w:tcPr>
            <w:tcW w:w="389"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adjustRightInd w:val="0"/>
              <w:snapToGrid w:val="0"/>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91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普通客服岗</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8" w:hRule="exact"/>
        </w:trPr>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人工成本（序号1+2）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小计</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8" w:hRule="exact"/>
        </w:trPr>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管理费用</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小计</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8" w:hRule="exact"/>
        </w:trPr>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Style w:val="66"/>
                <w:rFonts w:hint="default"/>
                <w:color w:val="000000" w:themeColor="text1"/>
                <w:lang w:bidi="ar"/>
                <w14:textFill>
                  <w14:solidFill>
                    <w14:schemeClr w14:val="tx1"/>
                  </w14:solidFill>
                </w14:textFill>
              </w:rPr>
              <w:t>利    润</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小计</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8" w:hRule="exact"/>
        </w:trPr>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Style w:val="66"/>
                <w:rFonts w:hint="default"/>
                <w:color w:val="000000" w:themeColor="text1"/>
                <w:lang w:bidi="ar"/>
                <w14:textFill>
                  <w14:solidFill>
                    <w14:schemeClr w14:val="tx1"/>
                  </w14:solidFill>
                </w14:textFill>
              </w:rPr>
              <w:t>税    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小计</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360" w:lineRule="auto"/>
              <w:jc w:val="center"/>
              <w:textAlignment w:val="center"/>
              <w:rPr>
                <w:rFonts w:hint="eastAsia" w:ascii="宋体" w:hAnsi="宋体" w:eastAsia="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98" w:hRule="exact"/>
        </w:trPr>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after="0"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项目总报价</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after="0" w:line="360" w:lineRule="auto"/>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合计</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after="0" w:line="360" w:lineRule="auto"/>
              <w:jc w:val="center"/>
              <w:textAlignment w:val="center"/>
              <w:rPr>
                <w:rFonts w:hint="eastAsia" w:ascii="宋体" w:hAnsi="宋体" w:eastAsia="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528" w:hRule="exact"/>
        </w:trPr>
        <w:tc>
          <w:tcPr>
            <w:tcW w:w="88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p>
            <w:pPr>
              <w:spacing w:line="24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1、报价表上述费用为总体费用，节假日三倍工资及高温补贴等费用由成交供应商自行承担。</w:t>
            </w:r>
          </w:p>
          <w:p>
            <w:pPr>
              <w:widowControl/>
              <w:adjustRightInd w:val="0"/>
              <w:snapToGrid w:val="0"/>
              <w:spacing w:after="0" w:line="360" w:lineRule="auto"/>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2、本表报价不以服务年份或月份的变化和总体物价波动变化而变化；</w:t>
            </w:r>
          </w:p>
          <w:p>
            <w:pPr>
              <w:widowControl/>
              <w:adjustRightInd w:val="0"/>
              <w:snapToGrid w:val="0"/>
              <w:spacing w:after="0" w:line="360" w:lineRule="auto"/>
              <w:jc w:val="left"/>
              <w:textAlignment w:val="center"/>
              <w:rPr>
                <w:color w:val="000000" w:themeColor="text1"/>
                <w14:textFill>
                  <w14:solidFill>
                    <w14:schemeClr w14:val="tx1"/>
                  </w14:solidFill>
                </w14:textFill>
              </w:rPr>
            </w:pPr>
            <w:r>
              <w:rPr>
                <w:rFonts w:hint="eastAsia"/>
                <w:b/>
                <w:bCs/>
                <w:color w:val="000000" w:themeColor="text1"/>
                <w14:textFill>
                  <w14:solidFill>
                    <w14:schemeClr w14:val="tx1"/>
                  </w14:solidFill>
                </w14:textFill>
              </w:rPr>
              <w:t>3、人工成本不得低于项目总报价的80%、管理费用不得高于人工成本的7.69%、利润不得高于5%，否则作无效报价处理。</w:t>
            </w:r>
          </w:p>
        </w:tc>
      </w:tr>
    </w:tbl>
    <w:p>
      <w:pPr>
        <w:adjustRightInd w:val="0"/>
        <w:snapToGrid w:val="0"/>
        <w:spacing w:line="24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填写说明：</w:t>
      </w:r>
    </w:p>
    <w:p>
      <w:pPr>
        <w:numPr>
          <w:ilvl w:val="0"/>
          <w:numId w:val="7"/>
        </w:numPr>
        <w:adjustRightInd w:val="0"/>
        <w:snapToGrid w:val="0"/>
        <w:spacing w:line="24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分项号必须从小到大连续，并且不能修改及删除已有的行，如果需要可以新增行；</w:t>
      </w:r>
    </w:p>
    <w:p>
      <w:pPr>
        <w:numPr>
          <w:ilvl w:val="0"/>
          <w:numId w:val="7"/>
        </w:numPr>
        <w:adjustRightInd w:val="0"/>
        <w:snapToGrid w:val="0"/>
        <w:spacing w:line="24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分项报价格式不能修改；</w:t>
      </w:r>
    </w:p>
    <w:p>
      <w:pPr>
        <w:numPr>
          <w:ilvl w:val="0"/>
          <w:numId w:val="7"/>
        </w:numPr>
        <w:adjustRightInd w:val="0"/>
        <w:snapToGrid w:val="0"/>
        <w:spacing w:line="24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报价包括增值税等应缴纳的各种税收和费用，以及涉及本项目的全部费用，除此以外，采购方无需为上述约定的项目再支付任何费用。</w:t>
      </w:r>
    </w:p>
    <w:p>
      <w:pPr>
        <w:numPr>
          <w:ilvl w:val="255"/>
          <w:numId w:val="0"/>
        </w:numPr>
        <w:adjustRightInd w:val="0"/>
        <w:snapToGrid w:val="0"/>
        <w:spacing w:line="240" w:lineRule="auto"/>
        <w:ind w:left="105"/>
        <w:rPr>
          <w:rFonts w:hint="eastAsia" w:ascii="宋体" w:hAnsi="宋体" w:eastAsia="宋体" w:cs="宋体"/>
          <w:color w:val="000000" w:themeColor="text1"/>
          <w:sz w:val="24"/>
          <w14:textFill>
            <w14:solidFill>
              <w14:schemeClr w14:val="tx1"/>
            </w14:solidFill>
          </w14:textFill>
        </w:rPr>
      </w:pPr>
    </w:p>
    <w:p>
      <w:pPr>
        <w:adjustRightInd w:val="0"/>
        <w:snapToGrid w:val="0"/>
        <w:spacing w:line="24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供应商法定代表人（或法定代表人授权代表）签名或盖私章：</w:t>
      </w:r>
      <w:r>
        <w:rPr>
          <w:rFonts w:hint="eastAsia" w:ascii="宋体" w:hAnsi="宋体" w:eastAsia="宋体" w:cs="宋体"/>
          <w:color w:val="000000" w:themeColor="text1"/>
          <w:sz w:val="24"/>
          <w:u w:val="single"/>
          <w14:textFill>
            <w14:solidFill>
              <w14:schemeClr w14:val="tx1"/>
            </w14:solidFill>
          </w14:textFill>
        </w:rPr>
        <w:t xml:space="preserve">                   </w:t>
      </w:r>
    </w:p>
    <w:p>
      <w:pPr>
        <w:adjustRightInd w:val="0"/>
        <w:snapToGrid w:val="0"/>
        <w:spacing w:line="24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供应商名称（盖章）：</w:t>
      </w:r>
      <w:r>
        <w:rPr>
          <w:rFonts w:hint="eastAsia" w:ascii="宋体" w:hAnsi="宋体" w:eastAsia="宋体" w:cs="宋体"/>
          <w:color w:val="000000" w:themeColor="text1"/>
          <w:sz w:val="24"/>
          <w:u w:val="single"/>
          <w14:textFill>
            <w14:solidFill>
              <w14:schemeClr w14:val="tx1"/>
            </w14:solidFill>
          </w14:textFill>
        </w:rPr>
        <w:t xml:space="preserve">                        </w:t>
      </w:r>
    </w:p>
    <w:p>
      <w:pPr>
        <w:tabs>
          <w:tab w:val="left" w:pos="3960"/>
        </w:tabs>
        <w:spacing w:line="240" w:lineRule="auto"/>
        <w:ind w:right="30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   年   月   日</w:t>
      </w:r>
    </w:p>
    <w:p>
      <w:pPr>
        <w:rPr>
          <w:rFonts w:hint="eastAsia" w:hAnsi="宋体" w:eastAsia="宋体" w:cs="宋体"/>
          <w:color w:val="000000" w:themeColor="text1"/>
          <w:sz w:val="24"/>
          <w14:textFill>
            <w14:solidFill>
              <w14:schemeClr w14:val="tx1"/>
            </w14:solidFill>
          </w14:textFill>
        </w:rPr>
      </w:pPr>
      <w:bookmarkStart w:id="8" w:name="_Toc202251699"/>
      <w:bookmarkStart w:id="9" w:name="_Toc202819877"/>
      <w:bookmarkStart w:id="10" w:name="_Toc202816995"/>
      <w:bookmarkStart w:id="11" w:name="_Toc202252033"/>
      <w:bookmarkStart w:id="12" w:name="_Toc202254104"/>
      <w:bookmarkStart w:id="13" w:name="_Toc202251074"/>
      <w:bookmarkStart w:id="14" w:name="_Toc202820350"/>
      <w:r>
        <w:rPr>
          <w:rFonts w:hint="eastAsia" w:hAnsi="宋体" w:eastAsia="宋体" w:cs="宋体"/>
          <w:color w:val="000000" w:themeColor="text1"/>
          <w:sz w:val="24"/>
          <w14:textFill>
            <w14:solidFill>
              <w14:schemeClr w14:val="tx1"/>
            </w14:solidFill>
          </w14:textFill>
        </w:rPr>
        <w:br w:type="page"/>
      </w:r>
    </w:p>
    <w:p>
      <w:pPr>
        <w:pStyle w:val="4"/>
        <w:keepLines w:val="0"/>
        <w:numPr>
          <w:ilvl w:val="255"/>
          <w:numId w:val="0"/>
        </w:numPr>
        <w:tabs>
          <w:tab w:val="left" w:pos="720"/>
        </w:tabs>
        <w:spacing w:after="60" w:line="480" w:lineRule="exact"/>
        <w:ind w:left="710" w:firstLine="3614" w:firstLineChars="1500"/>
        <w:jc w:val="center"/>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二、自查表</w:t>
      </w:r>
      <w:bookmarkEnd w:id="8"/>
      <w:bookmarkEnd w:id="9"/>
      <w:bookmarkEnd w:id="10"/>
      <w:bookmarkEnd w:id="11"/>
      <w:bookmarkEnd w:id="12"/>
      <w:bookmarkEnd w:id="13"/>
      <w:bookmarkEnd w:id="14"/>
    </w:p>
    <w:p>
      <w:pPr>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2.1资格性/符合性自查表</w:t>
      </w:r>
    </w:p>
    <w:tbl>
      <w:tblPr>
        <w:tblStyle w:val="29"/>
        <w:tblW w:w="9646"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0"/>
        <w:gridCol w:w="4890"/>
        <w:gridCol w:w="233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160" w:type="dxa"/>
            <w:vAlign w:val="center"/>
          </w:tcPr>
          <w:p>
            <w:pPr>
              <w:ind w:left="-171"/>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评审内容</w:t>
            </w:r>
          </w:p>
        </w:tc>
        <w:tc>
          <w:tcPr>
            <w:tcW w:w="4890" w:type="dxa"/>
            <w:vAlign w:val="center"/>
          </w:tcPr>
          <w:p>
            <w:pPr>
              <w:ind w:left="40" w:leftChars="19"/>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采购文件要求</w:t>
            </w:r>
          </w:p>
        </w:tc>
        <w:tc>
          <w:tcPr>
            <w:tcW w:w="2336" w:type="dxa"/>
            <w:vAlign w:val="center"/>
          </w:tcPr>
          <w:p>
            <w:pPr>
              <w:ind w:left="-171"/>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自查结论</w:t>
            </w:r>
          </w:p>
        </w:tc>
        <w:tc>
          <w:tcPr>
            <w:tcW w:w="1260" w:type="dxa"/>
            <w:vAlign w:val="center"/>
          </w:tcPr>
          <w:p>
            <w:pPr>
              <w:ind w:left="-171"/>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160" w:type="dxa"/>
            <w:vMerge w:val="restart"/>
            <w:vAlign w:val="center"/>
          </w:tcPr>
          <w:p>
            <w:pPr>
              <w:ind w:left="40" w:leftChars="19"/>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资格性</w:t>
            </w:r>
          </w:p>
          <w:p>
            <w:pPr>
              <w:ind w:left="40" w:leftChars="19"/>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符合性</w:t>
            </w:r>
          </w:p>
          <w:p>
            <w:pPr>
              <w:ind w:left="40" w:leftChars="19"/>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审查</w:t>
            </w:r>
          </w:p>
        </w:tc>
        <w:tc>
          <w:tcPr>
            <w:tcW w:w="4890" w:type="dxa"/>
            <w:vAlign w:val="center"/>
          </w:tcPr>
          <w:p>
            <w:pPr>
              <w:adjustRightInd w:val="0"/>
              <w:snapToGrid w:val="0"/>
              <w:spacing w:after="0" w:line="279" w:lineRule="auto"/>
              <w:rPr>
                <w:rFonts w:hint="eastAsia"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具有在中华人民共和国境内注册的独立法人资格或为依法允许经营的事业单位（须提供有效的营业执照复印件或事业单位法人证书和组织机构代码证的复印件（加盖供应商公章）</w:t>
            </w:r>
          </w:p>
        </w:tc>
        <w:tc>
          <w:tcPr>
            <w:tcW w:w="2336" w:type="dxa"/>
            <w:vAlign w:val="center"/>
          </w:tcPr>
          <w:p>
            <w:pPr>
              <w:ind w:left="-171"/>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    □不通过</w:t>
            </w:r>
          </w:p>
        </w:tc>
        <w:tc>
          <w:tcPr>
            <w:tcW w:w="1260" w:type="dxa"/>
            <w:vAlign w:val="center"/>
          </w:tcPr>
          <w:p>
            <w:pPr>
              <w:spacing w:line="260" w:lineRule="exact"/>
              <w:ind w:left="40" w:leftChars="19"/>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60" w:type="dxa"/>
            <w:vMerge w:val="continue"/>
            <w:vAlign w:val="center"/>
          </w:tcPr>
          <w:p>
            <w:pPr>
              <w:ind w:left="40" w:leftChars="19"/>
              <w:jc w:val="center"/>
              <w:rPr>
                <w:rFonts w:hint="eastAsia" w:ascii="宋体" w:hAnsi="宋体" w:eastAsia="宋体" w:cs="宋体"/>
                <w:color w:val="000000" w:themeColor="text1"/>
                <w:szCs w:val="21"/>
                <w14:textFill>
                  <w14:solidFill>
                    <w14:schemeClr w14:val="tx1"/>
                  </w14:solidFill>
                </w14:textFill>
              </w:rPr>
            </w:pPr>
          </w:p>
        </w:tc>
        <w:tc>
          <w:tcPr>
            <w:tcW w:w="4890" w:type="dxa"/>
            <w:shd w:val="clear" w:color="auto" w:fill="auto"/>
            <w:vAlign w:val="center"/>
          </w:tcPr>
          <w:p>
            <w:pPr>
              <w:adjustRightInd w:val="0"/>
              <w:snapToGrid w:val="0"/>
              <w:spacing w:after="0" w:line="279" w:lineRule="auto"/>
              <w:rPr>
                <w:rFonts w:hint="eastAsia"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提供承诺书/承诺函、证明资料是否齐全（见采购公告的合格供应商资格条件）。</w:t>
            </w:r>
          </w:p>
        </w:tc>
        <w:tc>
          <w:tcPr>
            <w:tcW w:w="2336" w:type="dxa"/>
            <w:vAlign w:val="center"/>
          </w:tcPr>
          <w:p>
            <w:pPr>
              <w:ind w:left="-171"/>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    □不通过</w:t>
            </w:r>
          </w:p>
        </w:tc>
        <w:tc>
          <w:tcPr>
            <w:tcW w:w="1260" w:type="dxa"/>
            <w:vAlign w:val="center"/>
          </w:tcPr>
          <w:p>
            <w:pPr>
              <w:spacing w:line="260" w:lineRule="exact"/>
              <w:ind w:left="40" w:leftChars="19"/>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60" w:type="dxa"/>
            <w:vMerge w:val="continue"/>
            <w:vAlign w:val="center"/>
          </w:tcPr>
          <w:p>
            <w:pPr>
              <w:ind w:left="40" w:leftChars="19"/>
              <w:jc w:val="center"/>
              <w:rPr>
                <w:rFonts w:hint="eastAsia" w:ascii="宋体" w:hAnsi="宋体" w:eastAsia="宋体" w:cs="宋体"/>
                <w:color w:val="000000" w:themeColor="text1"/>
                <w:szCs w:val="21"/>
                <w14:textFill>
                  <w14:solidFill>
                    <w14:schemeClr w14:val="tx1"/>
                  </w14:solidFill>
                </w14:textFill>
              </w:rPr>
            </w:pPr>
          </w:p>
        </w:tc>
        <w:tc>
          <w:tcPr>
            <w:tcW w:w="4890" w:type="dxa"/>
            <w:shd w:val="clear" w:color="auto" w:fill="auto"/>
            <w:vAlign w:val="center"/>
          </w:tcPr>
          <w:p>
            <w:pPr>
              <w:adjustRightInd w:val="0"/>
              <w:snapToGrid w:val="0"/>
              <w:spacing w:after="0" w:line="279" w:lineRule="auto"/>
              <w:rPr>
                <w:rFonts w:hint="eastAsia"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报价函必须有法定代表人或其授权代表签字（含电子签字）或盖章。</w:t>
            </w:r>
          </w:p>
        </w:tc>
        <w:tc>
          <w:tcPr>
            <w:tcW w:w="2336" w:type="dxa"/>
            <w:vAlign w:val="center"/>
          </w:tcPr>
          <w:p>
            <w:pPr>
              <w:ind w:left="-171"/>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    □不通过</w:t>
            </w:r>
          </w:p>
        </w:tc>
        <w:tc>
          <w:tcPr>
            <w:tcW w:w="1260" w:type="dxa"/>
            <w:vAlign w:val="center"/>
          </w:tcPr>
          <w:p>
            <w:pPr>
              <w:spacing w:line="260" w:lineRule="exact"/>
              <w:ind w:left="40" w:leftChars="19"/>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60" w:type="dxa"/>
            <w:vMerge w:val="continue"/>
            <w:vAlign w:val="center"/>
          </w:tcPr>
          <w:p>
            <w:pPr>
              <w:ind w:left="40" w:leftChars="19"/>
              <w:jc w:val="center"/>
              <w:rPr>
                <w:rFonts w:hint="eastAsia" w:ascii="宋体" w:hAnsi="宋体" w:eastAsia="宋体" w:cs="宋体"/>
                <w:color w:val="000000" w:themeColor="text1"/>
                <w:szCs w:val="21"/>
                <w14:textFill>
                  <w14:solidFill>
                    <w14:schemeClr w14:val="tx1"/>
                  </w14:solidFill>
                </w14:textFill>
              </w:rPr>
            </w:pPr>
          </w:p>
        </w:tc>
        <w:tc>
          <w:tcPr>
            <w:tcW w:w="4890" w:type="dxa"/>
            <w:shd w:val="clear" w:color="auto" w:fill="auto"/>
            <w:vAlign w:val="center"/>
          </w:tcPr>
          <w:p>
            <w:pPr>
              <w:adjustRightInd w:val="0"/>
              <w:snapToGrid w:val="0"/>
              <w:spacing w:after="0" w:line="279" w:lineRule="auto"/>
              <w:rPr>
                <w:rFonts w:hint="eastAsia"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报价函必须有供应商单位公章。</w:t>
            </w:r>
          </w:p>
        </w:tc>
        <w:tc>
          <w:tcPr>
            <w:tcW w:w="2336" w:type="dxa"/>
            <w:shd w:val="clear" w:color="auto" w:fill="auto"/>
            <w:vAlign w:val="center"/>
          </w:tcPr>
          <w:p>
            <w:pPr>
              <w:ind w:left="-171"/>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    □不通过</w:t>
            </w:r>
          </w:p>
        </w:tc>
        <w:tc>
          <w:tcPr>
            <w:tcW w:w="1260" w:type="dxa"/>
            <w:shd w:val="clear" w:color="auto" w:fill="auto"/>
            <w:vAlign w:val="center"/>
          </w:tcPr>
          <w:p>
            <w:pPr>
              <w:spacing w:line="260" w:lineRule="exact"/>
              <w:ind w:left="40" w:leftChars="19"/>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60" w:type="dxa"/>
            <w:vMerge w:val="continue"/>
            <w:vAlign w:val="center"/>
          </w:tcPr>
          <w:p>
            <w:pPr>
              <w:ind w:left="40" w:leftChars="19"/>
              <w:jc w:val="center"/>
              <w:rPr>
                <w:rFonts w:hint="eastAsia" w:ascii="宋体" w:hAnsi="宋体" w:eastAsia="宋体" w:cs="宋体"/>
                <w:color w:val="000000" w:themeColor="text1"/>
                <w:szCs w:val="21"/>
                <w14:textFill>
                  <w14:solidFill>
                    <w14:schemeClr w14:val="tx1"/>
                  </w14:solidFill>
                </w14:textFill>
              </w:rPr>
            </w:pPr>
          </w:p>
        </w:tc>
        <w:tc>
          <w:tcPr>
            <w:tcW w:w="4890" w:type="dxa"/>
            <w:shd w:val="clear" w:color="auto" w:fill="auto"/>
            <w:vAlign w:val="center"/>
          </w:tcPr>
          <w:p>
            <w:pPr>
              <w:adjustRightInd w:val="0"/>
              <w:snapToGrid w:val="0"/>
              <w:spacing w:after="0" w:line="279" w:lineRule="auto"/>
              <w:rPr>
                <w:rFonts w:hint="eastAsia"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报价有效期是否符合采购文件要求。</w:t>
            </w:r>
          </w:p>
        </w:tc>
        <w:tc>
          <w:tcPr>
            <w:tcW w:w="2336" w:type="dxa"/>
            <w:shd w:val="clear" w:color="auto" w:fill="auto"/>
            <w:vAlign w:val="center"/>
          </w:tcPr>
          <w:p>
            <w:pPr>
              <w:ind w:left="-171"/>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    □不通过</w:t>
            </w:r>
          </w:p>
        </w:tc>
        <w:tc>
          <w:tcPr>
            <w:tcW w:w="1260" w:type="dxa"/>
            <w:shd w:val="clear" w:color="auto" w:fill="auto"/>
            <w:vAlign w:val="center"/>
          </w:tcPr>
          <w:p>
            <w:pPr>
              <w:spacing w:line="260" w:lineRule="exact"/>
              <w:ind w:left="40" w:leftChars="19"/>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60" w:type="dxa"/>
            <w:vMerge w:val="continue"/>
            <w:vAlign w:val="center"/>
          </w:tcPr>
          <w:p>
            <w:pPr>
              <w:ind w:left="40" w:leftChars="19"/>
              <w:jc w:val="center"/>
              <w:rPr>
                <w:rFonts w:hint="eastAsia" w:ascii="宋体" w:hAnsi="宋体" w:eastAsia="宋体" w:cs="宋体"/>
                <w:color w:val="000000" w:themeColor="text1"/>
                <w:szCs w:val="21"/>
                <w14:textFill>
                  <w14:solidFill>
                    <w14:schemeClr w14:val="tx1"/>
                  </w14:solidFill>
                </w14:textFill>
              </w:rPr>
            </w:pPr>
          </w:p>
        </w:tc>
        <w:tc>
          <w:tcPr>
            <w:tcW w:w="4890" w:type="dxa"/>
            <w:shd w:val="clear" w:color="auto" w:fill="auto"/>
            <w:vAlign w:val="center"/>
          </w:tcPr>
          <w:p>
            <w:pPr>
              <w:adjustRightInd w:val="0"/>
              <w:snapToGrid w:val="0"/>
              <w:spacing w:after="0" w:line="279" w:lineRule="auto"/>
              <w:rPr>
                <w:rFonts w:hint="eastAsia"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服务完成期限符合采购文件要求。</w:t>
            </w:r>
          </w:p>
        </w:tc>
        <w:tc>
          <w:tcPr>
            <w:tcW w:w="2336" w:type="dxa"/>
            <w:vAlign w:val="center"/>
          </w:tcPr>
          <w:p>
            <w:pPr>
              <w:ind w:left="-171"/>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    □不通过</w:t>
            </w:r>
          </w:p>
        </w:tc>
        <w:tc>
          <w:tcPr>
            <w:tcW w:w="1260" w:type="dxa"/>
            <w:vAlign w:val="center"/>
          </w:tcPr>
          <w:p>
            <w:pPr>
              <w:spacing w:line="260" w:lineRule="exact"/>
              <w:ind w:left="40" w:leftChars="19"/>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60" w:type="dxa"/>
            <w:vMerge w:val="continue"/>
            <w:vAlign w:val="center"/>
          </w:tcPr>
          <w:p>
            <w:pPr>
              <w:ind w:left="40" w:leftChars="19"/>
              <w:jc w:val="center"/>
              <w:rPr>
                <w:rFonts w:hint="eastAsia" w:ascii="宋体" w:hAnsi="宋体" w:eastAsia="宋体" w:cs="宋体"/>
                <w:color w:val="000000" w:themeColor="text1"/>
                <w:szCs w:val="21"/>
                <w14:textFill>
                  <w14:solidFill>
                    <w14:schemeClr w14:val="tx1"/>
                  </w14:solidFill>
                </w14:textFill>
              </w:rPr>
            </w:pPr>
          </w:p>
        </w:tc>
        <w:tc>
          <w:tcPr>
            <w:tcW w:w="4890" w:type="dxa"/>
            <w:shd w:val="clear" w:color="auto" w:fill="auto"/>
            <w:vAlign w:val="center"/>
          </w:tcPr>
          <w:p>
            <w:pPr>
              <w:adjustRightInd w:val="0"/>
              <w:snapToGrid w:val="0"/>
              <w:spacing w:after="0" w:line="279" w:lineRule="auto"/>
              <w:rPr>
                <w:rFonts w:hint="eastAsia"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报价文件符合采购文件的式样和签署、盖章要求。</w:t>
            </w:r>
          </w:p>
        </w:tc>
        <w:tc>
          <w:tcPr>
            <w:tcW w:w="2336" w:type="dxa"/>
            <w:vAlign w:val="center"/>
          </w:tcPr>
          <w:p>
            <w:pPr>
              <w:ind w:left="-171"/>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    □不通过</w:t>
            </w:r>
          </w:p>
        </w:tc>
        <w:tc>
          <w:tcPr>
            <w:tcW w:w="1260" w:type="dxa"/>
            <w:vAlign w:val="center"/>
          </w:tcPr>
          <w:p>
            <w:pPr>
              <w:spacing w:line="260" w:lineRule="exact"/>
              <w:ind w:left="40" w:leftChars="19"/>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60" w:type="dxa"/>
            <w:vMerge w:val="continue"/>
            <w:vAlign w:val="center"/>
          </w:tcPr>
          <w:p>
            <w:pPr>
              <w:ind w:left="40" w:leftChars="19"/>
              <w:jc w:val="center"/>
              <w:rPr>
                <w:rFonts w:hint="eastAsia" w:ascii="宋体" w:hAnsi="宋体" w:eastAsia="宋体" w:cs="宋体"/>
                <w:color w:val="000000" w:themeColor="text1"/>
                <w:szCs w:val="21"/>
                <w14:textFill>
                  <w14:solidFill>
                    <w14:schemeClr w14:val="tx1"/>
                  </w14:solidFill>
                </w14:textFill>
              </w:rPr>
            </w:pPr>
          </w:p>
        </w:tc>
        <w:tc>
          <w:tcPr>
            <w:tcW w:w="4890" w:type="dxa"/>
            <w:shd w:val="clear" w:color="auto" w:fill="auto"/>
            <w:vAlign w:val="center"/>
          </w:tcPr>
          <w:p>
            <w:pPr>
              <w:adjustRightInd w:val="0"/>
              <w:snapToGrid w:val="0"/>
              <w:spacing w:after="0" w:line="279" w:lineRule="auto"/>
              <w:rPr>
                <w:rFonts w:hint="eastAsia"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报价不得超过最高限价。</w:t>
            </w:r>
          </w:p>
        </w:tc>
        <w:tc>
          <w:tcPr>
            <w:tcW w:w="2336" w:type="dxa"/>
            <w:vAlign w:val="center"/>
          </w:tcPr>
          <w:p>
            <w:pPr>
              <w:ind w:left="-171"/>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    □不通过</w:t>
            </w:r>
          </w:p>
        </w:tc>
        <w:tc>
          <w:tcPr>
            <w:tcW w:w="1260" w:type="dxa"/>
            <w:vAlign w:val="center"/>
          </w:tcPr>
          <w:p>
            <w:pPr>
              <w:spacing w:line="260" w:lineRule="exact"/>
              <w:ind w:left="40" w:leftChars="19"/>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1160" w:type="dxa"/>
            <w:vMerge w:val="continue"/>
            <w:vAlign w:val="center"/>
          </w:tcPr>
          <w:p>
            <w:pPr>
              <w:ind w:left="40" w:leftChars="19"/>
              <w:jc w:val="center"/>
              <w:rPr>
                <w:rFonts w:hint="eastAsia" w:ascii="宋体" w:hAnsi="宋体" w:eastAsia="宋体" w:cs="宋体"/>
                <w:color w:val="000000" w:themeColor="text1"/>
                <w:szCs w:val="21"/>
                <w14:textFill>
                  <w14:solidFill>
                    <w14:schemeClr w14:val="tx1"/>
                  </w14:solidFill>
                </w14:textFill>
              </w:rPr>
            </w:pPr>
          </w:p>
        </w:tc>
        <w:tc>
          <w:tcPr>
            <w:tcW w:w="4890" w:type="dxa"/>
            <w:shd w:val="clear" w:color="auto" w:fill="auto"/>
            <w:vAlign w:val="center"/>
          </w:tcPr>
          <w:p>
            <w:pPr>
              <w:adjustRightInd w:val="0"/>
              <w:snapToGrid w:val="0"/>
              <w:spacing w:after="0" w:line="279" w:lineRule="auto"/>
              <w:rPr>
                <w:rFonts w:hint="eastAsia"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不存在低于成本价报价或报价明显不合理而供应商不能合理说明的情况。（结合项目情况，如不需要可以删除）</w:t>
            </w:r>
          </w:p>
        </w:tc>
        <w:tc>
          <w:tcPr>
            <w:tcW w:w="2336" w:type="dxa"/>
            <w:vAlign w:val="center"/>
          </w:tcPr>
          <w:p>
            <w:pPr>
              <w:ind w:left="-171"/>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    □不通过</w:t>
            </w:r>
          </w:p>
        </w:tc>
        <w:tc>
          <w:tcPr>
            <w:tcW w:w="1260" w:type="dxa"/>
            <w:vAlign w:val="center"/>
          </w:tcPr>
          <w:p>
            <w:pPr>
              <w:spacing w:line="260" w:lineRule="exact"/>
              <w:ind w:left="40" w:leftChars="19"/>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160" w:type="dxa"/>
            <w:vMerge w:val="continue"/>
            <w:vAlign w:val="center"/>
          </w:tcPr>
          <w:p>
            <w:pPr>
              <w:ind w:left="40" w:leftChars="19"/>
              <w:jc w:val="center"/>
              <w:rPr>
                <w:rFonts w:hint="eastAsia" w:ascii="宋体" w:hAnsi="宋体" w:eastAsia="宋体" w:cs="宋体"/>
                <w:color w:val="000000" w:themeColor="text1"/>
                <w:szCs w:val="21"/>
                <w14:textFill>
                  <w14:solidFill>
                    <w14:schemeClr w14:val="tx1"/>
                  </w14:solidFill>
                </w14:textFill>
              </w:rPr>
            </w:pPr>
          </w:p>
        </w:tc>
        <w:tc>
          <w:tcPr>
            <w:tcW w:w="4890" w:type="dxa"/>
            <w:shd w:val="clear" w:color="auto" w:fill="auto"/>
            <w:vAlign w:val="center"/>
          </w:tcPr>
          <w:p>
            <w:pPr>
              <w:adjustRightInd w:val="0"/>
              <w:snapToGrid w:val="0"/>
              <w:spacing w:after="0" w:line="279" w:lineRule="auto"/>
              <w:rPr>
                <w:rFonts w:hint="eastAsia"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报价文件的内容满足采购文件中的“★”号条款要求（若有）。</w:t>
            </w:r>
          </w:p>
        </w:tc>
        <w:tc>
          <w:tcPr>
            <w:tcW w:w="2336" w:type="dxa"/>
            <w:vAlign w:val="center"/>
          </w:tcPr>
          <w:p>
            <w:pPr>
              <w:ind w:left="-171"/>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    □不通过</w:t>
            </w:r>
          </w:p>
        </w:tc>
        <w:tc>
          <w:tcPr>
            <w:tcW w:w="1260" w:type="dxa"/>
            <w:vAlign w:val="center"/>
          </w:tcPr>
          <w:p>
            <w:pPr>
              <w:spacing w:line="260" w:lineRule="exact"/>
              <w:ind w:left="40" w:leftChars="19"/>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60" w:type="dxa"/>
            <w:vMerge w:val="continue"/>
            <w:vAlign w:val="center"/>
          </w:tcPr>
          <w:p>
            <w:pPr>
              <w:ind w:left="40" w:leftChars="19"/>
              <w:jc w:val="center"/>
              <w:rPr>
                <w:rFonts w:hint="eastAsia" w:ascii="宋体" w:hAnsi="宋体" w:eastAsia="宋体" w:cs="宋体"/>
                <w:color w:val="000000" w:themeColor="text1"/>
                <w:szCs w:val="21"/>
                <w14:textFill>
                  <w14:solidFill>
                    <w14:schemeClr w14:val="tx1"/>
                  </w14:solidFill>
                </w14:textFill>
              </w:rPr>
            </w:pPr>
          </w:p>
        </w:tc>
        <w:tc>
          <w:tcPr>
            <w:tcW w:w="4890" w:type="dxa"/>
            <w:shd w:val="clear" w:color="auto" w:fill="auto"/>
            <w:vAlign w:val="center"/>
          </w:tcPr>
          <w:p>
            <w:pPr>
              <w:adjustRightInd w:val="0"/>
              <w:snapToGrid w:val="0"/>
              <w:spacing w:after="0" w:line="279" w:lineRule="auto"/>
              <w:rPr>
                <w:rFonts w:hint="eastAsia"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供应商必须对项目内所有内容进行响应，不允许只对其中部分内容进行响应。</w:t>
            </w:r>
          </w:p>
        </w:tc>
        <w:tc>
          <w:tcPr>
            <w:tcW w:w="2336" w:type="dxa"/>
            <w:vAlign w:val="center"/>
          </w:tcPr>
          <w:p>
            <w:pPr>
              <w:ind w:left="-171"/>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    □不通过</w:t>
            </w:r>
          </w:p>
        </w:tc>
        <w:tc>
          <w:tcPr>
            <w:tcW w:w="1260" w:type="dxa"/>
            <w:vAlign w:val="center"/>
          </w:tcPr>
          <w:p>
            <w:pPr>
              <w:spacing w:line="260" w:lineRule="exact"/>
              <w:ind w:left="40" w:leftChars="19"/>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trPr>
        <w:tc>
          <w:tcPr>
            <w:tcW w:w="1160" w:type="dxa"/>
            <w:vMerge w:val="continue"/>
            <w:vAlign w:val="center"/>
          </w:tcPr>
          <w:p>
            <w:pPr>
              <w:ind w:left="40" w:leftChars="19"/>
              <w:jc w:val="center"/>
              <w:rPr>
                <w:rFonts w:hint="eastAsia" w:ascii="宋体" w:hAnsi="宋体" w:eastAsia="宋体" w:cs="宋体"/>
                <w:color w:val="000000" w:themeColor="text1"/>
                <w:szCs w:val="21"/>
                <w14:textFill>
                  <w14:solidFill>
                    <w14:schemeClr w14:val="tx1"/>
                  </w14:solidFill>
                </w14:textFill>
              </w:rPr>
            </w:pPr>
          </w:p>
        </w:tc>
        <w:tc>
          <w:tcPr>
            <w:tcW w:w="4890" w:type="dxa"/>
            <w:shd w:val="clear" w:color="auto" w:fill="auto"/>
            <w:vAlign w:val="center"/>
          </w:tcPr>
          <w:p>
            <w:pPr>
              <w:adjustRightInd w:val="0"/>
              <w:snapToGrid w:val="0"/>
              <w:spacing w:after="0" w:line="279" w:lineRule="auto"/>
              <w:rPr>
                <w:rFonts w:hint="eastAsia"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无其他未实质性响应采购文件要求，或无经评委认定为无效报价的。</w:t>
            </w:r>
          </w:p>
        </w:tc>
        <w:tc>
          <w:tcPr>
            <w:tcW w:w="2336" w:type="dxa"/>
            <w:shd w:val="clear" w:color="auto" w:fill="auto"/>
            <w:vAlign w:val="center"/>
          </w:tcPr>
          <w:p>
            <w:pPr>
              <w:ind w:left="-171"/>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    □不通过</w:t>
            </w:r>
          </w:p>
        </w:tc>
        <w:tc>
          <w:tcPr>
            <w:tcW w:w="1260" w:type="dxa"/>
            <w:shd w:val="clear" w:color="auto" w:fill="auto"/>
            <w:vAlign w:val="center"/>
          </w:tcPr>
          <w:p>
            <w:pPr>
              <w:spacing w:line="260" w:lineRule="exact"/>
              <w:ind w:left="40" w:leftChars="19"/>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60" w:type="dxa"/>
            <w:vMerge w:val="continue"/>
            <w:vAlign w:val="center"/>
          </w:tcPr>
          <w:p>
            <w:pPr>
              <w:ind w:left="40" w:leftChars="19"/>
              <w:jc w:val="center"/>
              <w:rPr>
                <w:rFonts w:hint="eastAsia" w:ascii="宋体" w:hAnsi="宋体" w:eastAsia="宋体" w:cs="宋体"/>
                <w:color w:val="000000" w:themeColor="text1"/>
                <w:szCs w:val="21"/>
                <w14:textFill>
                  <w14:solidFill>
                    <w14:schemeClr w14:val="tx1"/>
                  </w14:solidFill>
                </w14:textFill>
              </w:rPr>
            </w:pPr>
          </w:p>
        </w:tc>
        <w:tc>
          <w:tcPr>
            <w:tcW w:w="4890" w:type="dxa"/>
            <w:shd w:val="clear" w:color="auto" w:fill="auto"/>
            <w:vAlign w:val="center"/>
          </w:tcPr>
          <w:p>
            <w:pPr>
              <w:adjustRightInd w:val="0"/>
              <w:snapToGrid w:val="0"/>
              <w:spacing w:after="0" w:line="279" w:lineRule="auto"/>
              <w:rPr>
                <w:rFonts w:hint="eastAsia" w:ascii="宋体" w:hAnsi="宋体" w:eastAsia="宋体" w:cs="宋体"/>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保证金是否符合综合评审文件的要求。</w:t>
            </w:r>
          </w:p>
        </w:tc>
        <w:tc>
          <w:tcPr>
            <w:tcW w:w="2336" w:type="dxa"/>
            <w:shd w:val="clear" w:color="auto" w:fill="auto"/>
            <w:vAlign w:val="center"/>
          </w:tcPr>
          <w:p>
            <w:pPr>
              <w:ind w:left="-171"/>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    □不通过</w:t>
            </w:r>
          </w:p>
        </w:tc>
        <w:tc>
          <w:tcPr>
            <w:tcW w:w="1260" w:type="dxa"/>
            <w:shd w:val="clear" w:color="auto" w:fill="auto"/>
            <w:vAlign w:val="center"/>
          </w:tcPr>
          <w:p>
            <w:pPr>
              <w:spacing w:line="260" w:lineRule="exact"/>
              <w:ind w:left="40" w:leftChars="19"/>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见报价文件第（）页</w:t>
            </w:r>
          </w:p>
        </w:tc>
      </w:tr>
    </w:tbl>
    <w:p>
      <w:pPr>
        <w:pStyle w:val="9"/>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注：以上材料将作为供应商合格性和有效性审核的重要内容之一，供应商必须严格按照其内容及序列要求在报价文件中对应如实提供，对缺漏和不符合项将会直接导致无效报价！在对应的□打“√”。</w:t>
      </w:r>
    </w:p>
    <w:p>
      <w:pPr>
        <w:adjustRightInd w:val="0"/>
        <w:snapToGrid w:val="0"/>
        <w:spacing w:line="360" w:lineRule="auto"/>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供应商法定代表人或授权代表签名：</w:t>
      </w:r>
      <w:r>
        <w:rPr>
          <w:rFonts w:hint="eastAsia" w:ascii="宋体" w:hAnsi="宋体" w:eastAsia="宋体" w:cs="宋体"/>
          <w:color w:val="000000" w:themeColor="text1"/>
          <w:szCs w:val="21"/>
          <w:u w:val="single"/>
          <w14:textFill>
            <w14:solidFill>
              <w14:schemeClr w14:val="tx1"/>
            </w14:solidFill>
          </w14:textFill>
        </w:rPr>
        <w:t xml:space="preserve">                   </w:t>
      </w:r>
    </w:p>
    <w:p>
      <w:pPr>
        <w:adjustRightInd w:val="0"/>
        <w:snapToGrid w:val="0"/>
        <w:spacing w:line="36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供应商名称（盖公章）：</w:t>
      </w:r>
      <w:r>
        <w:rPr>
          <w:rFonts w:hint="eastAsia" w:ascii="宋体" w:hAnsi="宋体" w:eastAsia="宋体" w:cs="宋体"/>
          <w:color w:val="000000" w:themeColor="text1"/>
          <w:szCs w:val="21"/>
          <w:u w:val="single"/>
          <w14:textFill>
            <w14:solidFill>
              <w14:schemeClr w14:val="tx1"/>
            </w14:solidFill>
          </w14:textFill>
        </w:rPr>
        <w:t xml:space="preserve">                        </w:t>
      </w:r>
    </w:p>
    <w:p>
      <w:pPr>
        <w:tabs>
          <w:tab w:val="left" w:pos="3960"/>
        </w:tabs>
        <w:spacing w:line="360" w:lineRule="exact"/>
        <w:ind w:right="30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日期：   年   月   </w:t>
      </w:r>
    </w:p>
    <w:p>
      <w:pPr>
        <w:pStyle w:val="6"/>
        <w:ind w:firstLine="0"/>
        <w:rPr>
          <w:rFonts w:hint="eastAsia" w:ascii="宋体" w:hAnsi="宋体" w:eastAsia="宋体" w:cs="宋体"/>
          <w:color w:val="000000" w:themeColor="text1"/>
          <w:szCs w:val="21"/>
          <w14:textFill>
            <w14:solidFill>
              <w14:schemeClr w14:val="tx1"/>
            </w14:solidFill>
          </w14:textFill>
        </w:rPr>
      </w:pPr>
    </w:p>
    <w:p>
      <w:pPr>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2.2商务技术评审自查表</w:t>
      </w:r>
    </w:p>
    <w:tbl>
      <w:tblPr>
        <w:tblStyle w:val="29"/>
        <w:tblW w:w="906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8"/>
        <w:gridCol w:w="1607"/>
        <w:gridCol w:w="4820"/>
        <w:gridCol w:w="19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95" w:hRule="atLeast"/>
          <w:tblHeader/>
        </w:trPr>
        <w:tc>
          <w:tcPr>
            <w:tcW w:w="658" w:type="dxa"/>
            <w:tcBorders>
              <w:top w:val="single" w:color="auto" w:sz="2" w:space="0"/>
              <w:left w:val="single" w:color="auto" w:sz="2" w:space="0"/>
              <w:bottom w:val="single" w:color="auto" w:sz="2" w:space="0"/>
              <w:right w:val="single" w:color="auto" w:sz="4" w:space="0"/>
            </w:tcBorders>
            <w:shd w:val="clear" w:color="auto" w:fill="D9D9D9"/>
            <w:vAlign w:val="center"/>
          </w:tcPr>
          <w:p>
            <w:pPr>
              <w:pStyle w:val="44"/>
              <w:spacing w:line="276"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607" w:type="dxa"/>
            <w:tcBorders>
              <w:top w:val="single" w:color="auto" w:sz="2" w:space="0"/>
              <w:left w:val="single" w:color="auto" w:sz="4" w:space="0"/>
              <w:bottom w:val="single" w:color="auto" w:sz="2" w:space="0"/>
              <w:right w:val="single" w:color="auto" w:sz="2" w:space="0"/>
            </w:tcBorders>
            <w:shd w:val="clear" w:color="auto" w:fill="D9D9D9"/>
            <w:vAlign w:val="center"/>
          </w:tcPr>
          <w:p>
            <w:pPr>
              <w:pStyle w:val="44"/>
              <w:spacing w:line="276"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评审内容</w:t>
            </w:r>
          </w:p>
        </w:tc>
        <w:tc>
          <w:tcPr>
            <w:tcW w:w="4820" w:type="dxa"/>
            <w:tcBorders>
              <w:top w:val="single" w:color="auto" w:sz="4" w:space="0"/>
              <w:left w:val="single" w:color="auto" w:sz="4" w:space="0"/>
              <w:right w:val="single" w:color="auto" w:sz="2" w:space="0"/>
            </w:tcBorders>
            <w:shd w:val="clear" w:color="auto" w:fill="D9D9D9"/>
            <w:vAlign w:val="center"/>
          </w:tcPr>
          <w:p>
            <w:pPr>
              <w:pStyle w:val="44"/>
              <w:spacing w:line="276"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c>
          <w:tcPr>
            <w:tcW w:w="1984" w:type="dxa"/>
            <w:tcBorders>
              <w:top w:val="single" w:color="auto" w:sz="4" w:space="0"/>
              <w:left w:val="single" w:color="auto" w:sz="4" w:space="0"/>
              <w:right w:val="single" w:color="auto" w:sz="2" w:space="0"/>
            </w:tcBorders>
            <w:shd w:val="clear" w:color="auto" w:fill="D9D9D9"/>
          </w:tcPr>
          <w:p>
            <w:pPr>
              <w:pStyle w:val="44"/>
              <w:spacing w:line="276"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证明文件（如有）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95" w:hRule="atLeast"/>
        </w:trPr>
        <w:tc>
          <w:tcPr>
            <w:tcW w:w="658" w:type="dxa"/>
            <w:tcBorders>
              <w:top w:val="single" w:color="auto" w:sz="2" w:space="0"/>
              <w:left w:val="single" w:color="auto" w:sz="2" w:space="0"/>
              <w:right w:val="single" w:color="auto" w:sz="4" w:space="0"/>
            </w:tcBorders>
            <w:vAlign w:val="center"/>
          </w:tcPr>
          <w:p>
            <w:pPr>
              <w:pStyle w:val="44"/>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607" w:type="dxa"/>
            <w:tcBorders>
              <w:top w:val="single" w:color="auto" w:sz="2" w:space="0"/>
              <w:left w:val="single" w:color="auto" w:sz="4" w:space="0"/>
              <w:right w:val="single" w:color="auto" w:sz="2" w:space="0"/>
            </w:tcBorders>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财务</w:t>
            </w:r>
          </w:p>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状况</w:t>
            </w:r>
          </w:p>
        </w:tc>
        <w:tc>
          <w:tcPr>
            <w:tcW w:w="4820" w:type="dxa"/>
            <w:tcBorders>
              <w:top w:val="single" w:color="auto" w:sz="4" w:space="0"/>
              <w:left w:val="single" w:color="auto" w:sz="4" w:space="0"/>
              <w:right w:val="single" w:color="auto" w:sz="2" w:space="0"/>
            </w:tcBorders>
            <w:vAlign w:val="center"/>
          </w:tcPr>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1.速动比率（1分）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（1）速动比率≥160%，得1分；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（2）140%≤速动比率＜160%，得 0.8分；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（3）速动比率＜140%，得0.5分。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（速动比率=速动资产/流动负债×100%；速动资产=流动资产-存货-预付账款-待摊费用）</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注：需提供2024年度审计财务报表扫描件或电子税局截图（加盖公章），未提供或内容不清晰的，本项不得分。</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2. 近三年盈利情况（1分）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（1）连续3年盈利，得1分；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（2）连续2年盈利，得 0.5分；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（3）1年盈利，得0.2分；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（4）其他情形，不得分。</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注：需提供2022-2024年度审计财务报表扫描件或电子税局截图（加盖公章），未提供或内容不清晰的，本项不得分</w:t>
            </w:r>
            <w:r>
              <w:rPr>
                <w:rFonts w:hint="eastAsia" w:ascii="宋体" w:hAnsi="宋体" w:eastAsia="宋体" w:cs="宋体"/>
                <w:color w:val="000000" w:themeColor="text1"/>
                <w:szCs w:val="21"/>
                <w14:textFill>
                  <w14:solidFill>
                    <w14:schemeClr w14:val="tx1"/>
                  </w14:solidFill>
                </w14:textFill>
              </w:rPr>
              <w:t>。</w:t>
            </w:r>
          </w:p>
        </w:tc>
        <w:tc>
          <w:tcPr>
            <w:tcW w:w="1984" w:type="dxa"/>
            <w:tcBorders>
              <w:top w:val="single" w:color="auto" w:sz="4" w:space="0"/>
              <w:left w:val="single" w:color="auto" w:sz="4" w:space="0"/>
              <w:right w:val="single" w:color="auto" w:sz="2" w:space="0"/>
            </w:tcBorders>
            <w:vAlign w:val="center"/>
          </w:tcPr>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95" w:hRule="atLeast"/>
        </w:trPr>
        <w:tc>
          <w:tcPr>
            <w:tcW w:w="658" w:type="dxa"/>
            <w:tcBorders>
              <w:top w:val="single" w:color="auto" w:sz="2" w:space="0"/>
              <w:left w:val="single" w:color="auto" w:sz="2" w:space="0"/>
              <w:right w:val="single" w:color="auto" w:sz="4" w:space="0"/>
            </w:tcBorders>
            <w:vAlign w:val="center"/>
          </w:tcPr>
          <w:p>
            <w:pPr>
              <w:pStyle w:val="44"/>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607" w:type="dxa"/>
            <w:tcBorders>
              <w:top w:val="single" w:color="auto" w:sz="2" w:space="0"/>
              <w:left w:val="single" w:color="auto" w:sz="4" w:space="0"/>
              <w:right w:val="single" w:color="auto" w:sz="2" w:space="0"/>
            </w:tcBorders>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类项目经验</w:t>
            </w:r>
          </w:p>
        </w:tc>
        <w:tc>
          <w:tcPr>
            <w:tcW w:w="4820" w:type="dxa"/>
            <w:tcBorders>
              <w:top w:val="single" w:color="auto" w:sz="4" w:space="0"/>
              <w:left w:val="single" w:color="auto" w:sz="4" w:space="0"/>
              <w:right w:val="single" w:color="auto" w:sz="2" w:space="0"/>
            </w:tcBorders>
            <w:vAlign w:val="center"/>
          </w:tcPr>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2022年1月1日至今，承接过企业、事业单位、机关、社会团体等各类机构现场服务项目的，按以下标准计分：（1）合同金额50万元及以上的，每份得5分；（2）合同金额20万元（含）-50万元（不含）的，每份得3分；（3）合同金额20万元以下的，每份得1分；本项最高得10分。​</w:t>
            </w:r>
          </w:p>
          <w:p>
            <w:pPr>
              <w:adjustRightInd w:val="0"/>
              <w:snapToGrid w:val="0"/>
              <w:spacing w:after="0" w:line="312" w:lineRule="auto"/>
              <w:jc w:val="left"/>
              <w:rPr>
                <w:rFonts w:hint="eastAsia" w:ascii="宋体" w:hAnsi="宋体" w:eastAsia="宋体" w:cs="宋体"/>
                <w:b/>
                <w:bCs/>
                <w:color w:val="000000" w:themeColor="text1"/>
                <w:szCs w:val="21"/>
                <w:lang w:bidi="ar"/>
                <w14:textFill>
                  <w14:solidFill>
                    <w14:schemeClr w14:val="tx1"/>
                  </w14:solidFill>
                </w14:textFill>
              </w:rPr>
            </w:pPr>
            <w:r>
              <w:rPr>
                <w:rFonts w:hint="eastAsia" w:ascii="宋体" w:hAnsi="宋体" w:eastAsia="宋体" w:cs="宋体"/>
                <w:b/>
                <w:bCs/>
                <w:color w:val="000000" w:themeColor="text1"/>
                <w:szCs w:val="21"/>
                <w:lang w:bidi="ar"/>
                <w14:textFill>
                  <w14:solidFill>
                    <w14:schemeClr w14:val="tx1"/>
                  </w14:solidFill>
                </w14:textFill>
              </w:rPr>
              <w:t>注：本项所述“现场服务”指在服务对象指定的现场场所内，直接面向其需求提供的服务，包括：</w:t>
            </w:r>
          </w:p>
          <w:p>
            <w:pPr>
              <w:numPr>
                <w:ilvl w:val="255"/>
                <w:numId w:val="0"/>
              </w:numPr>
              <w:adjustRightInd w:val="0"/>
              <w:snapToGrid w:val="0"/>
              <w:spacing w:after="0" w:line="312" w:lineRule="auto"/>
              <w:jc w:val="left"/>
              <w:rPr>
                <w:rFonts w:hint="eastAsia" w:ascii="宋体" w:hAnsi="宋体" w:eastAsia="宋体" w:cs="宋体"/>
                <w:b/>
                <w:bCs/>
                <w:color w:val="000000" w:themeColor="text1"/>
                <w:szCs w:val="21"/>
                <w:lang w:bidi="ar"/>
                <w14:textFill>
                  <w14:solidFill>
                    <w14:schemeClr w14:val="tx1"/>
                  </w14:solidFill>
                </w14:textFill>
              </w:rPr>
            </w:pPr>
            <w:r>
              <w:rPr>
                <w:rFonts w:hint="eastAsia" w:ascii="宋体" w:hAnsi="宋体" w:eastAsia="宋体" w:cs="宋体"/>
                <w:b/>
                <w:bCs/>
                <w:color w:val="000000" w:themeColor="text1"/>
                <w:szCs w:val="21"/>
                <w:lang w:bidi="ar"/>
                <w14:textFill>
                  <w14:solidFill>
                    <w14:schemeClr w14:val="tx1"/>
                  </w14:solidFill>
                </w14:textFill>
              </w:rPr>
              <w:t>引导指引（如场地引导、流程指引等）；</w:t>
            </w:r>
          </w:p>
          <w:p>
            <w:pPr>
              <w:numPr>
                <w:ilvl w:val="255"/>
                <w:numId w:val="0"/>
              </w:numPr>
              <w:adjustRightInd w:val="0"/>
              <w:snapToGrid w:val="0"/>
              <w:spacing w:after="0" w:line="312" w:lineRule="auto"/>
              <w:jc w:val="left"/>
              <w:rPr>
                <w:rFonts w:hint="eastAsia" w:ascii="宋体" w:hAnsi="宋体" w:eastAsia="宋体" w:cs="宋体"/>
                <w:b/>
                <w:bCs/>
                <w:color w:val="000000" w:themeColor="text1"/>
                <w:szCs w:val="21"/>
                <w:lang w:bidi="ar"/>
                <w14:textFill>
                  <w14:solidFill>
                    <w14:schemeClr w14:val="tx1"/>
                  </w14:solidFill>
                </w14:textFill>
              </w:rPr>
            </w:pPr>
            <w:r>
              <w:rPr>
                <w:rFonts w:hint="eastAsia" w:ascii="宋体" w:hAnsi="宋体" w:eastAsia="宋体" w:cs="宋体"/>
                <w:b/>
                <w:bCs/>
                <w:color w:val="000000" w:themeColor="text1"/>
                <w:szCs w:val="21"/>
                <w:lang w:bidi="ar"/>
                <w14:textFill>
                  <w14:solidFill>
                    <w14:schemeClr w14:val="tx1"/>
                  </w14:solidFill>
                </w14:textFill>
              </w:rPr>
              <w:t>经营代理（如业务代办、渠道代理等）；</w:t>
            </w:r>
          </w:p>
          <w:p>
            <w:pPr>
              <w:numPr>
                <w:ilvl w:val="255"/>
                <w:numId w:val="0"/>
              </w:numPr>
              <w:adjustRightInd w:val="0"/>
              <w:snapToGrid w:val="0"/>
              <w:spacing w:after="0" w:line="312" w:lineRule="auto"/>
              <w:jc w:val="left"/>
              <w:rPr>
                <w:rFonts w:hint="eastAsia" w:ascii="宋体" w:hAnsi="宋体" w:eastAsia="宋体" w:cs="宋体"/>
                <w:b/>
                <w:bCs/>
                <w:color w:val="000000" w:themeColor="text1"/>
                <w:szCs w:val="21"/>
                <w:lang w:bidi="ar"/>
                <w14:textFill>
                  <w14:solidFill>
                    <w14:schemeClr w14:val="tx1"/>
                  </w14:solidFill>
                </w14:textFill>
              </w:rPr>
            </w:pPr>
            <w:r>
              <w:rPr>
                <w:rFonts w:hint="eastAsia" w:ascii="宋体" w:hAnsi="宋体" w:eastAsia="宋体" w:cs="宋体"/>
                <w:b/>
                <w:bCs/>
                <w:color w:val="000000" w:themeColor="text1"/>
                <w:szCs w:val="21"/>
                <w:lang w:bidi="ar"/>
                <w14:textFill>
                  <w14:solidFill>
                    <w14:schemeClr w14:val="tx1"/>
                  </w14:solidFill>
                </w14:textFill>
              </w:rPr>
              <w:t>内部事务代办（如文书处理、会务支持等）；</w:t>
            </w:r>
          </w:p>
          <w:p>
            <w:pPr>
              <w:adjustRightInd w:val="0"/>
              <w:snapToGrid w:val="0"/>
              <w:spacing w:after="0" w:line="312"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bidi="ar"/>
                <w14:textFill>
                  <w14:solidFill>
                    <w14:schemeClr w14:val="tx1"/>
                  </w14:solidFill>
                </w14:textFill>
              </w:rPr>
              <w:t>人员公共事务协助（如政策咨询、资质办理协助等）。</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lang w:bidi="ar"/>
                <w14:textFill>
                  <w14:solidFill>
                    <w14:schemeClr w14:val="tx1"/>
                  </w14:solidFill>
                </w14:textFill>
              </w:rPr>
              <w:t>2.合同关键页须包含合同签署页、服务条款页、金额页及双方签章页，未按要求提供或内容不清晰的不予计分。</w:t>
            </w:r>
          </w:p>
        </w:tc>
        <w:tc>
          <w:tcPr>
            <w:tcW w:w="1984" w:type="dxa"/>
            <w:tcBorders>
              <w:top w:val="single" w:color="auto" w:sz="4" w:space="0"/>
              <w:left w:val="single" w:color="auto" w:sz="4" w:space="0"/>
              <w:right w:val="single" w:color="auto" w:sz="2" w:space="0"/>
            </w:tcBorders>
            <w:vAlign w:val="center"/>
          </w:tcPr>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95" w:hRule="atLeast"/>
        </w:trPr>
        <w:tc>
          <w:tcPr>
            <w:tcW w:w="658" w:type="dxa"/>
            <w:tcBorders>
              <w:top w:val="single" w:color="auto" w:sz="2" w:space="0"/>
              <w:left w:val="single" w:color="auto" w:sz="2" w:space="0"/>
              <w:right w:val="single" w:color="auto" w:sz="4" w:space="0"/>
            </w:tcBorders>
            <w:vAlign w:val="center"/>
          </w:tcPr>
          <w:p>
            <w:pPr>
              <w:pStyle w:val="44"/>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607" w:type="dxa"/>
            <w:tcBorders>
              <w:top w:val="single" w:color="auto" w:sz="2" w:space="0"/>
              <w:left w:val="single" w:color="auto" w:sz="4" w:space="0"/>
              <w:right w:val="single" w:color="auto" w:sz="2" w:space="0"/>
            </w:tcBorders>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项目团队配置（含学历）</w:t>
            </w:r>
          </w:p>
        </w:tc>
        <w:tc>
          <w:tcPr>
            <w:tcW w:w="4820" w:type="dxa"/>
            <w:tcBorders>
              <w:top w:val="single" w:color="auto" w:sz="4" w:space="0"/>
              <w:left w:val="single" w:color="auto" w:sz="4" w:space="0"/>
              <w:right w:val="single" w:color="auto" w:sz="2" w:space="0"/>
            </w:tcBorders>
            <w:vAlign w:val="center"/>
          </w:tcPr>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1.项目主管（4 分）​</w:t>
            </w:r>
          </w:p>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具有人力资源或行政管理经济类中级职称证书或二级/技师企业人力资源管理师之一的，得1分；具有人力资源或行政管理经济类高级或以上职称证书或一级/高级技师企业人力资源管理师之一的，得2分；</w:t>
            </w:r>
          </w:p>
          <w:p>
            <w:pPr>
              <w:adjustRightInd w:val="0"/>
              <w:snapToGrid w:val="0"/>
              <w:spacing w:after="0" w:line="312"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bidi="ar"/>
                <w14:textFill>
                  <w14:solidFill>
                    <w14:schemeClr w14:val="tx1"/>
                  </w14:solidFill>
                </w14:textFill>
              </w:rPr>
              <w:t>注：①需提供上述职称证书或职业技能等级证书的扫描件（加盖供应商公章）；②需提供近3个月（采购公告当月不算）在本单位的社保缴纳证明（加盖供应商公章）。</w:t>
            </w:r>
          </w:p>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（2）具有6年或以上客户服务行业团队管理经验的得2分。</w:t>
            </w:r>
            <w:r>
              <w:rPr>
                <w:rFonts w:hint="eastAsia" w:ascii="宋体" w:hAnsi="宋体" w:eastAsia="宋体" w:cs="宋体"/>
                <w:b/>
                <w:bCs/>
                <w:color w:val="000000" w:themeColor="text1"/>
                <w:szCs w:val="21"/>
                <w14:textFill>
                  <w14:solidFill>
                    <w14:schemeClr w14:val="tx1"/>
                  </w14:solidFill>
                </w14:textFill>
              </w:rPr>
              <w:t>注：管理经验需提供服务过的项目合同（合同中能清晰显示担任的工作岗位），若合同不能证明管理经验，可提供对应合同所服务业主单位出具的证明材料（需体现担任职责及服务时间，须经所服务业主单位盖章确认，工作经验年限评审依据为提供的证明材料中体现的服务时间累计值。如担任的岗位与上述名称不完全一致，但实际职责相同或相似，供应商需提供书面说明，由评审委员会确定是否符合要求。</w:t>
            </w:r>
          </w:p>
          <w:p>
            <w:pPr>
              <w:adjustRightInd w:val="0"/>
              <w:snapToGrid w:val="0"/>
              <w:spacing w:after="0" w:line="312" w:lineRule="auto"/>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2.精品客服（3分）</w:t>
            </w:r>
          </w:p>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拟投入的精品客服中每有一个具有本科或以上学历的得1分，最高得3分。</w:t>
            </w:r>
          </w:p>
          <w:p>
            <w:pPr>
              <w:numPr>
                <w:ilvl w:val="255"/>
                <w:numId w:val="0"/>
              </w:numPr>
              <w:adjustRightInd w:val="0"/>
              <w:snapToGrid w:val="0"/>
              <w:spacing w:after="0" w:line="312"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①提供有效的学历证书复印件加盖公章。学历证明须同时提供学信网查询截图，如提供国外学历证书的，须同时提供中文翻译及教育部留学服务中心出具的“国外学历学位认证书”。②提供近3个月（采购公告当月不算）在本单位的购买社保的证明并加盖供应商公章；若暂未满足，可提供拟投入本科及以上学历人员数量的承诺函，相关承诺内容须在后续成交合同中明确体现，若未按约定履行，将追究相应违约责任。</w:t>
            </w:r>
          </w:p>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3.团队语言能力（1分）</w:t>
            </w:r>
          </w:p>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拟投入团队中，持有英语能力证书者按以下标准计分：</w:t>
            </w:r>
          </w:p>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（1）持有CET-6证书或以上，或雅思6.5分或以上、托福90分或以上，每人得1分；</w:t>
            </w:r>
          </w:p>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（2）持有CET-4证书，每人得0.5分；本项最高得1分。</w:t>
            </w:r>
          </w:p>
          <w:p>
            <w:pPr>
              <w:numPr>
                <w:ilvl w:val="255"/>
                <w:numId w:val="0"/>
              </w:numPr>
              <w:adjustRightInd w:val="0"/>
              <w:snapToGrid w:val="0"/>
              <w:spacing w:after="0" w:line="312"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①需提供英语能力证书、学历证书（如涉及）；②需提供能证明与本单位存在劳动关系的材料（如劳动合同关键页、近3个月社保缴纳证明），并加盖公章；若暂未满足，可提供拟投入语言能力人员数量的承诺函，相关承诺内容须在后续成交合同中明确体现，若未按约定履行，将追究相应违约责任。</w:t>
            </w:r>
          </w:p>
        </w:tc>
        <w:tc>
          <w:tcPr>
            <w:tcW w:w="1984" w:type="dxa"/>
            <w:tcBorders>
              <w:top w:val="single" w:color="auto" w:sz="4" w:space="0"/>
              <w:left w:val="single" w:color="auto" w:sz="4" w:space="0"/>
              <w:right w:val="single" w:color="auto" w:sz="2" w:space="0"/>
            </w:tcBorders>
            <w:vAlign w:val="center"/>
          </w:tcPr>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95" w:hRule="atLeast"/>
        </w:trPr>
        <w:tc>
          <w:tcPr>
            <w:tcW w:w="658" w:type="dxa"/>
            <w:vMerge w:val="restart"/>
            <w:tcBorders>
              <w:left w:val="single" w:color="auto" w:sz="2" w:space="0"/>
              <w:right w:val="single" w:color="auto" w:sz="4" w:space="0"/>
            </w:tcBorders>
            <w:vAlign w:val="center"/>
          </w:tcPr>
          <w:p>
            <w:pPr>
              <w:pStyle w:val="44"/>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607" w:type="dxa"/>
            <w:vMerge w:val="restart"/>
            <w:tcBorders>
              <w:left w:val="single" w:color="auto" w:sz="4" w:space="0"/>
              <w:right w:val="single" w:color="auto" w:sz="2" w:space="0"/>
            </w:tcBorders>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服务方案针对性</w:t>
            </w:r>
          </w:p>
        </w:tc>
        <w:tc>
          <w:tcPr>
            <w:tcW w:w="4820" w:type="dxa"/>
            <w:tcBorders>
              <w:top w:val="single" w:color="auto" w:sz="4" w:space="0"/>
              <w:left w:val="single" w:color="auto" w:sz="4" w:space="0"/>
              <w:right w:val="single" w:color="auto" w:sz="2" w:space="0"/>
            </w:tcBorders>
            <w:vAlign w:val="center"/>
          </w:tcPr>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1.针对快速安检通道服务：引导流程设计、高峰期应对措施、会员权益推广等方案（4分）。</w:t>
            </w:r>
          </w:p>
          <w:p>
            <w:pPr>
              <w:adjustRightInd w:val="0"/>
              <w:snapToGrid w:val="0"/>
              <w:spacing w:after="0" w:line="312" w:lineRule="auto"/>
              <w:jc w:val="left"/>
              <w:rPr>
                <w:rFonts w:hint="eastAsia"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（评价标准：优4分，良3分，中2分，差1分）</w:t>
            </w:r>
          </w:p>
        </w:tc>
        <w:tc>
          <w:tcPr>
            <w:tcW w:w="1984" w:type="dxa"/>
            <w:tcBorders>
              <w:top w:val="single" w:color="auto" w:sz="4" w:space="0"/>
              <w:left w:val="single" w:color="auto" w:sz="4" w:space="0"/>
              <w:right w:val="single" w:color="auto" w:sz="2" w:space="0"/>
            </w:tcBorders>
            <w:vAlign w:val="center"/>
          </w:tcPr>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95" w:hRule="atLeast"/>
        </w:trPr>
        <w:tc>
          <w:tcPr>
            <w:tcW w:w="658" w:type="dxa"/>
            <w:vMerge w:val="continue"/>
            <w:tcBorders>
              <w:left w:val="single" w:color="auto" w:sz="2" w:space="0"/>
              <w:bottom w:val="single" w:color="auto" w:sz="2" w:space="0"/>
              <w:right w:val="single" w:color="auto" w:sz="4" w:space="0"/>
            </w:tcBorders>
            <w:vAlign w:val="center"/>
          </w:tcPr>
          <w:p>
            <w:pPr>
              <w:pStyle w:val="44"/>
              <w:spacing w:line="276" w:lineRule="auto"/>
              <w:jc w:val="center"/>
              <w:rPr>
                <w:rFonts w:hint="eastAsia" w:ascii="宋体" w:hAnsi="宋体" w:cs="宋体"/>
                <w:color w:val="000000" w:themeColor="text1"/>
                <w:szCs w:val="21"/>
                <w14:textFill>
                  <w14:solidFill>
                    <w14:schemeClr w14:val="tx1"/>
                  </w14:solidFill>
                </w14:textFill>
              </w:rPr>
            </w:pPr>
          </w:p>
        </w:tc>
        <w:tc>
          <w:tcPr>
            <w:tcW w:w="1607" w:type="dxa"/>
            <w:vMerge w:val="continue"/>
            <w:tcBorders>
              <w:left w:val="single" w:color="auto" w:sz="4" w:space="0"/>
              <w:bottom w:val="single" w:color="auto" w:sz="2" w:space="0"/>
              <w:right w:val="single" w:color="auto" w:sz="2" w:space="0"/>
            </w:tcBorders>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p>
        </w:tc>
        <w:tc>
          <w:tcPr>
            <w:tcW w:w="4820" w:type="dxa"/>
            <w:tcBorders>
              <w:top w:val="single" w:color="auto" w:sz="4" w:space="0"/>
              <w:left w:val="single" w:color="auto" w:sz="4" w:space="0"/>
              <w:right w:val="single" w:color="auto" w:sz="2" w:space="0"/>
            </w:tcBorders>
            <w:vAlign w:val="center"/>
          </w:tcPr>
          <w:p>
            <w:p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2.针对IP打卡点/文创店：产品陈列策略、销售技巧培训、互动活动策划等方案（4分）。</w:t>
            </w:r>
          </w:p>
          <w:p>
            <w:pPr>
              <w:adjustRightInd w:val="0"/>
              <w:snapToGrid w:val="0"/>
              <w:spacing w:after="0" w:line="312" w:lineRule="auto"/>
              <w:jc w:val="left"/>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（评价标准：优4分，良3分，中2分，差1分）</w:t>
            </w:r>
          </w:p>
        </w:tc>
        <w:tc>
          <w:tcPr>
            <w:tcW w:w="1984" w:type="dxa"/>
            <w:tcBorders>
              <w:top w:val="single" w:color="auto" w:sz="4" w:space="0"/>
              <w:left w:val="single" w:color="auto" w:sz="4" w:space="0"/>
              <w:right w:val="single" w:color="auto" w:sz="2" w:space="0"/>
            </w:tcBorders>
            <w:vAlign w:val="center"/>
          </w:tcPr>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95" w:hRule="atLeast"/>
        </w:trPr>
        <w:tc>
          <w:tcPr>
            <w:tcW w:w="658" w:type="dxa"/>
            <w:vMerge w:val="restart"/>
            <w:tcBorders>
              <w:left w:val="single" w:color="auto" w:sz="2" w:space="0"/>
              <w:right w:val="single" w:color="auto" w:sz="4" w:space="0"/>
            </w:tcBorders>
            <w:vAlign w:val="center"/>
          </w:tcPr>
          <w:p>
            <w:pPr>
              <w:pStyle w:val="44"/>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607" w:type="dxa"/>
            <w:vMerge w:val="restart"/>
            <w:tcBorders>
              <w:left w:val="single" w:color="auto" w:sz="4" w:space="0"/>
              <w:right w:val="single" w:color="auto" w:sz="2" w:space="0"/>
            </w:tcBorders>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现场管理与应急保障</w:t>
            </w:r>
          </w:p>
        </w:tc>
        <w:tc>
          <w:tcPr>
            <w:tcW w:w="4820" w:type="dxa"/>
            <w:tcBorders>
              <w:top w:val="single" w:color="auto" w:sz="4" w:space="0"/>
              <w:left w:val="single" w:color="auto" w:sz="4" w:space="0"/>
              <w:right w:val="single" w:color="auto" w:sz="2" w:space="0"/>
            </w:tcBorders>
            <w:vAlign w:val="center"/>
          </w:tcPr>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1.人员排班计划、考勤管理、服务质量考核机制等的完整性和可操作性（3分）；</w:t>
            </w:r>
          </w:p>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（评价标准：优3分，良2分，中1分，差0分）</w:t>
            </w:r>
          </w:p>
        </w:tc>
        <w:tc>
          <w:tcPr>
            <w:tcW w:w="1984" w:type="dxa"/>
            <w:tcBorders>
              <w:top w:val="single" w:color="auto" w:sz="4" w:space="0"/>
              <w:left w:val="single" w:color="auto" w:sz="4" w:space="0"/>
              <w:right w:val="single" w:color="auto" w:sz="2" w:space="0"/>
            </w:tcBorders>
            <w:vAlign w:val="center"/>
          </w:tcPr>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95" w:hRule="atLeast"/>
        </w:trPr>
        <w:tc>
          <w:tcPr>
            <w:tcW w:w="658" w:type="dxa"/>
            <w:vMerge w:val="continue"/>
            <w:tcBorders>
              <w:left w:val="single" w:color="auto" w:sz="2" w:space="0"/>
              <w:bottom w:val="single" w:color="auto" w:sz="2" w:space="0"/>
              <w:right w:val="single" w:color="auto" w:sz="4" w:space="0"/>
            </w:tcBorders>
            <w:vAlign w:val="center"/>
          </w:tcPr>
          <w:p>
            <w:pPr>
              <w:pStyle w:val="44"/>
              <w:spacing w:line="276" w:lineRule="auto"/>
              <w:jc w:val="center"/>
              <w:rPr>
                <w:rFonts w:hint="eastAsia" w:ascii="宋体" w:hAnsi="宋体" w:cs="宋体"/>
                <w:color w:val="000000" w:themeColor="text1"/>
                <w:szCs w:val="21"/>
                <w14:textFill>
                  <w14:solidFill>
                    <w14:schemeClr w14:val="tx1"/>
                  </w14:solidFill>
                </w14:textFill>
              </w:rPr>
            </w:pPr>
          </w:p>
        </w:tc>
        <w:tc>
          <w:tcPr>
            <w:tcW w:w="1607" w:type="dxa"/>
            <w:vMerge w:val="continue"/>
            <w:tcBorders>
              <w:left w:val="single" w:color="auto" w:sz="4" w:space="0"/>
              <w:bottom w:val="single" w:color="auto" w:sz="2" w:space="0"/>
              <w:right w:val="single" w:color="auto" w:sz="2" w:space="0"/>
            </w:tcBorders>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p>
        </w:tc>
        <w:tc>
          <w:tcPr>
            <w:tcW w:w="4820" w:type="dxa"/>
            <w:tcBorders>
              <w:top w:val="single" w:color="auto" w:sz="4" w:space="0"/>
              <w:left w:val="single" w:color="auto" w:sz="4" w:space="0"/>
              <w:right w:val="single" w:color="auto" w:sz="2" w:space="0"/>
            </w:tcBorders>
            <w:vAlign w:val="center"/>
          </w:tcPr>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2.突发事件应急预案（如旅客纠纷、设备故障、客流激增等）的完整性和可操作性（3分）。</w:t>
            </w:r>
          </w:p>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（评价标准：优3分，良2分，中1分，差0分）</w:t>
            </w:r>
          </w:p>
        </w:tc>
        <w:tc>
          <w:tcPr>
            <w:tcW w:w="1984" w:type="dxa"/>
            <w:tcBorders>
              <w:top w:val="single" w:color="auto" w:sz="4" w:space="0"/>
              <w:left w:val="single" w:color="auto" w:sz="4" w:space="0"/>
              <w:right w:val="single" w:color="auto" w:sz="2" w:space="0"/>
            </w:tcBorders>
            <w:vAlign w:val="center"/>
          </w:tcPr>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95" w:hRule="atLeast"/>
        </w:trPr>
        <w:tc>
          <w:tcPr>
            <w:tcW w:w="658" w:type="dxa"/>
            <w:tcBorders>
              <w:left w:val="single" w:color="auto" w:sz="2" w:space="0"/>
              <w:bottom w:val="single" w:color="auto" w:sz="2" w:space="0"/>
              <w:right w:val="single" w:color="auto" w:sz="4" w:space="0"/>
            </w:tcBorders>
            <w:vAlign w:val="center"/>
          </w:tcPr>
          <w:p>
            <w:pPr>
              <w:pStyle w:val="44"/>
              <w:spacing w:line="276"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607" w:type="dxa"/>
            <w:tcBorders>
              <w:left w:val="single" w:color="auto" w:sz="4" w:space="0"/>
              <w:bottom w:val="single" w:color="auto" w:sz="2" w:space="0"/>
              <w:right w:val="single" w:color="auto" w:sz="2" w:space="0"/>
            </w:tcBorders>
            <w:vAlign w:val="center"/>
          </w:tcPr>
          <w:p>
            <w:pPr>
              <w:adjustRightInd w:val="0"/>
              <w:snapToGrid w:val="0"/>
              <w:spacing w:after="0" w:line="312"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创新及增值服务举措</w:t>
            </w:r>
          </w:p>
        </w:tc>
        <w:tc>
          <w:tcPr>
            <w:tcW w:w="4820" w:type="dxa"/>
            <w:tcBorders>
              <w:top w:val="single" w:color="auto" w:sz="4" w:space="0"/>
              <w:left w:val="single" w:color="auto" w:sz="4" w:space="0"/>
              <w:right w:val="single" w:color="auto" w:sz="2" w:space="0"/>
            </w:tcBorders>
            <w:vAlign w:val="center"/>
          </w:tcPr>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提出可落地的创新或增值服务（如数字化服务工具应用、会员专属服务增值项等与本项目实施有关的内容），每提出1项得2分，本项最高不超过6分。</w:t>
            </w:r>
          </w:p>
          <w:p>
            <w:pPr>
              <w:numPr>
                <w:ilvl w:val="255"/>
                <w:numId w:val="0"/>
              </w:numPr>
              <w:adjustRightInd w:val="0"/>
              <w:snapToGrid w:val="0"/>
              <w:spacing w:after="0" w:line="312"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注：提出的创新及增值服务须在成交后的合同中明确约定，并承诺予以落实；若未按约定履行，将追究相应违约责任。</w:t>
            </w:r>
          </w:p>
        </w:tc>
        <w:tc>
          <w:tcPr>
            <w:tcW w:w="1984" w:type="dxa"/>
            <w:tcBorders>
              <w:top w:val="single" w:color="auto" w:sz="4" w:space="0"/>
              <w:left w:val="single" w:color="auto" w:sz="4" w:space="0"/>
              <w:right w:val="single" w:color="auto" w:sz="2" w:space="0"/>
            </w:tcBorders>
            <w:vAlign w:val="center"/>
          </w:tcPr>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见报价文件（）页</w:t>
            </w:r>
          </w:p>
        </w:tc>
      </w:tr>
    </w:tbl>
    <w:p>
      <w:pPr>
        <w:pStyle w:val="6"/>
        <w:rPr>
          <w:rFonts w:hint="eastAsia" w:ascii="宋体" w:hAnsi="宋体" w:eastAsia="宋体" w:cs="宋体"/>
          <w:color w:val="000000" w:themeColor="text1"/>
          <w14:textFill>
            <w14:solidFill>
              <w14:schemeClr w14:val="tx1"/>
            </w14:solidFill>
          </w14:textFill>
        </w:rPr>
      </w:pPr>
    </w:p>
    <w:p>
      <w:pPr>
        <w:pStyle w:val="9"/>
        <w:spacing w:after="0" w:line="360" w:lineRule="auto"/>
        <w:ind w:left="485" w:hanging="484" w:hangingChars="202"/>
        <w:rPr>
          <w:rFonts w:hint="eastAsia" w:ascii="宋体" w:hAnsi="宋体" w:eastAsia="宋体" w:cs="宋体"/>
          <w:color w:val="000000" w:themeColor="text1"/>
          <w:sz w:val="24"/>
          <w:szCs w:val="24"/>
          <w:lang w:val="en-GB"/>
          <w14:textFill>
            <w14:solidFill>
              <w14:schemeClr w14:val="tx1"/>
            </w14:solidFill>
          </w14:textFill>
        </w:rPr>
      </w:pPr>
      <w:r>
        <w:rPr>
          <w:rFonts w:hint="eastAsia" w:ascii="宋体" w:hAnsi="宋体" w:eastAsia="宋体" w:cs="宋体"/>
          <w:color w:val="000000" w:themeColor="text1"/>
          <w:sz w:val="24"/>
          <w:szCs w:val="24"/>
          <w:lang w:val="en-GB"/>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供应商应根据《商务技术评审表》的各项内容填写此表</w:t>
      </w:r>
      <w:r>
        <w:rPr>
          <w:rFonts w:hint="eastAsia" w:ascii="宋体" w:hAnsi="宋体" w:eastAsia="宋体" w:cs="宋体"/>
          <w:color w:val="000000" w:themeColor="text1"/>
          <w:sz w:val="24"/>
          <w:szCs w:val="24"/>
          <w:lang w:val="en-GB"/>
          <w14:textFill>
            <w14:solidFill>
              <w14:schemeClr w14:val="tx1"/>
            </w14:solidFill>
          </w14:textFill>
        </w:rPr>
        <w:t>。</w:t>
      </w:r>
    </w:p>
    <w:p>
      <w:pPr>
        <w:pStyle w:val="9"/>
        <w:spacing w:after="0" w:line="360" w:lineRule="auto"/>
        <w:rPr>
          <w:rFonts w:hint="eastAsia" w:ascii="宋体" w:hAnsi="宋体" w:eastAsia="宋体" w:cs="宋体"/>
          <w:color w:val="000000" w:themeColor="text1"/>
          <w:sz w:val="24"/>
          <w:szCs w:val="24"/>
          <w:lang w:val="en-GB"/>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供应商法定代表人或授权代表签名：</w:t>
      </w:r>
      <w:r>
        <w:rPr>
          <w:rFonts w:hint="eastAsia" w:ascii="宋体" w:hAnsi="宋体" w:eastAsia="宋体" w:cs="宋体"/>
          <w:color w:val="000000" w:themeColor="text1"/>
          <w:sz w:val="24"/>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（盖公章）</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p>
    <w:p>
      <w:pPr>
        <w:pStyle w:val="9"/>
        <w:spacing w:after="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年   月   日</w:t>
      </w:r>
    </w:p>
    <w:p>
      <w:pPr>
        <w:rPr>
          <w:rFonts w:hint="eastAsia" w:ascii="宋体" w:hAnsi="宋体" w:eastAsia="宋体" w:cs="宋体"/>
          <w:color w:val="000000" w:themeColor="text1"/>
          <w:sz w:val="24"/>
          <w14:textFill>
            <w14:solidFill>
              <w14:schemeClr w14:val="tx1"/>
            </w14:solidFill>
          </w14:textFill>
        </w:rPr>
      </w:pPr>
    </w:p>
    <w:p>
      <w:pPr>
        <w:pStyle w:val="4"/>
        <w:numPr>
          <w:ilvl w:val="0"/>
          <w:numId w:val="0"/>
        </w:numPr>
        <w:tabs>
          <w:tab w:val="left" w:pos="720"/>
        </w:tabs>
        <w:jc w:val="center"/>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br w:type="page"/>
      </w:r>
      <w:r>
        <w:rPr>
          <w:rFonts w:hint="eastAsia" w:hAnsi="宋体" w:eastAsia="宋体" w:cs="宋体"/>
          <w:color w:val="000000" w:themeColor="text1"/>
          <w:sz w:val="24"/>
          <w:szCs w:val="24"/>
          <w14:textFill>
            <w14:solidFill>
              <w14:schemeClr w14:val="tx1"/>
            </w14:solidFill>
          </w14:textFill>
        </w:rPr>
        <w:t>三、资格性文件</w:t>
      </w:r>
    </w:p>
    <w:p>
      <w:pPr>
        <w:pStyle w:val="5"/>
        <w:numPr>
          <w:ilvl w:val="0"/>
          <w:numId w:val="0"/>
        </w:numPr>
        <w:spacing w:before="120" w:after="12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3.1报价函</w:t>
      </w:r>
    </w:p>
    <w:p>
      <w:pPr>
        <w:adjustRightInd w:val="0"/>
        <w:snapToGrid w:val="0"/>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广州白云国际机场股份有限公司</w:t>
      </w:r>
      <w:r>
        <w:rPr>
          <w:rFonts w:hint="eastAsia" w:ascii="宋体" w:hAnsi="宋体" w:eastAsia="宋体" w:cs="宋体"/>
          <w:color w:val="000000" w:themeColor="text1"/>
          <w:sz w:val="24"/>
          <w14:textFill>
            <w14:solidFill>
              <w14:schemeClr w14:val="tx1"/>
            </w14:solidFill>
          </w14:textFill>
        </w:rPr>
        <w:t>：</w:t>
      </w:r>
    </w:p>
    <w:p>
      <w:pPr>
        <w:autoSpaceDE w:val="0"/>
        <w:autoSpaceDN w:val="0"/>
        <w:adjustRightInd w:val="0"/>
        <w:snapToGrid w:val="0"/>
        <w:spacing w:after="0" w:line="360" w:lineRule="auto"/>
        <w:ind w:right="26"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依据贵方</w:t>
      </w:r>
      <w:r>
        <w:rPr>
          <w:rFonts w:hint="eastAsia" w:ascii="宋体" w:hAnsi="宋体" w:eastAsia="宋体" w:cs="宋体"/>
          <w:color w:val="000000" w:themeColor="text1"/>
          <w:sz w:val="24"/>
          <w14:textFill>
            <w14:solidFill>
              <w14:schemeClr w14:val="tx1"/>
            </w14:solidFill>
          </w14:textFill>
        </w:rPr>
        <w:t>采购项目名称</w:t>
      </w:r>
      <w:r>
        <w:rPr>
          <w:rFonts w:hint="eastAsia" w:ascii="宋体" w:hAnsi="宋体" w:eastAsia="宋体" w:cs="宋体"/>
          <w:color w:val="000000" w:themeColor="text1"/>
          <w:sz w:val="24"/>
          <w:u w:val="single"/>
          <w14:textFill>
            <w14:solidFill>
              <w14:schemeClr w14:val="tx1"/>
            </w14:solidFill>
          </w14:textFill>
        </w:rPr>
        <w:t>机场通现场服务采购项目（项目编号：</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要求</w:t>
      </w:r>
      <w:r>
        <w:rPr>
          <w:rFonts w:hint="eastAsia" w:ascii="宋体" w:hAnsi="宋体" w:eastAsia="宋体" w:cs="宋体"/>
          <w:color w:val="000000" w:themeColor="text1"/>
          <w:kern w:val="0"/>
          <w:sz w:val="24"/>
          <w14:textFill>
            <w14:solidFill>
              <w14:schemeClr w14:val="tx1"/>
            </w14:solidFill>
          </w14:textFill>
        </w:rPr>
        <w:t>，我方代表</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（姓名、职务）</w:t>
      </w:r>
      <w:r>
        <w:rPr>
          <w:rFonts w:hint="eastAsia" w:ascii="宋体" w:hAnsi="宋体" w:eastAsia="宋体" w:cs="宋体"/>
          <w:color w:val="000000" w:themeColor="text1"/>
          <w:kern w:val="0"/>
          <w:sz w:val="24"/>
          <w14:textFill>
            <w14:solidFill>
              <w14:schemeClr w14:val="tx1"/>
            </w14:solidFill>
          </w14:textFill>
        </w:rPr>
        <w:t>经正式授权并代表</w:t>
      </w:r>
      <w:r>
        <w:rPr>
          <w:rFonts w:hint="eastAsia" w:ascii="宋体" w:hAnsi="宋体" w:eastAsia="宋体" w:cs="宋体"/>
          <w:color w:val="000000" w:themeColor="text1"/>
          <w:sz w:val="24"/>
          <w:u w:val="single"/>
          <w14:textFill>
            <w14:solidFill>
              <w14:schemeClr w14:val="tx1"/>
            </w14:solidFill>
          </w14:textFill>
        </w:rPr>
        <w:t>（供应商名称、地址）</w:t>
      </w:r>
      <w:r>
        <w:rPr>
          <w:rFonts w:hint="eastAsia" w:ascii="宋体" w:hAnsi="宋体" w:eastAsia="宋体" w:cs="宋体"/>
          <w:color w:val="000000" w:themeColor="text1"/>
          <w:kern w:val="0"/>
          <w:sz w:val="24"/>
          <w14:textFill>
            <w14:solidFill>
              <w14:schemeClr w14:val="tx1"/>
            </w14:solidFill>
          </w14:textFill>
        </w:rPr>
        <w:t>提交下述文件</w:t>
      </w:r>
      <w:r>
        <w:rPr>
          <w:rFonts w:hint="eastAsia" w:ascii="宋体" w:hAnsi="宋体" w:eastAsia="宋体" w:cs="宋体"/>
          <w:color w:val="000000" w:themeColor="text1"/>
          <w:sz w:val="24"/>
          <w14:textFill>
            <w14:solidFill>
              <w14:schemeClr w14:val="tx1"/>
            </w14:solidFill>
          </w14:textFill>
        </w:rPr>
        <w:t>，文件内附有对应于报价文件各册内容（文件格式采用贵方认可的办公软件制作）</w:t>
      </w:r>
      <w:r>
        <w:rPr>
          <w:rFonts w:hint="eastAsia" w:ascii="宋体" w:hAnsi="宋体" w:eastAsia="宋体" w:cs="宋体"/>
          <w:color w:val="000000" w:themeColor="text1"/>
          <w:kern w:val="0"/>
          <w:sz w:val="24"/>
          <w14:textFill>
            <w14:solidFill>
              <w14:schemeClr w14:val="tx1"/>
            </w14:solidFill>
          </w14:textFill>
        </w:rPr>
        <w:t>。</w:t>
      </w:r>
    </w:p>
    <w:p>
      <w:pPr>
        <w:autoSpaceDE w:val="0"/>
        <w:autoSpaceDN w:val="0"/>
        <w:adjustRightInd w:val="0"/>
        <w:snapToGrid w:val="0"/>
        <w:spacing w:after="0" w:line="360" w:lineRule="auto"/>
        <w:ind w:right="246"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1. </w:t>
      </w:r>
      <w:r>
        <w:rPr>
          <w:rFonts w:hint="eastAsia" w:ascii="宋体" w:hAnsi="宋体" w:eastAsia="宋体" w:cs="宋体"/>
          <w:color w:val="000000" w:themeColor="text1"/>
          <w:sz w:val="24"/>
          <w14:textFill>
            <w14:solidFill>
              <w14:schemeClr w14:val="tx1"/>
            </w14:solidFill>
          </w14:textFill>
        </w:rPr>
        <w:t>价格部分</w:t>
      </w:r>
      <w:r>
        <w:rPr>
          <w:rFonts w:hint="eastAsia" w:ascii="宋体" w:hAnsi="宋体" w:eastAsia="宋体" w:cs="宋体"/>
          <w:color w:val="000000" w:themeColor="text1"/>
          <w:kern w:val="0"/>
          <w:sz w:val="24"/>
          <w14:textFill>
            <w14:solidFill>
              <w14:schemeClr w14:val="tx1"/>
            </w14:solidFill>
          </w14:textFill>
        </w:rPr>
        <w:t>；</w:t>
      </w:r>
    </w:p>
    <w:p>
      <w:pPr>
        <w:autoSpaceDE w:val="0"/>
        <w:autoSpaceDN w:val="0"/>
        <w:adjustRightInd w:val="0"/>
        <w:snapToGrid w:val="0"/>
        <w:spacing w:after="0" w:line="360" w:lineRule="auto"/>
        <w:ind w:right="246"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 xml:space="preserve"> 自查表</w:t>
      </w:r>
      <w:r>
        <w:rPr>
          <w:rFonts w:hint="eastAsia" w:ascii="宋体" w:hAnsi="宋体" w:eastAsia="宋体" w:cs="宋体"/>
          <w:color w:val="000000" w:themeColor="text1"/>
          <w:kern w:val="0"/>
          <w:sz w:val="24"/>
          <w14:textFill>
            <w14:solidFill>
              <w14:schemeClr w14:val="tx1"/>
            </w14:solidFill>
          </w14:textFill>
        </w:rPr>
        <w:t>；</w:t>
      </w:r>
    </w:p>
    <w:p>
      <w:pPr>
        <w:autoSpaceDE w:val="0"/>
        <w:autoSpaceDN w:val="0"/>
        <w:adjustRightInd w:val="0"/>
        <w:snapToGrid w:val="0"/>
        <w:spacing w:after="0" w:line="360" w:lineRule="auto"/>
        <w:ind w:right="246"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3. </w:t>
      </w:r>
      <w:r>
        <w:rPr>
          <w:rFonts w:hint="eastAsia" w:ascii="宋体" w:hAnsi="宋体" w:eastAsia="宋体" w:cs="宋体"/>
          <w:color w:val="000000" w:themeColor="text1"/>
          <w:sz w:val="24"/>
          <w14:textFill>
            <w14:solidFill>
              <w14:schemeClr w14:val="tx1"/>
            </w14:solidFill>
          </w14:textFill>
        </w:rPr>
        <w:t>资格性文件</w:t>
      </w:r>
      <w:r>
        <w:rPr>
          <w:rFonts w:hint="eastAsia" w:ascii="宋体" w:hAnsi="宋体" w:eastAsia="宋体" w:cs="宋体"/>
          <w:color w:val="000000" w:themeColor="text1"/>
          <w:kern w:val="0"/>
          <w:sz w:val="24"/>
          <w14:textFill>
            <w14:solidFill>
              <w14:schemeClr w14:val="tx1"/>
            </w14:solidFill>
          </w14:textFill>
        </w:rPr>
        <w:t>；</w:t>
      </w:r>
    </w:p>
    <w:p>
      <w:pPr>
        <w:autoSpaceDE w:val="0"/>
        <w:autoSpaceDN w:val="0"/>
        <w:adjustRightInd w:val="0"/>
        <w:snapToGrid w:val="0"/>
        <w:spacing w:after="0" w:line="360" w:lineRule="auto"/>
        <w:ind w:right="246"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4. </w:t>
      </w:r>
      <w:r>
        <w:rPr>
          <w:rFonts w:hint="eastAsia" w:ascii="宋体" w:hAnsi="宋体" w:eastAsia="宋体" w:cs="宋体"/>
          <w:color w:val="000000" w:themeColor="text1"/>
          <w:sz w:val="24"/>
          <w14:textFill>
            <w14:solidFill>
              <w14:schemeClr w14:val="tx1"/>
            </w14:solidFill>
          </w14:textFill>
        </w:rPr>
        <w:t>商务</w:t>
      </w:r>
      <w:r>
        <w:rPr>
          <w:rFonts w:hint="eastAsia" w:ascii="宋体" w:hAnsi="宋体" w:eastAsia="宋体" w:cs="宋体"/>
          <w:color w:val="000000" w:themeColor="text1"/>
          <w:kern w:val="0"/>
          <w:sz w:val="24"/>
          <w14:textFill>
            <w14:solidFill>
              <w14:schemeClr w14:val="tx1"/>
            </w14:solidFill>
          </w14:textFill>
        </w:rPr>
        <w:t>部分；</w:t>
      </w:r>
    </w:p>
    <w:p>
      <w:pPr>
        <w:autoSpaceDE w:val="0"/>
        <w:autoSpaceDN w:val="0"/>
        <w:adjustRightInd w:val="0"/>
        <w:snapToGrid w:val="0"/>
        <w:spacing w:after="0" w:line="360" w:lineRule="auto"/>
        <w:ind w:right="246"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 技术部分</w:t>
      </w:r>
      <w:r>
        <w:rPr>
          <w:rFonts w:hint="eastAsia" w:ascii="宋体" w:hAnsi="宋体" w:eastAsia="宋体" w:cs="宋体"/>
          <w:color w:val="000000" w:themeColor="text1"/>
          <w:sz w:val="24"/>
          <w14:textFill>
            <w14:solidFill>
              <w14:schemeClr w14:val="tx1"/>
            </w14:solidFill>
          </w14:textFill>
        </w:rPr>
        <w:t>；</w:t>
      </w:r>
    </w:p>
    <w:p>
      <w:pPr>
        <w:autoSpaceDE w:val="0"/>
        <w:autoSpaceDN w:val="0"/>
        <w:adjustRightInd w:val="0"/>
        <w:snapToGrid w:val="0"/>
        <w:spacing w:after="0" w:line="360" w:lineRule="auto"/>
        <w:ind w:right="32"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 其他部分。</w:t>
      </w:r>
    </w:p>
    <w:p>
      <w:pPr>
        <w:autoSpaceDE w:val="0"/>
        <w:autoSpaceDN w:val="0"/>
        <w:adjustRightInd w:val="0"/>
        <w:snapToGrid w:val="0"/>
        <w:spacing w:after="0" w:line="360" w:lineRule="auto"/>
        <w:ind w:right="24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在此，我方声明如下：</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1.同意并接受采购文件的各项要求，遵守采购文件中的各项规定，按采购文件的要求提供报价。</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2.全部相关服务的报价总价</w:t>
      </w:r>
      <w:r>
        <w:rPr>
          <w:rFonts w:hint="eastAsia" w:ascii="宋体" w:hAnsi="宋体" w:eastAsia="宋体" w:cs="宋体"/>
          <w:color w:val="000000" w:themeColor="text1"/>
          <w:sz w:val="24"/>
          <w:u w:val="single"/>
          <w14:textFill>
            <w14:solidFill>
              <w14:schemeClr w14:val="tx1"/>
            </w14:solidFill>
          </w14:textFill>
        </w:rPr>
        <w:t>详见报价表</w:t>
      </w:r>
      <w:r>
        <w:rPr>
          <w:rFonts w:hint="eastAsia" w:ascii="宋体" w:hAnsi="宋体" w:eastAsia="宋体" w:cs="宋体"/>
          <w:color w:val="000000" w:themeColor="text1"/>
          <w:sz w:val="24"/>
          <w14:textFill>
            <w14:solidFill>
              <w14:schemeClr w14:val="tx1"/>
            </w14:solidFill>
          </w14:textFill>
        </w:rPr>
        <w:t>。</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3.综合评审有效期为报价截止日之日起</w:t>
      </w:r>
      <w:r>
        <w:rPr>
          <w:rFonts w:hint="eastAsia" w:ascii="宋体" w:hAnsi="宋体" w:eastAsia="宋体" w:cs="宋体"/>
          <w:color w:val="000000" w:themeColor="text1"/>
          <w:sz w:val="24"/>
          <w:u w:val="single"/>
          <w14:textFill>
            <w14:solidFill>
              <w14:schemeClr w14:val="tx1"/>
            </w14:solidFill>
          </w14:textFill>
        </w:rPr>
        <w:t>90</w:t>
      </w:r>
      <w:r>
        <w:rPr>
          <w:rFonts w:hint="eastAsia" w:ascii="宋体" w:hAnsi="宋体" w:eastAsia="宋体" w:cs="宋体"/>
          <w:color w:val="000000" w:themeColor="text1"/>
          <w:sz w:val="24"/>
          <w14:textFill>
            <w14:solidFill>
              <w14:schemeClr w14:val="tx1"/>
            </w14:solidFill>
          </w14:textFill>
        </w:rPr>
        <w:t>天，成交人的报价有效期延至合同验收之日。</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4.我方已经详细地阅读了全部采购文件及其附件，包括澄清及参考文件(如果有的话)。我方已完全清晰理解采购文件的要求，不存在任何含糊不清和误解之处，同意放弃对这些文件所提出的质疑和质疑的权利。</w:t>
      </w:r>
    </w:p>
    <w:p>
      <w:pPr>
        <w:adjustRightInd w:val="0"/>
        <w:snapToGrid w:val="0"/>
        <w:spacing w:after="0" w:line="360" w:lineRule="auto"/>
        <w:ind w:firstLine="540" w:firstLineChars="22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i/>
          <w:color w:val="000000" w:themeColor="text1"/>
          <w:sz w:val="24"/>
          <w:u w:val="single"/>
          <w14:textFill>
            <w14:solidFill>
              <w14:schemeClr w14:val="tx1"/>
            </w14:solidFill>
          </w14:textFill>
        </w:rPr>
        <w:t xml:space="preserve">(供应商名称)     </w:t>
      </w:r>
      <w:r>
        <w:rPr>
          <w:rFonts w:hint="eastAsia" w:ascii="宋体" w:hAnsi="宋体" w:eastAsia="宋体" w:cs="宋体"/>
          <w:color w:val="000000" w:themeColor="text1"/>
          <w:sz w:val="24"/>
          <w14:textFill>
            <w14:solidFill>
              <w14:schemeClr w14:val="tx1"/>
            </w14:solidFill>
          </w14:textFill>
        </w:rPr>
        <w:t>作为供应商正式授权</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i/>
          <w:color w:val="000000" w:themeColor="text1"/>
          <w:sz w:val="24"/>
          <w:u w:val="single"/>
          <w14:textFill>
            <w14:solidFill>
              <w14:schemeClr w14:val="tx1"/>
            </w14:solidFill>
          </w14:textFill>
        </w:rPr>
        <w:t>(授权代表全名, 职务)</w:t>
      </w:r>
      <w:r>
        <w:rPr>
          <w:rFonts w:hint="eastAsia" w:ascii="宋体" w:hAnsi="宋体" w:eastAsia="宋体" w:cs="宋体"/>
          <w:color w:val="000000" w:themeColor="text1"/>
          <w:sz w:val="24"/>
          <w14:textFill>
            <w14:solidFill>
              <w14:schemeClr w14:val="tx1"/>
            </w14:solidFill>
          </w14:textFill>
        </w:rPr>
        <w:t>代表我方全权处理有关本报价的一切事宜。</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6.我方已毫无保留地向贵方提供一切所需的证明材料。</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7.我方承诺在本次报价文件中提供的一切文件，无论是原件还是复印件均为真实和准确的，绝无任何虚假、伪造和夸大的成份，否则，愿承担相应的后果和法律责任。</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8.我方明白并愿意在规定的综合评审时间和日期之后，报价有效期之内撤回报价，则报价保证金将被贵方没收。</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9.我方完全服从和尊重评审小组所作的评定结果，同时清楚理解到报价最低并非意味着必定获得成交资格。</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10.我方如果成交，将保证履行采购文件以及采购文件修改书（如果有的话）中的全部责任和义务，按质、按量、按期完成《合同书》中的全部任务</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 我方如果成交，我司严格保密本项目的成果文件内容，如因我司管理不善造成泄密情形的，我司接受采购方对我司的“两年内不得参加广东省机场集团及其下属单位的招标和非招标采购活动”的处罚。</w:t>
      </w:r>
    </w:p>
    <w:p>
      <w:pPr>
        <w:adjustRightInd w:val="0"/>
        <w:snapToGrid w:val="0"/>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12.我方同意按采购文件规定向采购代理机构交纳采购费，就本次采购应由我方交纳的服务费将按随附于本报价文件的承诺书支付。</w:t>
      </w:r>
    </w:p>
    <w:p>
      <w:pPr>
        <w:adjustRightInd w:val="0"/>
        <w:snapToGrid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 xml:space="preserve"> 我方承诺同意按采购方模板与采购方签署廉洁协议。</w:t>
      </w:r>
    </w:p>
    <w:p>
      <w:pPr>
        <w:adjustRightInd w:val="0"/>
        <w:snapToGrid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14. </w:t>
      </w:r>
      <w:r>
        <w:rPr>
          <w:rFonts w:hint="eastAsia" w:ascii="宋体" w:hAnsi="宋体" w:eastAsia="宋体" w:cs="宋体"/>
          <w:color w:val="000000" w:themeColor="text1"/>
          <w:sz w:val="24"/>
          <w14:textFill>
            <w14:solidFill>
              <w14:schemeClr w14:val="tx1"/>
            </w14:solidFill>
          </w14:textFill>
        </w:rPr>
        <w:t>我方项目完成期限符合采购文件要求。</w:t>
      </w:r>
    </w:p>
    <w:p>
      <w:pPr>
        <w:autoSpaceDE w:val="0"/>
        <w:autoSpaceDN w:val="0"/>
        <w:adjustRightInd w:val="0"/>
        <w:snapToGrid w:val="0"/>
        <w:spacing w:after="0" w:line="360" w:lineRule="auto"/>
        <w:ind w:right="24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供应商：</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 xml:space="preserve"> </w:t>
      </w:r>
    </w:p>
    <w:p>
      <w:pPr>
        <w:autoSpaceDE w:val="0"/>
        <w:autoSpaceDN w:val="0"/>
        <w:adjustRightInd w:val="0"/>
        <w:snapToGrid w:val="0"/>
        <w:spacing w:after="0" w:line="360" w:lineRule="auto"/>
        <w:ind w:right="24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地址：</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 xml:space="preserve">    </w:t>
      </w:r>
    </w:p>
    <w:p>
      <w:pPr>
        <w:autoSpaceDE w:val="0"/>
        <w:autoSpaceDN w:val="0"/>
        <w:adjustRightInd w:val="0"/>
        <w:snapToGrid w:val="0"/>
        <w:spacing w:after="0" w:line="360" w:lineRule="auto"/>
        <w:ind w:right="24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传真：</w:t>
      </w:r>
      <w:r>
        <w:rPr>
          <w:rFonts w:hint="eastAsia" w:ascii="宋体" w:hAnsi="宋体" w:eastAsia="宋体" w:cs="宋体"/>
          <w:color w:val="000000" w:themeColor="text1"/>
          <w:kern w:val="0"/>
          <w:sz w:val="24"/>
          <w:u w:val="single"/>
          <w14:textFill>
            <w14:solidFill>
              <w14:schemeClr w14:val="tx1"/>
            </w14:solidFill>
          </w14:textFill>
        </w:rPr>
        <w:t xml:space="preserve">                               </w:t>
      </w:r>
    </w:p>
    <w:p>
      <w:pPr>
        <w:autoSpaceDE w:val="0"/>
        <w:autoSpaceDN w:val="0"/>
        <w:adjustRightInd w:val="0"/>
        <w:snapToGrid w:val="0"/>
        <w:spacing w:after="0" w:line="360" w:lineRule="auto"/>
        <w:ind w:right="3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电话：</w:t>
      </w:r>
      <w:r>
        <w:rPr>
          <w:rFonts w:hint="eastAsia" w:ascii="宋体" w:hAnsi="宋体" w:eastAsia="宋体" w:cs="宋体"/>
          <w:color w:val="000000" w:themeColor="text1"/>
          <w:kern w:val="0"/>
          <w:sz w:val="24"/>
          <w:u w:val="single"/>
          <w14:textFill>
            <w14:solidFill>
              <w14:schemeClr w14:val="tx1"/>
            </w14:solidFill>
          </w14:textFill>
        </w:rPr>
        <w:t xml:space="preserve">                               </w:t>
      </w:r>
    </w:p>
    <w:p>
      <w:pPr>
        <w:autoSpaceDE w:val="0"/>
        <w:autoSpaceDN w:val="0"/>
        <w:adjustRightInd w:val="0"/>
        <w:snapToGrid w:val="0"/>
        <w:spacing w:after="0" w:line="360" w:lineRule="auto"/>
        <w:ind w:right="24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电子邮件：</w:t>
      </w:r>
      <w:r>
        <w:rPr>
          <w:rFonts w:hint="eastAsia" w:ascii="宋体" w:hAnsi="宋体" w:eastAsia="宋体" w:cs="宋体"/>
          <w:color w:val="000000" w:themeColor="text1"/>
          <w:kern w:val="0"/>
          <w:sz w:val="24"/>
          <w:u w:val="single"/>
          <w14:textFill>
            <w14:solidFill>
              <w14:schemeClr w14:val="tx1"/>
            </w14:solidFill>
          </w14:textFill>
        </w:rPr>
        <w:t xml:space="preserve">                           </w:t>
      </w:r>
    </w:p>
    <w:p>
      <w:pPr>
        <w:adjustRightInd w:val="0"/>
        <w:snapToGrid w:val="0"/>
        <w:spacing w:after="0" w:line="30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供应商法定代表人或授权代表签名：</w:t>
      </w:r>
      <w:r>
        <w:rPr>
          <w:rFonts w:hint="eastAsia" w:ascii="宋体" w:hAnsi="宋体" w:eastAsia="宋体" w:cs="宋体"/>
          <w:color w:val="000000" w:themeColor="text1"/>
          <w:sz w:val="24"/>
          <w:u w:val="single"/>
          <w14:textFill>
            <w14:solidFill>
              <w14:schemeClr w14:val="tx1"/>
            </w14:solidFill>
          </w14:textFill>
        </w:rPr>
        <w:t xml:space="preserve">                   </w:t>
      </w:r>
    </w:p>
    <w:p>
      <w:pPr>
        <w:adjustRightInd w:val="0"/>
        <w:snapToGrid w:val="0"/>
        <w:spacing w:after="0" w:line="30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供应商名称（盖公章）：</w:t>
      </w:r>
      <w:r>
        <w:rPr>
          <w:rFonts w:hint="eastAsia" w:ascii="宋体" w:hAnsi="宋体" w:eastAsia="宋体" w:cs="宋体"/>
          <w:color w:val="000000" w:themeColor="text1"/>
          <w:sz w:val="24"/>
          <w:u w:val="single"/>
          <w14:textFill>
            <w14:solidFill>
              <w14:schemeClr w14:val="tx1"/>
            </w14:solidFill>
          </w14:textFill>
        </w:rPr>
        <w:t xml:space="preserve">                        </w:t>
      </w:r>
    </w:p>
    <w:p>
      <w:pPr>
        <w:adjustRightInd w:val="0"/>
        <w:snapToGrid w:val="0"/>
        <w:spacing w:after="0"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开户银行：</w:t>
      </w:r>
      <w:r>
        <w:rPr>
          <w:rFonts w:hint="eastAsia" w:ascii="宋体" w:hAnsi="宋体" w:eastAsia="宋体" w:cs="宋体"/>
          <w:color w:val="000000" w:themeColor="text1"/>
          <w:sz w:val="24"/>
          <w:u w:val="single"/>
          <w14:textFill>
            <w14:solidFill>
              <w14:schemeClr w14:val="tx1"/>
            </w14:solidFill>
          </w14:textFill>
        </w:rPr>
        <w:t xml:space="preserve">                          </w:t>
      </w:r>
    </w:p>
    <w:p>
      <w:pPr>
        <w:tabs>
          <w:tab w:val="left" w:pos="5250"/>
        </w:tabs>
        <w:autoSpaceDE w:val="0"/>
        <w:autoSpaceDN w:val="0"/>
        <w:adjustRightInd w:val="0"/>
        <w:snapToGrid w:val="0"/>
        <w:spacing w:after="0"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账号：</w:t>
      </w:r>
      <w:r>
        <w:rPr>
          <w:rFonts w:hint="eastAsia" w:ascii="宋体" w:hAnsi="宋体" w:eastAsia="宋体" w:cs="宋体"/>
          <w:color w:val="000000" w:themeColor="text1"/>
          <w:sz w:val="24"/>
          <w:u w:val="single"/>
          <w14:textFill>
            <w14:solidFill>
              <w14:schemeClr w14:val="tx1"/>
            </w14:solidFill>
          </w14:textFill>
        </w:rPr>
        <w:t xml:space="preserve">                              </w:t>
      </w:r>
    </w:p>
    <w:p>
      <w:pPr>
        <w:adjustRightInd w:val="0"/>
        <w:snapToGrid w:val="0"/>
        <w:spacing w:after="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sz w:val="24"/>
          <w:u w:val="single"/>
          <w14:textFill>
            <w14:solidFill>
              <w14:schemeClr w14:val="tx1"/>
            </w14:solidFill>
          </w14:textFill>
        </w:rPr>
        <w:t xml:space="preserve">                              </w:t>
      </w:r>
    </w:p>
    <w:p>
      <w:pPr>
        <w:pStyle w:val="5"/>
        <w:numPr>
          <w:ilvl w:val="3"/>
          <w:numId w:val="0"/>
        </w:numPr>
        <w:snapToGrid w:val="0"/>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3.2法定代表人/负责人资格证明书及授权委托书</w:t>
      </w:r>
    </w:p>
    <w:p>
      <w:pPr>
        <w:spacing w:line="480" w:lineRule="exact"/>
        <w:jc w:val="center"/>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（1）法定代表人（单位负责人）证明书</w:t>
      </w:r>
    </w:p>
    <w:p>
      <w:pPr>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法定代表人（单位负责人）证明书</w:t>
      </w:r>
    </w:p>
    <w:p>
      <w:pPr>
        <w:spacing w:line="360" w:lineRule="auto"/>
        <w:rPr>
          <w:rFonts w:hint="eastAsia" w:ascii="宋体" w:hAnsi="宋体" w:cs="宋体"/>
          <w:color w:val="000000" w:themeColor="text1"/>
          <w:szCs w:val="21"/>
          <w14:textFill>
            <w14:solidFill>
              <w14:schemeClr w14:val="tx1"/>
            </w14:solidFill>
          </w14:textFill>
        </w:rPr>
      </w:pP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供应商名称：</w:t>
      </w:r>
      <w:r>
        <w:rPr>
          <w:rFonts w:hint="eastAsia" w:ascii="宋体" w:hAnsi="宋体" w:cs="宋体"/>
          <w:color w:val="000000" w:themeColor="text1"/>
          <w:szCs w:val="21"/>
          <w:u w:val="single"/>
          <w14:textFill>
            <w14:solidFill>
              <w14:schemeClr w14:val="tx1"/>
            </w14:solidFill>
          </w14:textFill>
        </w:rPr>
        <w:t xml:space="preserve">                             </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性别：</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年龄：</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职务：</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系</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（供应商名称）的法定代表人（单位负责人）。</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特此证明。</w:t>
      </w:r>
    </w:p>
    <w:p>
      <w:pPr>
        <w:spacing w:line="360" w:lineRule="auto"/>
        <w:rPr>
          <w:rFonts w:hint="eastAsia" w:ascii="宋体" w:hAnsi="宋体" w:cs="宋体"/>
          <w:color w:val="000000" w:themeColor="text1"/>
          <w:szCs w:val="21"/>
          <w14:textFill>
            <w14:solidFill>
              <w14:schemeClr w14:val="tx1"/>
            </w14:solidFill>
          </w14:textFill>
        </w:rPr>
      </w:pPr>
    </w:p>
    <w:p>
      <w:pPr>
        <w:widowControl/>
        <w:tabs>
          <w:tab w:val="left" w:pos="142"/>
        </w:tabs>
        <w:autoSpaceDE w:val="0"/>
        <w:autoSpaceDN w:val="0"/>
        <w:spacing w:line="360" w:lineRule="auto"/>
        <w:ind w:firstLine="420" w:firstLineChars="200"/>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供应商名称：</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（盖单位公章）</w:t>
      </w:r>
    </w:p>
    <w:p>
      <w:pPr>
        <w:widowControl/>
        <w:tabs>
          <w:tab w:val="left" w:pos="142"/>
        </w:tabs>
        <w:autoSpaceDE w:val="0"/>
        <w:autoSpaceDN w:val="0"/>
        <w:spacing w:line="360" w:lineRule="auto"/>
        <w:ind w:firstLine="420" w:firstLineChars="200"/>
        <w:textAlignment w:val="bottom"/>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日期： </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p>
    <w:p>
      <w:pP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20320</wp:posOffset>
                </wp:positionV>
                <wp:extent cx="5257800" cy="1584325"/>
                <wp:effectExtent l="4445" t="4445" r="10795" b="11430"/>
                <wp:wrapNone/>
                <wp:docPr id="2" name="流程图: 可选过程 2"/>
                <wp:cNvGraphicFramePr/>
                <a:graphic xmlns:a="http://schemas.openxmlformats.org/drawingml/2006/main">
                  <a:graphicData uri="http://schemas.microsoft.com/office/word/2010/wordprocessingShape">
                    <wps:wsp>
                      <wps:cNvSpPr/>
                      <wps:spPr>
                        <a:xfrm>
                          <a:off x="0" y="0"/>
                          <a:ext cx="52578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0.75pt;margin-top:1.6pt;height:124.75pt;width:414pt;z-index:251662336;mso-width-relative:page;mso-height-relative:page;" fillcolor="#FFFFFF" filled="t" stroked="t" coordsize="21600,21600" o:gfxdata="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Kbi21AAAAAcBAAAPAAAAAAAAAAEAIAAAACIAAABkcnMvZG93bnJldi54bWxQSwECFAAUAAAACACH&#10;TuJAN5XH4ygCAABQBAAADgAAAAAAAAABACAAAAAjAQAAZHJzL2Uyb0RvYy54bWxQSwUGAAAAAAYA&#10;BgBZAQAAvQ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法定代表人身份证复印件正反面</w:t>
                      </w:r>
                    </w:p>
                  </w:txbxContent>
                </v:textbox>
              </v:shape>
            </w:pict>
          </mc:Fallback>
        </mc:AlternateContent>
      </w:r>
    </w:p>
    <w:p>
      <w:pPr>
        <w:rPr>
          <w:rFonts w:hint="eastAsia" w:ascii="宋体" w:hAnsi="宋体" w:eastAsia="宋体" w:cs="宋体"/>
          <w:b/>
          <w:color w:val="000000" w:themeColor="text1"/>
          <w:sz w:val="24"/>
          <w14:textFill>
            <w14:solidFill>
              <w14:schemeClr w14:val="tx1"/>
            </w14:solidFill>
          </w14:textFill>
        </w:rPr>
      </w:pPr>
    </w:p>
    <w:p>
      <w:pPr>
        <w:rPr>
          <w:rFonts w:hint="eastAsia" w:ascii="宋体" w:hAnsi="宋体" w:eastAsia="宋体" w:cs="宋体"/>
          <w:b/>
          <w:color w:val="000000" w:themeColor="text1"/>
          <w:sz w:val="24"/>
          <w14:textFill>
            <w14:solidFill>
              <w14:schemeClr w14:val="tx1"/>
            </w14:solidFill>
          </w14:textFill>
        </w:rPr>
      </w:pPr>
    </w:p>
    <w:p>
      <w:pPr>
        <w:rPr>
          <w:rFonts w:hint="eastAsia" w:ascii="宋体" w:hAnsi="宋体" w:eastAsia="宋体" w:cs="宋体"/>
          <w:b/>
          <w:color w:val="000000" w:themeColor="text1"/>
          <w:sz w:val="24"/>
          <w14:textFill>
            <w14:solidFill>
              <w14:schemeClr w14:val="tx1"/>
            </w14:solidFill>
          </w14:textFill>
        </w:rPr>
      </w:pPr>
    </w:p>
    <w:p>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color w:val="000000" w:themeColor="text1"/>
          <w:sz w:val="24"/>
          <w14:textFill>
            <w14:solidFill>
              <w14:schemeClr w14:val="tx1"/>
            </w14:solidFill>
          </w14:textFill>
        </w:rPr>
      </w:pPr>
    </w:p>
    <w:p>
      <w:pPr>
        <w:pageBreakBefore/>
        <w:spacing w:line="48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（2）法定代表人/负责人授权委托书</w:t>
      </w:r>
    </w:p>
    <w:p>
      <w:pPr>
        <w:ind w:firstLine="2741" w:firstLineChars="13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（如报价文件签署人不是法定代表人需提供）</w:t>
      </w:r>
    </w:p>
    <w:p>
      <w:pPr>
        <w:spacing w:line="360" w:lineRule="auto"/>
        <w:jc w:val="center"/>
        <w:rPr>
          <w:rFonts w:hint="eastAsia" w:ascii="宋体" w:hAnsi="宋体" w:cs="宋体"/>
          <w:color w:val="000000" w:themeColor="text1"/>
          <w:szCs w:val="21"/>
          <w14:textFill>
            <w14:solidFill>
              <w14:schemeClr w14:val="tx1"/>
            </w14:solidFill>
          </w14:textFill>
        </w:rPr>
      </w:pP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（姓名）系</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（供应商名称）的法定代表人（单位负责人），现委托</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（姓名）为我方代理人。代理人根据授权，以我方名义签署、澄清确认、说明、补正、递交、撤回、修改项目编号为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的  </w:t>
      </w:r>
      <w:r>
        <w:rPr>
          <w:rFonts w:hint="eastAsia" w:ascii="宋体" w:hAnsi="宋体" w:cs="宋体"/>
          <w:color w:val="000000" w:themeColor="text1"/>
          <w:szCs w:val="21"/>
          <w:u w:val="single"/>
          <w14:textFill>
            <w14:solidFill>
              <w14:schemeClr w14:val="tx1"/>
            </w14:solidFill>
          </w14:textFill>
        </w:rPr>
        <w:t xml:space="preserve">（项目名称）   </w:t>
      </w:r>
      <w:r>
        <w:rPr>
          <w:rFonts w:hint="eastAsia" w:ascii="宋体" w:hAnsi="宋体" w:cs="宋体"/>
          <w:color w:val="000000" w:themeColor="text1"/>
          <w:szCs w:val="21"/>
          <w14:textFill>
            <w14:solidFill>
              <w14:schemeClr w14:val="tx1"/>
            </w14:solidFill>
          </w14:textFill>
        </w:rPr>
        <w:t>报价文件、签订合同和处理有关事宜，其法律后果由我方承担。</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授权委托期限：自</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日至</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日止。</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代理人无转委托权。</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附：法定代表人（单位负责人）身份证复印件及委托代理人身份证复印件。</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注：本授权委托书需由供应商加盖单位公章并由其法定代表人（单位负责人）和委托代理人签字或盖章。</w:t>
      </w:r>
    </w:p>
    <w:p>
      <w:pPr>
        <w:spacing w:line="360" w:lineRule="auto"/>
        <w:ind w:firstLine="422" w:firstLineChars="200"/>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mc:AlternateContent>
          <mc:Choice Requires="wps">
            <w:drawing>
              <wp:inline distT="0" distB="0" distL="114300" distR="114300">
                <wp:extent cx="2544445" cy="1004570"/>
                <wp:effectExtent l="4445" t="4445" r="22860" b="19685"/>
                <wp:docPr id="6" name="流程图: 可选过程 6"/>
                <wp:cNvGraphicFramePr/>
                <a:graphic xmlns:a="http://schemas.openxmlformats.org/drawingml/2006/main">
                  <a:graphicData uri="http://schemas.microsoft.com/office/word/2010/wordprocessingShape">
                    <wps:wsp>
                      <wps:cNvSpPr/>
                      <wps:spPr>
                        <a:xfrm>
                          <a:off x="0" y="0"/>
                          <a:ext cx="2544445" cy="10045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szCs w:val="21"/>
                              </w:rPr>
                            </w:pPr>
                            <w:r>
                              <w:rPr>
                                <w:rFonts w:hint="eastAsia" w:ascii="宋体" w:hAnsi="宋体" w:eastAsia="宋体" w:cs="宋体"/>
                                <w:szCs w:val="21"/>
                              </w:rPr>
                              <w:t>法定代表人（单位负责人）身份证复印件</w:t>
                            </w:r>
                          </w:p>
                          <w:p>
                            <w:pPr>
                              <w:jc w:val="center"/>
                              <w:rPr>
                                <w:rFonts w:hint="eastAsia" w:hAnsi="宋体"/>
                                <w:szCs w:val="21"/>
                              </w:rPr>
                            </w:pPr>
                          </w:p>
                          <w:p>
                            <w:pPr>
                              <w:jc w:val="center"/>
                              <w:rPr>
                                <w:rFonts w:hint="eastAsia" w:hAnsi="宋体"/>
                                <w:szCs w:val="21"/>
                              </w:rPr>
                            </w:pPr>
                          </w:p>
                          <w:p>
                            <w:pPr>
                              <w:jc w:val="center"/>
                              <w:rPr>
                                <w:szCs w:val="21"/>
                              </w:rPr>
                            </w:pPr>
                            <w:r>
                              <w:rPr>
                                <w:rFonts w:hint="eastAsia" w:ascii="宋体" w:hAnsi="宋体" w:eastAsia="宋体" w:cs="宋体"/>
                                <w:szCs w:val="21"/>
                              </w:rPr>
                              <w:t>法定代表人（单位负责人）身份证复印件</w:t>
                            </w:r>
                          </w:p>
                        </w:txbxContent>
                      </wps:txbx>
                      <wps:bodyPr upright="1"/>
                    </wps:wsp>
                  </a:graphicData>
                </a:graphic>
              </wp:inline>
            </w:drawing>
          </mc:Choice>
          <mc:Fallback>
            <w:pict>
              <v:shape id="_x0000_s1026" o:spid="_x0000_s1026" o:spt="176" type="#_x0000_t176" style="height:79.1pt;width:200.35pt;" fillcolor="#FFFFFF" filled="t" stroked="t" coordsize="21600,21600" o:gfxdata="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Eb9yNQAAAAFAQAADwAAAAAAAAABACAAAAAiAAAAZHJzL2Rvd25yZXYueG1sUEsBAhQAFAAAAAgA&#10;h07iQBK2aYkpAgAAUAQAAA4AAAAAAAAAAQAgAAAAIwEAAGRycy9lMm9Eb2MueG1sUEsFBgAAAAAG&#10;AAYAWQEAAL4FAAAAAA==&#10;">
                <v:fill on="t" focussize="0,0"/>
                <v:stroke color="#000000" joinstyle="miter"/>
                <v:imagedata o:title=""/>
                <o:lock v:ext="edit" aspectratio="f"/>
                <v:textbox>
                  <w:txbxContent>
                    <w:p>
                      <w:pPr>
                        <w:jc w:val="center"/>
                        <w:rPr>
                          <w:rFonts w:hint="eastAsia" w:hAnsi="宋体"/>
                          <w:szCs w:val="21"/>
                        </w:rPr>
                      </w:pPr>
                    </w:p>
                    <w:p>
                      <w:pPr>
                        <w:jc w:val="center"/>
                        <w:rPr>
                          <w:szCs w:val="21"/>
                        </w:rPr>
                      </w:pPr>
                      <w:r>
                        <w:rPr>
                          <w:rFonts w:hint="eastAsia" w:ascii="宋体" w:hAnsi="宋体" w:eastAsia="宋体" w:cs="宋体"/>
                          <w:szCs w:val="21"/>
                        </w:rPr>
                        <w:t>法定代表人（单位负责人）身份证复印件</w:t>
                      </w:r>
                    </w:p>
                    <w:p>
                      <w:pPr>
                        <w:jc w:val="center"/>
                        <w:rPr>
                          <w:rFonts w:hint="eastAsia" w:hAnsi="宋体"/>
                          <w:szCs w:val="21"/>
                        </w:rPr>
                      </w:pPr>
                    </w:p>
                    <w:p>
                      <w:pPr>
                        <w:jc w:val="center"/>
                        <w:rPr>
                          <w:rFonts w:hint="eastAsia" w:hAnsi="宋体"/>
                          <w:szCs w:val="21"/>
                        </w:rPr>
                      </w:pPr>
                    </w:p>
                    <w:p>
                      <w:pPr>
                        <w:jc w:val="center"/>
                        <w:rPr>
                          <w:szCs w:val="21"/>
                        </w:rPr>
                      </w:pPr>
                      <w:r>
                        <w:rPr>
                          <w:rFonts w:hint="eastAsia" w:ascii="宋体" w:hAnsi="宋体" w:eastAsia="宋体" w:cs="宋体"/>
                          <w:szCs w:val="21"/>
                        </w:rPr>
                        <w:t>法定代表人（单位负责人）身份证复印件</w:t>
                      </w:r>
                    </w:p>
                  </w:txbxContent>
                </v:textbox>
                <w10:wrap type="none"/>
                <w10:anchorlock/>
              </v:shape>
            </w:pict>
          </mc:Fallback>
        </mc:AlternateContent>
      </w:r>
    </w:p>
    <w:p>
      <w:pPr>
        <w:spacing w:line="360"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mc:AlternateContent>
          <mc:Choice Requires="wps">
            <w:drawing>
              <wp:inline distT="0" distB="0" distL="114300" distR="114300">
                <wp:extent cx="2544445" cy="1004570"/>
                <wp:effectExtent l="4445" t="4445" r="22860" b="19685"/>
                <wp:docPr id="7" name="流程图: 可选过程 7"/>
                <wp:cNvGraphicFramePr/>
                <a:graphic xmlns:a="http://schemas.openxmlformats.org/drawingml/2006/main">
                  <a:graphicData uri="http://schemas.microsoft.com/office/word/2010/wordprocessingShape">
                    <wps:wsp>
                      <wps:cNvSpPr/>
                      <wps:spPr>
                        <a:xfrm>
                          <a:off x="0" y="0"/>
                          <a:ext cx="2544445" cy="10045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szCs w:val="21"/>
                              </w:rPr>
                            </w:pPr>
                            <w:r>
                              <w:rPr>
                                <w:rFonts w:hint="eastAsia" w:hAnsi="宋体"/>
                                <w:szCs w:val="21"/>
                              </w:rPr>
                              <w:t>委托代理人身份证复印件正反面</w:t>
                            </w: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委托代理人身份证复印件正反面</w:t>
                            </w:r>
                          </w:p>
                          <w:p>
                            <w:pPr>
                              <w:jc w:val="center"/>
                              <w:rPr>
                                <w:szCs w:val="21"/>
                              </w:rPr>
                            </w:pPr>
                          </w:p>
                        </w:txbxContent>
                      </wps:txbx>
                      <wps:bodyPr upright="1"/>
                    </wps:wsp>
                  </a:graphicData>
                </a:graphic>
              </wp:inline>
            </w:drawing>
          </mc:Choice>
          <mc:Fallback>
            <w:pict>
              <v:shape id="_x0000_s1026" o:spid="_x0000_s1026" o:spt="176" type="#_x0000_t176" style="height:79.1pt;width:200.35pt;" fillcolor="#FFFFFF" filled="t" stroked="t" coordsize="21600,21600" o:gfxdata="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Eb9yNQAAAAFAQAADwAAAAAAAAABACAAAAAiAAAAZHJzL2Rvd25yZXYueG1sUEsBAhQAFAAAAAgA&#10;h07iQHDOfmMpAgAAUAQAAA4AAAAAAAAAAQAgAAAAIwEAAGRycy9lMm9Eb2MueG1sUEsFBgAAAAAG&#10;AAYAWQEAAL4FAAAAAA==&#10;">
                <v:fill on="t" focussize="0,0"/>
                <v:stroke color="#000000" joinstyle="miter"/>
                <v:imagedata o:title=""/>
                <o:lock v:ext="edit" aspectratio="f"/>
                <v:textbox>
                  <w:txbxContent>
                    <w:p>
                      <w:pPr>
                        <w:jc w:val="center"/>
                        <w:rPr>
                          <w:rFonts w:hint="eastAsia" w:hAnsi="宋体"/>
                          <w:szCs w:val="21"/>
                        </w:rPr>
                      </w:pPr>
                    </w:p>
                    <w:p>
                      <w:pPr>
                        <w:jc w:val="center"/>
                        <w:rPr>
                          <w:szCs w:val="21"/>
                        </w:rPr>
                      </w:pPr>
                      <w:r>
                        <w:rPr>
                          <w:rFonts w:hint="eastAsia" w:hAnsi="宋体"/>
                          <w:szCs w:val="21"/>
                        </w:rPr>
                        <w:t>委托代理人身份证复印件正反面</w:t>
                      </w: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委托代理人身份证复印件正反面</w:t>
                      </w:r>
                    </w:p>
                    <w:p>
                      <w:pPr>
                        <w:jc w:val="center"/>
                        <w:rPr>
                          <w:szCs w:val="21"/>
                        </w:rPr>
                      </w:pPr>
                    </w:p>
                  </w:txbxContent>
                </v:textbox>
                <w10:wrap type="none"/>
                <w10:anchorlock/>
              </v:shape>
            </w:pict>
          </mc:Fallback>
        </mc:AlternateConten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供应商名称（盖单位公章）：</w:t>
      </w:r>
      <w:r>
        <w:rPr>
          <w:rFonts w:hint="eastAsia" w:ascii="宋体" w:hAnsi="宋体" w:cs="宋体"/>
          <w:color w:val="000000" w:themeColor="text1"/>
          <w:szCs w:val="21"/>
          <w:u w:val="single"/>
          <w14:textFill>
            <w14:solidFill>
              <w14:schemeClr w14:val="tx1"/>
            </w14:solidFill>
          </w14:textFill>
        </w:rPr>
        <w:t xml:space="preserve">                               </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法定代表人（单位负责人）（签字或盖章）：</w:t>
      </w:r>
      <w:r>
        <w:rPr>
          <w:rFonts w:hint="eastAsia" w:ascii="宋体" w:hAnsi="宋体" w:cs="宋体"/>
          <w:color w:val="000000" w:themeColor="text1"/>
          <w:szCs w:val="21"/>
          <w:u w:val="single"/>
          <w14:textFill>
            <w14:solidFill>
              <w14:schemeClr w14:val="tx1"/>
            </w14:solidFill>
          </w14:textFill>
        </w:rPr>
        <w:t xml:space="preserve">             </w:t>
      </w:r>
    </w:p>
    <w:p>
      <w:pPr>
        <w:spacing w:line="360" w:lineRule="auto"/>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r>
        <w:rPr>
          <w:rFonts w:hint="eastAsia" w:ascii="宋体" w:hAnsi="宋体" w:cs="宋体"/>
          <w:color w:val="000000" w:themeColor="text1"/>
          <w:szCs w:val="21"/>
          <w:u w:val="single"/>
          <w14:textFill>
            <w14:solidFill>
              <w14:schemeClr w14:val="tx1"/>
            </w14:solidFill>
          </w14:textFill>
        </w:rPr>
        <w:t xml:space="preserve">                        </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委托代理人（签字或盖章）：</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性别：</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年龄：</w:t>
      </w:r>
      <w:r>
        <w:rPr>
          <w:rFonts w:hint="eastAsia" w:ascii="宋体" w:hAnsi="宋体" w:cs="宋体"/>
          <w:color w:val="000000" w:themeColor="text1"/>
          <w:szCs w:val="21"/>
          <w:u w:val="single"/>
          <w14:textFill>
            <w14:solidFill>
              <w14:schemeClr w14:val="tx1"/>
            </w14:solidFill>
          </w14:textFill>
        </w:rPr>
        <w:t xml:space="preserve">     </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代理人身份证号码：</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职务</w:t>
      </w:r>
      <w:r>
        <w:rPr>
          <w:rFonts w:hint="eastAsia" w:ascii="宋体" w:hAnsi="宋体" w:cs="宋体"/>
          <w:color w:val="000000" w:themeColor="text1"/>
          <w:szCs w:val="21"/>
          <w:u w:val="single"/>
          <w14:textFill>
            <w14:solidFill>
              <w14:schemeClr w14:val="tx1"/>
            </w14:solidFill>
          </w14:textFill>
        </w:rPr>
        <w:t xml:space="preserve">：   </w:t>
      </w:r>
    </w:p>
    <w:p>
      <w:pPr>
        <w:spacing w:line="440" w:lineRule="exact"/>
        <w:ind w:firstLine="42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授权委托日期： </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widowControl/>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3.3供应商须为在中华人民共和国境内工商局登记注册、根据中华人民共和国有关法律合法成立，具有独立民事责任能力且在法律上和财务上独立的法人（提供法人的营业执照、事业单位法人证书复印件）。</w:t>
      </w:r>
    </w:p>
    <w:p>
      <w:pPr>
        <w:widowControl/>
        <w:rPr>
          <w:rFonts w:hint="eastAsia" w:ascii="宋体" w:hAnsi="宋体" w:eastAsia="宋体" w:cs="宋体"/>
          <w:b/>
          <w:color w:val="000000" w:themeColor="text1"/>
          <w:kern w:val="0"/>
          <w:sz w:val="24"/>
          <w14:textFill>
            <w14:solidFill>
              <w14:schemeClr w14:val="tx1"/>
            </w14:solidFill>
          </w14:textFill>
        </w:rPr>
      </w:pPr>
    </w:p>
    <w:p>
      <w:pPr>
        <w:widowControl/>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br w:type="page"/>
      </w:r>
    </w:p>
    <w:p>
      <w:pPr>
        <w:widowControl/>
        <w:spacing w:line="360" w:lineRule="auto"/>
        <w:outlineLvl w:val="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3.4  供应商资格与诚信承诺函</w:t>
      </w:r>
    </w:p>
    <w:p>
      <w:pPr>
        <w:snapToGrid w:val="0"/>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(1)供应商资格承诺函</w:t>
      </w:r>
    </w:p>
    <w:p>
      <w:pPr>
        <w:snapToGrid w:val="0"/>
        <w:spacing w:line="360" w:lineRule="auto"/>
        <w:jc w:val="left"/>
        <w:rPr>
          <w:rFonts w:hint="eastAsia" w:ascii="宋体" w:hAnsi="宋体" w:eastAsia="宋体" w:cs="宋体"/>
          <w:color w:val="000000" w:themeColor="text1"/>
          <w:sz w:val="24"/>
          <w14:textFill>
            <w14:solidFill>
              <w14:schemeClr w14:val="tx1"/>
            </w14:solidFill>
          </w14:textFill>
        </w:rPr>
      </w:pPr>
    </w:p>
    <w:p>
      <w:pPr>
        <w:snapToGrid w:val="0"/>
        <w:spacing w:line="336"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eastAsia="宋体" w:cs="宋体"/>
          <w:color w:val="000000" w:themeColor="text1"/>
          <w:sz w:val="24"/>
          <w:u w:val="single"/>
          <w14:textFill>
            <w14:solidFill>
              <w14:schemeClr w14:val="tx1"/>
            </w14:solidFill>
          </w14:textFill>
        </w:rPr>
        <w:t>广州白云国际机场股份有限公司</w:t>
      </w:r>
    </w:p>
    <w:p>
      <w:pPr>
        <w:widowControl/>
        <w:spacing w:before="150" w:after="150" w:line="312" w:lineRule="auto"/>
        <w:ind w:firstLine="480" w:firstLineChars="200"/>
        <w:jc w:val="left"/>
        <w:rPr>
          <w:rFonts w:hint="eastAsia" w:asciiTheme="minorEastAsia" w:hAnsiTheme="minorEastAsia" w:cstheme="minorEastAsia"/>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在研究并完全理解了</w:t>
      </w:r>
      <w:r>
        <w:rPr>
          <w:rFonts w:hint="eastAsia" w:ascii="宋体" w:hAnsi="宋体" w:eastAsia="宋体" w:cs="宋体"/>
          <w:color w:val="000000" w:themeColor="text1"/>
          <w:sz w:val="24"/>
          <w:u w:val="single"/>
          <w14:textFill>
            <w14:solidFill>
              <w14:schemeClr w14:val="tx1"/>
            </w14:solidFill>
          </w14:textFill>
        </w:rPr>
        <w:t>机场通现场服务采购项目</w:t>
      </w:r>
      <w:r>
        <w:rPr>
          <w:rFonts w:hint="eastAsia" w:ascii="宋体" w:hAnsi="宋体" w:eastAsia="宋体" w:cs="宋体"/>
          <w:color w:val="000000" w:themeColor="text1"/>
          <w:sz w:val="24"/>
          <w14:textFill>
            <w14:solidFill>
              <w14:schemeClr w14:val="tx1"/>
            </w14:solidFill>
          </w14:textFill>
        </w:rPr>
        <w:t>采购文件后，</w:t>
      </w:r>
      <w:r>
        <w:rPr>
          <w:rFonts w:hint="eastAsia" w:asciiTheme="minorEastAsia" w:hAnsiTheme="minorEastAsia" w:cstheme="minorEastAsia"/>
          <w:color w:val="000000" w:themeColor="text1"/>
          <w:sz w:val="24"/>
          <w14:textFill>
            <w14:solidFill>
              <w14:schemeClr w14:val="tx1"/>
            </w14:solidFill>
          </w14:textFill>
        </w:rPr>
        <w:t>我司完全同意并接受项目采购文件的所有内容，同时向贵司承诺我司完全符合采购文件第一部分采购公告</w:t>
      </w:r>
      <w:r>
        <w:rPr>
          <w:rFonts w:hint="eastAsia" w:asciiTheme="minorEastAsia" w:hAnsiTheme="minorEastAsia" w:cstheme="minorEastAsia"/>
          <w:b/>
          <w:bCs/>
          <w:color w:val="000000" w:themeColor="text1"/>
          <w:sz w:val="24"/>
          <w14:textFill>
            <w14:solidFill>
              <w14:schemeClr w14:val="tx1"/>
            </w14:solidFill>
          </w14:textFill>
        </w:rPr>
        <w:t>合格供应商资格条件，</w:t>
      </w:r>
      <w:r>
        <w:rPr>
          <w:rFonts w:hint="eastAsia" w:asciiTheme="minorEastAsia" w:hAnsiTheme="minorEastAsia" w:cstheme="minorEastAsia"/>
          <w:color w:val="000000" w:themeColor="text1"/>
          <w:sz w:val="24"/>
          <w14:textFill>
            <w14:solidFill>
              <w14:schemeClr w14:val="tx1"/>
            </w14:solidFill>
          </w14:textFill>
        </w:rPr>
        <w:t>并完全响应</w:t>
      </w:r>
      <w:r>
        <w:rPr>
          <w:rFonts w:hint="eastAsia" w:asciiTheme="minorEastAsia" w:hAnsiTheme="minorEastAsia" w:cstheme="minorEastAsia"/>
          <w:color w:val="000000" w:themeColor="text1"/>
          <w:kern w:val="0"/>
          <w:sz w:val="24"/>
          <w:lang w:bidi="ar"/>
          <w14:textFill>
            <w14:solidFill>
              <w14:schemeClr w14:val="tx1"/>
            </w14:solidFill>
          </w14:textFill>
        </w:rPr>
        <w:t>采</w:t>
      </w:r>
      <w:r>
        <w:rPr>
          <w:rFonts w:hint="eastAsia" w:asciiTheme="minorEastAsia" w:hAnsiTheme="minorEastAsia" w:cstheme="minorEastAsia"/>
          <w:bCs/>
          <w:color w:val="000000" w:themeColor="text1"/>
          <w:kern w:val="0"/>
          <w:sz w:val="24"/>
          <w:lang w:bidi="ar"/>
          <w14:textFill>
            <w14:solidFill>
              <w14:schemeClr w14:val="tx1"/>
            </w14:solidFill>
          </w14:textFill>
        </w:rPr>
        <w:t>购方“供应商不诚信行为”的确定条件。</w:t>
      </w:r>
      <w:r>
        <w:rPr>
          <w:rFonts w:hint="eastAsia" w:asciiTheme="minorEastAsia" w:hAnsiTheme="minorEastAsia" w:cstheme="minorEastAsia"/>
          <w:color w:val="000000" w:themeColor="text1"/>
          <w:sz w:val="24"/>
          <w14:textFill>
            <w14:solidFill>
              <w14:schemeClr w14:val="tx1"/>
            </w14:solidFill>
          </w14:textFill>
        </w:rPr>
        <w:t>承诺如有未如实提供承诺行为，我司愿意无条件接受采购方的以下处理：</w:t>
      </w:r>
    </w:p>
    <w:p>
      <w:pPr>
        <w:snapToGrid w:val="0"/>
        <w:spacing w:line="336" w:lineRule="auto"/>
        <w:ind w:firstLine="480" w:firstLineChars="200"/>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1.取消本项目报价、成交资格，并在相关网站公示。</w:t>
      </w:r>
    </w:p>
    <w:p>
      <w:pPr>
        <w:snapToGrid w:val="0"/>
        <w:spacing w:line="336" w:lineRule="auto"/>
        <w:ind w:firstLine="480" w:firstLineChars="200"/>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2.由采购方没收报价保证金或项目报价保证金。</w:t>
      </w:r>
    </w:p>
    <w:p>
      <w:pPr>
        <w:snapToGrid w:val="0"/>
        <w:spacing w:line="336" w:lineRule="auto"/>
        <w:ind w:firstLine="480" w:firstLineChars="200"/>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严格按照《广东省机场管理集团有限公司采购合作对象管理办法》接受处罚，并同意无条件接受贵司两年内禁止我司参加广东省机场管理集团有限公司本部、各全资、控股公司及集团公司所属非法人实体单位的所有采购项目的处理条件。</w:t>
      </w:r>
    </w:p>
    <w:p>
      <w:pPr>
        <w:snapToGrid w:val="0"/>
        <w:spacing w:line="336" w:lineRule="auto"/>
        <w:ind w:firstLine="480" w:firstLineChars="200"/>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4.自行承担被取消项目资格的所有后果和责任。</w:t>
      </w:r>
    </w:p>
    <w:p>
      <w:pPr>
        <w:snapToGrid w:val="0"/>
        <w:spacing w:line="336" w:lineRule="auto"/>
        <w:ind w:firstLine="480" w:firstLineChars="200"/>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5.其他行政处理决定。</w:t>
      </w:r>
    </w:p>
    <w:p>
      <w:pPr>
        <w:adjustRightInd w:val="0"/>
        <w:snapToGrid w:val="0"/>
        <w:spacing w:line="360" w:lineRule="exact"/>
        <w:rPr>
          <w:rFonts w:hint="eastAsia" w:asciiTheme="minorEastAsia" w:hAnsiTheme="minorEastAsia" w:cstheme="minorEastAsia"/>
          <w:color w:val="000000" w:themeColor="text1"/>
          <w:sz w:val="24"/>
          <w14:textFill>
            <w14:solidFill>
              <w14:schemeClr w14:val="tx1"/>
            </w14:solidFill>
          </w14:textFill>
        </w:rPr>
      </w:pPr>
    </w:p>
    <w:p>
      <w:pPr>
        <w:adjustRightInd w:val="0"/>
        <w:snapToGrid w:val="0"/>
        <w:spacing w:line="360" w:lineRule="exact"/>
        <w:rPr>
          <w:rFonts w:hint="eastAsia" w:asciiTheme="minorEastAsia" w:hAnsiTheme="minorEastAsia" w:cstheme="minorEastAsia"/>
          <w:color w:val="000000" w:themeColor="text1"/>
          <w:sz w:val="24"/>
          <w14:textFill>
            <w14:solidFill>
              <w14:schemeClr w14:val="tx1"/>
            </w14:solidFill>
          </w14:textFill>
        </w:rPr>
      </w:pPr>
    </w:p>
    <w:p>
      <w:pPr>
        <w:snapToGrid w:val="0"/>
        <w:spacing w:line="336" w:lineRule="auto"/>
        <w:ind w:firstLine="480" w:firstLineChars="200"/>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供应商名称（盖供应商公章）：</w:t>
      </w:r>
      <w:r>
        <w:rPr>
          <w:rFonts w:hint="eastAsia" w:asciiTheme="minorEastAsia" w:hAnsi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cstheme="minorEastAsia"/>
          <w:color w:val="000000" w:themeColor="text1"/>
          <w:sz w:val="24"/>
          <w14:textFill>
            <w14:solidFill>
              <w14:schemeClr w14:val="tx1"/>
            </w14:solidFill>
          </w14:textFill>
        </w:rPr>
        <w:t xml:space="preserve">                        </w:t>
      </w:r>
    </w:p>
    <w:p>
      <w:pPr>
        <w:snapToGrid w:val="0"/>
        <w:spacing w:line="336" w:lineRule="auto"/>
        <w:ind w:firstLine="480" w:firstLineChars="200"/>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供应商法定代表人（单位负责人）或其授权代表（签字或盖章）：</w:t>
      </w:r>
      <w:r>
        <w:rPr>
          <w:rFonts w:hint="eastAsia" w:asciiTheme="minorEastAsia" w:hAnsi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cstheme="minorEastAsia"/>
          <w:color w:val="000000" w:themeColor="text1"/>
          <w:sz w:val="24"/>
          <w14:textFill>
            <w14:solidFill>
              <w14:schemeClr w14:val="tx1"/>
            </w14:solidFill>
          </w14:textFill>
        </w:rPr>
        <w:t xml:space="preserve">            </w:t>
      </w:r>
    </w:p>
    <w:p>
      <w:pPr>
        <w:snapToGrid w:val="0"/>
        <w:spacing w:line="336" w:lineRule="auto"/>
        <w:ind w:firstLine="480" w:firstLineChars="200"/>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日期：   年   月  日</w:t>
      </w:r>
    </w:p>
    <w:p>
      <w:pPr>
        <w:pStyle w:val="37"/>
        <w:ind w:firstLine="480"/>
        <w:rPr>
          <w:rFonts w:hint="eastAsia" w:asciiTheme="minorEastAsia" w:hAnsiTheme="minorEastAsia" w:cstheme="minorEastAsia"/>
          <w:color w:val="000000" w:themeColor="text1"/>
          <w14:textFill>
            <w14:solidFill>
              <w14:schemeClr w14:val="tx1"/>
            </w14:solidFill>
          </w14:textFill>
        </w:rPr>
      </w:pPr>
    </w:p>
    <w:p>
      <w:pPr>
        <w:pStyle w:val="37"/>
        <w:ind w:firstLine="480"/>
        <w:rPr>
          <w:rFonts w:hint="eastAsia" w:asciiTheme="minorEastAsia" w:hAnsiTheme="minorEastAsia" w:cstheme="minorEastAsia"/>
          <w:color w:val="000000" w:themeColor="text1"/>
          <w14:textFill>
            <w14:solidFill>
              <w14:schemeClr w14:val="tx1"/>
            </w14:solidFill>
          </w14:textFill>
        </w:rPr>
        <w:sectPr>
          <w:footerReference r:id="rId10" w:type="default"/>
          <w:pgSz w:w="11907" w:h="16840"/>
          <w:pgMar w:top="1267" w:right="1197" w:bottom="1384" w:left="1559" w:header="851" w:footer="962" w:gutter="0"/>
          <w:cols w:space="720" w:num="1"/>
          <w:docGrid w:linePitch="462" w:charSpace="0"/>
        </w:sectPr>
      </w:pPr>
    </w:p>
    <w:p>
      <w:pPr>
        <w:snapToGrid w:val="0"/>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(2)诚信承诺函</w:t>
      </w:r>
    </w:p>
    <w:p>
      <w:pPr>
        <w:spacing w:after="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致：广州白云国际机场股份有限公司</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我司参与的项目 </w:t>
      </w:r>
      <w:r>
        <w:rPr>
          <w:rFonts w:hint="eastAsia" w:ascii="宋体" w:hAnsi="宋体" w:eastAsia="宋体" w:cs="宋体"/>
          <w:color w:val="000000" w:themeColor="text1"/>
          <w:sz w:val="24"/>
          <w:u w:val="single"/>
          <w14:textFill>
            <w14:solidFill>
              <w14:schemeClr w14:val="tx1"/>
            </w14:solidFill>
          </w14:textFill>
        </w:rPr>
        <w:t xml:space="preserve">                （项目编号： </w:t>
      </w:r>
      <w:r>
        <w:rPr>
          <w:rFonts w:hint="eastAsia" w:ascii="宋体" w:hAnsi="宋体" w:eastAsia="宋体" w:cs="宋体"/>
          <w:color w:val="000000" w:themeColor="text1"/>
          <w:sz w:val="24"/>
          <w14:textFill>
            <w14:solidFill>
              <w14:schemeClr w14:val="tx1"/>
            </w14:solidFill>
          </w14:textFill>
        </w:rPr>
        <w:t>）的采购活动，在研究并完全理解了项目招标（采购）文件，我司完全同意并接受项目采购文件的所有内容，同时向贵司承诺：</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1.我司在中华人民共和国境内工商局登记注册、根据中华人民共和国有关法律合法成立，具有独立民事责任能力且在法律上和财务上独立的法人。</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2.我司未被列入被列为“严重失信主体名单”、经营异常名录及严重违法失信名单（黑名单）以及全国法院失信被执行人名单。</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3.我司、法定代表人及项目负责人未被列入广东省机场管理集团有限公司不予合作对象名单且在限制期内。</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6.2021年1月1日至今，我司没有被行政主管部门取消报价资格且仍在被处罚期内；同时，2021年1月1日至今我司（包括其关联公司）与采购人及其子公司无发生各种诉讼、仲裁和不良投诉。</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7.法定代表人为同一人的两个及两个以上法人，母公司、全资子公司及其控股公司，不得在该项目中同时报价。</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8.我司非联合体报价。</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9.我司已购买本项目采购文件。</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10.我司项目完成期限符合采购文件要求。</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11.我司报价有效期符合采购文件要求。</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在参与项目采购活动、合同履行、项目实施、运行阶段等期间严格遵守采购人（采购人管理单位的采购合作对象有关管理规定，如有违反，我司愿按照规定被列入不予合作对象名单且接受相应处置，并愿承担由此引起的一切法律责任。</w:t>
      </w:r>
    </w:p>
    <w:p>
      <w:pPr>
        <w:spacing w:after="0"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不予合作对象名单的认定条件</w:t>
      </w:r>
      <w:r>
        <w:rPr>
          <w:rFonts w:hint="eastAsia" w:ascii="宋体" w:hAnsi="宋体" w:eastAsia="宋体" w:cs="宋体"/>
          <w:color w:val="000000" w:themeColor="text1"/>
          <w:sz w:val="24"/>
          <w14:textFill>
            <w14:solidFill>
              <w14:schemeClr w14:val="tx1"/>
            </w14:solidFill>
          </w14:textFill>
        </w:rPr>
        <w:t>：</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一、参与招投标活动的供应商或非招标采购活动的报名人，存在国家、省市相关法律法规和行业有关规定不得参与投标情形的，列入不予合作对象名单。</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二、参与非招标采购活动的报名人，有下列情形之一的，列入不予合作对象名单：</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（一）报名人通过向评审委员会成员、采购代理机构、采购方提供不正当利益谋取成交； </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（二）借用他人名称、资质进行挂靠，或者将自己的名称、资质借给他人挂靠进行报价，或以其他方式弄虚作假，骗取成交；</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（三）采取不正当手段诋毁、排挤其他合作对象； </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（四）在采购过程与采购方员、采购代理机构私下进行协商谈判，损害采购方或其他报名人利益； </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（五）报名人针对资格审查文件、采购文件或者在资格预审公示或成交候选人公示期间，故意捏造事实、伪造证明材料，恶意进行质疑，影响采购工作顺利推进；</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（六）存在围标串标行为；</w:t>
      </w:r>
      <w:r>
        <w:rPr>
          <w:rFonts w:hint="eastAsia" w:ascii="宋体" w:hAnsi="宋体" w:eastAsia="宋体" w:cs="宋体"/>
          <w:color w:val="000000" w:themeColor="text1"/>
          <w:sz w:val="24"/>
          <w14:textFill>
            <w14:solidFill>
              <w14:schemeClr w14:val="tx1"/>
            </w14:solidFill>
          </w14:textFill>
        </w:rPr>
        <w:tab/>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（七）采购方成交通知书发出后，报名人拒绝签订合同（因不可抗力原因不能履行合同的除外</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（八）自采购公告发布之日起前三年内与采购方或采购方管理单位发生诉讼或仲裁的单位；</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（九）报名人发生向采购方工作人员行贿情形；</w:t>
      </w:r>
    </w:p>
    <w:p>
      <w:pPr>
        <w:spacing w:after="0"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（十）参与非招标采购活动</w:t>
      </w:r>
      <w:r>
        <w:rPr>
          <w:rFonts w:hint="eastAsia" w:ascii="宋体" w:hAnsi="宋体" w:eastAsia="宋体" w:cs="宋体"/>
          <w:color w:val="000000" w:themeColor="text1"/>
          <w:sz w:val="24"/>
          <w:lang w:val="zh-CN"/>
          <w14:textFill>
            <w14:solidFill>
              <w14:schemeClr w14:val="tx1"/>
            </w14:solidFill>
          </w14:textFill>
        </w:rPr>
        <w:t>进行</w:t>
      </w:r>
      <w:r>
        <w:rPr>
          <w:rFonts w:hint="eastAsia" w:ascii="宋体" w:hAnsi="宋体" w:eastAsia="宋体" w:cs="宋体"/>
          <w:color w:val="000000" w:themeColor="text1"/>
          <w:sz w:val="24"/>
          <w14:textFill>
            <w14:solidFill>
              <w14:schemeClr w14:val="tx1"/>
            </w14:solidFill>
          </w14:textFill>
        </w:rPr>
        <w:t>两次（含）以上</w:t>
      </w:r>
      <w:r>
        <w:rPr>
          <w:rFonts w:hint="eastAsia" w:ascii="宋体" w:hAnsi="宋体" w:eastAsia="宋体" w:cs="宋体"/>
          <w:color w:val="000000" w:themeColor="text1"/>
          <w:sz w:val="24"/>
          <w:lang w:val="zh-CN"/>
          <w14:textFill>
            <w14:solidFill>
              <w14:schemeClr w14:val="tx1"/>
            </w14:solidFill>
          </w14:textFill>
        </w:rPr>
        <w:t>无效</w:t>
      </w:r>
      <w:r>
        <w:rPr>
          <w:rFonts w:hint="eastAsia" w:ascii="宋体" w:hAnsi="宋体" w:eastAsia="宋体" w:cs="宋体"/>
          <w:color w:val="000000" w:themeColor="text1"/>
          <w:sz w:val="24"/>
          <w14:textFill>
            <w14:solidFill>
              <w14:schemeClr w14:val="tx1"/>
            </w14:solidFill>
          </w14:textFill>
        </w:rPr>
        <w:t>异议</w:t>
      </w:r>
      <w:r>
        <w:rPr>
          <w:rFonts w:hint="eastAsia" w:ascii="宋体" w:hAnsi="宋体" w:eastAsia="宋体" w:cs="宋体"/>
          <w:color w:val="000000" w:themeColor="text1"/>
          <w:sz w:val="24"/>
          <w:lang w:val="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合作对象，因其无效异议对采购方或采购方管理单位造成经济损失、工作滞后的，可纳入非招标采购项目不予合作名单</w:t>
      </w:r>
      <w:r>
        <w:rPr>
          <w:rFonts w:hint="eastAsia" w:ascii="宋体" w:hAnsi="宋体" w:eastAsia="宋体" w:cs="宋体"/>
          <w:color w:val="000000" w:themeColor="text1"/>
          <w:sz w:val="24"/>
          <w:lang w:val="zh-CN"/>
          <w14:textFill>
            <w14:solidFill>
              <w14:schemeClr w14:val="tx1"/>
            </w14:solidFill>
          </w14:textFill>
        </w:rPr>
        <w:t>。具有下列</w:t>
      </w:r>
      <w:r>
        <w:rPr>
          <w:rFonts w:hint="eastAsia" w:ascii="宋体" w:hAnsi="宋体" w:eastAsia="宋体" w:cs="宋体"/>
          <w:color w:val="000000" w:themeColor="text1"/>
          <w:sz w:val="24"/>
          <w14:textFill>
            <w14:solidFill>
              <w14:schemeClr w14:val="tx1"/>
            </w14:solidFill>
          </w14:textFill>
        </w:rPr>
        <w:t>情形</w:t>
      </w:r>
      <w:r>
        <w:rPr>
          <w:rFonts w:hint="eastAsia" w:ascii="宋体" w:hAnsi="宋体" w:eastAsia="宋体" w:cs="宋体"/>
          <w:color w:val="000000" w:themeColor="text1"/>
          <w:sz w:val="24"/>
          <w:lang w:val="zh-CN"/>
          <w14:textFill>
            <w14:solidFill>
              <w14:schemeClr w14:val="tx1"/>
            </w14:solidFill>
          </w14:textFill>
        </w:rPr>
        <w:t>之一的，应视为无效</w:t>
      </w:r>
      <w:r>
        <w:rPr>
          <w:rFonts w:hint="eastAsia" w:ascii="宋体" w:hAnsi="宋体" w:eastAsia="宋体" w:cs="宋体"/>
          <w:color w:val="000000" w:themeColor="text1"/>
          <w:sz w:val="24"/>
          <w14:textFill>
            <w14:solidFill>
              <w14:schemeClr w14:val="tx1"/>
            </w14:solidFill>
          </w14:textFill>
        </w:rPr>
        <w:t>异议</w:t>
      </w:r>
      <w:r>
        <w:rPr>
          <w:rFonts w:hint="eastAsia" w:ascii="宋体" w:hAnsi="宋体" w:eastAsia="宋体" w:cs="宋体"/>
          <w:color w:val="000000" w:themeColor="text1"/>
          <w:sz w:val="24"/>
          <w:lang w:val="zh-CN"/>
          <w14:textFill>
            <w14:solidFill>
              <w14:schemeClr w14:val="tx1"/>
            </w14:solidFill>
          </w14:textFill>
        </w:rPr>
        <w:t>：</w:t>
      </w:r>
    </w:p>
    <w:p>
      <w:pPr>
        <w:spacing w:after="0"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1.异议</w:t>
      </w:r>
      <w:r>
        <w:rPr>
          <w:rFonts w:hint="eastAsia" w:ascii="宋体" w:hAnsi="宋体" w:eastAsia="宋体" w:cs="宋体"/>
          <w:color w:val="000000" w:themeColor="text1"/>
          <w:sz w:val="24"/>
          <w:lang w:val="zh-CN"/>
          <w14:textFill>
            <w14:solidFill>
              <w14:schemeClr w14:val="tx1"/>
            </w14:solidFill>
          </w14:textFill>
        </w:rPr>
        <w:t>主体不是项目参与合作</w:t>
      </w:r>
      <w:r>
        <w:rPr>
          <w:rFonts w:hint="eastAsia" w:ascii="宋体" w:hAnsi="宋体" w:eastAsia="宋体" w:cs="宋体"/>
          <w:color w:val="000000" w:themeColor="text1"/>
          <w:sz w:val="24"/>
          <w14:textFill>
            <w14:solidFill>
              <w14:schemeClr w14:val="tx1"/>
            </w14:solidFill>
          </w14:textFill>
        </w:rPr>
        <w:t>对象或</w:t>
      </w:r>
      <w:r>
        <w:rPr>
          <w:rFonts w:hint="eastAsia" w:ascii="宋体" w:hAnsi="宋体" w:eastAsia="宋体" w:cs="宋体"/>
          <w:color w:val="000000" w:themeColor="text1"/>
          <w:sz w:val="24"/>
          <w:lang w:val="zh-CN"/>
          <w14:textFill>
            <w14:solidFill>
              <w14:schemeClr w14:val="tx1"/>
            </w14:solidFill>
          </w14:textFill>
        </w:rPr>
        <w:t>其他利害关系人；</w:t>
      </w:r>
    </w:p>
    <w:p>
      <w:pPr>
        <w:spacing w:after="0"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2.合作对象是法人的，异议书必须由其法定代表人或者授权代表签字并盖章；其他组织或者自然人投诉的，异议书必须由其主要负责人或者投诉人本人签字，并附有效身份证明复印件</w:t>
      </w:r>
      <w:r>
        <w:rPr>
          <w:rFonts w:hint="eastAsia" w:ascii="宋体" w:hAnsi="宋体" w:eastAsia="宋体" w:cs="宋体"/>
          <w:color w:val="000000" w:themeColor="text1"/>
          <w:sz w:val="24"/>
          <w:lang w:val="zh-CN"/>
          <w14:textFill>
            <w14:solidFill>
              <w14:schemeClr w14:val="tx1"/>
            </w14:solidFill>
          </w14:textFill>
        </w:rPr>
        <w:t>；</w:t>
      </w:r>
    </w:p>
    <w:p>
      <w:pPr>
        <w:spacing w:after="0"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3.合作对象</w:t>
      </w:r>
      <w:r>
        <w:rPr>
          <w:rFonts w:hint="eastAsia" w:ascii="宋体" w:hAnsi="宋体" w:eastAsia="宋体" w:cs="宋体"/>
          <w:color w:val="000000" w:themeColor="text1"/>
          <w:sz w:val="24"/>
          <w:lang w:val="zh-CN"/>
          <w14:textFill>
            <w14:solidFill>
              <w14:schemeClr w14:val="tx1"/>
            </w14:solidFill>
          </w14:textFill>
        </w:rPr>
        <w:t>未提供必要的证明材料和明确</w:t>
      </w:r>
      <w:r>
        <w:rPr>
          <w:rFonts w:hint="eastAsia" w:ascii="宋体" w:hAnsi="宋体" w:eastAsia="宋体" w:cs="宋体"/>
          <w:color w:val="000000" w:themeColor="text1"/>
          <w:sz w:val="24"/>
          <w14:textFill>
            <w14:solidFill>
              <w14:schemeClr w14:val="tx1"/>
            </w14:solidFill>
          </w14:textFill>
        </w:rPr>
        <w:t>的</w:t>
      </w:r>
      <w:r>
        <w:rPr>
          <w:rFonts w:hint="eastAsia" w:ascii="宋体" w:hAnsi="宋体" w:eastAsia="宋体" w:cs="宋体"/>
          <w:color w:val="000000" w:themeColor="text1"/>
          <w:sz w:val="24"/>
          <w:lang w:val="zh-CN"/>
          <w14:textFill>
            <w14:solidFill>
              <w14:schemeClr w14:val="tx1"/>
            </w14:solidFill>
          </w14:textFill>
        </w:rPr>
        <w:t>要求；</w:t>
      </w:r>
    </w:p>
    <w:p>
      <w:pPr>
        <w:spacing w:after="0"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4.合作对象</w:t>
      </w:r>
      <w:r>
        <w:rPr>
          <w:rFonts w:hint="eastAsia" w:ascii="宋体" w:hAnsi="宋体" w:eastAsia="宋体" w:cs="宋体"/>
          <w:color w:val="000000" w:themeColor="text1"/>
          <w:sz w:val="24"/>
          <w:lang w:val="zh-CN"/>
          <w14:textFill>
            <w14:solidFill>
              <w14:schemeClr w14:val="tx1"/>
            </w14:solidFill>
          </w14:textFill>
        </w:rPr>
        <w:t>捏造事实、伪造材料或者以非法手段取得证明材料进行</w:t>
      </w:r>
      <w:r>
        <w:rPr>
          <w:rFonts w:hint="eastAsia" w:ascii="宋体" w:hAnsi="宋体" w:eastAsia="宋体" w:cs="宋体"/>
          <w:color w:val="000000" w:themeColor="text1"/>
          <w:sz w:val="24"/>
          <w14:textFill>
            <w14:solidFill>
              <w14:schemeClr w14:val="tx1"/>
            </w14:solidFill>
          </w14:textFill>
        </w:rPr>
        <w:t>异议</w:t>
      </w:r>
      <w:r>
        <w:rPr>
          <w:rFonts w:hint="eastAsia" w:ascii="宋体" w:hAnsi="宋体" w:eastAsia="宋体" w:cs="宋体"/>
          <w:color w:val="000000" w:themeColor="text1"/>
          <w:sz w:val="24"/>
          <w:lang w:val="zh-CN"/>
          <w14:textFill>
            <w14:solidFill>
              <w14:schemeClr w14:val="tx1"/>
            </w14:solidFill>
          </w14:textFill>
        </w:rPr>
        <w:t>的，证据来源的合法性存在明显疑问，</w:t>
      </w:r>
      <w:r>
        <w:rPr>
          <w:rFonts w:hint="eastAsia" w:ascii="宋体" w:hAnsi="宋体" w:eastAsia="宋体" w:cs="宋体"/>
          <w:color w:val="000000" w:themeColor="text1"/>
          <w:sz w:val="24"/>
          <w14:textFill>
            <w14:solidFill>
              <w14:schemeClr w14:val="tx1"/>
            </w14:solidFill>
          </w14:textFill>
        </w:rPr>
        <w:t>合作对象</w:t>
      </w:r>
      <w:r>
        <w:rPr>
          <w:rFonts w:hint="eastAsia" w:ascii="宋体" w:hAnsi="宋体" w:eastAsia="宋体" w:cs="宋体"/>
          <w:color w:val="000000" w:themeColor="text1"/>
          <w:sz w:val="24"/>
          <w:lang w:val="zh-CN"/>
          <w14:textFill>
            <w14:solidFill>
              <w14:schemeClr w14:val="tx1"/>
            </w14:solidFill>
          </w14:textFill>
        </w:rPr>
        <w:t>无法证明其取得方式合法的，视为以非法手段取得证明材料；</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5.其他属无效异议的情形。</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三、在合同履行，项目实施、运行阶段，有下列情形之一的，列入不予合作对象名单： </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（一）不按采购文件要求，投标文件或报价文件承诺的条件与采购方及采购方管理单位签订合同，或在合同签订中存在欺诈情形，违反采购文件规定，对采购方或采购方管理单位不利；</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（二）违反合同约定，将承揽项目转包或违法分包给他人；</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（三）因合作对象责任原因连续发生不安全事件、事故或造成恶劣不良影响；</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（四）使用的设备、材料以次充好或提供与合同不符的假冒伪劣产品等降低质量情形或造成不良影响；</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（五）因环保、噪音问题造成社会恶劣影响；</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（六）拖欠农民工工资，造成恶劣影响的，或发生上访维稳事件，或导致采购方或采购方管理单位垫付农民工工资；</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（七）虚报工程量或设备、材料结算量，拒不接受第三方咨询单位按合同约定审定的工程造价，设备、材料数量，造成工程延误、设备材料到货期延误、结算滞后；</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（八）拒绝履行合同主要条款，造成合同无法正常履约；</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（九）因严重违约情形被采购方依法解除合同；</w:t>
      </w:r>
    </w:p>
    <w:p>
      <w:pPr>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（十）存在向采购方或采购方管理单位相关人员行贿等不廉洁情形。</w:t>
      </w:r>
    </w:p>
    <w:p>
      <w:pPr>
        <w:spacing w:after="0"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备注：本承诺函必须提供且内容不得擅自删改，否则视为无效投标（报价）。</w:t>
      </w:r>
    </w:p>
    <w:p>
      <w:pPr>
        <w:spacing w:after="0" w:line="360" w:lineRule="auto"/>
        <w:rPr>
          <w:rFonts w:hint="eastAsia" w:ascii="宋体" w:hAnsi="宋体" w:eastAsia="宋体" w:cs="宋体"/>
          <w:color w:val="000000" w:themeColor="text1"/>
          <w:sz w:val="24"/>
          <w14:textFill>
            <w14:solidFill>
              <w14:schemeClr w14:val="tx1"/>
            </w14:solidFill>
          </w14:textFill>
        </w:rPr>
      </w:pPr>
    </w:p>
    <w:p>
      <w:pPr>
        <w:snapToGrid w:val="0"/>
        <w:spacing w:after="0" w:line="360" w:lineRule="auto"/>
        <w:ind w:firstLine="496" w:firstLineChars="200"/>
        <w:rPr>
          <w:rFonts w:hint="eastAsia" w:ascii="宋体" w:hAnsi="宋体" w:eastAsia="宋体" w:cs="宋体"/>
          <w:color w:val="000000" w:themeColor="text1"/>
          <w:spacing w:val="4"/>
          <w:sz w:val="24"/>
          <w14:textFill>
            <w14:solidFill>
              <w14:schemeClr w14:val="tx1"/>
            </w14:solidFill>
          </w14:textFill>
        </w:rPr>
      </w:pPr>
    </w:p>
    <w:p>
      <w:pPr>
        <w:snapToGrid w:val="0"/>
        <w:spacing w:after="0" w:line="360" w:lineRule="auto"/>
        <w:ind w:firstLine="496"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pacing w:val="4"/>
          <w:sz w:val="24"/>
          <w14:textFill>
            <w14:solidFill>
              <w14:schemeClr w14:val="tx1"/>
            </w14:solidFill>
          </w14:textFill>
        </w:rPr>
        <w:t>供应商名称（加盖公章）：</w:t>
      </w:r>
    </w:p>
    <w:p>
      <w:pPr>
        <w:snapToGrid w:val="0"/>
        <w:spacing w:after="0" w:line="360" w:lineRule="auto"/>
        <w:ind w:firstLine="494" w:firstLineChars="206"/>
        <w:rPr>
          <w:rFonts w:hint="eastAsia" w:ascii="宋体" w:hAnsi="宋体" w:eastAsia="宋体" w:cs="宋体"/>
          <w:color w:val="000000" w:themeColor="text1"/>
          <w:spacing w:val="4"/>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法定代表人或供应商 授权代表（签字或盖章）：</w:t>
      </w:r>
    </w:p>
    <w:p>
      <w:pPr>
        <w:widowControl/>
        <w:spacing w:after="0" w:line="360" w:lineRule="auto"/>
        <w:ind w:firstLine="480" w:firstLineChars="200"/>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日期： </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p>
    <w:p>
      <w:pPr>
        <w:widowControl/>
        <w:spacing w:line="360" w:lineRule="auto"/>
        <w:rPr>
          <w:rFonts w:hint="eastAsia" w:ascii="宋体" w:hAnsi="宋体" w:eastAsia="宋体" w:cs="宋体"/>
          <w:b/>
          <w:color w:val="000000" w:themeColor="text1"/>
          <w:kern w:val="0"/>
          <w:sz w:val="24"/>
          <w14:textFill>
            <w14:solidFill>
              <w14:schemeClr w14:val="tx1"/>
            </w14:solidFill>
          </w14:textFill>
        </w:rPr>
      </w:pPr>
    </w:p>
    <w:p>
      <w:pPr>
        <w:widowControl/>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br w:type="page"/>
      </w:r>
    </w:p>
    <w:p>
      <w:pPr>
        <w:widowControl/>
        <w:spacing w:line="360" w:lineRule="auto"/>
        <w:outlineLvl w:val="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w:t>
      </w:r>
      <w:bookmarkStart w:id="15" w:name="_Hlk22711288"/>
      <w:r>
        <w:rPr>
          <w:rFonts w:hint="eastAsia" w:ascii="宋体" w:hAnsi="宋体" w:eastAsia="宋体" w:cs="宋体"/>
          <w:b/>
          <w:color w:val="000000" w:themeColor="text1"/>
          <w:kern w:val="0"/>
          <w:sz w:val="24"/>
          <w14:textFill>
            <w14:solidFill>
              <w14:schemeClr w14:val="tx1"/>
            </w14:solidFill>
          </w14:textFill>
        </w:rPr>
        <w:t>5采购</w:t>
      </w:r>
      <w:r>
        <w:rPr>
          <w:rFonts w:hint="eastAsia" w:ascii="宋体" w:hAnsi="宋体" w:cs="宋体"/>
          <w:b/>
          <w:color w:val="000000" w:themeColor="text1"/>
          <w:kern w:val="0"/>
          <w:sz w:val="24"/>
          <w14:textFill>
            <w14:solidFill>
              <w14:schemeClr w14:val="tx1"/>
            </w14:solidFill>
          </w14:textFill>
        </w:rPr>
        <w:t>文件</w:t>
      </w:r>
      <w:r>
        <w:rPr>
          <w:rFonts w:hint="eastAsia" w:ascii="宋体" w:hAnsi="宋体" w:eastAsia="宋体" w:cs="宋体"/>
          <w:b/>
          <w:color w:val="000000" w:themeColor="text1"/>
          <w:kern w:val="0"/>
          <w:sz w:val="24"/>
          <w14:textFill>
            <w14:solidFill>
              <w14:schemeClr w14:val="tx1"/>
            </w14:solidFill>
          </w14:textFill>
        </w:rPr>
        <w:t>响应承诺书</w:t>
      </w:r>
    </w:p>
    <w:p>
      <w:pPr>
        <w:jc w:val="center"/>
        <w:rPr>
          <w:rFonts w:hint="eastAsia" w:ascii="宋体" w:hAnsi="宋体" w:eastAsia="宋体" w:cs="宋体"/>
          <w:b/>
          <w:bCs/>
          <w:color w:val="000000" w:themeColor="text1"/>
          <w:sz w:val="24"/>
          <w14:textFill>
            <w14:solidFill>
              <w14:schemeClr w14:val="tx1"/>
            </w14:solidFill>
          </w14:textFill>
        </w:rPr>
      </w:pPr>
    </w:p>
    <w:p>
      <w:pPr>
        <w:snapToGrid w:val="0"/>
        <w:spacing w:line="336"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eastAsia="宋体" w:cs="宋体"/>
          <w:color w:val="000000" w:themeColor="text1"/>
          <w:sz w:val="24"/>
          <w:u w:val="single"/>
          <w14:textFill>
            <w14:solidFill>
              <w14:schemeClr w14:val="tx1"/>
            </w14:solidFill>
          </w14:textFill>
        </w:rPr>
        <w:t>广州白云国际机场股份有限公司</w:t>
      </w:r>
    </w:p>
    <w:p>
      <w:pPr>
        <w:autoSpaceDE w:val="0"/>
        <w:autoSpaceDN w:val="0"/>
        <w:adjustRightInd w:val="0"/>
        <w:spacing w:line="360" w:lineRule="auto"/>
        <w:ind w:right="246" w:firstLine="720" w:firstLineChars="3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我司保证提交的机场通现场服务采购项目报价文件所有内容与贵司（单位）的采购文件要求条款完全响应，</w:t>
      </w:r>
      <w:bookmarkEnd w:id="15"/>
      <w:r>
        <w:rPr>
          <w:rFonts w:hint="eastAsia" w:ascii="宋体" w:hAnsi="宋体" w:eastAsia="宋体" w:cs="宋体"/>
          <w:color w:val="000000" w:themeColor="text1"/>
          <w:sz w:val="24"/>
          <w14:textFill>
            <w14:solidFill>
              <w14:schemeClr w14:val="tx1"/>
            </w14:solidFill>
          </w14:textFill>
        </w:rPr>
        <w:t>在此，我方声明如下：</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1.同意并接受采购文件的各项要求，遵守采购文件中的各项规定，按采购文件的要求提供报价。</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2.我方已经详细地阅读了全部采购文件及其附件，包括澄清及参考文件(如果有的话)。我方已完全清晰理解采购文件的要求，不存在任何含糊不清和误解之处，同意放弃对这些文件所提出的质疑和质疑的权利。</w:t>
      </w:r>
    </w:p>
    <w:p>
      <w:pPr>
        <w:spacing w:line="360" w:lineRule="auto"/>
        <w:ind w:firstLine="540" w:firstLineChars="22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u w:val="single"/>
          <w14:textFill>
            <w14:solidFill>
              <w14:schemeClr w14:val="tx1"/>
            </w14:solidFill>
          </w14:textFill>
        </w:rPr>
        <w:t xml:space="preserve">      (供应商名称)     </w:t>
      </w:r>
      <w:r>
        <w:rPr>
          <w:rFonts w:hint="eastAsia" w:ascii="宋体" w:hAnsi="宋体" w:eastAsia="宋体" w:cs="宋体"/>
          <w:color w:val="000000" w:themeColor="text1"/>
          <w:sz w:val="24"/>
          <w14:textFill>
            <w14:solidFill>
              <w14:schemeClr w14:val="tx1"/>
            </w14:solidFill>
          </w14:textFill>
        </w:rPr>
        <w:t>作为供应商正式授权</w:t>
      </w:r>
      <w:r>
        <w:rPr>
          <w:rFonts w:hint="eastAsia" w:ascii="宋体" w:hAnsi="宋体" w:eastAsia="宋体" w:cs="宋体"/>
          <w:color w:val="000000" w:themeColor="text1"/>
          <w:sz w:val="24"/>
          <w:u w:val="single"/>
          <w14:textFill>
            <w14:solidFill>
              <w14:schemeClr w14:val="tx1"/>
            </w14:solidFill>
          </w14:textFill>
        </w:rPr>
        <w:t xml:space="preserve">     (授权代表全名, 职务) </w:t>
      </w:r>
      <w:r>
        <w:rPr>
          <w:rFonts w:hint="eastAsia" w:ascii="宋体" w:hAnsi="宋体" w:eastAsia="宋体" w:cs="宋体"/>
          <w:i/>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代表我方全权处理有关本报价的一切事宜。</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4.我方已毫无保留地向贵方提供一切所需的证明材料。</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5.我方承诺在本次报价文件中提供的一切文件，无论是原件还是复印件均为真实和准确的，绝无任何虚假、伪造和夸大的成份，否则，愿承担相应的后果和法律责任。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6.我方如果成交，将保证履行采购文件以及采购文件修改书（如果有的话）中的全部责任和义务，按质、按量、按期完成《合同书》中的全部任务。</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7.我司成交后，将保证严格按照采购文件要求提供货物/服务。</w:t>
      </w:r>
    </w:p>
    <w:p>
      <w:pPr>
        <w:autoSpaceDE w:val="0"/>
        <w:autoSpaceDN w:val="0"/>
        <w:adjustRightInd w:val="0"/>
        <w:spacing w:line="360" w:lineRule="auto"/>
        <w:ind w:right="246"/>
        <w:rPr>
          <w:rFonts w:hint="eastAsia"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供应商名称（加盖供应商公章）：</w:t>
      </w:r>
      <w:r>
        <w:rPr>
          <w:rFonts w:hint="eastAsia" w:asciiTheme="minorEastAsia" w:hAnsi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cstheme="minorEastAsia"/>
          <w:color w:val="000000" w:themeColor="text1"/>
          <w:kern w:val="0"/>
          <w:sz w:val="24"/>
          <w14:textFill>
            <w14:solidFill>
              <w14:schemeClr w14:val="tx1"/>
            </w14:solidFill>
          </w14:textFill>
        </w:rPr>
        <w:t xml:space="preserve"> </w:t>
      </w:r>
    </w:p>
    <w:p>
      <w:pPr>
        <w:autoSpaceDE w:val="0"/>
        <w:autoSpaceDN w:val="0"/>
        <w:adjustRightInd w:val="0"/>
        <w:spacing w:line="360" w:lineRule="auto"/>
        <w:ind w:right="246"/>
        <w:rPr>
          <w:rFonts w:hint="eastAsia"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地址：</w:t>
      </w:r>
      <w:r>
        <w:rPr>
          <w:rFonts w:hint="eastAsia" w:asciiTheme="minorEastAsia" w:hAnsiTheme="minorEastAsia" w:cstheme="minorEastAsia"/>
          <w:color w:val="000000" w:themeColor="text1"/>
          <w:kern w:val="0"/>
          <w:sz w:val="24"/>
          <w:u w:val="single"/>
          <w14:textFill>
            <w14:solidFill>
              <w14:schemeClr w14:val="tx1"/>
            </w14:solidFill>
          </w14:textFill>
        </w:rPr>
        <w:t xml:space="preserve">                               </w:t>
      </w:r>
      <w:r>
        <w:rPr>
          <w:rFonts w:hint="eastAsia" w:asciiTheme="minorEastAsia" w:hAnsiTheme="minorEastAsia" w:cstheme="minorEastAsia"/>
          <w:color w:val="000000" w:themeColor="text1"/>
          <w:kern w:val="0"/>
          <w:sz w:val="24"/>
          <w14:textFill>
            <w14:solidFill>
              <w14:schemeClr w14:val="tx1"/>
            </w14:solidFill>
          </w14:textFill>
        </w:rPr>
        <w:t xml:space="preserve">    </w:t>
      </w:r>
    </w:p>
    <w:p>
      <w:pPr>
        <w:autoSpaceDE w:val="0"/>
        <w:autoSpaceDN w:val="0"/>
        <w:adjustRightInd w:val="0"/>
        <w:spacing w:line="360" w:lineRule="auto"/>
        <w:ind w:right="33"/>
        <w:rPr>
          <w:rFonts w:hint="eastAsia"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电话：</w:t>
      </w:r>
      <w:r>
        <w:rPr>
          <w:rFonts w:hint="eastAsia" w:asciiTheme="minorEastAsia" w:hAnsiTheme="minorEastAsia" w:cstheme="minorEastAsia"/>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ind w:right="246"/>
        <w:rPr>
          <w:rFonts w:hint="eastAsia"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电子邮件：</w:t>
      </w:r>
      <w:r>
        <w:rPr>
          <w:rFonts w:hint="eastAsia" w:asciiTheme="minorEastAsia" w:hAnsiTheme="minorEastAsia" w:cstheme="minorEastAsia"/>
          <w:color w:val="000000" w:themeColor="text1"/>
          <w:kern w:val="0"/>
          <w:sz w:val="24"/>
          <w:u w:val="single"/>
          <w14:textFill>
            <w14:solidFill>
              <w14:schemeClr w14:val="tx1"/>
            </w14:solidFill>
          </w14:textFill>
        </w:rPr>
        <w:t xml:space="preserve">                           </w:t>
      </w:r>
    </w:p>
    <w:p>
      <w:pPr>
        <w:adjustRightInd w:val="0"/>
        <w:snapToGrid w:val="0"/>
        <w:spacing w:line="300" w:lineRule="auto"/>
        <w:rPr>
          <w:rFonts w:hint="eastAsia" w:asciiTheme="minorEastAsia" w:hAnsiTheme="minorEastAsia" w:cstheme="minorEastAsia"/>
          <w:color w:val="000000" w:themeColor="text1"/>
          <w:sz w:val="24"/>
          <w:u w:val="single"/>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供应商法定代表人（单位负责人）或法定代表人授权代表（签字或盖章）：</w:t>
      </w:r>
      <w:r>
        <w:rPr>
          <w:rFonts w:hint="eastAsia" w:asciiTheme="minorEastAsia" w:hAnsiTheme="minorEastAsia" w:cstheme="minorEastAsia"/>
          <w:color w:val="000000" w:themeColor="text1"/>
          <w:sz w:val="24"/>
          <w:u w:val="single"/>
          <w14:textFill>
            <w14:solidFill>
              <w14:schemeClr w14:val="tx1"/>
            </w14:solidFill>
          </w14:textFill>
        </w:rPr>
        <w:t xml:space="preserve">                   </w:t>
      </w:r>
    </w:p>
    <w:p>
      <w:pPr>
        <w:rPr>
          <w:rFonts w:hint="eastAsia" w:ascii="宋体" w:hAnsi="宋体" w:eastAsia="宋体" w:cs="宋体"/>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 xml:space="preserve">日期：  年 月 日            </w:t>
      </w:r>
      <w:r>
        <w:rPr>
          <w:rFonts w:hint="eastAsia" w:ascii="宋体" w:hAnsi="宋体" w:eastAsia="宋体" w:cs="宋体"/>
          <w:color w:val="000000" w:themeColor="text1"/>
          <w:sz w:val="24"/>
          <w:u w:val="single"/>
          <w14:textFill>
            <w14:solidFill>
              <w14:schemeClr w14:val="tx1"/>
            </w14:solidFill>
          </w14:textFill>
        </w:rPr>
        <w:t xml:space="preserve"> </w:t>
      </w:r>
    </w:p>
    <w:p>
      <w:pPr>
        <w:widowControl/>
        <w:spacing w:line="360" w:lineRule="auto"/>
        <w:outlineLvl w:val="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br w:type="page"/>
      </w:r>
      <w:r>
        <w:rPr>
          <w:rFonts w:hint="eastAsia" w:ascii="宋体" w:hAnsi="宋体" w:eastAsia="宋体" w:cs="宋体"/>
          <w:b/>
          <w:color w:val="000000" w:themeColor="text1"/>
          <w:kern w:val="0"/>
          <w:sz w:val="24"/>
          <w14:textFill>
            <w14:solidFill>
              <w14:schemeClr w14:val="tx1"/>
            </w14:solidFill>
          </w14:textFill>
        </w:rPr>
        <w:t>3.6“信用中国”网站（www.creditchina.gov.cn）截图格式（如遇网站更新，请以最新网站页面为准）</w:t>
      </w:r>
    </w:p>
    <w:p>
      <w:pPr>
        <w:spacing w:line="360" w:lineRule="auto"/>
        <w:ind w:leftChars="-295" w:hanging="619" w:hangingChars="295"/>
        <w:jc w:val="center"/>
        <w:rPr>
          <w:rFonts w:hint="eastAsia" w:ascii="宋体" w:hAnsi="宋体" w:eastAsia="宋体" w:cs="宋体"/>
          <w:b/>
          <w:color w:val="000000" w:themeColor="text1"/>
          <w:sz w:val="24"/>
          <w14:textFill>
            <w14:solidFill>
              <w14:schemeClr w14:val="tx1"/>
            </w14:solidFill>
          </w14:textFill>
        </w:rPr>
      </w:pPr>
      <w:r>
        <w:drawing>
          <wp:inline distT="0" distB="0" distL="114300" distR="114300">
            <wp:extent cx="5974715" cy="4301490"/>
            <wp:effectExtent l="0" t="0" r="6985" b="381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21"/>
                    <a:stretch>
                      <a:fillRect/>
                    </a:stretch>
                  </pic:blipFill>
                  <pic:spPr>
                    <a:xfrm>
                      <a:off x="0" y="0"/>
                      <a:ext cx="5974715" cy="4301490"/>
                    </a:xfrm>
                    <a:prstGeom prst="rect">
                      <a:avLst/>
                    </a:prstGeom>
                    <a:noFill/>
                    <a:ln>
                      <a:noFill/>
                    </a:ln>
                  </pic:spPr>
                </pic:pic>
              </a:graphicData>
            </a:graphic>
          </wp:inline>
        </w:drawing>
      </w:r>
    </w:p>
    <w:p>
      <w:pPr>
        <w:spacing w:line="46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w:t>
      </w:r>
      <w:r>
        <w:rPr>
          <w:rFonts w:hint="eastAsia" w:ascii="宋体" w:hAnsi="宋体" w:eastAsia="宋体" w:cs="宋体"/>
          <w:color w:val="000000" w:themeColor="text1"/>
          <w:kern w:val="0"/>
          <w:szCs w:val="21"/>
          <w14:textFill>
            <w14:solidFill>
              <w14:schemeClr w14:val="tx1"/>
            </w14:solidFill>
          </w14:textFill>
        </w:rPr>
        <w:t>供应商需在采购公告发布后从“信用中国”网站截图“严重失信”页面并加盖公章（未提交截图或截图信息不清晰将作否决报价处理），</w:t>
      </w:r>
      <w:r>
        <w:rPr>
          <w:rFonts w:hint="eastAsia" w:ascii="宋体" w:hAnsi="宋体" w:eastAsia="宋体" w:cs="宋体"/>
          <w:b/>
          <w:bCs/>
          <w:color w:val="000000" w:themeColor="text1"/>
          <w:kern w:val="0"/>
          <w:szCs w:val="21"/>
          <w14:textFill>
            <w14:solidFill>
              <w14:schemeClr w14:val="tx1"/>
            </w14:solidFill>
          </w14:textFill>
        </w:rPr>
        <w:t>同时下载信用信息报告（打印并加盖公章后附在报价文件中）</w:t>
      </w:r>
      <w:r>
        <w:rPr>
          <w:rFonts w:hint="eastAsia" w:ascii="宋体" w:hAnsi="宋体" w:eastAsia="宋体" w:cs="宋体"/>
          <w:b/>
          <w:color w:val="000000" w:themeColor="text1"/>
          <w:szCs w:val="21"/>
          <w14:textFill>
            <w14:solidFill>
              <w14:schemeClr w14:val="tx1"/>
            </w14:solidFill>
          </w14:textFill>
        </w:rPr>
        <w:t>。</w:t>
      </w:r>
    </w:p>
    <w:p>
      <w:pPr>
        <w:pStyle w:val="10"/>
        <w:spacing w:before="8"/>
        <w:rPr>
          <w:rFonts w:hint="eastAsia" w:ascii="宋体" w:hAnsi="宋体" w:cs="宋体"/>
          <w:color w:val="000000" w:themeColor="text1"/>
          <w:kern w:val="0"/>
          <w:sz w:val="24"/>
          <w:szCs w:val="24"/>
          <w14:textFill>
            <w14:solidFill>
              <w14:schemeClr w14:val="tx1"/>
            </w14:solidFill>
          </w14:textFill>
        </w:rPr>
      </w:pPr>
      <w:bookmarkStart w:id="16" w:name="_bookmark160"/>
      <w:bookmarkEnd w:id="16"/>
      <w:bookmarkStart w:id="17" w:name="_bookmark157"/>
      <w:bookmarkEnd w:id="17"/>
    </w:p>
    <w:p/>
    <w:p>
      <w:pP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br w:type="page"/>
      </w:r>
    </w:p>
    <w:p>
      <w:pPr>
        <w:widowControl/>
        <w:spacing w:line="360" w:lineRule="auto"/>
        <w:outlineLvl w:val="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3.7“国家企业信用信息公示系统”网站（www.gsxt.gov.cn）格式（如遇网站更新，请以最新网站页面为准）</w:t>
      </w:r>
    </w:p>
    <w:p>
      <w:pPr>
        <w:jc w:val="center"/>
        <w:rPr>
          <w:rFonts w:hint="eastAsia" w:ascii="宋体" w:hAnsi="宋体" w:eastAsia="宋体" w:cs="宋体"/>
          <w:color w:val="000000" w:themeColor="text1"/>
          <w14:textFill>
            <w14:solidFill>
              <w14:schemeClr w14:val="tx1"/>
            </w14:solidFill>
          </w14:textFill>
        </w:rPr>
      </w:pPr>
      <w:r>
        <w:rPr>
          <w:rFonts w:hint="eastAsia" w:asciiTheme="minorEastAsia" w:hAnsiTheme="minorEastAsia" w:cstheme="minorEastAsia"/>
          <w:b/>
          <w:sz w:val="24"/>
        </w:rPr>
        <w:t>（</w:t>
      </w:r>
      <w:r>
        <w:rPr>
          <w:rFonts w:hint="eastAsia" w:asciiTheme="minorEastAsia" w:hAnsiTheme="minorEastAsia" w:cstheme="minorEastAsia"/>
          <w:color w:val="333333"/>
          <w:kern w:val="0"/>
          <w:sz w:val="24"/>
        </w:rPr>
        <w:t>经营异常名录及严重违法失信名单）</w:t>
      </w:r>
      <w:r>
        <w:rPr>
          <w:rFonts w:hint="eastAsia" w:ascii="宋体" w:hAnsi="宋体" w:eastAsia="宋体" w:cs="宋体"/>
          <w:color w:val="000000" w:themeColor="text1"/>
          <w14:textFill>
            <w14:solidFill>
              <w14:schemeClr w14:val="tx1"/>
            </w14:solidFill>
          </w14:textFill>
        </w:rPr>
        <w:t xml:space="preserve"> </w:t>
      </w:r>
    </w:p>
    <w:p>
      <w:pPr>
        <w:jc w:val="center"/>
      </w:pPr>
      <w:r>
        <w:drawing>
          <wp:inline distT="0" distB="0" distL="114300" distR="114300">
            <wp:extent cx="5810885" cy="3009265"/>
            <wp:effectExtent l="0" t="0" r="18415" b="63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22"/>
                    <a:stretch>
                      <a:fillRect/>
                    </a:stretch>
                  </pic:blipFill>
                  <pic:spPr>
                    <a:xfrm>
                      <a:off x="0" y="0"/>
                      <a:ext cx="5810885" cy="3009265"/>
                    </a:xfrm>
                    <a:prstGeom prst="rect">
                      <a:avLst/>
                    </a:prstGeom>
                    <a:noFill/>
                    <a:ln>
                      <a:noFill/>
                    </a:ln>
                  </pic:spPr>
                </pic:pic>
              </a:graphicData>
            </a:graphic>
          </wp:inline>
        </w:drawing>
      </w:r>
    </w:p>
    <w:p>
      <w:pPr>
        <w:jc w:val="center"/>
      </w:pPr>
    </w:p>
    <w:p>
      <w:pPr>
        <w:jc w:val="center"/>
        <w:rPr>
          <w:rFonts w:hint="eastAsia" w:ascii="宋体" w:hAnsi="宋体" w:eastAsia="宋体" w:cs="宋体"/>
          <w:color w:val="000000" w:themeColor="text1"/>
          <w14:textFill>
            <w14:solidFill>
              <w14:schemeClr w14:val="tx1"/>
            </w14:solidFill>
          </w14:textFill>
        </w:rPr>
      </w:pPr>
      <w:r>
        <w:drawing>
          <wp:inline distT="0" distB="0" distL="114300" distR="114300">
            <wp:extent cx="5798185" cy="2973705"/>
            <wp:effectExtent l="0" t="0" r="12065" b="1714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23"/>
                    <a:stretch>
                      <a:fillRect/>
                    </a:stretch>
                  </pic:blipFill>
                  <pic:spPr>
                    <a:xfrm>
                      <a:off x="0" y="0"/>
                      <a:ext cx="5798185" cy="2973705"/>
                    </a:xfrm>
                    <a:prstGeom prst="rect">
                      <a:avLst/>
                    </a:prstGeom>
                    <a:noFill/>
                    <a:ln>
                      <a:noFill/>
                    </a:ln>
                  </pic:spPr>
                </pic:pic>
              </a:graphicData>
            </a:graphic>
          </wp:inline>
        </w:drawing>
      </w:r>
    </w:p>
    <w:p>
      <w:pPr>
        <w:spacing w:line="46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注：应商需在采购公告发布后按要求从“国家企业信用信息公示系统”网站截图“经营异常名录及严重违法失信名单（黑名单）”并加盖公章（未按要求截图或截图信息不清晰将作否决报价处理）。</w:t>
      </w:r>
    </w:p>
    <w:p>
      <w:pPr>
        <w:widowControl/>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br w:type="page"/>
      </w:r>
    </w:p>
    <w:p>
      <w:pPr>
        <w:widowControl/>
        <w:spacing w:line="360" w:lineRule="auto"/>
        <w:outlineLvl w:val="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3.8中国执行信息公开网（http://zxgk.court.gov.cn）格式（如遇网站更新，请以最新网站页面为准）</w:t>
      </w:r>
    </w:p>
    <w:p>
      <w:pPr>
        <w:jc w:val="center"/>
        <w:rPr>
          <w:rFonts w:hint="eastAsia" w:ascii="宋体" w:hAnsi="宋体" w:eastAsia="宋体" w:cs="宋体"/>
          <w:color w:val="000000" w:themeColor="text1"/>
          <w14:textFill>
            <w14:solidFill>
              <w14:schemeClr w14:val="tx1"/>
            </w14:solidFill>
          </w14:textFill>
        </w:rPr>
      </w:pPr>
      <w:r>
        <w:rPr>
          <w:rFonts w:hint="eastAsia" w:asciiTheme="minorEastAsia" w:hAnsiTheme="minorEastAsia" w:cstheme="minorEastAsia"/>
          <w:b/>
          <w:sz w:val="24"/>
        </w:rPr>
        <w:t>（</w:t>
      </w:r>
      <w:r>
        <w:rPr>
          <w:rFonts w:hint="eastAsia" w:asciiTheme="minorEastAsia" w:hAnsiTheme="minorEastAsia" w:cstheme="minorEastAsia"/>
          <w:color w:val="333333"/>
          <w:kern w:val="0"/>
          <w:sz w:val="24"/>
        </w:rPr>
        <w:t>全国法院失信被执行人名单）</w:t>
      </w:r>
      <w:r>
        <w:rPr>
          <w:rFonts w:hint="eastAsia" w:ascii="宋体" w:hAnsi="宋体" w:eastAsia="宋体" w:cs="宋体"/>
          <w:color w:val="000000" w:themeColor="text1"/>
          <w14:textFill>
            <w14:solidFill>
              <w14:schemeClr w14:val="tx1"/>
            </w14:solidFill>
          </w14:textFill>
        </w:rPr>
        <w:t xml:space="preserve"> </w:t>
      </w:r>
    </w:p>
    <w:p>
      <w:pPr>
        <w:jc w:val="center"/>
        <w:rPr>
          <w:rFonts w:hint="eastAsia" w:ascii="宋体" w:hAnsi="宋体" w:eastAsia="宋体" w:cs="宋体"/>
          <w:color w:val="000000" w:themeColor="text1"/>
          <w14:textFill>
            <w14:solidFill>
              <w14:schemeClr w14:val="tx1"/>
            </w14:solidFill>
          </w14:textFill>
        </w:rPr>
      </w:pPr>
      <w:r>
        <w:drawing>
          <wp:inline distT="0" distB="0" distL="114300" distR="114300">
            <wp:extent cx="5806440" cy="5144770"/>
            <wp:effectExtent l="0" t="0" r="3810" b="1778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24"/>
                    <a:stretch>
                      <a:fillRect/>
                    </a:stretch>
                  </pic:blipFill>
                  <pic:spPr>
                    <a:xfrm>
                      <a:off x="0" y="0"/>
                      <a:ext cx="5806440" cy="5144770"/>
                    </a:xfrm>
                    <a:prstGeom prst="rect">
                      <a:avLst/>
                    </a:prstGeom>
                    <a:noFill/>
                    <a:ln>
                      <a:noFill/>
                    </a:ln>
                  </pic:spPr>
                </pic:pic>
              </a:graphicData>
            </a:graphic>
          </wp:inline>
        </w:drawing>
      </w:r>
    </w:p>
    <w:p>
      <w:pPr>
        <w:jc w:val="center"/>
        <w:rPr>
          <w:rFonts w:hint="eastAsia" w:ascii="宋体" w:hAnsi="宋体" w:eastAsia="宋体" w:cs="宋体"/>
          <w:color w:val="000000" w:themeColor="text1"/>
          <w14:textFill>
            <w14:solidFill>
              <w14:schemeClr w14:val="tx1"/>
            </w14:solidFill>
          </w14:textFill>
        </w:rPr>
      </w:pPr>
    </w:p>
    <w:p>
      <w:pPr>
        <w:spacing w:line="460" w:lineRule="exact"/>
        <w:ind w:firstLine="42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注：供应商需在采购公告发布后按要求从中国执行信息公开网“综合查询被执行人”网站截图并加盖公章（未按要求截图或截图信息不清晰将作否决报价处理）。</w:t>
      </w:r>
    </w:p>
    <w:p>
      <w:pPr>
        <w:rPr>
          <w:rFonts w:hint="eastAsia" w:ascii="宋体" w:hAnsi="宋体" w:eastAsia="宋体" w:cs="宋体"/>
          <w:color w:val="000000" w:themeColor="text1"/>
          <w:sz w:val="24"/>
          <w14:textFill>
            <w14:solidFill>
              <w14:schemeClr w14:val="tx1"/>
            </w14:solidFill>
          </w14:textFill>
        </w:rPr>
      </w:pPr>
    </w:p>
    <w:p>
      <w:pPr>
        <w:widowControl/>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pStyle w:val="5"/>
        <w:numPr>
          <w:ilvl w:val="3"/>
          <w:numId w:val="0"/>
        </w:numPr>
        <w:snapToGrid w:val="0"/>
        <w:spacing w:line="240" w:lineRule="auto"/>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3.9报价承诺书</w:t>
      </w:r>
    </w:p>
    <w:p>
      <w:pPr>
        <w:pStyle w:val="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 价 承 诺 书</w:t>
      </w:r>
    </w:p>
    <w:p>
      <w:pPr>
        <w:tabs>
          <w:tab w:val="left" w:pos="3960"/>
        </w:tabs>
        <w:spacing w:line="48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b/>
      </w:r>
    </w:p>
    <w:p>
      <w:pPr>
        <w:spacing w:after="120" w:afterLines="50" w:line="480" w:lineRule="exact"/>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广州白云国际机场股份有限公司：</w:t>
      </w:r>
    </w:p>
    <w:p>
      <w:pPr>
        <w:spacing w:line="30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本供应商已详细阅读了</w:t>
      </w:r>
      <w:r>
        <w:rPr>
          <w:rFonts w:hint="eastAsia" w:ascii="宋体" w:hAnsi="宋体" w:eastAsia="宋体" w:cs="宋体"/>
          <w:color w:val="000000" w:themeColor="text1"/>
          <w:sz w:val="24"/>
          <w:u w:val="single"/>
          <w14:textFill>
            <w14:solidFill>
              <w14:schemeClr w14:val="tx1"/>
            </w14:solidFill>
          </w14:textFill>
        </w:rPr>
        <w:t>机场通现场服务采购项目</w:t>
      </w:r>
      <w:r>
        <w:rPr>
          <w:rFonts w:hint="eastAsia" w:ascii="宋体" w:hAnsi="宋体" w:eastAsia="宋体" w:cs="宋体"/>
          <w:color w:val="000000" w:themeColor="text1"/>
          <w:sz w:val="24"/>
          <w14:textFill>
            <w14:solidFill>
              <w14:schemeClr w14:val="tx1"/>
            </w14:solidFill>
          </w14:textFill>
        </w:rPr>
        <w:t>采购文件，自愿参加上述项目报价，现就有关事项向采购方郑重承诺如下：</w:t>
      </w:r>
    </w:p>
    <w:p>
      <w:pPr>
        <w:spacing w:line="30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1.本供应商自愿在采购文件规定的时限内按照采购文件及采购合同、用户需求书、技术规范等要求完成采购任务，按时按质完成服务。服务质量按照报价文件的承诺并满足采购文件要求。</w:t>
      </w:r>
    </w:p>
    <w:p>
      <w:pPr>
        <w:spacing w:line="30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2.遵守中华人民共和国的法律法规规定，自觉维护市场经济秩序。否则，同意被废除报价资格并接受处罚。</w:t>
      </w:r>
    </w:p>
    <w:p>
      <w:pPr>
        <w:spacing w:line="30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3.保证报价文件内容无任何虚假。若评审过程中查出有虚假，同意作无效报价文件处理，若成交之后查出有虚假，同意废除成交资格，存在此款虚假行为的，同意按采购方公司制度进行处罚。</w:t>
      </w:r>
    </w:p>
    <w:p>
      <w:pPr>
        <w:spacing w:line="30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4.保证报价文件不存在低于成本的恶意报价行为。</w:t>
      </w:r>
    </w:p>
    <w:p>
      <w:pPr>
        <w:spacing w:line="30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5.保证按照采购文件及成交通知书规定提交履约担保并商签采购合同，对采购文件第五部分《合同书》中的条款项下的内容完全响应，不作任何的偏离。</w:t>
      </w:r>
    </w:p>
    <w:p>
      <w:pPr>
        <w:spacing w:line="30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6.保证按照采购合同约定完成采购合同范围内的全部内容，否则，同意接受采购方对供应商违约处理。</w:t>
      </w:r>
    </w:p>
    <w:p>
      <w:pPr>
        <w:spacing w:line="30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7.保证成交之后不转包，若分包将征得询价人同意并遵守相关法律法规。</w:t>
      </w:r>
    </w:p>
    <w:p>
      <w:pPr>
        <w:spacing w:line="30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8.保证成交之后按采购文件要求配置承诺的资源，否则，同意接受违约处罚。</w:t>
      </w:r>
    </w:p>
    <w:p>
      <w:pPr>
        <w:spacing w:line="30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9.保证成交之后密切配合采购方开展工作，接受采购方的监督管理。</w:t>
      </w:r>
    </w:p>
    <w:p>
      <w:pPr>
        <w:spacing w:line="30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10.保证按采购文件及采购合同约定的原则处理采购调整事宜，不发生签署采购合同之后恶意索赔的行为。</w:t>
      </w:r>
    </w:p>
    <w:p>
      <w:pPr>
        <w:spacing w:line="30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本供应商在规定的报价有效期限内，将受采购文件的约束并履行报价文件的承诺。</w:t>
      </w:r>
    </w:p>
    <w:p>
      <w:pPr>
        <w:adjustRightInd w:val="0"/>
        <w:snapToGrid w:val="0"/>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供应商名称（加盖公章）：</w:t>
      </w:r>
      <w:r>
        <w:rPr>
          <w:rFonts w:hint="eastAsia" w:ascii="宋体" w:hAnsi="宋体" w:eastAsia="宋体" w:cs="宋体"/>
          <w:color w:val="000000" w:themeColor="text1"/>
          <w:sz w:val="24"/>
          <w:u w:val="single"/>
          <w14:textFill>
            <w14:solidFill>
              <w14:schemeClr w14:val="tx1"/>
            </w14:solidFill>
          </w14:textFill>
        </w:rPr>
        <w:t xml:space="preserve">                        </w:t>
      </w:r>
    </w:p>
    <w:p>
      <w:pP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   年   月   日</w:t>
      </w:r>
      <w:r>
        <w:rPr>
          <w:rFonts w:hint="eastAsia" w:ascii="宋体" w:hAnsi="宋体" w:eastAsia="宋体" w:cs="宋体"/>
          <w:b/>
          <w:color w:val="000000" w:themeColor="text1"/>
          <w:kern w:val="0"/>
          <w:sz w:val="24"/>
          <w14:textFill>
            <w14:solidFill>
              <w14:schemeClr w14:val="tx1"/>
            </w14:solidFill>
          </w14:textFill>
        </w:rPr>
        <w:br w:type="page"/>
      </w:r>
    </w:p>
    <w:p>
      <w:pPr>
        <w:widowControl/>
        <w:spacing w:line="360" w:lineRule="auto"/>
        <w:outlineLvl w:val="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3.10廉洁承诺书</w:t>
      </w:r>
    </w:p>
    <w:p>
      <w:pPr>
        <w:pStyle w:val="10"/>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廉洁承诺书</w:t>
      </w:r>
    </w:p>
    <w:p>
      <w:pPr>
        <w:spacing w:line="400" w:lineRule="exact"/>
        <w:rPr>
          <w:rFonts w:hint="eastAsia" w:ascii="宋体" w:hAnsi="宋体" w:eastAsia="宋体" w:cs="宋体"/>
          <w:color w:val="000000" w:themeColor="text1"/>
          <w:sz w:val="24"/>
          <w14:textFill>
            <w14:solidFill>
              <w14:schemeClr w14:val="tx1"/>
            </w14:solidFill>
          </w14:textFill>
        </w:rPr>
      </w:pPr>
    </w:p>
    <w:p>
      <w:pPr>
        <w:spacing w:line="400" w:lineRule="exact"/>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广州白云国际机场股份有限公司：</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为了落实贵单位相关防范廉洁风险，推进落实贵公司“廉洁控制”的相关要求，促进合同依法依规履行，我方对在获得</w:t>
      </w:r>
      <w:r>
        <w:rPr>
          <w:rFonts w:hint="eastAsia" w:ascii="宋体" w:hAnsi="宋体" w:eastAsia="宋体" w:cs="宋体"/>
          <w:color w:val="000000" w:themeColor="text1"/>
          <w:sz w:val="24"/>
          <w:u w:val="single"/>
          <w14:textFill>
            <w14:solidFill>
              <w14:schemeClr w14:val="tx1"/>
            </w14:solidFill>
          </w14:textFill>
        </w:rPr>
        <w:t>机场通现场服务采购项目</w:t>
      </w:r>
      <w:r>
        <w:rPr>
          <w:rFonts w:hint="eastAsia" w:ascii="宋体" w:hAnsi="宋体" w:eastAsia="宋体" w:cs="宋体"/>
          <w:color w:val="000000" w:themeColor="text1"/>
          <w:sz w:val="24"/>
          <w14:textFill>
            <w14:solidFill>
              <w14:schemeClr w14:val="tx1"/>
            </w14:solidFill>
          </w14:textFill>
        </w:rPr>
        <w:t>项目合同所涉项目作廉洁承诺，具体如下：</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一、我方承诺建立健全采购（含货物类、工程类和服务类）、劳务分包、专业工程分包等廉洁管理内容及安全管理制度；做好公司廉洁宣传，对本单位工作人员开展廉洁教育，并接受贵公司监督检查。</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二、我方承诺将约束我方的工作人员、所使用的工程建设队伍、分包队伍、协作队伍、货物、服务供应商以及其工作人员，或者基于本项目所需要，所使用的直接或间接参与的人员，遵守本廉洁承诺书。</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三、我方承诺落实本单位工作人员廉洁从业行为规范：</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1.不得向贵公司工作人员(含工作人员的配偶、子女及亲属等,下同)行贿，提供回扣、宴请、旅游、或馈赠礼金、有价证券、贵重礼品、娱乐活动或带有赌博性质的活动等行为；</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2.不得为贵公司工作人员购置或者无偿提供通讯工具、交通工具、家电、办公用品等物品；</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3.不得为谋取私利与贵公司工作人员就项目工作进行私下商谈或达成默契，损害贵公司利益；</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4.不得向贵公司工作人员提供借款或者报销应由贵公司或者贵公司工作人员自行承担的费用；</w:t>
      </w:r>
    </w:p>
    <w:p>
      <w:pPr>
        <w:pStyle w:val="43"/>
        <w:ind w:left="0" w:firstLine="520" w:firstLineChars="200"/>
        <w:rPr>
          <w:rFonts w:ascii="宋体" w:hAnsi="宋体" w:eastAsia="宋体" w:cs="宋体"/>
          <w:color w:val="000000" w:themeColor="text1"/>
          <w:szCs w:val="24"/>
          <w14:textFill>
            <w14:solidFill>
              <w14:schemeClr w14:val="tx1"/>
            </w14:solidFill>
          </w14:textFill>
        </w:rPr>
      </w:pPr>
      <w:r>
        <w:rPr>
          <w:rFonts w:ascii="宋体" w:hAnsi="宋体" w:eastAsia="宋体" w:cs="宋体"/>
          <w:color w:val="000000" w:themeColor="text1"/>
          <w:szCs w:val="24"/>
          <w14:textFill>
            <w14:solidFill>
              <w14:schemeClr w14:val="tx1"/>
            </w14:solidFill>
          </w14:textFill>
        </w:rPr>
        <w:t>5.不得以回扣、手续费、加班费、咨询费、劳务费、协调费、辛苦费等各种名义向贵司工作人员给予或赠送钱物；</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6.不得有其他任何有可能影响公正廉洁开展项目的活动。</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四、我方承诺发现贵公司工作人员及其利益关系人有以下行为，应主动如实向贵公司纪检机构或上级纪检机构、司法机关举报情况：</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1.索贿或报销任何应个人支付的费用。</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2.要求、暗示或接受为其住房装修、婚丧嫁娶活动、配偶子女安排工作以及出国出境、旅游等提供方便。</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3.在本单位及其他关联单位兼职、挂靠或从事与合同有关的材料设备供应、项目分包、转包、劳务、有偿中介等经济活动，或有参与项目供货、服务。</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4.其他违法违纪行为。</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我方承诺我方及我方工作人员如有发生本廉洁承诺书所述行为，我方愿意接受根据贵司企业制度，将我司纳入广东省机场管理集团有限公司不予合作对象名单，且在两年内不得承揽广东省机场管理集团有限公司及各下属单位的采购项目。</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六、我方如有违反本廉洁承诺书所述行为，我方愿接受相应处罚，我方及我方工作人员违反本承诺的，自愿接受贵司扣除我方尚在履行合同的合同总价3%作为廉洁违约金。</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七、双方纪检机构应互相合作，建立联络方式加强沟通交流，对承诺事项开展联合检查。</w:t>
      </w: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320" w:firstLineChars="1800"/>
        <w:rPr>
          <w:rFonts w:hint="eastAsia" w:ascii="宋体" w:hAnsi="宋体" w:eastAsia="宋体" w:cs="宋体"/>
          <w:color w:val="000000" w:themeColor="text1"/>
          <w:sz w:val="24"/>
          <w14:textFill>
            <w14:solidFill>
              <w14:schemeClr w14:val="tx1"/>
            </w14:solidFill>
          </w14:textFill>
        </w:rPr>
      </w:pPr>
    </w:p>
    <w:p>
      <w:pPr>
        <w:spacing w:line="360" w:lineRule="auto"/>
        <w:ind w:firstLine="4320" w:firstLineChars="18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承诺单位（盖单位公章）：          </w:t>
      </w:r>
    </w:p>
    <w:p>
      <w:pPr>
        <w:spacing w:line="360" w:lineRule="auto"/>
        <w:ind w:firstLine="4320" w:firstLineChars="18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法定代表人或其委托代理人（签名或盖章）：       </w:t>
      </w:r>
    </w:p>
    <w:p>
      <w:pPr>
        <w:spacing w:line="360" w:lineRule="auto"/>
        <w:ind w:firstLine="4320" w:firstLineChars="18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廉洁工作联系人（签名或盖章）：         </w:t>
      </w:r>
    </w:p>
    <w:p>
      <w:pPr>
        <w:spacing w:line="360" w:lineRule="auto"/>
        <w:ind w:firstLine="4320" w:firstLineChars="18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廉洁工作联系人电话：          </w:t>
      </w:r>
    </w:p>
    <w:p>
      <w:pPr>
        <w:spacing w:line="360" w:lineRule="auto"/>
        <w:ind w:firstLine="4320" w:firstLineChars="18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     月     日</w:t>
      </w: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p>
    <w:p>
      <w:pPr>
        <w:pStyle w:val="43"/>
        <w:ind w:firstLine="520" w:firstLineChars="200"/>
        <w:rPr>
          <w:rFonts w:ascii="宋体" w:hAnsi="宋体" w:eastAsia="宋体" w:cs="宋体"/>
          <w:color w:val="000000" w:themeColor="text1"/>
          <w:szCs w:val="24"/>
          <w14:textFill>
            <w14:solidFill>
              <w14:schemeClr w14:val="tx1"/>
            </w14:solidFill>
          </w14:textFill>
        </w:rPr>
      </w:pPr>
    </w:p>
    <w:p>
      <w:pPr>
        <w:pStyle w:val="43"/>
        <w:ind w:firstLine="520" w:firstLineChars="200"/>
        <w:rPr>
          <w:rFonts w:ascii="宋体" w:hAnsi="宋体" w:eastAsia="宋体" w:cs="宋体"/>
          <w:color w:val="000000" w:themeColor="text1"/>
          <w:szCs w:val="24"/>
          <w14:textFill>
            <w14:solidFill>
              <w14:schemeClr w14:val="tx1"/>
            </w14:solidFill>
          </w14:textFill>
        </w:rPr>
      </w:pPr>
    </w:p>
    <w:p>
      <w:pPr>
        <w:pStyle w:val="43"/>
        <w:ind w:firstLine="520" w:firstLineChars="200"/>
        <w:rPr>
          <w:rFonts w:ascii="宋体" w:hAnsi="宋体" w:eastAsia="宋体" w:cs="宋体"/>
          <w:color w:val="000000" w:themeColor="text1"/>
          <w:szCs w:val="24"/>
          <w14:textFill>
            <w14:solidFill>
              <w14:schemeClr w14:val="tx1"/>
            </w14:solidFill>
          </w14:textFill>
        </w:rPr>
      </w:pPr>
    </w:p>
    <w:p>
      <w:pPr>
        <w:pStyle w:val="43"/>
        <w:ind w:firstLine="520" w:firstLineChars="200"/>
        <w:rPr>
          <w:rFonts w:ascii="宋体" w:hAnsi="宋体" w:eastAsia="宋体" w:cs="宋体"/>
          <w:color w:val="000000" w:themeColor="text1"/>
          <w:szCs w:val="24"/>
          <w14:textFill>
            <w14:solidFill>
              <w14:schemeClr w14:val="tx1"/>
            </w14:solidFill>
          </w14:textFill>
        </w:rPr>
      </w:pPr>
      <w:r>
        <w:rPr>
          <w:rFonts w:ascii="宋体" w:hAnsi="宋体" w:eastAsia="宋体" w:cs="宋体"/>
          <w:color w:val="000000" w:themeColor="text1"/>
          <w:szCs w:val="24"/>
          <w14:textFill>
            <w14:solidFill>
              <w14:schemeClr w14:val="tx1"/>
            </w14:solidFill>
          </w14:textFill>
        </w:rPr>
        <w:t xml:space="preserve">  </w:t>
      </w:r>
    </w:p>
    <w:p>
      <w:pPr>
        <w:pStyle w:val="25"/>
        <w:spacing w:beforeAutospacing="0" w:after="200" w:afterAutospacing="0"/>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numPr>
          <w:ilvl w:val="0"/>
          <w:numId w:val="0"/>
        </w:numPr>
        <w:ind w:left="720"/>
        <w:jc w:val="center"/>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四、商务部分</w:t>
      </w:r>
    </w:p>
    <w:p>
      <w:pPr>
        <w:widowControl/>
        <w:spacing w:line="360" w:lineRule="auto"/>
        <w:outlineLvl w:val="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4.1供应商综合概况</w:t>
      </w:r>
    </w:p>
    <w:p>
      <w:pPr>
        <w:tabs>
          <w:tab w:val="left" w:pos="180"/>
        </w:tabs>
        <w:spacing w:line="360" w:lineRule="auto"/>
        <w:ind w:left="-23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（一）供应商情况介绍表</w:t>
      </w:r>
    </w:p>
    <w:tbl>
      <w:tblPr>
        <w:tblStyle w:val="29"/>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924"/>
        <w:gridCol w:w="1109"/>
        <w:gridCol w:w="1294"/>
        <w:gridCol w:w="1109"/>
        <w:gridCol w:w="370"/>
        <w:gridCol w:w="809"/>
        <w:gridCol w:w="48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144"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单位名称</w:t>
            </w:r>
          </w:p>
        </w:tc>
        <w:tc>
          <w:tcPr>
            <w:tcW w:w="7395" w:type="dxa"/>
            <w:gridSpan w:val="8"/>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144"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w:t>
            </w:r>
          </w:p>
        </w:tc>
        <w:tc>
          <w:tcPr>
            <w:tcW w:w="7395" w:type="dxa"/>
            <w:gridSpan w:val="8"/>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144"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主管部门</w:t>
            </w:r>
          </w:p>
        </w:tc>
        <w:tc>
          <w:tcPr>
            <w:tcW w:w="2033" w:type="dxa"/>
            <w:gridSpan w:val="2"/>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c>
          <w:tcPr>
            <w:tcW w:w="1294"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法人代表</w:t>
            </w:r>
          </w:p>
        </w:tc>
        <w:tc>
          <w:tcPr>
            <w:tcW w:w="1109"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c>
          <w:tcPr>
            <w:tcW w:w="1179" w:type="dxa"/>
            <w:gridSpan w:val="2"/>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职务</w:t>
            </w:r>
          </w:p>
        </w:tc>
        <w:tc>
          <w:tcPr>
            <w:tcW w:w="1780" w:type="dxa"/>
            <w:gridSpan w:val="2"/>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144"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经济类型</w:t>
            </w:r>
          </w:p>
        </w:tc>
        <w:tc>
          <w:tcPr>
            <w:tcW w:w="2033" w:type="dxa"/>
            <w:gridSpan w:val="2"/>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c>
          <w:tcPr>
            <w:tcW w:w="1294"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w:t>
            </w:r>
          </w:p>
        </w:tc>
        <w:tc>
          <w:tcPr>
            <w:tcW w:w="1109"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c>
          <w:tcPr>
            <w:tcW w:w="1179" w:type="dxa"/>
            <w:gridSpan w:val="2"/>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职务</w:t>
            </w:r>
          </w:p>
        </w:tc>
        <w:tc>
          <w:tcPr>
            <w:tcW w:w="1780" w:type="dxa"/>
            <w:gridSpan w:val="2"/>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144"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邮编</w:t>
            </w:r>
          </w:p>
        </w:tc>
        <w:tc>
          <w:tcPr>
            <w:tcW w:w="2033" w:type="dxa"/>
            <w:gridSpan w:val="2"/>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c>
          <w:tcPr>
            <w:tcW w:w="1294"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电话</w:t>
            </w:r>
          </w:p>
        </w:tc>
        <w:tc>
          <w:tcPr>
            <w:tcW w:w="1109"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c>
          <w:tcPr>
            <w:tcW w:w="1179" w:type="dxa"/>
            <w:gridSpan w:val="2"/>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传真</w:t>
            </w:r>
          </w:p>
        </w:tc>
        <w:tc>
          <w:tcPr>
            <w:tcW w:w="1780" w:type="dxa"/>
            <w:gridSpan w:val="2"/>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144"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单位简介及机构设置</w:t>
            </w:r>
          </w:p>
        </w:tc>
        <w:tc>
          <w:tcPr>
            <w:tcW w:w="7395" w:type="dxa"/>
            <w:gridSpan w:val="8"/>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144"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单位优势及特长</w:t>
            </w:r>
          </w:p>
        </w:tc>
        <w:tc>
          <w:tcPr>
            <w:tcW w:w="7395" w:type="dxa"/>
            <w:gridSpan w:val="8"/>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144" w:type="dxa"/>
            <w:vMerge w:val="restart"/>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单位概况</w:t>
            </w:r>
          </w:p>
        </w:tc>
        <w:tc>
          <w:tcPr>
            <w:tcW w:w="924"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注册资本</w:t>
            </w:r>
          </w:p>
        </w:tc>
        <w:tc>
          <w:tcPr>
            <w:tcW w:w="1109" w:type="dxa"/>
            <w:vAlign w:val="center"/>
          </w:tcPr>
          <w:p>
            <w:pPr>
              <w:tabs>
                <w:tab w:val="left" w:pos="540"/>
              </w:tabs>
              <w:ind w:left="-132" w:leftChars="-64" w:right="-105" w:rightChars="-50" w:hanging="2"/>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万元</w:t>
            </w:r>
          </w:p>
        </w:tc>
        <w:tc>
          <w:tcPr>
            <w:tcW w:w="1294"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占地面积</w:t>
            </w:r>
          </w:p>
        </w:tc>
        <w:tc>
          <w:tcPr>
            <w:tcW w:w="4068" w:type="dxa"/>
            <w:gridSpan w:val="5"/>
            <w:vAlign w:val="center"/>
          </w:tcPr>
          <w:p>
            <w:pPr>
              <w:tabs>
                <w:tab w:val="left" w:pos="540"/>
              </w:tabs>
              <w:ind w:left="-134" w:leftChars="-64" w:right="-105" w:rightChars="-5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M</w:t>
            </w:r>
            <w:r>
              <w:rPr>
                <w:rFonts w:hint="eastAsia" w:ascii="宋体" w:hAnsi="宋体" w:eastAsia="宋体" w:cs="宋体"/>
                <w:color w:val="000000" w:themeColor="text1"/>
                <w:sz w:val="24"/>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144" w:type="dxa"/>
            <w:vMerge w:val="continue"/>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c>
          <w:tcPr>
            <w:tcW w:w="924"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职工总数</w:t>
            </w:r>
          </w:p>
        </w:tc>
        <w:tc>
          <w:tcPr>
            <w:tcW w:w="1109" w:type="dxa"/>
            <w:vAlign w:val="center"/>
          </w:tcPr>
          <w:p>
            <w:pPr>
              <w:tabs>
                <w:tab w:val="left" w:pos="540"/>
              </w:tabs>
              <w:ind w:left="-132" w:leftChars="-64" w:right="-105" w:rightChars="-50" w:hanging="2"/>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人</w:t>
            </w:r>
          </w:p>
        </w:tc>
        <w:tc>
          <w:tcPr>
            <w:tcW w:w="1294"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建筑面积</w:t>
            </w:r>
          </w:p>
        </w:tc>
        <w:tc>
          <w:tcPr>
            <w:tcW w:w="4068" w:type="dxa"/>
            <w:gridSpan w:val="5"/>
            <w:vAlign w:val="center"/>
          </w:tcPr>
          <w:p>
            <w:pPr>
              <w:tabs>
                <w:tab w:val="left" w:pos="540"/>
              </w:tabs>
              <w:ind w:left="-134" w:leftChars="-64" w:right="-105" w:rightChars="-5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M</w:t>
            </w:r>
            <w:r>
              <w:rPr>
                <w:rFonts w:hint="eastAsia" w:ascii="宋体" w:hAnsi="宋体" w:eastAsia="宋体" w:cs="宋体"/>
                <w:color w:val="000000" w:themeColor="text1"/>
                <w:sz w:val="24"/>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144" w:type="dxa"/>
            <w:vMerge w:val="continue"/>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c>
          <w:tcPr>
            <w:tcW w:w="924" w:type="dxa"/>
            <w:vMerge w:val="restart"/>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资产情况</w:t>
            </w:r>
          </w:p>
        </w:tc>
        <w:tc>
          <w:tcPr>
            <w:tcW w:w="1109" w:type="dxa"/>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净资产</w:t>
            </w:r>
          </w:p>
        </w:tc>
        <w:tc>
          <w:tcPr>
            <w:tcW w:w="1294" w:type="dxa"/>
            <w:vAlign w:val="center"/>
          </w:tcPr>
          <w:p>
            <w:pPr>
              <w:tabs>
                <w:tab w:val="left" w:pos="540"/>
              </w:tabs>
              <w:ind w:left="-132" w:leftChars="-64" w:right="-105" w:rightChars="-50" w:hanging="2"/>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万元</w:t>
            </w:r>
          </w:p>
        </w:tc>
        <w:tc>
          <w:tcPr>
            <w:tcW w:w="4068" w:type="dxa"/>
            <w:gridSpan w:val="5"/>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144" w:type="dxa"/>
            <w:vMerge w:val="continue"/>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c>
          <w:tcPr>
            <w:tcW w:w="924" w:type="dxa"/>
            <w:vMerge w:val="continue"/>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c>
          <w:tcPr>
            <w:tcW w:w="1109" w:type="dxa"/>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负债</w:t>
            </w:r>
          </w:p>
        </w:tc>
        <w:tc>
          <w:tcPr>
            <w:tcW w:w="1294" w:type="dxa"/>
            <w:vAlign w:val="center"/>
          </w:tcPr>
          <w:p>
            <w:pPr>
              <w:tabs>
                <w:tab w:val="left" w:pos="540"/>
              </w:tabs>
              <w:ind w:left="-132" w:leftChars="-64" w:right="-105" w:rightChars="-50" w:hanging="2"/>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万元</w:t>
            </w:r>
          </w:p>
        </w:tc>
        <w:tc>
          <w:tcPr>
            <w:tcW w:w="4068" w:type="dxa"/>
            <w:gridSpan w:val="5"/>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144" w:type="dxa"/>
            <w:vMerge w:val="restart"/>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财务状况</w:t>
            </w:r>
          </w:p>
        </w:tc>
        <w:tc>
          <w:tcPr>
            <w:tcW w:w="924"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年度</w:t>
            </w:r>
          </w:p>
        </w:tc>
        <w:tc>
          <w:tcPr>
            <w:tcW w:w="1109"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主营收入</w:t>
            </w:r>
          </w:p>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（万元）</w:t>
            </w:r>
          </w:p>
        </w:tc>
        <w:tc>
          <w:tcPr>
            <w:tcW w:w="1294"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收入总额</w:t>
            </w:r>
          </w:p>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（万元）</w:t>
            </w:r>
          </w:p>
        </w:tc>
        <w:tc>
          <w:tcPr>
            <w:tcW w:w="1479" w:type="dxa"/>
            <w:gridSpan w:val="2"/>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利润总额(万元)</w:t>
            </w:r>
          </w:p>
        </w:tc>
        <w:tc>
          <w:tcPr>
            <w:tcW w:w="1294" w:type="dxa"/>
            <w:gridSpan w:val="2"/>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净利润（万元）</w:t>
            </w:r>
          </w:p>
        </w:tc>
        <w:tc>
          <w:tcPr>
            <w:tcW w:w="1295" w:type="dxa"/>
            <w:vAlign w:val="center"/>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144" w:type="dxa"/>
            <w:vMerge w:val="continue"/>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c>
          <w:tcPr>
            <w:tcW w:w="924" w:type="dxa"/>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2024年</w:t>
            </w:r>
          </w:p>
        </w:tc>
        <w:tc>
          <w:tcPr>
            <w:tcW w:w="1109" w:type="dxa"/>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c>
          <w:tcPr>
            <w:tcW w:w="1294" w:type="dxa"/>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c>
          <w:tcPr>
            <w:tcW w:w="1479" w:type="dxa"/>
            <w:gridSpan w:val="2"/>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c>
          <w:tcPr>
            <w:tcW w:w="1294" w:type="dxa"/>
            <w:gridSpan w:val="2"/>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c>
          <w:tcPr>
            <w:tcW w:w="1295" w:type="dxa"/>
          </w:tcPr>
          <w:p>
            <w:pPr>
              <w:tabs>
                <w:tab w:val="left" w:pos="540"/>
              </w:tabs>
              <w:ind w:left="-132" w:leftChars="-64" w:right="-105" w:rightChars="-50" w:hanging="2"/>
              <w:jc w:val="center"/>
              <w:rPr>
                <w:rFonts w:hint="eastAsia" w:ascii="宋体" w:hAnsi="宋体" w:eastAsia="宋体" w:cs="宋体"/>
                <w:color w:val="000000" w:themeColor="text1"/>
                <w:sz w:val="24"/>
                <w14:textFill>
                  <w14:solidFill>
                    <w14:schemeClr w14:val="tx1"/>
                  </w14:solidFill>
                </w14:textFill>
              </w:rPr>
            </w:pPr>
          </w:p>
        </w:tc>
      </w:tr>
    </w:tbl>
    <w:p>
      <w:pPr>
        <w:pStyle w:val="43"/>
        <w:ind w:left="1"/>
        <w:rPr>
          <w:rFonts w:ascii="宋体" w:hAnsi="宋体" w:eastAsia="宋体" w:cs="宋体"/>
          <w:bCs/>
          <w:color w:val="000000" w:themeColor="text1"/>
          <w:spacing w:val="0"/>
          <w:szCs w:val="24"/>
          <w:lang w:val="en-GB"/>
          <w14:textFill>
            <w14:solidFill>
              <w14:schemeClr w14:val="tx1"/>
            </w14:solidFill>
          </w14:textFill>
        </w:rPr>
      </w:pPr>
      <w:r>
        <w:rPr>
          <w:rFonts w:ascii="宋体" w:hAnsi="宋体" w:eastAsia="宋体" w:cs="宋体"/>
          <w:bCs/>
          <w:color w:val="000000" w:themeColor="text1"/>
          <w:spacing w:val="0"/>
          <w:szCs w:val="24"/>
          <w:lang w:val="en-GB"/>
          <w14:textFill>
            <w14:solidFill>
              <w14:schemeClr w14:val="tx1"/>
            </w14:solidFill>
          </w14:textFill>
        </w:rPr>
        <w:t>注：1）文字描述：单位性质、发展历程、经营规模及理念、主营产品、技术力量等。</w:t>
      </w:r>
    </w:p>
    <w:p>
      <w:pPr>
        <w:pStyle w:val="43"/>
        <w:ind w:left="0"/>
        <w:rPr>
          <w:rFonts w:ascii="宋体" w:hAnsi="宋体" w:eastAsia="宋体" w:cs="宋体"/>
          <w:bCs/>
          <w:color w:val="000000" w:themeColor="text1"/>
          <w:spacing w:val="0"/>
          <w:szCs w:val="24"/>
          <w:lang w:val="en-GB"/>
          <w14:textFill>
            <w14:solidFill>
              <w14:schemeClr w14:val="tx1"/>
            </w14:solidFill>
          </w14:textFill>
        </w:rPr>
      </w:pPr>
      <w:r>
        <w:rPr>
          <w:rFonts w:ascii="宋体" w:hAnsi="宋体" w:eastAsia="宋体" w:cs="宋体"/>
          <w:bCs/>
          <w:color w:val="000000" w:themeColor="text1"/>
          <w:spacing w:val="0"/>
          <w:szCs w:val="24"/>
          <w:lang w:val="en-GB"/>
          <w14:textFill>
            <w14:solidFill>
              <w14:schemeClr w14:val="tx1"/>
            </w14:solidFill>
          </w14:textFill>
        </w:rPr>
        <w:t>2) 图片描述：经营场所、主要或关键产品介绍、生产场所及工艺流程等。</w:t>
      </w:r>
    </w:p>
    <w:p>
      <w:pPr>
        <w:ind w:left="1"/>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lang w:val="en-GB"/>
          <w14:textFill>
            <w14:solidFill>
              <w14:schemeClr w14:val="tx1"/>
            </w14:solidFill>
          </w14:textFill>
        </w:rPr>
        <w:t xml:space="preserve">3) </w:t>
      </w:r>
      <w:r>
        <w:rPr>
          <w:rFonts w:hint="eastAsia" w:ascii="宋体" w:hAnsi="宋体" w:eastAsia="宋体" w:cs="宋体"/>
          <w:color w:val="000000" w:themeColor="text1"/>
          <w:sz w:val="24"/>
          <w:lang w:val="en-GB"/>
          <w14:textFill>
            <w14:solidFill>
              <w14:schemeClr w14:val="tx1"/>
            </w14:solidFill>
          </w14:textFill>
        </w:rPr>
        <w:t>如供应商此表数据有虚假，一经查实，自行承担相关责任。</w:t>
      </w: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tabs>
          <w:tab w:val="left" w:pos="180"/>
        </w:tabs>
        <w:spacing w:line="360" w:lineRule="auto"/>
        <w:ind w:left="-23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（二）供应商同类项目业绩介绍</w:t>
      </w:r>
    </w:p>
    <w:tbl>
      <w:tblPr>
        <w:tblStyle w:val="2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27"/>
        <w:gridCol w:w="2971"/>
        <w:gridCol w:w="1634"/>
        <w:gridCol w:w="110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4" w:type="dxa"/>
            <w:shd w:val="clear" w:color="auto" w:fill="F3F3F3"/>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序号</w:t>
            </w:r>
          </w:p>
        </w:tc>
        <w:tc>
          <w:tcPr>
            <w:tcW w:w="1327" w:type="dxa"/>
            <w:shd w:val="clear" w:color="auto" w:fill="F3F3F3"/>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客户名称</w:t>
            </w:r>
          </w:p>
        </w:tc>
        <w:tc>
          <w:tcPr>
            <w:tcW w:w="2971" w:type="dxa"/>
            <w:shd w:val="clear" w:color="auto" w:fill="F3F3F3"/>
            <w:vAlign w:val="center"/>
          </w:tcPr>
          <w:p>
            <w:pP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项目名称及合同金额（万元）</w:t>
            </w:r>
          </w:p>
        </w:tc>
        <w:tc>
          <w:tcPr>
            <w:tcW w:w="1634" w:type="dxa"/>
            <w:shd w:val="clear" w:color="auto" w:fill="F3F3F3"/>
            <w:vAlign w:val="center"/>
          </w:tcPr>
          <w:p>
            <w:pP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合同期限（年）</w:t>
            </w:r>
          </w:p>
        </w:tc>
        <w:tc>
          <w:tcPr>
            <w:tcW w:w="1104" w:type="dxa"/>
            <w:shd w:val="clear" w:color="auto" w:fill="F3F3F3"/>
            <w:vAlign w:val="center"/>
          </w:tcPr>
          <w:p>
            <w:pP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签订时间</w:t>
            </w:r>
          </w:p>
        </w:tc>
        <w:tc>
          <w:tcPr>
            <w:tcW w:w="1808" w:type="dxa"/>
            <w:shd w:val="clear" w:color="auto" w:fill="F3F3F3"/>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4"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327"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971"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634"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04"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808" w:type="dxa"/>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4"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327"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971"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634" w:type="dxa"/>
            <w:vAlign w:val="center"/>
          </w:tcPr>
          <w:p>
            <w:pPr>
              <w:pStyle w:val="45"/>
              <w:ind w:right="-105"/>
              <w:rPr>
                <w:rFonts w:ascii="宋体" w:hAnsi="宋体" w:eastAsia="宋体" w:cs="宋体"/>
                <w:b w:val="0"/>
                <w:color w:val="000000" w:themeColor="text1"/>
                <w:sz w:val="24"/>
                <w:szCs w:val="24"/>
                <w14:textFill>
                  <w14:solidFill>
                    <w14:schemeClr w14:val="tx1"/>
                  </w14:solidFill>
                </w14:textFill>
              </w:rPr>
            </w:pPr>
          </w:p>
        </w:tc>
        <w:tc>
          <w:tcPr>
            <w:tcW w:w="1104" w:type="dxa"/>
            <w:vAlign w:val="center"/>
          </w:tcPr>
          <w:p>
            <w:pPr>
              <w:pStyle w:val="45"/>
              <w:ind w:right="-105"/>
              <w:rPr>
                <w:rFonts w:ascii="宋体" w:hAnsi="宋体" w:eastAsia="宋体" w:cs="宋体"/>
                <w:b w:val="0"/>
                <w:color w:val="000000" w:themeColor="text1"/>
                <w:sz w:val="24"/>
                <w:szCs w:val="24"/>
                <w14:textFill>
                  <w14:solidFill>
                    <w14:schemeClr w14:val="tx1"/>
                  </w14:solidFill>
                </w14:textFill>
              </w:rPr>
            </w:pPr>
          </w:p>
        </w:tc>
        <w:tc>
          <w:tcPr>
            <w:tcW w:w="1808" w:type="dxa"/>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4"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327"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971"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634"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04"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808" w:type="dxa"/>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54"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327"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971"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634"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04" w:type="dxa"/>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808" w:type="dxa"/>
            <w:vAlign w:val="center"/>
          </w:tcPr>
          <w:p>
            <w:pPr>
              <w:jc w:val="center"/>
              <w:rPr>
                <w:rFonts w:hint="eastAsia" w:ascii="宋体" w:hAnsi="宋体" w:eastAsia="宋体" w:cs="宋体"/>
                <w:color w:val="000000" w:themeColor="text1"/>
                <w:sz w:val="24"/>
                <w14:textFill>
                  <w14:solidFill>
                    <w14:schemeClr w14:val="tx1"/>
                  </w14:solidFill>
                </w14:textFill>
              </w:rPr>
            </w:pPr>
          </w:p>
        </w:tc>
      </w:tr>
    </w:tbl>
    <w:p>
      <w:pPr>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r>
        <w:rPr>
          <w:rFonts w:hint="eastAsia" w:ascii="宋体" w:hAnsi="宋体" w:eastAsia="宋体" w:cs="宋体"/>
          <w:color w:val="000000" w:themeColor="text1"/>
          <w:kern w:val="0"/>
          <w:sz w:val="24"/>
          <w14:textFill>
            <w14:solidFill>
              <w14:schemeClr w14:val="tx1"/>
            </w14:solidFill>
          </w14:textFill>
        </w:rPr>
        <w:t>需提供评审要求的业绩证明资料附后。并加盖公章。</w:t>
      </w:r>
    </w:p>
    <w:p>
      <w:pPr>
        <w:pStyle w:val="6"/>
        <w:rPr>
          <w:rFonts w:hint="eastAsia" w:ascii="宋体" w:hAnsi="宋体" w:eastAsia="宋体" w:cs="宋体"/>
          <w:color w:val="000000" w:themeColor="text1"/>
          <w14:textFill>
            <w14:solidFill>
              <w14:schemeClr w14:val="tx1"/>
            </w14:solidFill>
          </w14:textFill>
        </w:rPr>
      </w:pPr>
    </w:p>
    <w:p>
      <w:pPr>
        <w:pStyle w:val="6"/>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tabs>
          <w:tab w:val="left" w:pos="180"/>
        </w:tabs>
        <w:spacing w:line="360" w:lineRule="auto"/>
        <w:ind w:left="-23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（三）拟任组织机构和人员情况</w:t>
      </w:r>
    </w:p>
    <w:p>
      <w:pPr>
        <w:keepNext/>
        <w:keepLines/>
        <w:tabs>
          <w:tab w:val="left" w:pos="180"/>
          <w:tab w:val="left" w:pos="360"/>
          <w:tab w:val="left" w:pos="425"/>
        </w:tabs>
        <w:adjustRightInd w:val="0"/>
        <w:spacing w:before="120" w:after="120" w:line="360" w:lineRule="auto"/>
        <w:rPr>
          <w:rFonts w:hint="eastAsia" w:ascii="宋体" w:hAnsi="宋体" w:eastAsia="宋体" w:cs="宋体"/>
          <w:color w:val="000000" w:themeColor="text1"/>
          <w:sz w:val="24"/>
          <w14:textFill>
            <w14:solidFill>
              <w14:schemeClr w14:val="tx1"/>
            </w14:solidFill>
          </w14:textFill>
        </w:rPr>
      </w:pPr>
      <w:bookmarkStart w:id="18" w:name="_Toc326763625"/>
      <w:bookmarkStart w:id="19" w:name="_Toc64906895"/>
      <w:bookmarkStart w:id="20" w:name="_Toc468915642"/>
      <w:bookmarkStart w:id="21" w:name="_Toc64905059"/>
      <w:bookmarkStart w:id="22" w:name="_Toc485798087"/>
      <w:bookmarkStart w:id="23" w:name="_Toc328942816"/>
      <w:bookmarkStart w:id="24" w:name="_Toc11106318"/>
      <w:bookmarkStart w:id="25" w:name="_Toc393199699"/>
      <w:bookmarkStart w:id="26" w:name="_Toc468915204"/>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组织机构</w:t>
      </w:r>
      <w:bookmarkEnd w:id="18"/>
      <w:bookmarkEnd w:id="19"/>
      <w:bookmarkEnd w:id="20"/>
      <w:bookmarkEnd w:id="21"/>
      <w:bookmarkEnd w:id="22"/>
      <w:bookmarkEnd w:id="23"/>
      <w:bookmarkEnd w:id="24"/>
      <w:bookmarkEnd w:id="25"/>
      <w:bookmarkEnd w:id="26"/>
    </w:p>
    <w:p>
      <w:pPr>
        <w:keepNext/>
        <w:keepLines/>
        <w:tabs>
          <w:tab w:val="left" w:pos="180"/>
          <w:tab w:val="left" w:pos="360"/>
          <w:tab w:val="left" w:pos="425"/>
        </w:tabs>
        <w:adjustRightInd w:val="0"/>
        <w:spacing w:before="120" w:after="120" w:line="360" w:lineRule="auto"/>
        <w:ind w:left="-2" w:leftChars="-67" w:hanging="139" w:hangingChars="5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供应商应提供拟委派本项目的管理机构和组织机构图，并在图中表明与供应商总部的关系。注明在项目组织机构图中各主要设计人员的具体安排情况。</w:t>
      </w:r>
      <w:bookmarkStart w:id="27" w:name="_Toc393199700"/>
      <w:bookmarkStart w:id="28" w:name="_Toc64905060"/>
      <w:bookmarkStart w:id="29" w:name="_Toc468915205"/>
      <w:bookmarkStart w:id="30" w:name="_Toc468915643"/>
      <w:bookmarkStart w:id="31" w:name="_Toc11106319"/>
      <w:bookmarkStart w:id="32" w:name="_Toc326763626"/>
      <w:bookmarkStart w:id="33" w:name="_Toc64906896"/>
      <w:bookmarkStart w:id="34" w:name="_Toc328942817"/>
      <w:bookmarkStart w:id="35" w:name="_Toc485798088"/>
    </w:p>
    <w:p>
      <w:pPr>
        <w:keepNext/>
        <w:keepLines/>
        <w:tabs>
          <w:tab w:val="left" w:pos="180"/>
          <w:tab w:val="left" w:pos="360"/>
          <w:tab w:val="left" w:pos="425"/>
        </w:tabs>
        <w:adjustRightInd w:val="0"/>
        <w:spacing w:before="120" w:after="120" w:line="360" w:lineRule="auto"/>
        <w:ind w:left="-2" w:leftChars="-67" w:hanging="139" w:hangingChars="5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bookmarkEnd w:id="27"/>
      <w:bookmarkEnd w:id="28"/>
      <w:bookmarkEnd w:id="29"/>
      <w:bookmarkEnd w:id="30"/>
      <w:bookmarkEnd w:id="31"/>
      <w:bookmarkEnd w:id="32"/>
      <w:bookmarkEnd w:id="33"/>
      <w:bookmarkEnd w:id="34"/>
      <w:bookmarkEnd w:id="35"/>
      <w:r>
        <w:rPr>
          <w:rFonts w:hint="eastAsia" w:ascii="宋体" w:hAnsi="宋体" w:eastAsia="宋体" w:cs="宋体"/>
          <w:color w:val="000000" w:themeColor="text1"/>
          <w:sz w:val="24"/>
          <w14:textFill>
            <w14:solidFill>
              <w14:schemeClr w14:val="tx1"/>
            </w14:solidFill>
          </w14:textFill>
        </w:rPr>
        <w:t>项目团队成员明细清单</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63"/>
        <w:gridCol w:w="312"/>
        <w:gridCol w:w="1956"/>
        <w:gridCol w:w="1872"/>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51" w:type="dxa"/>
            <w:gridSpan w:val="2"/>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项目负责人姓名</w:t>
            </w:r>
          </w:p>
        </w:tc>
        <w:tc>
          <w:tcPr>
            <w:tcW w:w="2268" w:type="dxa"/>
            <w:gridSpan w:val="2"/>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p>
        </w:tc>
        <w:tc>
          <w:tcPr>
            <w:tcW w:w="1872" w:type="dxa"/>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学历</w:t>
            </w:r>
          </w:p>
        </w:tc>
        <w:tc>
          <w:tcPr>
            <w:tcW w:w="2522" w:type="dxa"/>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51" w:type="dxa"/>
            <w:gridSpan w:val="2"/>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专业技术职称</w:t>
            </w:r>
          </w:p>
        </w:tc>
        <w:tc>
          <w:tcPr>
            <w:tcW w:w="2268" w:type="dxa"/>
            <w:gridSpan w:val="2"/>
            <w:vAlign w:val="center"/>
          </w:tcPr>
          <w:p>
            <w:pPr>
              <w:widowControl/>
              <w:jc w:val="center"/>
              <w:rPr>
                <w:rFonts w:hint="eastAsia" w:ascii="宋体" w:hAnsi="宋体" w:eastAsia="宋体" w:cs="宋体"/>
                <w:color w:val="000000" w:themeColor="text1"/>
                <w14:textFill>
                  <w14:solidFill>
                    <w14:schemeClr w14:val="tx1"/>
                  </w14:solidFill>
                </w14:textFill>
              </w:rPr>
            </w:pPr>
          </w:p>
        </w:tc>
        <w:tc>
          <w:tcPr>
            <w:tcW w:w="1872" w:type="dxa"/>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持有证书</w:t>
            </w:r>
          </w:p>
        </w:tc>
        <w:tc>
          <w:tcPr>
            <w:tcW w:w="2522" w:type="dxa"/>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13" w:type="dxa"/>
            <w:gridSpan w:val="6"/>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其他项目团队成员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8" w:type="dxa"/>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序号</w:t>
            </w:r>
          </w:p>
        </w:tc>
        <w:tc>
          <w:tcPr>
            <w:tcW w:w="1275" w:type="dxa"/>
            <w:gridSpan w:val="2"/>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姓名</w:t>
            </w:r>
          </w:p>
        </w:tc>
        <w:tc>
          <w:tcPr>
            <w:tcW w:w="3828" w:type="dxa"/>
            <w:gridSpan w:val="2"/>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持有证书</w:t>
            </w:r>
          </w:p>
        </w:tc>
        <w:tc>
          <w:tcPr>
            <w:tcW w:w="2522" w:type="dxa"/>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8" w:type="dxa"/>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1275" w:type="dxa"/>
            <w:gridSpan w:val="2"/>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p>
        </w:tc>
        <w:tc>
          <w:tcPr>
            <w:tcW w:w="3828" w:type="dxa"/>
            <w:gridSpan w:val="2"/>
            <w:vAlign w:val="center"/>
          </w:tcPr>
          <w:p>
            <w:pPr>
              <w:pStyle w:val="6"/>
              <w:ind w:firstLine="0"/>
              <w:rPr>
                <w:rFonts w:hint="eastAsia" w:ascii="宋体" w:hAnsi="宋体" w:eastAsia="宋体" w:cs="宋体"/>
                <w:color w:val="000000" w:themeColor="text1"/>
                <w14:textFill>
                  <w14:solidFill>
                    <w14:schemeClr w14:val="tx1"/>
                  </w14:solidFill>
                </w14:textFill>
              </w:rPr>
            </w:pPr>
          </w:p>
        </w:tc>
        <w:tc>
          <w:tcPr>
            <w:tcW w:w="2522" w:type="dxa"/>
            <w:vAlign w:val="center"/>
          </w:tcPr>
          <w:p>
            <w:pPr>
              <w:rPr>
                <w:rFonts w:hint="eastAsia"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8" w:type="dxa"/>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1275" w:type="dxa"/>
            <w:gridSpan w:val="2"/>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p>
        </w:tc>
        <w:tc>
          <w:tcPr>
            <w:tcW w:w="3828" w:type="dxa"/>
            <w:gridSpan w:val="2"/>
            <w:vAlign w:val="center"/>
          </w:tcPr>
          <w:p>
            <w:pPr>
              <w:widowControl/>
              <w:jc w:val="left"/>
              <w:rPr>
                <w:rFonts w:hint="eastAsia" w:ascii="宋体" w:hAnsi="宋体" w:eastAsia="宋体" w:cs="宋体"/>
                <w:color w:val="000000" w:themeColor="text1"/>
                <w:kern w:val="0"/>
                <w:sz w:val="24"/>
                <w14:textFill>
                  <w14:solidFill>
                    <w14:schemeClr w14:val="tx1"/>
                  </w14:solidFill>
                </w14:textFill>
              </w:rPr>
            </w:pPr>
          </w:p>
        </w:tc>
        <w:tc>
          <w:tcPr>
            <w:tcW w:w="2522" w:type="dxa"/>
            <w:vAlign w:val="center"/>
          </w:tcPr>
          <w:p>
            <w:pPr>
              <w:rPr>
                <w:rFonts w:hint="eastAsia"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8" w:type="dxa"/>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p>
        </w:tc>
        <w:tc>
          <w:tcPr>
            <w:tcW w:w="1275" w:type="dxa"/>
            <w:gridSpan w:val="2"/>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p>
        </w:tc>
        <w:tc>
          <w:tcPr>
            <w:tcW w:w="3828" w:type="dxa"/>
            <w:gridSpan w:val="2"/>
            <w:vAlign w:val="center"/>
          </w:tcPr>
          <w:p>
            <w:pPr>
              <w:widowControl/>
              <w:jc w:val="left"/>
              <w:rPr>
                <w:rFonts w:hint="eastAsia" w:ascii="宋体" w:hAnsi="宋体" w:eastAsia="宋体" w:cs="宋体"/>
                <w:color w:val="000000" w:themeColor="text1"/>
                <w:kern w:val="0"/>
                <w:sz w:val="24"/>
                <w14:textFill>
                  <w14:solidFill>
                    <w14:schemeClr w14:val="tx1"/>
                  </w14:solidFill>
                </w14:textFill>
              </w:rPr>
            </w:pPr>
          </w:p>
        </w:tc>
        <w:tc>
          <w:tcPr>
            <w:tcW w:w="2522" w:type="dxa"/>
            <w:vAlign w:val="center"/>
          </w:tcPr>
          <w:p>
            <w:pPr>
              <w:rPr>
                <w:rFonts w:hint="eastAsia"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8" w:type="dxa"/>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w:t>
            </w:r>
          </w:p>
        </w:tc>
        <w:tc>
          <w:tcPr>
            <w:tcW w:w="1275" w:type="dxa"/>
            <w:gridSpan w:val="2"/>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p>
        </w:tc>
        <w:tc>
          <w:tcPr>
            <w:tcW w:w="3828" w:type="dxa"/>
            <w:gridSpan w:val="2"/>
            <w:vAlign w:val="center"/>
          </w:tcPr>
          <w:p>
            <w:pPr>
              <w:widowControl/>
              <w:jc w:val="left"/>
              <w:rPr>
                <w:rFonts w:hint="eastAsia" w:ascii="宋体" w:hAnsi="宋体" w:eastAsia="宋体" w:cs="宋体"/>
                <w:color w:val="000000" w:themeColor="text1"/>
                <w:kern w:val="0"/>
                <w:sz w:val="24"/>
                <w14:textFill>
                  <w14:solidFill>
                    <w14:schemeClr w14:val="tx1"/>
                  </w14:solidFill>
                </w14:textFill>
              </w:rPr>
            </w:pPr>
          </w:p>
        </w:tc>
        <w:tc>
          <w:tcPr>
            <w:tcW w:w="2522" w:type="dxa"/>
            <w:vAlign w:val="center"/>
          </w:tcPr>
          <w:p>
            <w:pPr>
              <w:rPr>
                <w:rFonts w:hint="eastAsia"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8" w:type="dxa"/>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p>
        </w:tc>
        <w:tc>
          <w:tcPr>
            <w:tcW w:w="1275" w:type="dxa"/>
            <w:gridSpan w:val="2"/>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p>
        </w:tc>
        <w:tc>
          <w:tcPr>
            <w:tcW w:w="3828" w:type="dxa"/>
            <w:gridSpan w:val="2"/>
            <w:vAlign w:val="center"/>
          </w:tcPr>
          <w:p>
            <w:pPr>
              <w:widowControl/>
              <w:jc w:val="left"/>
              <w:rPr>
                <w:rFonts w:hint="eastAsia" w:ascii="宋体" w:hAnsi="宋体" w:eastAsia="宋体" w:cs="宋体"/>
                <w:color w:val="000000" w:themeColor="text1"/>
                <w:kern w:val="0"/>
                <w:sz w:val="24"/>
                <w14:textFill>
                  <w14:solidFill>
                    <w14:schemeClr w14:val="tx1"/>
                  </w14:solidFill>
                </w14:textFill>
              </w:rPr>
            </w:pPr>
          </w:p>
        </w:tc>
        <w:tc>
          <w:tcPr>
            <w:tcW w:w="2522" w:type="dxa"/>
            <w:vAlign w:val="center"/>
          </w:tcPr>
          <w:p>
            <w:pPr>
              <w:rPr>
                <w:rFonts w:hint="eastAsia"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8" w:type="dxa"/>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p>
        </w:tc>
        <w:tc>
          <w:tcPr>
            <w:tcW w:w="1275" w:type="dxa"/>
            <w:gridSpan w:val="2"/>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p>
        </w:tc>
        <w:tc>
          <w:tcPr>
            <w:tcW w:w="3828" w:type="dxa"/>
            <w:gridSpan w:val="2"/>
            <w:vAlign w:val="center"/>
          </w:tcPr>
          <w:p>
            <w:pPr>
              <w:widowControl/>
              <w:jc w:val="left"/>
              <w:rPr>
                <w:rFonts w:hint="eastAsia" w:ascii="宋体" w:hAnsi="宋体" w:eastAsia="宋体" w:cs="宋体"/>
                <w:color w:val="000000" w:themeColor="text1"/>
                <w:kern w:val="0"/>
                <w:sz w:val="24"/>
                <w14:textFill>
                  <w14:solidFill>
                    <w14:schemeClr w14:val="tx1"/>
                  </w14:solidFill>
                </w14:textFill>
              </w:rPr>
            </w:pPr>
          </w:p>
        </w:tc>
        <w:tc>
          <w:tcPr>
            <w:tcW w:w="2522" w:type="dxa"/>
            <w:vAlign w:val="center"/>
          </w:tcPr>
          <w:p>
            <w:pPr>
              <w:rPr>
                <w:rFonts w:hint="eastAsia"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8" w:type="dxa"/>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p>
        </w:tc>
        <w:tc>
          <w:tcPr>
            <w:tcW w:w="1275" w:type="dxa"/>
            <w:gridSpan w:val="2"/>
            <w:vAlign w:val="center"/>
          </w:tcPr>
          <w:p>
            <w:pPr>
              <w:widowControl/>
              <w:jc w:val="center"/>
              <w:rPr>
                <w:rFonts w:hint="eastAsia" w:ascii="宋体" w:hAnsi="宋体" w:eastAsia="宋体" w:cs="宋体"/>
                <w:color w:val="000000" w:themeColor="text1"/>
                <w:kern w:val="0"/>
                <w:sz w:val="24"/>
                <w14:textFill>
                  <w14:solidFill>
                    <w14:schemeClr w14:val="tx1"/>
                  </w14:solidFill>
                </w14:textFill>
              </w:rPr>
            </w:pPr>
          </w:p>
        </w:tc>
        <w:tc>
          <w:tcPr>
            <w:tcW w:w="3828" w:type="dxa"/>
            <w:gridSpan w:val="2"/>
            <w:vAlign w:val="center"/>
          </w:tcPr>
          <w:p>
            <w:pPr>
              <w:widowControl/>
              <w:jc w:val="left"/>
              <w:rPr>
                <w:rFonts w:hint="eastAsia" w:ascii="宋体" w:hAnsi="宋体" w:eastAsia="宋体" w:cs="宋体"/>
                <w:color w:val="000000" w:themeColor="text1"/>
                <w:kern w:val="0"/>
                <w:sz w:val="24"/>
                <w14:textFill>
                  <w14:solidFill>
                    <w14:schemeClr w14:val="tx1"/>
                  </w14:solidFill>
                </w14:textFill>
              </w:rPr>
            </w:pPr>
          </w:p>
        </w:tc>
        <w:tc>
          <w:tcPr>
            <w:tcW w:w="2522" w:type="dxa"/>
            <w:vAlign w:val="center"/>
          </w:tcPr>
          <w:p>
            <w:pPr>
              <w:rPr>
                <w:rFonts w:hint="eastAsia" w:ascii="宋体" w:hAnsi="宋体" w:eastAsia="宋体" w:cs="宋体"/>
                <w:color w:val="000000" w:themeColor="text1"/>
                <w:kern w:val="0"/>
                <w:sz w:val="24"/>
                <w14:textFill>
                  <w14:solidFill>
                    <w14:schemeClr w14:val="tx1"/>
                  </w14:solidFill>
                </w14:textFill>
              </w:rPr>
            </w:pPr>
          </w:p>
        </w:tc>
      </w:tr>
    </w:tbl>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注：请对应用户需求及《商务技术评审表》要求填写人员信息，并在“□”内打“√”，以上相关资质证书附后。</w:t>
      </w: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color w:val="000000" w:themeColor="text1"/>
          <w:sz w:val="24"/>
          <w14:textFill>
            <w14:solidFill>
              <w14:schemeClr w14:val="tx1"/>
            </w14:solidFill>
          </w14:textFill>
        </w:rPr>
        <w:t>（四）供应商财务状况（如有）。</w:t>
      </w:r>
    </w:p>
    <w:p>
      <w:pPr>
        <w:spacing w:line="360" w:lineRule="auto"/>
        <w:rPr>
          <w:rFonts w:hint="eastAsia" w:ascii="宋体" w:hAnsi="宋体" w:cs="宋体"/>
          <w:bCs/>
          <w:sz w:val="24"/>
        </w:rPr>
      </w:pPr>
      <w:r>
        <w:rPr>
          <w:rFonts w:hint="eastAsia" w:ascii="宋体" w:hAnsi="宋体" w:cs="宋体"/>
          <w:bCs/>
          <w:sz w:val="24"/>
        </w:rPr>
        <w:t>供应商应提交其自身的2022-2024年度审计财务报表扫描件或电子税局截图（加盖公章）。</w:t>
      </w:r>
    </w:p>
    <w:p>
      <w:pPr>
        <w:ind w:left="420" w:leftChars="200" w:firstLine="285"/>
        <w:rPr>
          <w:rFonts w:hint="eastAsia" w:ascii="宋体" w:hAnsi="宋体" w:cs="宋体"/>
          <w:bCs/>
          <w:sz w:val="24"/>
        </w:rPr>
      </w:pPr>
      <w:r>
        <w:rPr>
          <w:rFonts w:hint="eastAsia" w:ascii="宋体" w:hAnsi="宋体" w:cs="宋体"/>
          <w:bCs/>
          <w:sz w:val="24"/>
        </w:rPr>
        <w:t>1.流动比率</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45"/>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683" w:type="dxa"/>
            <w:gridSpan w:val="2"/>
            <w:vAlign w:val="center"/>
          </w:tcPr>
          <w:p>
            <w:pPr>
              <w:jc w:val="center"/>
              <w:rPr>
                <w:rFonts w:hint="eastAsia" w:ascii="宋体" w:hAnsi="宋体" w:cs="宋体"/>
                <w:bCs/>
                <w:sz w:val="24"/>
              </w:rPr>
            </w:pPr>
            <w:r>
              <w:rPr>
                <w:rFonts w:hint="eastAsia" w:ascii="宋体" w:hAnsi="宋体" w:cs="宋体"/>
                <w:bCs/>
                <w:sz w:val="24"/>
              </w:rPr>
              <w:t>项目</w:t>
            </w:r>
          </w:p>
        </w:tc>
        <w:tc>
          <w:tcPr>
            <w:tcW w:w="3392" w:type="dxa"/>
            <w:vAlign w:val="center"/>
          </w:tcPr>
          <w:p>
            <w:pPr>
              <w:jc w:val="center"/>
              <w:rPr>
                <w:rFonts w:hint="eastAsia" w:ascii="宋体" w:hAnsi="宋体" w:cs="宋体"/>
                <w:bCs/>
                <w:sz w:val="24"/>
              </w:rPr>
            </w:pPr>
            <w:r>
              <w:rPr>
                <w:rFonts w:hint="eastAsia" w:ascii="宋体" w:hAnsi="宋体" w:cs="宋体"/>
                <w:bCs/>
                <w:sz w:val="24"/>
              </w:rPr>
              <w:t>2024年度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38" w:type="dxa"/>
            <w:vMerge w:val="restart"/>
            <w:vAlign w:val="center"/>
          </w:tcPr>
          <w:p>
            <w:pPr>
              <w:jc w:val="center"/>
              <w:rPr>
                <w:rFonts w:hint="eastAsia" w:ascii="宋体" w:hAnsi="宋体" w:cs="宋体"/>
                <w:bCs/>
                <w:sz w:val="24"/>
              </w:rPr>
            </w:pPr>
            <w:r>
              <w:rPr>
                <w:rFonts w:hint="eastAsia" w:ascii="宋体" w:hAnsi="宋体" w:cs="宋体"/>
                <w:bCs/>
                <w:sz w:val="24"/>
              </w:rPr>
              <w:t>流动比率</w:t>
            </w:r>
          </w:p>
        </w:tc>
        <w:tc>
          <w:tcPr>
            <w:tcW w:w="2845" w:type="dxa"/>
            <w:vAlign w:val="center"/>
          </w:tcPr>
          <w:p>
            <w:pPr>
              <w:jc w:val="center"/>
              <w:rPr>
                <w:rFonts w:hint="eastAsia" w:ascii="宋体" w:hAnsi="宋体" w:cs="宋体"/>
                <w:bCs/>
                <w:sz w:val="24"/>
              </w:rPr>
            </w:pPr>
            <w:r>
              <w:rPr>
                <w:rFonts w:hint="eastAsia" w:ascii="宋体" w:hAnsi="宋体" w:cs="宋体"/>
                <w:bCs/>
                <w:sz w:val="24"/>
              </w:rPr>
              <w:t>速动资产</w:t>
            </w:r>
          </w:p>
        </w:tc>
        <w:tc>
          <w:tcPr>
            <w:tcW w:w="3392" w:type="dxa"/>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38" w:type="dxa"/>
            <w:vMerge w:val="continue"/>
            <w:vAlign w:val="center"/>
          </w:tcPr>
          <w:p>
            <w:pPr>
              <w:jc w:val="center"/>
              <w:rPr>
                <w:rFonts w:hint="eastAsia" w:ascii="宋体" w:hAnsi="宋体" w:cs="宋体"/>
                <w:bCs/>
                <w:sz w:val="24"/>
              </w:rPr>
            </w:pPr>
          </w:p>
        </w:tc>
        <w:tc>
          <w:tcPr>
            <w:tcW w:w="2845" w:type="dxa"/>
            <w:vAlign w:val="center"/>
          </w:tcPr>
          <w:p>
            <w:pPr>
              <w:jc w:val="center"/>
              <w:rPr>
                <w:rFonts w:hint="eastAsia" w:ascii="宋体" w:hAnsi="宋体" w:cs="宋体"/>
                <w:bCs/>
                <w:sz w:val="24"/>
              </w:rPr>
            </w:pPr>
            <w:r>
              <w:rPr>
                <w:rFonts w:hint="eastAsia" w:ascii="宋体" w:hAnsi="宋体" w:cs="宋体"/>
                <w:bCs/>
                <w:sz w:val="24"/>
              </w:rPr>
              <w:t>流动负债</w:t>
            </w:r>
          </w:p>
        </w:tc>
        <w:tc>
          <w:tcPr>
            <w:tcW w:w="3392" w:type="dxa"/>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38" w:type="dxa"/>
            <w:vMerge w:val="continue"/>
            <w:vAlign w:val="center"/>
          </w:tcPr>
          <w:p>
            <w:pPr>
              <w:jc w:val="center"/>
              <w:rPr>
                <w:rFonts w:hint="eastAsia" w:ascii="宋体" w:hAnsi="宋体" w:cs="宋体"/>
                <w:bCs/>
                <w:sz w:val="24"/>
              </w:rPr>
            </w:pPr>
          </w:p>
        </w:tc>
        <w:tc>
          <w:tcPr>
            <w:tcW w:w="2845" w:type="dxa"/>
            <w:vAlign w:val="center"/>
          </w:tcPr>
          <w:p>
            <w:pPr>
              <w:jc w:val="center"/>
              <w:rPr>
                <w:rFonts w:hint="eastAsia" w:ascii="宋体" w:hAnsi="宋体" w:cs="宋体"/>
                <w:bCs/>
                <w:sz w:val="24"/>
              </w:rPr>
            </w:pPr>
            <w:r>
              <w:rPr>
                <w:rFonts w:hint="eastAsia" w:ascii="宋体" w:hAnsi="宋体" w:cs="宋体"/>
                <w:bCs/>
                <w:sz w:val="24"/>
              </w:rPr>
              <w:t>速动比率</w:t>
            </w:r>
          </w:p>
        </w:tc>
        <w:tc>
          <w:tcPr>
            <w:tcW w:w="3392" w:type="dxa"/>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075" w:type="dxa"/>
            <w:gridSpan w:val="3"/>
            <w:vAlign w:val="center"/>
          </w:tcPr>
          <w:p>
            <w:pPr>
              <w:rPr>
                <w:rFonts w:hint="eastAsia" w:ascii="宋体" w:hAnsi="宋体" w:cs="宋体"/>
                <w:bCs/>
                <w:sz w:val="24"/>
              </w:rPr>
            </w:pPr>
            <w:r>
              <w:rPr>
                <w:rFonts w:hint="eastAsia" w:ascii="宋体" w:hAnsi="宋体" w:cs="宋体"/>
                <w:bCs/>
                <w:sz w:val="24"/>
              </w:rPr>
              <w:t>注：速动比率=速动资产/流动负债×100%；速动资产=流动资产-存货-预付账款-待摊费用。</w:t>
            </w:r>
          </w:p>
        </w:tc>
      </w:tr>
    </w:tbl>
    <w:p>
      <w:pPr>
        <w:ind w:left="420" w:leftChars="200" w:firstLine="285"/>
        <w:rPr>
          <w:rFonts w:hint="eastAsia" w:ascii="宋体" w:hAnsi="宋体" w:cs="宋体"/>
          <w:bCs/>
          <w:sz w:val="24"/>
        </w:rPr>
      </w:pPr>
    </w:p>
    <w:p>
      <w:pPr>
        <w:ind w:left="420" w:leftChars="200" w:firstLine="285"/>
        <w:rPr>
          <w:rFonts w:hint="eastAsia" w:ascii="宋体" w:hAnsi="宋体" w:cs="宋体"/>
          <w:bCs/>
          <w:sz w:val="24"/>
        </w:rPr>
      </w:pPr>
    </w:p>
    <w:p>
      <w:pPr>
        <w:ind w:left="420" w:leftChars="200" w:firstLine="285"/>
        <w:rPr>
          <w:rFonts w:hint="eastAsia" w:ascii="宋体" w:hAnsi="宋体" w:cs="宋体"/>
          <w:bCs/>
          <w:sz w:val="24"/>
        </w:rPr>
      </w:pPr>
      <w:r>
        <w:rPr>
          <w:rFonts w:hint="eastAsia" w:ascii="宋体" w:hAnsi="宋体" w:cs="宋体"/>
          <w:bCs/>
          <w:sz w:val="24"/>
        </w:rPr>
        <w:t>2.盈利情况</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3"/>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343" w:type="dxa"/>
            <w:vAlign w:val="center"/>
          </w:tcPr>
          <w:p>
            <w:pPr>
              <w:jc w:val="center"/>
              <w:rPr>
                <w:rFonts w:hint="eastAsia" w:ascii="宋体" w:hAnsi="宋体" w:cs="宋体"/>
                <w:bCs/>
                <w:sz w:val="24"/>
              </w:rPr>
            </w:pPr>
            <w:r>
              <w:rPr>
                <w:rFonts w:hint="eastAsia" w:ascii="宋体" w:hAnsi="宋体" w:cs="宋体"/>
                <w:bCs/>
                <w:sz w:val="24"/>
              </w:rPr>
              <w:t>年度</w:t>
            </w:r>
          </w:p>
        </w:tc>
        <w:tc>
          <w:tcPr>
            <w:tcW w:w="2416" w:type="dxa"/>
            <w:vAlign w:val="center"/>
          </w:tcPr>
          <w:p>
            <w:pPr>
              <w:jc w:val="center"/>
              <w:rPr>
                <w:rFonts w:hint="eastAsia" w:ascii="宋体" w:hAnsi="宋体" w:cs="宋体"/>
                <w:bCs/>
                <w:sz w:val="24"/>
              </w:rPr>
            </w:pPr>
            <w:r>
              <w:rPr>
                <w:rFonts w:hint="eastAsia" w:ascii="宋体" w:hAnsi="宋体" w:cs="宋体"/>
                <w:bCs/>
                <w:sz w:val="24"/>
              </w:rPr>
              <w:t>净利润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343" w:type="dxa"/>
            <w:vAlign w:val="center"/>
          </w:tcPr>
          <w:p>
            <w:pPr>
              <w:jc w:val="center"/>
              <w:rPr>
                <w:rFonts w:hint="eastAsia" w:ascii="宋体" w:hAnsi="宋体" w:cs="宋体"/>
                <w:bCs/>
                <w:sz w:val="24"/>
              </w:rPr>
            </w:pPr>
            <w:r>
              <w:rPr>
                <w:rFonts w:hint="eastAsia" w:ascii="宋体" w:hAnsi="宋体" w:cs="宋体"/>
                <w:bCs/>
                <w:sz w:val="24"/>
              </w:rPr>
              <w:t>2022年度</w:t>
            </w:r>
          </w:p>
        </w:tc>
        <w:tc>
          <w:tcPr>
            <w:tcW w:w="2416" w:type="dxa"/>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343" w:type="dxa"/>
            <w:vAlign w:val="center"/>
          </w:tcPr>
          <w:p>
            <w:pPr>
              <w:jc w:val="center"/>
              <w:rPr>
                <w:rFonts w:hint="eastAsia" w:ascii="宋体" w:hAnsi="宋体" w:cs="宋体"/>
                <w:bCs/>
                <w:sz w:val="24"/>
              </w:rPr>
            </w:pPr>
            <w:r>
              <w:rPr>
                <w:rFonts w:hint="eastAsia" w:ascii="宋体" w:hAnsi="宋体" w:cs="宋体"/>
                <w:bCs/>
                <w:sz w:val="24"/>
              </w:rPr>
              <w:t>2023年度</w:t>
            </w:r>
          </w:p>
        </w:tc>
        <w:tc>
          <w:tcPr>
            <w:tcW w:w="2416" w:type="dxa"/>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343" w:type="dxa"/>
            <w:vAlign w:val="center"/>
          </w:tcPr>
          <w:p>
            <w:pPr>
              <w:jc w:val="center"/>
              <w:rPr>
                <w:rFonts w:hint="eastAsia" w:ascii="宋体" w:hAnsi="宋体" w:cs="宋体"/>
                <w:bCs/>
                <w:sz w:val="24"/>
              </w:rPr>
            </w:pPr>
            <w:r>
              <w:rPr>
                <w:rFonts w:hint="eastAsia" w:ascii="宋体" w:hAnsi="宋体" w:cs="宋体"/>
                <w:bCs/>
                <w:sz w:val="24"/>
              </w:rPr>
              <w:t>2024年度</w:t>
            </w:r>
          </w:p>
        </w:tc>
        <w:tc>
          <w:tcPr>
            <w:tcW w:w="2416" w:type="dxa"/>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59" w:type="dxa"/>
            <w:gridSpan w:val="2"/>
            <w:vAlign w:val="center"/>
          </w:tcPr>
          <w:p>
            <w:pPr>
              <w:rPr>
                <w:rFonts w:hint="eastAsia" w:ascii="宋体" w:hAnsi="宋体" w:eastAsia="宋体" w:cs="宋体"/>
                <w:bCs/>
                <w:sz w:val="24"/>
              </w:rPr>
            </w:pPr>
            <w:r>
              <w:rPr>
                <w:rFonts w:hint="eastAsia" w:ascii="宋体" w:hAnsi="宋体" w:cs="宋体"/>
                <w:bCs/>
                <w:sz w:val="24"/>
              </w:rPr>
              <w:t>注：提供2022-2024年度会计师事务所或审计机构出具的审计财务报表扫描件，并加盖供应商公章。</w:t>
            </w:r>
          </w:p>
        </w:tc>
      </w:tr>
    </w:tbl>
    <w:p>
      <w:pPr>
        <w:ind w:left="420" w:leftChars="200"/>
        <w:rPr>
          <w:rFonts w:hint="eastAsia" w:ascii="宋体" w:hAnsi="宋体" w:cs="宋体"/>
          <w:bCs/>
          <w:sz w:val="24"/>
        </w:rPr>
      </w:pPr>
    </w:p>
    <w:p>
      <w:pPr>
        <w:ind w:left="420" w:leftChars="200"/>
        <w:rPr>
          <w:rFonts w:hint="eastAsia" w:ascii="宋体" w:hAnsi="宋体" w:cs="宋体"/>
          <w:bCs/>
          <w:sz w:val="24"/>
        </w:rPr>
      </w:pPr>
      <w:r>
        <w:rPr>
          <w:rFonts w:hint="eastAsia" w:ascii="宋体" w:hAnsi="宋体" w:cs="宋体"/>
          <w:bCs/>
          <w:sz w:val="24"/>
        </w:rPr>
        <w:t>注：后附证明材料。</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tabs>
          <w:tab w:val="left" w:pos="180"/>
        </w:tabs>
        <w:spacing w:line="360" w:lineRule="auto"/>
        <w:ind w:left="-23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（五）企业荣誉：提供组织相关活动获得政府部门或行业协会颁发的荣誉证书或表扬性或典型案例情况（提供相关证书的复印件加盖公章）</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180"/>
        </w:tabs>
        <w:spacing w:line="360" w:lineRule="auto"/>
        <w:ind w:left="-23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（六）其它重要事项说明及承诺。</w:t>
      </w:r>
    </w:p>
    <w:p>
      <w:pPr>
        <w:pStyle w:val="43"/>
        <w:rPr>
          <w:rFonts w:ascii="宋体" w:hAnsi="宋体" w:eastAsia="宋体" w:cs="宋体"/>
          <w:color w:val="000000" w:themeColor="text1"/>
          <w:szCs w:val="24"/>
          <w14:textFill>
            <w14:solidFill>
              <w14:schemeClr w14:val="tx1"/>
            </w14:solidFill>
          </w14:textFill>
        </w:rPr>
      </w:pPr>
    </w:p>
    <w:p>
      <w:pPr>
        <w:snapToGrid w:val="0"/>
        <w:spacing w:line="336" w:lineRule="auto"/>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供应商名称（盖供应商公章）：</w:t>
      </w:r>
      <w:r>
        <w:rPr>
          <w:rFonts w:hint="eastAsia" w:asciiTheme="minorEastAsia" w:hAnsi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cstheme="minorEastAsia"/>
          <w:color w:val="000000" w:themeColor="text1"/>
          <w:sz w:val="24"/>
          <w14:textFill>
            <w14:solidFill>
              <w14:schemeClr w14:val="tx1"/>
            </w14:solidFill>
          </w14:textFill>
        </w:rPr>
        <w:t xml:space="preserve">                        </w:t>
      </w:r>
    </w:p>
    <w:p>
      <w:pPr>
        <w:rPr>
          <w:rFonts w:hint="eastAsia" w:asciiTheme="minorEastAsia" w:hAnsiTheme="minorEastAsia" w:cstheme="minorEastAsia"/>
          <w:color w:val="000000" w:themeColor="text1"/>
          <w:sz w:val="24"/>
          <w:u w:val="single"/>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供应商法定代表人（单位负责人）或其授权代表（签字或盖章）：</w:t>
      </w:r>
      <w:r>
        <w:rPr>
          <w:rFonts w:hint="eastAsia" w:asciiTheme="minorEastAsia" w:hAnsiTheme="minorEastAsia" w:cstheme="minorEastAsia"/>
          <w:color w:val="000000" w:themeColor="text1"/>
          <w:sz w:val="24"/>
          <w:u w:val="single"/>
          <w14:textFill>
            <w14:solidFill>
              <w14:schemeClr w14:val="tx1"/>
            </w14:solidFill>
          </w14:textFill>
        </w:rPr>
        <w:t xml:space="preserve">     </w:t>
      </w: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   年   月   日</w:t>
      </w:r>
    </w:p>
    <w:p>
      <w:pPr>
        <w:pStyle w:val="5"/>
        <w:numPr>
          <w:ilvl w:val="0"/>
          <w:numId w:val="0"/>
        </w:numPr>
        <w:spacing w:before="0" w:after="120" w:line="377" w:lineRule="auto"/>
        <w:ind w:left="567" w:hanging="56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DOCVARIABLE  商务条款响应表开始  \* MERGEFORMAT </w:instrTex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DOCVARIABLE  商务条款响应表开始  \* MERGEFORMAT </w:instrTex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 xml:space="preserve">商务条款响应表 </w:t>
      </w:r>
    </w:p>
    <w:tbl>
      <w:tblPr>
        <w:tblStyle w:val="29"/>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917"/>
        <w:gridCol w:w="781"/>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5" w:type="dxa"/>
            <w:shd w:val="clear" w:color="auto" w:fill="F3F3F3"/>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序号</w:t>
            </w:r>
          </w:p>
        </w:tc>
        <w:tc>
          <w:tcPr>
            <w:tcW w:w="5917" w:type="dxa"/>
            <w:shd w:val="clear" w:color="auto" w:fill="F3F3F3"/>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商务条款要求</w:t>
            </w:r>
          </w:p>
        </w:tc>
        <w:tc>
          <w:tcPr>
            <w:tcW w:w="781" w:type="dxa"/>
            <w:shd w:val="clear" w:color="auto" w:fill="F3F3F3"/>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是否响应</w:t>
            </w:r>
          </w:p>
        </w:tc>
        <w:tc>
          <w:tcPr>
            <w:tcW w:w="2079" w:type="dxa"/>
            <w:shd w:val="clear" w:color="auto" w:fill="F3F3F3"/>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vAlign w:val="center"/>
          </w:tcPr>
          <w:p>
            <w:pPr>
              <w:jc w:val="center"/>
              <w:rPr>
                <w:rFonts w:hint="eastAsia" w:ascii="宋体" w:hAnsi="宋体" w:eastAsia="宋体" w:cs="宋体"/>
                <w:color w:val="000000" w:themeColor="text1"/>
                <w:sz w:val="24"/>
                <w:lang w:val="en-GB"/>
                <w14:textFill>
                  <w14:solidFill>
                    <w14:schemeClr w14:val="tx1"/>
                  </w14:solidFill>
                </w14:textFill>
              </w:rPr>
            </w:pPr>
            <w:r>
              <w:rPr>
                <w:rFonts w:hint="eastAsia" w:ascii="宋体" w:hAnsi="宋体" w:eastAsia="宋体" w:cs="宋体"/>
                <w:color w:val="000000" w:themeColor="text1"/>
                <w:sz w:val="24"/>
                <w:lang w:val="en-GB"/>
                <w14:textFill>
                  <w14:solidFill>
                    <w14:schemeClr w14:val="tx1"/>
                  </w14:solidFill>
                </w14:textFill>
              </w:rPr>
              <w:t>1</w:t>
            </w:r>
          </w:p>
        </w:tc>
        <w:tc>
          <w:tcPr>
            <w:tcW w:w="5917" w:type="dxa"/>
            <w:vAlign w:val="center"/>
          </w:tcPr>
          <w:p>
            <w:pPr>
              <w:rPr>
                <w:rFonts w:hint="eastAsia" w:ascii="宋体" w:hAnsi="宋体" w:eastAsia="宋体" w:cs="宋体"/>
                <w:color w:val="000000" w:themeColor="text1"/>
                <w:sz w:val="24"/>
                <w:lang w:val="en-GB"/>
                <w14:textFill>
                  <w14:solidFill>
                    <w14:schemeClr w14:val="tx1"/>
                  </w14:solidFill>
                </w14:textFill>
              </w:rPr>
            </w:pPr>
            <w:r>
              <w:rPr>
                <w:rFonts w:hint="eastAsia" w:ascii="宋体" w:hAnsi="宋体" w:eastAsia="宋体" w:cs="宋体"/>
                <w:color w:val="000000" w:themeColor="text1"/>
                <w:sz w:val="24"/>
                <w:lang w:val="en-GB"/>
                <w14:textFill>
                  <w14:solidFill>
                    <w14:schemeClr w14:val="tx1"/>
                  </w14:solidFill>
                </w14:textFill>
              </w:rPr>
              <w:t>完全理解并接受合同条款要求</w:t>
            </w:r>
          </w:p>
        </w:tc>
        <w:tc>
          <w:tcPr>
            <w:tcW w:w="781" w:type="dxa"/>
            <w:vAlign w:val="center"/>
          </w:tcPr>
          <w:p>
            <w:pPr>
              <w:pStyle w:val="46"/>
              <w:keepNext w:val="0"/>
              <w:spacing w:before="0" w:after="0" w:line="240" w:lineRule="auto"/>
              <w:textAlignment w:val="auto"/>
              <w:rPr>
                <w:rFonts w:ascii="宋体" w:hAnsi="宋体" w:eastAsia="宋体" w:cs="宋体"/>
                <w:color w:val="000000" w:themeColor="text1"/>
                <w:spacing w:val="0"/>
                <w:szCs w:val="24"/>
                <w:lang w:val="en-GB"/>
                <w14:textFill>
                  <w14:solidFill>
                    <w14:schemeClr w14:val="tx1"/>
                  </w14:solidFill>
                </w14:textFill>
              </w:rPr>
            </w:pPr>
          </w:p>
        </w:tc>
        <w:tc>
          <w:tcPr>
            <w:tcW w:w="2079" w:type="dxa"/>
            <w:vAlign w:val="center"/>
          </w:tcPr>
          <w:p>
            <w:pPr>
              <w:jc w:val="center"/>
              <w:rPr>
                <w:rFonts w:hint="eastAsia" w:ascii="宋体" w:hAnsi="宋体" w:eastAsia="宋体" w:cs="宋体"/>
                <w:color w:val="000000" w:themeColor="text1"/>
                <w:sz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vAlign w:val="center"/>
          </w:tcPr>
          <w:p>
            <w:pPr>
              <w:jc w:val="center"/>
              <w:rPr>
                <w:rFonts w:hint="eastAsia" w:ascii="宋体" w:hAnsi="宋体" w:eastAsia="宋体" w:cs="宋体"/>
                <w:color w:val="000000" w:themeColor="text1"/>
                <w:sz w:val="24"/>
                <w:lang w:val="en-GB"/>
                <w14:textFill>
                  <w14:solidFill>
                    <w14:schemeClr w14:val="tx1"/>
                  </w14:solidFill>
                </w14:textFill>
              </w:rPr>
            </w:pPr>
            <w:r>
              <w:rPr>
                <w:rFonts w:hint="eastAsia" w:ascii="宋体" w:hAnsi="宋体" w:eastAsia="宋体" w:cs="宋体"/>
                <w:color w:val="000000" w:themeColor="text1"/>
                <w:sz w:val="24"/>
                <w:lang w:val="en-GB"/>
                <w14:textFill>
                  <w14:solidFill>
                    <w14:schemeClr w14:val="tx1"/>
                  </w14:solidFill>
                </w14:textFill>
              </w:rPr>
              <w:t>2</w:t>
            </w:r>
          </w:p>
        </w:tc>
        <w:tc>
          <w:tcPr>
            <w:tcW w:w="5917" w:type="dxa"/>
            <w:vAlign w:val="center"/>
          </w:tcPr>
          <w:p>
            <w:pPr>
              <w:rPr>
                <w:rFonts w:hint="eastAsia" w:ascii="宋体" w:hAnsi="宋体" w:eastAsia="宋体" w:cs="宋体"/>
                <w:color w:val="000000" w:themeColor="text1"/>
                <w:sz w:val="24"/>
                <w:lang w:val="en-GB"/>
                <w14:textFill>
                  <w14:solidFill>
                    <w14:schemeClr w14:val="tx1"/>
                  </w14:solidFill>
                </w14:textFill>
              </w:rPr>
            </w:pPr>
            <w:r>
              <w:rPr>
                <w:rFonts w:hint="eastAsia" w:ascii="宋体" w:hAnsi="宋体" w:eastAsia="宋体" w:cs="宋体"/>
                <w:color w:val="000000" w:themeColor="text1"/>
                <w:sz w:val="24"/>
                <w:lang w:val="en-GB"/>
                <w14:textFill>
                  <w14:solidFill>
                    <w14:schemeClr w14:val="tx1"/>
                  </w14:solidFill>
                </w14:textFill>
              </w:rPr>
              <w:t>完全理解并接受对合格供应商、合格的服务要求</w:t>
            </w:r>
          </w:p>
        </w:tc>
        <w:tc>
          <w:tcPr>
            <w:tcW w:w="781" w:type="dxa"/>
            <w:vAlign w:val="center"/>
          </w:tcPr>
          <w:p>
            <w:pPr>
              <w:pStyle w:val="46"/>
              <w:keepNext w:val="0"/>
              <w:spacing w:before="0" w:after="0" w:line="240" w:lineRule="auto"/>
              <w:textAlignment w:val="auto"/>
              <w:rPr>
                <w:rFonts w:ascii="宋体" w:hAnsi="宋体" w:eastAsia="宋体" w:cs="宋体"/>
                <w:color w:val="000000" w:themeColor="text1"/>
                <w:spacing w:val="0"/>
                <w:szCs w:val="24"/>
                <w:lang w:val="en-GB"/>
                <w14:textFill>
                  <w14:solidFill>
                    <w14:schemeClr w14:val="tx1"/>
                  </w14:solidFill>
                </w14:textFill>
              </w:rPr>
            </w:pPr>
          </w:p>
        </w:tc>
        <w:tc>
          <w:tcPr>
            <w:tcW w:w="2079" w:type="dxa"/>
            <w:vAlign w:val="center"/>
          </w:tcPr>
          <w:p>
            <w:pPr>
              <w:jc w:val="center"/>
              <w:rPr>
                <w:rFonts w:hint="eastAsia" w:ascii="宋体" w:hAnsi="宋体" w:eastAsia="宋体" w:cs="宋体"/>
                <w:color w:val="000000" w:themeColor="text1"/>
                <w:sz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vAlign w:val="center"/>
          </w:tcPr>
          <w:p>
            <w:pPr>
              <w:jc w:val="center"/>
              <w:rPr>
                <w:rFonts w:hint="eastAsia" w:ascii="宋体" w:hAnsi="宋体" w:eastAsia="宋体" w:cs="宋体"/>
                <w:color w:val="000000" w:themeColor="text1"/>
                <w:sz w:val="24"/>
                <w:lang w:val="en-GB"/>
                <w14:textFill>
                  <w14:solidFill>
                    <w14:schemeClr w14:val="tx1"/>
                  </w14:solidFill>
                </w14:textFill>
              </w:rPr>
            </w:pPr>
            <w:r>
              <w:rPr>
                <w:rFonts w:hint="eastAsia" w:ascii="宋体" w:hAnsi="宋体" w:eastAsia="宋体" w:cs="宋体"/>
                <w:color w:val="000000" w:themeColor="text1"/>
                <w:sz w:val="24"/>
                <w:lang w:val="en-GB"/>
                <w14:textFill>
                  <w14:solidFill>
                    <w14:schemeClr w14:val="tx1"/>
                  </w14:solidFill>
                </w14:textFill>
              </w:rPr>
              <w:t>3</w:t>
            </w:r>
          </w:p>
        </w:tc>
        <w:tc>
          <w:tcPr>
            <w:tcW w:w="5917" w:type="dxa"/>
            <w:vAlign w:val="center"/>
          </w:tcPr>
          <w:p>
            <w:pPr>
              <w:rPr>
                <w:rFonts w:hint="eastAsia" w:ascii="宋体" w:hAnsi="宋体" w:eastAsia="宋体" w:cs="宋体"/>
                <w:color w:val="000000" w:themeColor="text1"/>
                <w:sz w:val="24"/>
                <w:lang w:val="en-GB"/>
                <w14:textFill>
                  <w14:solidFill>
                    <w14:schemeClr w14:val="tx1"/>
                  </w14:solidFill>
                </w14:textFill>
              </w:rPr>
            </w:pPr>
            <w:r>
              <w:rPr>
                <w:rFonts w:hint="eastAsia" w:ascii="宋体" w:hAnsi="宋体" w:eastAsia="宋体" w:cs="宋体"/>
                <w:color w:val="000000" w:themeColor="text1"/>
                <w:sz w:val="24"/>
                <w:lang w:val="en-GB"/>
                <w14:textFill>
                  <w14:solidFill>
                    <w14:schemeClr w14:val="tx1"/>
                  </w14:solidFill>
                </w14:textFill>
              </w:rPr>
              <w:t>完全理解并接受对供应商的各项须知、规约要求和责任义务</w:t>
            </w:r>
          </w:p>
        </w:tc>
        <w:tc>
          <w:tcPr>
            <w:tcW w:w="781" w:type="dxa"/>
            <w:vAlign w:val="center"/>
          </w:tcPr>
          <w:p>
            <w:pPr>
              <w:jc w:val="center"/>
              <w:rPr>
                <w:rFonts w:hint="eastAsia" w:ascii="宋体" w:hAnsi="宋体" w:eastAsia="宋体" w:cs="宋体"/>
                <w:color w:val="000000" w:themeColor="text1"/>
                <w:sz w:val="24"/>
                <w:lang w:val="en-GB"/>
                <w14:textFill>
                  <w14:solidFill>
                    <w14:schemeClr w14:val="tx1"/>
                  </w14:solidFill>
                </w14:textFill>
              </w:rPr>
            </w:pPr>
          </w:p>
        </w:tc>
        <w:tc>
          <w:tcPr>
            <w:tcW w:w="2079" w:type="dxa"/>
            <w:vAlign w:val="center"/>
          </w:tcPr>
          <w:p>
            <w:pPr>
              <w:ind w:right="-35"/>
              <w:jc w:val="center"/>
              <w:rPr>
                <w:rFonts w:hint="eastAsia" w:ascii="宋体" w:hAnsi="宋体" w:eastAsia="宋体" w:cs="宋体"/>
                <w:color w:val="000000" w:themeColor="text1"/>
                <w:sz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vAlign w:val="center"/>
          </w:tcPr>
          <w:p>
            <w:pPr>
              <w:jc w:val="center"/>
              <w:rPr>
                <w:rFonts w:hint="eastAsia" w:ascii="宋体" w:hAnsi="宋体" w:eastAsia="宋体" w:cs="宋体"/>
                <w:color w:val="000000" w:themeColor="text1"/>
                <w:sz w:val="24"/>
                <w:lang w:val="en-GB"/>
                <w14:textFill>
                  <w14:solidFill>
                    <w14:schemeClr w14:val="tx1"/>
                  </w14:solidFill>
                </w14:textFill>
              </w:rPr>
            </w:pPr>
            <w:r>
              <w:rPr>
                <w:rFonts w:hint="eastAsia" w:ascii="宋体" w:hAnsi="宋体" w:eastAsia="宋体" w:cs="宋体"/>
                <w:color w:val="000000" w:themeColor="text1"/>
                <w:sz w:val="24"/>
                <w:lang w:val="en-GB"/>
                <w14:textFill>
                  <w14:solidFill>
                    <w14:schemeClr w14:val="tx1"/>
                  </w14:solidFill>
                </w14:textFill>
              </w:rPr>
              <w:t>4</w:t>
            </w:r>
          </w:p>
        </w:tc>
        <w:tc>
          <w:tcPr>
            <w:tcW w:w="5917" w:type="dxa"/>
            <w:vAlign w:val="center"/>
          </w:tcPr>
          <w:p>
            <w:pPr>
              <w:rPr>
                <w:rFonts w:hint="eastAsia" w:ascii="宋体" w:hAnsi="宋体" w:eastAsia="宋体" w:cs="宋体"/>
                <w:color w:val="000000" w:themeColor="text1"/>
                <w:sz w:val="24"/>
                <w:lang w:val="en-GB"/>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报价有效期：报价有效期为自递交报价文件起至确定正式成交人止不少于</w:t>
            </w:r>
            <w:r>
              <w:rPr>
                <w:rFonts w:hint="eastAsia" w:ascii="宋体" w:hAnsi="宋体" w:eastAsia="宋体" w:cs="宋体"/>
                <w:color w:val="000000" w:themeColor="text1"/>
                <w:sz w:val="24"/>
                <w:u w:val="single"/>
                <w14:textFill>
                  <w14:solidFill>
                    <w14:schemeClr w14:val="tx1"/>
                  </w14:solidFill>
                </w14:textFill>
              </w:rPr>
              <w:t>90</w:t>
            </w:r>
            <w:r>
              <w:rPr>
                <w:rFonts w:hint="eastAsia" w:ascii="宋体" w:hAnsi="宋体" w:eastAsia="宋体" w:cs="宋体"/>
                <w:color w:val="000000" w:themeColor="text1"/>
                <w:sz w:val="24"/>
                <w14:textFill>
                  <w14:solidFill>
                    <w14:schemeClr w14:val="tx1"/>
                  </w14:solidFill>
                </w14:textFill>
              </w:rPr>
              <w:t>天，成交单位有效期至项目验收之日</w:t>
            </w:r>
          </w:p>
        </w:tc>
        <w:tc>
          <w:tcPr>
            <w:tcW w:w="781" w:type="dxa"/>
            <w:vAlign w:val="center"/>
          </w:tcPr>
          <w:p>
            <w:pPr>
              <w:jc w:val="center"/>
              <w:rPr>
                <w:rFonts w:hint="eastAsia" w:ascii="宋体" w:hAnsi="宋体" w:eastAsia="宋体" w:cs="宋体"/>
                <w:color w:val="000000" w:themeColor="text1"/>
                <w:sz w:val="24"/>
                <w:lang w:val="en-GB"/>
                <w14:textFill>
                  <w14:solidFill>
                    <w14:schemeClr w14:val="tx1"/>
                  </w14:solidFill>
                </w14:textFill>
              </w:rPr>
            </w:pPr>
          </w:p>
        </w:tc>
        <w:tc>
          <w:tcPr>
            <w:tcW w:w="2079" w:type="dxa"/>
            <w:vAlign w:val="center"/>
          </w:tcPr>
          <w:p>
            <w:pPr>
              <w:ind w:right="-35"/>
              <w:jc w:val="center"/>
              <w:rPr>
                <w:rFonts w:hint="eastAsia" w:ascii="宋体" w:hAnsi="宋体" w:eastAsia="宋体" w:cs="宋体"/>
                <w:color w:val="000000" w:themeColor="text1"/>
                <w:sz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vAlign w:val="center"/>
          </w:tcPr>
          <w:p>
            <w:pPr>
              <w:jc w:val="center"/>
              <w:rPr>
                <w:rFonts w:hint="eastAsia" w:ascii="宋体" w:hAnsi="宋体" w:eastAsia="宋体" w:cs="宋体"/>
                <w:color w:val="000000" w:themeColor="text1"/>
                <w:sz w:val="24"/>
                <w:lang w:val="en-GB"/>
                <w14:textFill>
                  <w14:solidFill>
                    <w14:schemeClr w14:val="tx1"/>
                  </w14:solidFill>
                </w14:textFill>
              </w:rPr>
            </w:pPr>
            <w:r>
              <w:rPr>
                <w:rFonts w:hint="eastAsia" w:ascii="宋体" w:hAnsi="宋体" w:eastAsia="宋体" w:cs="宋体"/>
                <w:color w:val="000000" w:themeColor="text1"/>
                <w:sz w:val="24"/>
                <w:lang w:val="en-GB"/>
                <w14:textFill>
                  <w14:solidFill>
                    <w14:schemeClr w14:val="tx1"/>
                  </w14:solidFill>
                </w14:textFill>
              </w:rPr>
              <w:t>5</w:t>
            </w:r>
          </w:p>
        </w:tc>
        <w:tc>
          <w:tcPr>
            <w:tcW w:w="5917" w:type="dxa"/>
            <w:vAlign w:val="center"/>
          </w:tcPr>
          <w:p>
            <w:pPr>
              <w:rPr>
                <w:rFonts w:hint="eastAsia" w:ascii="宋体" w:hAnsi="宋体" w:eastAsia="宋体" w:cs="宋体"/>
                <w:color w:val="000000" w:themeColor="text1"/>
                <w:sz w:val="24"/>
                <w:lang w:val="en-GB"/>
                <w14:textFill>
                  <w14:solidFill>
                    <w14:schemeClr w14:val="tx1"/>
                  </w14:solidFill>
                </w14:textFill>
              </w:rPr>
            </w:pPr>
            <w:r>
              <w:rPr>
                <w:rFonts w:hint="eastAsia" w:ascii="宋体" w:hAnsi="宋体" w:eastAsia="宋体" w:cs="宋体"/>
                <w:color w:val="000000" w:themeColor="text1"/>
                <w:sz w:val="24"/>
                <w:lang w:val="en-GB"/>
                <w14:textFill>
                  <w14:solidFill>
                    <w14:schemeClr w14:val="tx1"/>
                  </w14:solidFill>
                </w14:textFill>
              </w:rPr>
              <w:t>报价内容均涵盖报价要求之一切费用和伴随</w:t>
            </w:r>
          </w:p>
        </w:tc>
        <w:tc>
          <w:tcPr>
            <w:tcW w:w="781" w:type="dxa"/>
            <w:vAlign w:val="center"/>
          </w:tcPr>
          <w:p>
            <w:pPr>
              <w:jc w:val="center"/>
              <w:rPr>
                <w:rFonts w:hint="eastAsia" w:ascii="宋体" w:hAnsi="宋体" w:eastAsia="宋体" w:cs="宋体"/>
                <w:color w:val="000000" w:themeColor="text1"/>
                <w:sz w:val="24"/>
                <w:lang w:val="en-GB"/>
                <w14:textFill>
                  <w14:solidFill>
                    <w14:schemeClr w14:val="tx1"/>
                  </w14:solidFill>
                </w14:textFill>
              </w:rPr>
            </w:pPr>
          </w:p>
        </w:tc>
        <w:tc>
          <w:tcPr>
            <w:tcW w:w="2079" w:type="dxa"/>
            <w:vAlign w:val="center"/>
          </w:tcPr>
          <w:p>
            <w:pPr>
              <w:ind w:right="-35"/>
              <w:jc w:val="center"/>
              <w:rPr>
                <w:rFonts w:hint="eastAsia" w:ascii="宋体" w:hAnsi="宋体" w:eastAsia="宋体" w:cs="宋体"/>
                <w:color w:val="000000" w:themeColor="text1"/>
                <w:sz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vAlign w:val="center"/>
          </w:tcPr>
          <w:p>
            <w:pPr>
              <w:jc w:val="center"/>
              <w:rPr>
                <w:rFonts w:hint="eastAsia" w:ascii="宋体" w:hAnsi="宋体" w:eastAsia="宋体" w:cs="宋体"/>
                <w:color w:val="000000" w:themeColor="text1"/>
                <w:sz w:val="24"/>
                <w:lang w:val="en-GB"/>
                <w14:textFill>
                  <w14:solidFill>
                    <w14:schemeClr w14:val="tx1"/>
                  </w14:solidFill>
                </w14:textFill>
              </w:rPr>
            </w:pPr>
            <w:r>
              <w:rPr>
                <w:rFonts w:hint="eastAsia" w:ascii="宋体" w:hAnsi="宋体" w:eastAsia="宋体" w:cs="宋体"/>
                <w:color w:val="000000" w:themeColor="text1"/>
                <w:sz w:val="24"/>
                <w:lang w:val="en-GB"/>
                <w14:textFill>
                  <w14:solidFill>
                    <w14:schemeClr w14:val="tx1"/>
                  </w14:solidFill>
                </w14:textFill>
              </w:rPr>
              <w:t>6</w:t>
            </w:r>
          </w:p>
        </w:tc>
        <w:tc>
          <w:tcPr>
            <w:tcW w:w="5917"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服务期限符合采购文件要求 </w:t>
            </w:r>
          </w:p>
        </w:tc>
        <w:tc>
          <w:tcPr>
            <w:tcW w:w="781" w:type="dxa"/>
            <w:vAlign w:val="center"/>
          </w:tcPr>
          <w:p>
            <w:pPr>
              <w:jc w:val="center"/>
              <w:rPr>
                <w:rFonts w:hint="eastAsia" w:ascii="宋体" w:hAnsi="宋体" w:eastAsia="宋体" w:cs="宋体"/>
                <w:color w:val="000000" w:themeColor="text1"/>
                <w:sz w:val="24"/>
                <w:lang w:val="en-GB"/>
                <w14:textFill>
                  <w14:solidFill>
                    <w14:schemeClr w14:val="tx1"/>
                  </w14:solidFill>
                </w14:textFill>
              </w:rPr>
            </w:pPr>
          </w:p>
        </w:tc>
        <w:tc>
          <w:tcPr>
            <w:tcW w:w="2079" w:type="dxa"/>
            <w:vAlign w:val="center"/>
          </w:tcPr>
          <w:p>
            <w:pPr>
              <w:pStyle w:val="46"/>
              <w:keepNext w:val="0"/>
              <w:spacing w:before="0" w:after="0" w:line="240" w:lineRule="auto"/>
              <w:textAlignment w:val="auto"/>
              <w:rPr>
                <w:rFonts w:ascii="宋体" w:hAnsi="宋体" w:eastAsia="宋体" w:cs="宋体"/>
                <w:color w:val="000000" w:themeColor="text1"/>
                <w:spacing w:val="0"/>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vAlign w:val="center"/>
          </w:tcPr>
          <w:p>
            <w:pPr>
              <w:jc w:val="center"/>
              <w:rPr>
                <w:rFonts w:hint="eastAsia" w:ascii="宋体" w:hAnsi="宋体" w:eastAsia="宋体" w:cs="宋体"/>
                <w:color w:val="000000" w:themeColor="text1"/>
                <w:sz w:val="24"/>
                <w:lang w:val="en-GB"/>
                <w14:textFill>
                  <w14:solidFill>
                    <w14:schemeClr w14:val="tx1"/>
                  </w14:solidFill>
                </w14:textFill>
              </w:rPr>
            </w:pPr>
            <w:r>
              <w:rPr>
                <w:rFonts w:hint="eastAsia" w:ascii="宋体" w:hAnsi="宋体" w:eastAsia="宋体" w:cs="宋体"/>
                <w:color w:val="000000" w:themeColor="text1"/>
                <w:sz w:val="24"/>
                <w:lang w:val="en-GB"/>
                <w14:textFill>
                  <w14:solidFill>
                    <w14:schemeClr w14:val="tx1"/>
                  </w14:solidFill>
                </w14:textFill>
              </w:rPr>
              <w:t>8</w:t>
            </w:r>
          </w:p>
        </w:tc>
        <w:tc>
          <w:tcPr>
            <w:tcW w:w="5917"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服务承诺及要求符合采购文件要求</w:t>
            </w:r>
          </w:p>
        </w:tc>
        <w:tc>
          <w:tcPr>
            <w:tcW w:w="781" w:type="dxa"/>
            <w:vAlign w:val="center"/>
          </w:tcPr>
          <w:p>
            <w:pPr>
              <w:jc w:val="center"/>
              <w:rPr>
                <w:rFonts w:hint="eastAsia" w:ascii="宋体" w:hAnsi="宋体" w:eastAsia="宋体" w:cs="宋体"/>
                <w:color w:val="000000" w:themeColor="text1"/>
                <w:sz w:val="24"/>
                <w:lang w:val="en-GB"/>
                <w14:textFill>
                  <w14:solidFill>
                    <w14:schemeClr w14:val="tx1"/>
                  </w14:solidFill>
                </w14:textFill>
              </w:rPr>
            </w:pPr>
          </w:p>
        </w:tc>
        <w:tc>
          <w:tcPr>
            <w:tcW w:w="2079" w:type="dxa"/>
            <w:vAlign w:val="center"/>
          </w:tcPr>
          <w:p>
            <w:pPr>
              <w:pStyle w:val="46"/>
              <w:keepNext w:val="0"/>
              <w:spacing w:before="0" w:after="0" w:line="240" w:lineRule="auto"/>
              <w:textAlignment w:val="auto"/>
              <w:rPr>
                <w:rFonts w:ascii="宋体" w:hAnsi="宋体" w:eastAsia="宋体" w:cs="宋体"/>
                <w:color w:val="000000" w:themeColor="text1"/>
                <w:spacing w:val="0"/>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5"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p>
        </w:tc>
        <w:tc>
          <w:tcPr>
            <w:tcW w:w="5917" w:type="dxa"/>
            <w:vAlign w:val="center"/>
          </w:tcPr>
          <w:p>
            <w:pPr>
              <w:rPr>
                <w:rFonts w:hint="eastAsia" w:ascii="宋体" w:hAnsi="宋体" w:eastAsia="宋体" w:cs="宋体"/>
                <w:color w:val="000000" w:themeColor="text1"/>
                <w:sz w:val="24"/>
                <w:lang w:val="en-GB"/>
                <w14:textFill>
                  <w14:solidFill>
                    <w14:schemeClr w14:val="tx1"/>
                  </w14:solidFill>
                </w14:textFill>
              </w:rPr>
            </w:pPr>
            <w:r>
              <w:rPr>
                <w:rFonts w:hint="eastAsia" w:ascii="宋体" w:hAnsi="宋体" w:eastAsia="宋体" w:cs="宋体"/>
                <w:color w:val="000000" w:themeColor="text1"/>
                <w:sz w:val="24"/>
                <w:lang w:val="en-GB"/>
                <w14:textFill>
                  <w14:solidFill>
                    <w14:schemeClr w14:val="tx1"/>
                  </w14:solidFill>
                </w14:textFill>
              </w:rPr>
              <w:t>同意接受合同范本所列述的各项条款</w:t>
            </w:r>
          </w:p>
        </w:tc>
        <w:tc>
          <w:tcPr>
            <w:tcW w:w="781" w:type="dxa"/>
            <w:vAlign w:val="center"/>
          </w:tcPr>
          <w:p>
            <w:pPr>
              <w:jc w:val="center"/>
              <w:rPr>
                <w:rFonts w:hint="eastAsia" w:ascii="宋体" w:hAnsi="宋体" w:eastAsia="宋体" w:cs="宋体"/>
                <w:color w:val="000000" w:themeColor="text1"/>
                <w:sz w:val="24"/>
                <w:lang w:val="en-GB"/>
                <w14:textFill>
                  <w14:solidFill>
                    <w14:schemeClr w14:val="tx1"/>
                  </w14:solidFill>
                </w14:textFill>
              </w:rPr>
            </w:pPr>
          </w:p>
        </w:tc>
        <w:tc>
          <w:tcPr>
            <w:tcW w:w="2079" w:type="dxa"/>
            <w:vAlign w:val="center"/>
          </w:tcPr>
          <w:p>
            <w:pPr>
              <w:pStyle w:val="46"/>
              <w:keepNext w:val="0"/>
              <w:spacing w:before="0" w:after="0" w:line="240" w:lineRule="auto"/>
              <w:textAlignment w:val="auto"/>
              <w:rPr>
                <w:rFonts w:ascii="宋体" w:hAnsi="宋体" w:eastAsia="宋体" w:cs="宋体"/>
                <w:color w:val="000000" w:themeColor="text1"/>
                <w:spacing w:val="0"/>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95"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w:t>
            </w:r>
          </w:p>
        </w:tc>
        <w:tc>
          <w:tcPr>
            <w:tcW w:w="5917" w:type="dxa"/>
            <w:vAlign w:val="center"/>
          </w:tcPr>
          <w:p>
            <w:pPr>
              <w:pStyle w:val="21"/>
              <w:rPr>
                <w:rFonts w:hint="eastAsia" w:ascii="宋体" w:hAnsi="宋体" w:eastAsia="宋体" w:cs="宋体"/>
                <w:color w:val="000000" w:themeColor="text1"/>
                <w:sz w:val="24"/>
                <w:szCs w:val="24"/>
                <w:lang w:val="en-GB"/>
                <w14:textFill>
                  <w14:solidFill>
                    <w14:schemeClr w14:val="tx1"/>
                  </w14:solidFill>
                </w14:textFill>
              </w:rPr>
            </w:pPr>
            <w:r>
              <w:rPr>
                <w:rFonts w:hint="eastAsia" w:ascii="宋体" w:hAnsi="宋体" w:eastAsia="宋体" w:cs="宋体"/>
                <w:color w:val="000000" w:themeColor="text1"/>
                <w:sz w:val="24"/>
                <w:szCs w:val="24"/>
                <w:lang w:val="en-GB"/>
                <w14:textFill>
                  <w14:solidFill>
                    <w14:schemeClr w14:val="tx1"/>
                  </w14:solidFill>
                </w14:textFill>
              </w:rPr>
              <w:t>同意采购方以任何形式对我方报价文件内容的真实性和有效性进行审查、验证</w:t>
            </w:r>
          </w:p>
        </w:tc>
        <w:tc>
          <w:tcPr>
            <w:tcW w:w="781" w:type="dxa"/>
            <w:vAlign w:val="center"/>
          </w:tcPr>
          <w:p>
            <w:pPr>
              <w:pStyle w:val="47"/>
              <w:rPr>
                <w:rFonts w:hint="eastAsia" w:ascii="宋体" w:hAnsi="宋体" w:eastAsia="宋体" w:cs="宋体"/>
                <w:b w:val="0"/>
                <w:color w:val="000000" w:themeColor="text1"/>
                <w:szCs w:val="24"/>
                <w:lang w:val="en-GB"/>
                <w14:textFill>
                  <w14:solidFill>
                    <w14:schemeClr w14:val="tx1"/>
                  </w14:solidFill>
                </w14:textFill>
              </w:rPr>
            </w:pPr>
          </w:p>
        </w:tc>
        <w:tc>
          <w:tcPr>
            <w:tcW w:w="2079" w:type="dxa"/>
            <w:vAlign w:val="center"/>
          </w:tcPr>
          <w:p>
            <w:pPr>
              <w:pStyle w:val="46"/>
              <w:keepNext w:val="0"/>
              <w:spacing w:before="0" w:after="0" w:line="240" w:lineRule="auto"/>
              <w:jc w:val="both"/>
              <w:textAlignment w:val="auto"/>
              <w:rPr>
                <w:rFonts w:ascii="宋体" w:hAnsi="宋体" w:eastAsia="宋体" w:cs="宋体"/>
                <w:color w:val="000000" w:themeColor="text1"/>
                <w:spacing w:val="0"/>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5"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5917" w:type="dxa"/>
            <w:vAlign w:val="center"/>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其它商务条款偏离说明：</w:t>
            </w:r>
          </w:p>
        </w:tc>
        <w:tc>
          <w:tcPr>
            <w:tcW w:w="781" w:type="dxa"/>
            <w:vAlign w:val="center"/>
          </w:tcPr>
          <w:p>
            <w:pPr>
              <w:pStyle w:val="47"/>
              <w:rPr>
                <w:rFonts w:hint="eastAsia" w:ascii="宋体" w:hAnsi="宋体" w:eastAsia="宋体" w:cs="宋体"/>
                <w:b w:val="0"/>
                <w:color w:val="000000" w:themeColor="text1"/>
                <w:szCs w:val="24"/>
                <w:lang w:val="en-GB"/>
                <w14:textFill>
                  <w14:solidFill>
                    <w14:schemeClr w14:val="tx1"/>
                  </w14:solidFill>
                </w14:textFill>
              </w:rPr>
            </w:pPr>
          </w:p>
        </w:tc>
        <w:tc>
          <w:tcPr>
            <w:tcW w:w="2079" w:type="dxa"/>
            <w:vAlign w:val="center"/>
          </w:tcPr>
          <w:p>
            <w:pPr>
              <w:pStyle w:val="46"/>
              <w:keepNext w:val="0"/>
              <w:spacing w:before="0" w:after="0" w:line="240" w:lineRule="auto"/>
              <w:jc w:val="both"/>
              <w:textAlignment w:val="auto"/>
              <w:rPr>
                <w:rFonts w:ascii="宋体" w:hAnsi="宋体" w:eastAsia="宋体" w:cs="宋体"/>
                <w:color w:val="000000" w:themeColor="text1"/>
                <w:spacing w:val="0"/>
                <w:szCs w:val="24"/>
                <w:lang w:val="en-GB"/>
                <w14:textFill>
                  <w14:solidFill>
                    <w14:schemeClr w14:val="tx1"/>
                  </w14:solidFill>
                </w14:textFill>
              </w:rPr>
            </w:pPr>
          </w:p>
        </w:tc>
      </w:tr>
    </w:tbl>
    <w:p>
      <w:pPr>
        <w:spacing w:line="360" w:lineRule="auto"/>
        <w:ind w:left="840" w:hanging="840"/>
        <w:rPr>
          <w:rFonts w:hint="eastAsia" w:ascii="宋体" w:hAnsi="宋体" w:eastAsia="宋体" w:cs="宋体"/>
          <w:color w:val="000000" w:themeColor="text1"/>
          <w:sz w:val="24"/>
          <w:lang w:val="en-GB"/>
          <w14:textFill>
            <w14:solidFill>
              <w14:schemeClr w14:val="tx1"/>
            </w14:solidFill>
          </w14:textFill>
        </w:rPr>
      </w:pPr>
      <w:r>
        <w:rPr>
          <w:rFonts w:hint="eastAsia" w:ascii="宋体" w:hAnsi="宋体" w:eastAsia="宋体" w:cs="宋体"/>
          <w:color w:val="000000" w:themeColor="text1"/>
          <w:sz w:val="24"/>
          <w:lang w:val="en-GB"/>
          <w14:textFill>
            <w14:solidFill>
              <w14:schemeClr w14:val="tx1"/>
            </w14:solidFill>
          </w14:textFill>
        </w:rPr>
        <w:t>注： 1.对于上述要求，如供应商完全响应，则请在“是否响应”栏内打“√”，对空白或打“×”视为偏离，请在“偏离说明”栏内扼要说明偏离情况。</w:t>
      </w:r>
    </w:p>
    <w:p>
      <w:pPr>
        <w:spacing w:line="360" w:lineRule="auto"/>
        <w:ind w:firstLine="600" w:firstLineChars="250"/>
        <w:rPr>
          <w:rFonts w:hint="eastAsia" w:ascii="宋体" w:hAnsi="宋体" w:eastAsia="宋体" w:cs="宋体"/>
          <w:color w:val="000000" w:themeColor="text1"/>
          <w:sz w:val="24"/>
          <w:lang w:val="en-GB"/>
          <w14:textFill>
            <w14:solidFill>
              <w14:schemeClr w14:val="tx1"/>
            </w14:solidFill>
          </w14:textFill>
        </w:rPr>
      </w:pPr>
      <w:r>
        <w:rPr>
          <w:rFonts w:hint="eastAsia" w:ascii="宋体" w:hAnsi="宋体" w:eastAsia="宋体" w:cs="宋体"/>
          <w:color w:val="000000" w:themeColor="text1"/>
          <w:sz w:val="24"/>
          <w:lang w:val="en-GB"/>
          <w14:textFill>
            <w14:solidFill>
              <w14:schemeClr w14:val="tx1"/>
            </w14:solidFill>
          </w14:textFill>
        </w:rPr>
        <w:t>2.此表内容必须与实施方案中所介绍的内容一致。</w:t>
      </w:r>
    </w:p>
    <w:p>
      <w:pPr>
        <w:spacing w:line="360" w:lineRule="auto"/>
        <w:rPr>
          <w:rFonts w:hint="eastAsia" w:ascii="宋体" w:hAnsi="宋体" w:eastAsia="宋体" w:cs="宋体"/>
          <w:color w:val="000000" w:themeColor="text1"/>
          <w:sz w:val="24"/>
          <w:lang w:val="en-GB"/>
          <w14:textFill>
            <w14:solidFill>
              <w14:schemeClr w14:val="tx1"/>
            </w14:solidFill>
          </w14:textFill>
        </w:rPr>
      </w:pPr>
    </w:p>
    <w:p>
      <w:pPr>
        <w:snapToGrid w:val="0"/>
        <w:spacing w:line="336" w:lineRule="auto"/>
        <w:ind w:firstLine="480" w:firstLineChars="200"/>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供应商名称（盖供应商公章）：</w:t>
      </w:r>
      <w:r>
        <w:rPr>
          <w:rFonts w:hint="eastAsia" w:asciiTheme="minorEastAsia" w:hAnsi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cstheme="minorEastAsia"/>
          <w:color w:val="000000" w:themeColor="text1"/>
          <w:sz w:val="24"/>
          <w14:textFill>
            <w14:solidFill>
              <w14:schemeClr w14:val="tx1"/>
            </w14:solidFill>
          </w14:textFill>
        </w:rPr>
        <w:t xml:space="preserve">                        </w:t>
      </w:r>
    </w:p>
    <w:p>
      <w:pPr>
        <w:snapToGrid w:val="0"/>
        <w:spacing w:line="336" w:lineRule="auto"/>
        <w:ind w:firstLine="480" w:firstLineChars="200"/>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供应商法定代表人（单位负责人）或其授权代表（签字或盖章）：</w:t>
      </w:r>
      <w:r>
        <w:rPr>
          <w:rFonts w:hint="eastAsia" w:asciiTheme="minorEastAsia" w:hAnsi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cstheme="minorEastAsia"/>
          <w:color w:val="000000" w:themeColor="text1"/>
          <w:sz w:val="24"/>
          <w14:textFill>
            <w14:solidFill>
              <w14:schemeClr w14:val="tx1"/>
            </w14:solidFill>
          </w14:textFill>
        </w:rPr>
        <w:t xml:space="preserve">                   </w:t>
      </w:r>
    </w:p>
    <w:p>
      <w:pPr>
        <w:snapToGrid w:val="0"/>
        <w:spacing w:line="336" w:lineRule="auto"/>
        <w:ind w:firstLine="480" w:firstLineChars="200"/>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日期：   年   月  日</w:t>
      </w:r>
    </w:p>
    <w:p>
      <w:pPr>
        <w:pStyle w:val="37"/>
        <w:ind w:firstLine="480"/>
        <w:rPr>
          <w:rFonts w:hint="eastAsia" w:asciiTheme="minorEastAsia" w:hAnsiTheme="minorEastAsia" w:cstheme="minorEastAsia"/>
          <w:color w:val="000000" w:themeColor="text1"/>
          <w14:textFill>
            <w14:solidFill>
              <w14:schemeClr w14:val="tx1"/>
            </w14:solidFill>
          </w14:textFill>
        </w:rPr>
      </w:pPr>
    </w:p>
    <w:p>
      <w:pPr>
        <w:pStyle w:val="37"/>
        <w:ind w:firstLine="480"/>
        <w:rPr>
          <w:rFonts w:hint="eastAsia" w:asciiTheme="minorEastAsia" w:hAnsiTheme="minorEastAsia" w:cstheme="minorEastAsia"/>
          <w:color w:val="000000" w:themeColor="text1"/>
          <w14:textFill>
            <w14:solidFill>
              <w14:schemeClr w14:val="tx1"/>
            </w14:solidFill>
          </w14:textFill>
        </w:rPr>
        <w:sectPr>
          <w:pgSz w:w="11907" w:h="16840"/>
          <w:pgMar w:top="1267" w:right="1197" w:bottom="1384" w:left="1559" w:header="851" w:footer="962" w:gutter="0"/>
          <w:cols w:space="720" w:num="1"/>
          <w:docGrid w:linePitch="462" w:charSpace="0"/>
        </w:sectPr>
      </w:pPr>
    </w:p>
    <w:p>
      <w:pPr>
        <w:widowControl/>
        <w:spacing w:line="360" w:lineRule="auto"/>
        <w:outlineLvl w:val="2"/>
        <w:rPr>
          <w:rFonts w:hint="eastAsia" w:ascii="宋体" w:hAnsi="宋体" w:eastAsia="宋体" w:cs="宋体"/>
          <w:color w:val="000000" w:themeColor="text1"/>
          <w:sz w:val="24"/>
          <w14:textFill>
            <w14:solidFill>
              <w14:schemeClr w14:val="tx1"/>
            </w14:solidFill>
          </w14:textFill>
        </w:rPr>
      </w:pPr>
      <w:bookmarkStart w:id="36" w:name="_Toc202251077"/>
      <w:bookmarkStart w:id="37" w:name="_Toc202254107"/>
      <w:bookmarkStart w:id="38" w:name="_Toc202252036"/>
      <w:bookmarkStart w:id="39" w:name="_Toc202816998"/>
      <w:bookmarkStart w:id="40" w:name="_Toc202251702"/>
      <w:bookmarkStart w:id="41" w:name="_Toc202820353"/>
      <w:bookmarkStart w:id="42" w:name="_Toc202819880"/>
      <w:r>
        <w:rPr>
          <w:rFonts w:hint="eastAsia" w:ascii="宋体" w:hAnsi="宋体" w:eastAsia="宋体" w:cs="宋体"/>
          <w:b/>
          <w:color w:val="000000" w:themeColor="text1"/>
          <w:kern w:val="0"/>
          <w:sz w:val="24"/>
          <w14:textFill>
            <w14:solidFill>
              <w14:schemeClr w14:val="tx1"/>
            </w14:solidFill>
          </w14:textFill>
        </w:rPr>
        <w:t>4.3履约进度计划表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784"/>
        <w:gridCol w:w="3316"/>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shd w:val="clear" w:color="auto" w:fill="F3F3F3"/>
            <w:vAlign w:val="center"/>
          </w:tcPr>
          <w:p>
            <w:pPr>
              <w:tabs>
                <w:tab w:val="left" w:pos="540"/>
              </w:tabs>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序号</w:t>
            </w:r>
          </w:p>
        </w:tc>
        <w:tc>
          <w:tcPr>
            <w:tcW w:w="2784" w:type="dxa"/>
            <w:shd w:val="clear" w:color="auto" w:fill="F3F3F3"/>
            <w:vAlign w:val="center"/>
          </w:tcPr>
          <w:p>
            <w:pPr>
              <w:tabs>
                <w:tab w:val="left" w:pos="540"/>
              </w:tabs>
              <w:jc w:val="center"/>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拟定时间安排</w:t>
            </w:r>
          </w:p>
        </w:tc>
        <w:tc>
          <w:tcPr>
            <w:tcW w:w="3316" w:type="dxa"/>
            <w:shd w:val="clear" w:color="auto" w:fill="F3F3F3"/>
            <w:vAlign w:val="center"/>
          </w:tcPr>
          <w:p>
            <w:pPr>
              <w:tabs>
                <w:tab w:val="left" w:pos="540"/>
              </w:tabs>
              <w:jc w:val="center"/>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计划完成的工作内容</w:t>
            </w:r>
          </w:p>
        </w:tc>
        <w:tc>
          <w:tcPr>
            <w:tcW w:w="2669" w:type="dxa"/>
            <w:shd w:val="clear" w:color="auto" w:fill="F3F3F3"/>
            <w:vAlign w:val="center"/>
          </w:tcPr>
          <w:p>
            <w:pPr>
              <w:tabs>
                <w:tab w:val="left" w:pos="540"/>
              </w:tabs>
              <w:jc w:val="center"/>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vAlign w:val="center"/>
          </w:tcPr>
          <w:p>
            <w:pPr>
              <w:numPr>
                <w:ilvl w:val="0"/>
                <w:numId w:val="8"/>
              </w:numPr>
              <w:jc w:val="center"/>
              <w:rPr>
                <w:rFonts w:hint="eastAsia" w:asciiTheme="minorEastAsia" w:hAnsiTheme="minorEastAsia" w:cstheme="minorEastAsia"/>
                <w:color w:val="000000" w:themeColor="text1"/>
                <w:sz w:val="24"/>
                <w14:textFill>
                  <w14:solidFill>
                    <w14:schemeClr w14:val="tx1"/>
                  </w14:solidFill>
                </w14:textFill>
              </w:rPr>
            </w:pPr>
          </w:p>
        </w:tc>
        <w:tc>
          <w:tcPr>
            <w:tcW w:w="2784" w:type="dxa"/>
            <w:vAlign w:val="center"/>
          </w:tcPr>
          <w:p>
            <w:pPr>
              <w:tabs>
                <w:tab w:val="left" w:pos="540"/>
              </w:tabs>
              <w:jc w:val="center"/>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拟定  年  月   日</w:t>
            </w:r>
          </w:p>
        </w:tc>
        <w:tc>
          <w:tcPr>
            <w:tcW w:w="3316" w:type="dxa"/>
            <w:vAlign w:val="center"/>
          </w:tcPr>
          <w:p>
            <w:pPr>
              <w:tabs>
                <w:tab w:val="left" w:pos="540"/>
              </w:tabs>
              <w:jc w:val="center"/>
              <w:rPr>
                <w:rFonts w:hint="eastAsia" w:asciiTheme="minorEastAsia" w:hAnsiTheme="minorEastAsia" w:cstheme="minorEastAsia"/>
                <w:color w:val="000000" w:themeColor="text1"/>
                <w:sz w:val="24"/>
                <w14:textFill>
                  <w14:solidFill>
                    <w14:schemeClr w14:val="tx1"/>
                  </w14:solidFill>
                </w14:textFill>
              </w:rPr>
            </w:pPr>
          </w:p>
        </w:tc>
        <w:tc>
          <w:tcPr>
            <w:tcW w:w="2669" w:type="dxa"/>
            <w:vAlign w:val="center"/>
          </w:tcPr>
          <w:p>
            <w:pPr>
              <w:tabs>
                <w:tab w:val="left" w:pos="540"/>
              </w:tabs>
              <w:jc w:val="center"/>
              <w:rPr>
                <w:rFonts w:hint="eastAsia" w:asciiTheme="minorEastAsia" w:hAnsi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vAlign w:val="center"/>
          </w:tcPr>
          <w:p>
            <w:pPr>
              <w:numPr>
                <w:ilvl w:val="0"/>
                <w:numId w:val="8"/>
              </w:numPr>
              <w:jc w:val="center"/>
              <w:rPr>
                <w:rFonts w:hint="eastAsia" w:asciiTheme="minorEastAsia" w:hAnsiTheme="minorEastAsia" w:cstheme="minorEastAsia"/>
                <w:color w:val="000000" w:themeColor="text1"/>
                <w:sz w:val="24"/>
                <w14:textFill>
                  <w14:solidFill>
                    <w14:schemeClr w14:val="tx1"/>
                  </w14:solidFill>
                </w14:textFill>
              </w:rPr>
            </w:pPr>
          </w:p>
        </w:tc>
        <w:tc>
          <w:tcPr>
            <w:tcW w:w="2784" w:type="dxa"/>
            <w:vAlign w:val="center"/>
          </w:tcPr>
          <w:p>
            <w:pPr>
              <w:tabs>
                <w:tab w:val="left" w:pos="540"/>
              </w:tabs>
              <w:jc w:val="center"/>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月   日—   月   日</w:t>
            </w:r>
          </w:p>
        </w:tc>
        <w:tc>
          <w:tcPr>
            <w:tcW w:w="3316" w:type="dxa"/>
            <w:vAlign w:val="center"/>
          </w:tcPr>
          <w:p>
            <w:pPr>
              <w:tabs>
                <w:tab w:val="left" w:pos="540"/>
              </w:tabs>
              <w:jc w:val="center"/>
              <w:rPr>
                <w:rFonts w:hint="eastAsia" w:asciiTheme="minorEastAsia" w:hAnsiTheme="minorEastAsia" w:cstheme="minorEastAsia"/>
                <w:color w:val="000000" w:themeColor="text1"/>
                <w:sz w:val="24"/>
                <w14:textFill>
                  <w14:solidFill>
                    <w14:schemeClr w14:val="tx1"/>
                  </w14:solidFill>
                </w14:textFill>
              </w:rPr>
            </w:pPr>
          </w:p>
        </w:tc>
        <w:tc>
          <w:tcPr>
            <w:tcW w:w="2669" w:type="dxa"/>
            <w:vAlign w:val="center"/>
          </w:tcPr>
          <w:p>
            <w:pPr>
              <w:tabs>
                <w:tab w:val="left" w:pos="540"/>
              </w:tabs>
              <w:jc w:val="center"/>
              <w:rPr>
                <w:rFonts w:hint="eastAsia" w:asciiTheme="minorEastAsia" w:hAnsi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vAlign w:val="center"/>
          </w:tcPr>
          <w:p>
            <w:pPr>
              <w:numPr>
                <w:ilvl w:val="0"/>
                <w:numId w:val="8"/>
              </w:numPr>
              <w:jc w:val="center"/>
              <w:rPr>
                <w:rFonts w:hint="eastAsia" w:asciiTheme="minorEastAsia" w:hAnsiTheme="minorEastAsia" w:cstheme="minorEastAsia"/>
                <w:color w:val="000000" w:themeColor="text1"/>
                <w:sz w:val="24"/>
                <w14:textFill>
                  <w14:solidFill>
                    <w14:schemeClr w14:val="tx1"/>
                  </w14:solidFill>
                </w14:textFill>
              </w:rPr>
            </w:pPr>
          </w:p>
        </w:tc>
        <w:tc>
          <w:tcPr>
            <w:tcW w:w="2784" w:type="dxa"/>
            <w:vAlign w:val="center"/>
          </w:tcPr>
          <w:p>
            <w:pPr>
              <w:tabs>
                <w:tab w:val="left" w:pos="540"/>
              </w:tabs>
              <w:jc w:val="center"/>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月   日—   月   日</w:t>
            </w:r>
          </w:p>
        </w:tc>
        <w:tc>
          <w:tcPr>
            <w:tcW w:w="3316" w:type="dxa"/>
            <w:vAlign w:val="center"/>
          </w:tcPr>
          <w:p>
            <w:pPr>
              <w:tabs>
                <w:tab w:val="left" w:pos="540"/>
              </w:tabs>
              <w:jc w:val="center"/>
              <w:rPr>
                <w:rFonts w:hint="eastAsia" w:asciiTheme="minorEastAsia" w:hAnsiTheme="minorEastAsia" w:cstheme="minorEastAsia"/>
                <w:color w:val="000000" w:themeColor="text1"/>
                <w:sz w:val="24"/>
                <w14:textFill>
                  <w14:solidFill>
                    <w14:schemeClr w14:val="tx1"/>
                  </w14:solidFill>
                </w14:textFill>
              </w:rPr>
            </w:pPr>
          </w:p>
        </w:tc>
        <w:tc>
          <w:tcPr>
            <w:tcW w:w="2669" w:type="dxa"/>
            <w:vAlign w:val="center"/>
          </w:tcPr>
          <w:p>
            <w:pPr>
              <w:tabs>
                <w:tab w:val="left" w:pos="540"/>
              </w:tabs>
              <w:jc w:val="center"/>
              <w:rPr>
                <w:rFonts w:hint="eastAsia" w:asciiTheme="minorEastAsia" w:hAnsi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vAlign w:val="center"/>
          </w:tcPr>
          <w:p>
            <w:pPr>
              <w:numPr>
                <w:ilvl w:val="0"/>
                <w:numId w:val="8"/>
              </w:numPr>
              <w:jc w:val="center"/>
              <w:rPr>
                <w:rFonts w:hint="eastAsia" w:asciiTheme="minorEastAsia" w:hAnsiTheme="minorEastAsia" w:cstheme="minorEastAsia"/>
                <w:color w:val="000000" w:themeColor="text1"/>
                <w:sz w:val="24"/>
                <w14:textFill>
                  <w14:solidFill>
                    <w14:schemeClr w14:val="tx1"/>
                  </w14:solidFill>
                </w14:textFill>
              </w:rPr>
            </w:pPr>
          </w:p>
        </w:tc>
        <w:tc>
          <w:tcPr>
            <w:tcW w:w="2784" w:type="dxa"/>
            <w:vAlign w:val="center"/>
          </w:tcPr>
          <w:p>
            <w:pPr>
              <w:tabs>
                <w:tab w:val="left" w:pos="540"/>
              </w:tabs>
              <w:jc w:val="center"/>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月   日—   月   日</w:t>
            </w:r>
          </w:p>
        </w:tc>
        <w:tc>
          <w:tcPr>
            <w:tcW w:w="3316" w:type="dxa"/>
            <w:vAlign w:val="center"/>
          </w:tcPr>
          <w:p>
            <w:pPr>
              <w:tabs>
                <w:tab w:val="left" w:pos="540"/>
              </w:tabs>
              <w:jc w:val="center"/>
              <w:rPr>
                <w:rFonts w:hint="eastAsia" w:asciiTheme="minorEastAsia" w:hAnsiTheme="minorEastAsia" w:cstheme="minorEastAsia"/>
                <w:color w:val="000000" w:themeColor="text1"/>
                <w:sz w:val="24"/>
                <w14:textFill>
                  <w14:solidFill>
                    <w14:schemeClr w14:val="tx1"/>
                  </w14:solidFill>
                </w14:textFill>
              </w:rPr>
            </w:pPr>
          </w:p>
        </w:tc>
        <w:tc>
          <w:tcPr>
            <w:tcW w:w="2669" w:type="dxa"/>
            <w:vAlign w:val="center"/>
          </w:tcPr>
          <w:p>
            <w:pPr>
              <w:tabs>
                <w:tab w:val="left" w:pos="540"/>
              </w:tabs>
              <w:jc w:val="center"/>
              <w:rPr>
                <w:rFonts w:hint="eastAsia" w:asciiTheme="minorEastAsia" w:hAnsiTheme="minorEastAsia" w:cstheme="minorEastAsia"/>
                <w:color w:val="000000" w:themeColor="text1"/>
                <w:sz w:val="24"/>
                <w14:textFill>
                  <w14:solidFill>
                    <w14:schemeClr w14:val="tx1"/>
                  </w14:solidFill>
                </w14:textFill>
              </w:rPr>
            </w:pPr>
          </w:p>
        </w:tc>
      </w:tr>
    </w:tbl>
    <w:p>
      <w:pPr>
        <w:rPr>
          <w:rFonts w:hint="eastAsia" w:ascii="宋体" w:hAnsi="宋体" w:eastAsia="宋体" w:cs="宋体"/>
          <w:color w:val="000000" w:themeColor="text1"/>
          <w:sz w:val="24"/>
          <w14:textFill>
            <w14:solidFill>
              <w14:schemeClr w14:val="tx1"/>
            </w14:solidFill>
          </w14:textFill>
        </w:rPr>
      </w:pPr>
    </w:p>
    <w:p>
      <w:pPr>
        <w:snapToGrid w:val="0"/>
        <w:spacing w:line="336" w:lineRule="auto"/>
        <w:ind w:firstLine="480" w:firstLineChars="200"/>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供应商名称（盖供应商公章）：</w:t>
      </w:r>
      <w:r>
        <w:rPr>
          <w:rFonts w:hint="eastAsia" w:asciiTheme="minorEastAsia" w:hAnsi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cstheme="minorEastAsia"/>
          <w:color w:val="000000" w:themeColor="text1"/>
          <w:sz w:val="24"/>
          <w14:textFill>
            <w14:solidFill>
              <w14:schemeClr w14:val="tx1"/>
            </w14:solidFill>
          </w14:textFill>
        </w:rPr>
        <w:t xml:space="preserve">                        </w:t>
      </w:r>
    </w:p>
    <w:p>
      <w:pPr>
        <w:snapToGrid w:val="0"/>
        <w:spacing w:line="336" w:lineRule="auto"/>
        <w:ind w:firstLine="480" w:firstLineChars="200"/>
        <w:rPr>
          <w:rFonts w:hint="eastAsia"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供应商法定代表人（单位负责人）或其授权代表（签字或盖章）：</w:t>
      </w:r>
      <w:r>
        <w:rPr>
          <w:rFonts w:hint="eastAsia" w:asciiTheme="minorEastAsia" w:hAnsi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cstheme="minorEastAsia"/>
          <w:color w:val="000000" w:themeColor="text1"/>
          <w:sz w:val="24"/>
          <w14:textFill>
            <w14:solidFill>
              <w14:schemeClr w14:val="tx1"/>
            </w14:solidFill>
          </w14:textFill>
        </w:rPr>
        <w:t xml:space="preserve">                   </w:t>
      </w:r>
    </w:p>
    <w:p>
      <w:pPr>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日期：   年   月  日</w:t>
      </w:r>
    </w:p>
    <w:p>
      <w:pPr>
        <w:rPr>
          <w:rFonts w:hint="eastAsia" w:ascii="宋体" w:hAnsi="宋体" w:eastAsia="宋体" w:cs="宋体"/>
          <w:color w:val="000000" w:themeColor="text1"/>
          <w:sz w:val="24"/>
          <w14:textFill>
            <w14:solidFill>
              <w14:schemeClr w14:val="tx1"/>
            </w14:solidFill>
          </w14:textFill>
        </w:rPr>
      </w:pPr>
    </w:p>
    <w:p>
      <w:pPr>
        <w:pStyle w:val="37"/>
        <w:ind w:firstLine="480"/>
        <w:rPr>
          <w:rFonts w:hint="eastAsia" w:eastAsia="宋体"/>
          <w:color w:val="000000" w:themeColor="text1"/>
          <w14:textFill>
            <w14:solidFill>
              <w14:schemeClr w14:val="tx1"/>
            </w14:solidFill>
          </w14:textFill>
        </w:rPr>
      </w:pPr>
    </w:p>
    <w:p>
      <w:pPr>
        <w:pStyle w:val="37"/>
        <w:ind w:firstLine="480"/>
        <w:rPr>
          <w:rFonts w:hint="eastAsia" w:eastAsia="宋体"/>
          <w:color w:val="000000" w:themeColor="text1"/>
          <w14:textFill>
            <w14:solidFill>
              <w14:schemeClr w14:val="tx1"/>
            </w14:solidFill>
          </w14:textFill>
        </w:rPr>
      </w:pPr>
    </w:p>
    <w:p>
      <w:pPr>
        <w:pStyle w:val="37"/>
        <w:ind w:firstLine="480"/>
        <w:rPr>
          <w:rFonts w:hint="eastAsia" w:eastAsia="宋体"/>
          <w:color w:val="000000" w:themeColor="text1"/>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4.4按照综合评审方法《商务技术评审表》提供证明资料。</w:t>
      </w:r>
    </w:p>
    <w:p>
      <w:pPr>
        <w:pStyle w:val="2"/>
        <w:rPr>
          <w:color w:val="000000" w:themeColor="text1"/>
          <w14:textFill>
            <w14:solidFill>
              <w14:schemeClr w14:val="tx1"/>
            </w14:solidFill>
          </w14:textFill>
        </w:rPr>
      </w:pPr>
    </w:p>
    <w:p>
      <w:pPr>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br w:type="page"/>
      </w:r>
    </w:p>
    <w:p>
      <w:pPr>
        <w:pStyle w:val="4"/>
        <w:numPr>
          <w:ilvl w:val="0"/>
          <w:numId w:val="0"/>
        </w:numPr>
        <w:ind w:left="720"/>
        <w:jc w:val="center"/>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五、技术部分</w:t>
      </w:r>
      <w:bookmarkEnd w:id="36"/>
      <w:bookmarkEnd w:id="37"/>
      <w:bookmarkEnd w:id="38"/>
      <w:bookmarkEnd w:id="39"/>
      <w:bookmarkEnd w:id="40"/>
      <w:bookmarkEnd w:id="41"/>
      <w:bookmarkEnd w:id="42"/>
    </w:p>
    <w:p>
      <w:pPr>
        <w:pStyle w:val="5"/>
        <w:numPr>
          <w:ilvl w:val="3"/>
          <w:numId w:val="0"/>
        </w:numPr>
        <w:spacing w:before="0" w:after="12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5.1用户需求书条款响应表</w:t>
      </w:r>
    </w:p>
    <w:p>
      <w:pPr>
        <w:spacing w:before="290" w:after="294"/>
        <w:rPr>
          <w:rFonts w:hint="eastAsia" w:ascii="宋体" w:hAnsi="宋体" w:eastAsia="宋体" w:cs="宋体"/>
          <w:b/>
          <w:color w:val="000000" w:themeColor="text1"/>
          <w:szCs w:val="20"/>
          <w14:textFill>
            <w14:solidFill>
              <w14:schemeClr w14:val="tx1"/>
            </w14:solidFill>
          </w14:textFill>
        </w:rPr>
      </w:pPr>
      <w:r>
        <w:rPr>
          <w:rFonts w:hint="eastAsia" w:ascii="宋体" w:hAnsi="宋体" w:eastAsia="宋体" w:cs="宋体"/>
          <w:b/>
          <w:color w:val="000000" w:themeColor="text1"/>
          <w:szCs w:val="20"/>
          <w14:textFill>
            <w14:solidFill>
              <w14:schemeClr w14:val="tx1"/>
            </w14:solidFill>
          </w14:textFill>
        </w:rPr>
        <w:t>1）用户需求响应差异表</w:t>
      </w:r>
    </w:p>
    <w:tbl>
      <w:tblPr>
        <w:tblStyle w:val="29"/>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11"/>
        <w:gridCol w:w="2142"/>
        <w:gridCol w:w="269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2111" w:type="dxa"/>
            <w:vAlign w:val="center"/>
          </w:tcPr>
          <w:p>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用户需求</w:t>
            </w:r>
          </w:p>
        </w:tc>
        <w:tc>
          <w:tcPr>
            <w:tcW w:w="2142" w:type="dxa"/>
            <w:vAlign w:val="center"/>
          </w:tcPr>
          <w:p>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0"/>
                <w14:textFill>
                  <w14:solidFill>
                    <w14:schemeClr w14:val="tx1"/>
                  </w14:solidFill>
                </w14:textFill>
              </w:rPr>
              <w:t>供应商实际响应情况</w:t>
            </w:r>
          </w:p>
        </w:tc>
        <w:tc>
          <w:tcPr>
            <w:tcW w:w="2693" w:type="dxa"/>
            <w:vAlign w:val="center"/>
          </w:tcPr>
          <w:p>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偏离</w:t>
            </w:r>
          </w:p>
          <w:p>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（正偏离/负偏离）</w:t>
            </w:r>
          </w:p>
        </w:tc>
        <w:tc>
          <w:tcPr>
            <w:tcW w:w="1418" w:type="dxa"/>
            <w:vAlign w:val="center"/>
          </w:tcPr>
          <w:p>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tcPr>
          <w:p>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w:t>
            </w:r>
          </w:p>
        </w:tc>
        <w:tc>
          <w:tcPr>
            <w:tcW w:w="2111" w:type="dxa"/>
          </w:tcPr>
          <w:p>
            <w:pPr>
              <w:jc w:val="center"/>
              <w:rPr>
                <w:rFonts w:hint="eastAsia" w:ascii="宋体" w:hAnsi="宋体" w:eastAsia="宋体" w:cs="宋体"/>
                <w:b/>
                <w:color w:val="000000" w:themeColor="text1"/>
                <w:szCs w:val="21"/>
                <w14:textFill>
                  <w14:solidFill>
                    <w14:schemeClr w14:val="tx1"/>
                  </w14:solidFill>
                </w14:textFill>
              </w:rPr>
            </w:pPr>
          </w:p>
        </w:tc>
        <w:tc>
          <w:tcPr>
            <w:tcW w:w="2142" w:type="dxa"/>
          </w:tcPr>
          <w:p>
            <w:pPr>
              <w:rPr>
                <w:rFonts w:hint="eastAsia" w:ascii="宋体" w:hAnsi="宋体" w:eastAsia="宋体" w:cs="宋体"/>
                <w:b/>
                <w:color w:val="000000" w:themeColor="text1"/>
                <w:szCs w:val="21"/>
                <w14:textFill>
                  <w14:solidFill>
                    <w14:schemeClr w14:val="tx1"/>
                  </w14:solidFill>
                </w14:textFill>
              </w:rPr>
            </w:pPr>
          </w:p>
        </w:tc>
        <w:tc>
          <w:tcPr>
            <w:tcW w:w="2693" w:type="dxa"/>
          </w:tcPr>
          <w:p>
            <w:pPr>
              <w:rPr>
                <w:rFonts w:hint="eastAsia" w:ascii="宋体" w:hAnsi="宋体" w:eastAsia="宋体" w:cs="宋体"/>
                <w:b/>
                <w:color w:val="000000" w:themeColor="text1"/>
                <w:szCs w:val="21"/>
                <w14:textFill>
                  <w14:solidFill>
                    <w14:schemeClr w14:val="tx1"/>
                  </w14:solidFill>
                </w14:textFill>
              </w:rPr>
            </w:pPr>
          </w:p>
        </w:tc>
        <w:tc>
          <w:tcPr>
            <w:tcW w:w="1418" w:type="dxa"/>
          </w:tcPr>
          <w:p>
            <w:pPr>
              <w:rPr>
                <w:rFonts w:hint="eastAsia"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tcPr>
          <w:p>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w:t>
            </w:r>
          </w:p>
        </w:tc>
        <w:tc>
          <w:tcPr>
            <w:tcW w:w="2111" w:type="dxa"/>
          </w:tcPr>
          <w:p>
            <w:pPr>
              <w:jc w:val="center"/>
              <w:rPr>
                <w:rFonts w:hint="eastAsia" w:ascii="宋体" w:hAnsi="宋体" w:eastAsia="宋体" w:cs="宋体"/>
                <w:b/>
                <w:color w:val="000000" w:themeColor="text1"/>
                <w:szCs w:val="21"/>
                <w14:textFill>
                  <w14:solidFill>
                    <w14:schemeClr w14:val="tx1"/>
                  </w14:solidFill>
                </w14:textFill>
              </w:rPr>
            </w:pPr>
          </w:p>
        </w:tc>
        <w:tc>
          <w:tcPr>
            <w:tcW w:w="2142" w:type="dxa"/>
          </w:tcPr>
          <w:p>
            <w:pPr>
              <w:rPr>
                <w:rFonts w:hint="eastAsia" w:ascii="宋体" w:hAnsi="宋体" w:eastAsia="宋体" w:cs="宋体"/>
                <w:b/>
                <w:color w:val="000000" w:themeColor="text1"/>
                <w:szCs w:val="21"/>
                <w14:textFill>
                  <w14:solidFill>
                    <w14:schemeClr w14:val="tx1"/>
                  </w14:solidFill>
                </w14:textFill>
              </w:rPr>
            </w:pPr>
          </w:p>
        </w:tc>
        <w:tc>
          <w:tcPr>
            <w:tcW w:w="2693" w:type="dxa"/>
          </w:tcPr>
          <w:p>
            <w:pPr>
              <w:rPr>
                <w:rFonts w:hint="eastAsia" w:ascii="宋体" w:hAnsi="宋体" w:eastAsia="宋体" w:cs="宋体"/>
                <w:b/>
                <w:color w:val="000000" w:themeColor="text1"/>
                <w:szCs w:val="21"/>
                <w14:textFill>
                  <w14:solidFill>
                    <w14:schemeClr w14:val="tx1"/>
                  </w14:solidFill>
                </w14:textFill>
              </w:rPr>
            </w:pPr>
          </w:p>
        </w:tc>
        <w:tc>
          <w:tcPr>
            <w:tcW w:w="1418" w:type="dxa"/>
          </w:tcPr>
          <w:p>
            <w:pPr>
              <w:rPr>
                <w:rFonts w:hint="eastAsia"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tcPr>
          <w:p>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w:t>
            </w:r>
          </w:p>
        </w:tc>
        <w:tc>
          <w:tcPr>
            <w:tcW w:w="2111" w:type="dxa"/>
          </w:tcPr>
          <w:p>
            <w:pPr>
              <w:jc w:val="center"/>
              <w:rPr>
                <w:rFonts w:hint="eastAsia" w:ascii="宋体" w:hAnsi="宋体" w:eastAsia="宋体" w:cs="宋体"/>
                <w:b/>
                <w:color w:val="000000" w:themeColor="text1"/>
                <w:szCs w:val="21"/>
                <w14:textFill>
                  <w14:solidFill>
                    <w14:schemeClr w14:val="tx1"/>
                  </w14:solidFill>
                </w14:textFill>
              </w:rPr>
            </w:pPr>
          </w:p>
        </w:tc>
        <w:tc>
          <w:tcPr>
            <w:tcW w:w="2142" w:type="dxa"/>
          </w:tcPr>
          <w:p>
            <w:pPr>
              <w:rPr>
                <w:rFonts w:hint="eastAsia" w:ascii="宋体" w:hAnsi="宋体" w:eastAsia="宋体" w:cs="宋体"/>
                <w:b/>
                <w:color w:val="000000" w:themeColor="text1"/>
                <w:szCs w:val="21"/>
                <w14:textFill>
                  <w14:solidFill>
                    <w14:schemeClr w14:val="tx1"/>
                  </w14:solidFill>
                </w14:textFill>
              </w:rPr>
            </w:pPr>
          </w:p>
        </w:tc>
        <w:tc>
          <w:tcPr>
            <w:tcW w:w="2693" w:type="dxa"/>
          </w:tcPr>
          <w:p>
            <w:pPr>
              <w:rPr>
                <w:rFonts w:hint="eastAsia" w:ascii="宋体" w:hAnsi="宋体" w:eastAsia="宋体" w:cs="宋体"/>
                <w:b/>
                <w:color w:val="000000" w:themeColor="text1"/>
                <w:szCs w:val="21"/>
                <w14:textFill>
                  <w14:solidFill>
                    <w14:schemeClr w14:val="tx1"/>
                  </w14:solidFill>
                </w14:textFill>
              </w:rPr>
            </w:pPr>
          </w:p>
        </w:tc>
        <w:tc>
          <w:tcPr>
            <w:tcW w:w="1418" w:type="dxa"/>
          </w:tcPr>
          <w:p>
            <w:pPr>
              <w:rPr>
                <w:rFonts w:hint="eastAsia"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tcPr>
          <w:p>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4</w:t>
            </w:r>
          </w:p>
        </w:tc>
        <w:tc>
          <w:tcPr>
            <w:tcW w:w="2111" w:type="dxa"/>
          </w:tcPr>
          <w:p>
            <w:pPr>
              <w:jc w:val="center"/>
              <w:rPr>
                <w:rFonts w:hint="eastAsia" w:ascii="宋体" w:hAnsi="宋体" w:eastAsia="宋体" w:cs="宋体"/>
                <w:b/>
                <w:color w:val="000000" w:themeColor="text1"/>
                <w:szCs w:val="21"/>
                <w14:textFill>
                  <w14:solidFill>
                    <w14:schemeClr w14:val="tx1"/>
                  </w14:solidFill>
                </w14:textFill>
              </w:rPr>
            </w:pPr>
          </w:p>
        </w:tc>
        <w:tc>
          <w:tcPr>
            <w:tcW w:w="2142" w:type="dxa"/>
          </w:tcPr>
          <w:p>
            <w:pPr>
              <w:rPr>
                <w:rFonts w:hint="eastAsia" w:ascii="宋体" w:hAnsi="宋体" w:eastAsia="宋体" w:cs="宋体"/>
                <w:b/>
                <w:color w:val="000000" w:themeColor="text1"/>
                <w:szCs w:val="21"/>
                <w14:textFill>
                  <w14:solidFill>
                    <w14:schemeClr w14:val="tx1"/>
                  </w14:solidFill>
                </w14:textFill>
              </w:rPr>
            </w:pPr>
          </w:p>
        </w:tc>
        <w:tc>
          <w:tcPr>
            <w:tcW w:w="2693" w:type="dxa"/>
          </w:tcPr>
          <w:p>
            <w:pPr>
              <w:rPr>
                <w:rFonts w:hint="eastAsia" w:ascii="宋体" w:hAnsi="宋体" w:eastAsia="宋体" w:cs="宋体"/>
                <w:b/>
                <w:color w:val="000000" w:themeColor="text1"/>
                <w:szCs w:val="21"/>
                <w14:textFill>
                  <w14:solidFill>
                    <w14:schemeClr w14:val="tx1"/>
                  </w14:solidFill>
                </w14:textFill>
              </w:rPr>
            </w:pPr>
          </w:p>
        </w:tc>
        <w:tc>
          <w:tcPr>
            <w:tcW w:w="1418" w:type="dxa"/>
          </w:tcPr>
          <w:p>
            <w:pPr>
              <w:rPr>
                <w:rFonts w:hint="eastAsia"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tcPr>
          <w:p>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5</w:t>
            </w:r>
          </w:p>
        </w:tc>
        <w:tc>
          <w:tcPr>
            <w:tcW w:w="2111" w:type="dxa"/>
          </w:tcPr>
          <w:p>
            <w:pPr>
              <w:jc w:val="center"/>
              <w:rPr>
                <w:rFonts w:hint="eastAsia" w:ascii="宋体" w:hAnsi="宋体" w:eastAsia="宋体" w:cs="宋体"/>
                <w:b/>
                <w:color w:val="000000" w:themeColor="text1"/>
                <w:szCs w:val="21"/>
                <w14:textFill>
                  <w14:solidFill>
                    <w14:schemeClr w14:val="tx1"/>
                  </w14:solidFill>
                </w14:textFill>
              </w:rPr>
            </w:pPr>
          </w:p>
        </w:tc>
        <w:tc>
          <w:tcPr>
            <w:tcW w:w="2142" w:type="dxa"/>
          </w:tcPr>
          <w:p>
            <w:pPr>
              <w:rPr>
                <w:rFonts w:hint="eastAsia" w:ascii="宋体" w:hAnsi="宋体" w:eastAsia="宋体" w:cs="宋体"/>
                <w:b/>
                <w:color w:val="000000" w:themeColor="text1"/>
                <w:szCs w:val="21"/>
                <w14:textFill>
                  <w14:solidFill>
                    <w14:schemeClr w14:val="tx1"/>
                  </w14:solidFill>
                </w14:textFill>
              </w:rPr>
            </w:pPr>
          </w:p>
        </w:tc>
        <w:tc>
          <w:tcPr>
            <w:tcW w:w="2693" w:type="dxa"/>
          </w:tcPr>
          <w:p>
            <w:pPr>
              <w:rPr>
                <w:rFonts w:hint="eastAsia" w:ascii="宋体" w:hAnsi="宋体" w:eastAsia="宋体" w:cs="宋体"/>
                <w:b/>
                <w:color w:val="000000" w:themeColor="text1"/>
                <w:szCs w:val="21"/>
                <w14:textFill>
                  <w14:solidFill>
                    <w14:schemeClr w14:val="tx1"/>
                  </w14:solidFill>
                </w14:textFill>
              </w:rPr>
            </w:pPr>
          </w:p>
        </w:tc>
        <w:tc>
          <w:tcPr>
            <w:tcW w:w="1418" w:type="dxa"/>
          </w:tcPr>
          <w:p>
            <w:pPr>
              <w:rPr>
                <w:rFonts w:hint="eastAsia"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tcPr>
          <w:p>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6</w:t>
            </w:r>
          </w:p>
        </w:tc>
        <w:tc>
          <w:tcPr>
            <w:tcW w:w="2111" w:type="dxa"/>
          </w:tcPr>
          <w:p>
            <w:pPr>
              <w:jc w:val="center"/>
              <w:rPr>
                <w:rFonts w:hint="eastAsia" w:ascii="宋体" w:hAnsi="宋体" w:eastAsia="宋体" w:cs="宋体"/>
                <w:b/>
                <w:color w:val="000000" w:themeColor="text1"/>
                <w:szCs w:val="21"/>
                <w14:textFill>
                  <w14:solidFill>
                    <w14:schemeClr w14:val="tx1"/>
                  </w14:solidFill>
                </w14:textFill>
              </w:rPr>
            </w:pPr>
          </w:p>
        </w:tc>
        <w:tc>
          <w:tcPr>
            <w:tcW w:w="2142" w:type="dxa"/>
          </w:tcPr>
          <w:p>
            <w:pPr>
              <w:rPr>
                <w:rFonts w:hint="eastAsia" w:ascii="宋体" w:hAnsi="宋体" w:eastAsia="宋体" w:cs="宋体"/>
                <w:b/>
                <w:color w:val="000000" w:themeColor="text1"/>
                <w:szCs w:val="21"/>
                <w14:textFill>
                  <w14:solidFill>
                    <w14:schemeClr w14:val="tx1"/>
                  </w14:solidFill>
                </w14:textFill>
              </w:rPr>
            </w:pPr>
          </w:p>
        </w:tc>
        <w:tc>
          <w:tcPr>
            <w:tcW w:w="2693" w:type="dxa"/>
          </w:tcPr>
          <w:p>
            <w:pPr>
              <w:rPr>
                <w:rFonts w:hint="eastAsia" w:ascii="宋体" w:hAnsi="宋体" w:eastAsia="宋体" w:cs="宋体"/>
                <w:b/>
                <w:color w:val="000000" w:themeColor="text1"/>
                <w:szCs w:val="21"/>
                <w14:textFill>
                  <w14:solidFill>
                    <w14:schemeClr w14:val="tx1"/>
                  </w14:solidFill>
                </w14:textFill>
              </w:rPr>
            </w:pPr>
          </w:p>
        </w:tc>
        <w:tc>
          <w:tcPr>
            <w:tcW w:w="1418" w:type="dxa"/>
          </w:tcPr>
          <w:p>
            <w:pPr>
              <w:rPr>
                <w:rFonts w:hint="eastAsia"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tcPr>
          <w:p>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7</w:t>
            </w:r>
          </w:p>
        </w:tc>
        <w:tc>
          <w:tcPr>
            <w:tcW w:w="2111" w:type="dxa"/>
          </w:tcPr>
          <w:p>
            <w:pPr>
              <w:jc w:val="center"/>
              <w:rPr>
                <w:rFonts w:hint="eastAsia" w:ascii="宋体" w:hAnsi="宋体" w:eastAsia="宋体" w:cs="宋体"/>
                <w:b/>
                <w:color w:val="000000" w:themeColor="text1"/>
                <w:szCs w:val="21"/>
                <w14:textFill>
                  <w14:solidFill>
                    <w14:schemeClr w14:val="tx1"/>
                  </w14:solidFill>
                </w14:textFill>
              </w:rPr>
            </w:pPr>
          </w:p>
        </w:tc>
        <w:tc>
          <w:tcPr>
            <w:tcW w:w="2142" w:type="dxa"/>
          </w:tcPr>
          <w:p>
            <w:pPr>
              <w:rPr>
                <w:rFonts w:hint="eastAsia" w:ascii="宋体" w:hAnsi="宋体" w:eastAsia="宋体" w:cs="宋体"/>
                <w:b/>
                <w:color w:val="000000" w:themeColor="text1"/>
                <w:szCs w:val="21"/>
                <w14:textFill>
                  <w14:solidFill>
                    <w14:schemeClr w14:val="tx1"/>
                  </w14:solidFill>
                </w14:textFill>
              </w:rPr>
            </w:pPr>
          </w:p>
        </w:tc>
        <w:tc>
          <w:tcPr>
            <w:tcW w:w="2693" w:type="dxa"/>
          </w:tcPr>
          <w:p>
            <w:pPr>
              <w:rPr>
                <w:rFonts w:hint="eastAsia" w:ascii="宋体" w:hAnsi="宋体" w:eastAsia="宋体" w:cs="宋体"/>
                <w:b/>
                <w:color w:val="000000" w:themeColor="text1"/>
                <w:szCs w:val="21"/>
                <w14:textFill>
                  <w14:solidFill>
                    <w14:schemeClr w14:val="tx1"/>
                  </w14:solidFill>
                </w14:textFill>
              </w:rPr>
            </w:pPr>
          </w:p>
        </w:tc>
        <w:tc>
          <w:tcPr>
            <w:tcW w:w="1418" w:type="dxa"/>
          </w:tcPr>
          <w:p>
            <w:pPr>
              <w:rPr>
                <w:rFonts w:hint="eastAsia"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tcPr>
          <w:p>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8</w:t>
            </w:r>
          </w:p>
        </w:tc>
        <w:tc>
          <w:tcPr>
            <w:tcW w:w="2111" w:type="dxa"/>
          </w:tcPr>
          <w:p>
            <w:pPr>
              <w:jc w:val="center"/>
              <w:rPr>
                <w:rFonts w:hint="eastAsia" w:ascii="宋体" w:hAnsi="宋体" w:eastAsia="宋体" w:cs="宋体"/>
                <w:b/>
                <w:color w:val="000000" w:themeColor="text1"/>
                <w:szCs w:val="21"/>
                <w14:textFill>
                  <w14:solidFill>
                    <w14:schemeClr w14:val="tx1"/>
                  </w14:solidFill>
                </w14:textFill>
              </w:rPr>
            </w:pPr>
          </w:p>
        </w:tc>
        <w:tc>
          <w:tcPr>
            <w:tcW w:w="2142" w:type="dxa"/>
          </w:tcPr>
          <w:p>
            <w:pPr>
              <w:rPr>
                <w:rFonts w:hint="eastAsia" w:ascii="宋体" w:hAnsi="宋体" w:eastAsia="宋体" w:cs="宋体"/>
                <w:b/>
                <w:color w:val="000000" w:themeColor="text1"/>
                <w:szCs w:val="21"/>
                <w14:textFill>
                  <w14:solidFill>
                    <w14:schemeClr w14:val="tx1"/>
                  </w14:solidFill>
                </w14:textFill>
              </w:rPr>
            </w:pPr>
          </w:p>
        </w:tc>
        <w:tc>
          <w:tcPr>
            <w:tcW w:w="2693" w:type="dxa"/>
          </w:tcPr>
          <w:p>
            <w:pPr>
              <w:rPr>
                <w:rFonts w:hint="eastAsia" w:ascii="宋体" w:hAnsi="宋体" w:eastAsia="宋体" w:cs="宋体"/>
                <w:b/>
                <w:color w:val="000000" w:themeColor="text1"/>
                <w:szCs w:val="21"/>
                <w14:textFill>
                  <w14:solidFill>
                    <w14:schemeClr w14:val="tx1"/>
                  </w14:solidFill>
                </w14:textFill>
              </w:rPr>
            </w:pPr>
          </w:p>
        </w:tc>
        <w:tc>
          <w:tcPr>
            <w:tcW w:w="1418" w:type="dxa"/>
          </w:tcPr>
          <w:p>
            <w:pPr>
              <w:rPr>
                <w:rFonts w:hint="eastAsia"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tcPr>
          <w:p>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w:t>
            </w:r>
          </w:p>
        </w:tc>
        <w:tc>
          <w:tcPr>
            <w:tcW w:w="2111" w:type="dxa"/>
          </w:tcPr>
          <w:p>
            <w:pPr>
              <w:jc w:val="center"/>
              <w:rPr>
                <w:rFonts w:hint="eastAsia" w:ascii="宋体" w:hAnsi="宋体" w:eastAsia="宋体" w:cs="宋体"/>
                <w:b/>
                <w:color w:val="000000" w:themeColor="text1"/>
                <w:szCs w:val="21"/>
                <w14:textFill>
                  <w14:solidFill>
                    <w14:schemeClr w14:val="tx1"/>
                  </w14:solidFill>
                </w14:textFill>
              </w:rPr>
            </w:pPr>
          </w:p>
        </w:tc>
        <w:tc>
          <w:tcPr>
            <w:tcW w:w="2142" w:type="dxa"/>
          </w:tcPr>
          <w:p>
            <w:pPr>
              <w:rPr>
                <w:rFonts w:hint="eastAsia" w:ascii="宋体" w:hAnsi="宋体" w:eastAsia="宋体" w:cs="宋体"/>
                <w:b/>
                <w:color w:val="000000" w:themeColor="text1"/>
                <w:szCs w:val="21"/>
                <w14:textFill>
                  <w14:solidFill>
                    <w14:schemeClr w14:val="tx1"/>
                  </w14:solidFill>
                </w14:textFill>
              </w:rPr>
            </w:pPr>
          </w:p>
        </w:tc>
        <w:tc>
          <w:tcPr>
            <w:tcW w:w="2693" w:type="dxa"/>
          </w:tcPr>
          <w:p>
            <w:pPr>
              <w:rPr>
                <w:rFonts w:hint="eastAsia" w:ascii="宋体" w:hAnsi="宋体" w:eastAsia="宋体" w:cs="宋体"/>
                <w:b/>
                <w:color w:val="000000" w:themeColor="text1"/>
                <w:szCs w:val="21"/>
                <w14:textFill>
                  <w14:solidFill>
                    <w14:schemeClr w14:val="tx1"/>
                  </w14:solidFill>
                </w14:textFill>
              </w:rPr>
            </w:pPr>
          </w:p>
        </w:tc>
        <w:tc>
          <w:tcPr>
            <w:tcW w:w="1418" w:type="dxa"/>
          </w:tcPr>
          <w:p>
            <w:pPr>
              <w:rPr>
                <w:rFonts w:hint="eastAsia" w:ascii="宋体" w:hAnsi="宋体" w:eastAsia="宋体" w:cs="宋体"/>
                <w:b/>
                <w:color w:val="000000" w:themeColor="text1"/>
                <w:szCs w:val="21"/>
                <w14:textFill>
                  <w14:solidFill>
                    <w14:schemeClr w14:val="tx1"/>
                  </w14:solidFill>
                </w14:textFill>
              </w:rPr>
            </w:pPr>
          </w:p>
        </w:tc>
      </w:tr>
    </w:tbl>
    <w:p>
      <w:pPr>
        <w:rPr>
          <w:rFonts w:hint="eastAsia" w:ascii="宋体" w:hAnsi="宋体" w:eastAsia="宋体" w:cs="宋体"/>
          <w:b/>
          <w:color w:val="000000" w:themeColor="text1"/>
          <w:szCs w:val="20"/>
          <w14:textFill>
            <w14:solidFill>
              <w14:schemeClr w14:val="tx1"/>
            </w14:solidFill>
          </w14:textFill>
        </w:rPr>
      </w:pP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说明：1.供应商必须对应采购文件“第二部分 用户需求书”的内容</w:t>
      </w:r>
      <w:r>
        <w:rPr>
          <w:rFonts w:hint="eastAsia" w:ascii="宋体" w:hAnsi="宋体" w:eastAsia="宋体" w:cs="宋体"/>
          <w:color w:val="000000" w:themeColor="text1"/>
          <w:szCs w:val="20"/>
          <w14:textFill>
            <w14:solidFill>
              <w14:schemeClr w14:val="tx1"/>
            </w14:solidFill>
          </w14:textFill>
        </w:rPr>
        <w:t>列出正偏离或负偏离的条款，并对偏离情况进行简述。未在此表中列出的条款视为完全响应。</w:t>
      </w:r>
    </w:p>
    <w:p>
      <w:pPr>
        <w:spacing w:line="360" w:lineRule="auto"/>
        <w:rPr>
          <w:rFonts w:hint="eastAsia"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2.若</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val="en-GB"/>
          <w14:textFill>
            <w14:solidFill>
              <w14:schemeClr w14:val="tx1"/>
            </w14:solidFill>
          </w14:textFill>
        </w:rPr>
        <w:t>未填写该表，或填写内容含糊不清，不清晰的，表示</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val="en-GB"/>
          <w14:textFill>
            <w14:solidFill>
              <w14:schemeClr w14:val="tx1"/>
            </w14:solidFill>
          </w14:textFill>
        </w:rPr>
        <w:t>完全响应用户需求。</w:t>
      </w:r>
    </w:p>
    <w:p>
      <w:pPr>
        <w:spacing w:line="360" w:lineRule="auto"/>
        <w:rPr>
          <w:rFonts w:hint="eastAsia"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val="en-GB"/>
          <w14:textFill>
            <w14:solidFill>
              <w14:schemeClr w14:val="tx1"/>
            </w14:solidFill>
          </w14:textFill>
        </w:rPr>
        <w:t>构成提供虚假材料的，移送监管部门查处。</w:t>
      </w:r>
    </w:p>
    <w:p>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4.本表内容不得擅自修改。</w:t>
      </w: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供应商名称（盖供应商公章）：                                    </w:t>
      </w: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供应商法定代表人（单位负责人）或其授权代表（签字或盖章）：                        </w:t>
      </w: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   年   月  日</w:t>
      </w:r>
    </w:p>
    <w:p>
      <w:pPr>
        <w:pStyle w:val="2"/>
        <w:rPr>
          <w:color w:val="000000" w:themeColor="text1"/>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sectPr>
          <w:headerReference r:id="rId11" w:type="default"/>
          <w:footerReference r:id="rId12" w:type="default"/>
          <w:pgSz w:w="11907" w:h="16840"/>
          <w:pgMar w:top="1440" w:right="1080" w:bottom="1440" w:left="1080" w:header="851" w:footer="962" w:gutter="0"/>
          <w:cols w:space="720" w:num="1"/>
          <w:docGrid w:linePitch="462" w:charSpace="0"/>
        </w:sectPr>
      </w:pPr>
    </w:p>
    <w:p>
      <w:pPr>
        <w:widowControl/>
        <w:spacing w:line="360" w:lineRule="auto"/>
        <w:outlineLvl w:val="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5.2服务方案</w:t>
      </w:r>
    </w:p>
    <w:p>
      <w:pPr>
        <w:rPr>
          <w:rFonts w:hint="eastAsia" w:ascii="宋体" w:hAnsi="宋体" w:eastAsia="宋体" w:cs="宋体"/>
          <w:b/>
          <w:color w:val="000000" w:themeColor="text1"/>
          <w:sz w:val="24"/>
          <w14:textFill>
            <w14:solidFill>
              <w14:schemeClr w14:val="tx1"/>
            </w14:solidFill>
          </w14:textFill>
        </w:rPr>
      </w:pPr>
    </w:p>
    <w:p>
      <w:pP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服务方案内容包括但不限于如下内容：</w:t>
      </w:r>
    </w:p>
    <w:p>
      <w:pPr>
        <w:rPr>
          <w:rFonts w:hint="eastAsia" w:ascii="宋体" w:hAnsi="宋体" w:eastAsia="宋体" w:cs="宋体"/>
          <w:color w:val="000000" w:themeColor="text1"/>
          <w:sz w:val="24"/>
          <w14:textFill>
            <w14:solidFill>
              <w14:schemeClr w14:val="tx1"/>
            </w14:solidFill>
          </w14:textFill>
        </w:rPr>
      </w:pPr>
    </w:p>
    <w:p>
      <w:pPr>
        <w:pStyle w:val="2"/>
        <w:numPr>
          <w:ilvl w:val="0"/>
          <w:numId w:val="9"/>
        </w:numPr>
        <w:ind w:leftChars="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服务方案针对性</w:t>
      </w:r>
    </w:p>
    <w:p>
      <w:pPr>
        <w:pStyle w:val="2"/>
        <w:numPr>
          <w:ilvl w:val="0"/>
          <w:numId w:val="9"/>
        </w:numPr>
        <w:ind w:leftChars="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现场管理与应急保障</w:t>
      </w:r>
    </w:p>
    <w:p>
      <w:pPr>
        <w:pStyle w:val="2"/>
        <w:numPr>
          <w:ilvl w:val="0"/>
          <w:numId w:val="9"/>
        </w:numPr>
        <w:ind w:leftChars="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创新及增值服务举措</w:t>
      </w:r>
    </w:p>
    <w:p>
      <w:pPr>
        <w:pStyle w:val="2"/>
        <w:numPr>
          <w:ilvl w:val="0"/>
          <w:numId w:val="9"/>
        </w:numPr>
        <w:ind w:leftChars="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供应商有必要提供的其他资料</w:t>
      </w:r>
    </w:p>
    <w:p>
      <w:pPr>
        <w:rPr>
          <w:rFonts w:hint="eastAsia" w:ascii="宋体" w:hAnsi="宋体" w:eastAsia="宋体" w:cs="宋体"/>
          <w:color w:val="000000" w:themeColor="text1"/>
          <w:sz w:val="24"/>
          <w14:textFill>
            <w14:solidFill>
              <w14:schemeClr w14:val="tx1"/>
            </w14:solidFill>
          </w14:textFill>
        </w:rPr>
      </w:pPr>
    </w:p>
    <w:p>
      <w:pPr>
        <w:snapToGrid w:val="0"/>
        <w:spacing w:line="336"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供应商名称（盖供应商公章）：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napToGrid w:val="0"/>
        <w:spacing w:line="336"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供应商法定代表人（单位负责人）或其授权代表（签字或盖章）：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rPr>
          <w:rFonts w:hint="eastAsia" w:ascii="宋体" w:hAnsi="宋体" w:eastAsia="宋体" w:cs="宋体"/>
          <w:color w:val="000000" w:themeColor="text1"/>
          <w:sz w:val="24"/>
          <w14:textFill>
            <w14:solidFill>
              <w14:schemeClr w14:val="tx1"/>
            </w14:solidFill>
          </w14:textFill>
        </w:rPr>
      </w:pPr>
    </w:p>
    <w:p>
      <w:pPr>
        <w:widowControl/>
        <w:jc w:val="left"/>
        <w:rPr>
          <w:rFonts w:hint="eastAsia" w:ascii="宋体" w:hAnsi="宋体" w:eastAsia="宋体" w:cs="宋体"/>
          <w:color w:val="000000" w:themeColor="text1"/>
          <w:sz w:val="24"/>
          <w14:textFill>
            <w14:solidFill>
              <w14:schemeClr w14:val="tx1"/>
            </w14:solidFill>
          </w14:textFill>
        </w:rPr>
      </w:pPr>
      <w:bookmarkStart w:id="43" w:name="_Toc81815973"/>
      <w:r>
        <w:rPr>
          <w:rFonts w:hint="eastAsia" w:ascii="宋体" w:hAnsi="宋体" w:eastAsia="宋体" w:cs="宋体"/>
          <w:b/>
          <w:color w:val="000000" w:themeColor="text1"/>
          <w:sz w:val="24"/>
          <w14:textFill>
            <w14:solidFill>
              <w14:schemeClr w14:val="tx1"/>
            </w14:solidFill>
          </w14:textFill>
        </w:rPr>
        <w:br w:type="page"/>
      </w:r>
    </w:p>
    <w:bookmarkEnd w:id="43"/>
    <w:p>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附件1：退保证金说明（如采用保函形式的无需提供）</w:t>
      </w:r>
    </w:p>
    <w:p>
      <w:pPr>
        <w:tabs>
          <w:tab w:val="left" w:pos="420"/>
          <w:tab w:val="left" w:pos="540"/>
          <w:tab w:val="left" w:pos="720"/>
        </w:tabs>
        <w:spacing w:line="360" w:lineRule="auto"/>
        <w:rPr>
          <w:rFonts w:hint="eastAsia" w:ascii="宋体" w:hAnsi="宋体" w:cs="宋体"/>
          <w:b/>
          <w:color w:val="000000" w:themeColor="text1"/>
          <w:sz w:val="24"/>
          <w14:textFill>
            <w14:solidFill>
              <w14:schemeClr w14:val="tx1"/>
            </w14:solidFill>
          </w14:textFill>
        </w:rPr>
      </w:pPr>
    </w:p>
    <w:p>
      <w:pPr>
        <w:tabs>
          <w:tab w:val="left" w:pos="525"/>
        </w:tabs>
        <w:spacing w:line="300" w:lineRule="auto"/>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u w:val="single"/>
          <w14:textFill>
            <w14:solidFill>
              <w14:schemeClr w14:val="tx1"/>
            </w14:solidFill>
          </w14:textFill>
        </w:rPr>
        <w:t>广东元正招标采购有限公司</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（供应商全称)</w:t>
      </w:r>
      <w:r>
        <w:rPr>
          <w:rFonts w:hint="eastAsia" w:ascii="宋体" w:hAnsi="宋体" w:cs="宋体"/>
          <w:color w:val="000000" w:themeColor="text1"/>
          <w:sz w:val="24"/>
          <w14:textFill>
            <w14:solidFill>
              <w14:schemeClr w14:val="tx1"/>
            </w14:solidFill>
          </w14:textFill>
        </w:rPr>
        <w:t>参加贵方组织的项目名称为</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的报价活动。按采购文件的规定，已通过</w:t>
      </w:r>
      <w:r>
        <w:rPr>
          <w:rFonts w:hint="eastAsia" w:ascii="宋体" w:hAnsi="宋体" w:cs="宋体"/>
          <w:color w:val="000000" w:themeColor="text1"/>
          <w:sz w:val="24"/>
          <w:u w:val="single"/>
          <w14:textFill>
            <w14:solidFill>
              <w14:schemeClr w14:val="tx1"/>
            </w14:solidFill>
          </w14:textFill>
        </w:rPr>
        <w:t>（转帐或银行汇款）</w:t>
      </w:r>
      <w:r>
        <w:rPr>
          <w:rFonts w:hint="eastAsia" w:ascii="宋体" w:hAnsi="宋体" w:cs="宋体"/>
          <w:color w:val="000000" w:themeColor="text1"/>
          <w:sz w:val="24"/>
          <w14:textFill>
            <w14:solidFill>
              <w14:schemeClr w14:val="tx1"/>
            </w14:solidFill>
          </w14:textFill>
        </w:rPr>
        <w:t>形式交纳人民币</w:t>
      </w:r>
      <w:r>
        <w:rPr>
          <w:rFonts w:hint="eastAsia" w:ascii="宋体" w:hAnsi="宋体" w:cs="宋体"/>
          <w:color w:val="000000" w:themeColor="text1"/>
          <w:sz w:val="24"/>
          <w:u w:val="single"/>
          <w14:textFill>
            <w14:solidFill>
              <w14:schemeClr w14:val="tx1"/>
            </w14:solidFill>
          </w14:textFill>
        </w:rPr>
        <w:t xml:space="preserve">（大写）          </w:t>
      </w:r>
      <w:r>
        <w:rPr>
          <w:rFonts w:hint="eastAsia" w:ascii="宋体" w:hAnsi="宋体" w:cs="宋体"/>
          <w:color w:val="000000" w:themeColor="text1"/>
          <w:sz w:val="24"/>
          <w14:textFill>
            <w14:solidFill>
              <w14:schemeClr w14:val="tx1"/>
            </w14:solidFill>
          </w14:textFill>
        </w:rPr>
        <w:t>元的报价保证金。</w:t>
      </w:r>
    </w:p>
    <w:p>
      <w:pPr>
        <w:spacing w:line="48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48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供应商开户银行：</w:t>
      </w:r>
      <w:r>
        <w:rPr>
          <w:rFonts w:hint="eastAsia" w:ascii="宋体" w:hAnsi="宋体" w:cs="宋体"/>
          <w:color w:val="000000" w:themeColor="text1"/>
          <w:sz w:val="24"/>
          <w:u w:val="single"/>
          <w14:textFill>
            <w14:solidFill>
              <w14:schemeClr w14:val="tx1"/>
            </w14:solidFill>
          </w14:textFill>
        </w:rPr>
        <w:t xml:space="preserve">                         </w:t>
      </w:r>
    </w:p>
    <w:p>
      <w:pPr>
        <w:spacing w:line="48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供应商开户银行帐号：</w:t>
      </w:r>
      <w:r>
        <w:rPr>
          <w:rFonts w:hint="eastAsia" w:ascii="宋体" w:hAnsi="宋体" w:cs="宋体"/>
          <w:color w:val="000000" w:themeColor="text1"/>
          <w:sz w:val="24"/>
          <w:u w:val="single"/>
          <w14:textFill>
            <w14:solidFill>
              <w14:schemeClr w14:val="tx1"/>
            </w14:solidFill>
          </w14:textFill>
        </w:rPr>
        <w:t xml:space="preserve">                     </w:t>
      </w:r>
    </w:p>
    <w:p>
      <w:pPr>
        <w:spacing w:line="48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p>
    <w:p>
      <w:pPr>
        <w:spacing w:line="48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1.上述要素供银行转账及银行汇款方式填写，其他形式可不填。其他方式以现场递交为依据。</w:t>
      </w:r>
    </w:p>
    <w:p>
      <w:pPr>
        <w:autoSpaceDE w:val="0"/>
        <w:autoSpaceDN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2.上述要素的填写必须与银行转账或银行汇款凭证的要素一致，代理机构依据此凭证信息退还报价保证金。</w:t>
      </w:r>
    </w:p>
    <w:p>
      <w:pPr>
        <w:autoSpaceDE w:val="0"/>
        <w:autoSpaceDN w:val="0"/>
        <w:spacing w:line="360" w:lineRule="auto"/>
        <w:ind w:firstLine="480" w:firstLineChars="200"/>
        <w:rPr>
          <w:rFonts w:hint="eastAsia" w:ascii="宋体" w:hAnsi="宋体" w:cs="宋体"/>
          <w:color w:val="000000" w:themeColor="text1"/>
          <w:sz w:val="24"/>
          <w14:textFill>
            <w14:solidFill>
              <w14:schemeClr w14:val="tx1"/>
            </w14:solidFill>
          </w14:textFill>
        </w:rPr>
      </w:pPr>
    </w:p>
    <w:p>
      <w:pPr>
        <w:autoSpaceDE w:val="0"/>
        <w:autoSpaceDN w:val="0"/>
        <w:spacing w:line="360" w:lineRule="auto"/>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供应商名称（加盖公章）：</w:t>
      </w:r>
      <w:r>
        <w:rPr>
          <w:rFonts w:hint="eastAsia" w:ascii="宋体" w:hAnsi="宋体" w:cs="宋体"/>
          <w:color w:val="000000" w:themeColor="text1"/>
          <w:sz w:val="24"/>
          <w:u w:val="single"/>
          <w14:textFill>
            <w14:solidFill>
              <w14:schemeClr w14:val="tx1"/>
            </w14:solidFill>
          </w14:textFill>
        </w:rPr>
        <w:t xml:space="preserve">                        </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37"/>
        <w:ind w:firstLine="480"/>
        <w:rPr>
          <w:rFonts w:hint="eastAsia"/>
          <w:color w:val="000000" w:themeColor="text1"/>
          <w14:textFill>
            <w14:solidFill>
              <w14:schemeClr w14:val="tx1"/>
            </w14:solidFill>
          </w14:textFill>
        </w:rPr>
      </w:pPr>
    </w:p>
    <w:p>
      <w:pPr>
        <w:pStyle w:val="37"/>
        <w:ind w:firstLine="480"/>
        <w:rPr>
          <w:rFonts w:hint="eastAsia"/>
          <w:color w:val="000000" w:themeColor="text1"/>
          <w14:textFill>
            <w14:solidFill>
              <w14:schemeClr w14:val="tx1"/>
            </w14:solidFill>
          </w14:textFill>
        </w:rPr>
      </w:pPr>
    </w:p>
    <w:p>
      <w:pPr>
        <w:rPr>
          <w:rFonts w:hint="eastAsia" w:ascii="楷体" w:hAnsi="楷体" w:eastAsia="楷体" w:cs="楷体"/>
          <w:b/>
          <w:bCs/>
          <w:color w:val="000000" w:themeColor="text1"/>
          <w:sz w:val="28"/>
          <w:szCs w:val="36"/>
          <w14:textFill>
            <w14:solidFill>
              <w14:schemeClr w14:val="tx1"/>
            </w14:solidFill>
          </w14:textFill>
        </w:rPr>
      </w:pPr>
      <w:r>
        <w:rPr>
          <w:rFonts w:hint="eastAsia" w:ascii="楷体" w:hAnsi="楷体" w:eastAsia="楷体" w:cs="楷体"/>
          <w:b/>
          <w:bCs/>
          <w:color w:val="000000" w:themeColor="text1"/>
          <w:sz w:val="28"/>
          <w:szCs w:val="36"/>
          <w14:textFill>
            <w14:solidFill>
              <w14:schemeClr w14:val="tx1"/>
            </w14:solidFill>
          </w14:textFill>
        </w:rPr>
        <w:br w:type="page"/>
      </w: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附件2：报价保证金</w:t>
      </w:r>
      <w:r>
        <w:rPr>
          <w:rFonts w:hint="eastAsia" w:ascii="宋体" w:hAnsi="宋体" w:cs="宋体"/>
          <w:b/>
          <w:bCs/>
          <w:color w:val="000000" w:themeColor="text1"/>
          <w:sz w:val="24"/>
          <w14:textFill>
            <w14:solidFill>
              <w14:schemeClr w14:val="tx1"/>
            </w14:solidFill>
          </w14:textFill>
        </w:rPr>
        <w:t>保函</w:t>
      </w:r>
      <w:r>
        <w:rPr>
          <w:rFonts w:hint="eastAsia" w:ascii="宋体" w:hAnsi="宋体" w:cs="宋体"/>
          <w:b/>
          <w:color w:val="000000" w:themeColor="text1"/>
          <w:sz w:val="24"/>
          <w14:textFill>
            <w14:solidFill>
              <w14:schemeClr w14:val="tx1"/>
            </w14:solidFill>
          </w14:textFill>
        </w:rPr>
        <w:t>（参考版本，如采用转账形式的无需提供）</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编号：                    </w:t>
      </w:r>
    </w:p>
    <w:p>
      <w:pPr>
        <w:spacing w:line="360" w:lineRule="auto"/>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u w:val="single"/>
          <w14:textFill>
            <w14:solidFill>
              <w14:schemeClr w14:val="tx1"/>
            </w14:solidFill>
          </w14:textFill>
        </w:rPr>
        <w:t xml:space="preserve">                  （采购方名称）</w:t>
      </w:r>
      <w:r>
        <w:rPr>
          <w:rFonts w:hint="eastAsia" w:ascii="宋体" w:hAnsi="宋体" w:cs="宋体"/>
          <w:color w:val="000000" w:themeColor="text1"/>
          <w:sz w:val="22"/>
          <w:szCs w:val="22"/>
          <w14:textFill>
            <w14:solidFill>
              <w14:schemeClr w14:val="tx1"/>
            </w14:solidFill>
          </w14:textFill>
        </w:rPr>
        <w:t>：</w:t>
      </w:r>
    </w:p>
    <w:p>
      <w:pPr>
        <w:spacing w:line="360" w:lineRule="auto"/>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鉴于</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（以下简称“供应商”）参加贵方就</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项目组织的采购活动，项目编号为</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。应供应商的申请，我方即保证人同意就供应商履行采购文件项下的义务以保证的方式向采购方提供如下保证担保：</w:t>
      </w:r>
    </w:p>
    <w:p>
      <w:pPr>
        <w:spacing w:line="360" w:lineRule="auto"/>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一、保证担保的范围及保证担保金额</w:t>
      </w:r>
    </w:p>
    <w:p>
      <w:pPr>
        <w:spacing w:line="360" w:lineRule="auto"/>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1.我方在供应商发生以下情形时承担保证担保责任：</w:t>
      </w:r>
    </w:p>
    <w:p>
      <w:pPr>
        <w:spacing w:line="360" w:lineRule="auto"/>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（1）供应商在开标后和报价有效期满之前撤销投标的；</w:t>
      </w:r>
    </w:p>
    <w:p>
      <w:pPr>
        <w:spacing w:line="360" w:lineRule="auto"/>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（2）供应商在收到成交通知后，不能或拒绝在成交通知书规定的时间内与贵方签订合同；</w:t>
      </w:r>
    </w:p>
    <w:p>
      <w:pPr>
        <w:spacing w:line="360" w:lineRule="auto"/>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（3）供应商在与贵方签订合同后，未在规定的时间内提交符合采购文件要求的履约担保；</w:t>
      </w:r>
    </w:p>
    <w:p>
      <w:pPr>
        <w:spacing w:line="360" w:lineRule="auto"/>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（4）供应商违反采购文件规定的其他情形。</w:t>
      </w:r>
    </w:p>
    <w:p>
      <w:pPr>
        <w:spacing w:line="360" w:lineRule="auto"/>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2.本保函的最高担保金额为人民币（大写）</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元（¥</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w:t>
      </w:r>
    </w:p>
    <w:p>
      <w:pPr>
        <w:spacing w:line="360" w:lineRule="auto"/>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二、保证担保的方式及保证期间</w:t>
      </w:r>
    </w:p>
    <w:p>
      <w:pPr>
        <w:spacing w:line="360" w:lineRule="auto"/>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1.保证担保方式：</w:t>
      </w:r>
      <w:r>
        <w:rPr>
          <w:rFonts w:hint="eastAsia" w:ascii="宋体" w:hAnsi="宋体" w:cs="宋体"/>
          <w:b/>
          <w:bCs/>
          <w:color w:val="000000" w:themeColor="text1"/>
          <w:sz w:val="22"/>
          <w:szCs w:val="22"/>
          <w:u w:val="single"/>
          <w14:textFill>
            <w14:solidFill>
              <w14:schemeClr w14:val="tx1"/>
            </w14:solidFill>
          </w14:textFill>
        </w:rPr>
        <w:t>连带责任保证</w:t>
      </w:r>
      <w:r>
        <w:rPr>
          <w:rFonts w:hint="eastAsia" w:ascii="宋体" w:hAnsi="宋体" w:cs="宋体"/>
          <w:color w:val="000000" w:themeColor="text1"/>
          <w:sz w:val="22"/>
          <w:szCs w:val="22"/>
          <w14:textFill>
            <w14:solidFill>
              <w14:schemeClr w14:val="tx1"/>
            </w14:solidFill>
          </w14:textFill>
        </w:rPr>
        <w:t>。</w:t>
      </w:r>
    </w:p>
    <w:p>
      <w:pPr>
        <w:spacing w:line="360" w:lineRule="auto"/>
        <w:ind w:firstLine="440" w:firstLineChars="200"/>
        <w:rPr>
          <w:rFonts w:hint="eastAsia" w:ascii="宋体" w:hAnsi="宋体" w:cs="宋体"/>
          <w:color w:val="000000" w:themeColor="text1"/>
          <w:sz w:val="22"/>
          <w:szCs w:val="22"/>
          <w:u w:val="single"/>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2.保证期间：自出具本保函之日起至采购文件规定的投标有效期届满后</w:t>
      </w:r>
      <w:r>
        <w:rPr>
          <w:rFonts w:hint="eastAsia" w:ascii="宋体" w:hAnsi="宋体" w:cs="宋体"/>
          <w:color w:val="000000" w:themeColor="text1"/>
          <w:sz w:val="22"/>
          <w:szCs w:val="22"/>
          <w:u w:val="single"/>
          <w14:textFill>
            <w14:solidFill>
              <w14:schemeClr w14:val="tx1"/>
            </w14:solidFill>
          </w14:textFill>
        </w:rPr>
        <w:t xml:space="preserve">      </w:t>
      </w:r>
    </w:p>
    <w:p>
      <w:pPr>
        <w:spacing w:line="360" w:lineRule="auto"/>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日（含</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日）止。投标有效期延长的，本保函保证期间相应顺延。</w:t>
      </w:r>
    </w:p>
    <w:p>
      <w:pPr>
        <w:spacing w:line="360" w:lineRule="auto"/>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三、承担保证担保责任的形式</w:t>
      </w:r>
    </w:p>
    <w:p>
      <w:pPr>
        <w:spacing w:line="360" w:lineRule="auto"/>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我方按照贵方的要求以下列方式之一承担保证责任：</w:t>
      </w:r>
    </w:p>
    <w:p>
      <w:pPr>
        <w:spacing w:line="360" w:lineRule="auto"/>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1.代供应商向贵方支付报价保证金为人民币（大写）</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元（¥</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w:t>
      </w:r>
    </w:p>
    <w:p>
      <w:pPr>
        <w:spacing w:line="360" w:lineRule="auto"/>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2.给贵方造成损失的，在保证担保最高金额范围内向贵方支付赔偿金、利息、律师费、诉讼费用等实现债权的费用。</w:t>
      </w:r>
    </w:p>
    <w:p>
      <w:pPr>
        <w:spacing w:line="360" w:lineRule="auto"/>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四、贵方要求我方承担保证责任的，应向我方发出书面索赔通知。我方收到贵方的书面索赔通知及相应证明材料后，应在</w:t>
      </w:r>
      <w:r>
        <w:rPr>
          <w:rFonts w:hint="eastAsia" w:ascii="宋体" w:hAnsi="宋体" w:cs="宋体"/>
          <w:color w:val="000000" w:themeColor="text1"/>
          <w:sz w:val="22"/>
          <w:szCs w:val="22"/>
          <w:u w:val="single"/>
          <w14:textFill>
            <w14:solidFill>
              <w14:schemeClr w14:val="tx1"/>
            </w14:solidFill>
          </w14:textFill>
        </w:rPr>
        <w:t xml:space="preserve"> 15 </w:t>
      </w:r>
      <w:r>
        <w:rPr>
          <w:rFonts w:hint="eastAsia" w:ascii="宋体" w:hAnsi="宋体" w:cs="宋体"/>
          <w:color w:val="000000" w:themeColor="text1"/>
          <w:sz w:val="22"/>
          <w:szCs w:val="22"/>
          <w14:textFill>
            <w14:solidFill>
              <w14:schemeClr w14:val="tx1"/>
            </w14:solidFill>
          </w14:textFill>
        </w:rPr>
        <w:t>个工作日内按照本保函的承诺承担保证责任。</w:t>
      </w:r>
    </w:p>
    <w:p>
      <w:pPr>
        <w:spacing w:line="360" w:lineRule="auto"/>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五、我方按照本保证担保向贵方履行了保证担保责任后，自我方向贵方支付的金额达到最高保证担保金额之日起，保证担保责任解除。</w:t>
      </w:r>
    </w:p>
    <w:p>
      <w:pPr>
        <w:spacing w:line="360" w:lineRule="auto"/>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六、本保证担保适用的法律为中华人民共和国法律，争议裁判管辖地为采购方所在地人民法院。</w:t>
      </w:r>
    </w:p>
    <w:p>
      <w:pPr>
        <w:spacing w:line="360" w:lineRule="auto"/>
        <w:ind w:firstLine="440" w:firstLineChars="200"/>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七、本保证担保自我方法定代表人或授权代表签字并加盖公章之日起生效。</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保 证 人：                              （公章）</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法定代表人（或授权代表）：               （签字）</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地    址：                                      </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电    话：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    间：      年      月        日</w:t>
      </w:r>
    </w:p>
    <w:p>
      <w:pPr>
        <w:rPr>
          <w:rFonts w:hint="eastAsia" w:ascii="宋体" w:hAnsi="宋体" w:eastAsia="宋体" w:cs="宋体"/>
          <w:color w:val="000000" w:themeColor="text1"/>
          <w:sz w:val="24"/>
          <w:szCs w:val="32"/>
          <w14:textFill>
            <w14:solidFill>
              <w14:schemeClr w14:val="tx1"/>
            </w14:solidFill>
          </w14:textFill>
        </w:rPr>
      </w:pPr>
    </w:p>
    <w:p>
      <w:pPr>
        <w:pStyle w:val="26"/>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13" w:type="default"/>
      <w:pgSz w:w="11906" w:h="16838"/>
      <w:pgMar w:top="1440" w:right="1080" w:bottom="1440" w:left="108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4859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485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1.7pt;mso-position-horizontal:center;mso-position-horizontal-relative:margin;z-index:251661312;mso-width-relative:page;mso-height-relative:page;" filled="f" stroked="f" coordsize="21600,21600" o:gfxdata="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1uLLtMAAAAEAQAADwAAAAAAAAABACAAAAAiAAAAZHJzL2Rvd25yZXYueG1sUEsBAhQA&#10;FAAAAAgAh07iQJebgGkwAgAAWAQAAA4AAAAAAAAAAQAgAAAAIg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4097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409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1.1pt;mso-position-horizontal:center;mso-position-horizontal-relative:margin;z-index:251662336;mso-width-relative:page;mso-height-relative:page;" filled="f" stroked="f" coordsize="21600,21600" o:gfxdata="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YwwSNIAAAAEAQAADwAAAAAAAAABACAAAAAiAAAAZHJzL2Rvd25yZXYueG1sUEsBAhQA&#10;FAAAAAgAh07iQBiGqFsxAgAAWAQAAA4AAAAAAAAAAQAgAAAAIQ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7456" behindDoc="0" locked="0" layoutInCell="1" allowOverlap="1">
              <wp:simplePos x="0" y="0"/>
              <wp:positionH relativeFrom="margin">
                <wp:posOffset>2647950</wp:posOffset>
              </wp:positionH>
              <wp:positionV relativeFrom="paragraph">
                <wp:posOffset>0</wp:posOffset>
              </wp:positionV>
              <wp:extent cx="57785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5778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8.5pt;margin-top:0pt;height:144pt;width:45.5pt;mso-position-horizontal-relative:margin;z-index:251667456;mso-width-relative:page;mso-height-relative:page;" filled="f" stroked="f" coordsize="21600,21600" o:gfxdata="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dK1z/VAAAACAEAAA8AAAAAAAAAAQAgAAAAIgAAAGRycy9kb3ducmV2LnhtbFBL&#10;AQIUABQAAAAIAIdO4kAd3N1yMgIAAFgEAAAOAAAAAAAAAAEAIAAAACQBAABkcnMvZTJvRG9jLnht&#10;bFBLBQYAAAAABgAGAFkBAADI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1"/>
        <w:szCs w:val="21"/>
      </w:rPr>
    </w:pPr>
    <w:r>
      <w:rPr>
        <w:rFonts w:hint="eastAsia" w:ascii="宋体" w:hAnsi="宋体" w:eastAsia="宋体" w:cs="宋体"/>
        <w:sz w:val="21"/>
        <w:szCs w:val="21"/>
      </w:rPr>
      <w:t>机场通现场服务采购项目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C38DE"/>
    <w:multiLevelType w:val="singleLevel"/>
    <w:tmpl w:val="EA1C38DE"/>
    <w:lvl w:ilvl="0" w:tentative="0">
      <w:start w:val="21"/>
      <w:numFmt w:val="decimal"/>
      <w:lvlText w:val="%1."/>
      <w:lvlJc w:val="left"/>
      <w:pPr>
        <w:tabs>
          <w:tab w:val="left" w:pos="312"/>
        </w:tabs>
        <w:ind w:left="0" w:firstLine="0"/>
      </w:pPr>
    </w:lvl>
  </w:abstractNum>
  <w:abstractNum w:abstractNumId="1">
    <w:nsid w:val="0000001E"/>
    <w:multiLevelType w:val="multilevel"/>
    <w:tmpl w:val="0000001E"/>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0C85DF3"/>
    <w:multiLevelType w:val="multilevel"/>
    <w:tmpl w:val="20C85DF3"/>
    <w:lvl w:ilvl="0" w:tentative="0">
      <w:start w:val="1"/>
      <w:numFmt w:val="decimal"/>
      <w:pStyle w:val="3"/>
      <w:suff w:val="space"/>
      <w:lvlText w:val="%1"/>
      <w:lvlJc w:val="left"/>
      <w:pPr>
        <w:ind w:left="425" w:hanging="425"/>
      </w:pPr>
      <w:rPr>
        <w:rFonts w:hint="eastAsia"/>
      </w:rPr>
    </w:lvl>
    <w:lvl w:ilvl="1" w:tentative="0">
      <w:start w:val="1"/>
      <w:numFmt w:val="decimal"/>
      <w:pStyle w:val="4"/>
      <w:isLgl/>
      <w:suff w:val="space"/>
      <w:lvlText w:val="3.%2"/>
      <w:lvlJc w:val="left"/>
      <w:pPr>
        <w:ind w:left="1277" w:hanging="567"/>
      </w:pPr>
      <w:rPr>
        <w:rFonts w:hint="eastAsia"/>
      </w:rPr>
    </w:lvl>
    <w:lvl w:ilvl="2" w:tentative="0">
      <w:start w:val="1"/>
      <w:numFmt w:val="decimal"/>
      <w:pStyle w:val="5"/>
      <w:suff w:val="space"/>
      <w:lvlText w:val="3.%2.%3"/>
      <w:lvlJc w:val="left"/>
      <w:pPr>
        <w:ind w:left="567" w:hanging="567"/>
      </w:pPr>
      <w:rPr>
        <w:rFonts w:hint="eastAsia"/>
      </w:rPr>
    </w:lvl>
    <w:lvl w:ilvl="3" w:tentative="0">
      <w:start w:val="1"/>
      <w:numFmt w:val="decimal"/>
      <w:suff w:val="space"/>
      <w:lvlText w:val="%1.%2.%3.%4"/>
      <w:lvlJc w:val="left"/>
      <w:pPr>
        <w:ind w:left="567" w:hanging="567"/>
      </w:pPr>
      <w:rPr>
        <w:rFonts w:hint="eastAsia"/>
      </w:rPr>
    </w:lvl>
    <w:lvl w:ilvl="4" w:tentative="0">
      <w:start w:val="1"/>
      <w:numFmt w:val="decimal"/>
      <w:suff w:val="space"/>
      <w:lvlText w:val="%1.%2.%3.%4.%5"/>
      <w:lvlJc w:val="left"/>
      <w:pPr>
        <w:ind w:left="1842" w:hanging="567"/>
      </w:pPr>
      <w:rPr>
        <w:rFonts w:hint="eastAsia"/>
      </w:rPr>
    </w:lvl>
    <w:lvl w:ilvl="5" w:tentative="0">
      <w:start w:val="1"/>
      <w:numFmt w:val="decimal"/>
      <w:suff w:val="space"/>
      <w:lvlText w:val="%1.%2.%3.%4.%5.%6"/>
      <w:lvlJc w:val="left"/>
      <w:pPr>
        <w:ind w:left="1134" w:hanging="567"/>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3549573E"/>
    <w:multiLevelType w:val="singleLevel"/>
    <w:tmpl w:val="3549573E"/>
    <w:lvl w:ilvl="0" w:tentative="0">
      <w:start w:val="1"/>
      <w:numFmt w:val="chineseCounting"/>
      <w:suff w:val="space"/>
      <w:lvlText w:val="第%1部分"/>
      <w:lvlJc w:val="left"/>
      <w:rPr>
        <w:rFonts w:hint="eastAsia"/>
      </w:rPr>
    </w:lvl>
  </w:abstractNum>
  <w:abstractNum w:abstractNumId="4">
    <w:nsid w:val="384A3618"/>
    <w:multiLevelType w:val="multilevel"/>
    <w:tmpl w:val="384A3618"/>
    <w:lvl w:ilvl="0" w:tentative="0">
      <w:start w:val="1"/>
      <w:numFmt w:val="decimal"/>
      <w:lvlText w:val="%1."/>
      <w:lvlJc w:val="left"/>
      <w:pPr>
        <w:tabs>
          <w:tab w:val="left" w:pos="420"/>
        </w:tabs>
        <w:ind w:left="420" w:hanging="420"/>
      </w:pPr>
      <w:rPr>
        <w:rFonts w:asciiTheme="minorEastAsia" w:hAnsiTheme="minorEastAsia" w:eastAsiaTheme="minor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01C5018"/>
    <w:multiLevelType w:val="singleLevel"/>
    <w:tmpl w:val="401C5018"/>
    <w:lvl w:ilvl="0" w:tentative="0">
      <w:start w:val="1"/>
      <w:numFmt w:val="chineseCounting"/>
      <w:suff w:val="space"/>
      <w:lvlText w:val="第%1部分"/>
      <w:lvlJc w:val="left"/>
      <w:rPr>
        <w:rFonts w:hint="eastAsia"/>
      </w:rPr>
    </w:lvl>
  </w:abstractNum>
  <w:abstractNum w:abstractNumId="6">
    <w:nsid w:val="52470359"/>
    <w:multiLevelType w:val="singleLevel"/>
    <w:tmpl w:val="52470359"/>
    <w:lvl w:ilvl="0" w:tentative="0">
      <w:start w:val="1"/>
      <w:numFmt w:val="decimal"/>
      <w:lvlText w:val="%1."/>
      <w:lvlJc w:val="left"/>
      <w:pPr>
        <w:tabs>
          <w:tab w:val="left" w:pos="312"/>
        </w:tabs>
        <w:ind w:left="105" w:firstLine="0"/>
      </w:pPr>
    </w:lvl>
  </w:abstractNum>
  <w:abstractNum w:abstractNumId="7">
    <w:nsid w:val="573839A6"/>
    <w:multiLevelType w:val="multilevel"/>
    <w:tmpl w:val="573839A6"/>
    <w:lvl w:ilvl="0" w:tentative="0">
      <w:start w:val="1"/>
      <w:numFmt w:val="decimal"/>
      <w:lvlText w:val="(%1)"/>
      <w:lvlJc w:val="left"/>
      <w:pPr>
        <w:tabs>
          <w:tab w:val="left" w:pos="360"/>
        </w:tabs>
        <w:ind w:left="0" w:firstLine="0"/>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C5BBA99"/>
    <w:multiLevelType w:val="singleLevel"/>
    <w:tmpl w:val="7C5BBA99"/>
    <w:lvl w:ilvl="0" w:tentative="0">
      <w:start w:val="13"/>
      <w:numFmt w:val="decimal"/>
      <w:lvlText w:val="%1."/>
      <w:lvlJc w:val="left"/>
      <w:pPr>
        <w:tabs>
          <w:tab w:val="left" w:pos="312"/>
        </w:tabs>
      </w:pPr>
    </w:lvl>
  </w:abstractNum>
  <w:num w:numId="1">
    <w:abstractNumId w:val="2"/>
  </w:num>
  <w:num w:numId="2">
    <w:abstractNumId w:val="5"/>
  </w:num>
  <w:num w:numId="3">
    <w:abstractNumId w:val="3"/>
  </w:num>
  <w:num w:numId="4">
    <w:abstractNumId w:val="4"/>
  </w:num>
  <w:num w:numId="5">
    <w:abstractNumId w:val="0"/>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B1"/>
    <w:rsid w:val="00000B00"/>
    <w:rsid w:val="00015836"/>
    <w:rsid w:val="00032341"/>
    <w:rsid w:val="00077779"/>
    <w:rsid w:val="000864E5"/>
    <w:rsid w:val="00087AD4"/>
    <w:rsid w:val="000928E9"/>
    <w:rsid w:val="000975B6"/>
    <w:rsid w:val="000C4CD3"/>
    <w:rsid w:val="000D2E4A"/>
    <w:rsid w:val="000D7319"/>
    <w:rsid w:val="000E247E"/>
    <w:rsid w:val="00103290"/>
    <w:rsid w:val="001225B9"/>
    <w:rsid w:val="00123419"/>
    <w:rsid w:val="00137D0C"/>
    <w:rsid w:val="0015036F"/>
    <w:rsid w:val="00162795"/>
    <w:rsid w:val="00171E07"/>
    <w:rsid w:val="001A3BE8"/>
    <w:rsid w:val="001B5E71"/>
    <w:rsid w:val="0021414B"/>
    <w:rsid w:val="00227BB6"/>
    <w:rsid w:val="00255F7C"/>
    <w:rsid w:val="002C1C58"/>
    <w:rsid w:val="002C6F99"/>
    <w:rsid w:val="002F0A5B"/>
    <w:rsid w:val="00317C9F"/>
    <w:rsid w:val="00344502"/>
    <w:rsid w:val="00351077"/>
    <w:rsid w:val="00352E63"/>
    <w:rsid w:val="003841E7"/>
    <w:rsid w:val="003B6493"/>
    <w:rsid w:val="003D2F78"/>
    <w:rsid w:val="003D6686"/>
    <w:rsid w:val="00444E9B"/>
    <w:rsid w:val="00480223"/>
    <w:rsid w:val="00496DA9"/>
    <w:rsid w:val="004B3E32"/>
    <w:rsid w:val="004F7849"/>
    <w:rsid w:val="0050716F"/>
    <w:rsid w:val="00534031"/>
    <w:rsid w:val="00540675"/>
    <w:rsid w:val="00575C6F"/>
    <w:rsid w:val="005D3F92"/>
    <w:rsid w:val="005E7992"/>
    <w:rsid w:val="005F429B"/>
    <w:rsid w:val="0062005C"/>
    <w:rsid w:val="006502DC"/>
    <w:rsid w:val="00651859"/>
    <w:rsid w:val="00686BBA"/>
    <w:rsid w:val="006D0D14"/>
    <w:rsid w:val="006D6353"/>
    <w:rsid w:val="006E0888"/>
    <w:rsid w:val="0070516A"/>
    <w:rsid w:val="00712708"/>
    <w:rsid w:val="00751152"/>
    <w:rsid w:val="007A197A"/>
    <w:rsid w:val="007A705D"/>
    <w:rsid w:val="007B45EC"/>
    <w:rsid w:val="007B7A07"/>
    <w:rsid w:val="007C0DB3"/>
    <w:rsid w:val="007D1258"/>
    <w:rsid w:val="0087167F"/>
    <w:rsid w:val="008720E4"/>
    <w:rsid w:val="008A3BBB"/>
    <w:rsid w:val="008C3A5D"/>
    <w:rsid w:val="008E5FB8"/>
    <w:rsid w:val="00931C17"/>
    <w:rsid w:val="0096307F"/>
    <w:rsid w:val="00967647"/>
    <w:rsid w:val="00970F42"/>
    <w:rsid w:val="009712FE"/>
    <w:rsid w:val="009743ED"/>
    <w:rsid w:val="00982218"/>
    <w:rsid w:val="009A74B2"/>
    <w:rsid w:val="00A03095"/>
    <w:rsid w:val="00A454B7"/>
    <w:rsid w:val="00A772B4"/>
    <w:rsid w:val="00AD0050"/>
    <w:rsid w:val="00AE6726"/>
    <w:rsid w:val="00AF350F"/>
    <w:rsid w:val="00B0639C"/>
    <w:rsid w:val="00B13311"/>
    <w:rsid w:val="00B1606E"/>
    <w:rsid w:val="00B24616"/>
    <w:rsid w:val="00B6735E"/>
    <w:rsid w:val="00B7249B"/>
    <w:rsid w:val="00BB4A99"/>
    <w:rsid w:val="00C063CB"/>
    <w:rsid w:val="00C13513"/>
    <w:rsid w:val="00C1688B"/>
    <w:rsid w:val="00C17E4E"/>
    <w:rsid w:val="00C24A98"/>
    <w:rsid w:val="00C367FB"/>
    <w:rsid w:val="00C47263"/>
    <w:rsid w:val="00C63222"/>
    <w:rsid w:val="00C7619D"/>
    <w:rsid w:val="00CB6119"/>
    <w:rsid w:val="00CD047C"/>
    <w:rsid w:val="00CE0D25"/>
    <w:rsid w:val="00CF0509"/>
    <w:rsid w:val="00D40A0F"/>
    <w:rsid w:val="00D472AF"/>
    <w:rsid w:val="00D77B6E"/>
    <w:rsid w:val="00D92E09"/>
    <w:rsid w:val="00D96744"/>
    <w:rsid w:val="00DA5572"/>
    <w:rsid w:val="00DA65E4"/>
    <w:rsid w:val="00DB0825"/>
    <w:rsid w:val="00DC64F4"/>
    <w:rsid w:val="00DF2EB1"/>
    <w:rsid w:val="00E4520E"/>
    <w:rsid w:val="00E544B3"/>
    <w:rsid w:val="00E73355"/>
    <w:rsid w:val="00F100B5"/>
    <w:rsid w:val="00F35056"/>
    <w:rsid w:val="00F51A8A"/>
    <w:rsid w:val="00F557E2"/>
    <w:rsid w:val="00F647FF"/>
    <w:rsid w:val="00F97AFE"/>
    <w:rsid w:val="00FB7124"/>
    <w:rsid w:val="00FD4643"/>
    <w:rsid w:val="00FE0DE2"/>
    <w:rsid w:val="00FE4037"/>
    <w:rsid w:val="013533A9"/>
    <w:rsid w:val="01FF1E15"/>
    <w:rsid w:val="02AD7AC3"/>
    <w:rsid w:val="02DA750A"/>
    <w:rsid w:val="02FF734B"/>
    <w:rsid w:val="030F1562"/>
    <w:rsid w:val="030F42DA"/>
    <w:rsid w:val="033F495C"/>
    <w:rsid w:val="040B458F"/>
    <w:rsid w:val="04134741"/>
    <w:rsid w:val="04902092"/>
    <w:rsid w:val="04D6145B"/>
    <w:rsid w:val="04F05A45"/>
    <w:rsid w:val="05071939"/>
    <w:rsid w:val="05263C92"/>
    <w:rsid w:val="056565B3"/>
    <w:rsid w:val="05FB57F0"/>
    <w:rsid w:val="06163BD1"/>
    <w:rsid w:val="06243635"/>
    <w:rsid w:val="072307B7"/>
    <w:rsid w:val="073D0CEA"/>
    <w:rsid w:val="074402CA"/>
    <w:rsid w:val="07F21202"/>
    <w:rsid w:val="08021565"/>
    <w:rsid w:val="081E0ABF"/>
    <w:rsid w:val="08CD2027"/>
    <w:rsid w:val="09707E5F"/>
    <w:rsid w:val="0A586566"/>
    <w:rsid w:val="0A5E4890"/>
    <w:rsid w:val="0B2E376B"/>
    <w:rsid w:val="0B985065"/>
    <w:rsid w:val="0BE86C04"/>
    <w:rsid w:val="0BF027CF"/>
    <w:rsid w:val="0C5C3A6E"/>
    <w:rsid w:val="0C8D626F"/>
    <w:rsid w:val="0CA71B35"/>
    <w:rsid w:val="0CB16721"/>
    <w:rsid w:val="0CE056B2"/>
    <w:rsid w:val="0D0522AA"/>
    <w:rsid w:val="0D0B7840"/>
    <w:rsid w:val="0D690A8B"/>
    <w:rsid w:val="0DB011F5"/>
    <w:rsid w:val="0E2F75DE"/>
    <w:rsid w:val="0E4254B8"/>
    <w:rsid w:val="0E6D49DC"/>
    <w:rsid w:val="0EDD6C59"/>
    <w:rsid w:val="0EE41B4B"/>
    <w:rsid w:val="0FCE70C5"/>
    <w:rsid w:val="0FDC0483"/>
    <w:rsid w:val="0FF860F6"/>
    <w:rsid w:val="107A4E46"/>
    <w:rsid w:val="108C5E19"/>
    <w:rsid w:val="10D527BB"/>
    <w:rsid w:val="11850CD4"/>
    <w:rsid w:val="11FD79F3"/>
    <w:rsid w:val="12040D82"/>
    <w:rsid w:val="128819B3"/>
    <w:rsid w:val="12A116F9"/>
    <w:rsid w:val="12BE0FEC"/>
    <w:rsid w:val="134C0C32"/>
    <w:rsid w:val="13BE5FB1"/>
    <w:rsid w:val="13D0759A"/>
    <w:rsid w:val="14B20F69"/>
    <w:rsid w:val="14C55A07"/>
    <w:rsid w:val="151E03AD"/>
    <w:rsid w:val="15456F77"/>
    <w:rsid w:val="15520D56"/>
    <w:rsid w:val="15533172"/>
    <w:rsid w:val="15CF16A7"/>
    <w:rsid w:val="15D62A35"/>
    <w:rsid w:val="16582CE5"/>
    <w:rsid w:val="16B72867"/>
    <w:rsid w:val="16DF3B6C"/>
    <w:rsid w:val="17084E70"/>
    <w:rsid w:val="17996410"/>
    <w:rsid w:val="17F16496"/>
    <w:rsid w:val="180D4FC6"/>
    <w:rsid w:val="183F2B14"/>
    <w:rsid w:val="18545193"/>
    <w:rsid w:val="18D55226"/>
    <w:rsid w:val="18ED4079"/>
    <w:rsid w:val="190E6336"/>
    <w:rsid w:val="191044B0"/>
    <w:rsid w:val="19353F17"/>
    <w:rsid w:val="19EE47F1"/>
    <w:rsid w:val="19F94F44"/>
    <w:rsid w:val="1A266D7C"/>
    <w:rsid w:val="1A404921"/>
    <w:rsid w:val="1B1437C1"/>
    <w:rsid w:val="1B1937F4"/>
    <w:rsid w:val="1BCF2401"/>
    <w:rsid w:val="1C9A2A0F"/>
    <w:rsid w:val="1CA27B15"/>
    <w:rsid w:val="1CD32CF2"/>
    <w:rsid w:val="1D085BCA"/>
    <w:rsid w:val="1D4457E0"/>
    <w:rsid w:val="1D450214"/>
    <w:rsid w:val="1DC60777"/>
    <w:rsid w:val="1E391DB3"/>
    <w:rsid w:val="1F0423C1"/>
    <w:rsid w:val="1F635B0F"/>
    <w:rsid w:val="1F7A5163"/>
    <w:rsid w:val="1FCF29CF"/>
    <w:rsid w:val="1FD62287"/>
    <w:rsid w:val="1FDF6C0F"/>
    <w:rsid w:val="20026E29"/>
    <w:rsid w:val="202B5191"/>
    <w:rsid w:val="20415E6F"/>
    <w:rsid w:val="208E145F"/>
    <w:rsid w:val="21051305"/>
    <w:rsid w:val="216511B5"/>
    <w:rsid w:val="216D248C"/>
    <w:rsid w:val="21E62252"/>
    <w:rsid w:val="22396826"/>
    <w:rsid w:val="22827911"/>
    <w:rsid w:val="23F84985"/>
    <w:rsid w:val="24286B52"/>
    <w:rsid w:val="245071DF"/>
    <w:rsid w:val="24B36F1A"/>
    <w:rsid w:val="257F09F3"/>
    <w:rsid w:val="25824926"/>
    <w:rsid w:val="25AB32DE"/>
    <w:rsid w:val="26D23DFE"/>
    <w:rsid w:val="26EF7812"/>
    <w:rsid w:val="271D560E"/>
    <w:rsid w:val="2736169B"/>
    <w:rsid w:val="27C15667"/>
    <w:rsid w:val="27E0513A"/>
    <w:rsid w:val="28880F97"/>
    <w:rsid w:val="28EE2F0B"/>
    <w:rsid w:val="28F07F5E"/>
    <w:rsid w:val="28FF3C9A"/>
    <w:rsid w:val="2930674F"/>
    <w:rsid w:val="29557225"/>
    <w:rsid w:val="296A19BB"/>
    <w:rsid w:val="297D16EE"/>
    <w:rsid w:val="298962E5"/>
    <w:rsid w:val="29993339"/>
    <w:rsid w:val="2A385494"/>
    <w:rsid w:val="2A3E33DD"/>
    <w:rsid w:val="2A8F792B"/>
    <w:rsid w:val="2AEF4E4D"/>
    <w:rsid w:val="2B3B360F"/>
    <w:rsid w:val="2B7734FF"/>
    <w:rsid w:val="2B9C2CF0"/>
    <w:rsid w:val="2CC118F2"/>
    <w:rsid w:val="2CE34819"/>
    <w:rsid w:val="2D2D6F87"/>
    <w:rsid w:val="2D371BB4"/>
    <w:rsid w:val="2D636E4D"/>
    <w:rsid w:val="2DD44D88"/>
    <w:rsid w:val="2DF755CD"/>
    <w:rsid w:val="2E161FE6"/>
    <w:rsid w:val="2E537584"/>
    <w:rsid w:val="2E5D73CF"/>
    <w:rsid w:val="2EBF00B3"/>
    <w:rsid w:val="2ED85C4C"/>
    <w:rsid w:val="2F34132A"/>
    <w:rsid w:val="2F3E547B"/>
    <w:rsid w:val="2F45680A"/>
    <w:rsid w:val="2F534259"/>
    <w:rsid w:val="2FAA2B11"/>
    <w:rsid w:val="30091E78"/>
    <w:rsid w:val="30314FE0"/>
    <w:rsid w:val="31280191"/>
    <w:rsid w:val="318555E4"/>
    <w:rsid w:val="31BF1AB8"/>
    <w:rsid w:val="3227088E"/>
    <w:rsid w:val="32794A1C"/>
    <w:rsid w:val="32A816A9"/>
    <w:rsid w:val="32C20171"/>
    <w:rsid w:val="332C05E2"/>
    <w:rsid w:val="337E22EA"/>
    <w:rsid w:val="33863895"/>
    <w:rsid w:val="33CB4EA8"/>
    <w:rsid w:val="345020E6"/>
    <w:rsid w:val="346D1E04"/>
    <w:rsid w:val="34AE1C70"/>
    <w:rsid w:val="34FB1D8A"/>
    <w:rsid w:val="355D7282"/>
    <w:rsid w:val="35F5085E"/>
    <w:rsid w:val="36631C6B"/>
    <w:rsid w:val="368A544A"/>
    <w:rsid w:val="368D049B"/>
    <w:rsid w:val="36926124"/>
    <w:rsid w:val="36965F68"/>
    <w:rsid w:val="36F01751"/>
    <w:rsid w:val="37384443"/>
    <w:rsid w:val="37BA3B0D"/>
    <w:rsid w:val="37E868CC"/>
    <w:rsid w:val="37F761C9"/>
    <w:rsid w:val="384A5821"/>
    <w:rsid w:val="39337DC3"/>
    <w:rsid w:val="39E723B7"/>
    <w:rsid w:val="3ABB3E24"/>
    <w:rsid w:val="3AC3272B"/>
    <w:rsid w:val="3B334302"/>
    <w:rsid w:val="3BCE402B"/>
    <w:rsid w:val="3BDC3B29"/>
    <w:rsid w:val="3BEE647B"/>
    <w:rsid w:val="3D347EBE"/>
    <w:rsid w:val="3DB600C4"/>
    <w:rsid w:val="3E655DB8"/>
    <w:rsid w:val="3EA35154"/>
    <w:rsid w:val="3EF82D74"/>
    <w:rsid w:val="3F121871"/>
    <w:rsid w:val="3FE129C6"/>
    <w:rsid w:val="401C5365"/>
    <w:rsid w:val="40204B3A"/>
    <w:rsid w:val="40731CA4"/>
    <w:rsid w:val="40CE2E93"/>
    <w:rsid w:val="40D70300"/>
    <w:rsid w:val="410C0B81"/>
    <w:rsid w:val="412B15D8"/>
    <w:rsid w:val="418A64A3"/>
    <w:rsid w:val="418F1B67"/>
    <w:rsid w:val="41915E89"/>
    <w:rsid w:val="41B43398"/>
    <w:rsid w:val="422824E8"/>
    <w:rsid w:val="4259552B"/>
    <w:rsid w:val="42C11E95"/>
    <w:rsid w:val="42C63E4F"/>
    <w:rsid w:val="4300323D"/>
    <w:rsid w:val="436A63E7"/>
    <w:rsid w:val="437B7E38"/>
    <w:rsid w:val="43A46E43"/>
    <w:rsid w:val="43AA2C88"/>
    <w:rsid w:val="44404FDC"/>
    <w:rsid w:val="44651978"/>
    <w:rsid w:val="44921D2E"/>
    <w:rsid w:val="44D00A48"/>
    <w:rsid w:val="4513485D"/>
    <w:rsid w:val="458E5EE1"/>
    <w:rsid w:val="45B24076"/>
    <w:rsid w:val="45CE1EE4"/>
    <w:rsid w:val="45E16709"/>
    <w:rsid w:val="46103030"/>
    <w:rsid w:val="465965BA"/>
    <w:rsid w:val="46FC1A3A"/>
    <w:rsid w:val="478F466E"/>
    <w:rsid w:val="47A125F4"/>
    <w:rsid w:val="47B440D5"/>
    <w:rsid w:val="48404A98"/>
    <w:rsid w:val="486D50B3"/>
    <w:rsid w:val="487F2935"/>
    <w:rsid w:val="489B5295"/>
    <w:rsid w:val="48AC6670"/>
    <w:rsid w:val="4904108C"/>
    <w:rsid w:val="495F0D2E"/>
    <w:rsid w:val="4961059A"/>
    <w:rsid w:val="49FE0CEA"/>
    <w:rsid w:val="4A1E617D"/>
    <w:rsid w:val="4B78366B"/>
    <w:rsid w:val="4C0F5D7E"/>
    <w:rsid w:val="4C147838"/>
    <w:rsid w:val="4C1E0D81"/>
    <w:rsid w:val="4C2A0E0A"/>
    <w:rsid w:val="4C592C57"/>
    <w:rsid w:val="4C5B3372"/>
    <w:rsid w:val="4CDA0AEB"/>
    <w:rsid w:val="4D497020"/>
    <w:rsid w:val="4D56685E"/>
    <w:rsid w:val="4E320449"/>
    <w:rsid w:val="4E772F0B"/>
    <w:rsid w:val="4EAD1B4A"/>
    <w:rsid w:val="4EC01F84"/>
    <w:rsid w:val="4EFD45B3"/>
    <w:rsid w:val="4F1B712F"/>
    <w:rsid w:val="4F231B40"/>
    <w:rsid w:val="4F410E7A"/>
    <w:rsid w:val="4FA15887"/>
    <w:rsid w:val="4FB46C68"/>
    <w:rsid w:val="518B0BA2"/>
    <w:rsid w:val="51956D25"/>
    <w:rsid w:val="51A37951"/>
    <w:rsid w:val="51C410B4"/>
    <w:rsid w:val="51DA7627"/>
    <w:rsid w:val="52AE4D36"/>
    <w:rsid w:val="52BD6456"/>
    <w:rsid w:val="52E71802"/>
    <w:rsid w:val="530028C4"/>
    <w:rsid w:val="53794425"/>
    <w:rsid w:val="539E69AD"/>
    <w:rsid w:val="539F032F"/>
    <w:rsid w:val="54165D78"/>
    <w:rsid w:val="54624244"/>
    <w:rsid w:val="54FA2736"/>
    <w:rsid w:val="55011664"/>
    <w:rsid w:val="5536095F"/>
    <w:rsid w:val="55900536"/>
    <w:rsid w:val="55900E1C"/>
    <w:rsid w:val="559F2084"/>
    <w:rsid w:val="55C421C1"/>
    <w:rsid w:val="560B4AC1"/>
    <w:rsid w:val="5698402E"/>
    <w:rsid w:val="56F12E37"/>
    <w:rsid w:val="5728063B"/>
    <w:rsid w:val="575C2093"/>
    <w:rsid w:val="57F14ED1"/>
    <w:rsid w:val="58247124"/>
    <w:rsid w:val="58E56C6E"/>
    <w:rsid w:val="58F6000A"/>
    <w:rsid w:val="592D39AB"/>
    <w:rsid w:val="596271CE"/>
    <w:rsid w:val="597E09E7"/>
    <w:rsid w:val="59850F1B"/>
    <w:rsid w:val="59D40C2C"/>
    <w:rsid w:val="59D8236A"/>
    <w:rsid w:val="59F111B9"/>
    <w:rsid w:val="5A2230B0"/>
    <w:rsid w:val="5ACF4493"/>
    <w:rsid w:val="5AE57473"/>
    <w:rsid w:val="5AFF4183"/>
    <w:rsid w:val="5B060C94"/>
    <w:rsid w:val="5B7F0D46"/>
    <w:rsid w:val="5C366DE5"/>
    <w:rsid w:val="5C703891"/>
    <w:rsid w:val="5C8A1451"/>
    <w:rsid w:val="5C8A56BD"/>
    <w:rsid w:val="5C8B15F7"/>
    <w:rsid w:val="5CA93FCD"/>
    <w:rsid w:val="5CCA6534"/>
    <w:rsid w:val="5D2A46EA"/>
    <w:rsid w:val="5DA43C29"/>
    <w:rsid w:val="5DD2630F"/>
    <w:rsid w:val="5DE331B2"/>
    <w:rsid w:val="5EAB6A71"/>
    <w:rsid w:val="5F0C25F1"/>
    <w:rsid w:val="5F464006"/>
    <w:rsid w:val="5F546567"/>
    <w:rsid w:val="5F7A0872"/>
    <w:rsid w:val="5F8D3732"/>
    <w:rsid w:val="5FB53D08"/>
    <w:rsid w:val="5FBE1B3D"/>
    <w:rsid w:val="603C4F45"/>
    <w:rsid w:val="604B179A"/>
    <w:rsid w:val="608D72C8"/>
    <w:rsid w:val="610436E7"/>
    <w:rsid w:val="611F485D"/>
    <w:rsid w:val="615B73DD"/>
    <w:rsid w:val="61722BDF"/>
    <w:rsid w:val="61842912"/>
    <w:rsid w:val="61DC2E5F"/>
    <w:rsid w:val="61FF01EB"/>
    <w:rsid w:val="621E2D67"/>
    <w:rsid w:val="62481C3B"/>
    <w:rsid w:val="62CE02E9"/>
    <w:rsid w:val="62DB47B4"/>
    <w:rsid w:val="62E573E1"/>
    <w:rsid w:val="63525D02"/>
    <w:rsid w:val="63C74D38"/>
    <w:rsid w:val="646C19F5"/>
    <w:rsid w:val="64754794"/>
    <w:rsid w:val="647D12AF"/>
    <w:rsid w:val="64AA2690"/>
    <w:rsid w:val="654F3237"/>
    <w:rsid w:val="65674E76"/>
    <w:rsid w:val="65867BF5"/>
    <w:rsid w:val="6621372E"/>
    <w:rsid w:val="662446C4"/>
    <w:rsid w:val="66415276"/>
    <w:rsid w:val="667C62AE"/>
    <w:rsid w:val="66CF63DE"/>
    <w:rsid w:val="670A4412"/>
    <w:rsid w:val="6731269C"/>
    <w:rsid w:val="67A87013"/>
    <w:rsid w:val="67FD2AE4"/>
    <w:rsid w:val="681A5D7E"/>
    <w:rsid w:val="6842639B"/>
    <w:rsid w:val="684E251E"/>
    <w:rsid w:val="688E4077"/>
    <w:rsid w:val="68B76CD0"/>
    <w:rsid w:val="68E5638C"/>
    <w:rsid w:val="6A06480C"/>
    <w:rsid w:val="6A127BEA"/>
    <w:rsid w:val="6A6C0337"/>
    <w:rsid w:val="6A7C3E38"/>
    <w:rsid w:val="6A82088C"/>
    <w:rsid w:val="6AC33F72"/>
    <w:rsid w:val="6ACD0E86"/>
    <w:rsid w:val="6B0B3C87"/>
    <w:rsid w:val="6B8310F6"/>
    <w:rsid w:val="6B8960A3"/>
    <w:rsid w:val="6BAD68E6"/>
    <w:rsid w:val="6BC229B5"/>
    <w:rsid w:val="6BE741CA"/>
    <w:rsid w:val="6C1C27D3"/>
    <w:rsid w:val="6C3F3573"/>
    <w:rsid w:val="6DC14958"/>
    <w:rsid w:val="6DDA3CC4"/>
    <w:rsid w:val="6E3F7291"/>
    <w:rsid w:val="6F2725B4"/>
    <w:rsid w:val="6F9603E0"/>
    <w:rsid w:val="6FA54F1F"/>
    <w:rsid w:val="6FB86EC0"/>
    <w:rsid w:val="6FEB1D4F"/>
    <w:rsid w:val="70294DB1"/>
    <w:rsid w:val="70847613"/>
    <w:rsid w:val="712D6B22"/>
    <w:rsid w:val="715E0D9E"/>
    <w:rsid w:val="71C07997"/>
    <w:rsid w:val="72987FCC"/>
    <w:rsid w:val="730F1287"/>
    <w:rsid w:val="73150018"/>
    <w:rsid w:val="742D5398"/>
    <w:rsid w:val="7443040B"/>
    <w:rsid w:val="74640AAD"/>
    <w:rsid w:val="753212F8"/>
    <w:rsid w:val="753F36F1"/>
    <w:rsid w:val="756C5EAD"/>
    <w:rsid w:val="75BC5036"/>
    <w:rsid w:val="75CC031E"/>
    <w:rsid w:val="765554C7"/>
    <w:rsid w:val="768F00D0"/>
    <w:rsid w:val="76B16DEA"/>
    <w:rsid w:val="77035102"/>
    <w:rsid w:val="771439CC"/>
    <w:rsid w:val="77392D96"/>
    <w:rsid w:val="77613B59"/>
    <w:rsid w:val="77836464"/>
    <w:rsid w:val="77D72A16"/>
    <w:rsid w:val="781B6A42"/>
    <w:rsid w:val="78995222"/>
    <w:rsid w:val="78D15FE5"/>
    <w:rsid w:val="78DE4F04"/>
    <w:rsid w:val="78E026CC"/>
    <w:rsid w:val="79C14F8E"/>
    <w:rsid w:val="7A1B558D"/>
    <w:rsid w:val="7A2A3180"/>
    <w:rsid w:val="7A3B22B0"/>
    <w:rsid w:val="7A6848D7"/>
    <w:rsid w:val="7ADA012E"/>
    <w:rsid w:val="7B0C0269"/>
    <w:rsid w:val="7B5F5B2A"/>
    <w:rsid w:val="7BA43E85"/>
    <w:rsid w:val="7C2A29C9"/>
    <w:rsid w:val="7C4E5B9F"/>
    <w:rsid w:val="7CC52658"/>
    <w:rsid w:val="7D807FDA"/>
    <w:rsid w:val="7DBC6B8A"/>
    <w:rsid w:val="7DC223A1"/>
    <w:rsid w:val="7DCE51E9"/>
    <w:rsid w:val="7DE20C95"/>
    <w:rsid w:val="7E357016"/>
    <w:rsid w:val="7E3F3803"/>
    <w:rsid w:val="7E491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1"/>
        <w:numId w:val="1"/>
      </w:numPr>
      <w:tabs>
        <w:tab w:val="left" w:pos="180"/>
        <w:tab w:val="left" w:pos="360"/>
      </w:tabs>
      <w:adjustRightInd w:val="0"/>
      <w:spacing w:before="240" w:line="360" w:lineRule="auto"/>
      <w:ind w:right="840" w:rightChars="400"/>
      <w:jc w:val="left"/>
      <w:outlineLvl w:val="1"/>
    </w:pPr>
    <w:rPr>
      <w:rFonts w:ascii="宋体" w:hAnsi="Arial"/>
      <w:b/>
      <w:kern w:val="0"/>
      <w:sz w:val="28"/>
      <w:szCs w:val="20"/>
    </w:rPr>
  </w:style>
  <w:style w:type="paragraph" w:styleId="5">
    <w:name w:val="heading 3"/>
    <w:basedOn w:val="1"/>
    <w:next w:val="1"/>
    <w:qFormat/>
    <w:uiPriority w:val="9"/>
    <w:pPr>
      <w:keepNext/>
      <w:keepLines/>
      <w:numPr>
        <w:ilvl w:val="2"/>
        <w:numId w:val="1"/>
      </w:numPr>
      <w:adjustRightInd w:val="0"/>
      <w:spacing w:before="260" w:after="260" w:line="416" w:lineRule="atLeast"/>
      <w:textAlignment w:val="baseline"/>
      <w:outlineLvl w:val="2"/>
    </w:pPr>
    <w:rPr>
      <w:b/>
      <w:kern w:val="0"/>
      <w:sz w:val="32"/>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Times New Roman" w:hAnsi="Times New Roman" w:eastAsia="宋体" w:cs="Times New Roman"/>
      <w:szCs w:val="20"/>
    </w:rPr>
  </w:style>
  <w:style w:type="paragraph" w:styleId="6">
    <w:name w:val="Normal Indent"/>
    <w:basedOn w:val="1"/>
    <w:qFormat/>
    <w:uiPriority w:val="0"/>
    <w:pPr>
      <w:widowControl/>
      <w:ind w:firstLine="420"/>
      <w:jc w:val="left"/>
    </w:pPr>
    <w:rPr>
      <w:szCs w:val="22"/>
    </w:rPr>
  </w:style>
  <w:style w:type="paragraph" w:styleId="7">
    <w:name w:val="caption"/>
    <w:basedOn w:val="1"/>
    <w:next w:val="1"/>
    <w:qFormat/>
    <w:uiPriority w:val="35"/>
    <w:rPr>
      <w:rFonts w:ascii="Cambria" w:hAnsi="Cambria" w:eastAsia="黑体"/>
      <w:sz w:val="20"/>
      <w:szCs w:val="20"/>
    </w:rPr>
  </w:style>
  <w:style w:type="paragraph" w:styleId="8">
    <w:name w:val="annotation text"/>
    <w:basedOn w:val="1"/>
    <w:link w:val="55"/>
    <w:unhideWhenUsed/>
    <w:qFormat/>
    <w:uiPriority w:val="99"/>
    <w:pPr>
      <w:jc w:val="left"/>
    </w:pPr>
  </w:style>
  <w:style w:type="paragraph" w:styleId="9">
    <w:name w:val="Body Text 3"/>
    <w:basedOn w:val="1"/>
    <w:qFormat/>
    <w:uiPriority w:val="0"/>
    <w:pPr>
      <w:spacing w:after="120"/>
    </w:pPr>
    <w:rPr>
      <w:sz w:val="16"/>
      <w:szCs w:val="16"/>
    </w:rPr>
  </w:style>
  <w:style w:type="paragraph" w:styleId="10">
    <w:name w:val="Body Text"/>
    <w:basedOn w:val="1"/>
    <w:next w:val="11"/>
    <w:qFormat/>
    <w:uiPriority w:val="0"/>
    <w:pPr>
      <w:spacing w:after="120"/>
    </w:pPr>
    <w:rPr>
      <w:rFonts w:ascii="Times New Roman" w:hAnsi="Times New Roman" w:eastAsia="宋体" w:cs="Times New Roman"/>
      <w:szCs w:val="22"/>
    </w:rPr>
  </w:style>
  <w:style w:type="paragraph" w:styleId="11">
    <w:name w:val="Body Text First Indent"/>
    <w:basedOn w:val="10"/>
    <w:next w:val="12"/>
    <w:qFormat/>
    <w:uiPriority w:val="0"/>
    <w:pPr>
      <w:ind w:firstLine="420"/>
    </w:pPr>
    <w:rPr>
      <w:szCs w:val="20"/>
    </w:rPr>
  </w:style>
  <w:style w:type="paragraph" w:styleId="12">
    <w:name w:val="Body Text Indent 2"/>
    <w:basedOn w:val="1"/>
    <w:next w:val="13"/>
    <w:qFormat/>
    <w:uiPriority w:val="0"/>
    <w:pPr>
      <w:widowControl/>
      <w:spacing w:after="120" w:line="480" w:lineRule="auto"/>
      <w:ind w:left="420" w:leftChars="200"/>
      <w:jc w:val="left"/>
    </w:pPr>
    <w:rPr>
      <w:kern w:val="0"/>
      <w:szCs w:val="20"/>
    </w:rPr>
  </w:style>
  <w:style w:type="paragraph" w:customStyle="1" w:styleId="13">
    <w:name w:val="z正文"/>
    <w:basedOn w:val="14"/>
    <w:qFormat/>
    <w:uiPriority w:val="0"/>
    <w:pPr>
      <w:tabs>
        <w:tab w:val="left" w:pos="525"/>
      </w:tabs>
      <w:snapToGrid w:val="0"/>
      <w:spacing w:line="360" w:lineRule="auto"/>
    </w:pPr>
    <w:rPr>
      <w:rFonts w:hAnsi="宋体"/>
      <w:sz w:val="24"/>
    </w:rPr>
  </w:style>
  <w:style w:type="paragraph" w:styleId="14">
    <w:name w:val="Plain Text"/>
    <w:basedOn w:val="1"/>
    <w:next w:val="1"/>
    <w:qFormat/>
    <w:uiPriority w:val="0"/>
    <w:rPr>
      <w:rFonts w:ascii="宋体" w:hAnsi="Courier New" w:cs="Courier New"/>
      <w:szCs w:val="21"/>
    </w:rPr>
  </w:style>
  <w:style w:type="paragraph" w:styleId="15">
    <w:name w:val="Body Text Indent"/>
    <w:basedOn w:val="1"/>
    <w:next w:val="16"/>
    <w:qFormat/>
    <w:uiPriority w:val="0"/>
    <w:pPr>
      <w:ind w:left="540"/>
    </w:pPr>
  </w:style>
  <w:style w:type="paragraph" w:styleId="16">
    <w:name w:val="envelope return"/>
    <w:basedOn w:val="1"/>
    <w:unhideWhenUsed/>
    <w:qFormat/>
    <w:uiPriority w:val="99"/>
    <w:pPr>
      <w:snapToGrid w:val="0"/>
    </w:pPr>
    <w:rPr>
      <w:rFonts w:ascii="Arial" w:hAnsi="Arial"/>
    </w:rPr>
  </w:style>
  <w:style w:type="paragraph" w:styleId="17">
    <w:name w:val="Balloon Text"/>
    <w:basedOn w:val="1"/>
    <w:link w:val="38"/>
    <w:qFormat/>
    <w:uiPriority w:val="0"/>
    <w:rPr>
      <w:sz w:val="18"/>
      <w:szCs w:val="18"/>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jc w:val="center"/>
    </w:pPr>
    <w:rPr>
      <w:b/>
      <w:sz w:val="28"/>
      <w:szCs w:val="28"/>
    </w:rPr>
  </w:style>
  <w:style w:type="paragraph" w:styleId="21">
    <w:name w:val="index heading"/>
    <w:basedOn w:val="1"/>
    <w:next w:val="22"/>
    <w:qFormat/>
    <w:uiPriority w:val="0"/>
    <w:rPr>
      <w:szCs w:val="20"/>
    </w:rPr>
  </w:style>
  <w:style w:type="paragraph" w:styleId="22">
    <w:name w:val="index 1"/>
    <w:basedOn w:val="1"/>
    <w:next w:val="1"/>
    <w:unhideWhenUsed/>
    <w:qFormat/>
    <w:uiPriority w:val="0"/>
  </w:style>
  <w:style w:type="paragraph" w:styleId="23">
    <w:name w:val="Body Text Indent 3"/>
    <w:basedOn w:val="1"/>
    <w:qFormat/>
    <w:uiPriority w:val="0"/>
    <w:pPr>
      <w:widowControl/>
      <w:spacing w:line="360" w:lineRule="auto"/>
      <w:ind w:firstLine="783" w:firstLineChars="373"/>
      <w:jc w:val="left"/>
    </w:pPr>
    <w:rPr>
      <w:rFonts w:hAnsi="宋体"/>
      <w:kern w:val="0"/>
      <w:szCs w:val="20"/>
    </w:rPr>
  </w:style>
  <w:style w:type="paragraph" w:styleId="24">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25">
    <w:name w:val="Normal (Web)"/>
    <w:basedOn w:val="1"/>
    <w:qFormat/>
    <w:uiPriority w:val="0"/>
    <w:pPr>
      <w:spacing w:beforeAutospacing="1" w:afterAutospacing="1"/>
      <w:jc w:val="left"/>
    </w:pPr>
    <w:rPr>
      <w:rFonts w:cs="Times New Roman"/>
      <w:kern w:val="0"/>
      <w:sz w:val="24"/>
    </w:rPr>
  </w:style>
  <w:style w:type="paragraph" w:styleId="26">
    <w:name w:val="Title"/>
    <w:basedOn w:val="1"/>
    <w:next w:val="1"/>
    <w:qFormat/>
    <w:uiPriority w:val="0"/>
    <w:pPr>
      <w:spacing w:before="240" w:after="60"/>
      <w:jc w:val="center"/>
      <w:outlineLvl w:val="0"/>
    </w:pPr>
    <w:rPr>
      <w:rFonts w:ascii="Arial" w:hAnsi="Arial"/>
      <w:b/>
      <w:sz w:val="32"/>
      <w:szCs w:val="20"/>
    </w:rPr>
  </w:style>
  <w:style w:type="paragraph" w:styleId="27">
    <w:name w:val="annotation subject"/>
    <w:basedOn w:val="8"/>
    <w:next w:val="8"/>
    <w:link w:val="56"/>
    <w:qFormat/>
    <w:uiPriority w:val="0"/>
    <w:rPr>
      <w:b/>
      <w:bCs/>
    </w:rPr>
  </w:style>
  <w:style w:type="paragraph" w:styleId="28">
    <w:name w:val="Body Text First Indent 2"/>
    <w:basedOn w:val="15"/>
    <w:next w:val="1"/>
    <w:qFormat/>
    <w:uiPriority w:val="99"/>
    <w:pPr>
      <w:ind w:firstLine="420"/>
    </w:p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page number"/>
    <w:qFormat/>
    <w:uiPriority w:val="0"/>
  </w:style>
  <w:style w:type="character" w:styleId="34">
    <w:name w:val="Emphasis"/>
    <w:basedOn w:val="31"/>
    <w:qFormat/>
    <w:uiPriority w:val="0"/>
    <w:rPr>
      <w:i/>
    </w:rPr>
  </w:style>
  <w:style w:type="character" w:styleId="35">
    <w:name w:val="Hyperlink"/>
    <w:basedOn w:val="31"/>
    <w:qFormat/>
    <w:uiPriority w:val="0"/>
    <w:rPr>
      <w:color w:val="0000FF"/>
      <w:u w:val="single"/>
    </w:rPr>
  </w:style>
  <w:style w:type="character" w:styleId="36">
    <w:name w:val="annotation reference"/>
    <w:basedOn w:val="31"/>
    <w:unhideWhenUsed/>
    <w:qFormat/>
    <w:uiPriority w:val="0"/>
    <w:rPr>
      <w:sz w:val="21"/>
      <w:szCs w:val="21"/>
    </w:rPr>
  </w:style>
  <w:style w:type="paragraph" w:customStyle="1" w:styleId="37">
    <w:name w:val="_Style 3"/>
    <w:basedOn w:val="1"/>
    <w:qFormat/>
    <w:uiPriority w:val="34"/>
    <w:pPr>
      <w:widowControl/>
      <w:ind w:firstLine="420" w:firstLineChars="200"/>
      <w:jc w:val="left"/>
    </w:pPr>
    <w:rPr>
      <w:rFonts w:ascii="宋体" w:hAnsi="宋体" w:cs="宋体"/>
      <w:kern w:val="0"/>
      <w:sz w:val="24"/>
    </w:rPr>
  </w:style>
  <w:style w:type="character" w:customStyle="1" w:styleId="38">
    <w:name w:val="批注框文本 字符"/>
    <w:basedOn w:val="31"/>
    <w:link w:val="17"/>
    <w:qFormat/>
    <w:uiPriority w:val="0"/>
    <w:rPr>
      <w:rFonts w:asciiTheme="minorHAnsi" w:hAnsiTheme="minorHAnsi" w:eastAsiaTheme="minorEastAsia" w:cstheme="minorBidi"/>
      <w:kern w:val="2"/>
      <w:sz w:val="18"/>
      <w:szCs w:val="18"/>
    </w:rPr>
  </w:style>
  <w:style w:type="character" w:customStyle="1" w:styleId="39">
    <w:name w:val="页眉 字符"/>
    <w:basedOn w:val="31"/>
    <w:link w:val="19"/>
    <w:qFormat/>
    <w:uiPriority w:val="0"/>
    <w:rPr>
      <w:rFonts w:asciiTheme="minorHAnsi" w:hAnsiTheme="minorHAnsi" w:eastAsiaTheme="minorEastAsia" w:cstheme="minorBidi"/>
      <w:kern w:val="2"/>
      <w:sz w:val="18"/>
      <w:szCs w:val="18"/>
    </w:rPr>
  </w:style>
  <w:style w:type="character" w:customStyle="1" w:styleId="40">
    <w:name w:val="页脚 字符"/>
    <w:basedOn w:val="31"/>
    <w:link w:val="18"/>
    <w:qFormat/>
    <w:uiPriority w:val="0"/>
    <w:rPr>
      <w:rFonts w:asciiTheme="minorHAnsi" w:hAnsiTheme="minorHAnsi" w:eastAsiaTheme="minorEastAsia" w:cstheme="minorBidi"/>
      <w:kern w:val="2"/>
      <w:sz w:val="18"/>
      <w:szCs w:val="18"/>
    </w:rPr>
  </w:style>
  <w:style w:type="character" w:customStyle="1" w:styleId="41">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42">
    <w:name w:val="*正文"/>
    <w:basedOn w:val="1"/>
    <w:qFormat/>
    <w:uiPriority w:val="0"/>
    <w:pPr>
      <w:widowControl/>
      <w:ind w:firstLine="200" w:firstLineChars="200"/>
    </w:pPr>
    <w:rPr>
      <w:rFonts w:ascii="仿宋_GB2312" w:eastAsia="仿宋_GB2312"/>
      <w:sz w:val="24"/>
      <w:szCs w:val="28"/>
    </w:rPr>
  </w:style>
  <w:style w:type="paragraph" w:customStyle="1" w:styleId="43">
    <w:name w:val="表格文字"/>
    <w:basedOn w:val="15"/>
    <w:next w:val="10"/>
    <w:qFormat/>
    <w:uiPriority w:val="0"/>
    <w:pPr>
      <w:spacing w:before="25" w:after="25"/>
      <w:jc w:val="left"/>
    </w:pPr>
    <w:rPr>
      <w:rFonts w:hint="eastAsia"/>
      <w:spacing w:val="10"/>
      <w:sz w:val="24"/>
      <w:szCs w:val="20"/>
    </w:rPr>
  </w:style>
  <w:style w:type="paragraph" w:customStyle="1" w:styleId="44">
    <w:name w:val="正文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5">
    <w:name w:val="题注4"/>
    <w:basedOn w:val="1"/>
    <w:next w:val="7"/>
    <w:qFormat/>
    <w:uiPriority w:val="0"/>
    <w:pPr>
      <w:ind w:left="-132" w:leftChars="-64" w:right="-50" w:rightChars="-50" w:hanging="2"/>
      <w:jc w:val="center"/>
    </w:pPr>
    <w:rPr>
      <w:rFonts w:hint="eastAsia"/>
      <w:b/>
      <w:color w:val="FF0000"/>
      <w:szCs w:val="20"/>
      <w:lang w:val="en-GB"/>
    </w:rPr>
  </w:style>
  <w:style w:type="paragraph" w:customStyle="1" w:styleId="46">
    <w:name w:val="图"/>
    <w:basedOn w:val="1"/>
    <w:qFormat/>
    <w:uiPriority w:val="0"/>
    <w:pPr>
      <w:keepNext/>
      <w:spacing w:before="60" w:after="60" w:line="300" w:lineRule="auto"/>
      <w:jc w:val="center"/>
      <w:textAlignment w:val="center"/>
    </w:pPr>
    <w:rPr>
      <w:rFonts w:hint="eastAsia"/>
      <w:spacing w:val="20"/>
      <w:sz w:val="24"/>
      <w:szCs w:val="20"/>
    </w:rPr>
  </w:style>
  <w:style w:type="paragraph" w:customStyle="1" w:styleId="47">
    <w:name w:val="题注5"/>
    <w:basedOn w:val="1"/>
    <w:next w:val="7"/>
    <w:qFormat/>
    <w:uiPriority w:val="0"/>
    <w:pPr>
      <w:jc w:val="center"/>
    </w:pPr>
    <w:rPr>
      <w:b/>
      <w:color w:val="000000"/>
      <w:sz w:val="24"/>
      <w:szCs w:val="21"/>
    </w:rPr>
  </w:style>
  <w:style w:type="paragraph" w:customStyle="1" w:styleId="48">
    <w:name w:val="一级目录"/>
    <w:basedOn w:val="1"/>
    <w:qFormat/>
    <w:uiPriority w:val="0"/>
    <w:pPr>
      <w:spacing w:line="360" w:lineRule="auto"/>
      <w:jc w:val="center"/>
      <w:outlineLvl w:val="0"/>
    </w:pPr>
    <w:rPr>
      <w:rFonts w:ascii="黑体" w:hAnsi="黑体" w:eastAsia="黑体"/>
      <w:b/>
      <w:sz w:val="32"/>
      <w:szCs w:val="32"/>
    </w:rPr>
  </w:style>
  <w:style w:type="paragraph" w:customStyle="1" w:styleId="49">
    <w:name w:val="列表段落1"/>
    <w:basedOn w:val="1"/>
    <w:qFormat/>
    <w:uiPriority w:val="99"/>
    <w:pPr>
      <w:ind w:firstLine="420" w:firstLineChars="200"/>
    </w:pPr>
  </w:style>
  <w:style w:type="paragraph" w:customStyle="1" w:styleId="50">
    <w:name w:val="二级目录"/>
    <w:basedOn w:val="51"/>
    <w:qFormat/>
    <w:uiPriority w:val="0"/>
    <w:pPr>
      <w:spacing w:line="360" w:lineRule="auto"/>
      <w:ind w:firstLine="0" w:firstLineChars="0"/>
    </w:pPr>
    <w:rPr>
      <w:rFonts w:ascii="仿宋_GB2312" w:hAnsi="黑体" w:eastAsia="仿宋_GB2312"/>
      <w:b/>
      <w:sz w:val="32"/>
      <w:szCs w:val="32"/>
    </w:rPr>
  </w:style>
  <w:style w:type="paragraph" w:customStyle="1" w:styleId="51">
    <w:name w:val="列出段落1"/>
    <w:basedOn w:val="1"/>
    <w:qFormat/>
    <w:uiPriority w:val="34"/>
    <w:pPr>
      <w:ind w:firstLine="420" w:firstLineChars="200"/>
    </w:pPr>
  </w:style>
  <w:style w:type="table" w:customStyle="1" w:styleId="52">
    <w:name w:val="网格型1"/>
    <w:basedOn w:val="29"/>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Default"/>
    <w:qFormat/>
    <w:uiPriority w:val="99"/>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 w:type="paragraph" w:customStyle="1" w:styleId="54">
    <w:name w:val="修订1"/>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55">
    <w:name w:val="批注文字 字符"/>
    <w:basedOn w:val="31"/>
    <w:link w:val="8"/>
    <w:qFormat/>
    <w:uiPriority w:val="99"/>
    <w:rPr>
      <w:rFonts w:asciiTheme="minorHAnsi" w:hAnsiTheme="minorHAnsi" w:eastAsiaTheme="minorEastAsia" w:cstheme="minorBidi"/>
      <w:kern w:val="2"/>
      <w:sz w:val="21"/>
      <w:szCs w:val="24"/>
    </w:rPr>
  </w:style>
  <w:style w:type="character" w:customStyle="1" w:styleId="56">
    <w:name w:val="批注主题 字符"/>
    <w:basedOn w:val="55"/>
    <w:link w:val="27"/>
    <w:qFormat/>
    <w:uiPriority w:val="0"/>
    <w:rPr>
      <w:rFonts w:asciiTheme="minorHAnsi" w:hAnsiTheme="minorHAnsi" w:eastAsiaTheme="minorEastAsia" w:cstheme="minorBidi"/>
      <w:b/>
      <w:bCs/>
      <w:kern w:val="2"/>
      <w:sz w:val="21"/>
      <w:szCs w:val="24"/>
    </w:rPr>
  </w:style>
  <w:style w:type="paragraph" w:customStyle="1" w:styleId="57">
    <w:name w:val="null3"/>
    <w:qFormat/>
    <w:uiPriority w:val="0"/>
    <w:pPr>
      <w:spacing w:after="160" w:line="278" w:lineRule="auto"/>
    </w:pPr>
    <w:rPr>
      <w:rFonts w:hint="eastAsia" w:ascii="Calibri" w:hAnsi="Calibri" w:eastAsia="宋体" w:cs="Times New Roman"/>
      <w:lang w:val="en-US" w:eastAsia="zh-Hans" w:bidi="ar-SA"/>
    </w:rPr>
  </w:style>
  <w:style w:type="paragraph" w:customStyle="1" w:styleId="58">
    <w:name w:val="正文 A"/>
    <w:qFormat/>
    <w:uiPriority w:val="99"/>
    <w:pPr>
      <w:widowControl w:val="0"/>
      <w:tabs>
        <w:tab w:val="left" w:pos="105"/>
      </w:tabs>
      <w:spacing w:after="160" w:line="460" w:lineRule="exact"/>
      <w:ind w:firstLine="480" w:firstLineChars="20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59">
    <w:name w:val="无"/>
    <w:qFormat/>
    <w:uiPriority w:val="0"/>
  </w:style>
  <w:style w:type="paragraph" w:customStyle="1" w:styleId="60">
    <w:name w:val="修订2"/>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61">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styleId="62">
    <w:name w:val="List Paragraph"/>
    <w:basedOn w:val="1"/>
    <w:unhideWhenUsed/>
    <w:qFormat/>
    <w:uiPriority w:val="99"/>
    <w:pPr>
      <w:ind w:firstLine="420" w:firstLineChars="200"/>
    </w:pPr>
  </w:style>
  <w:style w:type="paragraph" w:customStyle="1" w:styleId="63">
    <w:name w:val="Table Paragraph"/>
    <w:basedOn w:val="1"/>
    <w:qFormat/>
    <w:uiPriority w:val="1"/>
    <w:pPr>
      <w:autoSpaceDE w:val="0"/>
      <w:autoSpaceDN w:val="0"/>
      <w:adjustRightInd w:val="0"/>
      <w:jc w:val="left"/>
    </w:pPr>
    <w:rPr>
      <w:kern w:val="0"/>
      <w:sz w:val="24"/>
    </w:rPr>
  </w:style>
  <w:style w:type="paragraph" w:customStyle="1" w:styleId="64">
    <w:name w:val="p15"/>
    <w:basedOn w:val="1"/>
    <w:next w:val="65"/>
    <w:qFormat/>
    <w:uiPriority w:val="0"/>
    <w:pPr>
      <w:widowControl/>
      <w:spacing w:before="100" w:after="100"/>
      <w:ind w:firstLine="3584"/>
    </w:pPr>
    <w:rPr>
      <w:rFonts w:ascii="Tahoma" w:hAnsi="Times New Roman" w:eastAsia="宋体" w:cs="Times New Roman"/>
    </w:rPr>
  </w:style>
  <w:style w:type="paragraph" w:customStyle="1" w:styleId="65">
    <w:name w:val="Char Char Char Char Char Char"/>
    <w:basedOn w:val="1"/>
    <w:next w:val="11"/>
    <w:qFormat/>
    <w:uiPriority w:val="0"/>
    <w:pPr>
      <w:spacing w:after="0" w:line="360" w:lineRule="auto"/>
      <w:ind w:firstLine="3584"/>
    </w:pPr>
    <w:rPr>
      <w:rFonts w:ascii="Tahoma"/>
    </w:rPr>
  </w:style>
  <w:style w:type="character" w:customStyle="1" w:styleId="66">
    <w:name w:val="font11"/>
    <w:basedOn w:val="31"/>
    <w:qFormat/>
    <w:uiPriority w:val="0"/>
    <w:rPr>
      <w:rFonts w:hint="eastAsia" w:ascii="宋体" w:hAnsi="宋体" w:eastAsia="宋体" w:cs="宋体"/>
      <w:color w:val="000000"/>
      <w:sz w:val="21"/>
      <w:szCs w:val="21"/>
      <w:u w:val="none"/>
    </w:rPr>
  </w:style>
  <w:style w:type="paragraph" w:customStyle="1" w:styleId="67">
    <w:name w:val="修订4"/>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68">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952C6-FF99-4FC8-A3F6-8158EB10C87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8301</Words>
  <Characters>47318</Characters>
  <Lines>394</Lines>
  <Paragraphs>111</Paragraphs>
  <TotalTime>20</TotalTime>
  <ScaleCrop>false</ScaleCrop>
  <LinksUpToDate>false</LinksUpToDate>
  <CharactersWithSpaces>55508</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2025-07-07T01:59:00Z</dcterms:created>
  <dc:creator>卢志坚</dc:creator>
  <cp:lastModifiedBy>林可婷</cp:lastModifiedBy>
  <cp:lastPrinted>2021-04-16T19:43:00Z</cp:lastPrinted>
  <dcterms:modified xsi:type="dcterms:W3CDTF">2025-07-19T07:35:42Z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232FD86145CF466BB1A08CC69D458642_13</vt:lpwstr>
  </property>
  <property fmtid="{D5CDD505-2E9C-101B-9397-08002B2CF9AE}" pid="4" name="KSOTemplateDocerSaveRecord">
    <vt:lpwstr>eyJoZGlkIjoiYTFlZGU3MzU3ZjhlYTRkNmIzNGQ5YTVjZGU5NGY4N2MiLCJ1c2VySWQiOiIxNTk2ODQ1MzY4In0=</vt:lpwstr>
  </property>
</Properties>
</file>