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4B35C" w14:textId="48002D26" w:rsidR="00246305" w:rsidRPr="00855CC6" w:rsidRDefault="00246305">
      <w:pPr>
        <w:ind w:rightChars="-29" w:right="-61"/>
        <w:jc w:val="center"/>
        <w:rPr>
          <w:rFonts w:ascii="宋体" w:hAnsi="宋体" w:cs="宋体"/>
          <w:b/>
          <w:color w:val="000000"/>
          <w:kern w:val="1"/>
          <w:sz w:val="44"/>
          <w:szCs w:val="44"/>
        </w:rPr>
      </w:pPr>
    </w:p>
    <w:p w14:paraId="46FB7215" w14:textId="65DBBE7B" w:rsidR="00246305" w:rsidRPr="00855CC6" w:rsidRDefault="00885E1B">
      <w:pPr>
        <w:spacing w:beforeLines="50" w:before="120"/>
        <w:jc w:val="center"/>
        <w:rPr>
          <w:rFonts w:ascii="宋体" w:hAnsi="宋体"/>
          <w:b/>
          <w:color w:val="000000"/>
          <w:sz w:val="44"/>
          <w:szCs w:val="44"/>
        </w:rPr>
      </w:pPr>
      <w:r w:rsidRPr="00885E1B">
        <w:rPr>
          <w:rFonts w:ascii="宋体" w:hAnsi="宋体" w:hint="eastAsia"/>
          <w:b/>
          <w:color w:val="000000"/>
          <w:sz w:val="44"/>
          <w:szCs w:val="44"/>
        </w:rPr>
        <w:t>浦江县黄宅镇治平中心小学改扩建工程弱电类2025年建设项目</w:t>
      </w:r>
    </w:p>
    <w:p w14:paraId="1AB90E2B" w14:textId="77777777" w:rsidR="00246305" w:rsidRPr="00855CC6" w:rsidRDefault="00D93C7F">
      <w:pPr>
        <w:spacing w:beforeLines="50" w:before="120"/>
        <w:jc w:val="center"/>
        <w:rPr>
          <w:rFonts w:ascii="宋体" w:hAnsi="宋体"/>
          <w:b/>
          <w:color w:val="000000"/>
          <w:sz w:val="44"/>
          <w:szCs w:val="44"/>
        </w:rPr>
      </w:pPr>
      <w:r w:rsidRPr="00855CC6">
        <w:rPr>
          <w:rFonts w:ascii="宋体" w:hAnsi="宋体" w:hint="eastAsia"/>
          <w:b/>
          <w:color w:val="000000"/>
          <w:sz w:val="44"/>
          <w:szCs w:val="44"/>
        </w:rPr>
        <w:t>（公开招标）</w:t>
      </w:r>
    </w:p>
    <w:p w14:paraId="4DB2475E" w14:textId="77777777" w:rsidR="00246305" w:rsidRPr="00855CC6" w:rsidRDefault="00246305">
      <w:pPr>
        <w:spacing w:beforeLines="50" w:before="120"/>
        <w:jc w:val="center"/>
        <w:rPr>
          <w:rFonts w:ascii="宋体" w:hAnsi="宋体"/>
          <w:b/>
          <w:color w:val="000000"/>
          <w:sz w:val="44"/>
          <w:szCs w:val="44"/>
        </w:rPr>
      </w:pPr>
    </w:p>
    <w:p w14:paraId="05F749E3" w14:textId="77777777" w:rsidR="00246305" w:rsidRPr="00855CC6" w:rsidRDefault="00246305">
      <w:pPr>
        <w:spacing w:beforeLines="50" w:before="120"/>
        <w:jc w:val="center"/>
        <w:rPr>
          <w:rFonts w:ascii="宋体" w:hAnsi="宋体"/>
          <w:b/>
          <w:color w:val="000000"/>
          <w:sz w:val="44"/>
          <w:szCs w:val="44"/>
        </w:rPr>
      </w:pPr>
    </w:p>
    <w:p w14:paraId="023324F3" w14:textId="3C5F79EC" w:rsidR="00246305" w:rsidRPr="00855CC6" w:rsidRDefault="008E31AC">
      <w:pPr>
        <w:spacing w:beforeLines="50" w:before="120"/>
        <w:jc w:val="center"/>
        <w:rPr>
          <w:rFonts w:ascii="宋体" w:hAnsi="宋体"/>
          <w:b/>
          <w:color w:val="000000"/>
          <w:sz w:val="44"/>
          <w:szCs w:val="44"/>
        </w:rPr>
      </w:pPr>
      <w:r w:rsidRPr="00444398">
        <w:rPr>
          <w:rFonts w:ascii="宋体" w:hAnsi="宋体" w:hint="eastAsia"/>
          <w:b/>
          <w:color w:val="000000"/>
          <w:sz w:val="84"/>
          <w:szCs w:val="84"/>
        </w:rPr>
        <w:t>采购文件</w:t>
      </w:r>
    </w:p>
    <w:p w14:paraId="211D0F6F" w14:textId="77777777" w:rsidR="00246305" w:rsidRPr="00855CC6" w:rsidRDefault="00246305">
      <w:pPr>
        <w:spacing w:beforeLines="50" w:before="120"/>
        <w:jc w:val="center"/>
        <w:rPr>
          <w:rFonts w:ascii="宋体" w:hAnsi="宋体"/>
          <w:b/>
          <w:color w:val="000000"/>
          <w:sz w:val="44"/>
          <w:szCs w:val="44"/>
        </w:rPr>
      </w:pPr>
    </w:p>
    <w:p w14:paraId="710148F8" w14:textId="77777777" w:rsidR="00246305" w:rsidRPr="00855CC6" w:rsidRDefault="00246305">
      <w:pPr>
        <w:spacing w:beforeLines="50" w:before="120"/>
        <w:jc w:val="center"/>
        <w:rPr>
          <w:rFonts w:ascii="宋体" w:hAnsi="宋体"/>
          <w:b/>
          <w:color w:val="000000"/>
          <w:sz w:val="44"/>
          <w:szCs w:val="44"/>
        </w:rPr>
      </w:pPr>
    </w:p>
    <w:p w14:paraId="3FE20ED0" w14:textId="77777777" w:rsidR="00246305" w:rsidRPr="00855CC6" w:rsidRDefault="00246305">
      <w:pPr>
        <w:spacing w:beforeLines="50" w:before="120"/>
        <w:jc w:val="center"/>
        <w:rPr>
          <w:rFonts w:ascii="宋体" w:hAnsi="宋体"/>
          <w:b/>
          <w:color w:val="000000"/>
          <w:sz w:val="44"/>
          <w:szCs w:val="44"/>
        </w:rPr>
      </w:pPr>
    </w:p>
    <w:p w14:paraId="6E650745" w14:textId="77777777" w:rsidR="00246305" w:rsidRPr="00855CC6" w:rsidRDefault="00246305">
      <w:pPr>
        <w:spacing w:beforeLines="50" w:before="120"/>
        <w:jc w:val="center"/>
        <w:rPr>
          <w:rFonts w:ascii="宋体" w:hAnsi="宋体"/>
          <w:b/>
          <w:color w:val="000000"/>
          <w:sz w:val="44"/>
          <w:szCs w:val="44"/>
        </w:rPr>
      </w:pPr>
    </w:p>
    <w:p w14:paraId="27DB71E3" w14:textId="77777777" w:rsidR="00246305" w:rsidRPr="00855CC6" w:rsidRDefault="00246305">
      <w:pPr>
        <w:spacing w:beforeLines="50" w:before="120"/>
        <w:jc w:val="center"/>
        <w:rPr>
          <w:rFonts w:ascii="宋体" w:hAnsi="宋体"/>
          <w:b/>
          <w:color w:val="000000"/>
          <w:sz w:val="44"/>
          <w:szCs w:val="44"/>
        </w:rPr>
      </w:pPr>
    </w:p>
    <w:p w14:paraId="329F766B" w14:textId="56ADF4A4" w:rsidR="00246305" w:rsidRPr="00855CC6" w:rsidRDefault="00D93C7F">
      <w:pPr>
        <w:spacing w:beforeLines="50" w:before="120" w:line="700" w:lineRule="exact"/>
        <w:jc w:val="left"/>
        <w:rPr>
          <w:rFonts w:ascii="宋体" w:hAnsi="宋体"/>
          <w:b/>
          <w:color w:val="000000"/>
          <w:sz w:val="36"/>
          <w:szCs w:val="36"/>
        </w:rPr>
      </w:pPr>
      <w:r w:rsidRPr="00855CC6">
        <w:rPr>
          <w:rFonts w:ascii="宋体" w:hAnsi="宋体" w:hint="eastAsia"/>
          <w:b/>
          <w:color w:val="000000"/>
          <w:sz w:val="36"/>
          <w:szCs w:val="36"/>
        </w:rPr>
        <w:t>项目编号：</w:t>
      </w:r>
      <w:r w:rsidR="00B13DAE" w:rsidRPr="00B13DAE">
        <w:rPr>
          <w:rFonts w:ascii="宋体" w:hAnsi="宋体" w:hint="eastAsia"/>
          <w:b/>
          <w:color w:val="000000"/>
          <w:sz w:val="36"/>
          <w:szCs w:val="36"/>
        </w:rPr>
        <w:t>ZPGK2025-0</w:t>
      </w:r>
      <w:r w:rsidR="00885E1B">
        <w:rPr>
          <w:rFonts w:ascii="宋体" w:hAnsi="宋体" w:hint="eastAsia"/>
          <w:b/>
          <w:color w:val="000000"/>
          <w:sz w:val="36"/>
          <w:szCs w:val="36"/>
        </w:rPr>
        <w:t>41</w:t>
      </w:r>
      <w:r w:rsidRPr="00855CC6">
        <w:rPr>
          <w:rFonts w:ascii="宋体" w:hAnsi="宋体"/>
          <w:b/>
          <w:color w:val="000000"/>
          <w:sz w:val="36"/>
          <w:szCs w:val="36"/>
        </w:rPr>
        <w:t xml:space="preserve"> </w:t>
      </w:r>
    </w:p>
    <w:p w14:paraId="4D5B22AC" w14:textId="677E395A" w:rsidR="00246305" w:rsidRPr="00855CC6" w:rsidRDefault="00D93C7F">
      <w:pPr>
        <w:spacing w:beforeLines="50" w:before="120" w:line="700" w:lineRule="exact"/>
        <w:jc w:val="left"/>
        <w:rPr>
          <w:rFonts w:ascii="宋体" w:hAnsi="宋体"/>
          <w:b/>
          <w:color w:val="000000"/>
          <w:sz w:val="36"/>
          <w:szCs w:val="36"/>
        </w:rPr>
      </w:pPr>
      <w:r w:rsidRPr="00855CC6">
        <w:rPr>
          <w:rFonts w:ascii="宋体" w:hAnsi="宋体" w:hint="eastAsia"/>
          <w:b/>
          <w:color w:val="000000"/>
          <w:sz w:val="36"/>
          <w:szCs w:val="36"/>
        </w:rPr>
        <w:t>采 购 人：</w:t>
      </w:r>
      <w:r w:rsidR="00885E1B" w:rsidRPr="00885E1B">
        <w:rPr>
          <w:rFonts w:ascii="宋体" w:hAnsi="宋体" w:hint="eastAsia"/>
          <w:b/>
          <w:color w:val="000000"/>
          <w:sz w:val="36"/>
          <w:szCs w:val="36"/>
        </w:rPr>
        <w:t>浦江县黄宅镇治平中心小学</w:t>
      </w:r>
    </w:p>
    <w:p w14:paraId="308E3B95" w14:textId="77777777" w:rsidR="00246305" w:rsidRPr="00855CC6" w:rsidRDefault="00D93C7F">
      <w:pPr>
        <w:spacing w:beforeLines="50" w:before="120" w:line="700" w:lineRule="exact"/>
        <w:jc w:val="left"/>
        <w:rPr>
          <w:rFonts w:ascii="宋体" w:hAnsi="宋体"/>
          <w:b/>
          <w:color w:val="000000"/>
          <w:sz w:val="36"/>
          <w:szCs w:val="36"/>
        </w:rPr>
      </w:pPr>
      <w:r w:rsidRPr="00855CC6">
        <w:rPr>
          <w:rFonts w:ascii="宋体" w:hAnsi="宋体" w:hint="eastAsia"/>
          <w:b/>
          <w:color w:val="000000"/>
          <w:sz w:val="36"/>
          <w:szCs w:val="36"/>
        </w:rPr>
        <w:t>集采机构：金华市公共资源交易中心浦江县分中心</w:t>
      </w:r>
    </w:p>
    <w:p w14:paraId="51E7596C" w14:textId="77777777" w:rsidR="00246305" w:rsidRPr="00855CC6" w:rsidRDefault="00246305">
      <w:pPr>
        <w:spacing w:beforeLines="50" w:before="120"/>
        <w:jc w:val="center"/>
        <w:rPr>
          <w:rFonts w:ascii="宋体" w:hAnsi="宋体"/>
          <w:b/>
          <w:color w:val="000000"/>
          <w:sz w:val="44"/>
          <w:szCs w:val="44"/>
        </w:rPr>
      </w:pPr>
    </w:p>
    <w:p w14:paraId="33334B07" w14:textId="7B2D6084" w:rsidR="00246305" w:rsidRPr="00855CC6" w:rsidRDefault="00D42C4D">
      <w:pPr>
        <w:spacing w:beforeLines="50" w:before="120"/>
        <w:jc w:val="center"/>
        <w:rPr>
          <w:rFonts w:ascii="宋体" w:hAnsi="宋体"/>
          <w:b/>
          <w:color w:val="000000"/>
          <w:sz w:val="44"/>
          <w:szCs w:val="44"/>
        </w:rPr>
      </w:pPr>
      <w:r>
        <w:rPr>
          <w:rFonts w:ascii="宋体" w:hAnsi="宋体" w:hint="eastAsia"/>
          <w:b/>
          <w:color w:val="000000"/>
          <w:sz w:val="44"/>
          <w:szCs w:val="44"/>
        </w:rPr>
        <w:t>二〇二五年八</w:t>
      </w:r>
      <w:r w:rsidR="00D93C7F" w:rsidRPr="00855CC6">
        <w:rPr>
          <w:rFonts w:ascii="宋体" w:hAnsi="宋体" w:hint="eastAsia"/>
          <w:b/>
          <w:color w:val="000000"/>
          <w:sz w:val="44"/>
          <w:szCs w:val="44"/>
        </w:rPr>
        <w:t>月</w:t>
      </w:r>
    </w:p>
    <w:p w14:paraId="17107B4E" w14:textId="77777777" w:rsidR="00246305" w:rsidRPr="00855CC6" w:rsidRDefault="00246305">
      <w:pPr>
        <w:spacing w:beforeLines="50" w:before="120"/>
        <w:jc w:val="center"/>
        <w:rPr>
          <w:rFonts w:ascii="宋体" w:hAnsi="宋体"/>
          <w:b/>
          <w:color w:val="000000"/>
          <w:sz w:val="44"/>
          <w:szCs w:val="44"/>
        </w:rPr>
      </w:pPr>
    </w:p>
    <w:p w14:paraId="130F9FAF" w14:textId="77777777" w:rsidR="00246305" w:rsidRPr="00855CC6" w:rsidRDefault="00246305">
      <w:pPr>
        <w:pStyle w:val="af"/>
        <w:tabs>
          <w:tab w:val="left" w:pos="1200"/>
          <w:tab w:val="left" w:pos="1211"/>
        </w:tabs>
        <w:spacing w:before="120" w:after="120" w:line="360" w:lineRule="auto"/>
        <w:ind w:firstLineChars="800" w:firstLine="3520"/>
        <w:rPr>
          <w:rFonts w:hAnsi="宋体"/>
          <w:color w:val="000000"/>
          <w:sz w:val="44"/>
          <w:szCs w:val="44"/>
        </w:rPr>
      </w:pPr>
    </w:p>
    <w:p w14:paraId="0ED2D573" w14:textId="77777777" w:rsidR="00246305" w:rsidRPr="00855CC6" w:rsidRDefault="00D93C7F">
      <w:pPr>
        <w:pStyle w:val="af"/>
        <w:tabs>
          <w:tab w:val="left" w:pos="1200"/>
          <w:tab w:val="left" w:pos="1211"/>
        </w:tabs>
        <w:spacing w:before="120" w:after="120" w:line="360" w:lineRule="auto"/>
        <w:ind w:firstLineChars="800" w:firstLine="3520"/>
        <w:rPr>
          <w:rFonts w:hAnsi="宋体"/>
          <w:color w:val="000000"/>
          <w:sz w:val="44"/>
          <w:szCs w:val="44"/>
        </w:rPr>
      </w:pPr>
      <w:r w:rsidRPr="00855CC6">
        <w:rPr>
          <w:rFonts w:hAnsi="宋体" w:hint="eastAsia"/>
          <w:color w:val="000000"/>
          <w:sz w:val="44"/>
          <w:szCs w:val="44"/>
        </w:rPr>
        <w:lastRenderedPageBreak/>
        <w:t>目    录</w:t>
      </w:r>
    </w:p>
    <w:p w14:paraId="3C916527"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公开招标采购公告</w:t>
      </w:r>
    </w:p>
    <w:p w14:paraId="54A1DB7C"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采购需求</w:t>
      </w:r>
    </w:p>
    <w:p w14:paraId="7A073178"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投标供应商须知</w:t>
      </w:r>
    </w:p>
    <w:p w14:paraId="21DF2D63"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评标办法及评分标准</w:t>
      </w:r>
    </w:p>
    <w:p w14:paraId="5ED1CAF4"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政府采购合同主要条款</w:t>
      </w:r>
    </w:p>
    <w:p w14:paraId="4E66158A" w14:textId="77777777" w:rsidR="00246305" w:rsidRPr="00855CC6" w:rsidRDefault="00D93C7F">
      <w:pPr>
        <w:numPr>
          <w:ilvl w:val="0"/>
          <w:numId w:val="8"/>
        </w:numPr>
        <w:spacing w:beforeLines="50" w:before="120" w:line="480" w:lineRule="exact"/>
        <w:rPr>
          <w:rFonts w:ascii="宋体" w:hAnsi="宋体"/>
          <w:color w:val="000000"/>
          <w:sz w:val="30"/>
          <w:szCs w:val="20"/>
        </w:rPr>
      </w:pPr>
      <w:r w:rsidRPr="00855CC6">
        <w:rPr>
          <w:rFonts w:ascii="宋体" w:hAnsi="宋体" w:hint="eastAsia"/>
          <w:color w:val="000000"/>
          <w:sz w:val="30"/>
        </w:rPr>
        <w:t>投标文件格式</w:t>
      </w:r>
    </w:p>
    <w:p w14:paraId="49558882" w14:textId="77777777" w:rsidR="00246305" w:rsidRPr="00855CC6" w:rsidRDefault="00246305">
      <w:pPr>
        <w:pStyle w:val="af"/>
        <w:tabs>
          <w:tab w:val="left" w:pos="1211"/>
        </w:tabs>
        <w:spacing w:before="120" w:after="120"/>
        <w:ind w:left="851"/>
        <w:rPr>
          <w:rFonts w:hAnsi="宋体"/>
          <w:color w:val="000000"/>
        </w:rPr>
      </w:pPr>
    </w:p>
    <w:p w14:paraId="38272FC3" w14:textId="77777777" w:rsidR="00246305" w:rsidRPr="00855CC6" w:rsidRDefault="00246305">
      <w:pPr>
        <w:pStyle w:val="af"/>
        <w:tabs>
          <w:tab w:val="left" w:pos="1211"/>
        </w:tabs>
        <w:spacing w:before="120" w:after="120"/>
        <w:ind w:left="851"/>
        <w:rPr>
          <w:rFonts w:hAnsi="宋体"/>
          <w:color w:val="000000"/>
        </w:rPr>
      </w:pPr>
    </w:p>
    <w:p w14:paraId="3260EC52" w14:textId="77777777" w:rsidR="00246305" w:rsidRPr="00855CC6" w:rsidRDefault="00246305">
      <w:pPr>
        <w:pStyle w:val="af"/>
        <w:tabs>
          <w:tab w:val="left" w:pos="1211"/>
        </w:tabs>
        <w:spacing w:before="120" w:after="120"/>
        <w:ind w:left="851"/>
        <w:rPr>
          <w:rFonts w:hAnsi="宋体"/>
          <w:color w:val="000000"/>
        </w:rPr>
      </w:pPr>
    </w:p>
    <w:p w14:paraId="2127D382" w14:textId="77777777" w:rsidR="00246305" w:rsidRPr="00855CC6" w:rsidRDefault="00D93C7F">
      <w:pPr>
        <w:spacing w:line="360" w:lineRule="auto"/>
        <w:rPr>
          <w:rFonts w:ascii="宋体" w:hAnsi="宋体"/>
          <w:b/>
          <w:bCs/>
          <w:color w:val="000000"/>
          <w:sz w:val="30"/>
        </w:rPr>
      </w:pPr>
      <w:r w:rsidRPr="00855CC6">
        <w:rPr>
          <w:rFonts w:ascii="宋体" w:hAnsi="宋体" w:hint="eastAsia"/>
          <w:b/>
          <w:bCs/>
          <w:color w:val="000000"/>
          <w:sz w:val="30"/>
        </w:rPr>
        <w:t>温馨提示：</w:t>
      </w:r>
    </w:p>
    <w:p w14:paraId="78C4B1B5" w14:textId="77777777" w:rsidR="00246305" w:rsidRPr="00855CC6" w:rsidRDefault="00D93C7F">
      <w:pPr>
        <w:spacing w:line="360" w:lineRule="auto"/>
        <w:rPr>
          <w:rFonts w:ascii="宋体" w:hAnsi="宋体"/>
          <w:bCs/>
          <w:color w:val="000000"/>
          <w:sz w:val="30"/>
        </w:rPr>
      </w:pPr>
      <w:r w:rsidRPr="00855CC6">
        <w:rPr>
          <w:rFonts w:ascii="宋体" w:hAnsi="宋体"/>
          <w:color w:val="000000"/>
          <w:sz w:val="30"/>
        </w:rPr>
        <w:t xml:space="preserve">        </w:t>
      </w:r>
      <w:r w:rsidRPr="00855CC6">
        <w:rPr>
          <w:rFonts w:ascii="宋体" w:hAnsi="宋体" w:hint="eastAsia"/>
          <w:bCs/>
          <w:color w:val="000000"/>
          <w:sz w:val="30"/>
        </w:rPr>
        <w:t>请认真阅读此采购文件，并按规定制作投标文件，否则我们的努力将是徒劳。</w:t>
      </w:r>
    </w:p>
    <w:p w14:paraId="1E2A2102" w14:textId="77777777" w:rsidR="00246305" w:rsidRPr="00855CC6" w:rsidRDefault="00D93C7F">
      <w:pPr>
        <w:spacing w:line="360" w:lineRule="auto"/>
        <w:ind w:firstLineChars="400" w:firstLine="1200"/>
        <w:rPr>
          <w:rFonts w:ascii="宋体" w:hAnsi="宋体"/>
          <w:bCs/>
          <w:color w:val="000000"/>
          <w:sz w:val="30"/>
        </w:rPr>
      </w:pPr>
      <w:r w:rsidRPr="00855CC6">
        <w:rPr>
          <w:rFonts w:ascii="宋体" w:hAnsi="宋体" w:hint="eastAsia"/>
          <w:bCs/>
          <w:color w:val="000000"/>
          <w:sz w:val="30"/>
        </w:rPr>
        <w:t>投标供应商不得向采购人、政府采购工作人员、评委行贿，违者一经查实，将列入政府采购黑名单！</w:t>
      </w:r>
    </w:p>
    <w:p w14:paraId="22C1E100" w14:textId="77777777" w:rsidR="00246305" w:rsidRPr="00855CC6" w:rsidRDefault="00246305">
      <w:pPr>
        <w:pStyle w:val="af"/>
        <w:tabs>
          <w:tab w:val="left" w:pos="1200"/>
          <w:tab w:val="left" w:pos="1211"/>
        </w:tabs>
        <w:snapToGrid w:val="0"/>
        <w:spacing w:before="120" w:after="120" w:line="240" w:lineRule="auto"/>
        <w:outlineLvl w:val="0"/>
        <w:rPr>
          <w:rFonts w:hAnsi="宋体"/>
          <w:color w:val="000000"/>
          <w:sz w:val="30"/>
          <w:szCs w:val="30"/>
        </w:rPr>
        <w:sectPr w:rsidR="00246305" w:rsidRPr="00855CC6">
          <w:footerReference w:type="even" r:id="rId9"/>
          <w:footerReference w:type="default" r:id="rId10"/>
          <w:headerReference w:type="first" r:id="rId11"/>
          <w:pgSz w:w="11906" w:h="16838"/>
          <w:pgMar w:top="1474" w:right="1134" w:bottom="1134" w:left="1361" w:header="851" w:footer="851" w:gutter="0"/>
          <w:cols w:space="720"/>
          <w:docGrid w:linePitch="312"/>
        </w:sectPr>
      </w:pPr>
    </w:p>
    <w:p w14:paraId="2BC9C90F" w14:textId="77777777" w:rsidR="00246305" w:rsidRPr="00855CC6" w:rsidRDefault="00D93C7F">
      <w:pPr>
        <w:pStyle w:val="af"/>
        <w:tabs>
          <w:tab w:val="left" w:pos="1200"/>
          <w:tab w:val="left" w:pos="1211"/>
        </w:tabs>
        <w:snapToGrid w:val="0"/>
        <w:spacing w:before="120" w:after="120" w:line="240" w:lineRule="auto"/>
        <w:ind w:firstLineChars="850" w:firstLine="2550"/>
        <w:outlineLvl w:val="0"/>
        <w:rPr>
          <w:rFonts w:hAnsi="宋体"/>
          <w:color w:val="000000"/>
          <w:sz w:val="30"/>
          <w:szCs w:val="30"/>
        </w:rPr>
      </w:pPr>
      <w:r w:rsidRPr="00855CC6">
        <w:rPr>
          <w:rFonts w:hAnsi="宋体" w:hint="eastAsia"/>
          <w:color w:val="000000"/>
          <w:sz w:val="30"/>
          <w:szCs w:val="30"/>
        </w:rPr>
        <w:lastRenderedPageBreak/>
        <w:t>第一章  公开招标采购公告</w:t>
      </w:r>
    </w:p>
    <w:p w14:paraId="385A6C9C" w14:textId="162CB59B" w:rsidR="00246305" w:rsidRPr="00855CC6" w:rsidRDefault="00D93C7F">
      <w:pPr>
        <w:ind w:rightChars="-29" w:right="-61" w:firstLineChars="200" w:firstLine="480"/>
        <w:jc w:val="left"/>
        <w:rPr>
          <w:rFonts w:ascii="宋体" w:hAnsi="宋体"/>
          <w:color w:val="000000"/>
          <w:sz w:val="24"/>
        </w:rPr>
      </w:pPr>
      <w:r w:rsidRPr="00855CC6">
        <w:rPr>
          <w:rFonts w:ascii="宋体" w:hAnsi="宋体" w:hint="eastAsia"/>
          <w:color w:val="000000"/>
          <w:sz w:val="24"/>
        </w:rPr>
        <w:t>根据</w:t>
      </w:r>
      <w:r w:rsidRPr="00855CC6">
        <w:rPr>
          <w:rFonts w:ascii="宋体" w:hAnsi="宋体" w:hint="eastAsia"/>
          <w:color w:val="000000"/>
          <w:sz w:val="24"/>
          <w:u w:val="single"/>
        </w:rPr>
        <w:t>《中华人民共和国政府采购法》《中华人民共和国政府采购法实施条例》《政府采购货物和服务招标投标管理办法》</w:t>
      </w:r>
      <w:r w:rsidRPr="00855CC6">
        <w:rPr>
          <w:rFonts w:ascii="宋体" w:hAnsi="宋体" w:hint="eastAsia"/>
          <w:color w:val="000000"/>
          <w:sz w:val="24"/>
        </w:rPr>
        <w:t>等规定，经浦江县财政局政府采购计划书</w:t>
      </w:r>
      <w:r w:rsidR="008E31AC">
        <w:rPr>
          <w:rFonts w:ascii="宋体" w:hAnsi="宋体" w:hint="eastAsia"/>
          <w:b/>
          <w:sz w:val="22"/>
          <w:u w:val="single"/>
        </w:rPr>
        <w:t>zpzxgkj002</w:t>
      </w:r>
      <w:r w:rsidRPr="00855CC6">
        <w:rPr>
          <w:rFonts w:ascii="宋体" w:hAnsi="宋体" w:hint="eastAsia"/>
          <w:color w:val="000000"/>
          <w:sz w:val="24"/>
        </w:rPr>
        <w:t>批准，</w:t>
      </w:r>
      <w:r w:rsidR="008E31AC" w:rsidRPr="008E31AC">
        <w:rPr>
          <w:rFonts w:hAnsi="宋体" w:hint="eastAsia"/>
          <w:b/>
          <w:bCs/>
          <w:color w:val="000000"/>
          <w:sz w:val="24"/>
        </w:rPr>
        <w:t>浦江县黄宅镇治平中心小学改扩建工程弱电类</w:t>
      </w:r>
      <w:r w:rsidR="008E31AC" w:rsidRPr="008E31AC">
        <w:rPr>
          <w:rFonts w:hAnsi="宋体" w:hint="eastAsia"/>
          <w:b/>
          <w:bCs/>
          <w:color w:val="000000"/>
          <w:sz w:val="24"/>
        </w:rPr>
        <w:t>2025</w:t>
      </w:r>
      <w:r w:rsidR="008E31AC" w:rsidRPr="008E31AC">
        <w:rPr>
          <w:rFonts w:hAnsi="宋体" w:hint="eastAsia"/>
          <w:b/>
          <w:bCs/>
          <w:color w:val="000000"/>
          <w:sz w:val="24"/>
        </w:rPr>
        <w:t>年建设项目</w:t>
      </w:r>
      <w:r w:rsidRPr="00855CC6">
        <w:rPr>
          <w:rFonts w:ascii="宋体" w:hAnsi="宋体"/>
          <w:color w:val="000000"/>
          <w:sz w:val="24"/>
        </w:rPr>
        <w:t>进行公开招标采购，</w:t>
      </w:r>
      <w:r w:rsidRPr="00855CC6">
        <w:rPr>
          <w:rFonts w:ascii="宋体" w:hAnsi="宋体" w:hint="eastAsia"/>
          <w:color w:val="000000"/>
          <w:sz w:val="24"/>
        </w:rPr>
        <w:t>欢迎国内合格的供应商前来投标：</w:t>
      </w:r>
    </w:p>
    <w:p w14:paraId="71EEB343" w14:textId="16111545" w:rsidR="00246305" w:rsidRPr="00855CC6" w:rsidRDefault="00D93C7F">
      <w:pPr>
        <w:snapToGrid w:val="0"/>
        <w:spacing w:line="360" w:lineRule="auto"/>
        <w:ind w:firstLineChars="200" w:firstLine="482"/>
        <w:rPr>
          <w:rFonts w:ascii="宋体" w:hAnsi="宋体" w:cs="Arial"/>
          <w:color w:val="000000"/>
          <w:sz w:val="24"/>
        </w:rPr>
      </w:pPr>
      <w:r w:rsidRPr="00855CC6">
        <w:rPr>
          <w:rFonts w:ascii="宋体" w:hAnsi="宋体" w:cs="Arial" w:hint="eastAsia"/>
          <w:b/>
          <w:bCs/>
          <w:color w:val="000000"/>
          <w:sz w:val="24"/>
        </w:rPr>
        <w:t>一、采购编号：</w:t>
      </w:r>
      <w:r w:rsidR="00983EF0">
        <w:rPr>
          <w:rFonts w:ascii="宋体" w:hAnsi="宋体" w:cs="Arial" w:hint="eastAsia"/>
          <w:b/>
          <w:bCs/>
          <w:color w:val="000000"/>
          <w:sz w:val="24"/>
        </w:rPr>
        <w:t>ZPGK2025-0</w:t>
      </w:r>
      <w:r w:rsidR="008E31AC">
        <w:rPr>
          <w:rFonts w:ascii="宋体" w:hAnsi="宋体" w:cs="Arial" w:hint="eastAsia"/>
          <w:b/>
          <w:bCs/>
          <w:color w:val="000000"/>
          <w:sz w:val="24"/>
        </w:rPr>
        <w:t>41</w:t>
      </w:r>
    </w:p>
    <w:p w14:paraId="0FFDC181" w14:textId="77777777" w:rsidR="00246305" w:rsidRPr="00855CC6" w:rsidRDefault="00D93C7F">
      <w:pPr>
        <w:snapToGrid w:val="0"/>
        <w:spacing w:line="360" w:lineRule="auto"/>
        <w:ind w:firstLineChars="200" w:firstLine="482"/>
        <w:rPr>
          <w:rFonts w:ascii="宋体" w:hAnsi="宋体" w:cs="Arial"/>
          <w:b/>
          <w:color w:val="000000"/>
          <w:sz w:val="24"/>
        </w:rPr>
      </w:pPr>
      <w:r w:rsidRPr="00855CC6">
        <w:rPr>
          <w:rFonts w:ascii="宋体" w:hAnsi="宋体" w:cs="Arial" w:hint="eastAsia"/>
          <w:b/>
          <w:color w:val="000000"/>
          <w:sz w:val="24"/>
        </w:rPr>
        <w:t>二、组织类型：政府集中采购－委托本级集采。</w:t>
      </w:r>
    </w:p>
    <w:p w14:paraId="17082341" w14:textId="77777777" w:rsidR="00246305" w:rsidRPr="00855CC6" w:rsidRDefault="00D93C7F">
      <w:pPr>
        <w:snapToGrid w:val="0"/>
        <w:ind w:firstLineChars="200" w:firstLine="482"/>
        <w:rPr>
          <w:rFonts w:ascii="宋体" w:hAnsi="宋体" w:cs="Arial"/>
          <w:b/>
          <w:color w:val="000000"/>
          <w:sz w:val="24"/>
        </w:rPr>
      </w:pPr>
      <w:r w:rsidRPr="00855CC6">
        <w:rPr>
          <w:rFonts w:ascii="宋体" w:hAnsi="宋体" w:cs="Arial" w:hint="eastAsia"/>
          <w:b/>
          <w:color w:val="000000"/>
          <w:sz w:val="24"/>
        </w:rPr>
        <w:t>三、采购方式：</w:t>
      </w:r>
      <w:r w:rsidRPr="00855CC6">
        <w:rPr>
          <w:rFonts w:ascii="宋体" w:hAnsi="宋体" w:cs="Arial" w:hint="eastAsia"/>
          <w:color w:val="000000"/>
          <w:sz w:val="24"/>
        </w:rPr>
        <w:t>公开招标</w:t>
      </w:r>
    </w:p>
    <w:p w14:paraId="25BD5B4C" w14:textId="77777777" w:rsidR="00246305" w:rsidRPr="00855CC6" w:rsidRDefault="00D93C7F">
      <w:pPr>
        <w:adjustRightInd w:val="0"/>
        <w:snapToGrid w:val="0"/>
        <w:spacing w:line="360" w:lineRule="auto"/>
        <w:ind w:firstLineChars="200" w:firstLine="482"/>
        <w:rPr>
          <w:rFonts w:ascii="宋体" w:hAnsi="宋体" w:cs="Arial"/>
          <w:b/>
          <w:bCs/>
          <w:color w:val="000000"/>
          <w:sz w:val="24"/>
        </w:rPr>
      </w:pPr>
      <w:r w:rsidRPr="00855CC6">
        <w:rPr>
          <w:rFonts w:ascii="宋体" w:hAnsi="宋体" w:cs="Arial" w:hint="eastAsia"/>
          <w:b/>
          <w:color w:val="000000"/>
          <w:sz w:val="24"/>
        </w:rPr>
        <w:t>四、</w:t>
      </w:r>
      <w:r w:rsidRPr="00855CC6">
        <w:rPr>
          <w:rFonts w:ascii="宋体" w:hAnsi="宋体" w:cs="Arial" w:hint="eastAsia"/>
          <w:b/>
          <w:bCs/>
          <w:color w:val="000000"/>
          <w:sz w:val="24"/>
        </w:rPr>
        <w:t>采购内容及数量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391"/>
        <w:gridCol w:w="1140"/>
        <w:gridCol w:w="1305"/>
        <w:gridCol w:w="1791"/>
      </w:tblGrid>
      <w:tr w:rsidR="008E31AC" w:rsidRPr="003847C2" w14:paraId="3F90041F" w14:textId="77777777" w:rsidTr="008E31AC">
        <w:trPr>
          <w:trHeight w:val="488"/>
          <w:jc w:val="center"/>
        </w:trPr>
        <w:tc>
          <w:tcPr>
            <w:tcW w:w="519" w:type="pct"/>
            <w:shd w:val="clear" w:color="auto" w:fill="auto"/>
            <w:vAlign w:val="center"/>
          </w:tcPr>
          <w:p w14:paraId="3A7ECCC9" w14:textId="77777777" w:rsidR="008E31AC" w:rsidRPr="003847C2" w:rsidRDefault="008E31AC" w:rsidP="00C757F5">
            <w:pPr>
              <w:jc w:val="center"/>
              <w:rPr>
                <w:rFonts w:hAnsi="宋体"/>
                <w:b/>
                <w:bCs/>
                <w:color w:val="000000"/>
                <w:sz w:val="24"/>
              </w:rPr>
            </w:pPr>
            <w:r w:rsidRPr="003847C2">
              <w:rPr>
                <w:rFonts w:hAnsi="宋体" w:hint="eastAsia"/>
                <w:b/>
                <w:bCs/>
                <w:color w:val="000000"/>
                <w:sz w:val="24"/>
              </w:rPr>
              <w:t>标项</w:t>
            </w:r>
          </w:p>
        </w:tc>
        <w:tc>
          <w:tcPr>
            <w:tcW w:w="2280" w:type="pct"/>
            <w:shd w:val="clear" w:color="auto" w:fill="auto"/>
            <w:vAlign w:val="center"/>
          </w:tcPr>
          <w:p w14:paraId="28148D63" w14:textId="77777777" w:rsidR="008E31AC" w:rsidRPr="003847C2" w:rsidRDefault="008E31AC" w:rsidP="00C757F5">
            <w:pPr>
              <w:jc w:val="center"/>
              <w:rPr>
                <w:rFonts w:hAnsi="宋体"/>
                <w:b/>
                <w:bCs/>
                <w:color w:val="000000"/>
                <w:sz w:val="24"/>
              </w:rPr>
            </w:pPr>
            <w:r w:rsidRPr="003847C2">
              <w:rPr>
                <w:rFonts w:hAnsi="宋体" w:hint="eastAsia"/>
                <w:b/>
                <w:bCs/>
                <w:color w:val="000000"/>
                <w:sz w:val="24"/>
              </w:rPr>
              <w:t>采购内容</w:t>
            </w:r>
          </w:p>
        </w:tc>
        <w:tc>
          <w:tcPr>
            <w:tcW w:w="592" w:type="pct"/>
            <w:shd w:val="clear" w:color="auto" w:fill="auto"/>
            <w:vAlign w:val="center"/>
          </w:tcPr>
          <w:p w14:paraId="6384FA66" w14:textId="77777777" w:rsidR="008E31AC" w:rsidRPr="003847C2" w:rsidRDefault="008E31AC" w:rsidP="00C757F5">
            <w:pPr>
              <w:ind w:rightChars="-29" w:right="-61"/>
              <w:jc w:val="center"/>
              <w:rPr>
                <w:rFonts w:hAnsi="宋体"/>
                <w:b/>
                <w:bCs/>
                <w:color w:val="000000"/>
                <w:sz w:val="24"/>
              </w:rPr>
            </w:pPr>
            <w:r w:rsidRPr="003847C2">
              <w:rPr>
                <w:rFonts w:hAnsi="宋体" w:hint="eastAsia"/>
                <w:b/>
                <w:bCs/>
                <w:color w:val="000000"/>
                <w:sz w:val="24"/>
              </w:rPr>
              <w:t>数量</w:t>
            </w:r>
          </w:p>
        </w:tc>
        <w:tc>
          <w:tcPr>
            <w:tcW w:w="678" w:type="pct"/>
            <w:shd w:val="clear" w:color="auto" w:fill="auto"/>
            <w:vAlign w:val="center"/>
          </w:tcPr>
          <w:p w14:paraId="7488003C" w14:textId="0D8D0D32" w:rsidR="008E31AC" w:rsidRPr="003847C2" w:rsidRDefault="008E31AC" w:rsidP="00C757F5">
            <w:pPr>
              <w:jc w:val="center"/>
              <w:rPr>
                <w:rFonts w:hAnsi="宋体"/>
                <w:b/>
                <w:bCs/>
                <w:color w:val="000000"/>
                <w:sz w:val="24"/>
              </w:rPr>
            </w:pPr>
            <w:r w:rsidRPr="003847C2">
              <w:rPr>
                <w:rFonts w:hAnsi="宋体" w:hint="eastAsia"/>
                <w:b/>
                <w:bCs/>
                <w:color w:val="000000"/>
                <w:sz w:val="24"/>
              </w:rPr>
              <w:t>预算（万元）</w:t>
            </w:r>
          </w:p>
        </w:tc>
        <w:tc>
          <w:tcPr>
            <w:tcW w:w="930" w:type="pct"/>
            <w:shd w:val="clear" w:color="auto" w:fill="auto"/>
            <w:vAlign w:val="center"/>
          </w:tcPr>
          <w:p w14:paraId="2AB12B76" w14:textId="3018F648" w:rsidR="008E31AC" w:rsidRPr="003847C2" w:rsidRDefault="008E31AC" w:rsidP="00C757F5">
            <w:pPr>
              <w:jc w:val="center"/>
              <w:rPr>
                <w:rFonts w:hAnsi="宋体"/>
                <w:b/>
                <w:bCs/>
                <w:color w:val="000000"/>
                <w:sz w:val="24"/>
              </w:rPr>
            </w:pPr>
            <w:r w:rsidRPr="003847C2">
              <w:rPr>
                <w:rFonts w:hAnsi="宋体" w:hint="eastAsia"/>
                <w:b/>
                <w:bCs/>
                <w:color w:val="000000"/>
                <w:sz w:val="24"/>
              </w:rPr>
              <w:t>采购人</w:t>
            </w:r>
          </w:p>
        </w:tc>
      </w:tr>
      <w:tr w:rsidR="008E31AC" w:rsidRPr="00855CC6" w14:paraId="44B1E401" w14:textId="77777777" w:rsidTr="008E31AC">
        <w:trPr>
          <w:trHeight w:val="490"/>
          <w:jc w:val="center"/>
        </w:trPr>
        <w:tc>
          <w:tcPr>
            <w:tcW w:w="519" w:type="pct"/>
            <w:vAlign w:val="center"/>
          </w:tcPr>
          <w:p w14:paraId="18DC7EF4" w14:textId="31C8D211" w:rsidR="008E31AC" w:rsidRPr="003847C2" w:rsidRDefault="008E31AC" w:rsidP="00C757F5">
            <w:pPr>
              <w:jc w:val="center"/>
              <w:rPr>
                <w:rFonts w:hAnsi="宋体"/>
                <w:bCs/>
                <w:color w:val="000000"/>
                <w:sz w:val="24"/>
              </w:rPr>
            </w:pPr>
            <w:r w:rsidRPr="003847C2">
              <w:rPr>
                <w:rFonts w:hAnsi="宋体" w:hint="eastAsia"/>
                <w:bCs/>
                <w:color w:val="000000"/>
                <w:sz w:val="24"/>
              </w:rPr>
              <w:t>共一个标</w:t>
            </w:r>
          </w:p>
        </w:tc>
        <w:tc>
          <w:tcPr>
            <w:tcW w:w="2280" w:type="pct"/>
            <w:vAlign w:val="center"/>
          </w:tcPr>
          <w:p w14:paraId="5DFF0638" w14:textId="70681C79" w:rsidR="008E31AC" w:rsidRPr="003847C2" w:rsidRDefault="003847C2" w:rsidP="000C1BA8">
            <w:pPr>
              <w:jc w:val="center"/>
              <w:rPr>
                <w:rFonts w:hAnsi="宋体"/>
                <w:bCs/>
                <w:color w:val="000000"/>
                <w:sz w:val="24"/>
              </w:rPr>
            </w:pPr>
            <w:r w:rsidRPr="003847C2">
              <w:t>网络、监控、大屏一体机、输入输出、办公台式电脑、视频音频设备、停车场门</w:t>
            </w:r>
            <w:r w:rsidRPr="003847C2">
              <w:t xml:space="preserve"> </w:t>
            </w:r>
            <w:r w:rsidRPr="003847C2">
              <w:t>禁设施、打印复印机、</w:t>
            </w:r>
            <w:r w:rsidRPr="003847C2">
              <w:t>LED</w:t>
            </w:r>
            <w:r w:rsidRPr="003847C2">
              <w:t>大屏、校园广播系统等、</w:t>
            </w:r>
          </w:p>
        </w:tc>
        <w:tc>
          <w:tcPr>
            <w:tcW w:w="592" w:type="pct"/>
            <w:vAlign w:val="center"/>
          </w:tcPr>
          <w:p w14:paraId="1B9E794C" w14:textId="5828260C" w:rsidR="008E31AC" w:rsidRPr="003847C2" w:rsidRDefault="008E31AC" w:rsidP="000C1BA8">
            <w:pPr>
              <w:jc w:val="center"/>
              <w:rPr>
                <w:rFonts w:hAnsi="宋体"/>
                <w:bCs/>
                <w:color w:val="000000"/>
                <w:sz w:val="24"/>
              </w:rPr>
            </w:pPr>
            <w:r w:rsidRPr="003847C2">
              <w:rPr>
                <w:rFonts w:hAnsi="宋体" w:hint="eastAsia"/>
                <w:bCs/>
                <w:color w:val="000000"/>
                <w:sz w:val="24"/>
              </w:rPr>
              <w:t>详见采购需求</w:t>
            </w:r>
          </w:p>
        </w:tc>
        <w:tc>
          <w:tcPr>
            <w:tcW w:w="678" w:type="pct"/>
            <w:vAlign w:val="center"/>
          </w:tcPr>
          <w:p w14:paraId="29A0221E" w14:textId="7B19E833" w:rsidR="008E31AC" w:rsidRPr="003847C2" w:rsidRDefault="008E31AC" w:rsidP="000C1BA8">
            <w:pPr>
              <w:jc w:val="center"/>
              <w:rPr>
                <w:rFonts w:hAnsi="宋体"/>
                <w:bCs/>
                <w:color w:val="000000"/>
                <w:sz w:val="24"/>
              </w:rPr>
            </w:pPr>
            <w:r w:rsidRPr="003847C2">
              <w:rPr>
                <w:rFonts w:hAnsi="宋体" w:hint="eastAsia"/>
                <w:bCs/>
                <w:color w:val="000000"/>
                <w:sz w:val="24"/>
              </w:rPr>
              <w:t>242.8115</w:t>
            </w:r>
          </w:p>
        </w:tc>
        <w:tc>
          <w:tcPr>
            <w:tcW w:w="930" w:type="pct"/>
            <w:vAlign w:val="center"/>
          </w:tcPr>
          <w:p w14:paraId="7F4993A4" w14:textId="04385425" w:rsidR="008E31AC" w:rsidRPr="000C2EC0" w:rsidRDefault="008E31AC" w:rsidP="008E31AC">
            <w:pPr>
              <w:jc w:val="center"/>
              <w:rPr>
                <w:rFonts w:hAnsi="宋体"/>
                <w:bCs/>
                <w:color w:val="000000"/>
                <w:sz w:val="24"/>
              </w:rPr>
            </w:pPr>
            <w:r w:rsidRPr="003847C2">
              <w:rPr>
                <w:rFonts w:hAnsi="宋体" w:hint="eastAsia"/>
                <w:bCs/>
                <w:color w:val="000000"/>
                <w:sz w:val="24"/>
              </w:rPr>
              <w:t>浦江县黄宅镇治平中心小学</w:t>
            </w:r>
          </w:p>
        </w:tc>
      </w:tr>
    </w:tbl>
    <w:p w14:paraId="32479C43" w14:textId="77777777" w:rsidR="00246305" w:rsidRPr="00855CC6" w:rsidRDefault="00246305"/>
    <w:p w14:paraId="2A4F1C9B" w14:textId="77777777" w:rsidR="00246305" w:rsidRPr="00855CC6" w:rsidRDefault="00D93C7F">
      <w:pPr>
        <w:spacing w:line="360" w:lineRule="auto"/>
        <w:ind w:firstLineChars="200" w:firstLine="482"/>
        <w:rPr>
          <w:rFonts w:ascii="宋体" w:hAnsi="宋体" w:cs="宋体"/>
          <w:b/>
          <w:color w:val="000000"/>
          <w:sz w:val="24"/>
        </w:rPr>
      </w:pPr>
      <w:r w:rsidRPr="00855CC6">
        <w:rPr>
          <w:rFonts w:ascii="宋体" w:hAnsi="宋体" w:cs="Arial" w:hint="eastAsia"/>
          <w:b/>
          <w:color w:val="000000"/>
          <w:sz w:val="24"/>
        </w:rPr>
        <w:t>五</w:t>
      </w:r>
      <w:r w:rsidRPr="00855CC6">
        <w:rPr>
          <w:rFonts w:ascii="宋体" w:hAnsi="宋体" w:cs="Arial" w:hint="eastAsia"/>
          <w:color w:val="000000"/>
          <w:sz w:val="24"/>
        </w:rPr>
        <w:t>、</w:t>
      </w:r>
      <w:r w:rsidRPr="00855CC6">
        <w:rPr>
          <w:rFonts w:ascii="宋体" w:hAnsi="宋体" w:cs="Arial" w:hint="eastAsia"/>
          <w:b/>
          <w:bCs/>
          <w:color w:val="000000"/>
          <w:sz w:val="24"/>
        </w:rPr>
        <w:t>合格投标供应商的资格要求</w:t>
      </w:r>
    </w:p>
    <w:p w14:paraId="725DB377" w14:textId="77777777" w:rsidR="00246305" w:rsidRPr="00345134" w:rsidRDefault="00D93C7F">
      <w:pPr>
        <w:spacing w:line="276" w:lineRule="auto"/>
        <w:ind w:firstLineChars="200" w:firstLine="482"/>
        <w:rPr>
          <w:rFonts w:ascii="宋体" w:hAnsi="宋体" w:cs="宋体"/>
          <w:b/>
          <w:color w:val="000000"/>
          <w:sz w:val="24"/>
        </w:rPr>
      </w:pPr>
      <w:r w:rsidRPr="00345134">
        <w:rPr>
          <w:rFonts w:ascii="宋体" w:hAnsi="宋体" w:cs="宋体" w:hint="eastAsia"/>
          <w:b/>
          <w:color w:val="000000"/>
          <w:sz w:val="24"/>
        </w:rPr>
        <w:t>1.符合《中华人民共和国政府采购法》第二十二条的要求；</w:t>
      </w:r>
    </w:p>
    <w:p w14:paraId="6768F84B" w14:textId="77777777" w:rsidR="00246305" w:rsidRPr="00345134" w:rsidRDefault="00D93C7F">
      <w:pPr>
        <w:spacing w:line="276" w:lineRule="auto"/>
        <w:ind w:firstLineChars="200" w:firstLine="482"/>
        <w:rPr>
          <w:rFonts w:ascii="宋体" w:hAnsi="宋体" w:cs="宋体"/>
          <w:b/>
          <w:color w:val="000000"/>
          <w:sz w:val="24"/>
        </w:rPr>
      </w:pPr>
      <w:r w:rsidRPr="00345134">
        <w:rPr>
          <w:rFonts w:ascii="宋体" w:hAnsi="宋体" w:cs="宋体" w:hint="eastAsia"/>
          <w:b/>
          <w:color w:val="000000"/>
          <w:sz w:val="24"/>
        </w:rPr>
        <w:t>2.</w:t>
      </w:r>
      <w:r w:rsidRPr="00345134">
        <w:rPr>
          <w:rFonts w:ascii="宋体" w:hAnsi="宋体" w:cs="宋体"/>
          <w:b/>
          <w:color w:val="000000"/>
          <w:sz w:val="24"/>
        </w:rPr>
        <w:t>根据财库[2016]125号文件，通过“信用中国”网站（www.creditchina.gov.cn）、中国政府采购网（www.ccgp.gov.cn）</w:t>
      </w:r>
      <w:r w:rsidRPr="00345134">
        <w:rPr>
          <w:rFonts w:ascii="宋体" w:hAnsi="宋体" w:cs="宋体" w:hint="eastAsia"/>
          <w:b/>
          <w:color w:val="000000"/>
          <w:sz w:val="24"/>
        </w:rPr>
        <w:t>对投标供应商进行查询</w:t>
      </w:r>
      <w:r w:rsidRPr="00345134">
        <w:rPr>
          <w:rFonts w:ascii="宋体" w:hAnsi="宋体" w:cs="宋体"/>
          <w:b/>
          <w:color w:val="000000"/>
          <w:sz w:val="24"/>
        </w:rPr>
        <w:t>，对列入失信被执行人、重大税收违法案件当事人名单、政府采购严重违法失信行为记录名单的</w:t>
      </w:r>
      <w:r w:rsidRPr="00345134">
        <w:rPr>
          <w:rFonts w:ascii="宋体" w:hAnsi="宋体" w:cs="宋体" w:hint="eastAsia"/>
          <w:b/>
          <w:color w:val="000000"/>
          <w:sz w:val="24"/>
        </w:rPr>
        <w:t>投标供应商</w:t>
      </w:r>
      <w:r w:rsidRPr="00345134">
        <w:rPr>
          <w:rFonts w:ascii="宋体" w:hAnsi="宋体" w:cs="宋体"/>
          <w:b/>
          <w:color w:val="000000"/>
          <w:sz w:val="24"/>
        </w:rPr>
        <w:t>，其投标将作无效标处理</w:t>
      </w:r>
      <w:r w:rsidRPr="00345134">
        <w:rPr>
          <w:rFonts w:ascii="宋体" w:hAnsi="宋体" w:cs="宋体" w:hint="eastAsia"/>
          <w:b/>
          <w:color w:val="000000"/>
          <w:sz w:val="24"/>
        </w:rPr>
        <w:t>，</w:t>
      </w:r>
      <w:r w:rsidRPr="00345134">
        <w:rPr>
          <w:rFonts w:ascii="宋体" w:hAnsi="宋体" w:cs="宋体"/>
          <w:b/>
          <w:color w:val="000000"/>
          <w:sz w:val="24"/>
        </w:rPr>
        <w:t>以开标当日网页查询记录为准。</w:t>
      </w:r>
    </w:p>
    <w:p w14:paraId="149713A6" w14:textId="77777777" w:rsidR="00246305" w:rsidRPr="00855CC6" w:rsidRDefault="00D93C7F">
      <w:pPr>
        <w:spacing w:line="276" w:lineRule="auto"/>
        <w:ind w:firstLineChars="200" w:firstLine="482"/>
        <w:rPr>
          <w:rFonts w:ascii="宋体" w:hAnsi="宋体" w:cs="宋体"/>
          <w:b/>
          <w:color w:val="000000"/>
          <w:sz w:val="24"/>
        </w:rPr>
      </w:pPr>
      <w:r w:rsidRPr="00345134">
        <w:rPr>
          <w:rFonts w:ascii="宋体" w:hAnsi="宋体" w:cs="宋体" w:hint="eastAsia"/>
          <w:b/>
          <w:color w:val="000000"/>
          <w:sz w:val="24"/>
        </w:rPr>
        <w:t>3.本项目不得转包，谢绝联合体投标。</w:t>
      </w:r>
    </w:p>
    <w:p w14:paraId="6C7F9358" w14:textId="77777777" w:rsidR="00246305" w:rsidRPr="00855CC6" w:rsidRDefault="00246305">
      <w:pPr>
        <w:snapToGrid w:val="0"/>
        <w:spacing w:line="360" w:lineRule="auto"/>
        <w:ind w:firstLineChars="225" w:firstLine="542"/>
        <w:rPr>
          <w:rFonts w:ascii="宋体" w:hAnsi="宋体" w:cs="宋体"/>
          <w:b/>
          <w:color w:val="000000"/>
          <w:kern w:val="0"/>
          <w:sz w:val="24"/>
        </w:rPr>
      </w:pPr>
    </w:p>
    <w:p w14:paraId="20DB3758" w14:textId="77777777" w:rsidR="00246305" w:rsidRPr="00855CC6" w:rsidRDefault="00D93C7F">
      <w:pPr>
        <w:snapToGrid w:val="0"/>
        <w:spacing w:line="360" w:lineRule="auto"/>
        <w:ind w:firstLineChars="225" w:firstLine="542"/>
        <w:rPr>
          <w:rFonts w:ascii="宋体" w:hAnsi="宋体" w:cs="Arial"/>
          <w:color w:val="000000"/>
          <w:sz w:val="24"/>
        </w:rPr>
      </w:pPr>
      <w:r w:rsidRPr="00855CC6">
        <w:rPr>
          <w:rFonts w:ascii="宋体" w:hAnsi="宋体" w:cs="Arial" w:hint="eastAsia"/>
          <w:b/>
          <w:bCs/>
          <w:color w:val="000000"/>
          <w:sz w:val="24"/>
        </w:rPr>
        <w:t>六、采购文件的集中获取</w:t>
      </w:r>
      <w:r w:rsidRPr="00855CC6">
        <w:rPr>
          <w:rFonts w:ascii="宋体" w:hAnsi="宋体" w:cs="Arial" w:hint="eastAsia"/>
          <w:color w:val="000000"/>
          <w:sz w:val="24"/>
        </w:rPr>
        <w:t>：</w:t>
      </w:r>
    </w:p>
    <w:p w14:paraId="6AEE0587" w14:textId="77777777" w:rsidR="00246305" w:rsidRPr="00855CC6" w:rsidRDefault="00D93C7F">
      <w:pPr>
        <w:snapToGrid w:val="0"/>
        <w:spacing w:line="276" w:lineRule="auto"/>
        <w:ind w:firstLineChars="225" w:firstLine="540"/>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集中</w:t>
      </w:r>
      <w:r w:rsidRPr="00855CC6">
        <w:rPr>
          <w:rFonts w:ascii="宋体" w:hAnsi="宋体"/>
          <w:color w:val="000000"/>
          <w:sz w:val="24"/>
        </w:rPr>
        <w:t xml:space="preserve">获取时间：本项目采购文件公告期为自本公告发布之日起至第6个工作日24时。 </w:t>
      </w:r>
    </w:p>
    <w:p w14:paraId="751B9ADB" w14:textId="77777777" w:rsidR="00246305" w:rsidRPr="00855CC6" w:rsidRDefault="00D93C7F">
      <w:pPr>
        <w:snapToGrid w:val="0"/>
        <w:spacing w:line="276" w:lineRule="auto"/>
        <w:ind w:firstLineChars="225" w:firstLine="540"/>
        <w:rPr>
          <w:rFonts w:ascii="宋体" w:hAnsi="宋体"/>
          <w:b/>
          <w:bCs/>
          <w:color w:val="000000"/>
          <w:sz w:val="24"/>
        </w:rPr>
      </w:pPr>
      <w:r w:rsidRPr="00855CC6">
        <w:rPr>
          <w:rFonts w:ascii="宋体" w:hAnsi="宋体"/>
          <w:color w:val="000000"/>
          <w:sz w:val="24"/>
        </w:rPr>
        <w:t>2.获取方式：</w:t>
      </w:r>
      <w:r w:rsidRPr="00855CC6">
        <w:rPr>
          <w:rFonts w:ascii="宋体" w:hAnsi="宋体" w:hint="eastAsia"/>
          <w:color w:val="000000"/>
          <w:sz w:val="24"/>
        </w:rPr>
        <w:t>请各潜在投标供应商应按照浙江省政府采购网（http://zfcg.czt.zj.gov.cn/）上所</w:t>
      </w:r>
      <w:r w:rsidRPr="00855CC6">
        <w:rPr>
          <w:rFonts w:ascii="宋体" w:hAnsi="宋体" w:hint="eastAsia"/>
          <w:b/>
          <w:bCs/>
          <w:color w:val="000000"/>
          <w:sz w:val="24"/>
        </w:rPr>
        <w:t>提示的方式免费获取采购文件。</w:t>
      </w:r>
    </w:p>
    <w:p w14:paraId="7A977993" w14:textId="77777777" w:rsidR="00246305" w:rsidRPr="00855CC6" w:rsidRDefault="00D93C7F">
      <w:pPr>
        <w:snapToGrid w:val="0"/>
        <w:spacing w:line="276" w:lineRule="auto"/>
        <w:ind w:firstLineChars="225" w:firstLine="540"/>
        <w:rPr>
          <w:rFonts w:ascii="宋体" w:hAnsi="宋体" w:cs="Arial"/>
          <w:color w:val="000000"/>
          <w:sz w:val="24"/>
        </w:rPr>
      </w:pPr>
      <w:r w:rsidRPr="00855CC6">
        <w:rPr>
          <w:rFonts w:ascii="宋体" w:hAnsi="宋体" w:cs="Arial"/>
          <w:color w:val="000000"/>
          <w:sz w:val="24"/>
        </w:rPr>
        <w:t>3</w:t>
      </w:r>
      <w:r w:rsidRPr="00855CC6">
        <w:rPr>
          <w:rFonts w:ascii="宋体" w:hAnsi="宋体" w:cs="Arial" w:hint="eastAsia"/>
          <w:color w:val="000000"/>
          <w:sz w:val="24"/>
        </w:rPr>
        <w:t>.</w:t>
      </w:r>
      <w:r w:rsidRPr="00855CC6">
        <w:rPr>
          <w:rFonts w:ascii="宋体" w:hAnsi="宋体" w:cs="Arial"/>
          <w:color w:val="000000"/>
          <w:sz w:val="24"/>
        </w:rPr>
        <w:t>售价：</w:t>
      </w:r>
      <w:r w:rsidRPr="00855CC6">
        <w:rPr>
          <w:rFonts w:ascii="宋体" w:hAnsi="宋体" w:cs="Arial" w:hint="eastAsia"/>
          <w:color w:val="000000"/>
          <w:sz w:val="24"/>
        </w:rPr>
        <w:t>免费。</w:t>
      </w:r>
    </w:p>
    <w:p w14:paraId="7F48474F" w14:textId="77777777" w:rsidR="00246305" w:rsidRPr="00855CC6" w:rsidRDefault="00246305">
      <w:pPr>
        <w:snapToGrid w:val="0"/>
        <w:spacing w:line="360" w:lineRule="auto"/>
        <w:ind w:firstLineChars="225" w:firstLine="540"/>
        <w:rPr>
          <w:rFonts w:ascii="宋体" w:hAnsi="宋体" w:cs="Arial"/>
          <w:color w:val="000000"/>
          <w:sz w:val="24"/>
        </w:rPr>
      </w:pPr>
    </w:p>
    <w:p w14:paraId="658FFC23" w14:textId="77777777" w:rsidR="00246305" w:rsidRPr="00855CC6" w:rsidRDefault="00D93C7F">
      <w:pPr>
        <w:pStyle w:val="23"/>
        <w:spacing w:line="276" w:lineRule="auto"/>
        <w:ind w:firstLineChars="244" w:firstLine="588"/>
        <w:rPr>
          <w:rFonts w:ascii="宋体" w:cs="Times New Roman"/>
        </w:rPr>
      </w:pPr>
      <w:r w:rsidRPr="00855CC6">
        <w:rPr>
          <w:rFonts w:ascii="宋体" w:cs="Times New Roman"/>
        </w:rPr>
        <w:t>注意：1</w:t>
      </w:r>
      <w:r w:rsidRPr="00855CC6">
        <w:rPr>
          <w:rFonts w:ascii="宋体" w:cs="Times New Roman" w:hint="eastAsia"/>
        </w:rPr>
        <w:t>.</w:t>
      </w:r>
      <w:r w:rsidRPr="00855CC6">
        <w:rPr>
          <w:rFonts w:ascii="宋体" w:cs="Times New Roman"/>
        </w:rPr>
        <w:t>本项目实行电子投标，网上获取采购文件，请各潜在</w:t>
      </w:r>
      <w:r w:rsidRPr="00855CC6">
        <w:rPr>
          <w:rFonts w:ascii="宋体" w:cs="Times New Roman" w:hint="eastAsia"/>
        </w:rPr>
        <w:t>投标供应商</w:t>
      </w:r>
      <w:r w:rsidRPr="00855CC6">
        <w:rPr>
          <w:rFonts w:ascii="宋体" w:cs="Times New Roman"/>
        </w:rPr>
        <w:t>尽早注册成为政采云用户，</w:t>
      </w:r>
      <w:r w:rsidRPr="00855CC6">
        <w:rPr>
          <w:rFonts w:ascii="宋体" w:cs="Times New Roman" w:hint="eastAsia"/>
        </w:rPr>
        <w:t>并</w:t>
      </w:r>
      <w:r w:rsidRPr="00855CC6">
        <w:rPr>
          <w:rFonts w:ascii="宋体" w:cs="Times New Roman"/>
        </w:rPr>
        <w:t>登录获取，如在注册过程当中遇到问题需咨询的，请拨打</w:t>
      </w:r>
      <w:r w:rsidRPr="00855CC6">
        <w:rPr>
          <w:rFonts w:ascii="宋体" w:cs="Times New Roman" w:hint="eastAsia"/>
        </w:rPr>
        <w:t>95763</w:t>
      </w:r>
      <w:r w:rsidRPr="00855CC6">
        <w:rPr>
          <w:rFonts w:ascii="宋体" w:cs="Times New Roman"/>
        </w:rPr>
        <w:t>。</w:t>
      </w:r>
    </w:p>
    <w:p w14:paraId="24BEE0B4" w14:textId="77777777" w:rsidR="00246305" w:rsidRPr="00855CC6" w:rsidRDefault="00D93C7F">
      <w:pPr>
        <w:pStyle w:val="23"/>
        <w:spacing w:line="276" w:lineRule="auto"/>
        <w:ind w:firstLineChars="244" w:firstLine="588"/>
        <w:rPr>
          <w:rFonts w:ascii="宋体" w:cs="Times New Roman"/>
        </w:rPr>
      </w:pPr>
      <w:r w:rsidRPr="00855CC6">
        <w:rPr>
          <w:rFonts w:ascii="宋体" w:cs="Times New Roman" w:hint="eastAsia"/>
        </w:rPr>
        <w:t>2.</w:t>
      </w:r>
      <w:r w:rsidRPr="00855CC6">
        <w:rPr>
          <w:rFonts w:ascii="宋体" w:cs="Times New Roman"/>
        </w:rPr>
        <w:t>网上获取采购文件流程：项目采购—获取采购文件—申请获取采购文件。</w:t>
      </w:r>
    </w:p>
    <w:p w14:paraId="4E1D0EEE" w14:textId="77777777" w:rsidR="00246305" w:rsidRPr="00855CC6" w:rsidRDefault="00D93C7F">
      <w:pPr>
        <w:pStyle w:val="23"/>
        <w:spacing w:line="360" w:lineRule="auto"/>
        <w:ind w:firstLineChars="244" w:firstLine="588"/>
        <w:rPr>
          <w:rFonts w:ascii="宋体" w:cs="Times New Roman"/>
          <w:bCs w:val="0"/>
          <w:u w:val="single"/>
        </w:rPr>
      </w:pPr>
      <w:r w:rsidRPr="00855CC6">
        <w:rPr>
          <w:rFonts w:ascii="宋体" w:cs="Times New Roman" w:hint="eastAsia"/>
        </w:rPr>
        <w:t>3.采购</w:t>
      </w:r>
      <w:r w:rsidRPr="00855CC6">
        <w:rPr>
          <w:rFonts w:ascii="宋体" w:cs="Times New Roman"/>
        </w:rPr>
        <w:t>文件集中获取截止时间后至投标截止时间前允许潜在</w:t>
      </w:r>
      <w:r w:rsidRPr="00855CC6">
        <w:rPr>
          <w:rFonts w:ascii="宋体" w:cs="Times New Roman" w:hint="eastAsia"/>
        </w:rPr>
        <w:t>投标供应商</w:t>
      </w:r>
      <w:r w:rsidRPr="00855CC6">
        <w:rPr>
          <w:rFonts w:ascii="宋体" w:cs="Times New Roman"/>
        </w:rPr>
        <w:t>前来</w:t>
      </w:r>
      <w:r w:rsidRPr="00855CC6">
        <w:rPr>
          <w:rFonts w:ascii="宋体" w:cs="Times New Roman" w:hint="eastAsia"/>
        </w:rPr>
        <w:t>获取采购</w:t>
      </w:r>
      <w:r w:rsidRPr="00855CC6">
        <w:rPr>
          <w:rFonts w:ascii="宋体" w:cs="Times New Roman"/>
        </w:rPr>
        <w:t>文件。</w:t>
      </w:r>
    </w:p>
    <w:p w14:paraId="74A2139E" w14:textId="77777777" w:rsidR="00246305" w:rsidRPr="00855CC6" w:rsidRDefault="00246305">
      <w:pPr>
        <w:snapToGrid w:val="0"/>
        <w:ind w:firstLineChars="200" w:firstLine="480"/>
        <w:rPr>
          <w:rFonts w:ascii="宋体" w:hAnsi="宋体" w:cs="Arial"/>
          <w:color w:val="000000"/>
          <w:sz w:val="24"/>
        </w:rPr>
      </w:pPr>
    </w:p>
    <w:p w14:paraId="5578F076" w14:textId="77777777" w:rsidR="00246305" w:rsidRPr="00855CC6" w:rsidRDefault="00D93C7F">
      <w:pPr>
        <w:snapToGrid w:val="0"/>
        <w:ind w:firstLineChars="200" w:firstLine="482"/>
        <w:rPr>
          <w:rFonts w:ascii="宋体" w:hAnsi="宋体" w:cs="Arial"/>
          <w:color w:val="000000"/>
          <w:sz w:val="24"/>
        </w:rPr>
      </w:pPr>
      <w:r w:rsidRPr="00855CC6">
        <w:rPr>
          <w:rFonts w:ascii="宋体" w:hAnsi="宋体" w:cs="Arial" w:hint="eastAsia"/>
          <w:b/>
          <w:bCs/>
          <w:color w:val="000000"/>
          <w:sz w:val="24"/>
        </w:rPr>
        <w:t>七、保证金</w:t>
      </w:r>
      <w:r w:rsidRPr="00855CC6">
        <w:rPr>
          <w:rFonts w:ascii="宋体" w:hAnsi="宋体" w:cs="Arial" w:hint="eastAsia"/>
          <w:color w:val="000000"/>
          <w:sz w:val="24"/>
        </w:rPr>
        <w:t>：</w:t>
      </w:r>
    </w:p>
    <w:p w14:paraId="1D3EEC8F" w14:textId="77777777" w:rsidR="00246305" w:rsidRPr="00855CC6" w:rsidRDefault="00D93C7F">
      <w:pPr>
        <w:snapToGrid w:val="0"/>
        <w:ind w:firstLineChars="200" w:firstLine="480"/>
        <w:rPr>
          <w:rFonts w:ascii="宋体" w:hAnsi="宋体" w:cs="Arial"/>
          <w:color w:val="000000"/>
          <w:sz w:val="24"/>
        </w:rPr>
      </w:pPr>
      <w:r w:rsidRPr="00855CC6">
        <w:rPr>
          <w:rFonts w:ascii="宋体" w:hAnsi="宋体" w:cs="Arial" w:hint="eastAsia"/>
          <w:color w:val="000000"/>
          <w:sz w:val="24"/>
        </w:rPr>
        <w:t>本项目不收取投标保证金。</w:t>
      </w:r>
    </w:p>
    <w:p w14:paraId="61F73929" w14:textId="77777777" w:rsidR="00246305" w:rsidRPr="00855CC6" w:rsidRDefault="00D93C7F">
      <w:pPr>
        <w:snapToGrid w:val="0"/>
        <w:ind w:firstLineChars="200" w:firstLine="482"/>
        <w:jc w:val="left"/>
        <w:rPr>
          <w:rFonts w:ascii="宋体" w:hAnsi="宋体" w:cs="Arial"/>
          <w:color w:val="000000"/>
          <w:sz w:val="24"/>
        </w:rPr>
      </w:pPr>
      <w:r w:rsidRPr="00855CC6">
        <w:rPr>
          <w:rFonts w:ascii="宋体" w:hAnsi="宋体" w:cs="Arial" w:hint="eastAsia"/>
          <w:b/>
          <w:bCs/>
          <w:color w:val="000000"/>
          <w:sz w:val="24"/>
        </w:rPr>
        <w:lastRenderedPageBreak/>
        <w:t>八、投标截止时间和地点</w:t>
      </w:r>
      <w:r w:rsidRPr="00855CC6">
        <w:rPr>
          <w:rFonts w:ascii="宋体" w:hAnsi="宋体" w:cs="Arial" w:hint="eastAsia"/>
          <w:color w:val="000000"/>
          <w:sz w:val="24"/>
        </w:rPr>
        <w:t>：</w:t>
      </w:r>
    </w:p>
    <w:p w14:paraId="7FB51EB5" w14:textId="7207C407" w:rsidR="00246305" w:rsidRPr="004E6B25" w:rsidRDefault="00D93C7F">
      <w:pPr>
        <w:snapToGrid w:val="0"/>
        <w:spacing w:line="400" w:lineRule="exact"/>
        <w:ind w:firstLineChars="200" w:firstLine="480"/>
        <w:jc w:val="left"/>
        <w:rPr>
          <w:rFonts w:ascii="宋体" w:hAnsi="宋体"/>
          <w:color w:val="000000"/>
          <w:sz w:val="24"/>
        </w:rPr>
      </w:pPr>
      <w:r w:rsidRPr="00855CC6">
        <w:rPr>
          <w:rFonts w:ascii="宋体" w:hAnsi="宋体" w:hint="eastAsia"/>
          <w:color w:val="000000"/>
          <w:sz w:val="24"/>
        </w:rPr>
        <w:t>投标供应商</w:t>
      </w:r>
      <w:r w:rsidRPr="00855CC6">
        <w:rPr>
          <w:rFonts w:ascii="宋体" w:hAnsi="宋体"/>
          <w:color w:val="000000"/>
          <w:sz w:val="24"/>
        </w:rPr>
        <w:t>应于</w:t>
      </w:r>
      <w:r w:rsidRPr="00855CC6">
        <w:rPr>
          <w:rFonts w:ascii="宋体" w:hAnsi="宋体" w:hint="eastAsia"/>
          <w:color w:val="000000"/>
          <w:sz w:val="24"/>
          <w:u w:val="single"/>
        </w:rPr>
        <w:t xml:space="preserve"> </w:t>
      </w:r>
      <w:r w:rsidR="00855CC6" w:rsidRPr="00983EF0">
        <w:rPr>
          <w:rFonts w:ascii="宋体" w:hAnsi="宋体" w:hint="eastAsia"/>
          <w:color w:val="000000"/>
          <w:sz w:val="24"/>
          <w:highlight w:val="yellow"/>
          <w:u w:val="single"/>
        </w:rPr>
        <w:t>2025年月日</w:t>
      </w:r>
      <w:r w:rsidRPr="00983EF0">
        <w:rPr>
          <w:rFonts w:ascii="宋体" w:hAnsi="宋体" w:hint="eastAsia"/>
          <w:color w:val="000000"/>
          <w:sz w:val="24"/>
          <w:highlight w:val="yellow"/>
          <w:u w:val="single"/>
        </w:rPr>
        <w:t>09：30 时</w:t>
      </w:r>
      <w:r w:rsidRPr="004E6B25">
        <w:rPr>
          <w:rFonts w:ascii="宋体" w:hAnsi="宋体"/>
          <w:color w:val="000000"/>
          <w:sz w:val="24"/>
        </w:rPr>
        <w:t>（时间）前</w:t>
      </w:r>
      <w:r w:rsidRPr="004E6B25">
        <w:rPr>
          <w:rFonts w:ascii="宋体" w:hAnsi="宋体"/>
          <w:b/>
          <w:color w:val="000000"/>
          <w:sz w:val="24"/>
        </w:rPr>
        <w:t>将电子加密标书上传到“政采云”平台，</w:t>
      </w:r>
      <w:r w:rsidRPr="004E6B25">
        <w:rPr>
          <w:rFonts w:ascii="宋体" w:hAnsi="宋体"/>
          <w:color w:val="000000"/>
          <w:sz w:val="24"/>
        </w:rPr>
        <w:t>并应于</w:t>
      </w:r>
      <w:r w:rsidR="00855CC6" w:rsidRPr="00983EF0">
        <w:rPr>
          <w:rFonts w:ascii="宋体" w:hAnsi="宋体" w:hint="eastAsia"/>
          <w:color w:val="000000"/>
          <w:sz w:val="24"/>
          <w:highlight w:val="yellow"/>
          <w:u w:val="single"/>
        </w:rPr>
        <w:t>2025年月日</w:t>
      </w:r>
      <w:r w:rsidRPr="00983EF0">
        <w:rPr>
          <w:rFonts w:ascii="宋体" w:hAnsi="宋体" w:hint="eastAsia"/>
          <w:color w:val="000000"/>
          <w:sz w:val="24"/>
          <w:highlight w:val="yellow"/>
          <w:u w:val="single"/>
        </w:rPr>
        <w:t>09：30 时</w:t>
      </w:r>
      <w:r w:rsidRPr="004E6B25">
        <w:rPr>
          <w:rFonts w:ascii="宋体" w:hAnsi="宋体"/>
          <w:color w:val="000000"/>
          <w:sz w:val="24"/>
        </w:rPr>
        <w:t>（时间）前，将以U盘或DVD光盘存储的电子备份投标文件密封，寄送至</w:t>
      </w:r>
      <w:r w:rsidRPr="004E6B25">
        <w:rPr>
          <w:rFonts w:ascii="宋体" w:hAnsi="宋体"/>
          <w:color w:val="000000"/>
          <w:sz w:val="24"/>
          <w:u w:val="single"/>
        </w:rPr>
        <w:t>浦江县人民东路83号三楼开标室（地点）</w:t>
      </w:r>
      <w:r w:rsidRPr="004E6B25">
        <w:rPr>
          <w:rFonts w:ascii="宋体" w:hAnsi="宋体"/>
          <w:color w:val="000000"/>
          <w:sz w:val="24"/>
        </w:rPr>
        <w:t>，逾期送达、未按指定地点送达或未密封将予以拒收。</w:t>
      </w:r>
      <w:r w:rsidRPr="004E6B25">
        <w:rPr>
          <w:rFonts w:ascii="宋体" w:hAnsi="宋体"/>
          <w:b/>
          <w:color w:val="000000"/>
          <w:sz w:val="24"/>
        </w:rPr>
        <w:t>电子备份投标文件的提交不作强制要求。</w:t>
      </w:r>
    </w:p>
    <w:p w14:paraId="31EA92F5" w14:textId="77777777" w:rsidR="00246305" w:rsidRPr="004E6B25" w:rsidRDefault="00D93C7F">
      <w:pPr>
        <w:adjustRightInd w:val="0"/>
        <w:snapToGrid w:val="0"/>
        <w:spacing w:line="400" w:lineRule="atLeast"/>
        <w:ind w:firstLineChars="200" w:firstLine="482"/>
        <w:rPr>
          <w:rFonts w:ascii="宋体" w:hAnsi="宋体"/>
          <w:b/>
          <w:bCs/>
          <w:color w:val="000000"/>
          <w:sz w:val="24"/>
        </w:rPr>
      </w:pPr>
      <w:r w:rsidRPr="004E6B25">
        <w:rPr>
          <w:rFonts w:ascii="宋体" w:hAnsi="宋体"/>
          <w:b/>
          <w:bCs/>
          <w:color w:val="000000"/>
          <w:sz w:val="24"/>
        </w:rPr>
        <w:t>注意</w:t>
      </w:r>
      <w:r w:rsidRPr="004E6B25">
        <w:rPr>
          <w:rFonts w:ascii="宋体" w:hAnsi="宋体" w:hint="eastAsia"/>
          <w:b/>
          <w:bCs/>
          <w:color w:val="000000"/>
          <w:sz w:val="24"/>
        </w:rPr>
        <w:t>事项</w:t>
      </w:r>
      <w:r w:rsidRPr="004E6B25">
        <w:rPr>
          <w:rFonts w:ascii="宋体" w:hAnsi="宋体"/>
          <w:b/>
          <w:bCs/>
          <w:color w:val="000000"/>
          <w:sz w:val="24"/>
        </w:rPr>
        <w:t>：1</w:t>
      </w:r>
      <w:r w:rsidRPr="004E6B25">
        <w:rPr>
          <w:rFonts w:ascii="宋体" w:hAnsi="宋体" w:hint="eastAsia"/>
          <w:b/>
          <w:bCs/>
          <w:color w:val="000000"/>
          <w:sz w:val="24"/>
        </w:rPr>
        <w:t>.</w:t>
      </w:r>
      <w:r w:rsidRPr="004E6B25">
        <w:rPr>
          <w:rFonts w:ascii="宋体" w:hAnsi="宋体"/>
          <w:b/>
          <w:bCs/>
          <w:color w:val="000000"/>
          <w:sz w:val="24"/>
        </w:rPr>
        <w:t>标前准备：</w:t>
      </w:r>
      <w:r w:rsidRPr="004E6B25">
        <w:rPr>
          <w:rFonts w:ascii="宋体" w:hAnsi="宋体"/>
          <w:color w:val="000000"/>
          <w:sz w:val="24"/>
        </w:rPr>
        <w:t>各</w:t>
      </w:r>
      <w:r w:rsidRPr="004E6B25">
        <w:rPr>
          <w:rFonts w:ascii="宋体" w:hAnsi="宋体" w:hint="eastAsia"/>
          <w:color w:val="000000"/>
          <w:sz w:val="24"/>
        </w:rPr>
        <w:t>投标供应商</w:t>
      </w:r>
      <w:r w:rsidRPr="004E6B25">
        <w:rPr>
          <w:rFonts w:ascii="宋体" w:hAnsi="宋体"/>
          <w:color w:val="000000"/>
          <w:sz w:val="24"/>
        </w:rPr>
        <w:t>应在开标前应注册成为浙江省政府采购网供应商，并完成CA数字证书办理。因未注册入库、未办理CA数字证书等原因造成无法投标或投标失败等后果由</w:t>
      </w:r>
      <w:r w:rsidRPr="004E6B25">
        <w:rPr>
          <w:rFonts w:ascii="宋体" w:hAnsi="宋体" w:hint="eastAsia"/>
          <w:color w:val="000000"/>
          <w:sz w:val="24"/>
        </w:rPr>
        <w:t>投标供应商</w:t>
      </w:r>
      <w:r w:rsidRPr="004E6B25">
        <w:rPr>
          <w:rFonts w:ascii="宋体" w:hAnsi="宋体"/>
          <w:color w:val="000000"/>
          <w:sz w:val="24"/>
        </w:rPr>
        <w:t>自行承担。完成CA数字证书办理预计一周左右，建议各</w:t>
      </w:r>
      <w:r w:rsidRPr="004E6B25">
        <w:rPr>
          <w:rFonts w:ascii="宋体" w:hAnsi="宋体" w:hint="eastAsia"/>
          <w:color w:val="000000"/>
          <w:sz w:val="24"/>
        </w:rPr>
        <w:t>投标供应商</w:t>
      </w:r>
      <w:r w:rsidRPr="004E6B25">
        <w:rPr>
          <w:rFonts w:ascii="宋体" w:hAnsi="宋体"/>
          <w:color w:val="000000"/>
          <w:sz w:val="24"/>
        </w:rPr>
        <w:t>抓紧时间办理。</w:t>
      </w:r>
    </w:p>
    <w:p w14:paraId="18ABC89D" w14:textId="77777777" w:rsidR="00246305" w:rsidRPr="004E6B25" w:rsidRDefault="00D93C7F">
      <w:pPr>
        <w:adjustRightInd w:val="0"/>
        <w:snapToGrid w:val="0"/>
        <w:spacing w:line="400" w:lineRule="atLeast"/>
        <w:ind w:firstLineChars="200" w:firstLine="482"/>
        <w:rPr>
          <w:rStyle w:val="aff4"/>
          <w:rFonts w:ascii="宋体" w:hAnsi="宋体" w:cs="宋体"/>
          <w:color w:val="000000"/>
          <w:sz w:val="24"/>
        </w:rPr>
      </w:pPr>
      <w:r w:rsidRPr="004E6B25">
        <w:rPr>
          <w:rFonts w:ascii="宋体" w:hAnsi="宋体"/>
          <w:b/>
          <w:bCs/>
          <w:color w:val="000000"/>
          <w:sz w:val="24"/>
        </w:rPr>
        <w:t>2</w:t>
      </w:r>
      <w:r w:rsidRPr="004E6B25">
        <w:rPr>
          <w:rFonts w:ascii="宋体" w:hAnsi="宋体" w:hint="eastAsia"/>
          <w:b/>
          <w:bCs/>
          <w:color w:val="000000"/>
          <w:sz w:val="24"/>
        </w:rPr>
        <w:t>.投标文件制作：</w:t>
      </w:r>
      <w:r w:rsidRPr="004E6B25">
        <w:rPr>
          <w:rFonts w:ascii="宋体" w:hAnsi="宋体" w:hint="eastAsia"/>
          <w:bCs/>
          <w:color w:val="000000"/>
          <w:sz w:val="24"/>
        </w:rPr>
        <w:t>投标供应商</w:t>
      </w:r>
      <w:r w:rsidRPr="004E6B25">
        <w:rPr>
          <w:rFonts w:ascii="宋体" w:hAnsi="宋体"/>
          <w:bCs/>
          <w:color w:val="000000"/>
          <w:sz w:val="24"/>
        </w:rPr>
        <w:t>通过“政采云”平台电子投标工具制作投标文件</w:t>
      </w:r>
      <w:r w:rsidRPr="004E6B25">
        <w:rPr>
          <w:rFonts w:ascii="宋体" w:hAnsi="宋体" w:hint="eastAsia"/>
          <w:bCs/>
          <w:color w:val="000000"/>
          <w:sz w:val="24"/>
        </w:rPr>
        <w:t>，具体详情请查看《【浙江省】供应商－政府采购项目电子交易操作视频》。</w:t>
      </w:r>
    </w:p>
    <w:p w14:paraId="69AC1374" w14:textId="77777777" w:rsidR="00246305" w:rsidRPr="004E6B25" w:rsidRDefault="00D93C7F">
      <w:pPr>
        <w:adjustRightInd w:val="0"/>
        <w:snapToGrid w:val="0"/>
        <w:spacing w:line="400" w:lineRule="atLeast"/>
        <w:ind w:firstLineChars="200" w:firstLine="482"/>
        <w:rPr>
          <w:rFonts w:ascii="宋体" w:hAnsi="宋体"/>
          <w:b/>
          <w:bCs/>
          <w:color w:val="000000"/>
          <w:sz w:val="24"/>
        </w:rPr>
      </w:pPr>
      <w:r w:rsidRPr="004E6B25">
        <w:rPr>
          <w:rFonts w:ascii="宋体" w:hAnsi="宋体"/>
          <w:b/>
          <w:bCs/>
          <w:color w:val="000000"/>
          <w:sz w:val="24"/>
        </w:rPr>
        <w:t>3</w:t>
      </w:r>
      <w:r w:rsidRPr="004E6B25">
        <w:rPr>
          <w:rFonts w:ascii="宋体" w:hAnsi="宋体" w:hint="eastAsia"/>
          <w:b/>
          <w:bCs/>
          <w:color w:val="000000"/>
          <w:sz w:val="24"/>
        </w:rPr>
        <w:t>.</w:t>
      </w:r>
      <w:r w:rsidRPr="004E6B25">
        <w:rPr>
          <w:rFonts w:ascii="宋体" w:hAnsi="宋体"/>
          <w:b/>
          <w:bCs/>
          <w:color w:val="000000"/>
          <w:sz w:val="24"/>
        </w:rPr>
        <w:t>在制作投标文件前请各</w:t>
      </w:r>
      <w:r w:rsidRPr="004E6B25">
        <w:rPr>
          <w:rFonts w:ascii="宋体" w:hAnsi="宋体" w:hint="eastAsia"/>
          <w:b/>
          <w:bCs/>
          <w:color w:val="000000"/>
          <w:sz w:val="24"/>
        </w:rPr>
        <w:t>投标供应商</w:t>
      </w:r>
      <w:r w:rsidRPr="004E6B25">
        <w:rPr>
          <w:rFonts w:ascii="宋体" w:hAnsi="宋体"/>
          <w:b/>
          <w:bCs/>
          <w:color w:val="000000"/>
          <w:sz w:val="24"/>
        </w:rPr>
        <w:t>先学习《浙江省“政府采购项目电子交易系统/不见面开评标”学习专题》的内容。</w:t>
      </w:r>
    </w:p>
    <w:p w14:paraId="78F0E9CD" w14:textId="77777777" w:rsidR="00246305" w:rsidRPr="004E6B25" w:rsidRDefault="00D93C7F">
      <w:pPr>
        <w:adjustRightInd w:val="0"/>
        <w:snapToGrid w:val="0"/>
        <w:spacing w:line="400" w:lineRule="atLeast"/>
        <w:ind w:firstLineChars="200" w:firstLine="482"/>
        <w:rPr>
          <w:rFonts w:ascii="宋体" w:hAnsi="宋体"/>
          <w:b/>
          <w:bCs/>
          <w:color w:val="000000"/>
          <w:sz w:val="24"/>
        </w:rPr>
      </w:pPr>
      <w:r w:rsidRPr="004E6B25">
        <w:rPr>
          <w:rFonts w:ascii="宋体" w:hAnsi="宋体" w:hint="eastAsia"/>
          <w:b/>
          <w:bCs/>
          <w:color w:val="000000"/>
          <w:sz w:val="24"/>
        </w:rPr>
        <w:t>4.若对项目采购电子交易系统操作有疑问，可登录政采云（https://www.zcygov.cn/），点击右侧咨询小采，获取采小蜜智能服务管家帮助，或拨打政采云服务热线95763获取热线服务帮助。</w:t>
      </w:r>
    </w:p>
    <w:p w14:paraId="2EA643C4" w14:textId="77777777" w:rsidR="00246305" w:rsidRPr="004E6B25" w:rsidRDefault="00D93C7F">
      <w:pPr>
        <w:snapToGrid w:val="0"/>
        <w:spacing w:line="276" w:lineRule="auto"/>
        <w:ind w:firstLineChars="200" w:firstLine="482"/>
        <w:rPr>
          <w:rFonts w:ascii="宋体" w:hAnsi="宋体"/>
          <w:b/>
          <w:bCs/>
          <w:color w:val="000000"/>
          <w:sz w:val="24"/>
        </w:rPr>
      </w:pPr>
      <w:r w:rsidRPr="004E6B25">
        <w:rPr>
          <w:rFonts w:ascii="宋体" w:hAnsi="宋体" w:hint="eastAsia"/>
          <w:b/>
          <w:bCs/>
          <w:color w:val="000000"/>
          <w:sz w:val="24"/>
        </w:rPr>
        <w:t>CA问题联系电话（人工）：汇信CA 400-888-4636；天谷CA 400-087-8198。</w:t>
      </w:r>
    </w:p>
    <w:p w14:paraId="0A787DE8" w14:textId="77777777" w:rsidR="00246305" w:rsidRPr="004E6B25" w:rsidRDefault="00246305">
      <w:pPr>
        <w:snapToGrid w:val="0"/>
        <w:spacing w:line="276" w:lineRule="auto"/>
        <w:ind w:firstLineChars="200" w:firstLine="482"/>
        <w:rPr>
          <w:rFonts w:ascii="宋体" w:hAnsi="宋体" w:cs="Arial"/>
          <w:b/>
          <w:bCs/>
          <w:color w:val="000000"/>
          <w:sz w:val="24"/>
        </w:rPr>
      </w:pPr>
    </w:p>
    <w:p w14:paraId="596BF6B8" w14:textId="77777777" w:rsidR="00246305" w:rsidRPr="004E6B25" w:rsidRDefault="00D93C7F">
      <w:pPr>
        <w:snapToGrid w:val="0"/>
        <w:spacing w:line="400" w:lineRule="exact"/>
        <w:ind w:firstLineChars="200" w:firstLine="482"/>
        <w:rPr>
          <w:rFonts w:ascii="宋体" w:hAnsi="宋体" w:cs="Arial"/>
          <w:color w:val="000000"/>
          <w:sz w:val="24"/>
        </w:rPr>
      </w:pPr>
      <w:r w:rsidRPr="004E6B25">
        <w:rPr>
          <w:rFonts w:ascii="宋体" w:hAnsi="宋体" w:cs="Arial" w:hint="eastAsia"/>
          <w:b/>
          <w:bCs/>
          <w:color w:val="000000"/>
          <w:sz w:val="24"/>
        </w:rPr>
        <w:t>九、开标时间及地点</w:t>
      </w:r>
      <w:r w:rsidRPr="004E6B25">
        <w:rPr>
          <w:rFonts w:ascii="宋体" w:hAnsi="宋体" w:cs="Arial" w:hint="eastAsia"/>
          <w:color w:val="000000"/>
          <w:sz w:val="24"/>
        </w:rPr>
        <w:t>：</w:t>
      </w:r>
    </w:p>
    <w:p w14:paraId="109DF1A9" w14:textId="7044AC16" w:rsidR="00246305" w:rsidRPr="004E6B25" w:rsidRDefault="00D93C7F">
      <w:pPr>
        <w:snapToGrid w:val="0"/>
        <w:spacing w:line="400" w:lineRule="exact"/>
        <w:ind w:firstLineChars="200" w:firstLine="480"/>
        <w:rPr>
          <w:rFonts w:ascii="宋体" w:hAnsi="宋体" w:cs="Arial"/>
          <w:color w:val="000000"/>
          <w:sz w:val="24"/>
        </w:rPr>
      </w:pPr>
      <w:r w:rsidRPr="004E6B25">
        <w:rPr>
          <w:rFonts w:ascii="宋体" w:hAnsi="宋体" w:cs="Arial" w:hint="eastAsia"/>
          <w:color w:val="000000"/>
          <w:sz w:val="24"/>
        </w:rPr>
        <w:t>本次招标将于</w:t>
      </w:r>
      <w:r w:rsidR="00855CC6" w:rsidRPr="00983EF0">
        <w:rPr>
          <w:rFonts w:ascii="宋体" w:hAnsi="宋体" w:hint="eastAsia"/>
          <w:color w:val="000000"/>
          <w:sz w:val="24"/>
          <w:highlight w:val="yellow"/>
          <w:u w:val="single"/>
        </w:rPr>
        <w:t>2025年月日</w:t>
      </w:r>
      <w:r w:rsidRPr="00983EF0">
        <w:rPr>
          <w:rFonts w:ascii="宋体" w:hAnsi="宋体" w:hint="eastAsia"/>
          <w:color w:val="000000"/>
          <w:sz w:val="24"/>
          <w:highlight w:val="yellow"/>
          <w:u w:val="single"/>
        </w:rPr>
        <w:t>09：30 时</w:t>
      </w:r>
      <w:r w:rsidRPr="004E6B25">
        <w:rPr>
          <w:rFonts w:ascii="宋体" w:hAnsi="宋体" w:hint="eastAsia"/>
          <w:color w:val="000000"/>
          <w:sz w:val="24"/>
        </w:rPr>
        <w:t>（时间）</w:t>
      </w:r>
      <w:r w:rsidRPr="004E6B25">
        <w:rPr>
          <w:rFonts w:ascii="宋体" w:hAnsi="宋体" w:cs="Arial" w:hint="eastAsia"/>
          <w:color w:val="000000"/>
          <w:sz w:val="24"/>
        </w:rPr>
        <w:t>在</w:t>
      </w:r>
      <w:r w:rsidRPr="004E6B25">
        <w:rPr>
          <w:rFonts w:ascii="宋体" w:hAnsi="宋体" w:cs="Arial" w:hint="eastAsia"/>
          <w:color w:val="000000"/>
          <w:sz w:val="24"/>
          <w:u w:val="single"/>
        </w:rPr>
        <w:t>浦江县人民东路83号三楼开标室</w:t>
      </w:r>
      <w:r w:rsidRPr="004E6B25">
        <w:rPr>
          <w:rFonts w:ascii="宋体" w:hAnsi="宋体" w:hint="eastAsia"/>
          <w:color w:val="000000"/>
          <w:sz w:val="24"/>
        </w:rPr>
        <w:t>（地点）开</w:t>
      </w:r>
      <w:r w:rsidRPr="004E6B25">
        <w:rPr>
          <w:rFonts w:ascii="宋体" w:hAnsi="宋体" w:cs="Arial" w:hint="eastAsia"/>
          <w:color w:val="000000"/>
          <w:sz w:val="24"/>
        </w:rPr>
        <w:t>标。本项目不要求投标供应商到开标现场开标，但投标供应商应派法定代表人或委托代理人准时在线出席电子开标会议，随时关注开标进度。如在开标过程中有电子询标，应在规定的时间内对电子询标进行澄清、答复。投标供应商未按采购文件要求派代表参加电子开标会议的，视同认可开标结果。</w:t>
      </w:r>
    </w:p>
    <w:p w14:paraId="391B59B1" w14:textId="43D3270C" w:rsidR="00246305" w:rsidRPr="004E6B25" w:rsidRDefault="00D93C7F">
      <w:pPr>
        <w:snapToGrid w:val="0"/>
        <w:spacing w:line="400" w:lineRule="exact"/>
        <w:ind w:firstLineChars="200" w:firstLine="480"/>
        <w:rPr>
          <w:rFonts w:ascii="宋体" w:hAnsi="宋体" w:cs="Arial"/>
          <w:b/>
          <w:color w:val="000000"/>
          <w:sz w:val="24"/>
        </w:rPr>
      </w:pPr>
      <w:r w:rsidRPr="004E6B25">
        <w:rPr>
          <w:rFonts w:ascii="宋体" w:hAnsi="宋体" w:cs="Arial" w:hint="eastAsia"/>
          <w:color w:val="000000"/>
          <w:sz w:val="24"/>
        </w:rPr>
        <w:t>开标时间后30分钟内（</w:t>
      </w:r>
      <w:r w:rsidR="00855CC6" w:rsidRPr="00983EF0">
        <w:rPr>
          <w:rFonts w:ascii="宋体" w:hAnsi="宋体" w:hint="eastAsia"/>
          <w:color w:val="000000"/>
          <w:sz w:val="24"/>
          <w:highlight w:val="yellow"/>
          <w:u w:val="single"/>
        </w:rPr>
        <w:t>2025年月日</w:t>
      </w:r>
      <w:r w:rsidRPr="00983EF0">
        <w:rPr>
          <w:rFonts w:ascii="宋体" w:hAnsi="宋体" w:hint="eastAsia"/>
          <w:color w:val="000000"/>
          <w:sz w:val="24"/>
          <w:highlight w:val="yellow"/>
          <w:u w:val="single"/>
        </w:rPr>
        <w:t>10:00</w:t>
      </w:r>
      <w:r w:rsidRPr="004E6B25">
        <w:rPr>
          <w:rFonts w:ascii="宋体" w:hAnsi="宋体" w:hint="eastAsia"/>
          <w:color w:val="000000"/>
          <w:sz w:val="24"/>
          <w:u w:val="single"/>
        </w:rPr>
        <w:t xml:space="preserve"> </w:t>
      </w:r>
      <w:r w:rsidRPr="004E6B25">
        <w:rPr>
          <w:rFonts w:ascii="宋体" w:hAnsi="宋体" w:cs="Arial"/>
          <w:color w:val="000000"/>
          <w:sz w:val="24"/>
        </w:rPr>
        <w:t>前</w:t>
      </w:r>
      <w:r w:rsidRPr="004E6B25">
        <w:rPr>
          <w:rFonts w:ascii="宋体" w:hAnsi="宋体" w:cs="Arial" w:hint="eastAsia"/>
          <w:color w:val="000000"/>
          <w:sz w:val="24"/>
        </w:rPr>
        <w:t>）投标供应商</w:t>
      </w:r>
      <w:r w:rsidRPr="004E6B25">
        <w:rPr>
          <w:rFonts w:ascii="宋体" w:hAnsi="宋体" w:cs="Arial"/>
          <w:color w:val="000000"/>
          <w:sz w:val="24"/>
        </w:rPr>
        <w:t>可以登录“</w:t>
      </w:r>
      <w:r w:rsidRPr="004E6B25">
        <w:rPr>
          <w:rFonts w:ascii="宋体" w:hAnsi="宋体" w:cs="Arial" w:hint="eastAsia"/>
          <w:color w:val="000000"/>
          <w:sz w:val="24"/>
        </w:rPr>
        <w:t>政采云</w:t>
      </w:r>
      <w:r w:rsidRPr="004E6B25">
        <w:rPr>
          <w:rFonts w:ascii="宋体" w:hAnsi="宋体" w:cs="Arial"/>
          <w:color w:val="000000"/>
          <w:sz w:val="24"/>
        </w:rPr>
        <w:t>”</w:t>
      </w:r>
      <w:r w:rsidRPr="004E6B25">
        <w:rPr>
          <w:rFonts w:ascii="宋体" w:hAnsi="宋体" w:cs="Arial" w:hint="eastAsia"/>
          <w:color w:val="000000"/>
          <w:sz w:val="24"/>
        </w:rPr>
        <w:t>平台</w:t>
      </w:r>
      <w:r w:rsidRPr="004E6B25">
        <w:rPr>
          <w:rFonts w:ascii="宋体" w:hAnsi="宋体" w:cs="Arial"/>
          <w:color w:val="000000"/>
          <w:sz w:val="24"/>
        </w:rPr>
        <w:t>，用“</w:t>
      </w:r>
      <w:r w:rsidRPr="004E6B25">
        <w:rPr>
          <w:rFonts w:ascii="宋体" w:hAnsi="宋体" w:cs="Arial" w:hint="eastAsia"/>
          <w:color w:val="000000"/>
          <w:sz w:val="24"/>
        </w:rPr>
        <w:t>项目采购－开标评标</w:t>
      </w:r>
      <w:r w:rsidRPr="004E6B25">
        <w:rPr>
          <w:rFonts w:ascii="宋体" w:hAnsi="宋体" w:cs="Arial"/>
          <w:color w:val="000000"/>
          <w:sz w:val="24"/>
        </w:rPr>
        <w:t>”功能</w:t>
      </w:r>
      <w:r w:rsidRPr="004E6B25">
        <w:rPr>
          <w:rFonts w:ascii="宋体" w:hAnsi="宋体" w:cs="Arial" w:hint="eastAsia"/>
          <w:color w:val="000000"/>
          <w:sz w:val="24"/>
        </w:rPr>
        <w:t>进行解密投标文件（为防止解密失败，政采云建议采用制作投标文件的电脑进行解密）</w:t>
      </w:r>
      <w:r w:rsidRPr="004E6B25">
        <w:rPr>
          <w:rFonts w:ascii="宋体" w:hAnsi="宋体" w:cs="Arial"/>
          <w:color w:val="000000"/>
          <w:sz w:val="24"/>
        </w:rPr>
        <w:t>。</w:t>
      </w:r>
      <w:r w:rsidRPr="004E6B25">
        <w:rPr>
          <w:rFonts w:ascii="宋体" w:hAnsi="宋体" w:cs="Arial" w:hint="eastAsia"/>
          <w:color w:val="000000"/>
          <w:sz w:val="24"/>
        </w:rPr>
        <w:t>若投标供应商在规定时间内（</w:t>
      </w:r>
      <w:r w:rsidR="00855CC6" w:rsidRPr="00983EF0">
        <w:rPr>
          <w:rFonts w:ascii="宋体" w:hAnsi="宋体" w:hint="eastAsia"/>
          <w:color w:val="000000"/>
          <w:sz w:val="24"/>
          <w:highlight w:val="yellow"/>
          <w:u w:val="single"/>
        </w:rPr>
        <w:t>2025年月日</w:t>
      </w:r>
      <w:r w:rsidRPr="00983EF0">
        <w:rPr>
          <w:rFonts w:ascii="宋体" w:hAnsi="宋体" w:hint="eastAsia"/>
          <w:color w:val="000000"/>
          <w:sz w:val="24"/>
          <w:highlight w:val="yellow"/>
          <w:u w:val="single"/>
        </w:rPr>
        <w:t xml:space="preserve">10:00 </w:t>
      </w:r>
      <w:r w:rsidRPr="00983EF0">
        <w:rPr>
          <w:rFonts w:ascii="宋体" w:hAnsi="宋体" w:cs="Arial"/>
          <w:color w:val="000000"/>
          <w:sz w:val="24"/>
          <w:highlight w:val="yellow"/>
        </w:rPr>
        <w:t>前</w:t>
      </w:r>
      <w:r w:rsidRPr="004E6B25">
        <w:rPr>
          <w:rFonts w:ascii="宋体" w:hAnsi="宋体" w:cs="Arial" w:hint="eastAsia"/>
          <w:color w:val="000000"/>
          <w:sz w:val="24"/>
        </w:rPr>
        <w:t>）无法解密或解密失败的，投标供应商提供了备份投标文件的，以备份投标文件作为依据，否则视为投标文件撤回。投标文件已按时解密的，备份投标文件自动失效。</w:t>
      </w:r>
    </w:p>
    <w:p w14:paraId="406AA18A" w14:textId="77777777" w:rsidR="00246305" w:rsidRPr="004E6B25" w:rsidRDefault="00D93C7F">
      <w:pPr>
        <w:snapToGrid w:val="0"/>
        <w:ind w:firstLineChars="200" w:firstLine="482"/>
        <w:rPr>
          <w:rFonts w:ascii="宋体" w:hAnsi="宋体" w:cs="Arial"/>
          <w:b/>
          <w:color w:val="000000"/>
          <w:sz w:val="24"/>
        </w:rPr>
      </w:pPr>
      <w:r w:rsidRPr="004E6B25">
        <w:rPr>
          <w:rFonts w:ascii="宋体" w:hAnsi="宋体" w:cs="Arial" w:hint="eastAsia"/>
          <w:b/>
          <w:color w:val="000000"/>
          <w:sz w:val="24"/>
        </w:rPr>
        <w:t>十、其他事项：</w:t>
      </w:r>
    </w:p>
    <w:p w14:paraId="03D300C8" w14:textId="77777777" w:rsidR="00246305" w:rsidRPr="004E6B25" w:rsidRDefault="00D93C7F">
      <w:pPr>
        <w:snapToGrid w:val="0"/>
        <w:spacing w:line="276" w:lineRule="auto"/>
        <w:ind w:firstLineChars="200" w:firstLine="480"/>
        <w:rPr>
          <w:rFonts w:ascii="宋体" w:hAnsi="宋体" w:cs="Arial"/>
          <w:color w:val="000000"/>
          <w:sz w:val="24"/>
        </w:rPr>
      </w:pPr>
      <w:r w:rsidRPr="004E6B25">
        <w:rPr>
          <w:rFonts w:ascii="宋体" w:hAnsi="宋体" w:cs="Arial" w:hint="eastAsia"/>
          <w:color w:val="000000"/>
          <w:sz w:val="24"/>
        </w:rPr>
        <w:t>1.本项目公告期限为5个工作日，</w:t>
      </w:r>
      <w:r w:rsidRPr="004E6B25">
        <w:rPr>
          <w:rFonts w:ascii="宋体" w:hAnsi="宋体" w:cs="Arial"/>
          <w:color w:val="000000"/>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w:t>
      </w:r>
      <w:r w:rsidRPr="004E6B25">
        <w:rPr>
          <w:rFonts w:ascii="宋体" w:hAnsi="宋体" w:cs="Arial" w:hint="eastAsia"/>
          <w:color w:val="000000"/>
          <w:sz w:val="24"/>
        </w:rPr>
        <w:t>，</w:t>
      </w:r>
      <w:r w:rsidRPr="004E6B25">
        <w:rPr>
          <w:rFonts w:ascii="宋体" w:hAnsi="宋体" w:cs="Arial" w:hint="eastAsia"/>
          <w:b/>
          <w:color w:val="000000"/>
          <w:sz w:val="24"/>
        </w:rPr>
        <w:t>针对同一采购程序环节的质疑应一次性提出</w:t>
      </w:r>
      <w:r w:rsidRPr="004E6B25">
        <w:rPr>
          <w:rFonts w:ascii="宋体" w:hAnsi="宋体" w:cs="Arial"/>
          <w:b/>
          <w:color w:val="000000"/>
          <w:sz w:val="24"/>
        </w:rPr>
        <w:t>。</w:t>
      </w:r>
      <w:r w:rsidRPr="004E6B25">
        <w:rPr>
          <w:rFonts w:ascii="宋体" w:hAnsi="宋体" w:cs="Arial"/>
          <w:color w:val="000000"/>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D7B451" w14:textId="77777777" w:rsidR="00246305" w:rsidRPr="004E6B25" w:rsidRDefault="00D93C7F">
      <w:pPr>
        <w:snapToGrid w:val="0"/>
        <w:ind w:firstLine="420"/>
        <w:rPr>
          <w:rFonts w:ascii="宋体" w:hAnsi="宋体" w:cs="Arial"/>
          <w:b/>
          <w:color w:val="000000"/>
          <w:sz w:val="24"/>
        </w:rPr>
      </w:pPr>
      <w:r w:rsidRPr="004E6B25">
        <w:rPr>
          <w:rFonts w:ascii="宋体" w:hAnsi="宋体" w:cs="Arial" w:hint="eastAsia"/>
          <w:b/>
          <w:color w:val="000000"/>
          <w:sz w:val="24"/>
        </w:rPr>
        <w:lastRenderedPageBreak/>
        <w:t>十一、</w:t>
      </w:r>
      <w:r w:rsidRPr="004E6B25">
        <w:rPr>
          <w:rFonts w:ascii="宋体" w:hAnsi="宋体" w:hint="eastAsia"/>
          <w:b/>
          <w:color w:val="000000"/>
          <w:sz w:val="24"/>
        </w:rPr>
        <w:t>凡对本次招标提出询问、质疑、投诉，请按以下方式联系</w:t>
      </w:r>
      <w:r w:rsidRPr="004E6B25">
        <w:rPr>
          <w:rFonts w:ascii="宋体" w:hAnsi="宋体"/>
          <w:b/>
          <w:color w:val="000000"/>
          <w:sz w:val="24"/>
        </w:rPr>
        <w:t>：</w:t>
      </w:r>
    </w:p>
    <w:p w14:paraId="4A63474B" w14:textId="77777777" w:rsidR="00246305" w:rsidRPr="004E6B25" w:rsidRDefault="00D93C7F">
      <w:pPr>
        <w:snapToGrid w:val="0"/>
        <w:ind w:firstLine="420"/>
        <w:rPr>
          <w:rFonts w:ascii="宋体" w:hAnsi="宋体" w:cs="Arial"/>
          <w:b/>
          <w:color w:val="000000"/>
          <w:sz w:val="24"/>
        </w:rPr>
      </w:pPr>
      <w:r w:rsidRPr="004E6B25">
        <w:rPr>
          <w:rFonts w:ascii="宋体" w:hAnsi="宋体"/>
          <w:color w:val="000000"/>
          <w:sz w:val="24"/>
        </w:rPr>
        <w:t>1.采购人信息</w:t>
      </w:r>
      <w:r w:rsidRPr="004E6B25">
        <w:rPr>
          <w:rFonts w:ascii="宋体" w:hAnsi="宋体" w:hint="eastAsia"/>
          <w:color w:val="000000"/>
          <w:sz w:val="24"/>
        </w:rPr>
        <w:t>：</w:t>
      </w:r>
    </w:p>
    <w:p w14:paraId="68F18163" w14:textId="2E12A13E" w:rsidR="00246305" w:rsidRPr="004E6B25" w:rsidRDefault="00D93C7F">
      <w:pPr>
        <w:widowControl/>
        <w:adjustRightInd w:val="0"/>
        <w:snapToGrid w:val="0"/>
        <w:ind w:firstLineChars="350" w:firstLine="840"/>
        <w:jc w:val="left"/>
        <w:rPr>
          <w:rFonts w:ascii="宋体" w:hAnsi="宋体"/>
          <w:color w:val="000000"/>
          <w:sz w:val="24"/>
        </w:rPr>
      </w:pPr>
      <w:r w:rsidRPr="004E6B25">
        <w:rPr>
          <w:rFonts w:ascii="宋体" w:hAnsi="宋体"/>
          <w:color w:val="000000"/>
          <w:sz w:val="24"/>
        </w:rPr>
        <w:t>名    称：</w:t>
      </w:r>
      <w:r w:rsidR="008E31AC" w:rsidRPr="008E31AC">
        <w:rPr>
          <w:rFonts w:hAnsi="宋体" w:hint="eastAsia"/>
          <w:color w:val="000000"/>
          <w:sz w:val="24"/>
        </w:rPr>
        <w:t>浦江县黄宅镇治平中心小学</w:t>
      </w:r>
    </w:p>
    <w:p w14:paraId="5531F41C" w14:textId="445560B1" w:rsidR="00246305" w:rsidRPr="004E6B25" w:rsidRDefault="00D93C7F">
      <w:pPr>
        <w:widowControl/>
        <w:adjustRightInd w:val="0"/>
        <w:snapToGrid w:val="0"/>
        <w:ind w:firstLineChars="350" w:firstLine="840"/>
        <w:jc w:val="left"/>
        <w:rPr>
          <w:rFonts w:ascii="宋体" w:hAnsi="宋体"/>
          <w:color w:val="000000"/>
          <w:sz w:val="24"/>
        </w:rPr>
      </w:pPr>
      <w:r w:rsidRPr="004E6B25">
        <w:rPr>
          <w:rFonts w:ascii="宋体" w:hAnsi="宋体" w:hint="eastAsia"/>
          <w:color w:val="000000"/>
          <w:sz w:val="24"/>
        </w:rPr>
        <w:t>地    址：</w:t>
      </w:r>
      <w:r w:rsidRPr="004E6B25">
        <w:rPr>
          <w:rFonts w:hAnsi="宋体"/>
          <w:color w:val="000000"/>
          <w:sz w:val="24"/>
        </w:rPr>
        <w:t>浦江县</w:t>
      </w:r>
      <w:r w:rsidR="008E31AC">
        <w:rPr>
          <w:rFonts w:hAnsi="宋体" w:hint="eastAsia"/>
          <w:color w:val="000000"/>
          <w:sz w:val="24"/>
        </w:rPr>
        <w:t>黄宅镇治平红星下宅市</w:t>
      </w:r>
      <w:r w:rsidR="008E31AC">
        <w:rPr>
          <w:rFonts w:hAnsi="宋体" w:hint="eastAsia"/>
          <w:color w:val="000000"/>
          <w:sz w:val="24"/>
        </w:rPr>
        <w:t>1</w:t>
      </w:r>
      <w:r w:rsidR="008E31AC">
        <w:rPr>
          <w:rFonts w:hAnsi="宋体" w:hint="eastAsia"/>
          <w:color w:val="000000"/>
          <w:sz w:val="24"/>
        </w:rPr>
        <w:t>号</w:t>
      </w:r>
    </w:p>
    <w:p w14:paraId="7B1FF057" w14:textId="6BC3A873" w:rsidR="006618FC" w:rsidRPr="0032064D" w:rsidRDefault="006618FC" w:rsidP="006618FC">
      <w:pPr>
        <w:widowControl/>
        <w:adjustRightInd w:val="0"/>
        <w:snapToGrid w:val="0"/>
        <w:ind w:firstLineChars="350" w:firstLine="840"/>
        <w:jc w:val="left"/>
        <w:rPr>
          <w:rFonts w:ascii="宋体" w:hAnsi="宋体"/>
          <w:color w:val="000000"/>
          <w:sz w:val="24"/>
        </w:rPr>
      </w:pPr>
      <w:r w:rsidRPr="0032064D">
        <w:rPr>
          <w:rFonts w:ascii="宋体" w:hAnsi="宋体" w:hint="eastAsia"/>
          <w:color w:val="000000"/>
          <w:sz w:val="24"/>
        </w:rPr>
        <w:t>项目联系人（询问）：</w:t>
      </w:r>
      <w:r w:rsidR="00D42C4D" w:rsidRPr="0032064D">
        <w:rPr>
          <w:rFonts w:ascii="宋体" w:hAnsi="宋体" w:hint="eastAsia"/>
          <w:color w:val="000000"/>
          <w:sz w:val="24"/>
        </w:rPr>
        <w:t>张忠鑫</w:t>
      </w:r>
    </w:p>
    <w:p w14:paraId="13543D2F" w14:textId="451A762B" w:rsidR="006618FC" w:rsidRPr="004E6B25" w:rsidRDefault="006618FC" w:rsidP="006618FC">
      <w:pPr>
        <w:widowControl/>
        <w:adjustRightInd w:val="0"/>
        <w:snapToGrid w:val="0"/>
        <w:ind w:firstLineChars="350" w:firstLine="840"/>
        <w:jc w:val="left"/>
        <w:rPr>
          <w:rFonts w:ascii="宋体" w:hAnsi="宋体"/>
          <w:color w:val="000000"/>
          <w:sz w:val="24"/>
        </w:rPr>
      </w:pPr>
      <w:r w:rsidRPr="0032064D">
        <w:rPr>
          <w:rFonts w:ascii="宋体" w:hAnsi="宋体" w:hint="eastAsia"/>
          <w:color w:val="000000"/>
          <w:sz w:val="24"/>
        </w:rPr>
        <w:t>项目联系方式（询问）：</w:t>
      </w:r>
      <w:r w:rsidR="008E31AC" w:rsidRPr="0032064D">
        <w:rPr>
          <w:rFonts w:ascii="宋体" w:hAnsi="宋体" w:hint="eastAsia"/>
          <w:color w:val="000000"/>
          <w:sz w:val="24"/>
        </w:rPr>
        <w:t>0579-893822</w:t>
      </w:r>
      <w:r w:rsidR="008E31AC" w:rsidRPr="008E31AC">
        <w:rPr>
          <w:rFonts w:ascii="宋体" w:hAnsi="宋体" w:hint="eastAsia"/>
          <w:color w:val="000000"/>
          <w:sz w:val="24"/>
        </w:rPr>
        <w:t>10</w:t>
      </w:r>
    </w:p>
    <w:p w14:paraId="7241FC3C" w14:textId="77777777" w:rsidR="008E31AC" w:rsidRDefault="006618FC" w:rsidP="008E31AC">
      <w:pPr>
        <w:widowControl/>
        <w:adjustRightInd w:val="0"/>
        <w:snapToGrid w:val="0"/>
        <w:ind w:firstLineChars="350" w:firstLine="840"/>
        <w:jc w:val="left"/>
        <w:rPr>
          <w:rFonts w:ascii="宋体" w:hAnsi="宋体"/>
          <w:color w:val="000000"/>
          <w:sz w:val="24"/>
        </w:rPr>
      </w:pPr>
      <w:r w:rsidRPr="004E6B25">
        <w:rPr>
          <w:rFonts w:ascii="宋体" w:hAnsi="宋体" w:hint="eastAsia"/>
          <w:color w:val="000000"/>
          <w:sz w:val="24"/>
        </w:rPr>
        <w:t>质疑联系人：</w:t>
      </w:r>
      <w:r w:rsidR="008E31AC">
        <w:rPr>
          <w:rFonts w:ascii="宋体" w:hAnsi="宋体" w:hint="eastAsia"/>
          <w:color w:val="000000"/>
          <w:sz w:val="24"/>
        </w:rPr>
        <w:t>沈建中</w:t>
      </w:r>
    </w:p>
    <w:p w14:paraId="51A6C205" w14:textId="687678B0" w:rsidR="00A92F9C" w:rsidRPr="004E6B25" w:rsidRDefault="006618FC" w:rsidP="008E31AC">
      <w:pPr>
        <w:widowControl/>
        <w:adjustRightInd w:val="0"/>
        <w:snapToGrid w:val="0"/>
        <w:ind w:firstLineChars="350" w:firstLine="840"/>
        <w:jc w:val="left"/>
        <w:rPr>
          <w:rFonts w:ascii="宋体" w:hAnsi="宋体"/>
          <w:color w:val="000000"/>
          <w:sz w:val="24"/>
        </w:rPr>
      </w:pPr>
      <w:r w:rsidRPr="004E6B25">
        <w:rPr>
          <w:rFonts w:ascii="宋体" w:hAnsi="宋体" w:hint="eastAsia"/>
          <w:color w:val="000000"/>
          <w:sz w:val="24"/>
        </w:rPr>
        <w:t>质疑联系方式：</w:t>
      </w:r>
      <w:r w:rsidR="008E31AC" w:rsidRPr="008E31AC">
        <w:rPr>
          <w:rFonts w:ascii="宋体" w:hAnsi="宋体" w:hint="eastAsia"/>
          <w:color w:val="000000"/>
          <w:sz w:val="24"/>
        </w:rPr>
        <w:t>15355233816</w:t>
      </w:r>
    </w:p>
    <w:p w14:paraId="056E2DEC" w14:textId="77777777" w:rsidR="00A92F9C" w:rsidRPr="004E6B25" w:rsidRDefault="00A92F9C" w:rsidP="00A92F9C">
      <w:pPr>
        <w:snapToGrid w:val="0"/>
        <w:ind w:firstLine="420"/>
        <w:rPr>
          <w:rFonts w:ascii="宋体" w:hAnsi="宋体"/>
          <w:color w:val="000000"/>
          <w:sz w:val="24"/>
        </w:rPr>
      </w:pPr>
    </w:p>
    <w:p w14:paraId="19760B57"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hint="eastAsia"/>
          <w:color w:val="000000"/>
          <w:sz w:val="24"/>
        </w:rPr>
        <w:t xml:space="preserve">   </w:t>
      </w:r>
      <w:r w:rsidRPr="004E6B25">
        <w:rPr>
          <w:rFonts w:ascii="宋体" w:hAnsi="宋体"/>
          <w:color w:val="000000"/>
          <w:sz w:val="24"/>
        </w:rPr>
        <w:t>2.</w:t>
      </w:r>
      <w:r w:rsidRPr="004E6B25">
        <w:rPr>
          <w:rFonts w:ascii="宋体" w:hAnsi="宋体" w:hint="eastAsia"/>
          <w:color w:val="000000"/>
          <w:sz w:val="24"/>
        </w:rPr>
        <w:t>集采</w:t>
      </w:r>
      <w:r w:rsidRPr="004E6B25">
        <w:rPr>
          <w:rFonts w:ascii="宋体" w:hAnsi="宋体"/>
          <w:color w:val="000000"/>
          <w:sz w:val="24"/>
        </w:rPr>
        <w:t>机构信息</w:t>
      </w:r>
      <w:r w:rsidRPr="004E6B25">
        <w:rPr>
          <w:rFonts w:ascii="宋体" w:hAnsi="宋体" w:hint="eastAsia"/>
          <w:color w:val="000000"/>
          <w:sz w:val="24"/>
        </w:rPr>
        <w:t>：</w:t>
      </w:r>
    </w:p>
    <w:p w14:paraId="39B4BDBD"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名    称：</w:t>
      </w:r>
      <w:r w:rsidRPr="004E6B25">
        <w:rPr>
          <w:rFonts w:ascii="宋体" w:hAnsi="宋体" w:hint="eastAsia"/>
          <w:color w:val="000000"/>
          <w:sz w:val="24"/>
        </w:rPr>
        <w:t>金华市公共资源交易中心浦江县分中心</w:t>
      </w:r>
    </w:p>
    <w:p w14:paraId="219BD37B"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地    址：</w:t>
      </w:r>
      <w:r w:rsidRPr="004E6B25">
        <w:rPr>
          <w:rFonts w:ascii="宋体" w:hAnsi="宋体" w:hint="eastAsia"/>
          <w:color w:val="000000"/>
          <w:sz w:val="24"/>
        </w:rPr>
        <w:t>浦江县人民东路83号</w:t>
      </w:r>
      <w:r w:rsidRPr="004E6B25">
        <w:rPr>
          <w:rFonts w:ascii="宋体" w:hAnsi="宋体"/>
          <w:color w:val="000000"/>
          <w:sz w:val="24"/>
        </w:rPr>
        <w:t> </w:t>
      </w:r>
    </w:p>
    <w:p w14:paraId="3D9E5CE6"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项目联系人（询问）：</w:t>
      </w:r>
      <w:r w:rsidRPr="004E6B25">
        <w:rPr>
          <w:rFonts w:ascii="宋体" w:hAnsi="宋体" w:hint="eastAsia"/>
          <w:color w:val="000000"/>
          <w:sz w:val="24"/>
        </w:rPr>
        <w:t>陈婉珍</w:t>
      </w:r>
    </w:p>
    <w:p w14:paraId="17E2948B"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项目联系方式（询问）：</w:t>
      </w:r>
      <w:r w:rsidRPr="004E6B25">
        <w:rPr>
          <w:rFonts w:ascii="宋体" w:hAnsi="宋体" w:hint="eastAsia"/>
          <w:color w:val="000000"/>
          <w:sz w:val="24"/>
        </w:rPr>
        <w:t>0579-88088931</w:t>
      </w:r>
    </w:p>
    <w:p w14:paraId="7F649BCE" w14:textId="54B7D5CF"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质疑联系人：</w:t>
      </w:r>
      <w:r w:rsidR="006618FC" w:rsidRPr="004E6B25">
        <w:rPr>
          <w:rFonts w:ascii="宋体" w:hAnsi="宋体" w:hint="eastAsia"/>
          <w:color w:val="000000"/>
          <w:sz w:val="24"/>
        </w:rPr>
        <w:t>潘海东</w:t>
      </w:r>
    </w:p>
    <w:p w14:paraId="40FA4F80" w14:textId="2DDE4CDD"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质疑联系方式：</w:t>
      </w:r>
      <w:r w:rsidRPr="004E6B25">
        <w:rPr>
          <w:rFonts w:ascii="宋体" w:hAnsi="宋体" w:hint="eastAsia"/>
          <w:color w:val="000000"/>
          <w:sz w:val="24"/>
        </w:rPr>
        <w:t>0579-</w:t>
      </w:r>
      <w:r w:rsidR="006618FC" w:rsidRPr="004E6B25">
        <w:rPr>
          <w:rFonts w:ascii="宋体" w:hAnsi="宋体" w:hint="eastAsia"/>
          <w:color w:val="000000"/>
          <w:sz w:val="24"/>
        </w:rPr>
        <w:t>84123121</w:t>
      </w:r>
    </w:p>
    <w:p w14:paraId="63F85D65"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w:t>
      </w:r>
    </w:p>
    <w:p w14:paraId="4D4D29C4"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hint="eastAsia"/>
          <w:color w:val="000000"/>
          <w:sz w:val="24"/>
        </w:rPr>
        <w:t xml:space="preserve">   </w:t>
      </w:r>
      <w:r w:rsidRPr="004E6B25">
        <w:rPr>
          <w:rFonts w:ascii="宋体" w:hAnsi="宋体"/>
          <w:color w:val="000000"/>
          <w:sz w:val="24"/>
        </w:rPr>
        <w:t>3.同级政府采购监督管理部门：</w:t>
      </w:r>
    </w:p>
    <w:p w14:paraId="292F4967"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名    称：浦江县财政局政府采购监管科 </w:t>
      </w:r>
    </w:p>
    <w:p w14:paraId="7BAA7580"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地    址：</w:t>
      </w:r>
      <w:r w:rsidRPr="004E6B25">
        <w:rPr>
          <w:rFonts w:ascii="宋体" w:hAnsi="宋体" w:hint="eastAsia"/>
          <w:color w:val="000000"/>
          <w:sz w:val="24"/>
        </w:rPr>
        <w:t>浦江县人民东路83号</w:t>
      </w:r>
      <w:r w:rsidRPr="004E6B25">
        <w:rPr>
          <w:rFonts w:ascii="宋体" w:hAnsi="宋体"/>
          <w:color w:val="000000"/>
          <w:sz w:val="24"/>
        </w:rPr>
        <w:t> </w:t>
      </w:r>
    </w:p>
    <w:p w14:paraId="66A7A478" w14:textId="77777777" w:rsidR="00246305" w:rsidRPr="004E6B25" w:rsidRDefault="00D93C7F">
      <w:pPr>
        <w:widowControl/>
        <w:adjustRightInd w:val="0"/>
        <w:snapToGrid w:val="0"/>
        <w:jc w:val="left"/>
        <w:rPr>
          <w:rFonts w:ascii="宋体" w:hAnsi="宋体"/>
          <w:color w:val="000000"/>
          <w:sz w:val="24"/>
        </w:rPr>
      </w:pPr>
      <w:r w:rsidRPr="004E6B25">
        <w:rPr>
          <w:rFonts w:ascii="宋体" w:hAnsi="宋体"/>
          <w:color w:val="000000"/>
          <w:sz w:val="24"/>
        </w:rPr>
        <w:t>    联系人 ：</w:t>
      </w:r>
      <w:r w:rsidRPr="004E6B25">
        <w:rPr>
          <w:rFonts w:ascii="宋体" w:hAnsi="宋体" w:hint="eastAsia"/>
          <w:color w:val="000000"/>
          <w:sz w:val="24"/>
        </w:rPr>
        <w:t>赵国兴</w:t>
      </w:r>
      <w:r w:rsidRPr="004E6B25">
        <w:rPr>
          <w:rFonts w:ascii="宋体" w:hAnsi="宋体"/>
          <w:color w:val="000000"/>
          <w:sz w:val="24"/>
        </w:rPr>
        <w:t> </w:t>
      </w:r>
    </w:p>
    <w:p w14:paraId="77E8A01E" w14:textId="77777777" w:rsidR="00246305" w:rsidRPr="004E6B25" w:rsidRDefault="00D93C7F">
      <w:pPr>
        <w:adjustRightInd w:val="0"/>
        <w:snapToGrid w:val="0"/>
        <w:ind w:firstLineChars="300" w:firstLine="720"/>
        <w:jc w:val="left"/>
        <w:rPr>
          <w:rFonts w:ascii="宋体" w:hAnsi="宋体"/>
          <w:color w:val="000000"/>
          <w:sz w:val="24"/>
        </w:rPr>
      </w:pPr>
      <w:r w:rsidRPr="004E6B25">
        <w:rPr>
          <w:rFonts w:ascii="宋体" w:hAnsi="宋体"/>
          <w:color w:val="000000"/>
          <w:sz w:val="24"/>
        </w:rPr>
        <w:t>监督投诉电话：0579-84123011</w:t>
      </w:r>
    </w:p>
    <w:p w14:paraId="093C6322" w14:textId="3F27E6C4" w:rsidR="00246305" w:rsidRPr="004E6B25" w:rsidRDefault="008E31AC">
      <w:pPr>
        <w:wordWrap w:val="0"/>
        <w:snapToGrid w:val="0"/>
        <w:spacing w:line="400" w:lineRule="exact"/>
        <w:ind w:left="238"/>
        <w:jc w:val="right"/>
        <w:rPr>
          <w:rFonts w:ascii="宋体" w:hAnsi="宋体"/>
          <w:color w:val="000000"/>
          <w:sz w:val="24"/>
        </w:rPr>
      </w:pPr>
      <w:r w:rsidRPr="008E31AC">
        <w:rPr>
          <w:rFonts w:hAnsi="宋体" w:hint="eastAsia"/>
          <w:color w:val="000000"/>
          <w:sz w:val="24"/>
        </w:rPr>
        <w:t>浦江县黄宅镇治平中心小学</w:t>
      </w:r>
    </w:p>
    <w:p w14:paraId="7E3CE244" w14:textId="77777777" w:rsidR="00246305" w:rsidRPr="004E6B25" w:rsidRDefault="00D93C7F">
      <w:pPr>
        <w:snapToGrid w:val="0"/>
        <w:spacing w:line="400" w:lineRule="exact"/>
        <w:ind w:left="238"/>
        <w:jc w:val="right"/>
        <w:rPr>
          <w:rFonts w:ascii="宋体" w:hAnsi="宋体"/>
          <w:color w:val="000000"/>
          <w:sz w:val="24"/>
        </w:rPr>
      </w:pPr>
      <w:r w:rsidRPr="004E6B25">
        <w:rPr>
          <w:rFonts w:ascii="宋体" w:hAnsi="宋体"/>
          <w:color w:val="000000"/>
          <w:sz w:val="24"/>
        </w:rPr>
        <w:t>金华市公共资源交易中心浦江县分中心</w:t>
      </w:r>
    </w:p>
    <w:p w14:paraId="5A13D587" w14:textId="2F5965CE" w:rsidR="00246305" w:rsidRPr="00855CC6" w:rsidRDefault="00D93C7F">
      <w:pPr>
        <w:snapToGrid w:val="0"/>
        <w:spacing w:line="400" w:lineRule="exact"/>
        <w:ind w:left="238"/>
        <w:jc w:val="right"/>
        <w:rPr>
          <w:rFonts w:ascii="宋体" w:hAnsi="宋体"/>
          <w:color w:val="000000"/>
          <w:sz w:val="24"/>
        </w:rPr>
      </w:pPr>
      <w:r w:rsidRPr="004E6B25">
        <w:rPr>
          <w:rFonts w:ascii="宋体" w:hAnsi="宋体"/>
          <w:color w:val="000000"/>
          <w:sz w:val="24"/>
        </w:rPr>
        <w:t xml:space="preserve">                                     　</w:t>
      </w:r>
      <w:r w:rsidR="00855CC6" w:rsidRPr="00983EF0">
        <w:rPr>
          <w:rFonts w:ascii="宋体" w:hAnsi="宋体"/>
          <w:color w:val="000000"/>
          <w:sz w:val="24"/>
          <w:highlight w:val="yellow"/>
        </w:rPr>
        <w:t>2025年月日</w:t>
      </w:r>
    </w:p>
    <w:p w14:paraId="7FA1BC89" w14:textId="77777777" w:rsidR="00246305" w:rsidRPr="00855CC6" w:rsidRDefault="00246305">
      <w:pPr>
        <w:snapToGrid w:val="0"/>
        <w:spacing w:beforeLines="50" w:before="120" w:afterLines="50" w:after="120"/>
        <w:rPr>
          <w:rFonts w:ascii="宋体" w:hAnsi="宋体"/>
          <w:color w:val="000000"/>
          <w:sz w:val="24"/>
        </w:rPr>
        <w:sectPr w:rsidR="00246305" w:rsidRPr="00855CC6">
          <w:headerReference w:type="default" r:id="rId12"/>
          <w:footerReference w:type="default" r:id="rId13"/>
          <w:pgSz w:w="11906" w:h="16838"/>
          <w:pgMar w:top="1474" w:right="1134" w:bottom="1134" w:left="1361" w:header="851" w:footer="851" w:gutter="0"/>
          <w:pgNumType w:start="1"/>
          <w:cols w:space="720"/>
          <w:docGrid w:linePitch="312"/>
        </w:sectPr>
      </w:pPr>
    </w:p>
    <w:p w14:paraId="1D34643E" w14:textId="77777777" w:rsidR="00246305" w:rsidRPr="00855CC6" w:rsidRDefault="00D93C7F">
      <w:pPr>
        <w:pStyle w:val="af"/>
        <w:tabs>
          <w:tab w:val="left" w:pos="1200"/>
          <w:tab w:val="left" w:pos="1211"/>
        </w:tabs>
        <w:snapToGrid w:val="0"/>
        <w:spacing w:line="240" w:lineRule="auto"/>
        <w:ind w:left="360" w:hangingChars="120" w:hanging="360"/>
        <w:jc w:val="center"/>
        <w:outlineLvl w:val="0"/>
        <w:rPr>
          <w:rFonts w:hAnsi="宋体"/>
          <w:color w:val="000000"/>
          <w:sz w:val="30"/>
          <w:szCs w:val="30"/>
        </w:rPr>
      </w:pPr>
      <w:r w:rsidRPr="00855CC6">
        <w:rPr>
          <w:rFonts w:hAnsi="宋体" w:hint="eastAsia"/>
          <w:color w:val="000000"/>
          <w:sz w:val="30"/>
          <w:szCs w:val="30"/>
        </w:rPr>
        <w:lastRenderedPageBreak/>
        <w:t>第二章   采购需求</w:t>
      </w:r>
    </w:p>
    <w:p w14:paraId="7C1EECCF" w14:textId="77777777" w:rsidR="00246305" w:rsidRPr="00855CC6" w:rsidRDefault="00D93C7F">
      <w:pPr>
        <w:pStyle w:val="26"/>
        <w:adjustRightInd w:val="0"/>
        <w:snapToGrid w:val="0"/>
        <w:spacing w:after="0"/>
        <w:ind w:leftChars="-495" w:left="-1039" w:firstLineChars="600" w:firstLine="1687"/>
        <w:rPr>
          <w:rFonts w:ascii="宋体" w:hAnsi="宋体"/>
          <w:b/>
          <w:color w:val="000000"/>
          <w:sz w:val="28"/>
        </w:rPr>
      </w:pPr>
      <w:bookmarkStart w:id="0" w:name="_Toc253388747"/>
      <w:r w:rsidRPr="00855CC6">
        <w:rPr>
          <w:rFonts w:ascii="宋体" w:hAnsi="宋体" w:hint="eastAsia"/>
          <w:b/>
          <w:color w:val="000000"/>
          <w:sz w:val="28"/>
        </w:rPr>
        <w:t>（</w:t>
      </w:r>
      <w:r w:rsidRPr="00855CC6">
        <w:rPr>
          <w:rFonts w:ascii="宋体" w:hAnsi="宋体" w:hint="eastAsia"/>
          <w:b/>
          <w:color w:val="000000"/>
          <w:sz w:val="24"/>
        </w:rPr>
        <w:t>▲条款为实质性响应条款，不允许负偏离，否则将导致投标无效。标注“★”的技术参数，为重要参数指标</w:t>
      </w:r>
      <w:r w:rsidRPr="00855CC6">
        <w:rPr>
          <w:rFonts w:ascii="宋体" w:hAnsi="宋体" w:hint="eastAsia"/>
          <w:b/>
          <w:color w:val="000000"/>
          <w:sz w:val="28"/>
        </w:rPr>
        <w:t>）</w:t>
      </w:r>
      <w:bookmarkEnd w:id="0"/>
    </w:p>
    <w:p w14:paraId="7DC3DD61" w14:textId="77777777" w:rsidR="005442F6" w:rsidRDefault="005442F6" w:rsidP="000C2EC0">
      <w:pPr>
        <w:pStyle w:val="ac"/>
        <w:spacing w:after="0"/>
        <w:rPr>
          <w:rFonts w:hAnsi="宋体"/>
          <w:sz w:val="24"/>
        </w:rPr>
      </w:pPr>
    </w:p>
    <w:p w14:paraId="6E0FFF91" w14:textId="77777777" w:rsidR="00D42C4D" w:rsidRDefault="00D42C4D" w:rsidP="00D42C4D">
      <w:pPr>
        <w:pStyle w:val="26"/>
        <w:adjustRightInd w:val="0"/>
        <w:snapToGrid w:val="0"/>
        <w:spacing w:after="0"/>
        <w:ind w:leftChars="-495" w:left="-1039" w:firstLineChars="0" w:firstLine="0"/>
        <w:jc w:val="center"/>
        <w:rPr>
          <w:rFonts w:ascii="宋体" w:hAnsi="宋体"/>
          <w:b/>
          <w:color w:val="000000"/>
          <w:sz w:val="28"/>
        </w:rPr>
      </w:pPr>
    </w:p>
    <w:p w14:paraId="76CC5C9A" w14:textId="77777777" w:rsidR="00D42C4D" w:rsidRDefault="00D42C4D" w:rsidP="00D42C4D">
      <w:pPr>
        <w:pStyle w:val="afffff9"/>
        <w:numPr>
          <w:ilvl w:val="0"/>
          <w:numId w:val="17"/>
        </w:numPr>
        <w:ind w:firstLineChars="0"/>
        <w:outlineLvl w:val="1"/>
        <w:rPr>
          <w:b/>
          <w:bCs/>
          <w:sz w:val="30"/>
          <w:szCs w:val="30"/>
        </w:rPr>
      </w:pPr>
      <w:r>
        <w:rPr>
          <w:rFonts w:cs="宋体" w:hint="eastAsia"/>
          <w:b/>
          <w:bCs/>
          <w:sz w:val="36"/>
          <w:szCs w:val="36"/>
          <w:lang w:bidi="ar"/>
        </w:rPr>
        <w:t>系统汇总清单：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685"/>
        <w:gridCol w:w="2410"/>
        <w:gridCol w:w="1843"/>
      </w:tblGrid>
      <w:tr w:rsidR="00D42C4D" w14:paraId="1F31A7D7" w14:textId="77777777" w:rsidTr="00D42C4D">
        <w:trPr>
          <w:trHeight w:val="600"/>
        </w:trPr>
        <w:tc>
          <w:tcPr>
            <w:tcW w:w="988" w:type="dxa"/>
            <w:noWrap/>
            <w:vAlign w:val="center"/>
          </w:tcPr>
          <w:p w14:paraId="190974C3" w14:textId="77777777" w:rsidR="00D42C4D" w:rsidRDefault="00D42C4D" w:rsidP="00D42C4D">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3685" w:type="dxa"/>
            <w:noWrap/>
            <w:vAlign w:val="center"/>
          </w:tcPr>
          <w:p w14:paraId="1AD11736" w14:textId="77777777" w:rsidR="00D42C4D" w:rsidRDefault="00D42C4D" w:rsidP="00D42C4D">
            <w:pPr>
              <w:widowControl/>
              <w:jc w:val="center"/>
              <w:rPr>
                <w:rFonts w:ascii="宋体" w:hAnsi="宋体" w:cs="宋体"/>
                <w:b/>
                <w:bCs/>
                <w:kern w:val="0"/>
                <w:sz w:val="28"/>
                <w:szCs w:val="28"/>
              </w:rPr>
            </w:pPr>
            <w:r>
              <w:rPr>
                <w:rFonts w:ascii="宋体" w:hAnsi="宋体" w:cs="宋体" w:hint="eastAsia"/>
                <w:b/>
                <w:bCs/>
                <w:kern w:val="0"/>
                <w:sz w:val="28"/>
                <w:szCs w:val="28"/>
              </w:rPr>
              <w:t>工程名称</w:t>
            </w:r>
          </w:p>
        </w:tc>
        <w:tc>
          <w:tcPr>
            <w:tcW w:w="2410" w:type="dxa"/>
            <w:noWrap/>
            <w:vAlign w:val="center"/>
          </w:tcPr>
          <w:p w14:paraId="62743933" w14:textId="77777777" w:rsidR="00D42C4D" w:rsidRDefault="00D42C4D" w:rsidP="00D42C4D">
            <w:pPr>
              <w:widowControl/>
              <w:jc w:val="center"/>
              <w:rPr>
                <w:rFonts w:ascii="宋体" w:hAnsi="宋体" w:cs="宋体"/>
                <w:b/>
                <w:bCs/>
                <w:kern w:val="0"/>
                <w:sz w:val="28"/>
                <w:szCs w:val="28"/>
              </w:rPr>
            </w:pPr>
            <w:r>
              <w:rPr>
                <w:rFonts w:ascii="宋体" w:hAnsi="宋体" w:cs="宋体" w:hint="eastAsia"/>
                <w:b/>
                <w:bCs/>
                <w:kern w:val="0"/>
                <w:sz w:val="28"/>
                <w:szCs w:val="28"/>
              </w:rPr>
              <w:t>配置清单</w:t>
            </w:r>
          </w:p>
        </w:tc>
        <w:tc>
          <w:tcPr>
            <w:tcW w:w="1843" w:type="dxa"/>
            <w:noWrap/>
            <w:vAlign w:val="center"/>
          </w:tcPr>
          <w:p w14:paraId="1FC3376A" w14:textId="77777777" w:rsidR="00D42C4D" w:rsidRDefault="00D42C4D" w:rsidP="00D42C4D">
            <w:pPr>
              <w:widowControl/>
              <w:jc w:val="center"/>
              <w:rPr>
                <w:rFonts w:ascii="宋体" w:hAnsi="宋体" w:cs="宋体"/>
                <w:b/>
                <w:bCs/>
                <w:kern w:val="0"/>
                <w:sz w:val="28"/>
                <w:szCs w:val="28"/>
              </w:rPr>
            </w:pPr>
            <w:r>
              <w:rPr>
                <w:rFonts w:ascii="宋体" w:hAnsi="宋体" w:cs="宋体" w:hint="eastAsia"/>
                <w:b/>
                <w:bCs/>
                <w:kern w:val="0"/>
                <w:sz w:val="28"/>
                <w:szCs w:val="28"/>
              </w:rPr>
              <w:t>备注说明</w:t>
            </w:r>
          </w:p>
        </w:tc>
      </w:tr>
      <w:tr w:rsidR="00D42C4D" w14:paraId="6DD5F4C3" w14:textId="77777777" w:rsidTr="00D42C4D">
        <w:trPr>
          <w:trHeight w:val="560"/>
        </w:trPr>
        <w:tc>
          <w:tcPr>
            <w:tcW w:w="988" w:type="dxa"/>
            <w:noWrap/>
            <w:vAlign w:val="center"/>
          </w:tcPr>
          <w:p w14:paraId="4F009DC6"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1</w:t>
            </w:r>
          </w:p>
        </w:tc>
        <w:tc>
          <w:tcPr>
            <w:tcW w:w="3685" w:type="dxa"/>
            <w:noWrap/>
            <w:vAlign w:val="center"/>
          </w:tcPr>
          <w:p w14:paraId="65B19762" w14:textId="77777777" w:rsidR="00D42C4D" w:rsidRDefault="00D42C4D" w:rsidP="00D42C4D">
            <w:pPr>
              <w:widowControl/>
              <w:jc w:val="center"/>
              <w:textAlignment w:val="center"/>
              <w:rPr>
                <w:rFonts w:ascii="宋体" w:hAnsi="宋体" w:cs="宋体"/>
                <w:kern w:val="0"/>
                <w:sz w:val="26"/>
                <w:szCs w:val="26"/>
              </w:rPr>
            </w:pPr>
            <w:r>
              <w:rPr>
                <w:rFonts w:ascii="宋体" w:hAnsi="宋体" w:cs="宋体" w:hint="eastAsia"/>
                <w:kern w:val="0"/>
                <w:sz w:val="26"/>
                <w:szCs w:val="26"/>
              </w:rPr>
              <w:t>机房建设系统</w:t>
            </w:r>
          </w:p>
        </w:tc>
        <w:tc>
          <w:tcPr>
            <w:tcW w:w="2410" w:type="dxa"/>
            <w:noWrap/>
            <w:vAlign w:val="center"/>
          </w:tcPr>
          <w:p w14:paraId="69097E5D"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4"/>
              </w:rPr>
              <w:t>详见分项清单</w:t>
            </w:r>
          </w:p>
        </w:tc>
        <w:tc>
          <w:tcPr>
            <w:tcW w:w="1843" w:type="dxa"/>
            <w:noWrap/>
            <w:vAlign w:val="center"/>
          </w:tcPr>
          <w:p w14:paraId="2C41A7FA" w14:textId="77777777" w:rsidR="00D42C4D" w:rsidRDefault="00D42C4D" w:rsidP="00D42C4D">
            <w:pPr>
              <w:widowControl/>
              <w:jc w:val="center"/>
              <w:rPr>
                <w:rFonts w:ascii="宋体" w:hAnsi="宋体" w:cs="宋体"/>
                <w:b/>
                <w:bCs/>
                <w:kern w:val="0"/>
                <w:sz w:val="28"/>
                <w:szCs w:val="28"/>
              </w:rPr>
            </w:pPr>
            <w:r>
              <w:rPr>
                <w:rFonts w:ascii="宋体" w:hAnsi="宋体" w:cs="宋体" w:hint="eastAsia"/>
                <w:b/>
                <w:bCs/>
                <w:kern w:val="0"/>
                <w:sz w:val="28"/>
                <w:szCs w:val="28"/>
              </w:rPr>
              <w:t xml:space="preserve">　</w:t>
            </w:r>
          </w:p>
        </w:tc>
      </w:tr>
      <w:tr w:rsidR="00D42C4D" w14:paraId="29026138" w14:textId="77777777" w:rsidTr="00D42C4D">
        <w:trPr>
          <w:trHeight w:val="560"/>
        </w:trPr>
        <w:tc>
          <w:tcPr>
            <w:tcW w:w="988" w:type="dxa"/>
            <w:noWrap/>
            <w:vAlign w:val="center"/>
          </w:tcPr>
          <w:p w14:paraId="441BDFF7"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2</w:t>
            </w:r>
          </w:p>
        </w:tc>
        <w:tc>
          <w:tcPr>
            <w:tcW w:w="3685" w:type="dxa"/>
            <w:noWrap/>
            <w:vAlign w:val="center"/>
          </w:tcPr>
          <w:p w14:paraId="7C6BDBC5" w14:textId="77777777" w:rsidR="00D42C4D" w:rsidRDefault="00D42C4D" w:rsidP="00D42C4D">
            <w:pPr>
              <w:widowControl/>
              <w:jc w:val="center"/>
              <w:textAlignment w:val="center"/>
              <w:rPr>
                <w:rFonts w:ascii="宋体" w:hAnsi="宋体" w:cs="宋体"/>
                <w:kern w:val="0"/>
                <w:sz w:val="26"/>
                <w:szCs w:val="26"/>
              </w:rPr>
            </w:pPr>
            <w:r>
              <w:rPr>
                <w:rFonts w:ascii="宋体" w:hAnsi="宋体" w:cs="宋体" w:hint="eastAsia"/>
                <w:kern w:val="0"/>
                <w:sz w:val="26"/>
                <w:szCs w:val="26"/>
                <w:lang w:bidi="ar"/>
              </w:rPr>
              <w:t>网络布线系统</w:t>
            </w:r>
          </w:p>
        </w:tc>
        <w:tc>
          <w:tcPr>
            <w:tcW w:w="2410" w:type="dxa"/>
            <w:noWrap/>
            <w:vAlign w:val="center"/>
          </w:tcPr>
          <w:p w14:paraId="50DB1AFD"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4"/>
              </w:rPr>
              <w:t>详见分项清单</w:t>
            </w:r>
          </w:p>
        </w:tc>
        <w:tc>
          <w:tcPr>
            <w:tcW w:w="1843" w:type="dxa"/>
            <w:noWrap/>
            <w:vAlign w:val="center"/>
          </w:tcPr>
          <w:p w14:paraId="00A730A9"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 xml:space="preserve">　</w:t>
            </w:r>
          </w:p>
        </w:tc>
      </w:tr>
      <w:tr w:rsidR="00D42C4D" w14:paraId="562F1FAC" w14:textId="77777777" w:rsidTr="00D42C4D">
        <w:trPr>
          <w:trHeight w:val="560"/>
        </w:trPr>
        <w:tc>
          <w:tcPr>
            <w:tcW w:w="988" w:type="dxa"/>
            <w:noWrap/>
            <w:vAlign w:val="center"/>
          </w:tcPr>
          <w:p w14:paraId="5B58600F"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3</w:t>
            </w:r>
          </w:p>
        </w:tc>
        <w:tc>
          <w:tcPr>
            <w:tcW w:w="3685" w:type="dxa"/>
            <w:noWrap/>
            <w:vAlign w:val="center"/>
          </w:tcPr>
          <w:p w14:paraId="686A0610" w14:textId="77777777" w:rsidR="00D42C4D" w:rsidRDefault="00D42C4D" w:rsidP="00D42C4D">
            <w:pPr>
              <w:widowControl/>
              <w:jc w:val="center"/>
              <w:textAlignment w:val="center"/>
              <w:rPr>
                <w:rFonts w:ascii="宋体" w:hAnsi="宋体" w:cs="宋体"/>
                <w:kern w:val="0"/>
                <w:sz w:val="26"/>
                <w:szCs w:val="26"/>
              </w:rPr>
            </w:pPr>
            <w:r>
              <w:rPr>
                <w:rFonts w:ascii="宋体" w:hAnsi="宋体" w:cs="宋体" w:hint="eastAsia"/>
                <w:kern w:val="0"/>
                <w:sz w:val="26"/>
                <w:szCs w:val="26"/>
                <w:lang w:bidi="ar"/>
              </w:rPr>
              <w:t>校园安防系统</w:t>
            </w:r>
          </w:p>
        </w:tc>
        <w:tc>
          <w:tcPr>
            <w:tcW w:w="2410" w:type="dxa"/>
            <w:noWrap/>
            <w:vAlign w:val="center"/>
          </w:tcPr>
          <w:p w14:paraId="46777778"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4"/>
              </w:rPr>
              <w:t>详见分项清单</w:t>
            </w:r>
          </w:p>
        </w:tc>
        <w:tc>
          <w:tcPr>
            <w:tcW w:w="1843" w:type="dxa"/>
            <w:noWrap/>
            <w:vAlign w:val="center"/>
          </w:tcPr>
          <w:p w14:paraId="702F0065"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 xml:space="preserve">　</w:t>
            </w:r>
          </w:p>
        </w:tc>
      </w:tr>
      <w:tr w:rsidR="00D42C4D" w14:paraId="78183207" w14:textId="77777777" w:rsidTr="00D42C4D">
        <w:trPr>
          <w:trHeight w:val="560"/>
        </w:trPr>
        <w:tc>
          <w:tcPr>
            <w:tcW w:w="988" w:type="dxa"/>
            <w:noWrap/>
            <w:vAlign w:val="center"/>
          </w:tcPr>
          <w:p w14:paraId="68DEE26C"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4</w:t>
            </w:r>
          </w:p>
        </w:tc>
        <w:tc>
          <w:tcPr>
            <w:tcW w:w="3685" w:type="dxa"/>
            <w:noWrap/>
            <w:vAlign w:val="center"/>
          </w:tcPr>
          <w:p w14:paraId="49A13A60" w14:textId="77777777" w:rsidR="00D42C4D" w:rsidRDefault="00D42C4D" w:rsidP="00D42C4D">
            <w:pPr>
              <w:widowControl/>
              <w:jc w:val="center"/>
              <w:textAlignment w:val="center"/>
              <w:rPr>
                <w:rFonts w:ascii="宋体" w:hAnsi="宋体" w:cs="宋体"/>
                <w:kern w:val="0"/>
                <w:sz w:val="26"/>
                <w:szCs w:val="26"/>
              </w:rPr>
            </w:pPr>
            <w:r>
              <w:rPr>
                <w:rFonts w:ascii="宋体" w:hAnsi="宋体" w:cs="宋体" w:hint="eastAsia"/>
                <w:kern w:val="0"/>
                <w:sz w:val="26"/>
                <w:szCs w:val="26"/>
              </w:rPr>
              <w:t>公共广播系统</w:t>
            </w:r>
          </w:p>
        </w:tc>
        <w:tc>
          <w:tcPr>
            <w:tcW w:w="2410" w:type="dxa"/>
            <w:noWrap/>
            <w:vAlign w:val="center"/>
          </w:tcPr>
          <w:p w14:paraId="4949595B"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4"/>
              </w:rPr>
              <w:t>详见分项清单</w:t>
            </w:r>
          </w:p>
        </w:tc>
        <w:tc>
          <w:tcPr>
            <w:tcW w:w="1843" w:type="dxa"/>
            <w:noWrap/>
            <w:vAlign w:val="center"/>
          </w:tcPr>
          <w:p w14:paraId="1DF5C1CA"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 xml:space="preserve">　</w:t>
            </w:r>
          </w:p>
        </w:tc>
      </w:tr>
      <w:tr w:rsidR="00D42C4D" w14:paraId="500E66A5" w14:textId="77777777" w:rsidTr="00D42C4D">
        <w:trPr>
          <w:trHeight w:val="560"/>
        </w:trPr>
        <w:tc>
          <w:tcPr>
            <w:tcW w:w="988" w:type="dxa"/>
            <w:noWrap/>
            <w:vAlign w:val="center"/>
          </w:tcPr>
          <w:p w14:paraId="534439F7"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5</w:t>
            </w:r>
          </w:p>
        </w:tc>
        <w:tc>
          <w:tcPr>
            <w:tcW w:w="3685" w:type="dxa"/>
            <w:noWrap/>
            <w:vAlign w:val="center"/>
          </w:tcPr>
          <w:p w14:paraId="7B70A9A5" w14:textId="77777777" w:rsidR="00D42C4D" w:rsidRDefault="00D42C4D" w:rsidP="00D42C4D">
            <w:pPr>
              <w:widowControl/>
              <w:jc w:val="center"/>
              <w:textAlignment w:val="center"/>
              <w:rPr>
                <w:kern w:val="0"/>
                <w:sz w:val="26"/>
                <w:szCs w:val="26"/>
              </w:rPr>
            </w:pPr>
            <w:r>
              <w:rPr>
                <w:rFonts w:ascii="宋体" w:hAnsi="宋体" w:cs="宋体" w:hint="eastAsia"/>
                <w:kern w:val="0"/>
                <w:sz w:val="26"/>
                <w:szCs w:val="26"/>
              </w:rPr>
              <w:t>教室多媒体系统</w:t>
            </w:r>
          </w:p>
        </w:tc>
        <w:tc>
          <w:tcPr>
            <w:tcW w:w="2410" w:type="dxa"/>
            <w:noWrap/>
            <w:vAlign w:val="center"/>
          </w:tcPr>
          <w:p w14:paraId="2C2914E1"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4"/>
              </w:rPr>
              <w:t>详见分项清单</w:t>
            </w:r>
          </w:p>
        </w:tc>
        <w:tc>
          <w:tcPr>
            <w:tcW w:w="1843" w:type="dxa"/>
            <w:noWrap/>
            <w:vAlign w:val="center"/>
          </w:tcPr>
          <w:p w14:paraId="3F12D1FB"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 xml:space="preserve">　</w:t>
            </w:r>
          </w:p>
        </w:tc>
      </w:tr>
      <w:tr w:rsidR="00D42C4D" w14:paraId="74321C48" w14:textId="77777777" w:rsidTr="00D42C4D">
        <w:trPr>
          <w:trHeight w:val="560"/>
        </w:trPr>
        <w:tc>
          <w:tcPr>
            <w:tcW w:w="988" w:type="dxa"/>
            <w:noWrap/>
            <w:vAlign w:val="center"/>
          </w:tcPr>
          <w:p w14:paraId="5384A753"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6</w:t>
            </w:r>
          </w:p>
        </w:tc>
        <w:tc>
          <w:tcPr>
            <w:tcW w:w="3685" w:type="dxa"/>
            <w:noWrap/>
            <w:vAlign w:val="center"/>
          </w:tcPr>
          <w:p w14:paraId="2313FDC3" w14:textId="77777777" w:rsidR="00D42C4D" w:rsidRDefault="00D42C4D" w:rsidP="00D42C4D">
            <w:pPr>
              <w:widowControl/>
              <w:jc w:val="center"/>
              <w:textAlignment w:val="center"/>
              <w:rPr>
                <w:rFonts w:ascii="宋体" w:hAnsi="宋体" w:cs="宋体"/>
                <w:kern w:val="0"/>
                <w:sz w:val="26"/>
                <w:szCs w:val="26"/>
              </w:rPr>
            </w:pPr>
            <w:r>
              <w:rPr>
                <w:rFonts w:ascii="宋体" w:hAnsi="宋体" w:cs="宋体" w:hint="eastAsia"/>
                <w:kern w:val="0"/>
                <w:sz w:val="26"/>
                <w:szCs w:val="26"/>
              </w:rPr>
              <w:t>录播教室系统</w:t>
            </w:r>
          </w:p>
        </w:tc>
        <w:tc>
          <w:tcPr>
            <w:tcW w:w="2410" w:type="dxa"/>
            <w:noWrap/>
            <w:vAlign w:val="center"/>
          </w:tcPr>
          <w:p w14:paraId="50FAD6D0"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4"/>
              </w:rPr>
              <w:t>详见分项清单</w:t>
            </w:r>
          </w:p>
        </w:tc>
        <w:tc>
          <w:tcPr>
            <w:tcW w:w="1843" w:type="dxa"/>
            <w:noWrap/>
            <w:vAlign w:val="center"/>
          </w:tcPr>
          <w:p w14:paraId="420FD383"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 xml:space="preserve">　</w:t>
            </w:r>
          </w:p>
        </w:tc>
      </w:tr>
      <w:tr w:rsidR="00D42C4D" w14:paraId="65112E83" w14:textId="77777777" w:rsidTr="00D42C4D">
        <w:trPr>
          <w:trHeight w:val="560"/>
        </w:trPr>
        <w:tc>
          <w:tcPr>
            <w:tcW w:w="988" w:type="dxa"/>
            <w:noWrap/>
            <w:vAlign w:val="center"/>
          </w:tcPr>
          <w:p w14:paraId="4173F23D"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7</w:t>
            </w:r>
          </w:p>
        </w:tc>
        <w:tc>
          <w:tcPr>
            <w:tcW w:w="3685" w:type="dxa"/>
            <w:noWrap/>
            <w:vAlign w:val="center"/>
          </w:tcPr>
          <w:p w14:paraId="1820E036" w14:textId="77777777" w:rsidR="00D42C4D" w:rsidRDefault="00D42C4D" w:rsidP="00D42C4D">
            <w:pPr>
              <w:widowControl/>
              <w:jc w:val="center"/>
              <w:textAlignment w:val="center"/>
              <w:rPr>
                <w:rFonts w:ascii="宋体" w:hAnsi="宋体" w:cs="宋体"/>
                <w:kern w:val="0"/>
                <w:sz w:val="26"/>
                <w:szCs w:val="26"/>
              </w:rPr>
            </w:pPr>
            <w:r>
              <w:rPr>
                <w:rFonts w:ascii="宋体" w:hAnsi="宋体" w:cs="宋体" w:hint="eastAsia"/>
                <w:kern w:val="0"/>
                <w:sz w:val="26"/>
                <w:szCs w:val="26"/>
              </w:rPr>
              <w:t>会议室党建室多媒体系统</w:t>
            </w:r>
          </w:p>
        </w:tc>
        <w:tc>
          <w:tcPr>
            <w:tcW w:w="2410" w:type="dxa"/>
            <w:noWrap/>
            <w:vAlign w:val="center"/>
          </w:tcPr>
          <w:p w14:paraId="4046271F"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4"/>
              </w:rPr>
              <w:t>详见分项清单</w:t>
            </w:r>
          </w:p>
        </w:tc>
        <w:tc>
          <w:tcPr>
            <w:tcW w:w="1843" w:type="dxa"/>
            <w:noWrap/>
            <w:vAlign w:val="center"/>
          </w:tcPr>
          <w:p w14:paraId="5E57B03E"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 xml:space="preserve">　</w:t>
            </w:r>
          </w:p>
        </w:tc>
      </w:tr>
      <w:tr w:rsidR="00D42C4D" w14:paraId="20BF5174" w14:textId="77777777" w:rsidTr="00D42C4D">
        <w:trPr>
          <w:trHeight w:val="560"/>
        </w:trPr>
        <w:tc>
          <w:tcPr>
            <w:tcW w:w="988" w:type="dxa"/>
            <w:noWrap/>
            <w:vAlign w:val="center"/>
          </w:tcPr>
          <w:p w14:paraId="5F323852"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8</w:t>
            </w:r>
          </w:p>
        </w:tc>
        <w:tc>
          <w:tcPr>
            <w:tcW w:w="3685" w:type="dxa"/>
            <w:noWrap/>
            <w:vAlign w:val="center"/>
          </w:tcPr>
          <w:p w14:paraId="24A78EBD" w14:textId="77777777" w:rsidR="00D42C4D" w:rsidRDefault="00D42C4D" w:rsidP="00D42C4D">
            <w:pPr>
              <w:widowControl/>
              <w:jc w:val="center"/>
              <w:textAlignment w:val="center"/>
              <w:rPr>
                <w:rFonts w:ascii="宋体" w:hAnsi="宋体" w:cs="宋体"/>
                <w:kern w:val="0"/>
                <w:sz w:val="26"/>
                <w:szCs w:val="26"/>
              </w:rPr>
            </w:pPr>
            <w:r>
              <w:rPr>
                <w:rFonts w:ascii="宋体" w:hAnsi="宋体" w:cs="宋体" w:hint="eastAsia"/>
                <w:kern w:val="0"/>
                <w:sz w:val="26"/>
                <w:szCs w:val="26"/>
              </w:rPr>
              <w:t>学术交流中心多媒体系统</w:t>
            </w:r>
          </w:p>
        </w:tc>
        <w:tc>
          <w:tcPr>
            <w:tcW w:w="2410" w:type="dxa"/>
            <w:noWrap/>
            <w:vAlign w:val="center"/>
          </w:tcPr>
          <w:p w14:paraId="4B1BA02F" w14:textId="77777777" w:rsidR="00D42C4D" w:rsidRDefault="00D42C4D" w:rsidP="00D42C4D">
            <w:pPr>
              <w:widowControl/>
              <w:jc w:val="center"/>
              <w:rPr>
                <w:rFonts w:ascii="宋体" w:hAnsi="宋体" w:cs="宋体"/>
                <w:kern w:val="0"/>
                <w:sz w:val="24"/>
              </w:rPr>
            </w:pPr>
            <w:r>
              <w:rPr>
                <w:rFonts w:ascii="宋体" w:hAnsi="宋体" w:cs="宋体" w:hint="eastAsia"/>
                <w:kern w:val="0"/>
                <w:sz w:val="24"/>
              </w:rPr>
              <w:t>详见分项清单</w:t>
            </w:r>
          </w:p>
        </w:tc>
        <w:tc>
          <w:tcPr>
            <w:tcW w:w="1843" w:type="dxa"/>
            <w:noWrap/>
            <w:vAlign w:val="center"/>
          </w:tcPr>
          <w:p w14:paraId="7DDCF566" w14:textId="77777777" w:rsidR="00D42C4D" w:rsidRDefault="00D42C4D" w:rsidP="00D42C4D">
            <w:pPr>
              <w:widowControl/>
              <w:jc w:val="center"/>
              <w:rPr>
                <w:rFonts w:ascii="宋体" w:hAnsi="宋体" w:cs="宋体"/>
                <w:kern w:val="0"/>
                <w:sz w:val="26"/>
                <w:szCs w:val="26"/>
              </w:rPr>
            </w:pPr>
          </w:p>
        </w:tc>
      </w:tr>
      <w:tr w:rsidR="00D42C4D" w14:paraId="10D21A7F" w14:textId="77777777" w:rsidTr="00D42C4D">
        <w:trPr>
          <w:trHeight w:val="560"/>
        </w:trPr>
        <w:tc>
          <w:tcPr>
            <w:tcW w:w="988" w:type="dxa"/>
            <w:noWrap/>
            <w:vAlign w:val="center"/>
          </w:tcPr>
          <w:p w14:paraId="66A48B4E" w14:textId="77777777" w:rsidR="00D42C4D" w:rsidRDefault="00D42C4D" w:rsidP="00D42C4D">
            <w:pPr>
              <w:widowControl/>
              <w:jc w:val="center"/>
              <w:rPr>
                <w:rFonts w:ascii="宋体" w:hAnsi="宋体" w:cs="宋体"/>
                <w:kern w:val="0"/>
                <w:sz w:val="26"/>
                <w:szCs w:val="26"/>
              </w:rPr>
            </w:pPr>
            <w:r>
              <w:rPr>
                <w:rFonts w:ascii="宋体" w:hAnsi="宋体" w:cs="宋体" w:hint="eastAsia"/>
                <w:kern w:val="0"/>
                <w:sz w:val="26"/>
                <w:szCs w:val="26"/>
              </w:rPr>
              <w:t>9</w:t>
            </w:r>
          </w:p>
        </w:tc>
        <w:tc>
          <w:tcPr>
            <w:tcW w:w="3685" w:type="dxa"/>
            <w:noWrap/>
            <w:vAlign w:val="center"/>
          </w:tcPr>
          <w:p w14:paraId="51812A11" w14:textId="77777777" w:rsidR="00D42C4D" w:rsidRDefault="00D42C4D" w:rsidP="00D42C4D">
            <w:pPr>
              <w:widowControl/>
              <w:jc w:val="center"/>
              <w:textAlignment w:val="center"/>
              <w:rPr>
                <w:rFonts w:ascii="宋体" w:hAnsi="宋体" w:cs="宋体"/>
                <w:kern w:val="0"/>
                <w:sz w:val="26"/>
                <w:szCs w:val="26"/>
                <w:lang w:bidi="ar"/>
              </w:rPr>
            </w:pPr>
            <w:r>
              <w:rPr>
                <w:rFonts w:ascii="宋体" w:hAnsi="宋体" w:cs="宋体" w:hint="eastAsia"/>
                <w:kern w:val="0"/>
                <w:sz w:val="26"/>
                <w:szCs w:val="26"/>
              </w:rPr>
              <w:t>办公设备系统</w:t>
            </w:r>
          </w:p>
        </w:tc>
        <w:tc>
          <w:tcPr>
            <w:tcW w:w="2410" w:type="dxa"/>
            <w:noWrap/>
            <w:vAlign w:val="center"/>
          </w:tcPr>
          <w:p w14:paraId="6337BC3E" w14:textId="77777777" w:rsidR="00D42C4D" w:rsidRDefault="00D42C4D" w:rsidP="00D42C4D">
            <w:pPr>
              <w:widowControl/>
              <w:jc w:val="center"/>
              <w:rPr>
                <w:rFonts w:ascii="宋体" w:hAnsi="宋体" w:cs="宋体"/>
                <w:kern w:val="0"/>
                <w:sz w:val="24"/>
              </w:rPr>
            </w:pPr>
            <w:r>
              <w:rPr>
                <w:rFonts w:ascii="宋体" w:hAnsi="宋体" w:cs="宋体" w:hint="eastAsia"/>
                <w:kern w:val="0"/>
                <w:sz w:val="24"/>
              </w:rPr>
              <w:t>详见分项清单</w:t>
            </w:r>
          </w:p>
        </w:tc>
        <w:tc>
          <w:tcPr>
            <w:tcW w:w="1843" w:type="dxa"/>
            <w:noWrap/>
            <w:vAlign w:val="center"/>
          </w:tcPr>
          <w:p w14:paraId="6C3D9034" w14:textId="77777777" w:rsidR="00D42C4D" w:rsidRDefault="00D42C4D" w:rsidP="00D42C4D">
            <w:pPr>
              <w:widowControl/>
              <w:jc w:val="center"/>
              <w:rPr>
                <w:rFonts w:ascii="宋体" w:hAnsi="宋体" w:cs="宋体"/>
                <w:kern w:val="0"/>
                <w:sz w:val="26"/>
                <w:szCs w:val="26"/>
              </w:rPr>
            </w:pPr>
          </w:p>
        </w:tc>
      </w:tr>
    </w:tbl>
    <w:p w14:paraId="674F3A80" w14:textId="77777777" w:rsidR="00D42C4D" w:rsidRDefault="00D42C4D" w:rsidP="00D42C4D">
      <w:pPr>
        <w:pStyle w:val="1110"/>
      </w:pPr>
    </w:p>
    <w:p w14:paraId="65841B76" w14:textId="77777777" w:rsidR="00D42C4D" w:rsidRDefault="00D42C4D" w:rsidP="00D42C4D">
      <w:pPr>
        <w:pStyle w:val="afffff9"/>
        <w:numPr>
          <w:ilvl w:val="0"/>
          <w:numId w:val="17"/>
        </w:numPr>
        <w:ind w:firstLineChars="0"/>
        <w:outlineLvl w:val="1"/>
        <w:rPr>
          <w:rFonts w:cs="宋体"/>
          <w:b/>
          <w:bCs/>
          <w:sz w:val="36"/>
          <w:szCs w:val="36"/>
          <w:lang w:bidi="ar"/>
        </w:rPr>
      </w:pPr>
      <w:r>
        <w:rPr>
          <w:rFonts w:cs="宋体" w:hint="eastAsia"/>
          <w:b/>
          <w:bCs/>
          <w:sz w:val="36"/>
          <w:szCs w:val="36"/>
          <w:lang w:bidi="ar"/>
        </w:rPr>
        <w:t>分项清单技术参数要求：</w:t>
      </w:r>
    </w:p>
    <w:tbl>
      <w:tblPr>
        <w:tblW w:w="5000" w:type="pct"/>
        <w:tblLook w:val="04A0" w:firstRow="1" w:lastRow="0" w:firstColumn="1" w:lastColumn="0" w:noHBand="0" w:noVBand="1"/>
      </w:tblPr>
      <w:tblGrid>
        <w:gridCol w:w="564"/>
        <w:gridCol w:w="911"/>
        <w:gridCol w:w="1080"/>
        <w:gridCol w:w="3845"/>
        <w:gridCol w:w="648"/>
        <w:gridCol w:w="563"/>
        <w:gridCol w:w="911"/>
      </w:tblGrid>
      <w:tr w:rsidR="00D42C4D" w14:paraId="6208AA8A" w14:textId="77777777" w:rsidTr="00D42C4D">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181E6B57" w14:textId="77777777" w:rsidR="00D42C4D" w:rsidRDefault="00D42C4D" w:rsidP="00D42C4D">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（一）机房建设系统</w:t>
            </w:r>
          </w:p>
        </w:tc>
      </w:tr>
      <w:tr w:rsidR="00D42C4D" w14:paraId="7EEF77C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01836A58"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29" w:type="pct"/>
            <w:tcBorders>
              <w:top w:val="single" w:sz="4" w:space="0" w:color="000000"/>
              <w:left w:val="single" w:sz="4" w:space="0" w:color="000000"/>
              <w:bottom w:val="single" w:sz="4" w:space="0" w:color="000000"/>
              <w:right w:val="single" w:sz="4" w:space="0" w:color="000000"/>
            </w:tcBorders>
            <w:noWrap/>
            <w:vAlign w:val="center"/>
          </w:tcPr>
          <w:p w14:paraId="29936F43"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配置说明</w:t>
            </w:r>
          </w:p>
        </w:tc>
        <w:tc>
          <w:tcPr>
            <w:tcW w:w="631" w:type="pct"/>
            <w:tcBorders>
              <w:top w:val="single" w:sz="4" w:space="0" w:color="000000"/>
              <w:left w:val="single" w:sz="4" w:space="0" w:color="000000"/>
              <w:bottom w:val="single" w:sz="4" w:space="0" w:color="000000"/>
              <w:right w:val="single" w:sz="4" w:space="0" w:color="000000"/>
            </w:tcBorders>
            <w:noWrap/>
            <w:vAlign w:val="center"/>
          </w:tcPr>
          <w:p w14:paraId="18202726"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2293" w:type="pct"/>
            <w:tcBorders>
              <w:top w:val="single" w:sz="4" w:space="0" w:color="000000"/>
              <w:left w:val="single" w:sz="4" w:space="0" w:color="000000"/>
              <w:bottom w:val="single" w:sz="4" w:space="0" w:color="000000"/>
              <w:right w:val="single" w:sz="4" w:space="0" w:color="000000"/>
            </w:tcBorders>
            <w:noWrap/>
            <w:vAlign w:val="center"/>
          </w:tcPr>
          <w:p w14:paraId="248A9890"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740B8D89"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7A41B252"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31" w:type="pct"/>
            <w:tcBorders>
              <w:top w:val="single" w:sz="4" w:space="0" w:color="000000"/>
              <w:left w:val="single" w:sz="4" w:space="0" w:color="000000"/>
              <w:bottom w:val="single" w:sz="4" w:space="0" w:color="000000"/>
              <w:right w:val="single" w:sz="4" w:space="0" w:color="000000"/>
            </w:tcBorders>
            <w:noWrap/>
            <w:vAlign w:val="center"/>
          </w:tcPr>
          <w:p w14:paraId="4562EB73"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备注说明</w:t>
            </w:r>
          </w:p>
        </w:tc>
      </w:tr>
      <w:tr w:rsidR="00D42C4D" w14:paraId="539BD2C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43D25DA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785F225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不间断电源系统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74B51B3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UPS主机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62E16B56"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▲1.≥10KVA/10KW</w:t>
            </w:r>
          </w:p>
          <w:p w14:paraId="7CDFAD29"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2.要求为全智能型高频纯在线式UPS，整机采用双变换在线式设计，配置阀控免维护蓄电池；                                                                                                                                                             3.具有RS232通信接口及可选配的SNMP网络适配器、备有SNMP插槽，以实现UPS远程监控功能，免费提供通信协议和监控软件；为了投标产品性能的一致性与稳定性，UPS电源主机与配套的蓄电池必须为同一</w:t>
            </w:r>
            <w:r>
              <w:rPr>
                <w:rFonts w:ascii="宋体" w:hAnsi="宋体" w:cs="宋体" w:hint="eastAsia"/>
                <w:color w:val="000000"/>
                <w:kern w:val="0"/>
                <w:sz w:val="20"/>
                <w:szCs w:val="20"/>
                <w:lang w:bidi="ar"/>
              </w:rPr>
              <w:lastRenderedPageBreak/>
              <w:t xml:space="preserve">品牌的原厂产品，以方便设备统一管理和用户维护。                                                                                                  4.★具有一种带变控制技术的不间断电源装置、UPS不间断电源的散热装置，实用新型专利证书。                                                                                                                                                                                                                                                                                                                                                           </w:t>
            </w:r>
            <w:r>
              <w:rPr>
                <w:rFonts w:ascii="宋体" w:hAnsi="宋体" w:cs="宋体" w:hint="eastAsia"/>
                <w:color w:val="000000"/>
                <w:kern w:val="0"/>
                <w:sz w:val="20"/>
                <w:szCs w:val="20"/>
                <w:lang w:bidi="ar"/>
              </w:rPr>
              <w:br/>
              <w:t>5.▲服务：三年及以上质保服务</w:t>
            </w:r>
          </w:p>
        </w:tc>
        <w:tc>
          <w:tcPr>
            <w:tcW w:w="371" w:type="pct"/>
            <w:tcBorders>
              <w:top w:val="single" w:sz="4" w:space="0" w:color="000000"/>
              <w:left w:val="single" w:sz="4" w:space="0" w:color="000000"/>
              <w:bottom w:val="single" w:sz="4" w:space="0" w:color="000000"/>
              <w:right w:val="single" w:sz="4" w:space="0" w:color="000000"/>
            </w:tcBorders>
            <w:vAlign w:val="center"/>
          </w:tcPr>
          <w:p w14:paraId="2C0305D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B02E99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09C7DDFC" w14:textId="77777777" w:rsidR="00D42C4D" w:rsidRDefault="00D42C4D" w:rsidP="00D42C4D">
            <w:pPr>
              <w:jc w:val="left"/>
              <w:rPr>
                <w:rFonts w:ascii="宋体" w:hAnsi="宋体" w:cs="宋体"/>
                <w:color w:val="000000"/>
                <w:sz w:val="20"/>
                <w:szCs w:val="20"/>
              </w:rPr>
            </w:pPr>
          </w:p>
        </w:tc>
      </w:tr>
      <w:tr w:rsidR="00D42C4D" w14:paraId="371E51D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1BF1178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B20284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BB4FE6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蓄电池</w:t>
            </w:r>
          </w:p>
        </w:tc>
        <w:tc>
          <w:tcPr>
            <w:tcW w:w="2293" w:type="pct"/>
            <w:tcBorders>
              <w:top w:val="single" w:sz="4" w:space="0" w:color="000000"/>
              <w:left w:val="single" w:sz="4" w:space="0" w:color="000000"/>
              <w:bottom w:val="single" w:sz="4" w:space="0" w:color="000000"/>
              <w:right w:val="single" w:sz="4" w:space="0" w:color="000000"/>
            </w:tcBorders>
            <w:vAlign w:val="center"/>
          </w:tcPr>
          <w:p w14:paraId="1990CFD9"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1.≥12V-100AH铅酸免维护蓄电池。                                                                    2.★提供蓄电池的泰尔认证及检测报告。</w:t>
            </w:r>
          </w:p>
        </w:tc>
        <w:tc>
          <w:tcPr>
            <w:tcW w:w="371" w:type="pct"/>
            <w:tcBorders>
              <w:top w:val="single" w:sz="4" w:space="0" w:color="000000"/>
              <w:left w:val="single" w:sz="4" w:space="0" w:color="000000"/>
              <w:bottom w:val="single" w:sz="4" w:space="0" w:color="000000"/>
              <w:right w:val="single" w:sz="4" w:space="0" w:color="000000"/>
            </w:tcBorders>
            <w:vAlign w:val="center"/>
          </w:tcPr>
          <w:p w14:paraId="6382793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20" w:type="pct"/>
            <w:tcBorders>
              <w:top w:val="single" w:sz="4" w:space="0" w:color="000000"/>
              <w:left w:val="single" w:sz="4" w:space="0" w:color="000000"/>
              <w:bottom w:val="single" w:sz="4" w:space="0" w:color="000000"/>
              <w:right w:val="single" w:sz="4" w:space="0" w:color="000000"/>
            </w:tcBorders>
            <w:vAlign w:val="center"/>
          </w:tcPr>
          <w:p w14:paraId="1F722F5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节</w:t>
            </w:r>
          </w:p>
        </w:tc>
        <w:tc>
          <w:tcPr>
            <w:tcW w:w="531" w:type="pct"/>
            <w:tcBorders>
              <w:top w:val="single" w:sz="4" w:space="0" w:color="000000"/>
              <w:left w:val="single" w:sz="4" w:space="0" w:color="000000"/>
              <w:bottom w:val="single" w:sz="4" w:space="0" w:color="000000"/>
              <w:right w:val="single" w:sz="4" w:space="0" w:color="000000"/>
            </w:tcBorders>
            <w:vAlign w:val="center"/>
          </w:tcPr>
          <w:p w14:paraId="7A8E1090" w14:textId="77777777" w:rsidR="00D42C4D" w:rsidRDefault="00D42C4D" w:rsidP="00D42C4D">
            <w:pPr>
              <w:jc w:val="left"/>
              <w:rPr>
                <w:rFonts w:ascii="宋体" w:hAnsi="宋体" w:cs="宋体"/>
                <w:color w:val="000000"/>
                <w:sz w:val="20"/>
                <w:szCs w:val="20"/>
              </w:rPr>
            </w:pPr>
          </w:p>
        </w:tc>
      </w:tr>
      <w:tr w:rsidR="00D42C4D" w14:paraId="0E9F31A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21372DF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CEBAD7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86B237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电池柜</w:t>
            </w:r>
          </w:p>
        </w:tc>
        <w:tc>
          <w:tcPr>
            <w:tcW w:w="2293" w:type="pct"/>
            <w:tcBorders>
              <w:top w:val="single" w:sz="4" w:space="0" w:color="000000"/>
              <w:left w:val="single" w:sz="4" w:space="0" w:color="000000"/>
              <w:bottom w:val="single" w:sz="4" w:space="0" w:color="000000"/>
              <w:right w:val="single" w:sz="4" w:space="0" w:color="000000"/>
            </w:tcBorders>
            <w:vAlign w:val="center"/>
          </w:tcPr>
          <w:p w14:paraId="213C9FFE"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长宽高≥470*780*1230mm，采用冷轧板工艺，厚度≥1mm；能放置≥16个12V-100AH蓄电池</w:t>
            </w:r>
          </w:p>
        </w:tc>
        <w:tc>
          <w:tcPr>
            <w:tcW w:w="371" w:type="pct"/>
            <w:tcBorders>
              <w:top w:val="single" w:sz="4" w:space="0" w:color="000000"/>
              <w:left w:val="single" w:sz="4" w:space="0" w:color="000000"/>
              <w:bottom w:val="single" w:sz="4" w:space="0" w:color="000000"/>
              <w:right w:val="single" w:sz="4" w:space="0" w:color="000000"/>
            </w:tcBorders>
            <w:vAlign w:val="center"/>
          </w:tcPr>
          <w:p w14:paraId="2DD28E3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1A7B87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w:t>
            </w:r>
          </w:p>
        </w:tc>
        <w:tc>
          <w:tcPr>
            <w:tcW w:w="531" w:type="pct"/>
            <w:tcBorders>
              <w:top w:val="single" w:sz="4" w:space="0" w:color="000000"/>
              <w:left w:val="single" w:sz="4" w:space="0" w:color="000000"/>
              <w:bottom w:val="single" w:sz="4" w:space="0" w:color="000000"/>
              <w:right w:val="single" w:sz="4" w:space="0" w:color="000000"/>
            </w:tcBorders>
            <w:vAlign w:val="center"/>
          </w:tcPr>
          <w:p w14:paraId="1A5D76B1" w14:textId="77777777" w:rsidR="00D42C4D" w:rsidRDefault="00D42C4D" w:rsidP="00D42C4D">
            <w:pPr>
              <w:jc w:val="left"/>
              <w:rPr>
                <w:rFonts w:ascii="宋体" w:hAnsi="宋体" w:cs="宋体"/>
                <w:color w:val="000000"/>
                <w:sz w:val="20"/>
                <w:szCs w:val="20"/>
              </w:rPr>
            </w:pPr>
          </w:p>
        </w:tc>
      </w:tr>
      <w:tr w:rsidR="00D42C4D" w14:paraId="0ECC384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0C3FBDD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463138D"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7F1BEA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配电柜</w:t>
            </w:r>
          </w:p>
        </w:tc>
        <w:tc>
          <w:tcPr>
            <w:tcW w:w="2293" w:type="pct"/>
            <w:tcBorders>
              <w:top w:val="single" w:sz="4" w:space="0" w:color="000000"/>
              <w:left w:val="single" w:sz="4" w:space="0" w:color="000000"/>
              <w:bottom w:val="single" w:sz="4" w:space="0" w:color="000000"/>
              <w:right w:val="single" w:sz="4" w:space="0" w:color="000000"/>
            </w:tcBorders>
            <w:vAlign w:val="center"/>
          </w:tcPr>
          <w:p w14:paraId="402C1E97"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弱电系统总配电柜制作，各楼层机柜控制开关配置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779E6A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357AE2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25C1970B" w14:textId="77777777" w:rsidR="00D42C4D" w:rsidRDefault="00D42C4D" w:rsidP="00D42C4D">
            <w:pPr>
              <w:jc w:val="left"/>
              <w:rPr>
                <w:rFonts w:ascii="宋体" w:hAnsi="宋体" w:cs="宋体"/>
                <w:color w:val="000000"/>
                <w:sz w:val="20"/>
                <w:szCs w:val="20"/>
              </w:rPr>
            </w:pPr>
          </w:p>
        </w:tc>
      </w:tr>
      <w:tr w:rsidR="00D42C4D" w14:paraId="4850A43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4B98710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2352D4D"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D17C44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电缆</w:t>
            </w:r>
          </w:p>
        </w:tc>
        <w:tc>
          <w:tcPr>
            <w:tcW w:w="2293" w:type="pct"/>
            <w:tcBorders>
              <w:top w:val="single" w:sz="4" w:space="0" w:color="000000"/>
              <w:left w:val="single" w:sz="4" w:space="0" w:color="000000"/>
              <w:bottom w:val="single" w:sz="4" w:space="0" w:color="000000"/>
              <w:right w:val="single" w:sz="4" w:space="0" w:color="000000"/>
            </w:tcBorders>
            <w:vAlign w:val="center"/>
          </w:tcPr>
          <w:p w14:paraId="53D2BC4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≥YJV3*4电缆，各楼层弱电机柜供电电缆</w:t>
            </w:r>
          </w:p>
        </w:tc>
        <w:tc>
          <w:tcPr>
            <w:tcW w:w="371" w:type="pct"/>
            <w:tcBorders>
              <w:top w:val="single" w:sz="4" w:space="0" w:color="000000"/>
              <w:left w:val="single" w:sz="4" w:space="0" w:color="000000"/>
              <w:bottom w:val="single" w:sz="4" w:space="0" w:color="000000"/>
              <w:right w:val="single" w:sz="4" w:space="0" w:color="000000"/>
            </w:tcBorders>
            <w:vAlign w:val="center"/>
          </w:tcPr>
          <w:p w14:paraId="568EB94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300</w:t>
            </w:r>
          </w:p>
        </w:tc>
        <w:tc>
          <w:tcPr>
            <w:tcW w:w="320" w:type="pct"/>
            <w:tcBorders>
              <w:top w:val="single" w:sz="4" w:space="0" w:color="000000"/>
              <w:left w:val="single" w:sz="4" w:space="0" w:color="000000"/>
              <w:bottom w:val="single" w:sz="4" w:space="0" w:color="000000"/>
              <w:right w:val="single" w:sz="4" w:space="0" w:color="000000"/>
            </w:tcBorders>
            <w:vAlign w:val="center"/>
          </w:tcPr>
          <w:p w14:paraId="3C65BFF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31" w:type="pct"/>
            <w:tcBorders>
              <w:top w:val="single" w:sz="4" w:space="0" w:color="000000"/>
              <w:left w:val="single" w:sz="4" w:space="0" w:color="000000"/>
              <w:bottom w:val="single" w:sz="4" w:space="0" w:color="000000"/>
              <w:right w:val="single" w:sz="4" w:space="0" w:color="000000"/>
            </w:tcBorders>
            <w:vAlign w:val="center"/>
          </w:tcPr>
          <w:p w14:paraId="26814569" w14:textId="77777777" w:rsidR="00D42C4D" w:rsidRDefault="00D42C4D" w:rsidP="00D42C4D">
            <w:pPr>
              <w:jc w:val="left"/>
              <w:rPr>
                <w:rFonts w:ascii="宋体" w:hAnsi="宋体" w:cs="宋体"/>
                <w:color w:val="000000"/>
                <w:sz w:val="20"/>
                <w:szCs w:val="20"/>
              </w:rPr>
            </w:pPr>
          </w:p>
        </w:tc>
      </w:tr>
      <w:tr w:rsidR="00D42C4D" w14:paraId="01D7326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58B8880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A4666C8"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9E1C70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辅材及安装</w:t>
            </w:r>
          </w:p>
        </w:tc>
        <w:tc>
          <w:tcPr>
            <w:tcW w:w="2293" w:type="pct"/>
            <w:tcBorders>
              <w:top w:val="single" w:sz="4" w:space="0" w:color="000000"/>
              <w:left w:val="single" w:sz="4" w:space="0" w:color="000000"/>
              <w:bottom w:val="single" w:sz="4" w:space="0" w:color="000000"/>
              <w:right w:val="single" w:sz="4" w:space="0" w:color="000000"/>
            </w:tcBorders>
            <w:vAlign w:val="center"/>
          </w:tcPr>
          <w:p w14:paraId="259CE5C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连接线及安装配置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0F27F0C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A4C512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2CD1A5ED" w14:textId="77777777" w:rsidR="00D42C4D" w:rsidRDefault="00D42C4D" w:rsidP="00D42C4D">
            <w:pPr>
              <w:jc w:val="left"/>
              <w:rPr>
                <w:rFonts w:ascii="宋体" w:hAnsi="宋体" w:cs="宋体"/>
                <w:color w:val="000000"/>
                <w:sz w:val="20"/>
                <w:szCs w:val="20"/>
              </w:rPr>
            </w:pPr>
          </w:p>
        </w:tc>
      </w:tr>
      <w:tr w:rsidR="00D42C4D" w14:paraId="562A74D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37B4F02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529" w:type="pct"/>
            <w:vMerge w:val="restart"/>
            <w:tcBorders>
              <w:top w:val="single" w:sz="4" w:space="0" w:color="000000"/>
              <w:left w:val="single" w:sz="4" w:space="0" w:color="000000"/>
              <w:bottom w:val="single" w:sz="4" w:space="0" w:color="000000"/>
              <w:right w:val="single" w:sz="4" w:space="0" w:color="000000"/>
            </w:tcBorders>
            <w:noWrap/>
            <w:vAlign w:val="center"/>
          </w:tcPr>
          <w:p w14:paraId="336D1EF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机房装修</w:t>
            </w:r>
          </w:p>
        </w:tc>
        <w:tc>
          <w:tcPr>
            <w:tcW w:w="631" w:type="pct"/>
            <w:tcBorders>
              <w:top w:val="single" w:sz="4" w:space="0" w:color="000000"/>
              <w:left w:val="single" w:sz="4" w:space="0" w:color="000000"/>
              <w:bottom w:val="single" w:sz="4" w:space="0" w:color="000000"/>
              <w:right w:val="single" w:sz="4" w:space="0" w:color="000000"/>
            </w:tcBorders>
            <w:noWrap/>
            <w:vAlign w:val="center"/>
          </w:tcPr>
          <w:p w14:paraId="7C4A000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防静电地板</w:t>
            </w:r>
          </w:p>
        </w:tc>
        <w:tc>
          <w:tcPr>
            <w:tcW w:w="2293" w:type="pct"/>
            <w:tcBorders>
              <w:top w:val="single" w:sz="4" w:space="0" w:color="000000"/>
              <w:left w:val="single" w:sz="4" w:space="0" w:color="000000"/>
              <w:bottom w:val="single" w:sz="4" w:space="0" w:color="000000"/>
              <w:right w:val="single" w:sz="4" w:space="0" w:color="000000"/>
            </w:tcBorders>
            <w:noWrap/>
            <w:vAlign w:val="center"/>
          </w:tcPr>
          <w:p w14:paraId="3DF0415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≥600*600*350防静电地板</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4507B25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5351D0F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平方</w:t>
            </w:r>
          </w:p>
        </w:tc>
        <w:tc>
          <w:tcPr>
            <w:tcW w:w="531" w:type="pct"/>
            <w:vMerge w:val="restart"/>
            <w:tcBorders>
              <w:top w:val="single" w:sz="4" w:space="0" w:color="000000"/>
              <w:left w:val="single" w:sz="4" w:space="0" w:color="000000"/>
              <w:bottom w:val="single" w:sz="4" w:space="0" w:color="000000"/>
              <w:right w:val="single" w:sz="4" w:space="0" w:color="000000"/>
            </w:tcBorders>
            <w:vAlign w:val="center"/>
          </w:tcPr>
          <w:p w14:paraId="04CA0B91"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核心机房、综学楼1、2、3层弱电井、食堂楼2层弱电井及学术交流中心控制室</w:t>
            </w:r>
          </w:p>
        </w:tc>
      </w:tr>
      <w:tr w:rsidR="00D42C4D" w14:paraId="63C1C72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35D2558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529" w:type="pct"/>
            <w:vMerge/>
            <w:tcBorders>
              <w:top w:val="single" w:sz="4" w:space="0" w:color="000000"/>
              <w:left w:val="single" w:sz="4" w:space="0" w:color="000000"/>
              <w:bottom w:val="single" w:sz="4" w:space="0" w:color="000000"/>
              <w:right w:val="single" w:sz="4" w:space="0" w:color="000000"/>
            </w:tcBorders>
            <w:noWrap/>
            <w:vAlign w:val="center"/>
          </w:tcPr>
          <w:p w14:paraId="6127A63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noWrap/>
            <w:vAlign w:val="center"/>
          </w:tcPr>
          <w:p w14:paraId="49211A3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安装集成</w:t>
            </w:r>
          </w:p>
        </w:tc>
        <w:tc>
          <w:tcPr>
            <w:tcW w:w="2293" w:type="pct"/>
            <w:tcBorders>
              <w:top w:val="single" w:sz="4" w:space="0" w:color="000000"/>
              <w:left w:val="single" w:sz="4" w:space="0" w:color="000000"/>
              <w:bottom w:val="single" w:sz="4" w:space="0" w:color="000000"/>
              <w:right w:val="single" w:sz="4" w:space="0" w:color="000000"/>
            </w:tcBorders>
            <w:noWrap/>
            <w:vAlign w:val="center"/>
          </w:tcPr>
          <w:p w14:paraId="15F8C38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机房地板铺设，接地线路安装</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0372917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5D43B0F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vMerge/>
            <w:tcBorders>
              <w:top w:val="single" w:sz="4" w:space="0" w:color="000000"/>
              <w:left w:val="single" w:sz="4" w:space="0" w:color="000000"/>
              <w:bottom w:val="single" w:sz="4" w:space="0" w:color="000000"/>
              <w:right w:val="single" w:sz="4" w:space="0" w:color="000000"/>
            </w:tcBorders>
            <w:vAlign w:val="center"/>
          </w:tcPr>
          <w:p w14:paraId="08E8BDB0" w14:textId="77777777" w:rsidR="00D42C4D" w:rsidRDefault="00D42C4D" w:rsidP="00D42C4D">
            <w:pPr>
              <w:jc w:val="left"/>
              <w:rPr>
                <w:rFonts w:ascii="宋体" w:hAnsi="宋体" w:cs="宋体"/>
                <w:color w:val="000000"/>
                <w:sz w:val="20"/>
                <w:szCs w:val="20"/>
              </w:rPr>
            </w:pPr>
          </w:p>
        </w:tc>
      </w:tr>
      <w:tr w:rsidR="00D42C4D" w14:paraId="6F76E476" w14:textId="77777777" w:rsidTr="00D42C4D">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1C010DB0" w14:textId="77777777" w:rsidR="00D42C4D" w:rsidRDefault="00D42C4D" w:rsidP="00D42C4D">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（二）网络布线系统</w:t>
            </w:r>
          </w:p>
        </w:tc>
      </w:tr>
      <w:tr w:rsidR="00D42C4D" w14:paraId="32A8883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F2786AB"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29" w:type="pct"/>
            <w:tcBorders>
              <w:top w:val="single" w:sz="4" w:space="0" w:color="000000"/>
              <w:left w:val="single" w:sz="4" w:space="0" w:color="000000"/>
              <w:bottom w:val="single" w:sz="4" w:space="0" w:color="000000"/>
              <w:right w:val="single" w:sz="4" w:space="0" w:color="000000"/>
            </w:tcBorders>
            <w:vAlign w:val="center"/>
          </w:tcPr>
          <w:p w14:paraId="6A661513"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配置说明</w:t>
            </w:r>
          </w:p>
        </w:tc>
        <w:tc>
          <w:tcPr>
            <w:tcW w:w="631" w:type="pct"/>
            <w:tcBorders>
              <w:top w:val="single" w:sz="4" w:space="0" w:color="000000"/>
              <w:left w:val="single" w:sz="4" w:space="0" w:color="000000"/>
              <w:bottom w:val="single" w:sz="4" w:space="0" w:color="000000"/>
              <w:right w:val="single" w:sz="4" w:space="0" w:color="000000"/>
            </w:tcBorders>
            <w:vAlign w:val="center"/>
          </w:tcPr>
          <w:p w14:paraId="69437AA0"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2293" w:type="pct"/>
            <w:tcBorders>
              <w:top w:val="single" w:sz="4" w:space="0" w:color="000000"/>
              <w:left w:val="single" w:sz="4" w:space="0" w:color="000000"/>
              <w:bottom w:val="single" w:sz="4" w:space="0" w:color="000000"/>
              <w:right w:val="single" w:sz="4" w:space="0" w:color="000000"/>
            </w:tcBorders>
            <w:vAlign w:val="center"/>
          </w:tcPr>
          <w:p w14:paraId="5CC44E93"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371" w:type="pct"/>
            <w:tcBorders>
              <w:top w:val="single" w:sz="4" w:space="0" w:color="000000"/>
              <w:left w:val="single" w:sz="4" w:space="0" w:color="000000"/>
              <w:bottom w:val="single" w:sz="4" w:space="0" w:color="000000"/>
              <w:right w:val="single" w:sz="4" w:space="0" w:color="000000"/>
            </w:tcBorders>
            <w:vAlign w:val="center"/>
          </w:tcPr>
          <w:p w14:paraId="7207404E"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20" w:type="pct"/>
            <w:tcBorders>
              <w:top w:val="single" w:sz="4" w:space="0" w:color="000000"/>
              <w:left w:val="single" w:sz="4" w:space="0" w:color="000000"/>
              <w:bottom w:val="single" w:sz="4" w:space="0" w:color="000000"/>
              <w:right w:val="single" w:sz="4" w:space="0" w:color="000000"/>
            </w:tcBorders>
            <w:vAlign w:val="center"/>
          </w:tcPr>
          <w:p w14:paraId="1B3AE78D"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31" w:type="pct"/>
            <w:tcBorders>
              <w:top w:val="single" w:sz="4" w:space="0" w:color="000000"/>
              <w:left w:val="single" w:sz="4" w:space="0" w:color="000000"/>
              <w:bottom w:val="single" w:sz="4" w:space="0" w:color="000000"/>
              <w:right w:val="single" w:sz="4" w:space="0" w:color="000000"/>
            </w:tcBorders>
            <w:vAlign w:val="center"/>
          </w:tcPr>
          <w:p w14:paraId="3DD1BF66"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备注说明</w:t>
            </w:r>
          </w:p>
        </w:tc>
      </w:tr>
      <w:tr w:rsidR="00D42C4D" w14:paraId="460AF3A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67E8FD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4061914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综合楼2F核心机房/食堂楼3F弱电井/学术交流中心控制室</w:t>
            </w:r>
          </w:p>
        </w:tc>
        <w:tc>
          <w:tcPr>
            <w:tcW w:w="631" w:type="pct"/>
            <w:tcBorders>
              <w:top w:val="single" w:sz="4" w:space="0" w:color="000000"/>
              <w:left w:val="single" w:sz="4" w:space="0" w:color="000000"/>
              <w:bottom w:val="single" w:sz="4" w:space="0" w:color="000000"/>
              <w:right w:val="single" w:sz="4" w:space="0" w:color="000000"/>
            </w:tcBorders>
            <w:vAlign w:val="center"/>
          </w:tcPr>
          <w:p w14:paraId="7A0F775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核心交换机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3E62D618"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1.▲交换容量≥38.4Tbps/168Tbps，转发性能≥7200Mpps/36000Mpps；要求独立业务插槽≥3个。</w:t>
            </w:r>
          </w:p>
          <w:p w14:paraId="70BC3041"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2.提供千兆GT口≥24个，1G/10G SFP+光口≥4个。支持可拔插双模块化电源，实现1+1冗余，支持热插拔。 </w:t>
            </w:r>
          </w:p>
          <w:p w14:paraId="7E943023"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3.支持自组网功能，自动对远端模块自发现、自组网、自配置，并快速完成整网设备的开通上线与配置、远程管理与运维。支持静态路由、等价路由、策略路由；支持OSPF v2/v3、RIPv1/v2、RIPng、BGPv4、BGP4+、IS-ISv4/v6等路由协议</w:t>
            </w:r>
          </w:p>
          <w:p w14:paraId="160798BE"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4.为保障业务安全，产品具备安全特性。支持一般性防攻击、AAA、RADIUS、ARP安全等；支持IEEE 802.1d(STP)、 802.1w(RSTP)、 802.1s(MSTP)，支持端口聚合，支持一对一镜像、多对一镜像、一对多镜像，支持流镜像，支持SPAN、RSPAN远程镜像；支持SNMP V1/V2/V3、Telnet、SSHv2.0；支持通过命令行或中文图形化配置软件等方式进行配置和管理；提供MPLS VPN功能：支持MPLS L3VPN、MPLS QoS；支持IGMP，支持PIM-DM、PIM-SM、PIM-SSM等组播路由协议、支持组播静态路由。</w:t>
            </w:r>
          </w:p>
          <w:p w14:paraId="3C7B656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5.▲提供工信部电信设备进网许可证。</w:t>
            </w:r>
          </w:p>
        </w:tc>
        <w:tc>
          <w:tcPr>
            <w:tcW w:w="371" w:type="pct"/>
            <w:tcBorders>
              <w:top w:val="single" w:sz="4" w:space="0" w:color="000000"/>
              <w:left w:val="single" w:sz="4" w:space="0" w:color="000000"/>
              <w:bottom w:val="single" w:sz="4" w:space="0" w:color="000000"/>
              <w:right w:val="single" w:sz="4" w:space="0" w:color="000000"/>
            </w:tcBorders>
            <w:vAlign w:val="center"/>
          </w:tcPr>
          <w:p w14:paraId="64EDD29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2B5EC1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682DF488" w14:textId="77777777" w:rsidR="00D42C4D" w:rsidRDefault="00D42C4D" w:rsidP="00D42C4D">
            <w:pPr>
              <w:jc w:val="left"/>
              <w:rPr>
                <w:rFonts w:ascii="宋体" w:hAnsi="宋体" w:cs="宋体"/>
                <w:color w:val="000000"/>
                <w:sz w:val="20"/>
                <w:szCs w:val="20"/>
              </w:rPr>
            </w:pPr>
          </w:p>
        </w:tc>
      </w:tr>
      <w:tr w:rsidR="00D42C4D" w14:paraId="2D29A4C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D31226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100DA9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8CF06F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24口万兆接入交换机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294BBE80"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1.▲交换容量≥672Gbps， 转发性能≥171Mpps，如官网以X/Y形式表述则以其中最小值为准，提供官网截图和链接证明。固化10/100/1000M以太网端口≥24个，1G/10G SFP+光接口≥4个。</w:t>
            </w:r>
          </w:p>
          <w:p w14:paraId="59D7FCE1"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2.产品端口浪涌抗扰度≥10KV，即具备10KV的防雷能力。支持SAVI功能，可防止地址解析欺骗。</w:t>
            </w:r>
          </w:p>
          <w:p w14:paraId="4E0D2F69"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3.支持RIP/RIPng、OSPFv2/OSPFv3等三层路由协议。MAC地址表项≥16K；</w:t>
            </w:r>
          </w:p>
          <w:p w14:paraId="6AE0A9A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4.▲提供工信部电信设备进网许可证。</w:t>
            </w:r>
          </w:p>
        </w:tc>
        <w:tc>
          <w:tcPr>
            <w:tcW w:w="371" w:type="pct"/>
            <w:tcBorders>
              <w:top w:val="single" w:sz="4" w:space="0" w:color="000000"/>
              <w:left w:val="single" w:sz="4" w:space="0" w:color="000000"/>
              <w:bottom w:val="single" w:sz="4" w:space="0" w:color="000000"/>
              <w:right w:val="single" w:sz="4" w:space="0" w:color="000000"/>
            </w:tcBorders>
            <w:vAlign w:val="center"/>
          </w:tcPr>
          <w:p w14:paraId="47D97C0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D78FFD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25FB1A38" w14:textId="77777777" w:rsidR="00D42C4D" w:rsidRDefault="00D42C4D" w:rsidP="00D42C4D">
            <w:pPr>
              <w:jc w:val="left"/>
              <w:rPr>
                <w:rFonts w:ascii="宋体" w:hAnsi="宋体" w:cs="宋体"/>
                <w:color w:val="000000"/>
                <w:sz w:val="20"/>
                <w:szCs w:val="20"/>
              </w:rPr>
            </w:pPr>
          </w:p>
        </w:tc>
      </w:tr>
      <w:tr w:rsidR="00D42C4D" w14:paraId="7C1BA89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1A3E06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6E4B564"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F0FC5B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万兆单模光模块</w:t>
            </w:r>
          </w:p>
        </w:tc>
        <w:tc>
          <w:tcPr>
            <w:tcW w:w="2293" w:type="pct"/>
            <w:tcBorders>
              <w:top w:val="single" w:sz="4" w:space="0" w:color="000000"/>
              <w:left w:val="single" w:sz="4" w:space="0" w:color="000000"/>
              <w:bottom w:val="single" w:sz="4" w:space="0" w:color="000000"/>
              <w:right w:val="single" w:sz="4" w:space="0" w:color="000000"/>
            </w:tcBorders>
            <w:vAlign w:val="center"/>
          </w:tcPr>
          <w:p w14:paraId="5B202DFB"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万兆光模块-SFP+-单模（1310nm，SMF，10km）-LC接口</w:t>
            </w:r>
          </w:p>
        </w:tc>
        <w:tc>
          <w:tcPr>
            <w:tcW w:w="371" w:type="pct"/>
            <w:tcBorders>
              <w:top w:val="single" w:sz="4" w:space="0" w:color="000000"/>
              <w:left w:val="single" w:sz="4" w:space="0" w:color="000000"/>
              <w:bottom w:val="single" w:sz="4" w:space="0" w:color="000000"/>
              <w:right w:val="single" w:sz="4" w:space="0" w:color="000000"/>
            </w:tcBorders>
            <w:vAlign w:val="center"/>
          </w:tcPr>
          <w:p w14:paraId="7C90DAB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320" w:type="pct"/>
            <w:tcBorders>
              <w:top w:val="single" w:sz="4" w:space="0" w:color="000000"/>
              <w:left w:val="single" w:sz="4" w:space="0" w:color="000000"/>
              <w:bottom w:val="single" w:sz="4" w:space="0" w:color="000000"/>
              <w:right w:val="single" w:sz="4" w:space="0" w:color="000000"/>
            </w:tcBorders>
            <w:vAlign w:val="center"/>
          </w:tcPr>
          <w:p w14:paraId="5C24555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块</w:t>
            </w:r>
          </w:p>
        </w:tc>
        <w:tc>
          <w:tcPr>
            <w:tcW w:w="531" w:type="pct"/>
            <w:tcBorders>
              <w:top w:val="single" w:sz="4" w:space="0" w:color="000000"/>
              <w:left w:val="single" w:sz="4" w:space="0" w:color="000000"/>
              <w:bottom w:val="single" w:sz="4" w:space="0" w:color="000000"/>
              <w:right w:val="single" w:sz="4" w:space="0" w:color="000000"/>
            </w:tcBorders>
            <w:vAlign w:val="center"/>
          </w:tcPr>
          <w:p w14:paraId="78EB7605"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1、与学校新核心交换机对接</w:t>
            </w:r>
            <w:r>
              <w:rPr>
                <w:rFonts w:ascii="宋体" w:hAnsi="宋体" w:cs="宋体" w:hint="eastAsia"/>
                <w:color w:val="000000"/>
                <w:kern w:val="0"/>
                <w:sz w:val="20"/>
                <w:szCs w:val="20"/>
                <w:lang w:bidi="ar"/>
              </w:rPr>
              <w:br/>
              <w:t>2、网络系统2块+监控系统6块</w:t>
            </w:r>
          </w:p>
        </w:tc>
      </w:tr>
      <w:tr w:rsidR="00D42C4D" w14:paraId="57F7F92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C1F454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6B0A275"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155462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24口带网管POE交换机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5F715CB3"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1.▲交换容量≥330Gbps，转发性能≥90Mpps，提供官网截图和链接证明。</w:t>
            </w:r>
          </w:p>
          <w:p w14:paraId="1AFE15A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2.▲固化10/100/1000M以太网端口≥24个，SFP非复用口≥4个。≥24个电口支持POE和POE+远程供电，整机POE功率输出≥370W。</w:t>
            </w:r>
          </w:p>
          <w:p w14:paraId="209133E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hint="eastAsia"/>
                <w:color w:val="000000"/>
                <w:kern w:val="0"/>
                <w:sz w:val="20"/>
                <w:szCs w:val="20"/>
                <w:lang w:bidi="ar"/>
              </w:rPr>
              <w:t>要求所投设备MAC地址≥16K。</w:t>
            </w:r>
          </w:p>
          <w:p w14:paraId="7D802FE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4.▲提供工信部设备进网许可证。</w:t>
            </w:r>
          </w:p>
        </w:tc>
        <w:tc>
          <w:tcPr>
            <w:tcW w:w="371" w:type="pct"/>
            <w:tcBorders>
              <w:top w:val="single" w:sz="4" w:space="0" w:color="000000"/>
              <w:left w:val="single" w:sz="4" w:space="0" w:color="000000"/>
              <w:bottom w:val="single" w:sz="4" w:space="0" w:color="000000"/>
              <w:right w:val="single" w:sz="4" w:space="0" w:color="000000"/>
            </w:tcBorders>
            <w:vAlign w:val="center"/>
          </w:tcPr>
          <w:p w14:paraId="39B9AF3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0" w:type="pct"/>
            <w:tcBorders>
              <w:top w:val="single" w:sz="4" w:space="0" w:color="000000"/>
              <w:left w:val="single" w:sz="4" w:space="0" w:color="000000"/>
              <w:bottom w:val="single" w:sz="4" w:space="0" w:color="000000"/>
              <w:right w:val="single" w:sz="4" w:space="0" w:color="000000"/>
            </w:tcBorders>
            <w:vAlign w:val="center"/>
          </w:tcPr>
          <w:p w14:paraId="2383C12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095A56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3个区域各一台</w:t>
            </w:r>
          </w:p>
        </w:tc>
      </w:tr>
      <w:tr w:rsidR="00D42C4D" w14:paraId="71CC209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F1EFE2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307F61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379338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千兆单模光模块</w:t>
            </w:r>
          </w:p>
        </w:tc>
        <w:tc>
          <w:tcPr>
            <w:tcW w:w="2293" w:type="pct"/>
            <w:tcBorders>
              <w:top w:val="single" w:sz="4" w:space="0" w:color="000000"/>
              <w:left w:val="single" w:sz="4" w:space="0" w:color="000000"/>
              <w:bottom w:val="single" w:sz="4" w:space="0" w:color="000000"/>
              <w:right w:val="single" w:sz="4" w:space="0" w:color="000000"/>
            </w:tcBorders>
            <w:vAlign w:val="center"/>
          </w:tcPr>
          <w:p w14:paraId="7BBB04C7"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千兆光模块-SFP-单模（1310nm，SMF，10km）-LC接口</w:t>
            </w:r>
          </w:p>
        </w:tc>
        <w:tc>
          <w:tcPr>
            <w:tcW w:w="371" w:type="pct"/>
            <w:tcBorders>
              <w:top w:val="single" w:sz="4" w:space="0" w:color="000000"/>
              <w:left w:val="single" w:sz="4" w:space="0" w:color="000000"/>
              <w:bottom w:val="single" w:sz="4" w:space="0" w:color="000000"/>
              <w:right w:val="single" w:sz="4" w:space="0" w:color="000000"/>
            </w:tcBorders>
            <w:vAlign w:val="center"/>
          </w:tcPr>
          <w:p w14:paraId="50B349B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320" w:type="pct"/>
            <w:tcBorders>
              <w:top w:val="single" w:sz="4" w:space="0" w:color="000000"/>
              <w:left w:val="single" w:sz="4" w:space="0" w:color="000000"/>
              <w:bottom w:val="single" w:sz="4" w:space="0" w:color="000000"/>
              <w:right w:val="single" w:sz="4" w:space="0" w:color="000000"/>
            </w:tcBorders>
            <w:vAlign w:val="center"/>
          </w:tcPr>
          <w:p w14:paraId="091FE26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块</w:t>
            </w:r>
          </w:p>
        </w:tc>
        <w:tc>
          <w:tcPr>
            <w:tcW w:w="531" w:type="pct"/>
            <w:tcBorders>
              <w:top w:val="single" w:sz="4" w:space="0" w:color="000000"/>
              <w:left w:val="single" w:sz="4" w:space="0" w:color="000000"/>
              <w:bottom w:val="single" w:sz="4" w:space="0" w:color="000000"/>
              <w:right w:val="single" w:sz="4" w:space="0" w:color="000000"/>
            </w:tcBorders>
            <w:vAlign w:val="center"/>
          </w:tcPr>
          <w:p w14:paraId="273D32A1"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与学校新核心交换机</w:t>
            </w:r>
            <w:r>
              <w:rPr>
                <w:rFonts w:ascii="宋体" w:hAnsi="宋体" w:cs="宋体" w:hint="eastAsia"/>
                <w:color w:val="000000"/>
                <w:kern w:val="0"/>
                <w:sz w:val="20"/>
                <w:szCs w:val="20"/>
                <w:lang w:bidi="ar"/>
              </w:rPr>
              <w:lastRenderedPageBreak/>
              <w:t>对接</w:t>
            </w:r>
          </w:p>
        </w:tc>
      </w:tr>
      <w:tr w:rsidR="00D42C4D" w14:paraId="4923B27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F0AC2A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14</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1ADA684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校园无线覆盖相关设备</w:t>
            </w:r>
          </w:p>
        </w:tc>
        <w:tc>
          <w:tcPr>
            <w:tcW w:w="631" w:type="pct"/>
            <w:tcBorders>
              <w:top w:val="single" w:sz="4" w:space="0" w:color="000000"/>
              <w:left w:val="single" w:sz="4" w:space="0" w:color="000000"/>
              <w:bottom w:val="single" w:sz="4" w:space="0" w:color="000000"/>
              <w:right w:val="single" w:sz="4" w:space="0" w:color="000000"/>
            </w:tcBorders>
            <w:vAlign w:val="center"/>
          </w:tcPr>
          <w:p w14:paraId="47DFE71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无线控制器/无线控制器许可</w:t>
            </w:r>
          </w:p>
        </w:tc>
        <w:tc>
          <w:tcPr>
            <w:tcW w:w="2293" w:type="pct"/>
            <w:tcBorders>
              <w:top w:val="single" w:sz="4" w:space="0" w:color="000000"/>
              <w:left w:val="single" w:sz="4" w:space="0" w:color="000000"/>
              <w:bottom w:val="single" w:sz="4" w:space="0" w:color="000000"/>
              <w:right w:val="single" w:sz="4" w:space="0" w:color="000000"/>
            </w:tcBorders>
            <w:vAlign w:val="center"/>
          </w:tcPr>
          <w:p w14:paraId="73B1B2D3" w14:textId="77777777" w:rsidR="00D42C4D" w:rsidRDefault="00D42C4D" w:rsidP="00D42C4D">
            <w:pPr>
              <w:pStyle w:val="af8"/>
              <w:widowControl/>
              <w:spacing w:beforeAutospacing="1" w:afterAutospacing="1"/>
              <w:rPr>
                <w:rFonts w:ascii="宋体" w:hAnsi="宋体" w:cs="宋体"/>
                <w:color w:val="000000"/>
                <w:sz w:val="20"/>
              </w:rPr>
            </w:pPr>
            <w:r>
              <w:rPr>
                <w:rFonts w:ascii="宋体" w:hAnsi="宋体" w:cs="宋体" w:hint="eastAsia"/>
                <w:color w:val="000000"/>
                <w:sz w:val="20"/>
                <w:lang w:bidi="ar"/>
              </w:rPr>
              <w:t>1.根据所投品牌提供有线无线一体化智能控制器（含授权）或imcloud无线专用升级许可(含30台AP升级许可)</w:t>
            </w:r>
            <w:r>
              <w:rPr>
                <w:rFonts w:ascii="宋体" w:hAnsi="宋体" w:cs="宋体" w:hint="eastAsia"/>
                <w:color w:val="000000"/>
                <w:sz w:val="20"/>
                <w:lang w:bidi="ar"/>
              </w:rPr>
              <w:br/>
              <w:t>2.▲须对接浦江县教育计算机网上网认证系统统一认证。投标时提供对接承诺函，验收前提供相关证明。</w:t>
            </w:r>
            <w:r>
              <w:t xml:space="preserve"> </w:t>
            </w:r>
          </w:p>
        </w:tc>
        <w:tc>
          <w:tcPr>
            <w:tcW w:w="371" w:type="pct"/>
            <w:tcBorders>
              <w:top w:val="single" w:sz="4" w:space="0" w:color="000000"/>
              <w:left w:val="single" w:sz="4" w:space="0" w:color="000000"/>
              <w:bottom w:val="single" w:sz="4" w:space="0" w:color="000000"/>
              <w:right w:val="single" w:sz="4" w:space="0" w:color="000000"/>
            </w:tcBorders>
            <w:vAlign w:val="center"/>
          </w:tcPr>
          <w:p w14:paraId="0326357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6BDD4CB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31" w:type="pct"/>
            <w:tcBorders>
              <w:top w:val="single" w:sz="4" w:space="0" w:color="000000"/>
              <w:left w:val="single" w:sz="4" w:space="0" w:color="000000"/>
              <w:bottom w:val="single" w:sz="4" w:space="0" w:color="000000"/>
              <w:right w:val="single" w:sz="4" w:space="0" w:color="000000"/>
            </w:tcBorders>
            <w:vAlign w:val="center"/>
          </w:tcPr>
          <w:p w14:paraId="23D54E25" w14:textId="77777777" w:rsidR="00D42C4D" w:rsidRDefault="00D42C4D" w:rsidP="00D42C4D">
            <w:pPr>
              <w:jc w:val="left"/>
              <w:rPr>
                <w:rFonts w:ascii="宋体" w:hAnsi="宋体" w:cs="宋体"/>
                <w:color w:val="000000"/>
                <w:sz w:val="20"/>
                <w:szCs w:val="20"/>
              </w:rPr>
            </w:pPr>
          </w:p>
        </w:tc>
      </w:tr>
      <w:tr w:rsidR="00D42C4D" w14:paraId="56E5543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9815A1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269F14E"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55B2C2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面板AP</w:t>
            </w:r>
          </w:p>
        </w:tc>
        <w:tc>
          <w:tcPr>
            <w:tcW w:w="2293" w:type="pct"/>
            <w:tcBorders>
              <w:top w:val="single" w:sz="4" w:space="0" w:color="000000"/>
              <w:left w:val="single" w:sz="4" w:space="0" w:color="000000"/>
              <w:bottom w:val="single" w:sz="4" w:space="0" w:color="000000"/>
              <w:right w:val="single" w:sz="4" w:space="0" w:color="000000"/>
            </w:tcBorders>
            <w:vAlign w:val="center"/>
          </w:tcPr>
          <w:p w14:paraId="75B9C6E1"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1.产品形态为室内面板式AP，发射功率≥20dBm；内置天线设计，支持在标准86盒面板上安装；基于802.11a/b/g/n/ac/ax标准，可同时工作在802.11a/n/ac/ax、802.11b/g/n/ax模式；支持FIT/FAT模式可切换；支持上行10/100/1000BASE-T 端口≥1个(支持PoE)，下联10/100/1000BASE-T 端口≥1个；</w:t>
            </w:r>
          </w:p>
          <w:p w14:paraId="730FA97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2.整机支持4条空间流，最大无线速率≥1770Mbps，投标时提供官网截图证明</w:t>
            </w:r>
          </w:p>
        </w:tc>
        <w:tc>
          <w:tcPr>
            <w:tcW w:w="371" w:type="pct"/>
            <w:tcBorders>
              <w:top w:val="single" w:sz="4" w:space="0" w:color="000000"/>
              <w:left w:val="single" w:sz="4" w:space="0" w:color="000000"/>
              <w:bottom w:val="single" w:sz="4" w:space="0" w:color="000000"/>
              <w:right w:val="single" w:sz="4" w:space="0" w:color="000000"/>
            </w:tcBorders>
            <w:vAlign w:val="center"/>
          </w:tcPr>
          <w:p w14:paraId="3AE4FA4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0" w:type="pct"/>
            <w:tcBorders>
              <w:top w:val="single" w:sz="4" w:space="0" w:color="000000"/>
              <w:left w:val="single" w:sz="4" w:space="0" w:color="000000"/>
              <w:bottom w:val="single" w:sz="4" w:space="0" w:color="000000"/>
              <w:right w:val="single" w:sz="4" w:space="0" w:color="000000"/>
            </w:tcBorders>
            <w:vAlign w:val="center"/>
          </w:tcPr>
          <w:p w14:paraId="7D62F4C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58552E7D" w14:textId="77777777" w:rsidR="00D42C4D" w:rsidRDefault="00D42C4D" w:rsidP="00D42C4D">
            <w:pPr>
              <w:jc w:val="left"/>
              <w:rPr>
                <w:rFonts w:ascii="宋体" w:hAnsi="宋体" w:cs="宋体"/>
                <w:color w:val="000000"/>
                <w:sz w:val="20"/>
                <w:szCs w:val="20"/>
              </w:rPr>
            </w:pPr>
          </w:p>
        </w:tc>
      </w:tr>
      <w:tr w:rsidR="00D42C4D" w14:paraId="3D15A33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6DD986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E2C8500"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CF74C2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放装AP</w:t>
            </w:r>
          </w:p>
        </w:tc>
        <w:tc>
          <w:tcPr>
            <w:tcW w:w="2293" w:type="pct"/>
            <w:tcBorders>
              <w:top w:val="single" w:sz="4" w:space="0" w:color="000000"/>
              <w:left w:val="single" w:sz="4" w:space="0" w:color="000000"/>
              <w:bottom w:val="single" w:sz="4" w:space="0" w:color="000000"/>
              <w:right w:val="single" w:sz="4" w:space="0" w:color="000000"/>
            </w:tcBorders>
            <w:vAlign w:val="center"/>
          </w:tcPr>
          <w:p w14:paraId="76327239"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产品形态为室内双频放装式AP，发射功率≥20dBm；内置天线设计，支持壁挂、放装、吸顶等安装方式；支持标准PoE供电，并支持本地适配器供电；基于802.11a/b/g/n/ac/ax标准，可同时工作在802.11a/n/ac/ax、802.11b/g/n/ax模式；支持FIT/FAT模式可切换；</w:t>
            </w:r>
            <w:r>
              <w:rPr>
                <w:rFonts w:ascii="宋体" w:hAnsi="宋体" w:cs="宋体" w:hint="eastAsia"/>
                <w:color w:val="000000"/>
                <w:kern w:val="0"/>
                <w:sz w:val="20"/>
                <w:szCs w:val="20"/>
                <w:lang w:bidi="ar"/>
              </w:rPr>
              <w:br/>
              <w:t>2.10/100/1000BASE-T 端口≥1个，整机支持4条空间流，最大无线速率≥2970Mbps，投标时提供官网截图证明；</w:t>
            </w:r>
          </w:p>
        </w:tc>
        <w:tc>
          <w:tcPr>
            <w:tcW w:w="371" w:type="pct"/>
            <w:tcBorders>
              <w:top w:val="single" w:sz="4" w:space="0" w:color="000000"/>
              <w:left w:val="single" w:sz="4" w:space="0" w:color="000000"/>
              <w:bottom w:val="single" w:sz="4" w:space="0" w:color="000000"/>
              <w:right w:val="single" w:sz="4" w:space="0" w:color="000000"/>
            </w:tcBorders>
            <w:vAlign w:val="center"/>
          </w:tcPr>
          <w:p w14:paraId="0854FC0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320" w:type="pct"/>
            <w:tcBorders>
              <w:top w:val="single" w:sz="4" w:space="0" w:color="000000"/>
              <w:left w:val="single" w:sz="4" w:space="0" w:color="000000"/>
              <w:bottom w:val="single" w:sz="4" w:space="0" w:color="000000"/>
              <w:right w:val="single" w:sz="4" w:space="0" w:color="000000"/>
            </w:tcBorders>
            <w:vAlign w:val="center"/>
          </w:tcPr>
          <w:p w14:paraId="3F55742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4C56E82B" w14:textId="77777777" w:rsidR="00D42C4D" w:rsidRDefault="00D42C4D" w:rsidP="00D42C4D">
            <w:pPr>
              <w:jc w:val="left"/>
              <w:rPr>
                <w:rFonts w:ascii="宋体" w:hAnsi="宋体" w:cs="宋体"/>
                <w:color w:val="000000"/>
                <w:sz w:val="20"/>
                <w:szCs w:val="20"/>
              </w:rPr>
            </w:pPr>
          </w:p>
        </w:tc>
      </w:tr>
      <w:tr w:rsidR="00D42C4D" w14:paraId="5CF5B0B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2228C6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2704F9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9A9177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高密AP</w:t>
            </w:r>
          </w:p>
        </w:tc>
        <w:tc>
          <w:tcPr>
            <w:tcW w:w="2293" w:type="pct"/>
            <w:tcBorders>
              <w:top w:val="single" w:sz="4" w:space="0" w:color="000000"/>
              <w:left w:val="single" w:sz="4" w:space="0" w:color="000000"/>
              <w:bottom w:val="single" w:sz="4" w:space="0" w:color="000000"/>
              <w:right w:val="single" w:sz="4" w:space="0" w:color="000000"/>
            </w:tcBorders>
            <w:vAlign w:val="center"/>
          </w:tcPr>
          <w:p w14:paraId="56F6EE85"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产品形态为室内双频放装式AP，发射功率≥20dBm；内置天线设计，支持壁挂、放装、吸顶等安装方式；支持标准PoE供电，并支持本地适配器供电；基于802.11a/b/g/n/ac/ax标准，可同时工作在802.11a/n/ac/ax、802.11b/g/n/ax模式；支持FIT/FAT模式可切换；</w:t>
            </w:r>
          </w:p>
          <w:p w14:paraId="5A294DE4"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2.10/100/1000BASE-T 端口≥2个，整机支持6条空间流，最大无线速率≥2970Mbps，投标时提供官网截图证明；</w:t>
            </w:r>
          </w:p>
        </w:tc>
        <w:tc>
          <w:tcPr>
            <w:tcW w:w="371" w:type="pct"/>
            <w:tcBorders>
              <w:top w:val="single" w:sz="4" w:space="0" w:color="000000"/>
              <w:left w:val="single" w:sz="4" w:space="0" w:color="000000"/>
              <w:bottom w:val="single" w:sz="4" w:space="0" w:color="000000"/>
              <w:right w:val="single" w:sz="4" w:space="0" w:color="000000"/>
            </w:tcBorders>
            <w:vAlign w:val="center"/>
          </w:tcPr>
          <w:p w14:paraId="7D9DFB0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320" w:type="pct"/>
            <w:tcBorders>
              <w:top w:val="single" w:sz="4" w:space="0" w:color="000000"/>
              <w:left w:val="single" w:sz="4" w:space="0" w:color="000000"/>
              <w:bottom w:val="single" w:sz="4" w:space="0" w:color="000000"/>
              <w:right w:val="single" w:sz="4" w:space="0" w:color="000000"/>
            </w:tcBorders>
            <w:vAlign w:val="center"/>
          </w:tcPr>
          <w:p w14:paraId="30B4BF5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211C7D0A" w14:textId="77777777" w:rsidR="00D42C4D" w:rsidRDefault="00D42C4D" w:rsidP="00D42C4D">
            <w:pPr>
              <w:jc w:val="left"/>
              <w:rPr>
                <w:rFonts w:ascii="宋体" w:hAnsi="宋体" w:cs="宋体"/>
                <w:color w:val="000000"/>
                <w:sz w:val="20"/>
                <w:szCs w:val="20"/>
              </w:rPr>
            </w:pPr>
          </w:p>
        </w:tc>
      </w:tr>
      <w:tr w:rsidR="00D42C4D" w14:paraId="75C06C8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8892C4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529" w:type="pct"/>
            <w:tcBorders>
              <w:top w:val="single" w:sz="4" w:space="0" w:color="000000"/>
              <w:left w:val="single" w:sz="4" w:space="0" w:color="000000"/>
              <w:bottom w:val="single" w:sz="4" w:space="0" w:color="000000"/>
              <w:right w:val="single" w:sz="4" w:space="0" w:color="000000"/>
            </w:tcBorders>
            <w:vAlign w:val="center"/>
          </w:tcPr>
          <w:p w14:paraId="21748AC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系统对接</w:t>
            </w:r>
          </w:p>
        </w:tc>
        <w:tc>
          <w:tcPr>
            <w:tcW w:w="631" w:type="pct"/>
            <w:tcBorders>
              <w:top w:val="single" w:sz="4" w:space="0" w:color="000000"/>
              <w:left w:val="single" w:sz="4" w:space="0" w:color="000000"/>
              <w:bottom w:val="single" w:sz="4" w:space="0" w:color="000000"/>
              <w:right w:val="single" w:sz="4" w:space="0" w:color="000000"/>
            </w:tcBorders>
            <w:vAlign w:val="center"/>
          </w:tcPr>
          <w:p w14:paraId="0EFD4FE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校级及县级平台对接</w:t>
            </w:r>
          </w:p>
        </w:tc>
        <w:tc>
          <w:tcPr>
            <w:tcW w:w="2293" w:type="pct"/>
            <w:tcBorders>
              <w:top w:val="single" w:sz="4" w:space="0" w:color="000000"/>
              <w:left w:val="single" w:sz="4" w:space="0" w:color="000000"/>
              <w:bottom w:val="single" w:sz="4" w:space="0" w:color="000000"/>
              <w:right w:val="single" w:sz="4" w:space="0" w:color="000000"/>
            </w:tcBorders>
            <w:vAlign w:val="center"/>
          </w:tcPr>
          <w:p w14:paraId="26EF600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针对新增有线无线设备进行vlan配置、端口划分；有线设备采用全新核心交换机后重新组网对接学校原有各楼交换机。须对接浦江县教育计算机网上网认证系统统一认证。投标时提供对接承诺函，验收前提供相关证明。</w:t>
            </w:r>
          </w:p>
        </w:tc>
        <w:tc>
          <w:tcPr>
            <w:tcW w:w="371" w:type="pct"/>
            <w:tcBorders>
              <w:top w:val="single" w:sz="4" w:space="0" w:color="000000"/>
              <w:left w:val="single" w:sz="4" w:space="0" w:color="000000"/>
              <w:bottom w:val="single" w:sz="4" w:space="0" w:color="000000"/>
              <w:right w:val="single" w:sz="4" w:space="0" w:color="000000"/>
            </w:tcBorders>
            <w:vAlign w:val="center"/>
          </w:tcPr>
          <w:p w14:paraId="4843EA3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07C717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31" w:type="pct"/>
            <w:tcBorders>
              <w:top w:val="single" w:sz="4" w:space="0" w:color="000000"/>
              <w:left w:val="single" w:sz="4" w:space="0" w:color="000000"/>
              <w:bottom w:val="single" w:sz="4" w:space="0" w:color="000000"/>
              <w:right w:val="single" w:sz="4" w:space="0" w:color="000000"/>
            </w:tcBorders>
            <w:vAlign w:val="center"/>
          </w:tcPr>
          <w:p w14:paraId="7119618E" w14:textId="77777777" w:rsidR="00D42C4D" w:rsidRDefault="00D42C4D" w:rsidP="00D42C4D">
            <w:pPr>
              <w:jc w:val="left"/>
              <w:rPr>
                <w:rFonts w:ascii="宋体" w:hAnsi="宋体" w:cs="宋体"/>
                <w:color w:val="000000"/>
                <w:sz w:val="20"/>
                <w:szCs w:val="20"/>
              </w:rPr>
            </w:pPr>
          </w:p>
        </w:tc>
      </w:tr>
      <w:tr w:rsidR="00D42C4D" w14:paraId="455A90F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20FB50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5FA0CCD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综合布</w:t>
            </w:r>
            <w:r>
              <w:rPr>
                <w:rFonts w:ascii="宋体" w:hAnsi="宋体" w:cs="宋体" w:hint="eastAsia"/>
                <w:color w:val="000000"/>
                <w:kern w:val="0"/>
                <w:sz w:val="20"/>
                <w:szCs w:val="20"/>
                <w:lang w:bidi="ar"/>
              </w:rPr>
              <w:lastRenderedPageBreak/>
              <w:t>线</w:t>
            </w:r>
          </w:p>
        </w:tc>
        <w:tc>
          <w:tcPr>
            <w:tcW w:w="631" w:type="pct"/>
            <w:tcBorders>
              <w:top w:val="single" w:sz="4" w:space="0" w:color="000000"/>
              <w:left w:val="single" w:sz="4" w:space="0" w:color="000000"/>
              <w:bottom w:val="single" w:sz="4" w:space="0" w:color="000000"/>
              <w:right w:val="single" w:sz="4" w:space="0" w:color="000000"/>
            </w:tcBorders>
            <w:vAlign w:val="center"/>
          </w:tcPr>
          <w:p w14:paraId="36DF6BB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光纤</w:t>
            </w:r>
          </w:p>
        </w:tc>
        <w:tc>
          <w:tcPr>
            <w:tcW w:w="2293" w:type="pct"/>
            <w:tcBorders>
              <w:top w:val="single" w:sz="4" w:space="0" w:color="000000"/>
              <w:left w:val="single" w:sz="4" w:space="0" w:color="000000"/>
              <w:bottom w:val="single" w:sz="4" w:space="0" w:color="000000"/>
              <w:right w:val="single" w:sz="4" w:space="0" w:color="000000"/>
            </w:tcBorders>
            <w:vAlign w:val="center"/>
          </w:tcPr>
          <w:p w14:paraId="3433040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单模，≥12芯，室外型，用于各楼室外光</w:t>
            </w:r>
            <w:r>
              <w:rPr>
                <w:rFonts w:ascii="宋体" w:hAnsi="宋体" w:cs="宋体" w:hint="eastAsia"/>
                <w:color w:val="000000"/>
                <w:kern w:val="0"/>
                <w:sz w:val="20"/>
                <w:szCs w:val="20"/>
                <w:lang w:bidi="ar"/>
              </w:rPr>
              <w:lastRenderedPageBreak/>
              <w:t>纤走线</w:t>
            </w:r>
          </w:p>
        </w:tc>
        <w:tc>
          <w:tcPr>
            <w:tcW w:w="371" w:type="pct"/>
            <w:tcBorders>
              <w:top w:val="single" w:sz="4" w:space="0" w:color="000000"/>
              <w:left w:val="single" w:sz="4" w:space="0" w:color="000000"/>
              <w:bottom w:val="single" w:sz="4" w:space="0" w:color="000000"/>
              <w:right w:val="single" w:sz="4" w:space="0" w:color="000000"/>
            </w:tcBorders>
            <w:vAlign w:val="center"/>
          </w:tcPr>
          <w:p w14:paraId="242E1FC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800</w:t>
            </w:r>
          </w:p>
        </w:tc>
        <w:tc>
          <w:tcPr>
            <w:tcW w:w="320" w:type="pct"/>
            <w:tcBorders>
              <w:top w:val="single" w:sz="4" w:space="0" w:color="000000"/>
              <w:left w:val="single" w:sz="4" w:space="0" w:color="000000"/>
              <w:bottom w:val="single" w:sz="4" w:space="0" w:color="000000"/>
              <w:right w:val="single" w:sz="4" w:space="0" w:color="000000"/>
            </w:tcBorders>
            <w:vAlign w:val="center"/>
          </w:tcPr>
          <w:p w14:paraId="1886586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米</w:t>
            </w:r>
          </w:p>
        </w:tc>
        <w:tc>
          <w:tcPr>
            <w:tcW w:w="531" w:type="pct"/>
            <w:tcBorders>
              <w:top w:val="single" w:sz="4" w:space="0" w:color="000000"/>
              <w:left w:val="single" w:sz="4" w:space="0" w:color="000000"/>
              <w:bottom w:val="single" w:sz="4" w:space="0" w:color="000000"/>
              <w:right w:val="single" w:sz="4" w:space="0" w:color="000000"/>
            </w:tcBorders>
            <w:vAlign w:val="center"/>
          </w:tcPr>
          <w:p w14:paraId="74FA6751" w14:textId="77777777" w:rsidR="00D42C4D" w:rsidRDefault="00D42C4D" w:rsidP="00D42C4D">
            <w:pPr>
              <w:jc w:val="left"/>
              <w:rPr>
                <w:rFonts w:ascii="宋体" w:hAnsi="宋体" w:cs="宋体"/>
                <w:color w:val="000000"/>
                <w:sz w:val="20"/>
                <w:szCs w:val="20"/>
              </w:rPr>
            </w:pPr>
          </w:p>
        </w:tc>
      </w:tr>
      <w:tr w:rsidR="00D42C4D" w14:paraId="12AE7D4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E77A44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EE6F8A4"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DDD56D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终端盒</w:t>
            </w:r>
          </w:p>
        </w:tc>
        <w:tc>
          <w:tcPr>
            <w:tcW w:w="2293" w:type="pct"/>
            <w:tcBorders>
              <w:top w:val="single" w:sz="4" w:space="0" w:color="000000"/>
              <w:left w:val="single" w:sz="4" w:space="0" w:color="000000"/>
              <w:bottom w:val="single" w:sz="4" w:space="0" w:color="000000"/>
              <w:right w:val="single" w:sz="4" w:space="0" w:color="000000"/>
            </w:tcBorders>
            <w:vAlign w:val="center"/>
          </w:tcPr>
          <w:p w14:paraId="3F583BF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12口，24口，1U机架式，SC孔</w:t>
            </w:r>
          </w:p>
        </w:tc>
        <w:tc>
          <w:tcPr>
            <w:tcW w:w="371" w:type="pct"/>
            <w:tcBorders>
              <w:top w:val="single" w:sz="4" w:space="0" w:color="000000"/>
              <w:left w:val="single" w:sz="4" w:space="0" w:color="000000"/>
              <w:bottom w:val="single" w:sz="4" w:space="0" w:color="000000"/>
              <w:right w:val="single" w:sz="4" w:space="0" w:color="000000"/>
            </w:tcBorders>
            <w:vAlign w:val="center"/>
          </w:tcPr>
          <w:p w14:paraId="370204E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320" w:type="pct"/>
            <w:tcBorders>
              <w:top w:val="single" w:sz="4" w:space="0" w:color="000000"/>
              <w:left w:val="single" w:sz="4" w:space="0" w:color="000000"/>
              <w:bottom w:val="single" w:sz="4" w:space="0" w:color="000000"/>
              <w:right w:val="single" w:sz="4" w:space="0" w:color="000000"/>
            </w:tcBorders>
            <w:vAlign w:val="center"/>
          </w:tcPr>
          <w:p w14:paraId="6382909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22F1008A" w14:textId="77777777" w:rsidR="00D42C4D" w:rsidRDefault="00D42C4D" w:rsidP="00D42C4D">
            <w:pPr>
              <w:jc w:val="left"/>
              <w:rPr>
                <w:rFonts w:ascii="宋体" w:hAnsi="宋体" w:cs="宋体"/>
                <w:color w:val="000000"/>
                <w:sz w:val="20"/>
                <w:szCs w:val="20"/>
              </w:rPr>
            </w:pPr>
          </w:p>
        </w:tc>
      </w:tr>
      <w:tr w:rsidR="00D42C4D" w14:paraId="413502EF"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B081F9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1B1FE04"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46A9E7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光纤尾纤</w:t>
            </w:r>
          </w:p>
        </w:tc>
        <w:tc>
          <w:tcPr>
            <w:tcW w:w="2293" w:type="pct"/>
            <w:tcBorders>
              <w:top w:val="single" w:sz="4" w:space="0" w:color="000000"/>
              <w:left w:val="single" w:sz="4" w:space="0" w:color="000000"/>
              <w:bottom w:val="single" w:sz="4" w:space="0" w:color="000000"/>
              <w:right w:val="single" w:sz="4" w:space="0" w:color="000000"/>
            </w:tcBorders>
            <w:vAlign w:val="center"/>
          </w:tcPr>
          <w:p w14:paraId="394E323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单模，SC头</w:t>
            </w:r>
          </w:p>
        </w:tc>
        <w:tc>
          <w:tcPr>
            <w:tcW w:w="371" w:type="pct"/>
            <w:tcBorders>
              <w:top w:val="single" w:sz="4" w:space="0" w:color="000000"/>
              <w:left w:val="single" w:sz="4" w:space="0" w:color="000000"/>
              <w:bottom w:val="single" w:sz="4" w:space="0" w:color="000000"/>
              <w:right w:val="single" w:sz="4" w:space="0" w:color="000000"/>
            </w:tcBorders>
            <w:vAlign w:val="center"/>
          </w:tcPr>
          <w:p w14:paraId="07E952E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320" w:type="pct"/>
            <w:tcBorders>
              <w:top w:val="single" w:sz="4" w:space="0" w:color="000000"/>
              <w:left w:val="single" w:sz="4" w:space="0" w:color="000000"/>
              <w:bottom w:val="single" w:sz="4" w:space="0" w:color="000000"/>
              <w:right w:val="single" w:sz="4" w:space="0" w:color="000000"/>
            </w:tcBorders>
            <w:vAlign w:val="center"/>
          </w:tcPr>
          <w:p w14:paraId="1D1E497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531" w:type="pct"/>
            <w:tcBorders>
              <w:top w:val="single" w:sz="4" w:space="0" w:color="000000"/>
              <w:left w:val="single" w:sz="4" w:space="0" w:color="000000"/>
              <w:bottom w:val="single" w:sz="4" w:space="0" w:color="000000"/>
              <w:right w:val="single" w:sz="4" w:space="0" w:color="000000"/>
            </w:tcBorders>
            <w:vAlign w:val="center"/>
          </w:tcPr>
          <w:p w14:paraId="2DF593D4" w14:textId="77777777" w:rsidR="00D42C4D" w:rsidRDefault="00D42C4D" w:rsidP="00D42C4D">
            <w:pPr>
              <w:jc w:val="left"/>
              <w:rPr>
                <w:rFonts w:ascii="宋体" w:hAnsi="宋体" w:cs="宋体"/>
                <w:color w:val="000000"/>
                <w:sz w:val="20"/>
                <w:szCs w:val="20"/>
              </w:rPr>
            </w:pPr>
          </w:p>
        </w:tc>
      </w:tr>
      <w:tr w:rsidR="00D42C4D" w14:paraId="0550391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9BE594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673B31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FAA38F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耦合器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60586419"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SC-SC</w:t>
            </w:r>
          </w:p>
        </w:tc>
        <w:tc>
          <w:tcPr>
            <w:tcW w:w="371" w:type="pct"/>
            <w:tcBorders>
              <w:top w:val="single" w:sz="4" w:space="0" w:color="000000"/>
              <w:left w:val="single" w:sz="4" w:space="0" w:color="000000"/>
              <w:bottom w:val="single" w:sz="4" w:space="0" w:color="000000"/>
              <w:right w:val="single" w:sz="4" w:space="0" w:color="000000"/>
            </w:tcBorders>
            <w:vAlign w:val="center"/>
          </w:tcPr>
          <w:p w14:paraId="3A05036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320" w:type="pct"/>
            <w:tcBorders>
              <w:top w:val="single" w:sz="4" w:space="0" w:color="000000"/>
              <w:left w:val="single" w:sz="4" w:space="0" w:color="000000"/>
              <w:bottom w:val="single" w:sz="4" w:space="0" w:color="000000"/>
              <w:right w:val="single" w:sz="4" w:space="0" w:color="000000"/>
            </w:tcBorders>
            <w:vAlign w:val="center"/>
          </w:tcPr>
          <w:p w14:paraId="6D60449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2134E55F" w14:textId="77777777" w:rsidR="00D42C4D" w:rsidRDefault="00D42C4D" w:rsidP="00D42C4D">
            <w:pPr>
              <w:jc w:val="left"/>
              <w:rPr>
                <w:rFonts w:ascii="宋体" w:hAnsi="宋体" w:cs="宋体"/>
                <w:color w:val="000000"/>
                <w:sz w:val="20"/>
                <w:szCs w:val="20"/>
              </w:rPr>
            </w:pPr>
          </w:p>
        </w:tc>
      </w:tr>
      <w:tr w:rsidR="00D42C4D" w14:paraId="701A20B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1ABF1F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C6D6D4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D0769E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光纤跳线</w:t>
            </w:r>
          </w:p>
        </w:tc>
        <w:tc>
          <w:tcPr>
            <w:tcW w:w="2293" w:type="pct"/>
            <w:tcBorders>
              <w:top w:val="single" w:sz="4" w:space="0" w:color="000000"/>
              <w:left w:val="single" w:sz="4" w:space="0" w:color="000000"/>
              <w:bottom w:val="single" w:sz="4" w:space="0" w:color="000000"/>
              <w:right w:val="single" w:sz="4" w:space="0" w:color="000000"/>
            </w:tcBorders>
            <w:vAlign w:val="center"/>
          </w:tcPr>
          <w:p w14:paraId="6076CD0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单模，SC-LC，3、5、10米；根据需要配置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48A3BCD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320" w:type="pct"/>
            <w:tcBorders>
              <w:top w:val="single" w:sz="4" w:space="0" w:color="000000"/>
              <w:left w:val="single" w:sz="4" w:space="0" w:color="000000"/>
              <w:bottom w:val="single" w:sz="4" w:space="0" w:color="000000"/>
              <w:right w:val="single" w:sz="4" w:space="0" w:color="000000"/>
            </w:tcBorders>
            <w:vAlign w:val="center"/>
          </w:tcPr>
          <w:p w14:paraId="4C913CC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w:t>
            </w:r>
          </w:p>
        </w:tc>
        <w:tc>
          <w:tcPr>
            <w:tcW w:w="531" w:type="pct"/>
            <w:tcBorders>
              <w:top w:val="single" w:sz="4" w:space="0" w:color="000000"/>
              <w:left w:val="single" w:sz="4" w:space="0" w:color="000000"/>
              <w:bottom w:val="single" w:sz="4" w:space="0" w:color="000000"/>
              <w:right w:val="single" w:sz="4" w:space="0" w:color="000000"/>
            </w:tcBorders>
            <w:vAlign w:val="center"/>
          </w:tcPr>
          <w:p w14:paraId="7AD59DF8" w14:textId="77777777" w:rsidR="00D42C4D" w:rsidRDefault="00D42C4D" w:rsidP="00D42C4D">
            <w:pPr>
              <w:jc w:val="left"/>
              <w:rPr>
                <w:rFonts w:ascii="宋体" w:hAnsi="宋体" w:cs="宋体"/>
                <w:color w:val="000000"/>
                <w:sz w:val="20"/>
                <w:szCs w:val="20"/>
              </w:rPr>
            </w:pPr>
          </w:p>
        </w:tc>
      </w:tr>
      <w:tr w:rsidR="00D42C4D" w14:paraId="3F61D64F"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565DC6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FC63A9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2C3339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网络模块</w:t>
            </w:r>
          </w:p>
        </w:tc>
        <w:tc>
          <w:tcPr>
            <w:tcW w:w="2293" w:type="pct"/>
            <w:tcBorders>
              <w:top w:val="single" w:sz="4" w:space="0" w:color="000000"/>
              <w:left w:val="single" w:sz="4" w:space="0" w:color="000000"/>
              <w:bottom w:val="single" w:sz="4" w:space="0" w:color="000000"/>
              <w:right w:val="single" w:sz="4" w:space="0" w:color="000000"/>
            </w:tcBorders>
            <w:vAlign w:val="center"/>
          </w:tcPr>
          <w:p w14:paraId="659DDA53"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六类信息模块，根据图纸点位配置</w:t>
            </w:r>
            <w:r>
              <w:rPr>
                <w:rFonts w:ascii="宋体" w:hAnsi="宋体" w:cs="宋体"/>
                <w:kern w:val="0"/>
              </w:rPr>
              <w:t>（弱电图纸由校方提供）</w:t>
            </w:r>
          </w:p>
        </w:tc>
        <w:tc>
          <w:tcPr>
            <w:tcW w:w="371" w:type="pct"/>
            <w:tcBorders>
              <w:top w:val="single" w:sz="4" w:space="0" w:color="000000"/>
              <w:left w:val="single" w:sz="4" w:space="0" w:color="000000"/>
              <w:bottom w:val="single" w:sz="4" w:space="0" w:color="000000"/>
              <w:right w:val="single" w:sz="4" w:space="0" w:color="000000"/>
            </w:tcBorders>
            <w:vAlign w:val="center"/>
          </w:tcPr>
          <w:p w14:paraId="73CD992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320" w:type="pct"/>
            <w:tcBorders>
              <w:top w:val="single" w:sz="4" w:space="0" w:color="000000"/>
              <w:left w:val="single" w:sz="4" w:space="0" w:color="000000"/>
              <w:bottom w:val="single" w:sz="4" w:space="0" w:color="000000"/>
              <w:right w:val="single" w:sz="4" w:space="0" w:color="000000"/>
            </w:tcBorders>
            <w:vAlign w:val="center"/>
          </w:tcPr>
          <w:p w14:paraId="3178BEA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003654DA" w14:textId="77777777" w:rsidR="00D42C4D" w:rsidRDefault="00D42C4D" w:rsidP="00D42C4D">
            <w:pPr>
              <w:jc w:val="left"/>
              <w:rPr>
                <w:rFonts w:ascii="宋体" w:hAnsi="宋体" w:cs="宋体"/>
                <w:color w:val="000000"/>
                <w:sz w:val="20"/>
                <w:szCs w:val="20"/>
              </w:rPr>
            </w:pPr>
          </w:p>
        </w:tc>
      </w:tr>
      <w:tr w:rsidR="00D42C4D" w14:paraId="0DA0BD6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767678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4FA505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1E93EA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语音模块</w:t>
            </w:r>
          </w:p>
        </w:tc>
        <w:tc>
          <w:tcPr>
            <w:tcW w:w="2293" w:type="pct"/>
            <w:tcBorders>
              <w:top w:val="single" w:sz="4" w:space="0" w:color="000000"/>
              <w:left w:val="single" w:sz="4" w:space="0" w:color="000000"/>
              <w:bottom w:val="single" w:sz="4" w:space="0" w:color="000000"/>
              <w:right w:val="single" w:sz="4" w:space="0" w:color="000000"/>
            </w:tcBorders>
            <w:vAlign w:val="center"/>
          </w:tcPr>
          <w:p w14:paraId="7C162C3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超五类RJ11信息模块，根据图纸点位配置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79AC259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320" w:type="pct"/>
            <w:tcBorders>
              <w:top w:val="single" w:sz="4" w:space="0" w:color="000000"/>
              <w:left w:val="single" w:sz="4" w:space="0" w:color="000000"/>
              <w:bottom w:val="single" w:sz="4" w:space="0" w:color="000000"/>
              <w:right w:val="single" w:sz="4" w:space="0" w:color="000000"/>
            </w:tcBorders>
            <w:vAlign w:val="center"/>
          </w:tcPr>
          <w:p w14:paraId="5C2B987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0F857330" w14:textId="77777777" w:rsidR="00D42C4D" w:rsidRDefault="00D42C4D" w:rsidP="00D42C4D">
            <w:pPr>
              <w:jc w:val="left"/>
              <w:rPr>
                <w:rFonts w:ascii="宋体" w:hAnsi="宋体" w:cs="宋体"/>
                <w:color w:val="000000"/>
                <w:sz w:val="20"/>
                <w:szCs w:val="20"/>
              </w:rPr>
            </w:pPr>
          </w:p>
        </w:tc>
      </w:tr>
      <w:tr w:rsidR="00D42C4D" w14:paraId="580B797B"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A8DC38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B93AA20"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AF2666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面板</w:t>
            </w:r>
          </w:p>
        </w:tc>
        <w:tc>
          <w:tcPr>
            <w:tcW w:w="2293" w:type="pct"/>
            <w:tcBorders>
              <w:top w:val="single" w:sz="4" w:space="0" w:color="000000"/>
              <w:left w:val="single" w:sz="4" w:space="0" w:color="000000"/>
              <w:bottom w:val="single" w:sz="4" w:space="0" w:color="000000"/>
              <w:right w:val="single" w:sz="4" w:space="0" w:color="000000"/>
            </w:tcBorders>
            <w:vAlign w:val="center"/>
          </w:tcPr>
          <w:p w14:paraId="504FD3B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86型、单口、双口面板；根据需求配置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2179D9D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320" w:type="pct"/>
            <w:tcBorders>
              <w:top w:val="single" w:sz="4" w:space="0" w:color="000000"/>
              <w:left w:val="single" w:sz="4" w:space="0" w:color="000000"/>
              <w:bottom w:val="single" w:sz="4" w:space="0" w:color="000000"/>
              <w:right w:val="single" w:sz="4" w:space="0" w:color="000000"/>
            </w:tcBorders>
            <w:vAlign w:val="center"/>
          </w:tcPr>
          <w:p w14:paraId="5AA6D61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4D6FE0AF" w14:textId="77777777" w:rsidR="00D42C4D" w:rsidRDefault="00D42C4D" w:rsidP="00D42C4D">
            <w:pPr>
              <w:jc w:val="left"/>
              <w:rPr>
                <w:rFonts w:ascii="宋体" w:hAnsi="宋体" w:cs="宋体"/>
                <w:color w:val="000000"/>
                <w:sz w:val="20"/>
                <w:szCs w:val="20"/>
              </w:rPr>
            </w:pPr>
          </w:p>
        </w:tc>
      </w:tr>
      <w:tr w:rsidR="00D42C4D" w14:paraId="287F571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B4050B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D64EE3E"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414AD1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网络线</w:t>
            </w:r>
          </w:p>
        </w:tc>
        <w:tc>
          <w:tcPr>
            <w:tcW w:w="2293" w:type="pct"/>
            <w:tcBorders>
              <w:top w:val="single" w:sz="4" w:space="0" w:color="000000"/>
              <w:left w:val="single" w:sz="4" w:space="0" w:color="000000"/>
              <w:bottom w:val="single" w:sz="4" w:space="0" w:color="000000"/>
              <w:right w:val="single" w:sz="4" w:space="0" w:color="000000"/>
            </w:tcBorders>
            <w:vAlign w:val="center"/>
          </w:tcPr>
          <w:p w14:paraId="48415333"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六类8芯非屏蔽双绞线、国标、300米/箱</w:t>
            </w:r>
          </w:p>
        </w:tc>
        <w:tc>
          <w:tcPr>
            <w:tcW w:w="371" w:type="pct"/>
            <w:tcBorders>
              <w:top w:val="single" w:sz="4" w:space="0" w:color="000000"/>
              <w:left w:val="single" w:sz="4" w:space="0" w:color="000000"/>
              <w:bottom w:val="single" w:sz="4" w:space="0" w:color="000000"/>
              <w:right w:val="single" w:sz="4" w:space="0" w:color="000000"/>
            </w:tcBorders>
            <w:vAlign w:val="center"/>
          </w:tcPr>
          <w:p w14:paraId="0D21B16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320" w:type="pct"/>
            <w:tcBorders>
              <w:top w:val="single" w:sz="4" w:space="0" w:color="000000"/>
              <w:left w:val="single" w:sz="4" w:space="0" w:color="000000"/>
              <w:bottom w:val="single" w:sz="4" w:space="0" w:color="000000"/>
              <w:right w:val="single" w:sz="4" w:space="0" w:color="000000"/>
            </w:tcBorders>
            <w:vAlign w:val="center"/>
          </w:tcPr>
          <w:p w14:paraId="60A0A3F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531" w:type="pct"/>
            <w:tcBorders>
              <w:top w:val="single" w:sz="4" w:space="0" w:color="000000"/>
              <w:left w:val="single" w:sz="4" w:space="0" w:color="000000"/>
              <w:bottom w:val="single" w:sz="4" w:space="0" w:color="000000"/>
              <w:right w:val="single" w:sz="4" w:space="0" w:color="000000"/>
            </w:tcBorders>
            <w:vAlign w:val="center"/>
          </w:tcPr>
          <w:p w14:paraId="0DC06214" w14:textId="77777777" w:rsidR="00D42C4D" w:rsidRDefault="00D42C4D" w:rsidP="00D42C4D">
            <w:pPr>
              <w:jc w:val="left"/>
              <w:rPr>
                <w:rFonts w:ascii="宋体" w:hAnsi="宋体" w:cs="宋体"/>
                <w:color w:val="000000"/>
                <w:sz w:val="20"/>
                <w:szCs w:val="20"/>
              </w:rPr>
            </w:pPr>
          </w:p>
        </w:tc>
      </w:tr>
      <w:tr w:rsidR="00D42C4D" w14:paraId="20FC380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83C94D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72728F8"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45B674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电话线</w:t>
            </w:r>
          </w:p>
        </w:tc>
        <w:tc>
          <w:tcPr>
            <w:tcW w:w="2293" w:type="pct"/>
            <w:tcBorders>
              <w:top w:val="single" w:sz="4" w:space="0" w:color="000000"/>
              <w:left w:val="single" w:sz="4" w:space="0" w:color="000000"/>
              <w:bottom w:val="single" w:sz="4" w:space="0" w:color="000000"/>
              <w:right w:val="single" w:sz="4" w:space="0" w:color="000000"/>
            </w:tcBorders>
            <w:vAlign w:val="center"/>
          </w:tcPr>
          <w:p w14:paraId="419680B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超五类8芯非屏蔽双绞线、国标、300米/箱</w:t>
            </w:r>
          </w:p>
        </w:tc>
        <w:tc>
          <w:tcPr>
            <w:tcW w:w="371" w:type="pct"/>
            <w:tcBorders>
              <w:top w:val="single" w:sz="4" w:space="0" w:color="000000"/>
              <w:left w:val="single" w:sz="4" w:space="0" w:color="000000"/>
              <w:bottom w:val="single" w:sz="4" w:space="0" w:color="000000"/>
              <w:right w:val="single" w:sz="4" w:space="0" w:color="000000"/>
            </w:tcBorders>
            <w:vAlign w:val="center"/>
          </w:tcPr>
          <w:p w14:paraId="45D599F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320" w:type="pct"/>
            <w:tcBorders>
              <w:top w:val="single" w:sz="4" w:space="0" w:color="000000"/>
              <w:left w:val="single" w:sz="4" w:space="0" w:color="000000"/>
              <w:bottom w:val="single" w:sz="4" w:space="0" w:color="000000"/>
              <w:right w:val="single" w:sz="4" w:space="0" w:color="000000"/>
            </w:tcBorders>
            <w:vAlign w:val="center"/>
          </w:tcPr>
          <w:p w14:paraId="2E817C1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531" w:type="pct"/>
            <w:tcBorders>
              <w:top w:val="single" w:sz="4" w:space="0" w:color="000000"/>
              <w:left w:val="single" w:sz="4" w:space="0" w:color="000000"/>
              <w:bottom w:val="single" w:sz="4" w:space="0" w:color="000000"/>
              <w:right w:val="single" w:sz="4" w:space="0" w:color="000000"/>
            </w:tcBorders>
            <w:vAlign w:val="center"/>
          </w:tcPr>
          <w:p w14:paraId="38835261" w14:textId="77777777" w:rsidR="00D42C4D" w:rsidRDefault="00D42C4D" w:rsidP="00D42C4D">
            <w:pPr>
              <w:jc w:val="left"/>
              <w:rPr>
                <w:rFonts w:ascii="宋体" w:hAnsi="宋体" w:cs="宋体"/>
                <w:color w:val="000000"/>
                <w:sz w:val="20"/>
                <w:szCs w:val="20"/>
              </w:rPr>
            </w:pPr>
          </w:p>
        </w:tc>
      </w:tr>
      <w:tr w:rsidR="00D42C4D" w14:paraId="72E75CAF"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6FDD7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330199D"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7537A9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语音光端机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5892FBE6" w14:textId="77777777" w:rsidR="00D42C4D" w:rsidRDefault="00D42C4D" w:rsidP="00D42C4D">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≥4路语音光端机，≥支持4个电话接入</w:t>
            </w:r>
          </w:p>
        </w:tc>
        <w:tc>
          <w:tcPr>
            <w:tcW w:w="371" w:type="pct"/>
            <w:tcBorders>
              <w:top w:val="single" w:sz="4" w:space="0" w:color="000000"/>
              <w:left w:val="single" w:sz="4" w:space="0" w:color="000000"/>
              <w:bottom w:val="single" w:sz="4" w:space="0" w:color="000000"/>
              <w:right w:val="single" w:sz="4" w:space="0" w:color="000000"/>
            </w:tcBorders>
            <w:vAlign w:val="center"/>
          </w:tcPr>
          <w:p w14:paraId="19D688F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5650259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w:t>
            </w:r>
          </w:p>
        </w:tc>
        <w:tc>
          <w:tcPr>
            <w:tcW w:w="531" w:type="pct"/>
            <w:tcBorders>
              <w:top w:val="single" w:sz="4" w:space="0" w:color="000000"/>
              <w:left w:val="single" w:sz="4" w:space="0" w:color="000000"/>
              <w:bottom w:val="single" w:sz="4" w:space="0" w:color="000000"/>
              <w:right w:val="single" w:sz="4" w:space="0" w:color="000000"/>
            </w:tcBorders>
            <w:vAlign w:val="center"/>
          </w:tcPr>
          <w:p w14:paraId="5BC014B5" w14:textId="77777777" w:rsidR="00D42C4D" w:rsidRDefault="00D42C4D" w:rsidP="00D42C4D">
            <w:pPr>
              <w:jc w:val="left"/>
              <w:rPr>
                <w:rFonts w:ascii="宋体" w:hAnsi="宋体" w:cs="宋体"/>
                <w:color w:val="000000"/>
                <w:sz w:val="20"/>
                <w:szCs w:val="20"/>
              </w:rPr>
            </w:pPr>
          </w:p>
        </w:tc>
      </w:tr>
      <w:tr w:rsidR="00D42C4D" w14:paraId="1C42578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0DBAC3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66AC9E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9D1139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网络配线架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64E94BD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千兆比配线架24口、1U机架式</w:t>
            </w:r>
          </w:p>
        </w:tc>
        <w:tc>
          <w:tcPr>
            <w:tcW w:w="371" w:type="pct"/>
            <w:tcBorders>
              <w:top w:val="single" w:sz="4" w:space="0" w:color="000000"/>
              <w:left w:val="single" w:sz="4" w:space="0" w:color="000000"/>
              <w:bottom w:val="single" w:sz="4" w:space="0" w:color="000000"/>
              <w:right w:val="single" w:sz="4" w:space="0" w:color="000000"/>
            </w:tcBorders>
            <w:vAlign w:val="center"/>
          </w:tcPr>
          <w:p w14:paraId="650E612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320" w:type="pct"/>
            <w:tcBorders>
              <w:top w:val="single" w:sz="4" w:space="0" w:color="000000"/>
              <w:left w:val="single" w:sz="4" w:space="0" w:color="000000"/>
              <w:bottom w:val="single" w:sz="4" w:space="0" w:color="000000"/>
              <w:right w:val="single" w:sz="4" w:space="0" w:color="000000"/>
            </w:tcBorders>
            <w:vAlign w:val="center"/>
          </w:tcPr>
          <w:p w14:paraId="73B2C36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2C0022C3" w14:textId="77777777" w:rsidR="00D42C4D" w:rsidRDefault="00D42C4D" w:rsidP="00D42C4D">
            <w:pPr>
              <w:jc w:val="left"/>
              <w:rPr>
                <w:rFonts w:ascii="宋体" w:hAnsi="宋体" w:cs="宋体"/>
                <w:color w:val="000000"/>
                <w:sz w:val="20"/>
                <w:szCs w:val="20"/>
              </w:rPr>
            </w:pPr>
          </w:p>
        </w:tc>
      </w:tr>
      <w:tr w:rsidR="00D42C4D" w14:paraId="43ACCB0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825855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279B254"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1BAF1D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网络理线架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5BDBCCB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国标理线架、1U机架式</w:t>
            </w:r>
          </w:p>
        </w:tc>
        <w:tc>
          <w:tcPr>
            <w:tcW w:w="371" w:type="pct"/>
            <w:tcBorders>
              <w:top w:val="single" w:sz="4" w:space="0" w:color="000000"/>
              <w:left w:val="single" w:sz="4" w:space="0" w:color="000000"/>
              <w:bottom w:val="single" w:sz="4" w:space="0" w:color="000000"/>
              <w:right w:val="single" w:sz="4" w:space="0" w:color="000000"/>
            </w:tcBorders>
            <w:vAlign w:val="center"/>
          </w:tcPr>
          <w:p w14:paraId="1A48A67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320" w:type="pct"/>
            <w:tcBorders>
              <w:top w:val="single" w:sz="4" w:space="0" w:color="000000"/>
              <w:left w:val="single" w:sz="4" w:space="0" w:color="000000"/>
              <w:bottom w:val="single" w:sz="4" w:space="0" w:color="000000"/>
              <w:right w:val="single" w:sz="4" w:space="0" w:color="000000"/>
            </w:tcBorders>
            <w:vAlign w:val="center"/>
          </w:tcPr>
          <w:p w14:paraId="702759A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30A84D5E" w14:textId="77777777" w:rsidR="00D42C4D" w:rsidRDefault="00D42C4D" w:rsidP="00D42C4D">
            <w:pPr>
              <w:jc w:val="left"/>
              <w:rPr>
                <w:rFonts w:ascii="宋体" w:hAnsi="宋体" w:cs="宋体"/>
                <w:color w:val="000000"/>
                <w:sz w:val="20"/>
                <w:szCs w:val="20"/>
              </w:rPr>
            </w:pPr>
          </w:p>
        </w:tc>
      </w:tr>
      <w:tr w:rsidR="00D42C4D" w14:paraId="65C24E5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6F5375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857D04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BDD1F6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语音配线架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6D0BCCA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110语音配线架、100对、1U机架式</w:t>
            </w:r>
          </w:p>
        </w:tc>
        <w:tc>
          <w:tcPr>
            <w:tcW w:w="371" w:type="pct"/>
            <w:tcBorders>
              <w:top w:val="single" w:sz="4" w:space="0" w:color="000000"/>
              <w:left w:val="single" w:sz="4" w:space="0" w:color="000000"/>
              <w:bottom w:val="single" w:sz="4" w:space="0" w:color="000000"/>
              <w:right w:val="single" w:sz="4" w:space="0" w:color="000000"/>
            </w:tcBorders>
            <w:vAlign w:val="center"/>
          </w:tcPr>
          <w:p w14:paraId="78B6E8B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C0AFB1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6C5075C1" w14:textId="77777777" w:rsidR="00D42C4D" w:rsidRDefault="00D42C4D" w:rsidP="00D42C4D">
            <w:pPr>
              <w:jc w:val="left"/>
              <w:rPr>
                <w:rFonts w:ascii="宋体" w:hAnsi="宋体" w:cs="宋体"/>
                <w:color w:val="000000"/>
                <w:sz w:val="20"/>
                <w:szCs w:val="20"/>
              </w:rPr>
            </w:pPr>
          </w:p>
        </w:tc>
      </w:tr>
      <w:tr w:rsidR="00D42C4D" w14:paraId="067E89E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A4563A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30D195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893163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网络跳线</w:t>
            </w:r>
          </w:p>
        </w:tc>
        <w:tc>
          <w:tcPr>
            <w:tcW w:w="2293" w:type="pct"/>
            <w:tcBorders>
              <w:top w:val="single" w:sz="4" w:space="0" w:color="000000"/>
              <w:left w:val="single" w:sz="4" w:space="0" w:color="000000"/>
              <w:bottom w:val="single" w:sz="4" w:space="0" w:color="000000"/>
              <w:right w:val="single" w:sz="4" w:space="0" w:color="000000"/>
            </w:tcBorders>
            <w:vAlign w:val="center"/>
          </w:tcPr>
          <w:p w14:paraId="2DC851D7"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数据跳线，1-2m机柜端及桌面应用，根据需要配置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78F87A5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100</w:t>
            </w:r>
          </w:p>
        </w:tc>
        <w:tc>
          <w:tcPr>
            <w:tcW w:w="320" w:type="pct"/>
            <w:tcBorders>
              <w:top w:val="single" w:sz="4" w:space="0" w:color="000000"/>
              <w:left w:val="single" w:sz="4" w:space="0" w:color="000000"/>
              <w:bottom w:val="single" w:sz="4" w:space="0" w:color="000000"/>
              <w:right w:val="single" w:sz="4" w:space="0" w:color="000000"/>
            </w:tcBorders>
            <w:vAlign w:val="center"/>
          </w:tcPr>
          <w:p w14:paraId="6F7B837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531" w:type="pct"/>
            <w:tcBorders>
              <w:top w:val="single" w:sz="4" w:space="0" w:color="000000"/>
              <w:left w:val="single" w:sz="4" w:space="0" w:color="000000"/>
              <w:bottom w:val="single" w:sz="4" w:space="0" w:color="000000"/>
              <w:right w:val="single" w:sz="4" w:space="0" w:color="000000"/>
            </w:tcBorders>
            <w:vAlign w:val="center"/>
          </w:tcPr>
          <w:p w14:paraId="706FA7A0" w14:textId="77777777" w:rsidR="00D42C4D" w:rsidRDefault="00D42C4D" w:rsidP="00D42C4D">
            <w:pPr>
              <w:jc w:val="left"/>
              <w:rPr>
                <w:rFonts w:ascii="宋体" w:hAnsi="宋体" w:cs="宋体"/>
                <w:color w:val="000000"/>
                <w:sz w:val="20"/>
                <w:szCs w:val="20"/>
              </w:rPr>
            </w:pPr>
          </w:p>
        </w:tc>
      </w:tr>
      <w:tr w:rsidR="00D42C4D" w14:paraId="7BA2C12B"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F7D489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456DBB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337D5E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网络机柜①</w:t>
            </w:r>
          </w:p>
        </w:tc>
        <w:tc>
          <w:tcPr>
            <w:tcW w:w="2293" w:type="pct"/>
            <w:tcBorders>
              <w:top w:val="single" w:sz="4" w:space="0" w:color="000000"/>
              <w:left w:val="single" w:sz="4" w:space="0" w:color="000000"/>
              <w:bottom w:val="single" w:sz="4" w:space="0" w:color="000000"/>
              <w:right w:val="single" w:sz="4" w:space="0" w:color="000000"/>
            </w:tcBorders>
            <w:vAlign w:val="center"/>
          </w:tcPr>
          <w:p w14:paraId="20167B6E"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网络机柜，≥42U，≥600*1000*2000mm，高品质，带PDU</w:t>
            </w:r>
          </w:p>
        </w:tc>
        <w:tc>
          <w:tcPr>
            <w:tcW w:w="371" w:type="pct"/>
            <w:tcBorders>
              <w:top w:val="single" w:sz="4" w:space="0" w:color="000000"/>
              <w:left w:val="single" w:sz="4" w:space="0" w:color="000000"/>
              <w:bottom w:val="single" w:sz="4" w:space="0" w:color="000000"/>
              <w:right w:val="single" w:sz="4" w:space="0" w:color="000000"/>
            </w:tcBorders>
            <w:vAlign w:val="center"/>
          </w:tcPr>
          <w:p w14:paraId="1989E36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59E4F7D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40042F98" w14:textId="77777777" w:rsidR="00D42C4D" w:rsidRDefault="00D42C4D" w:rsidP="00D42C4D">
            <w:pPr>
              <w:jc w:val="left"/>
              <w:rPr>
                <w:rFonts w:ascii="宋体" w:hAnsi="宋体" w:cs="宋体"/>
                <w:color w:val="000000"/>
                <w:sz w:val="20"/>
                <w:szCs w:val="20"/>
              </w:rPr>
            </w:pPr>
          </w:p>
        </w:tc>
      </w:tr>
      <w:tr w:rsidR="00D42C4D" w14:paraId="60A45FEA"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DD97E7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BD66298"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A912B4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网络机柜②</w:t>
            </w:r>
          </w:p>
        </w:tc>
        <w:tc>
          <w:tcPr>
            <w:tcW w:w="2293" w:type="pct"/>
            <w:tcBorders>
              <w:top w:val="single" w:sz="4" w:space="0" w:color="000000"/>
              <w:left w:val="single" w:sz="4" w:space="0" w:color="000000"/>
              <w:bottom w:val="single" w:sz="4" w:space="0" w:color="000000"/>
              <w:right w:val="single" w:sz="4" w:space="0" w:color="000000"/>
            </w:tcBorders>
            <w:vAlign w:val="center"/>
          </w:tcPr>
          <w:p w14:paraId="6E34FB6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网络机柜，≥20U，≥600*600*1000mm，高品质，带PDU</w:t>
            </w:r>
          </w:p>
        </w:tc>
        <w:tc>
          <w:tcPr>
            <w:tcW w:w="371" w:type="pct"/>
            <w:tcBorders>
              <w:top w:val="single" w:sz="4" w:space="0" w:color="000000"/>
              <w:left w:val="single" w:sz="4" w:space="0" w:color="000000"/>
              <w:bottom w:val="single" w:sz="4" w:space="0" w:color="000000"/>
              <w:right w:val="single" w:sz="4" w:space="0" w:color="000000"/>
            </w:tcBorders>
            <w:vAlign w:val="center"/>
          </w:tcPr>
          <w:p w14:paraId="019DB7B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A9E004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3A7CCBD4" w14:textId="77777777" w:rsidR="00D42C4D" w:rsidRDefault="00D42C4D" w:rsidP="00D42C4D">
            <w:pPr>
              <w:jc w:val="left"/>
              <w:rPr>
                <w:rFonts w:ascii="宋体" w:hAnsi="宋体" w:cs="宋体"/>
                <w:color w:val="000000"/>
                <w:sz w:val="20"/>
                <w:szCs w:val="20"/>
              </w:rPr>
            </w:pPr>
          </w:p>
        </w:tc>
      </w:tr>
      <w:tr w:rsidR="00D42C4D" w14:paraId="0E40190F"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D0078B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623BCC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40CFB6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光纤熔接</w:t>
            </w:r>
          </w:p>
        </w:tc>
        <w:tc>
          <w:tcPr>
            <w:tcW w:w="2293" w:type="pct"/>
            <w:tcBorders>
              <w:top w:val="single" w:sz="4" w:space="0" w:color="000000"/>
              <w:left w:val="single" w:sz="4" w:space="0" w:color="000000"/>
              <w:bottom w:val="single" w:sz="4" w:space="0" w:color="000000"/>
              <w:right w:val="single" w:sz="4" w:space="0" w:color="000000"/>
            </w:tcBorders>
            <w:vAlign w:val="center"/>
          </w:tcPr>
          <w:p w14:paraId="5115563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运营商级别专业光纤熔接，仪器使用配置，提供数据报表，光通率报告</w:t>
            </w:r>
          </w:p>
        </w:tc>
        <w:tc>
          <w:tcPr>
            <w:tcW w:w="371" w:type="pct"/>
            <w:tcBorders>
              <w:top w:val="single" w:sz="4" w:space="0" w:color="000000"/>
              <w:left w:val="single" w:sz="4" w:space="0" w:color="000000"/>
              <w:bottom w:val="single" w:sz="4" w:space="0" w:color="000000"/>
              <w:right w:val="single" w:sz="4" w:space="0" w:color="000000"/>
            </w:tcBorders>
            <w:vAlign w:val="center"/>
          </w:tcPr>
          <w:p w14:paraId="3A9A485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320" w:type="pct"/>
            <w:tcBorders>
              <w:top w:val="single" w:sz="4" w:space="0" w:color="000000"/>
              <w:left w:val="single" w:sz="4" w:space="0" w:color="000000"/>
              <w:bottom w:val="single" w:sz="4" w:space="0" w:color="000000"/>
              <w:right w:val="single" w:sz="4" w:space="0" w:color="000000"/>
            </w:tcBorders>
            <w:vAlign w:val="center"/>
          </w:tcPr>
          <w:p w14:paraId="4BD6E85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芯</w:t>
            </w:r>
          </w:p>
        </w:tc>
        <w:tc>
          <w:tcPr>
            <w:tcW w:w="531" w:type="pct"/>
            <w:tcBorders>
              <w:top w:val="single" w:sz="4" w:space="0" w:color="000000"/>
              <w:left w:val="single" w:sz="4" w:space="0" w:color="000000"/>
              <w:bottom w:val="single" w:sz="4" w:space="0" w:color="000000"/>
              <w:right w:val="single" w:sz="4" w:space="0" w:color="000000"/>
            </w:tcBorders>
            <w:vAlign w:val="center"/>
          </w:tcPr>
          <w:p w14:paraId="0E9BE8D6" w14:textId="77777777" w:rsidR="00D42C4D" w:rsidRDefault="00D42C4D" w:rsidP="00D42C4D">
            <w:pPr>
              <w:jc w:val="left"/>
              <w:rPr>
                <w:rFonts w:ascii="宋体" w:hAnsi="宋体" w:cs="宋体"/>
                <w:color w:val="000000"/>
                <w:sz w:val="20"/>
                <w:szCs w:val="20"/>
              </w:rPr>
            </w:pPr>
          </w:p>
        </w:tc>
      </w:tr>
      <w:tr w:rsidR="00D42C4D" w14:paraId="594B089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C0E1A9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41EA09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602BDB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辅材配件</w:t>
            </w:r>
          </w:p>
        </w:tc>
        <w:tc>
          <w:tcPr>
            <w:tcW w:w="2293" w:type="pct"/>
            <w:tcBorders>
              <w:top w:val="single" w:sz="4" w:space="0" w:color="000000"/>
              <w:left w:val="single" w:sz="4" w:space="0" w:color="000000"/>
              <w:bottom w:val="single" w:sz="4" w:space="0" w:color="000000"/>
              <w:right w:val="single" w:sz="4" w:space="0" w:color="000000"/>
            </w:tcBorders>
            <w:vAlign w:val="center"/>
          </w:tcPr>
          <w:p w14:paraId="22358DB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六类水晶头，套管的弯头、直接、三通、管扣，线槽的弯头、直接、三通，胶布，扎带等一系列配件辅材</w:t>
            </w:r>
          </w:p>
        </w:tc>
        <w:tc>
          <w:tcPr>
            <w:tcW w:w="371" w:type="pct"/>
            <w:tcBorders>
              <w:top w:val="single" w:sz="4" w:space="0" w:color="000000"/>
              <w:left w:val="single" w:sz="4" w:space="0" w:color="000000"/>
              <w:bottom w:val="single" w:sz="4" w:space="0" w:color="000000"/>
              <w:right w:val="single" w:sz="4" w:space="0" w:color="000000"/>
            </w:tcBorders>
            <w:vAlign w:val="center"/>
          </w:tcPr>
          <w:p w14:paraId="7B8A9D1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FB86B1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30F244ED" w14:textId="77777777" w:rsidR="00D42C4D" w:rsidRDefault="00D42C4D" w:rsidP="00D42C4D">
            <w:pPr>
              <w:jc w:val="left"/>
              <w:rPr>
                <w:rFonts w:ascii="宋体" w:hAnsi="宋体" w:cs="宋体"/>
                <w:color w:val="000000"/>
                <w:sz w:val="20"/>
                <w:szCs w:val="20"/>
              </w:rPr>
            </w:pPr>
          </w:p>
        </w:tc>
      </w:tr>
      <w:tr w:rsidR="00D42C4D" w14:paraId="547757A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E94A60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7B21DF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734EBF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系统集成</w:t>
            </w:r>
          </w:p>
        </w:tc>
        <w:tc>
          <w:tcPr>
            <w:tcW w:w="2293" w:type="pct"/>
            <w:tcBorders>
              <w:top w:val="single" w:sz="4" w:space="0" w:color="000000"/>
              <w:left w:val="single" w:sz="4" w:space="0" w:color="000000"/>
              <w:bottom w:val="single" w:sz="4" w:space="0" w:color="000000"/>
              <w:right w:val="single" w:sz="4" w:space="0" w:color="000000"/>
            </w:tcBorders>
            <w:vAlign w:val="center"/>
          </w:tcPr>
          <w:p w14:paraId="344C5A83"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线路及管路安装，交换机、水晶头安装，信号测试，仪器使用配置等一系列施工及调试</w:t>
            </w:r>
          </w:p>
        </w:tc>
        <w:tc>
          <w:tcPr>
            <w:tcW w:w="371" w:type="pct"/>
            <w:tcBorders>
              <w:top w:val="single" w:sz="4" w:space="0" w:color="000000"/>
              <w:left w:val="single" w:sz="4" w:space="0" w:color="000000"/>
              <w:bottom w:val="single" w:sz="4" w:space="0" w:color="000000"/>
              <w:right w:val="single" w:sz="4" w:space="0" w:color="000000"/>
            </w:tcBorders>
            <w:vAlign w:val="center"/>
          </w:tcPr>
          <w:p w14:paraId="703924E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5B48F56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18FA46B5" w14:textId="77777777" w:rsidR="00D42C4D" w:rsidRDefault="00D42C4D" w:rsidP="00D42C4D">
            <w:pPr>
              <w:jc w:val="left"/>
              <w:rPr>
                <w:rFonts w:ascii="宋体" w:hAnsi="宋体" w:cs="宋体"/>
                <w:color w:val="000000"/>
                <w:sz w:val="20"/>
                <w:szCs w:val="20"/>
              </w:rPr>
            </w:pPr>
          </w:p>
        </w:tc>
      </w:tr>
      <w:tr w:rsidR="00D42C4D" w14:paraId="50E20081" w14:textId="77777777" w:rsidTr="00D42C4D">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0169BF71" w14:textId="77777777" w:rsidR="00D42C4D" w:rsidRDefault="00D42C4D" w:rsidP="00D42C4D">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（三）校园安防系统</w:t>
            </w:r>
          </w:p>
        </w:tc>
      </w:tr>
      <w:tr w:rsidR="00D42C4D" w14:paraId="74DFD98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93A4662"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29" w:type="pct"/>
            <w:tcBorders>
              <w:top w:val="single" w:sz="4" w:space="0" w:color="000000"/>
              <w:left w:val="single" w:sz="4" w:space="0" w:color="000000"/>
              <w:bottom w:val="single" w:sz="4" w:space="0" w:color="000000"/>
              <w:right w:val="single" w:sz="4" w:space="0" w:color="000000"/>
            </w:tcBorders>
            <w:vAlign w:val="center"/>
          </w:tcPr>
          <w:p w14:paraId="1BAAE3A9"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配置说明</w:t>
            </w:r>
          </w:p>
        </w:tc>
        <w:tc>
          <w:tcPr>
            <w:tcW w:w="631" w:type="pct"/>
            <w:tcBorders>
              <w:top w:val="single" w:sz="4" w:space="0" w:color="000000"/>
              <w:left w:val="single" w:sz="4" w:space="0" w:color="000000"/>
              <w:bottom w:val="single" w:sz="4" w:space="0" w:color="000000"/>
              <w:right w:val="single" w:sz="4" w:space="0" w:color="000000"/>
            </w:tcBorders>
            <w:vAlign w:val="center"/>
          </w:tcPr>
          <w:p w14:paraId="05EC9DDE"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2293" w:type="pct"/>
            <w:tcBorders>
              <w:top w:val="single" w:sz="4" w:space="0" w:color="000000"/>
              <w:left w:val="single" w:sz="4" w:space="0" w:color="000000"/>
              <w:bottom w:val="single" w:sz="4" w:space="0" w:color="000000"/>
              <w:right w:val="single" w:sz="4" w:space="0" w:color="000000"/>
            </w:tcBorders>
            <w:vAlign w:val="center"/>
          </w:tcPr>
          <w:p w14:paraId="61710E76"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371" w:type="pct"/>
            <w:tcBorders>
              <w:top w:val="single" w:sz="4" w:space="0" w:color="000000"/>
              <w:left w:val="single" w:sz="4" w:space="0" w:color="000000"/>
              <w:bottom w:val="single" w:sz="4" w:space="0" w:color="000000"/>
              <w:right w:val="single" w:sz="4" w:space="0" w:color="000000"/>
            </w:tcBorders>
            <w:vAlign w:val="center"/>
          </w:tcPr>
          <w:p w14:paraId="4944A347"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20" w:type="pct"/>
            <w:tcBorders>
              <w:top w:val="single" w:sz="4" w:space="0" w:color="000000"/>
              <w:left w:val="single" w:sz="4" w:space="0" w:color="000000"/>
              <w:bottom w:val="single" w:sz="4" w:space="0" w:color="000000"/>
              <w:right w:val="single" w:sz="4" w:space="0" w:color="000000"/>
            </w:tcBorders>
            <w:vAlign w:val="center"/>
          </w:tcPr>
          <w:p w14:paraId="6938AF89"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31" w:type="pct"/>
            <w:tcBorders>
              <w:top w:val="single" w:sz="4" w:space="0" w:color="000000"/>
              <w:left w:val="single" w:sz="4" w:space="0" w:color="000000"/>
              <w:bottom w:val="single" w:sz="4" w:space="0" w:color="000000"/>
              <w:right w:val="single" w:sz="4" w:space="0" w:color="000000"/>
            </w:tcBorders>
            <w:vAlign w:val="center"/>
          </w:tcPr>
          <w:p w14:paraId="3EB30551"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备注说明</w:t>
            </w:r>
          </w:p>
        </w:tc>
      </w:tr>
      <w:tr w:rsidR="00D42C4D" w14:paraId="7CE782D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AA804F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2AD3BFD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前端设备-地下室</w:t>
            </w:r>
          </w:p>
        </w:tc>
        <w:tc>
          <w:tcPr>
            <w:tcW w:w="631" w:type="pct"/>
            <w:tcBorders>
              <w:top w:val="single" w:sz="4" w:space="0" w:color="000000"/>
              <w:left w:val="single" w:sz="4" w:space="0" w:color="000000"/>
              <w:bottom w:val="single" w:sz="4" w:space="0" w:color="000000"/>
              <w:right w:val="single" w:sz="4" w:space="0" w:color="000000"/>
            </w:tcBorders>
            <w:vAlign w:val="center"/>
          </w:tcPr>
          <w:p w14:paraId="1874615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星光级筒型摄像机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43C7419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1.▲≥400万筒型网络摄像机</w:t>
            </w:r>
            <w:r>
              <w:rPr>
                <w:rFonts w:ascii="宋体" w:hAnsi="宋体" w:cs="宋体" w:hint="eastAsia"/>
                <w:color w:val="000000"/>
                <w:kern w:val="0"/>
                <w:sz w:val="20"/>
                <w:szCs w:val="20"/>
                <w:lang w:bidi="ar"/>
              </w:rPr>
              <w:br/>
              <w:t>2.最高分辨率可达2560 × 1440 @25 fps，在该分辨率下可输出实时图像；支持Smart侦测：≥10项事件检测，1项异常检测；1</w:t>
            </w:r>
            <w:r>
              <w:rPr>
                <w:rFonts w:ascii="宋体" w:hAnsi="宋体" w:cs="宋体" w:hint="eastAsia"/>
                <w:color w:val="000000"/>
                <w:kern w:val="0"/>
                <w:sz w:val="20"/>
                <w:szCs w:val="20"/>
                <w:lang w:bidi="ar"/>
              </w:rPr>
              <w:lastRenderedPageBreak/>
              <w:t>个内置麦克风；采用高效阵列红外灯，使用寿命长，红外照射距离最远可达30 m；符合IP66防尘防水设计；传感器类型：≥1/3" Progressive Scan CMOS；宽动态：≥120 dB ；焦距&amp;视场角：≥2.8 mm，水平视场角：89°，垂直视场角：48°，对角视场角：105°；补光距离：最远可达30 m；防补光过曝：支持；网络：1个RJ45 10 M/100 M自适应以太网口；恢复出厂设置：支持客户端或浏览器恢复</w:t>
            </w:r>
          </w:p>
        </w:tc>
        <w:tc>
          <w:tcPr>
            <w:tcW w:w="371" w:type="pct"/>
            <w:tcBorders>
              <w:top w:val="single" w:sz="4" w:space="0" w:color="000000"/>
              <w:left w:val="single" w:sz="4" w:space="0" w:color="000000"/>
              <w:bottom w:val="single" w:sz="4" w:space="0" w:color="000000"/>
              <w:right w:val="single" w:sz="4" w:space="0" w:color="000000"/>
            </w:tcBorders>
            <w:vAlign w:val="center"/>
          </w:tcPr>
          <w:p w14:paraId="4E2B0DE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60</w:t>
            </w:r>
          </w:p>
        </w:tc>
        <w:tc>
          <w:tcPr>
            <w:tcW w:w="320" w:type="pct"/>
            <w:tcBorders>
              <w:top w:val="single" w:sz="4" w:space="0" w:color="000000"/>
              <w:left w:val="single" w:sz="4" w:space="0" w:color="000000"/>
              <w:bottom w:val="single" w:sz="4" w:space="0" w:color="000000"/>
              <w:right w:val="single" w:sz="4" w:space="0" w:color="000000"/>
            </w:tcBorders>
            <w:vAlign w:val="center"/>
          </w:tcPr>
          <w:p w14:paraId="64C2040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02226774"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地下室11台+综合楼25台+</w:t>
            </w:r>
            <w:r>
              <w:rPr>
                <w:rFonts w:ascii="宋体" w:hAnsi="宋体" w:cs="宋体" w:hint="eastAsia"/>
                <w:color w:val="000000"/>
                <w:kern w:val="0"/>
                <w:sz w:val="20"/>
                <w:szCs w:val="20"/>
                <w:lang w:bidi="ar"/>
              </w:rPr>
              <w:lastRenderedPageBreak/>
              <w:t>食堂楼24台</w:t>
            </w:r>
          </w:p>
        </w:tc>
      </w:tr>
      <w:tr w:rsidR="00D42C4D" w14:paraId="1C3C658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8943B3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9AFAEB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3CEECE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摄像机支架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64648515"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摄像机专用支架，支持隐藏线路实现美观，采用铝合金材质。</w:t>
            </w:r>
          </w:p>
        </w:tc>
        <w:tc>
          <w:tcPr>
            <w:tcW w:w="371" w:type="pct"/>
            <w:tcBorders>
              <w:top w:val="single" w:sz="4" w:space="0" w:color="000000"/>
              <w:left w:val="single" w:sz="4" w:space="0" w:color="000000"/>
              <w:bottom w:val="single" w:sz="4" w:space="0" w:color="000000"/>
              <w:right w:val="single" w:sz="4" w:space="0" w:color="000000"/>
            </w:tcBorders>
            <w:vAlign w:val="center"/>
          </w:tcPr>
          <w:p w14:paraId="7F5264F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320" w:type="pct"/>
            <w:tcBorders>
              <w:top w:val="single" w:sz="4" w:space="0" w:color="000000"/>
              <w:left w:val="single" w:sz="4" w:space="0" w:color="000000"/>
              <w:bottom w:val="single" w:sz="4" w:space="0" w:color="000000"/>
              <w:right w:val="single" w:sz="4" w:space="0" w:color="000000"/>
            </w:tcBorders>
            <w:vAlign w:val="center"/>
          </w:tcPr>
          <w:p w14:paraId="16F979D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7BC3A92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地下室11台+综合楼25台+食堂楼24台</w:t>
            </w:r>
          </w:p>
        </w:tc>
      </w:tr>
      <w:tr w:rsidR="00D42C4D" w14:paraId="49EC5A0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40ECBE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56B1F03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前端设备-综合楼</w:t>
            </w:r>
          </w:p>
        </w:tc>
        <w:tc>
          <w:tcPr>
            <w:tcW w:w="631" w:type="pct"/>
            <w:tcBorders>
              <w:top w:val="single" w:sz="4" w:space="0" w:color="000000"/>
              <w:left w:val="single" w:sz="4" w:space="0" w:color="000000"/>
              <w:bottom w:val="single" w:sz="4" w:space="0" w:color="000000"/>
              <w:right w:val="single" w:sz="4" w:space="0" w:color="000000"/>
            </w:tcBorders>
            <w:vAlign w:val="center"/>
          </w:tcPr>
          <w:p w14:paraId="0358E21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电梯专用彩色摄像机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03E58497" w14:textId="77777777" w:rsidR="00D42C4D" w:rsidRDefault="00D42C4D" w:rsidP="00D42C4D">
            <w:pPr>
              <w:widowControl/>
              <w:numPr>
                <w:ilvl w:val="0"/>
                <w:numId w:val="25"/>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最高分辨率可达1920 × 1080@25 fps，在该分辨率下可输出实时图像；采用高效阵列红外灯，使用寿命长，红外照射距离最远可达10 m；遮挡检测：内置ToF传感器，可有效检测遮挡摄像机的行为；支持1路报警输入，1路报警输出；1个内置麦克风，1个内置扬声器，支持双向语音对讲</w:t>
            </w:r>
          </w:p>
          <w:p w14:paraId="171C433D" w14:textId="77777777" w:rsidR="00D42C4D" w:rsidRDefault="00D42C4D" w:rsidP="00D42C4D">
            <w:pPr>
              <w:widowControl/>
              <w:numPr>
                <w:ilvl w:val="0"/>
                <w:numId w:val="25"/>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传感器类型：≥1/2.8" Progressive Scan CMOS；最大图像尺寸：1920 × 1080；焦距&amp;视场角：≥2 mm，水平视场角：≥133°，垂直视场角：≥71°，对角视场角：≥153°；子码流：H.265/H.264/MJPEG ；宽动态：≥120 dB；网络：1个RJ45 10 M/100 M自适应以太网口</w:t>
            </w:r>
          </w:p>
        </w:tc>
        <w:tc>
          <w:tcPr>
            <w:tcW w:w="371" w:type="pct"/>
            <w:tcBorders>
              <w:top w:val="single" w:sz="4" w:space="0" w:color="000000"/>
              <w:left w:val="single" w:sz="4" w:space="0" w:color="000000"/>
              <w:bottom w:val="single" w:sz="4" w:space="0" w:color="000000"/>
              <w:right w:val="single" w:sz="4" w:space="0" w:color="000000"/>
            </w:tcBorders>
            <w:vAlign w:val="center"/>
          </w:tcPr>
          <w:p w14:paraId="324C3F5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3226F80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C06BF7A" w14:textId="77777777" w:rsidR="00D42C4D" w:rsidRDefault="00D42C4D" w:rsidP="00D42C4D">
            <w:pPr>
              <w:jc w:val="left"/>
              <w:rPr>
                <w:rFonts w:ascii="宋体" w:hAnsi="宋体" w:cs="宋体"/>
                <w:color w:val="000000"/>
                <w:sz w:val="20"/>
                <w:szCs w:val="20"/>
              </w:rPr>
            </w:pPr>
          </w:p>
        </w:tc>
      </w:tr>
      <w:tr w:rsidR="00D42C4D" w14:paraId="3FA29FD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B45921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7011E0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0EA689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无线网桥</w:t>
            </w:r>
          </w:p>
        </w:tc>
        <w:tc>
          <w:tcPr>
            <w:tcW w:w="2293" w:type="pct"/>
            <w:tcBorders>
              <w:top w:val="single" w:sz="4" w:space="0" w:color="000000"/>
              <w:left w:val="single" w:sz="4" w:space="0" w:color="000000"/>
              <w:bottom w:val="single" w:sz="4" w:space="0" w:color="000000"/>
              <w:right w:val="single" w:sz="4" w:space="0" w:color="000000"/>
            </w:tcBorders>
            <w:vAlign w:val="center"/>
          </w:tcPr>
          <w:p w14:paraId="4BBBEFA1" w14:textId="77777777" w:rsidR="00D42C4D" w:rsidRDefault="00D42C4D" w:rsidP="00D42C4D">
            <w:pPr>
              <w:widowControl/>
              <w:numPr>
                <w:ilvl w:val="0"/>
                <w:numId w:val="26"/>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≥500米5.8G电梯网桥，802.11ac制式；网络接口：2个10/100 Mbps自</w:t>
            </w:r>
            <w:r>
              <w:rPr>
                <w:rFonts w:hint="eastAsia"/>
              </w:rPr>
              <w:t>协商以太网口</w:t>
            </w:r>
            <w:r>
              <w:rPr>
                <w:rFonts w:ascii="宋体" w:hAnsi="宋体" w:cs="宋体" w:hint="eastAsia"/>
                <w:color w:val="000000"/>
                <w:kern w:val="0"/>
                <w:sz w:val="20"/>
                <w:szCs w:val="20"/>
                <w:lang w:bidi="ar"/>
              </w:rPr>
              <w:t>；组网方式：点对点；带机量：2路2M码流IPC；无线传输距离：500 m；工作温度：-30℃~70℃</w:t>
            </w:r>
          </w:p>
          <w:p w14:paraId="03E4CDDB" w14:textId="77777777" w:rsidR="00D42C4D" w:rsidRDefault="00D42C4D" w:rsidP="00D42C4D">
            <w:pPr>
              <w:widowControl/>
              <w:numPr>
                <w:ilvl w:val="0"/>
                <w:numId w:val="26"/>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.安全：智能识别终端，终端准入管控；可靠：智能频谱管理，无线抗干扰，故障可自愈；成对包装，免配置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7BBA004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9A9AD1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w:t>
            </w:r>
          </w:p>
        </w:tc>
        <w:tc>
          <w:tcPr>
            <w:tcW w:w="531" w:type="pct"/>
            <w:tcBorders>
              <w:top w:val="single" w:sz="4" w:space="0" w:color="000000"/>
              <w:left w:val="single" w:sz="4" w:space="0" w:color="000000"/>
              <w:bottom w:val="single" w:sz="4" w:space="0" w:color="000000"/>
              <w:right w:val="single" w:sz="4" w:space="0" w:color="000000"/>
            </w:tcBorders>
            <w:vAlign w:val="center"/>
          </w:tcPr>
          <w:p w14:paraId="6D610FA8" w14:textId="77777777" w:rsidR="00D42C4D" w:rsidRDefault="00D42C4D" w:rsidP="00D42C4D">
            <w:pPr>
              <w:jc w:val="left"/>
              <w:rPr>
                <w:rFonts w:ascii="宋体" w:hAnsi="宋体" w:cs="宋体"/>
                <w:color w:val="000000"/>
                <w:sz w:val="20"/>
                <w:szCs w:val="20"/>
              </w:rPr>
            </w:pPr>
          </w:p>
        </w:tc>
      </w:tr>
      <w:tr w:rsidR="00D42C4D" w14:paraId="4652BE4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CDB904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E3A5645"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F0C7F8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星光级半球摄像机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2D85AF5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1.▲≥400万半球型网络摄像机</w:t>
            </w:r>
            <w:r>
              <w:rPr>
                <w:rFonts w:ascii="宋体" w:hAnsi="宋体" w:cs="宋体" w:hint="eastAsia"/>
                <w:color w:val="000000"/>
                <w:kern w:val="0"/>
                <w:sz w:val="20"/>
                <w:szCs w:val="20"/>
                <w:lang w:bidi="ar"/>
              </w:rPr>
              <w:br/>
              <w:t xml:space="preserve">2.最高分辨率可达2560 × 1440 @25 fps，在该分辨率下可输出实时图像；支持Smart侦测：10项事件检测，1项异常检测；支持背光补偿，强光抑制，3D数字降噪，120 </w:t>
            </w:r>
            <w:r>
              <w:rPr>
                <w:rFonts w:ascii="宋体" w:hAnsi="宋体" w:cs="宋体" w:hint="eastAsia"/>
                <w:color w:val="000000"/>
                <w:kern w:val="0"/>
                <w:sz w:val="20"/>
                <w:szCs w:val="20"/>
                <w:lang w:bidi="ar"/>
              </w:rPr>
              <w:lastRenderedPageBreak/>
              <w:t>dB宽动态适应不同使用环境；采用高效阵列红外灯，使用寿命长，红外照射距离最远可达30 m；1个内置麦克风；传感器类型：≥1/3" Progressive Scan CMOS；宽动态：120 dB‘’调节角度：水平：0°~360°，垂直：0°~75°，旋转：0°~360°；补光灯类型：红外灯；补光距离：最远可达30 m；音频：1个内置麦克风；网络：1个RJ45 10 M/100 M自适应以太网口；供电方式：DC：12 V ± 25%，支持防反接保护；PoE：802.3af，Class 3；防护：≥IP66</w:t>
            </w:r>
          </w:p>
        </w:tc>
        <w:tc>
          <w:tcPr>
            <w:tcW w:w="371" w:type="pct"/>
            <w:tcBorders>
              <w:top w:val="single" w:sz="4" w:space="0" w:color="000000"/>
              <w:left w:val="single" w:sz="4" w:space="0" w:color="000000"/>
              <w:bottom w:val="single" w:sz="4" w:space="0" w:color="000000"/>
              <w:right w:val="single" w:sz="4" w:space="0" w:color="000000"/>
            </w:tcBorders>
            <w:vAlign w:val="center"/>
          </w:tcPr>
          <w:p w14:paraId="7CA39CA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56</w:t>
            </w:r>
          </w:p>
        </w:tc>
        <w:tc>
          <w:tcPr>
            <w:tcW w:w="320" w:type="pct"/>
            <w:tcBorders>
              <w:top w:val="single" w:sz="4" w:space="0" w:color="000000"/>
              <w:left w:val="single" w:sz="4" w:space="0" w:color="000000"/>
              <w:bottom w:val="single" w:sz="4" w:space="0" w:color="000000"/>
              <w:right w:val="single" w:sz="4" w:space="0" w:color="000000"/>
            </w:tcBorders>
            <w:vAlign w:val="center"/>
          </w:tcPr>
          <w:p w14:paraId="2BBC9D0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7DE1464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综合楼34台+食堂楼22台</w:t>
            </w:r>
          </w:p>
        </w:tc>
      </w:tr>
      <w:tr w:rsidR="00D42C4D" w14:paraId="35C6CC2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F59AC2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E2DA37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7E4E3A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网络高清黑光球机摄像机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42FF1659" w14:textId="77777777" w:rsidR="00D42C4D" w:rsidRDefault="00D42C4D" w:rsidP="00D42C4D">
            <w:pPr>
              <w:widowControl/>
              <w:numPr>
                <w:ilvl w:val="0"/>
                <w:numId w:val="27"/>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▲≥400万25倍智能黑光球</w:t>
            </w:r>
          </w:p>
          <w:p w14:paraId="4F093E81" w14:textId="77777777" w:rsidR="00D42C4D" w:rsidRDefault="00D42C4D" w:rsidP="00D42C4D">
            <w:pPr>
              <w:widowControl/>
              <w:numPr>
                <w:ilvl w:val="0"/>
                <w:numId w:val="2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道路监控：支持车辆检测(支持车牌识别,车型/车身颜色/车牌颜色识别)和混行检测，车牌捕获及检索、多场景巡航检测、云存储服务功能；人脸抓拍：支持同时抓拍30张人脸，支持对运动人脸进行检测、跟踪、抓拍、评分、筛选，输出最优的人脸抓图；支持最大2560 × 1440 @30 fps高清画面输出</w:t>
            </w:r>
          </w:p>
          <w:p w14:paraId="30AFC377" w14:textId="77777777" w:rsidR="00D42C4D" w:rsidRDefault="00D42C4D" w:rsidP="00D42C4D">
            <w:pPr>
              <w:widowControl/>
              <w:numPr>
                <w:ilvl w:val="0"/>
                <w:numId w:val="2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3D数字降噪、强光抑制、电子防抖、SmartIR；支持手动跟踪、事件跟踪，并支持多场景巡航跟踪；支持360°水平旋转，垂直方向-20°~90°（自动翻转）；支持3D定位，可通过鼠标框选目标以实现目标的快速定位与捕捉；支持定时抓图与事件抓图功能；支持定时任务、一键守望、一键巡航功能；支持1路音频输入和1路音频输出；内置2路报警输入和1路报警输出，支持报警联动功能；支持最大512 GB的MicroSD/MicroSDHC/MicroSDXC卡存储；支持SDK、ISAPI、GB/T28181接入；支持300个预置位，8条巡航扫描；支持GB35114安全加密</w:t>
            </w:r>
          </w:p>
          <w:p w14:paraId="61EA7595" w14:textId="77777777" w:rsidR="00D42C4D" w:rsidRDefault="00D42C4D" w:rsidP="00D42C4D">
            <w:pPr>
              <w:widowControl/>
              <w:numPr>
                <w:ilvl w:val="0"/>
                <w:numId w:val="2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传感器类型：1/1.8＂ progressive scan CMOS；最低照度：0.0004Lux @ (F1.6，AGC ON),黑白：0.0001Lux @(F1.6，AGC ON) ，0 Lux with IR；宽动态：120dB超宽动态 ；焦距：6~150 mm，25倍光学变倍；视场角：≥58.7° to 3° （广角-望远） ；红外照射距离：≥150m；防补光过曝：支持；水平范围：≥360°；垂直范围：-20°-90°(自动翻转)；网络接口：RJ45网口;自适应10M/100M网络数据；SD</w:t>
            </w:r>
            <w:r>
              <w:rPr>
                <w:rFonts w:ascii="宋体" w:hAnsi="宋体" w:cs="宋体" w:hint="eastAsia"/>
                <w:color w:val="000000"/>
                <w:kern w:val="0"/>
                <w:sz w:val="20"/>
                <w:szCs w:val="20"/>
                <w:lang w:bidi="ar"/>
              </w:rPr>
              <w:lastRenderedPageBreak/>
              <w:t>卡扩展：支持Micro SD/Micro SDHC/Micro SDXC卡,最大支持256G；报警输入：2路报警输入；报警输出：1路报警输出；音频输入：1路音频输入，音频峰值：2-2.4V[p-p]；输入阻抗：1 kΩ±10%；音频输出：1路音频输出，线性电平，阻抗:600Ω；防护：≥IP66，6000V 防雷、防浪涌、防突波，符合GB/T17626.2/3/4/5/6四级标准</w:t>
            </w:r>
          </w:p>
        </w:tc>
        <w:tc>
          <w:tcPr>
            <w:tcW w:w="371" w:type="pct"/>
            <w:tcBorders>
              <w:top w:val="single" w:sz="4" w:space="0" w:color="000000"/>
              <w:left w:val="single" w:sz="4" w:space="0" w:color="000000"/>
              <w:bottom w:val="single" w:sz="4" w:space="0" w:color="000000"/>
              <w:right w:val="single" w:sz="4" w:space="0" w:color="000000"/>
            </w:tcBorders>
            <w:vAlign w:val="center"/>
          </w:tcPr>
          <w:p w14:paraId="7AADCEA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w:t>
            </w:r>
          </w:p>
        </w:tc>
        <w:tc>
          <w:tcPr>
            <w:tcW w:w="320" w:type="pct"/>
            <w:tcBorders>
              <w:top w:val="single" w:sz="4" w:space="0" w:color="000000"/>
              <w:left w:val="single" w:sz="4" w:space="0" w:color="000000"/>
              <w:bottom w:val="single" w:sz="4" w:space="0" w:color="000000"/>
              <w:right w:val="single" w:sz="4" w:space="0" w:color="000000"/>
            </w:tcBorders>
            <w:vAlign w:val="center"/>
          </w:tcPr>
          <w:p w14:paraId="78DE1B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7BC0FD6A"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综合楼2台+食堂楼2台</w:t>
            </w:r>
          </w:p>
        </w:tc>
      </w:tr>
      <w:tr w:rsidR="00D42C4D" w14:paraId="3C1658F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693161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3C337F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347B14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球机支架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106834C7"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材质：铝合金；角度：水平：360°</w:t>
            </w:r>
          </w:p>
        </w:tc>
        <w:tc>
          <w:tcPr>
            <w:tcW w:w="371" w:type="pct"/>
            <w:tcBorders>
              <w:top w:val="single" w:sz="4" w:space="0" w:color="000000"/>
              <w:left w:val="single" w:sz="4" w:space="0" w:color="000000"/>
              <w:bottom w:val="single" w:sz="4" w:space="0" w:color="000000"/>
              <w:right w:val="single" w:sz="4" w:space="0" w:color="000000"/>
            </w:tcBorders>
            <w:vAlign w:val="center"/>
          </w:tcPr>
          <w:p w14:paraId="08BD7D2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20" w:type="pct"/>
            <w:tcBorders>
              <w:top w:val="single" w:sz="4" w:space="0" w:color="000000"/>
              <w:left w:val="single" w:sz="4" w:space="0" w:color="000000"/>
              <w:bottom w:val="single" w:sz="4" w:space="0" w:color="000000"/>
              <w:right w:val="single" w:sz="4" w:space="0" w:color="000000"/>
            </w:tcBorders>
            <w:vAlign w:val="center"/>
          </w:tcPr>
          <w:p w14:paraId="6877FAB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5DDB2B3B"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综合楼2台+食堂楼3台</w:t>
            </w:r>
          </w:p>
        </w:tc>
      </w:tr>
      <w:tr w:rsidR="00D42C4D" w14:paraId="41C7BE0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05FD01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36BF3D2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前端设备-食堂楼</w:t>
            </w:r>
          </w:p>
        </w:tc>
        <w:tc>
          <w:tcPr>
            <w:tcW w:w="631" w:type="pct"/>
            <w:tcBorders>
              <w:top w:val="single" w:sz="4" w:space="0" w:color="000000"/>
              <w:left w:val="single" w:sz="4" w:space="0" w:color="000000"/>
              <w:bottom w:val="single" w:sz="4" w:space="0" w:color="000000"/>
              <w:right w:val="single" w:sz="4" w:space="0" w:color="000000"/>
            </w:tcBorders>
            <w:vAlign w:val="center"/>
          </w:tcPr>
          <w:p w14:paraId="6199D47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网络高清红外摄像机（具有防油污功能）</w:t>
            </w:r>
          </w:p>
        </w:tc>
        <w:tc>
          <w:tcPr>
            <w:tcW w:w="2293" w:type="pct"/>
            <w:tcBorders>
              <w:top w:val="single" w:sz="4" w:space="0" w:color="000000"/>
              <w:left w:val="single" w:sz="4" w:space="0" w:color="000000"/>
              <w:bottom w:val="single" w:sz="4" w:space="0" w:color="000000"/>
              <w:right w:val="single" w:sz="4" w:space="0" w:color="000000"/>
            </w:tcBorders>
            <w:vAlign w:val="center"/>
          </w:tcPr>
          <w:p w14:paraId="657998A6" w14:textId="77777777" w:rsidR="00D42C4D" w:rsidRDefault="00D42C4D" w:rsidP="00D42C4D">
            <w:pPr>
              <w:widowControl/>
              <w:numPr>
                <w:ilvl w:val="0"/>
                <w:numId w:val="28"/>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▲≥400W智能防油污功能摄像机</w:t>
            </w:r>
          </w:p>
          <w:p w14:paraId="04E1FEF6" w14:textId="77777777" w:rsidR="00D42C4D" w:rsidRDefault="00D42C4D" w:rsidP="00D42C4D">
            <w:pPr>
              <w:widowControl/>
              <w:numPr>
                <w:ilvl w:val="0"/>
                <w:numId w:val="2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支持镜头前盖防油污可拆卸设计；最高分辨率可达2688 × 1520 @30 fps，在该分辨率下可输出实时图像；支持背光补偿，强光抑制，透雾、3D数字降噪，120 dB宽动态，适应不同监控环境；支持红外补光，红外光最远可达30 m；支持异常侦测；传感器类型：1/2.7" Progressive Scan CMOS；焦距&amp;视场角：3.6 mm，水平视场角：≥83.7°，垂直视场角：≥43°，对角视场角：≥100.3°；补光灯类型：红外灯；补光距离：最远可达30 m；红外波长范围：≥850 nm ；音频：1路输入（Line in），最大输入幅值：3.3 Vpp，输入阻抗：4.7 kΩ，接口类型：非平衡；路输出（Line out），最大输出幅值：3.3 Vpp，输出阻抗：100 Ω，接口类型：非平衡；防护：≥IP66</w:t>
            </w:r>
          </w:p>
        </w:tc>
        <w:tc>
          <w:tcPr>
            <w:tcW w:w="371" w:type="pct"/>
            <w:tcBorders>
              <w:top w:val="single" w:sz="4" w:space="0" w:color="000000"/>
              <w:left w:val="single" w:sz="4" w:space="0" w:color="000000"/>
              <w:bottom w:val="single" w:sz="4" w:space="0" w:color="000000"/>
              <w:right w:val="single" w:sz="4" w:space="0" w:color="000000"/>
            </w:tcBorders>
            <w:vAlign w:val="center"/>
          </w:tcPr>
          <w:p w14:paraId="6CFED0F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320" w:type="pct"/>
            <w:tcBorders>
              <w:top w:val="single" w:sz="4" w:space="0" w:color="000000"/>
              <w:left w:val="single" w:sz="4" w:space="0" w:color="000000"/>
              <w:bottom w:val="single" w:sz="4" w:space="0" w:color="000000"/>
              <w:right w:val="single" w:sz="4" w:space="0" w:color="000000"/>
            </w:tcBorders>
            <w:vAlign w:val="center"/>
          </w:tcPr>
          <w:p w14:paraId="06A4B83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783C70FE"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防油污款式</w:t>
            </w:r>
          </w:p>
        </w:tc>
      </w:tr>
      <w:tr w:rsidR="00D42C4D" w14:paraId="326C8AD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6D0FE6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ABCD80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9B7CB1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网络高清全景枪球一体机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1AF66588" w14:textId="77777777" w:rsidR="00D42C4D" w:rsidRDefault="00D42C4D" w:rsidP="00D42C4D">
            <w:pPr>
              <w:widowControl/>
              <w:numPr>
                <w:ilvl w:val="0"/>
                <w:numId w:val="29"/>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▲≥7寸全景智能枪球</w:t>
            </w:r>
          </w:p>
          <w:p w14:paraId="79A1CCC6" w14:textId="77777777" w:rsidR="00D42C4D" w:rsidRDefault="00D42C4D" w:rsidP="00D42C4D">
            <w:pPr>
              <w:widowControl/>
              <w:numPr>
                <w:ilvl w:val="0"/>
                <w:numId w:val="2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有全景细节双通道。支持深度学习算法，提供精准的人车分类侦测、报警、联动跟踪；支持双路区域入侵侦测、越界侦测、进入区域侦测和离开区域侦等智能侦测并联动跟踪。人脸抓拍：支持对不同目标进行检测、抓拍，最多同时检测5张，支持快速抓拍模式和优选抓拍模式。</w:t>
            </w:r>
          </w:p>
          <w:p w14:paraId="4F39B4E0" w14:textId="77777777" w:rsidR="00D42C4D" w:rsidRDefault="00D42C4D" w:rsidP="00D42C4D">
            <w:pPr>
              <w:widowControl/>
              <w:numPr>
                <w:ilvl w:val="0"/>
                <w:numId w:val="2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支持高效补光阵列，全景白光照射距离最远可达30 m，细节补光照射距离最远可达红外150 m；IP66，抗干扰能力强，适用于严酷的电磁环境，符合GB/T17626.2/3/4/5/6四级标准。传感器类型：【全景】1/1.8＂ progressive scan </w:t>
            </w:r>
            <w:r>
              <w:rPr>
                <w:rFonts w:ascii="宋体" w:hAnsi="宋体" w:cs="宋体" w:hint="eastAsia"/>
                <w:color w:val="000000"/>
                <w:kern w:val="0"/>
                <w:sz w:val="20"/>
                <w:szCs w:val="20"/>
                <w:lang w:bidi="ar"/>
              </w:rPr>
              <w:lastRenderedPageBreak/>
              <w:t>CMOS,【细节】1/2.8" progressive scan CMOS。焦距：【全景】4 mm；【细节】4.8 mm~110 mm，23倍光学变倍；补光灯距离：【全景】白光≥30 m；【细节】红外≥150 m；红外波长范围：≥850 nm ；水平范围：≥360°；垂直范围：-15°-90°(自动翻转)；水平速度：水平键控速度：0.1°-160°/s,速度可设;水平预置点速度：≥240°/s</w:t>
            </w:r>
            <w:r>
              <w:rPr>
                <w:rFonts w:ascii="宋体" w:hAnsi="宋体" w:cs="宋体" w:hint="eastAsia"/>
                <w:color w:val="000000"/>
                <w:kern w:val="0"/>
                <w:sz w:val="20"/>
                <w:szCs w:val="20"/>
                <w:lang w:bidi="ar"/>
              </w:rPr>
              <w:br/>
              <w:t>垂直速度：垂直键控速度：0.1°-120°/s,速度可设;垂直预置点速度：≥200°/s ；视频压缩标准：H.265,H.264,MJPEG ；宽动态：真宽动态；音频：1路音频输入，音频峰值：2-2.4V[p-p]，输入阻抗：1 kΩ±10%；1路音频输出；报警：2路报警输入；1路报警输出；网络接口：RJ45网口;自适应10M/100M网络数据；SD卡扩展：内置Micro SD卡插槽，支持Micro SD/Micro；SDHC/Micro SDXC卡（最大支持128GB）；供电方式：DC36V±25%;28W Max.；工作温湿度：-30℃-65℃；湿度小于90% ；恢复出厂设置：支持；加热玻璃除雾</w:t>
            </w:r>
          </w:p>
        </w:tc>
        <w:tc>
          <w:tcPr>
            <w:tcW w:w="371" w:type="pct"/>
            <w:tcBorders>
              <w:top w:val="single" w:sz="4" w:space="0" w:color="000000"/>
              <w:left w:val="single" w:sz="4" w:space="0" w:color="000000"/>
              <w:bottom w:val="single" w:sz="4" w:space="0" w:color="000000"/>
              <w:right w:val="single" w:sz="4" w:space="0" w:color="000000"/>
            </w:tcBorders>
            <w:vAlign w:val="center"/>
          </w:tcPr>
          <w:p w14:paraId="73DCD36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9A73B6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F9F041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楼顶安装</w:t>
            </w:r>
          </w:p>
        </w:tc>
      </w:tr>
      <w:tr w:rsidR="00D42C4D" w14:paraId="6029879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9176BE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293DBF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D6AFC3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监视器</w:t>
            </w:r>
            <w:r>
              <w:rPr>
                <w:rStyle w:val="font112"/>
                <w:rFonts w:hint="default"/>
                <w:lang w:bidi="ar"/>
              </w:rPr>
              <w:t>（强制采购）</w:t>
            </w:r>
          </w:p>
        </w:tc>
        <w:tc>
          <w:tcPr>
            <w:tcW w:w="2293" w:type="pct"/>
            <w:tcBorders>
              <w:top w:val="single" w:sz="4" w:space="0" w:color="000000"/>
              <w:left w:val="single" w:sz="4" w:space="0" w:color="000000"/>
              <w:bottom w:val="single" w:sz="4" w:space="0" w:color="000000"/>
              <w:right w:val="single" w:sz="4" w:space="0" w:color="000000"/>
            </w:tcBorders>
            <w:vAlign w:val="center"/>
          </w:tcPr>
          <w:p w14:paraId="6C5A56CA"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≥55寸监视器；餐厅各楼层安装，含支架及配套线路</w:t>
            </w:r>
          </w:p>
        </w:tc>
        <w:tc>
          <w:tcPr>
            <w:tcW w:w="371" w:type="pct"/>
            <w:tcBorders>
              <w:top w:val="single" w:sz="4" w:space="0" w:color="000000"/>
              <w:left w:val="single" w:sz="4" w:space="0" w:color="000000"/>
              <w:bottom w:val="single" w:sz="4" w:space="0" w:color="000000"/>
              <w:right w:val="single" w:sz="4" w:space="0" w:color="000000"/>
            </w:tcBorders>
            <w:vAlign w:val="center"/>
          </w:tcPr>
          <w:p w14:paraId="60C085E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20" w:type="pct"/>
            <w:tcBorders>
              <w:top w:val="single" w:sz="4" w:space="0" w:color="000000"/>
              <w:left w:val="single" w:sz="4" w:space="0" w:color="000000"/>
              <w:bottom w:val="single" w:sz="4" w:space="0" w:color="000000"/>
              <w:right w:val="single" w:sz="4" w:space="0" w:color="000000"/>
            </w:tcBorders>
            <w:vAlign w:val="center"/>
          </w:tcPr>
          <w:p w14:paraId="54DDFF4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63982DFF"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食堂楼3台+门卫室2台</w:t>
            </w:r>
          </w:p>
        </w:tc>
      </w:tr>
      <w:tr w:rsidR="00D42C4D" w14:paraId="55DC67D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443CB0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7CFB7B6"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6C78C7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单路解码器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1065B3A4" w14:textId="77777777" w:rsidR="00D42C4D" w:rsidRDefault="00D42C4D" w:rsidP="00D42C4D">
            <w:pPr>
              <w:widowControl/>
              <w:numPr>
                <w:ilvl w:val="0"/>
                <w:numId w:val="30"/>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超高清解码器；视频输入：支持HDMI 1.4视频信号输出，支持4K分辨率（3840 × 2160@30 Hz）超高清输出</w:t>
            </w:r>
            <w:r>
              <w:rPr>
                <w:rFonts w:hint="eastAsia"/>
              </w:rPr>
              <w:t>；</w:t>
            </w:r>
            <w:r>
              <w:rPr>
                <w:rFonts w:ascii="宋体" w:hAnsi="宋体" w:cs="宋体" w:hint="eastAsia"/>
                <w:color w:val="000000"/>
                <w:kern w:val="0"/>
                <w:sz w:val="20"/>
                <w:szCs w:val="20"/>
                <w:lang w:bidi="ar"/>
              </w:rPr>
              <w:t>视频编解码：采用H.264/H.265编码标准，默认采用H.265，支持子码流及主码流编码；支持网络设备解码，支持H.264、H.265、Smart264、Smart265、MJPEG等主流码流格式，支持PS、TS、ES、RTP等主流封装格式，支持子码流及主码流切换；最大支持3200w分辨率解码，具有16个解码通道，支持16路200W视频同时解码上墙；支持加密码流、多轨码流、智能码流解码；支持码流修改和切换；支持解码异常提示</w:t>
            </w:r>
          </w:p>
          <w:p w14:paraId="28A94357" w14:textId="77777777" w:rsidR="00D42C4D" w:rsidRDefault="00D42C4D" w:rsidP="00D42C4D">
            <w:pPr>
              <w:widowControl/>
              <w:numPr>
                <w:ilvl w:val="0"/>
                <w:numId w:val="3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电视墙功能：支持单面电视墙拼接、开窗、窗口跨屏漫游、场景轮巡和窗口轮巡功能，单屏支持4个1080P或2个4K图层，单窗口支持1/4/6/8/9/16窗口分屏功能，</w:t>
            </w:r>
            <w:r>
              <w:rPr>
                <w:rFonts w:ascii="宋体" w:hAnsi="宋体" w:cs="宋体" w:hint="eastAsia"/>
                <w:color w:val="000000"/>
                <w:kern w:val="0"/>
                <w:sz w:val="20"/>
                <w:szCs w:val="20"/>
                <w:lang w:bidi="ar"/>
              </w:rPr>
              <w:lastRenderedPageBreak/>
              <w:t xml:space="preserve">整机最大支持64个场景，整机支持256个平台预案轮巡组；支持RTP\RTSP协议进行网络源预览，可通过smartwall客户端进行桌面投屏上墙；支持电视墙界面对网络信号源云台八个方向、自动扫描、光圈、调焦、聚焦、调用预置点等操作；支持电视墙窗口开始/停止预览、开始/停止解码、开始/停止轮巡、打开/关闭声音、置顶/置底等操作；解码分辨率：最高3200W像素‘’视频解码通道：≥16；网口：1个 RJ45 10M/100M/1000Mbps 自适应以太网接口；报警输入接口数：≥4路报警输入；报警输出接口数：≥4路报警输出；串行接口：1个标准232接口 （RJ45），1个标准485接口；USB接口：无 ；整机功耗：≤ 20 W；电源接口：外置 12 VDC </w:t>
            </w:r>
          </w:p>
        </w:tc>
        <w:tc>
          <w:tcPr>
            <w:tcW w:w="371" w:type="pct"/>
            <w:tcBorders>
              <w:top w:val="single" w:sz="4" w:space="0" w:color="000000"/>
              <w:left w:val="single" w:sz="4" w:space="0" w:color="000000"/>
              <w:bottom w:val="single" w:sz="4" w:space="0" w:color="000000"/>
              <w:right w:val="single" w:sz="4" w:space="0" w:color="000000"/>
            </w:tcBorders>
            <w:vAlign w:val="center"/>
          </w:tcPr>
          <w:p w14:paraId="0089334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w:t>
            </w:r>
          </w:p>
        </w:tc>
        <w:tc>
          <w:tcPr>
            <w:tcW w:w="320" w:type="pct"/>
            <w:tcBorders>
              <w:top w:val="single" w:sz="4" w:space="0" w:color="000000"/>
              <w:left w:val="single" w:sz="4" w:space="0" w:color="000000"/>
              <w:bottom w:val="single" w:sz="4" w:space="0" w:color="000000"/>
              <w:right w:val="single" w:sz="4" w:space="0" w:color="000000"/>
            </w:tcBorders>
            <w:vAlign w:val="center"/>
          </w:tcPr>
          <w:p w14:paraId="2A80058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0C5FE4E2" w14:textId="77777777" w:rsidR="00D42C4D" w:rsidRDefault="00D42C4D" w:rsidP="00D42C4D">
            <w:pPr>
              <w:jc w:val="left"/>
              <w:rPr>
                <w:rFonts w:ascii="宋体" w:hAnsi="宋体" w:cs="宋体"/>
                <w:color w:val="000000"/>
                <w:sz w:val="20"/>
                <w:szCs w:val="20"/>
              </w:rPr>
            </w:pPr>
          </w:p>
        </w:tc>
      </w:tr>
      <w:tr w:rsidR="00D42C4D" w14:paraId="1241B59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3895C7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50</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47AE2FC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后端设备</w:t>
            </w:r>
          </w:p>
        </w:tc>
        <w:tc>
          <w:tcPr>
            <w:tcW w:w="631" w:type="pct"/>
            <w:tcBorders>
              <w:top w:val="single" w:sz="4" w:space="0" w:color="000000"/>
              <w:left w:val="single" w:sz="4" w:space="0" w:color="000000"/>
              <w:bottom w:val="single" w:sz="4" w:space="0" w:color="000000"/>
              <w:right w:val="single" w:sz="4" w:space="0" w:color="000000"/>
            </w:tcBorders>
            <w:vAlign w:val="center"/>
          </w:tcPr>
          <w:p w14:paraId="006BD59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安防管理平台一体机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43EEA63A" w14:textId="77777777" w:rsidR="00D42C4D" w:rsidRDefault="00D42C4D" w:rsidP="00D42C4D">
            <w:pPr>
              <w:widowControl/>
              <w:numPr>
                <w:ilvl w:val="0"/>
                <w:numId w:val="31"/>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▲≥2U标准机架式4盘位一体机，</w:t>
            </w:r>
            <w:r>
              <w:rPr>
                <w:rFonts w:hint="eastAsia"/>
              </w:rPr>
              <w:t>2</w:t>
            </w:r>
            <w:r>
              <w:rPr>
                <w:rFonts w:hint="eastAsia"/>
              </w:rPr>
              <w:t>核</w:t>
            </w:r>
            <w:r>
              <w:rPr>
                <w:rFonts w:hint="eastAsia"/>
              </w:rPr>
              <w:t>4</w:t>
            </w:r>
            <w:r>
              <w:rPr>
                <w:rFonts w:hint="eastAsia"/>
              </w:rPr>
              <w:t>线程，</w:t>
            </w:r>
            <w:r>
              <w:rPr>
                <w:rFonts w:hint="eastAsia"/>
              </w:rPr>
              <w:t>3.0GHz</w:t>
            </w:r>
            <w:r>
              <w:rPr>
                <w:rFonts w:hint="eastAsia"/>
              </w:rPr>
              <w:t>；配置</w:t>
            </w:r>
            <w:r>
              <w:rPr>
                <w:rFonts w:hint="eastAsia"/>
              </w:rPr>
              <w:t>32G</w:t>
            </w:r>
            <w:r>
              <w:rPr>
                <w:rFonts w:hint="eastAsia"/>
              </w:rPr>
              <w:t>内存</w:t>
            </w:r>
          </w:p>
          <w:p w14:paraId="356BCFC5" w14:textId="77777777" w:rsidR="00D42C4D" w:rsidRDefault="00D42C4D" w:rsidP="00D42C4D">
            <w:pPr>
              <w:widowControl/>
              <w:numPr>
                <w:ilvl w:val="0"/>
                <w:numId w:val="3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≥1个HDMI接口；≥2个10M/100M/1000Mbps网口；≥2个USB2.0接口、2个USB3.0接口</w:t>
            </w:r>
          </w:p>
          <w:p w14:paraId="040E8F90" w14:textId="77777777" w:rsidR="00D42C4D" w:rsidRDefault="00D42C4D" w:rsidP="00D42C4D">
            <w:pPr>
              <w:widowControl/>
              <w:numPr>
                <w:ilvl w:val="0"/>
                <w:numId w:val="3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【授权包含】：基础包、视频监控、门禁管理、入侵报警、访客管理；【关键规格】：≥300路视频，≥50个门禁，≥6个车道，≥50个防区管理，，≥1万人员基础信息管理；</w:t>
            </w:r>
          </w:p>
        </w:tc>
        <w:tc>
          <w:tcPr>
            <w:tcW w:w="371" w:type="pct"/>
            <w:tcBorders>
              <w:top w:val="single" w:sz="4" w:space="0" w:color="000000"/>
              <w:left w:val="single" w:sz="4" w:space="0" w:color="000000"/>
              <w:bottom w:val="single" w:sz="4" w:space="0" w:color="000000"/>
              <w:right w:val="single" w:sz="4" w:space="0" w:color="000000"/>
            </w:tcBorders>
            <w:vAlign w:val="center"/>
          </w:tcPr>
          <w:p w14:paraId="3DA6365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C8090B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5B3B6FE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监控平台服务器</w:t>
            </w:r>
          </w:p>
        </w:tc>
      </w:tr>
      <w:tr w:rsidR="00D42C4D" w14:paraId="18FB75B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DDFF0D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3274E8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5FC9CE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64路网络硬盘录像机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271D5B63"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≥3U机架式16盘位嵌入式网络硬盘录像机，整机采用短机箱设计，搭载高性能ATX电源【硬件规格】：存储接口：16个SATA接口，支持硬盘热插拔，可满配20TB硬盘；视频接口：2×HDMI，2×VGA；网络接口：2×RJ45 10/100/1000Mbps自适应以太网口；【产品性能】：输入带宽：≥384Mbps；输出带宽：≥256Mbps；接入能力：≥64路H.264、H.265格式高清码流接入；解码能力：最大支持32×1080P；显示能力：最大支持8K+1080P、2×4K异源输出；RAID模式：RAID0、RAID1、RAID5、RAID6、RAID10，支持全局热备盘 </w:t>
            </w:r>
          </w:p>
        </w:tc>
        <w:tc>
          <w:tcPr>
            <w:tcW w:w="371" w:type="pct"/>
            <w:tcBorders>
              <w:top w:val="single" w:sz="4" w:space="0" w:color="000000"/>
              <w:left w:val="single" w:sz="4" w:space="0" w:color="000000"/>
              <w:bottom w:val="single" w:sz="4" w:space="0" w:color="000000"/>
              <w:right w:val="single" w:sz="4" w:space="0" w:color="000000"/>
            </w:tcBorders>
            <w:vAlign w:val="center"/>
          </w:tcPr>
          <w:p w14:paraId="2C47A14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5303297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3B5A79B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校园监控</w:t>
            </w:r>
          </w:p>
        </w:tc>
      </w:tr>
      <w:tr w:rsidR="00D42C4D" w14:paraId="0232706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1E07F7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C87E895"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4F24D8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32路网络硬盘录像机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7E94599A"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≥2U机架式≥8盘位嵌入式网络硬盘录像机，整机采用短机箱设计，搭载高性能ATX电源；【硬件规格】：存储接口：8个SATA接口，可满配20TB硬盘；视频接口：2×HDMI，2×VGA；网络接口：2×RJ45 </w:t>
            </w:r>
            <w:r>
              <w:rPr>
                <w:rFonts w:ascii="宋体" w:hAnsi="宋体" w:cs="宋体" w:hint="eastAsia"/>
                <w:color w:val="000000"/>
                <w:kern w:val="0"/>
                <w:sz w:val="20"/>
                <w:szCs w:val="20"/>
                <w:lang w:bidi="ar"/>
              </w:rPr>
              <w:lastRenderedPageBreak/>
              <w:t>10/100/1000Mbps自适应以太网口；【产品性能】：输入带宽：≥320Mbps（开启RAID后为200Mbps）；输出带宽：≥256Mbps（开启RAID后为200Mbps）；接入能力：≥32路H.264、H.265格式高清码流接入；解码能力：最大支持32×1080P；显示能力：最大支持8K+1080P、2×4K异源输出；RAID模式：RAID0、RAID1、RAID5、RAID6、RAID10，支持全局热备盘；【智能应用】：整机搭载高性能AI处理器，搭配智能相机，支持全路数以文搜图应用；以文搜图应用：内置图文搜索引擎，支持开放式语义检索，输入文字描述即可查找人、车、非机动车及附属物等目标；支持搜索结果按相似度排序展示，根据搜索结果，可一键关联录像片段及以图搜图；以文搜图能力：≥32路；以图搜图能力：≥32路；目标识别：支持目标抓拍、比对报警；支持以图搜图、按姓名检索、按属性检索；目标名单库：支持16个名单库，总库容5万张；目标抓拍：≥4路视频流（2MP）；目标比对：≥16路图片流</w:t>
            </w:r>
          </w:p>
        </w:tc>
        <w:tc>
          <w:tcPr>
            <w:tcW w:w="371" w:type="pct"/>
            <w:tcBorders>
              <w:top w:val="single" w:sz="4" w:space="0" w:color="000000"/>
              <w:left w:val="single" w:sz="4" w:space="0" w:color="000000"/>
              <w:bottom w:val="single" w:sz="4" w:space="0" w:color="000000"/>
              <w:right w:val="single" w:sz="4" w:space="0" w:color="000000"/>
            </w:tcBorders>
            <w:vAlign w:val="center"/>
          </w:tcPr>
          <w:p w14:paraId="1C3E5FE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FF3186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4BFB492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食堂监控</w:t>
            </w:r>
          </w:p>
        </w:tc>
      </w:tr>
      <w:tr w:rsidR="00D42C4D" w14:paraId="0772A43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40EF65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D0D0FB2"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91FF0F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硬盘</w:t>
            </w:r>
          </w:p>
        </w:tc>
        <w:tc>
          <w:tcPr>
            <w:tcW w:w="2293" w:type="pct"/>
            <w:tcBorders>
              <w:top w:val="single" w:sz="4" w:space="0" w:color="000000"/>
              <w:left w:val="single" w:sz="4" w:space="0" w:color="000000"/>
              <w:bottom w:val="single" w:sz="4" w:space="0" w:color="000000"/>
              <w:right w:val="single" w:sz="4" w:space="0" w:color="000000"/>
            </w:tcBorders>
            <w:vAlign w:val="center"/>
          </w:tcPr>
          <w:p w14:paraId="096BEA48" w14:textId="77777777" w:rsidR="00D42C4D" w:rsidRDefault="00D42C4D" w:rsidP="00D42C4D">
            <w:pPr>
              <w:widowControl/>
              <w:numPr>
                <w:ilvl w:val="0"/>
                <w:numId w:val="34"/>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标称容量：≥8TB容量，外形规格：≥3.5英寸，≥SATA3.0接口，转速：≥7200RPM，缓存：≥256MB；传输速率≥267 MB/s；流畅存储视频有效防止丢帧；</w:t>
            </w:r>
          </w:p>
          <w:p w14:paraId="0C0788A0" w14:textId="77777777" w:rsidR="00D42C4D" w:rsidRDefault="00D42C4D" w:rsidP="00D42C4D">
            <w:pPr>
              <w:widowControl/>
              <w:numPr>
                <w:ilvl w:val="0"/>
                <w:numId w:val="3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高级格式（AF）512e扇区技术，保障硬盘扇区4K对齐；满足数据严苛的7*24小时运行可靠性、安全性的需求。</w:t>
            </w:r>
          </w:p>
        </w:tc>
        <w:tc>
          <w:tcPr>
            <w:tcW w:w="371" w:type="pct"/>
            <w:tcBorders>
              <w:top w:val="single" w:sz="4" w:space="0" w:color="000000"/>
              <w:left w:val="single" w:sz="4" w:space="0" w:color="000000"/>
              <w:bottom w:val="single" w:sz="4" w:space="0" w:color="000000"/>
              <w:right w:val="single" w:sz="4" w:space="0" w:color="000000"/>
            </w:tcBorders>
            <w:vAlign w:val="center"/>
          </w:tcPr>
          <w:p w14:paraId="18112C0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320" w:type="pct"/>
            <w:tcBorders>
              <w:top w:val="single" w:sz="4" w:space="0" w:color="000000"/>
              <w:left w:val="single" w:sz="4" w:space="0" w:color="000000"/>
              <w:bottom w:val="single" w:sz="4" w:space="0" w:color="000000"/>
              <w:right w:val="single" w:sz="4" w:space="0" w:color="000000"/>
            </w:tcBorders>
            <w:vAlign w:val="center"/>
          </w:tcPr>
          <w:p w14:paraId="65D1FFF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4454E219"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满足上级规范录像时间不少于90天</w:t>
            </w:r>
          </w:p>
        </w:tc>
      </w:tr>
      <w:tr w:rsidR="00D42C4D" w14:paraId="643744BA"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41372C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926319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949B27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8路解码器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3B50710C" w14:textId="77777777" w:rsidR="00D42C4D" w:rsidRDefault="00D42C4D" w:rsidP="00D42C4D">
            <w:pPr>
              <w:widowControl/>
              <w:numPr>
                <w:ilvl w:val="0"/>
                <w:numId w:val="35"/>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视频输入：支持网络IPC、NVR等设备类型作为网络信号源输入；视频输出：支持HDMI 1.4视频信号输出，支持4K分辨率（3840 × 2160@30 Hz）超高清输出；视频编解码：采用H.264/H.265编码标准，默认采用H.265，支持子码流及主码流编码；支持网络设备解码，支持H.264、H.265、Smart264、Smart265、MJPEG等主流码流格式，支持PS、TS、ES、RTP等主流封装格式，支持子码流及主码流切换；最大支持3200w分辨率解码，具有64个解码通道，支持32路200W或64路720P视频同时解码上墙；支持加密码流、多轨码流、智能码流解码；支持码流修改和切换；支持解码异常提示</w:t>
            </w:r>
          </w:p>
          <w:p w14:paraId="180DAFD4" w14:textId="77777777" w:rsidR="00D42C4D" w:rsidRDefault="00D42C4D" w:rsidP="00D42C4D">
            <w:pPr>
              <w:widowControl/>
              <w:numPr>
                <w:ilvl w:val="0"/>
                <w:numId w:val="35"/>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电视墙功能：支持单面电视墙拼接、开窗、窗口跨屏漫游、场景轮巡和窗口轮巡功能，单屏支持4个1080P或2个4K图层，单窗口支持1/4/6/8/9/16/25/36窗口分屏功能，整机最大支持64个场景，整机支持≥256个平台预案轮巡组；支持RTP\RTSP协议进行网络源预览，可通过客户端进行桌面投屏上墙；支持电视墙界面对网络信号源云台八个方向、自动扫描、光圈、调焦、聚焦、调用预置点等操作；支持电视墙窗口开始/停止预览、开始/停止解码、开始/停止轮巡、打开/关闭声音、置顶、置底等操作；解码分辨率：：≥3200W像素；功耗：＜ 50 W</w:t>
            </w:r>
          </w:p>
        </w:tc>
        <w:tc>
          <w:tcPr>
            <w:tcW w:w="371" w:type="pct"/>
            <w:tcBorders>
              <w:top w:val="single" w:sz="4" w:space="0" w:color="000000"/>
              <w:left w:val="single" w:sz="4" w:space="0" w:color="000000"/>
              <w:bottom w:val="single" w:sz="4" w:space="0" w:color="000000"/>
              <w:right w:val="single" w:sz="4" w:space="0" w:color="000000"/>
            </w:tcBorders>
            <w:vAlign w:val="center"/>
          </w:tcPr>
          <w:p w14:paraId="601F230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58F49D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05107A7A" w14:textId="77777777" w:rsidR="00D42C4D" w:rsidRDefault="00D42C4D" w:rsidP="00D42C4D">
            <w:pPr>
              <w:jc w:val="left"/>
              <w:rPr>
                <w:rFonts w:ascii="宋体" w:hAnsi="宋体" w:cs="宋体"/>
                <w:color w:val="000000"/>
                <w:sz w:val="20"/>
                <w:szCs w:val="20"/>
              </w:rPr>
            </w:pPr>
          </w:p>
        </w:tc>
      </w:tr>
      <w:tr w:rsidR="00D42C4D" w14:paraId="1D30CBC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7548C6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19C314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01B380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监控网核心交换机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4F421A98" w14:textId="77777777" w:rsidR="00D42C4D" w:rsidRDefault="00D42C4D" w:rsidP="00D42C4D">
            <w:pPr>
              <w:widowControl/>
              <w:numPr>
                <w:ilvl w:val="0"/>
                <w:numId w:val="36"/>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▲交换容量≥336Gbps，转发性能≥96Mpps。固化10/100/1000M以太网端口≥24个，SFP非复用口≥4个。</w:t>
            </w:r>
          </w:p>
          <w:p w14:paraId="36032B30" w14:textId="77777777" w:rsidR="00D42C4D" w:rsidRDefault="00D42C4D" w:rsidP="00D42C4D">
            <w:pPr>
              <w:widowControl/>
              <w:numPr>
                <w:ilvl w:val="0"/>
                <w:numId w:val="36"/>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要求所投设备MAC地址≥8K</w:t>
            </w:r>
            <w:r>
              <w:rPr>
                <w:rFonts w:hint="eastAsia"/>
              </w:rPr>
              <w:t>。</w:t>
            </w:r>
            <w:r>
              <w:rPr>
                <w:rFonts w:ascii="宋体" w:hAnsi="宋体" w:cs="宋体" w:hint="eastAsia"/>
                <w:color w:val="000000"/>
                <w:kern w:val="0"/>
                <w:sz w:val="20"/>
                <w:szCs w:val="20"/>
                <w:lang w:bidi="ar"/>
              </w:rPr>
              <w:t>支持防止DOS,ARP攻击功能,ICMP防攻击；支持IP,MAC,端口,VLAN的组合绑定；支持端口隔离,端口安全,Sticky MAC；支持BPDU保护,根保护和环回保护</w:t>
            </w:r>
          </w:p>
        </w:tc>
        <w:tc>
          <w:tcPr>
            <w:tcW w:w="371" w:type="pct"/>
            <w:tcBorders>
              <w:top w:val="single" w:sz="4" w:space="0" w:color="000000"/>
              <w:left w:val="single" w:sz="4" w:space="0" w:color="000000"/>
              <w:bottom w:val="single" w:sz="4" w:space="0" w:color="000000"/>
              <w:right w:val="single" w:sz="4" w:space="0" w:color="000000"/>
            </w:tcBorders>
            <w:vAlign w:val="center"/>
          </w:tcPr>
          <w:p w14:paraId="329C8E7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3B12C77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5A7A342F" w14:textId="77777777" w:rsidR="00D42C4D" w:rsidRDefault="00D42C4D" w:rsidP="00D42C4D">
            <w:pPr>
              <w:jc w:val="left"/>
              <w:rPr>
                <w:rFonts w:ascii="宋体" w:hAnsi="宋体" w:cs="宋体"/>
                <w:color w:val="000000"/>
                <w:sz w:val="20"/>
                <w:szCs w:val="20"/>
              </w:rPr>
            </w:pPr>
          </w:p>
        </w:tc>
      </w:tr>
      <w:tr w:rsidR="00D42C4D" w14:paraId="1F7E792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405C5C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C80C67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349DFF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24口非网管POE交换机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142153A2" w14:textId="77777777" w:rsidR="00D42C4D" w:rsidRDefault="00D42C4D" w:rsidP="00D42C4D">
            <w:pPr>
              <w:widowControl/>
              <w:numPr>
                <w:ilvl w:val="0"/>
                <w:numId w:val="37"/>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提供24个千兆PoE电口、2个千兆光口；交换容量：≥56 Gbps；包转发率：≥41.67Mpps</w:t>
            </w:r>
          </w:p>
          <w:p w14:paraId="5D9225F9" w14:textId="77777777" w:rsidR="00D42C4D" w:rsidRDefault="00D42C4D" w:rsidP="00D42C4D">
            <w:pPr>
              <w:widowControl/>
              <w:numPr>
                <w:ilvl w:val="0"/>
                <w:numId w:val="3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支持IEEE 802.3at/af标准；端口最大供电功率：≥30 W；整机最大供电功率：≥370 W；支持PoE看门狗；支持≥6 KV防浪涌（PoE口）；支持IEEE 802.3、IEEE 802.3u、IEEE 802.3x、IEEE 802.3ab、IEEE 802.3z标准；支持管理平台管理；支持手机APP管理；支持安防网络拓扑管理、链路聚合、端口管理</w:t>
            </w:r>
          </w:p>
        </w:tc>
        <w:tc>
          <w:tcPr>
            <w:tcW w:w="371" w:type="pct"/>
            <w:tcBorders>
              <w:top w:val="single" w:sz="4" w:space="0" w:color="000000"/>
              <w:left w:val="single" w:sz="4" w:space="0" w:color="000000"/>
              <w:bottom w:val="single" w:sz="4" w:space="0" w:color="000000"/>
              <w:right w:val="single" w:sz="4" w:space="0" w:color="000000"/>
            </w:tcBorders>
            <w:vAlign w:val="center"/>
          </w:tcPr>
          <w:p w14:paraId="4AC79D2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320" w:type="pct"/>
            <w:tcBorders>
              <w:top w:val="single" w:sz="4" w:space="0" w:color="000000"/>
              <w:left w:val="single" w:sz="4" w:space="0" w:color="000000"/>
              <w:bottom w:val="single" w:sz="4" w:space="0" w:color="000000"/>
              <w:right w:val="single" w:sz="4" w:space="0" w:color="000000"/>
            </w:tcBorders>
            <w:vAlign w:val="center"/>
          </w:tcPr>
          <w:p w14:paraId="66E5610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08C8EED1" w14:textId="77777777" w:rsidR="00D42C4D" w:rsidRDefault="00D42C4D" w:rsidP="00D42C4D">
            <w:pPr>
              <w:jc w:val="left"/>
              <w:rPr>
                <w:rFonts w:ascii="宋体" w:hAnsi="宋体" w:cs="宋体"/>
                <w:color w:val="000000"/>
                <w:sz w:val="20"/>
                <w:szCs w:val="20"/>
              </w:rPr>
            </w:pPr>
          </w:p>
        </w:tc>
      </w:tr>
      <w:tr w:rsidR="00D42C4D" w14:paraId="44B19F1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1FAB3F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9D7130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B01B68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监控控制终端</w:t>
            </w:r>
            <w:r>
              <w:rPr>
                <w:rStyle w:val="font112"/>
                <w:rFonts w:hint="default"/>
                <w:lang w:bidi="ar"/>
              </w:rPr>
              <w:t>（强制采购）</w:t>
            </w:r>
          </w:p>
        </w:tc>
        <w:tc>
          <w:tcPr>
            <w:tcW w:w="2293" w:type="pct"/>
            <w:tcBorders>
              <w:top w:val="single" w:sz="4" w:space="0" w:color="000000"/>
              <w:left w:val="single" w:sz="4" w:space="0" w:color="000000"/>
              <w:bottom w:val="single" w:sz="4" w:space="0" w:color="000000"/>
              <w:right w:val="single" w:sz="4" w:space="0" w:color="000000"/>
            </w:tcBorders>
            <w:vAlign w:val="center"/>
          </w:tcPr>
          <w:p w14:paraId="3BC441B8" w14:textId="77777777" w:rsidR="00D42C4D" w:rsidRDefault="00D42C4D" w:rsidP="00D42C4D">
            <w:pPr>
              <w:widowControl/>
              <w:numPr>
                <w:ilvl w:val="0"/>
                <w:numId w:val="38"/>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要求配置符合国产信创规范；内存容量≥16G，带固态硬盘≥256G以及机械硬盘≥1T，显示器尺寸≥21.5寸，含配套操作键盘鼠标等设备。含软件安装。</w:t>
            </w:r>
          </w:p>
          <w:p w14:paraId="731A003D" w14:textId="77777777" w:rsidR="00D42C4D" w:rsidRDefault="00D42C4D" w:rsidP="00D42C4D">
            <w:pPr>
              <w:widowControl/>
              <w:numPr>
                <w:ilvl w:val="0"/>
                <w:numId w:val="3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用于监控系统专用控制终端，安装监控客户端实现资源配置，功能模块应用，重点画面呈现及监控回放等操作；监控软件与信创适配，监控客户端必须适配；含统信/麒麟操作系统</w:t>
            </w:r>
          </w:p>
        </w:tc>
        <w:tc>
          <w:tcPr>
            <w:tcW w:w="371" w:type="pct"/>
            <w:tcBorders>
              <w:top w:val="single" w:sz="4" w:space="0" w:color="000000"/>
              <w:left w:val="single" w:sz="4" w:space="0" w:color="000000"/>
              <w:bottom w:val="single" w:sz="4" w:space="0" w:color="000000"/>
              <w:right w:val="single" w:sz="4" w:space="0" w:color="000000"/>
            </w:tcBorders>
            <w:vAlign w:val="center"/>
          </w:tcPr>
          <w:p w14:paraId="4788208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C553C0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7CEDAA77" w14:textId="77777777" w:rsidR="00D42C4D" w:rsidRDefault="00D42C4D" w:rsidP="00D42C4D">
            <w:pPr>
              <w:jc w:val="left"/>
              <w:rPr>
                <w:rFonts w:ascii="宋体" w:hAnsi="宋体" w:cs="宋体"/>
                <w:color w:val="000000"/>
                <w:sz w:val="20"/>
                <w:szCs w:val="20"/>
              </w:rPr>
            </w:pPr>
          </w:p>
        </w:tc>
      </w:tr>
      <w:tr w:rsidR="00D42C4D" w14:paraId="16CBBCE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D3081E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w:t>
            </w:r>
          </w:p>
        </w:tc>
        <w:tc>
          <w:tcPr>
            <w:tcW w:w="529" w:type="pct"/>
            <w:tcBorders>
              <w:top w:val="single" w:sz="4" w:space="0" w:color="000000"/>
              <w:left w:val="single" w:sz="4" w:space="0" w:color="000000"/>
              <w:bottom w:val="single" w:sz="4" w:space="0" w:color="000000"/>
              <w:right w:val="single" w:sz="4" w:space="0" w:color="000000"/>
            </w:tcBorders>
            <w:vAlign w:val="center"/>
          </w:tcPr>
          <w:p w14:paraId="78F376B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系统对接</w:t>
            </w:r>
          </w:p>
        </w:tc>
        <w:tc>
          <w:tcPr>
            <w:tcW w:w="631" w:type="pct"/>
            <w:tcBorders>
              <w:top w:val="single" w:sz="4" w:space="0" w:color="000000"/>
              <w:left w:val="single" w:sz="4" w:space="0" w:color="000000"/>
              <w:bottom w:val="single" w:sz="4" w:space="0" w:color="000000"/>
              <w:right w:val="single" w:sz="4" w:space="0" w:color="000000"/>
            </w:tcBorders>
            <w:vAlign w:val="center"/>
          </w:tcPr>
          <w:p w14:paraId="2F1F475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校级及县级平台对</w:t>
            </w:r>
            <w:r>
              <w:rPr>
                <w:rFonts w:ascii="宋体" w:hAnsi="宋体" w:cs="宋体" w:hint="eastAsia"/>
                <w:color w:val="000000"/>
                <w:kern w:val="0"/>
                <w:sz w:val="20"/>
                <w:szCs w:val="20"/>
                <w:lang w:bidi="ar"/>
              </w:rPr>
              <w:lastRenderedPageBreak/>
              <w:t>接</w:t>
            </w:r>
          </w:p>
        </w:tc>
        <w:tc>
          <w:tcPr>
            <w:tcW w:w="2293" w:type="pct"/>
            <w:tcBorders>
              <w:top w:val="single" w:sz="4" w:space="0" w:color="000000"/>
              <w:left w:val="single" w:sz="4" w:space="0" w:color="000000"/>
              <w:bottom w:val="single" w:sz="4" w:space="0" w:color="000000"/>
              <w:right w:val="single" w:sz="4" w:space="0" w:color="000000"/>
            </w:tcBorders>
            <w:vAlign w:val="center"/>
          </w:tcPr>
          <w:p w14:paraId="5E00B93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▲安装全新安防管理平台一体机后须将学校原有视频监控无缝融合；并对接上级“平</w:t>
            </w:r>
            <w:r>
              <w:rPr>
                <w:rFonts w:ascii="宋体" w:hAnsi="宋体" w:cs="宋体" w:hint="eastAsia"/>
                <w:color w:val="000000"/>
                <w:kern w:val="0"/>
                <w:sz w:val="20"/>
                <w:szCs w:val="20"/>
                <w:lang w:bidi="ar"/>
              </w:rPr>
              <w:lastRenderedPageBreak/>
              <w:t>安校园”及“透明食堂”平台。食堂管理设备移装后对接市监局“众食安”平台；投标时提供承诺函，验收前提供对接完成相关证明。</w:t>
            </w:r>
          </w:p>
        </w:tc>
        <w:tc>
          <w:tcPr>
            <w:tcW w:w="371" w:type="pct"/>
            <w:tcBorders>
              <w:top w:val="single" w:sz="4" w:space="0" w:color="000000"/>
              <w:left w:val="single" w:sz="4" w:space="0" w:color="000000"/>
              <w:bottom w:val="single" w:sz="4" w:space="0" w:color="000000"/>
              <w:right w:val="single" w:sz="4" w:space="0" w:color="000000"/>
            </w:tcBorders>
            <w:vAlign w:val="center"/>
          </w:tcPr>
          <w:p w14:paraId="5CCF0A7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DD13EA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31" w:type="pct"/>
            <w:tcBorders>
              <w:top w:val="single" w:sz="4" w:space="0" w:color="000000"/>
              <w:left w:val="single" w:sz="4" w:space="0" w:color="000000"/>
              <w:bottom w:val="single" w:sz="4" w:space="0" w:color="000000"/>
              <w:right w:val="single" w:sz="4" w:space="0" w:color="000000"/>
            </w:tcBorders>
            <w:vAlign w:val="center"/>
          </w:tcPr>
          <w:p w14:paraId="2F5CD107" w14:textId="77777777" w:rsidR="00D42C4D" w:rsidRDefault="00D42C4D" w:rsidP="00D42C4D">
            <w:pPr>
              <w:jc w:val="left"/>
              <w:rPr>
                <w:rFonts w:ascii="宋体" w:hAnsi="宋体" w:cs="宋体"/>
                <w:color w:val="000000"/>
                <w:sz w:val="20"/>
                <w:szCs w:val="20"/>
              </w:rPr>
            </w:pPr>
          </w:p>
        </w:tc>
      </w:tr>
      <w:tr w:rsidR="00D42C4D" w14:paraId="101669EA"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11ACF1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59</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1C86C79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综合布线</w:t>
            </w:r>
          </w:p>
        </w:tc>
        <w:tc>
          <w:tcPr>
            <w:tcW w:w="631" w:type="pct"/>
            <w:tcBorders>
              <w:top w:val="single" w:sz="4" w:space="0" w:color="000000"/>
              <w:left w:val="single" w:sz="4" w:space="0" w:color="000000"/>
              <w:bottom w:val="single" w:sz="4" w:space="0" w:color="000000"/>
              <w:right w:val="single" w:sz="4" w:space="0" w:color="000000"/>
            </w:tcBorders>
            <w:vAlign w:val="center"/>
          </w:tcPr>
          <w:p w14:paraId="79A4EFA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视频信号线</w:t>
            </w:r>
          </w:p>
        </w:tc>
        <w:tc>
          <w:tcPr>
            <w:tcW w:w="2293" w:type="pct"/>
            <w:tcBorders>
              <w:top w:val="single" w:sz="4" w:space="0" w:color="000000"/>
              <w:left w:val="single" w:sz="4" w:space="0" w:color="000000"/>
              <w:bottom w:val="single" w:sz="4" w:space="0" w:color="000000"/>
              <w:right w:val="single" w:sz="4" w:space="0" w:color="000000"/>
            </w:tcBorders>
            <w:vAlign w:val="center"/>
          </w:tcPr>
          <w:p w14:paraId="478BED0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国标超五类网线，300米/箱；根据项目需要布置信号线路，点对点布置；</w:t>
            </w:r>
          </w:p>
        </w:tc>
        <w:tc>
          <w:tcPr>
            <w:tcW w:w="371" w:type="pct"/>
            <w:tcBorders>
              <w:top w:val="single" w:sz="4" w:space="0" w:color="000000"/>
              <w:left w:val="single" w:sz="4" w:space="0" w:color="000000"/>
              <w:bottom w:val="single" w:sz="4" w:space="0" w:color="000000"/>
              <w:right w:val="single" w:sz="4" w:space="0" w:color="000000"/>
            </w:tcBorders>
            <w:vAlign w:val="center"/>
          </w:tcPr>
          <w:p w14:paraId="5E1036D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320" w:type="pct"/>
            <w:tcBorders>
              <w:top w:val="single" w:sz="4" w:space="0" w:color="000000"/>
              <w:left w:val="single" w:sz="4" w:space="0" w:color="000000"/>
              <w:bottom w:val="single" w:sz="4" w:space="0" w:color="000000"/>
              <w:right w:val="single" w:sz="4" w:space="0" w:color="000000"/>
            </w:tcBorders>
            <w:vAlign w:val="center"/>
          </w:tcPr>
          <w:p w14:paraId="2F15FE5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箱</w:t>
            </w:r>
          </w:p>
        </w:tc>
        <w:tc>
          <w:tcPr>
            <w:tcW w:w="531" w:type="pct"/>
            <w:tcBorders>
              <w:top w:val="single" w:sz="4" w:space="0" w:color="000000"/>
              <w:left w:val="single" w:sz="4" w:space="0" w:color="000000"/>
              <w:bottom w:val="single" w:sz="4" w:space="0" w:color="000000"/>
              <w:right w:val="single" w:sz="4" w:space="0" w:color="000000"/>
            </w:tcBorders>
            <w:vAlign w:val="center"/>
          </w:tcPr>
          <w:p w14:paraId="79CB8767" w14:textId="77777777" w:rsidR="00D42C4D" w:rsidRDefault="00D42C4D" w:rsidP="00D42C4D">
            <w:pPr>
              <w:jc w:val="left"/>
              <w:rPr>
                <w:rFonts w:ascii="宋体" w:hAnsi="宋体" w:cs="宋体"/>
                <w:color w:val="000000"/>
                <w:sz w:val="20"/>
                <w:szCs w:val="20"/>
              </w:rPr>
            </w:pPr>
          </w:p>
        </w:tc>
      </w:tr>
      <w:tr w:rsidR="00D42C4D" w14:paraId="2CFEDD8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6E9F44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84CF91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BFCFB7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视频电源线</w:t>
            </w:r>
          </w:p>
        </w:tc>
        <w:tc>
          <w:tcPr>
            <w:tcW w:w="2293" w:type="pct"/>
            <w:tcBorders>
              <w:top w:val="single" w:sz="4" w:space="0" w:color="000000"/>
              <w:left w:val="single" w:sz="4" w:space="0" w:color="000000"/>
              <w:bottom w:val="single" w:sz="4" w:space="0" w:color="000000"/>
              <w:right w:val="single" w:sz="4" w:space="0" w:color="000000"/>
            </w:tcBorders>
            <w:vAlign w:val="center"/>
          </w:tcPr>
          <w:p w14:paraId="1348C839"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国标RVV2*1.5电源线，100米/卷；根据项目需要布置电源线路，同一线路最多允许带机4路。</w:t>
            </w:r>
          </w:p>
        </w:tc>
        <w:tc>
          <w:tcPr>
            <w:tcW w:w="371" w:type="pct"/>
            <w:tcBorders>
              <w:top w:val="single" w:sz="4" w:space="0" w:color="000000"/>
              <w:left w:val="single" w:sz="4" w:space="0" w:color="000000"/>
              <w:bottom w:val="single" w:sz="4" w:space="0" w:color="000000"/>
              <w:right w:val="single" w:sz="4" w:space="0" w:color="000000"/>
            </w:tcBorders>
            <w:vAlign w:val="center"/>
          </w:tcPr>
          <w:p w14:paraId="6A35F61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20" w:type="pct"/>
            <w:tcBorders>
              <w:top w:val="single" w:sz="4" w:space="0" w:color="000000"/>
              <w:left w:val="single" w:sz="4" w:space="0" w:color="000000"/>
              <w:bottom w:val="single" w:sz="4" w:space="0" w:color="000000"/>
              <w:right w:val="single" w:sz="4" w:space="0" w:color="000000"/>
            </w:tcBorders>
            <w:vAlign w:val="center"/>
          </w:tcPr>
          <w:p w14:paraId="332DCF5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卷</w:t>
            </w:r>
          </w:p>
        </w:tc>
        <w:tc>
          <w:tcPr>
            <w:tcW w:w="531" w:type="pct"/>
            <w:tcBorders>
              <w:top w:val="single" w:sz="4" w:space="0" w:color="000000"/>
              <w:left w:val="single" w:sz="4" w:space="0" w:color="000000"/>
              <w:bottom w:val="single" w:sz="4" w:space="0" w:color="000000"/>
              <w:right w:val="single" w:sz="4" w:space="0" w:color="000000"/>
            </w:tcBorders>
            <w:vAlign w:val="center"/>
          </w:tcPr>
          <w:p w14:paraId="7F77AB9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球机供电使用</w:t>
            </w:r>
          </w:p>
        </w:tc>
      </w:tr>
      <w:tr w:rsidR="00D42C4D" w14:paraId="1768664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8847E4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DEDFAA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DB6D39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辅材配件</w:t>
            </w:r>
          </w:p>
        </w:tc>
        <w:tc>
          <w:tcPr>
            <w:tcW w:w="2293" w:type="pct"/>
            <w:tcBorders>
              <w:top w:val="single" w:sz="4" w:space="0" w:color="000000"/>
              <w:left w:val="single" w:sz="4" w:space="0" w:color="000000"/>
              <w:bottom w:val="single" w:sz="4" w:space="0" w:color="000000"/>
              <w:right w:val="single" w:sz="4" w:space="0" w:color="000000"/>
            </w:tcBorders>
            <w:vAlign w:val="center"/>
          </w:tcPr>
          <w:p w14:paraId="79DFC3F5"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监控线路配件：水晶头、DC头等；套管配件：管扣、直接、弯头、三通等；综合布线配件：胶布、扎带等一系列辅材配件</w:t>
            </w:r>
          </w:p>
        </w:tc>
        <w:tc>
          <w:tcPr>
            <w:tcW w:w="371" w:type="pct"/>
            <w:tcBorders>
              <w:top w:val="single" w:sz="4" w:space="0" w:color="000000"/>
              <w:left w:val="single" w:sz="4" w:space="0" w:color="000000"/>
              <w:bottom w:val="single" w:sz="4" w:space="0" w:color="000000"/>
              <w:right w:val="single" w:sz="4" w:space="0" w:color="000000"/>
            </w:tcBorders>
            <w:vAlign w:val="center"/>
          </w:tcPr>
          <w:p w14:paraId="186D7D2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3B65F67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51ADE649" w14:textId="77777777" w:rsidR="00D42C4D" w:rsidRDefault="00D42C4D" w:rsidP="00D42C4D">
            <w:pPr>
              <w:jc w:val="left"/>
              <w:rPr>
                <w:rFonts w:ascii="宋体" w:hAnsi="宋体" w:cs="宋体"/>
                <w:color w:val="000000"/>
                <w:sz w:val="20"/>
                <w:szCs w:val="20"/>
              </w:rPr>
            </w:pPr>
          </w:p>
        </w:tc>
      </w:tr>
      <w:tr w:rsidR="00D42C4D" w14:paraId="40B2ECA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B293B0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7CAC8C6"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9851B1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网络配线架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626DF07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千兆比配线架24口、1U机架式</w:t>
            </w:r>
          </w:p>
        </w:tc>
        <w:tc>
          <w:tcPr>
            <w:tcW w:w="371" w:type="pct"/>
            <w:tcBorders>
              <w:top w:val="single" w:sz="4" w:space="0" w:color="000000"/>
              <w:left w:val="single" w:sz="4" w:space="0" w:color="000000"/>
              <w:bottom w:val="single" w:sz="4" w:space="0" w:color="000000"/>
              <w:right w:val="single" w:sz="4" w:space="0" w:color="000000"/>
            </w:tcBorders>
            <w:vAlign w:val="center"/>
          </w:tcPr>
          <w:p w14:paraId="2EADEEC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320" w:type="pct"/>
            <w:tcBorders>
              <w:top w:val="single" w:sz="4" w:space="0" w:color="000000"/>
              <w:left w:val="single" w:sz="4" w:space="0" w:color="000000"/>
              <w:bottom w:val="single" w:sz="4" w:space="0" w:color="000000"/>
              <w:right w:val="single" w:sz="4" w:space="0" w:color="000000"/>
            </w:tcBorders>
            <w:vAlign w:val="center"/>
          </w:tcPr>
          <w:p w14:paraId="61AE05F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531" w:type="pct"/>
            <w:tcBorders>
              <w:top w:val="single" w:sz="4" w:space="0" w:color="000000"/>
              <w:left w:val="single" w:sz="4" w:space="0" w:color="000000"/>
              <w:bottom w:val="single" w:sz="4" w:space="0" w:color="000000"/>
              <w:right w:val="single" w:sz="4" w:space="0" w:color="000000"/>
            </w:tcBorders>
            <w:vAlign w:val="center"/>
          </w:tcPr>
          <w:p w14:paraId="6C2774A6" w14:textId="77777777" w:rsidR="00D42C4D" w:rsidRDefault="00D42C4D" w:rsidP="00D42C4D">
            <w:pPr>
              <w:jc w:val="left"/>
              <w:rPr>
                <w:rFonts w:ascii="宋体" w:hAnsi="宋体" w:cs="宋体"/>
                <w:color w:val="000000"/>
                <w:sz w:val="20"/>
                <w:szCs w:val="20"/>
              </w:rPr>
            </w:pPr>
          </w:p>
        </w:tc>
      </w:tr>
      <w:tr w:rsidR="00D42C4D" w14:paraId="014A836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B2EAA1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8406796"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9D2AB8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网络理线架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420C13B1"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国标理线架、1U机架式</w:t>
            </w:r>
          </w:p>
        </w:tc>
        <w:tc>
          <w:tcPr>
            <w:tcW w:w="371" w:type="pct"/>
            <w:tcBorders>
              <w:top w:val="single" w:sz="4" w:space="0" w:color="000000"/>
              <w:left w:val="single" w:sz="4" w:space="0" w:color="000000"/>
              <w:bottom w:val="single" w:sz="4" w:space="0" w:color="000000"/>
              <w:right w:val="single" w:sz="4" w:space="0" w:color="000000"/>
            </w:tcBorders>
            <w:vAlign w:val="center"/>
          </w:tcPr>
          <w:p w14:paraId="645C547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320" w:type="pct"/>
            <w:tcBorders>
              <w:top w:val="single" w:sz="4" w:space="0" w:color="000000"/>
              <w:left w:val="single" w:sz="4" w:space="0" w:color="000000"/>
              <w:bottom w:val="single" w:sz="4" w:space="0" w:color="000000"/>
              <w:right w:val="single" w:sz="4" w:space="0" w:color="000000"/>
            </w:tcBorders>
            <w:vAlign w:val="center"/>
          </w:tcPr>
          <w:p w14:paraId="4521AAB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531" w:type="pct"/>
            <w:tcBorders>
              <w:top w:val="single" w:sz="4" w:space="0" w:color="000000"/>
              <w:left w:val="single" w:sz="4" w:space="0" w:color="000000"/>
              <w:bottom w:val="single" w:sz="4" w:space="0" w:color="000000"/>
              <w:right w:val="single" w:sz="4" w:space="0" w:color="000000"/>
            </w:tcBorders>
            <w:vAlign w:val="center"/>
          </w:tcPr>
          <w:p w14:paraId="379F9CAE" w14:textId="77777777" w:rsidR="00D42C4D" w:rsidRDefault="00D42C4D" w:rsidP="00D42C4D">
            <w:pPr>
              <w:jc w:val="left"/>
              <w:rPr>
                <w:rFonts w:ascii="宋体" w:hAnsi="宋体" w:cs="宋体"/>
                <w:color w:val="000000"/>
                <w:sz w:val="20"/>
                <w:szCs w:val="20"/>
              </w:rPr>
            </w:pPr>
          </w:p>
        </w:tc>
      </w:tr>
      <w:tr w:rsidR="00D42C4D" w14:paraId="635F1BD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29F9EC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09AC6AE"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CC4E1C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网络跳线</w:t>
            </w:r>
          </w:p>
        </w:tc>
        <w:tc>
          <w:tcPr>
            <w:tcW w:w="2293" w:type="pct"/>
            <w:tcBorders>
              <w:top w:val="single" w:sz="4" w:space="0" w:color="000000"/>
              <w:left w:val="single" w:sz="4" w:space="0" w:color="000000"/>
              <w:bottom w:val="single" w:sz="4" w:space="0" w:color="000000"/>
              <w:right w:val="single" w:sz="4" w:space="0" w:color="000000"/>
            </w:tcBorders>
            <w:vAlign w:val="center"/>
          </w:tcPr>
          <w:p w14:paraId="181597D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数据跳线，1-2m机柜端及桌面应用，根据需要配置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0F6F983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320" w:type="pct"/>
            <w:tcBorders>
              <w:top w:val="single" w:sz="4" w:space="0" w:color="000000"/>
              <w:left w:val="single" w:sz="4" w:space="0" w:color="000000"/>
              <w:bottom w:val="single" w:sz="4" w:space="0" w:color="000000"/>
              <w:right w:val="single" w:sz="4" w:space="0" w:color="000000"/>
            </w:tcBorders>
            <w:vAlign w:val="center"/>
          </w:tcPr>
          <w:p w14:paraId="472FE9F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531" w:type="pct"/>
            <w:tcBorders>
              <w:top w:val="single" w:sz="4" w:space="0" w:color="000000"/>
              <w:left w:val="single" w:sz="4" w:space="0" w:color="000000"/>
              <w:bottom w:val="single" w:sz="4" w:space="0" w:color="000000"/>
              <w:right w:val="single" w:sz="4" w:space="0" w:color="000000"/>
            </w:tcBorders>
            <w:vAlign w:val="center"/>
          </w:tcPr>
          <w:p w14:paraId="142ED2F1" w14:textId="77777777" w:rsidR="00D42C4D" w:rsidRDefault="00D42C4D" w:rsidP="00D42C4D">
            <w:pPr>
              <w:jc w:val="left"/>
              <w:rPr>
                <w:rFonts w:ascii="宋体" w:hAnsi="宋体" w:cs="宋体"/>
                <w:color w:val="000000"/>
                <w:sz w:val="20"/>
                <w:szCs w:val="20"/>
              </w:rPr>
            </w:pPr>
          </w:p>
        </w:tc>
      </w:tr>
      <w:tr w:rsidR="00D42C4D" w14:paraId="76158B9A"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2BC4BC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CB47D2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332ACF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网络机柜①</w:t>
            </w:r>
          </w:p>
        </w:tc>
        <w:tc>
          <w:tcPr>
            <w:tcW w:w="2293" w:type="pct"/>
            <w:tcBorders>
              <w:top w:val="single" w:sz="4" w:space="0" w:color="000000"/>
              <w:left w:val="single" w:sz="4" w:space="0" w:color="000000"/>
              <w:bottom w:val="single" w:sz="4" w:space="0" w:color="000000"/>
              <w:right w:val="single" w:sz="4" w:space="0" w:color="000000"/>
            </w:tcBorders>
            <w:vAlign w:val="center"/>
          </w:tcPr>
          <w:p w14:paraId="5A22717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网络机柜，42U，≥600*1000*2000mm，高品质，带PDU</w:t>
            </w:r>
          </w:p>
        </w:tc>
        <w:tc>
          <w:tcPr>
            <w:tcW w:w="371" w:type="pct"/>
            <w:tcBorders>
              <w:top w:val="single" w:sz="4" w:space="0" w:color="000000"/>
              <w:left w:val="single" w:sz="4" w:space="0" w:color="000000"/>
              <w:bottom w:val="single" w:sz="4" w:space="0" w:color="000000"/>
              <w:right w:val="single" w:sz="4" w:space="0" w:color="000000"/>
            </w:tcBorders>
            <w:vAlign w:val="center"/>
          </w:tcPr>
          <w:p w14:paraId="7667FE7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E999DA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3640FC23" w14:textId="77777777" w:rsidR="00D42C4D" w:rsidRDefault="00D42C4D" w:rsidP="00D42C4D">
            <w:pPr>
              <w:jc w:val="left"/>
              <w:rPr>
                <w:rFonts w:ascii="宋体" w:hAnsi="宋体" w:cs="宋体"/>
                <w:color w:val="000000"/>
                <w:sz w:val="20"/>
                <w:szCs w:val="20"/>
              </w:rPr>
            </w:pPr>
          </w:p>
        </w:tc>
      </w:tr>
      <w:tr w:rsidR="00D42C4D" w14:paraId="261AE73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399785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1A9D8D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BF0EEB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网络机柜②</w:t>
            </w:r>
          </w:p>
        </w:tc>
        <w:tc>
          <w:tcPr>
            <w:tcW w:w="2293" w:type="pct"/>
            <w:tcBorders>
              <w:top w:val="single" w:sz="4" w:space="0" w:color="000000"/>
              <w:left w:val="single" w:sz="4" w:space="0" w:color="000000"/>
              <w:bottom w:val="single" w:sz="4" w:space="0" w:color="000000"/>
              <w:right w:val="single" w:sz="4" w:space="0" w:color="000000"/>
            </w:tcBorders>
            <w:vAlign w:val="center"/>
          </w:tcPr>
          <w:p w14:paraId="35030CA5"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网络机柜，20U，≥600*600*1000mm，高品质，带PDU</w:t>
            </w:r>
          </w:p>
        </w:tc>
        <w:tc>
          <w:tcPr>
            <w:tcW w:w="371" w:type="pct"/>
            <w:tcBorders>
              <w:top w:val="single" w:sz="4" w:space="0" w:color="000000"/>
              <w:left w:val="single" w:sz="4" w:space="0" w:color="000000"/>
              <w:bottom w:val="single" w:sz="4" w:space="0" w:color="000000"/>
              <w:right w:val="single" w:sz="4" w:space="0" w:color="000000"/>
            </w:tcBorders>
            <w:vAlign w:val="center"/>
          </w:tcPr>
          <w:p w14:paraId="5108DCD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5C0C5E0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6180D291" w14:textId="77777777" w:rsidR="00D42C4D" w:rsidRDefault="00D42C4D" w:rsidP="00D42C4D">
            <w:pPr>
              <w:jc w:val="left"/>
              <w:rPr>
                <w:rFonts w:ascii="宋体" w:hAnsi="宋体" w:cs="宋体"/>
                <w:color w:val="000000"/>
                <w:sz w:val="20"/>
                <w:szCs w:val="20"/>
              </w:rPr>
            </w:pPr>
          </w:p>
        </w:tc>
      </w:tr>
      <w:tr w:rsidR="00D42C4D" w14:paraId="2958E2C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124B09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798B1D5"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7EB0BC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系统集成</w:t>
            </w:r>
          </w:p>
        </w:tc>
        <w:tc>
          <w:tcPr>
            <w:tcW w:w="2293" w:type="pct"/>
            <w:tcBorders>
              <w:top w:val="single" w:sz="4" w:space="0" w:color="000000"/>
              <w:left w:val="single" w:sz="4" w:space="0" w:color="000000"/>
              <w:bottom w:val="single" w:sz="4" w:space="0" w:color="000000"/>
              <w:right w:val="single" w:sz="4" w:space="0" w:color="000000"/>
            </w:tcBorders>
            <w:vAlign w:val="center"/>
          </w:tcPr>
          <w:p w14:paraId="7F2F8B2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线路及管路安装，交换机、水晶头安装，信号测试，仪器使用配置等一系列施工及调试，含质保服务3年，维保期间，人工免费上门服务。</w:t>
            </w:r>
          </w:p>
        </w:tc>
        <w:tc>
          <w:tcPr>
            <w:tcW w:w="371" w:type="pct"/>
            <w:tcBorders>
              <w:top w:val="single" w:sz="4" w:space="0" w:color="000000"/>
              <w:left w:val="single" w:sz="4" w:space="0" w:color="000000"/>
              <w:bottom w:val="single" w:sz="4" w:space="0" w:color="000000"/>
              <w:right w:val="single" w:sz="4" w:space="0" w:color="000000"/>
            </w:tcBorders>
            <w:vAlign w:val="center"/>
          </w:tcPr>
          <w:p w14:paraId="5DF9A03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C85655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348D3C8E" w14:textId="77777777" w:rsidR="00D42C4D" w:rsidRDefault="00D42C4D" w:rsidP="00D42C4D">
            <w:pPr>
              <w:jc w:val="left"/>
              <w:rPr>
                <w:rFonts w:ascii="宋体" w:hAnsi="宋体" w:cs="宋体"/>
                <w:color w:val="000000"/>
                <w:sz w:val="20"/>
                <w:szCs w:val="20"/>
              </w:rPr>
            </w:pPr>
          </w:p>
        </w:tc>
      </w:tr>
      <w:tr w:rsidR="00D42C4D" w14:paraId="52068F6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20112A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68</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0E34B3F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门禁部分-水泵房、核心机房</w:t>
            </w:r>
          </w:p>
        </w:tc>
        <w:tc>
          <w:tcPr>
            <w:tcW w:w="631" w:type="pct"/>
            <w:tcBorders>
              <w:top w:val="single" w:sz="4" w:space="0" w:color="000000"/>
              <w:left w:val="single" w:sz="4" w:space="0" w:color="000000"/>
              <w:bottom w:val="single" w:sz="4" w:space="0" w:color="000000"/>
              <w:right w:val="single" w:sz="4" w:space="0" w:color="000000"/>
            </w:tcBorders>
            <w:vAlign w:val="center"/>
          </w:tcPr>
          <w:p w14:paraId="16E989F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人脸识别门禁机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185D894B" w14:textId="77777777" w:rsidR="00D42C4D" w:rsidRDefault="00D42C4D" w:rsidP="00D42C4D">
            <w:pPr>
              <w:widowControl/>
              <w:numPr>
                <w:ilvl w:val="0"/>
                <w:numId w:val="3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操作系统：嵌入式Linux操作系统；屏幕参数： 7英寸触摸显示屏，屏幕比例9:16，屏幕分辨率600*1024；摄像头参数：采用宽动态200万双目摄像头；</w:t>
            </w:r>
          </w:p>
          <w:p w14:paraId="5768B233" w14:textId="77777777" w:rsidR="00D42C4D" w:rsidRDefault="00D42C4D" w:rsidP="00D42C4D">
            <w:pPr>
              <w:widowControl/>
              <w:numPr>
                <w:ilvl w:val="0"/>
                <w:numId w:val="3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认证方式：支持人脸、刷卡（IC卡、手机NFC卡、CPU卡序列号/内容、身份证卡序列号）、密码认证方式；</w:t>
            </w:r>
          </w:p>
        </w:tc>
        <w:tc>
          <w:tcPr>
            <w:tcW w:w="371" w:type="pct"/>
            <w:tcBorders>
              <w:top w:val="single" w:sz="4" w:space="0" w:color="000000"/>
              <w:left w:val="single" w:sz="4" w:space="0" w:color="000000"/>
              <w:bottom w:val="single" w:sz="4" w:space="0" w:color="000000"/>
              <w:right w:val="single" w:sz="4" w:space="0" w:color="000000"/>
            </w:tcBorders>
            <w:vAlign w:val="center"/>
          </w:tcPr>
          <w:p w14:paraId="668931F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384E5F4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31A996AF" w14:textId="77777777" w:rsidR="00D42C4D" w:rsidRDefault="00D42C4D" w:rsidP="00D42C4D">
            <w:pPr>
              <w:jc w:val="left"/>
              <w:rPr>
                <w:rFonts w:ascii="宋体" w:hAnsi="宋体" w:cs="宋体"/>
                <w:color w:val="000000"/>
                <w:sz w:val="20"/>
                <w:szCs w:val="20"/>
              </w:rPr>
            </w:pPr>
          </w:p>
        </w:tc>
      </w:tr>
      <w:tr w:rsidR="00D42C4D" w14:paraId="4289B49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0B7C4A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500D00E"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B3A6D3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门禁套件</w:t>
            </w:r>
          </w:p>
        </w:tc>
        <w:tc>
          <w:tcPr>
            <w:tcW w:w="2293" w:type="pct"/>
            <w:tcBorders>
              <w:top w:val="single" w:sz="4" w:space="0" w:color="000000"/>
              <w:left w:val="single" w:sz="4" w:space="0" w:color="000000"/>
              <w:bottom w:val="single" w:sz="4" w:space="0" w:color="000000"/>
              <w:right w:val="single" w:sz="4" w:space="0" w:color="000000"/>
            </w:tcBorders>
            <w:vAlign w:val="center"/>
          </w:tcPr>
          <w:p w14:paraId="5B7BF546" w14:textId="77777777" w:rsidR="00D42C4D" w:rsidRDefault="00D42C4D" w:rsidP="00D42C4D">
            <w:pPr>
              <w:widowControl/>
              <w:numPr>
                <w:ilvl w:val="0"/>
                <w:numId w:val="4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最大静态直线拉力：280kg ± 5%；</w:t>
            </w:r>
          </w:p>
          <w:p w14:paraId="3D7D5DAA" w14:textId="77777777" w:rsidR="00D42C4D" w:rsidRDefault="00D42C4D" w:rsidP="00D42C4D">
            <w:pPr>
              <w:widowControl/>
              <w:numPr>
                <w:ilvl w:val="0"/>
                <w:numId w:val="4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断电开锁，满足消防要求；具有电锁状态指示灯（红灯为开锁状态， 绿灯为上锁状态）；工作电压：12V/500mA 或 24V/250mA；使用环境：室内（不防水）；适用门型：木门、玻璃门、金属门、防火门。</w:t>
            </w:r>
          </w:p>
        </w:tc>
        <w:tc>
          <w:tcPr>
            <w:tcW w:w="371" w:type="pct"/>
            <w:tcBorders>
              <w:top w:val="single" w:sz="4" w:space="0" w:color="000000"/>
              <w:left w:val="single" w:sz="4" w:space="0" w:color="000000"/>
              <w:bottom w:val="single" w:sz="4" w:space="0" w:color="000000"/>
              <w:right w:val="single" w:sz="4" w:space="0" w:color="000000"/>
            </w:tcBorders>
            <w:vAlign w:val="center"/>
          </w:tcPr>
          <w:p w14:paraId="0D7F176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5FB2942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60EB6B8C" w14:textId="77777777" w:rsidR="00D42C4D" w:rsidRDefault="00D42C4D" w:rsidP="00D42C4D">
            <w:pPr>
              <w:jc w:val="left"/>
              <w:rPr>
                <w:rFonts w:ascii="宋体" w:hAnsi="宋体" w:cs="宋体"/>
                <w:color w:val="000000"/>
                <w:sz w:val="20"/>
                <w:szCs w:val="20"/>
              </w:rPr>
            </w:pPr>
          </w:p>
        </w:tc>
      </w:tr>
      <w:tr w:rsidR="00D42C4D" w14:paraId="40D9959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7E22A2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A77C21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F5E588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门禁线路</w:t>
            </w:r>
          </w:p>
        </w:tc>
        <w:tc>
          <w:tcPr>
            <w:tcW w:w="2293" w:type="pct"/>
            <w:tcBorders>
              <w:top w:val="single" w:sz="4" w:space="0" w:color="000000"/>
              <w:left w:val="single" w:sz="4" w:space="0" w:color="000000"/>
              <w:bottom w:val="single" w:sz="4" w:space="0" w:color="000000"/>
              <w:right w:val="single" w:sz="4" w:space="0" w:color="000000"/>
            </w:tcBorders>
            <w:vAlign w:val="center"/>
          </w:tcPr>
          <w:p w14:paraId="41772143"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门禁线路</w:t>
            </w:r>
          </w:p>
        </w:tc>
        <w:tc>
          <w:tcPr>
            <w:tcW w:w="371" w:type="pct"/>
            <w:tcBorders>
              <w:top w:val="single" w:sz="4" w:space="0" w:color="000000"/>
              <w:left w:val="single" w:sz="4" w:space="0" w:color="000000"/>
              <w:bottom w:val="single" w:sz="4" w:space="0" w:color="000000"/>
              <w:right w:val="single" w:sz="4" w:space="0" w:color="000000"/>
            </w:tcBorders>
            <w:vAlign w:val="center"/>
          </w:tcPr>
          <w:p w14:paraId="1243E89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523F069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56EC432A" w14:textId="77777777" w:rsidR="00D42C4D" w:rsidRDefault="00D42C4D" w:rsidP="00D42C4D">
            <w:pPr>
              <w:jc w:val="left"/>
              <w:rPr>
                <w:rFonts w:ascii="宋体" w:hAnsi="宋体" w:cs="宋体"/>
                <w:color w:val="000000"/>
                <w:sz w:val="20"/>
                <w:szCs w:val="20"/>
              </w:rPr>
            </w:pPr>
          </w:p>
        </w:tc>
      </w:tr>
      <w:tr w:rsidR="00D42C4D" w14:paraId="06FF5E52" w14:textId="77777777" w:rsidTr="00D42C4D">
        <w:trPr>
          <w:trHeight w:val="397"/>
        </w:trPr>
        <w:tc>
          <w:tcPr>
            <w:tcW w:w="320" w:type="pct"/>
            <w:tcBorders>
              <w:top w:val="single" w:sz="4" w:space="0" w:color="000000"/>
              <w:left w:val="single" w:sz="4" w:space="0" w:color="000000"/>
              <w:bottom w:val="single" w:sz="4" w:space="0" w:color="000000"/>
              <w:right w:val="single" w:sz="4" w:space="0" w:color="000000"/>
            </w:tcBorders>
            <w:vAlign w:val="center"/>
          </w:tcPr>
          <w:p w14:paraId="764BF0C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A611454"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955B51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安装调试</w:t>
            </w:r>
          </w:p>
        </w:tc>
        <w:tc>
          <w:tcPr>
            <w:tcW w:w="2293" w:type="pct"/>
            <w:tcBorders>
              <w:top w:val="single" w:sz="4" w:space="0" w:color="000000"/>
              <w:left w:val="single" w:sz="4" w:space="0" w:color="000000"/>
              <w:bottom w:val="single" w:sz="4" w:space="0" w:color="000000"/>
              <w:right w:val="single" w:sz="4" w:space="0" w:color="000000"/>
            </w:tcBorders>
            <w:vAlign w:val="center"/>
          </w:tcPr>
          <w:p w14:paraId="4811977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专业施工及安装调试</w:t>
            </w:r>
          </w:p>
        </w:tc>
        <w:tc>
          <w:tcPr>
            <w:tcW w:w="371" w:type="pct"/>
            <w:tcBorders>
              <w:top w:val="single" w:sz="4" w:space="0" w:color="000000"/>
              <w:left w:val="single" w:sz="4" w:space="0" w:color="000000"/>
              <w:bottom w:val="single" w:sz="4" w:space="0" w:color="000000"/>
              <w:right w:val="single" w:sz="4" w:space="0" w:color="000000"/>
            </w:tcBorders>
            <w:vAlign w:val="center"/>
          </w:tcPr>
          <w:p w14:paraId="65EB7A3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15BCFB6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31" w:type="pct"/>
            <w:tcBorders>
              <w:top w:val="single" w:sz="4" w:space="0" w:color="000000"/>
              <w:left w:val="single" w:sz="4" w:space="0" w:color="000000"/>
              <w:bottom w:val="single" w:sz="4" w:space="0" w:color="000000"/>
              <w:right w:val="single" w:sz="4" w:space="0" w:color="000000"/>
            </w:tcBorders>
            <w:vAlign w:val="center"/>
          </w:tcPr>
          <w:p w14:paraId="0E0593AF" w14:textId="77777777" w:rsidR="00D42C4D" w:rsidRDefault="00D42C4D" w:rsidP="00D42C4D">
            <w:pPr>
              <w:jc w:val="left"/>
              <w:rPr>
                <w:rFonts w:ascii="宋体" w:hAnsi="宋体" w:cs="宋体"/>
                <w:color w:val="000000"/>
                <w:sz w:val="20"/>
                <w:szCs w:val="20"/>
              </w:rPr>
            </w:pPr>
          </w:p>
        </w:tc>
      </w:tr>
      <w:tr w:rsidR="00D42C4D" w14:paraId="6EA1842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DD216A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4FBCCF1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出入口</w:t>
            </w:r>
            <w:r>
              <w:rPr>
                <w:rFonts w:ascii="宋体" w:hAnsi="宋体" w:cs="宋体" w:hint="eastAsia"/>
                <w:color w:val="000000"/>
                <w:kern w:val="0"/>
                <w:sz w:val="20"/>
                <w:szCs w:val="20"/>
                <w:lang w:bidi="ar"/>
              </w:rPr>
              <w:lastRenderedPageBreak/>
              <w:t>管理系统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1961F3A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车牌识别</w:t>
            </w:r>
            <w:r>
              <w:rPr>
                <w:rFonts w:ascii="宋体" w:hAnsi="宋体" w:cs="宋体" w:hint="eastAsia"/>
                <w:color w:val="000000"/>
                <w:kern w:val="0"/>
                <w:sz w:val="20"/>
                <w:szCs w:val="20"/>
                <w:lang w:bidi="ar"/>
              </w:rPr>
              <w:lastRenderedPageBreak/>
              <w:t>显示一体机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5DCC69DD" w14:textId="77777777" w:rsidR="00D42C4D" w:rsidRDefault="00D42C4D" w:rsidP="00D42C4D">
            <w:pPr>
              <w:widowControl/>
              <w:numPr>
                <w:ilvl w:val="0"/>
                <w:numId w:val="4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车牌识别准确率：白天准确率≥99.9%，</w:t>
            </w:r>
            <w:r>
              <w:rPr>
                <w:rFonts w:ascii="宋体" w:hAnsi="宋体" w:cs="宋体" w:hint="eastAsia"/>
                <w:color w:val="000000"/>
                <w:kern w:val="0"/>
                <w:sz w:val="20"/>
                <w:szCs w:val="20"/>
                <w:lang w:bidi="ar"/>
              </w:rPr>
              <w:lastRenderedPageBreak/>
              <w:t>夜间≥99.8%；识别车速：0~40Km/h；最优识别距离：3~6米；相机识别角度≤45°；车牌识别相机≥300W，星光级镜头。</w:t>
            </w:r>
          </w:p>
          <w:p w14:paraId="06061F3A" w14:textId="77777777" w:rsidR="00D42C4D" w:rsidRDefault="00D42C4D" w:rsidP="00D42C4D">
            <w:pPr>
              <w:widowControl/>
              <w:numPr>
                <w:ilvl w:val="0"/>
                <w:numId w:val="4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外壳防护等级≥IP54（提供检测报告或证明)；额定功率≤100W；通讯方式：TCP/485；工作电压：AC220V±10%；工作温度：-20℃至+60℃；相对湿度：≤95%，无凝露（常温下）；</w:t>
            </w:r>
          </w:p>
        </w:tc>
        <w:tc>
          <w:tcPr>
            <w:tcW w:w="371" w:type="pct"/>
            <w:tcBorders>
              <w:top w:val="single" w:sz="4" w:space="0" w:color="000000"/>
              <w:left w:val="single" w:sz="4" w:space="0" w:color="000000"/>
              <w:bottom w:val="single" w:sz="4" w:space="0" w:color="000000"/>
              <w:right w:val="single" w:sz="4" w:space="0" w:color="000000"/>
            </w:tcBorders>
            <w:vAlign w:val="center"/>
          </w:tcPr>
          <w:p w14:paraId="33E8A2A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7EB59FE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8C592E8" w14:textId="77777777" w:rsidR="00D42C4D" w:rsidRDefault="00D42C4D" w:rsidP="00D42C4D">
            <w:pPr>
              <w:jc w:val="left"/>
              <w:rPr>
                <w:rFonts w:ascii="宋体" w:hAnsi="宋体" w:cs="宋体"/>
                <w:color w:val="000000"/>
                <w:sz w:val="20"/>
                <w:szCs w:val="20"/>
              </w:rPr>
            </w:pPr>
          </w:p>
        </w:tc>
      </w:tr>
      <w:tr w:rsidR="00D42C4D" w14:paraId="2EBB335B"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557BD0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73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1FAE4D8"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12A1A9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栅栏道闸</w:t>
            </w:r>
          </w:p>
        </w:tc>
        <w:tc>
          <w:tcPr>
            <w:tcW w:w="2293" w:type="pct"/>
            <w:tcBorders>
              <w:top w:val="single" w:sz="4" w:space="0" w:color="000000"/>
              <w:left w:val="single" w:sz="4" w:space="0" w:color="000000"/>
              <w:bottom w:val="single" w:sz="4" w:space="0" w:color="000000"/>
              <w:right w:val="single" w:sz="4" w:space="0" w:color="000000"/>
            </w:tcBorders>
            <w:vAlign w:val="center"/>
          </w:tcPr>
          <w:p w14:paraId="674C0BAB" w14:textId="77777777" w:rsidR="00D42C4D" w:rsidRDefault="00D42C4D" w:rsidP="00D42C4D">
            <w:pPr>
              <w:widowControl/>
              <w:numPr>
                <w:ilvl w:val="0"/>
                <w:numId w:val="42"/>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闸杆限长：栅栏杆结合现场环境长度；输入电压：AC220Vェ10%，50HZ；</w:t>
            </w:r>
          </w:p>
          <w:p w14:paraId="6B688B04" w14:textId="77777777" w:rsidR="00D42C4D" w:rsidRDefault="00D42C4D" w:rsidP="00D42C4D">
            <w:pPr>
              <w:widowControl/>
              <w:numPr>
                <w:ilvl w:val="0"/>
                <w:numId w:val="4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机芯结构：一体式全齿轮减速机芯；起落杆速度：3秒~6秒可调；遥控距离/频率：&lt;30米/430M（加密抗干扰）；输入接口信号：开关量信号。</w:t>
            </w:r>
          </w:p>
        </w:tc>
        <w:tc>
          <w:tcPr>
            <w:tcW w:w="371" w:type="pct"/>
            <w:tcBorders>
              <w:top w:val="single" w:sz="4" w:space="0" w:color="000000"/>
              <w:left w:val="single" w:sz="4" w:space="0" w:color="000000"/>
              <w:bottom w:val="single" w:sz="4" w:space="0" w:color="000000"/>
              <w:right w:val="single" w:sz="4" w:space="0" w:color="000000"/>
            </w:tcBorders>
            <w:vAlign w:val="center"/>
          </w:tcPr>
          <w:p w14:paraId="24AA07E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29FCD3C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63542924" w14:textId="77777777" w:rsidR="00D42C4D" w:rsidRDefault="00D42C4D" w:rsidP="00D42C4D">
            <w:pPr>
              <w:jc w:val="left"/>
              <w:rPr>
                <w:rFonts w:ascii="宋体" w:hAnsi="宋体" w:cs="宋体"/>
                <w:color w:val="000000"/>
                <w:sz w:val="20"/>
                <w:szCs w:val="20"/>
              </w:rPr>
            </w:pPr>
          </w:p>
        </w:tc>
      </w:tr>
      <w:tr w:rsidR="00D42C4D" w14:paraId="4609F06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EADE56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04674DD"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9FE10F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防砸雷达</w:t>
            </w:r>
          </w:p>
        </w:tc>
        <w:tc>
          <w:tcPr>
            <w:tcW w:w="2293" w:type="pct"/>
            <w:tcBorders>
              <w:top w:val="single" w:sz="4" w:space="0" w:color="000000"/>
              <w:left w:val="single" w:sz="4" w:space="0" w:color="000000"/>
              <w:bottom w:val="single" w:sz="4" w:space="0" w:color="000000"/>
              <w:right w:val="single" w:sz="4" w:space="0" w:color="000000"/>
            </w:tcBorders>
            <w:vAlign w:val="center"/>
          </w:tcPr>
          <w:p w14:paraId="62DD7C91" w14:textId="77777777" w:rsidR="00D42C4D" w:rsidRDefault="00D42C4D" w:rsidP="00D42C4D">
            <w:pPr>
              <w:widowControl/>
              <w:numPr>
                <w:ilvl w:val="0"/>
                <w:numId w:val="4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电压：DC12V/DC24V功耗：2.0W-2.2W；温度范围：-25℃-65℃ 湿度范围：-25℃相对湿度98%；工作频率：79GHz-81GHz天线发射功率：12.5dbm；天线增益：10dbi；垂直方向波束：30°水平方向波束：120°；检测距离范围：0.3m至6m（可调）；检测水平范围：-1m至1.5m（可调）；</w:t>
            </w:r>
          </w:p>
          <w:p w14:paraId="6600A04A" w14:textId="77777777" w:rsidR="00D42C4D" w:rsidRDefault="00D42C4D" w:rsidP="00D42C4D">
            <w:pPr>
              <w:widowControl/>
              <w:numPr>
                <w:ilvl w:val="0"/>
                <w:numId w:val="4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响应时间：≥100ms；信号输出：开关量；防水等级≥IP67（提供检测报告或证明);</w:t>
            </w:r>
          </w:p>
        </w:tc>
        <w:tc>
          <w:tcPr>
            <w:tcW w:w="371" w:type="pct"/>
            <w:tcBorders>
              <w:top w:val="single" w:sz="4" w:space="0" w:color="000000"/>
              <w:left w:val="single" w:sz="4" w:space="0" w:color="000000"/>
              <w:bottom w:val="single" w:sz="4" w:space="0" w:color="000000"/>
              <w:right w:val="single" w:sz="4" w:space="0" w:color="000000"/>
            </w:tcBorders>
            <w:vAlign w:val="center"/>
          </w:tcPr>
          <w:p w14:paraId="41121A0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6E7CCAD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447E8D92" w14:textId="77777777" w:rsidR="00D42C4D" w:rsidRDefault="00D42C4D" w:rsidP="00D42C4D">
            <w:pPr>
              <w:jc w:val="left"/>
              <w:rPr>
                <w:rFonts w:ascii="宋体" w:hAnsi="宋体" w:cs="宋体"/>
                <w:color w:val="000000"/>
                <w:sz w:val="20"/>
                <w:szCs w:val="20"/>
              </w:rPr>
            </w:pPr>
          </w:p>
        </w:tc>
      </w:tr>
      <w:tr w:rsidR="00D42C4D" w14:paraId="0AE7028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659965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5EA1E90"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1A35DA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8口交换机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234D3D6B"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8口千兆非网管交换机</w:t>
            </w:r>
          </w:p>
        </w:tc>
        <w:tc>
          <w:tcPr>
            <w:tcW w:w="371" w:type="pct"/>
            <w:tcBorders>
              <w:top w:val="single" w:sz="4" w:space="0" w:color="000000"/>
              <w:left w:val="single" w:sz="4" w:space="0" w:color="000000"/>
              <w:bottom w:val="single" w:sz="4" w:space="0" w:color="000000"/>
              <w:right w:val="single" w:sz="4" w:space="0" w:color="000000"/>
            </w:tcBorders>
            <w:vAlign w:val="center"/>
          </w:tcPr>
          <w:p w14:paraId="6539F2A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B2001F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5F8F54B" w14:textId="77777777" w:rsidR="00D42C4D" w:rsidRDefault="00D42C4D" w:rsidP="00D42C4D">
            <w:pPr>
              <w:jc w:val="left"/>
              <w:rPr>
                <w:rFonts w:ascii="宋体" w:hAnsi="宋体" w:cs="宋体"/>
                <w:color w:val="000000"/>
                <w:sz w:val="20"/>
                <w:szCs w:val="20"/>
              </w:rPr>
            </w:pPr>
          </w:p>
        </w:tc>
      </w:tr>
      <w:tr w:rsidR="00D42C4D" w14:paraId="5F6E1E8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B57FAE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94193A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3C9A9A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出入口控制终端</w:t>
            </w:r>
          </w:p>
        </w:tc>
        <w:tc>
          <w:tcPr>
            <w:tcW w:w="2293" w:type="pct"/>
            <w:tcBorders>
              <w:top w:val="single" w:sz="4" w:space="0" w:color="000000"/>
              <w:left w:val="single" w:sz="4" w:space="0" w:color="000000"/>
              <w:bottom w:val="single" w:sz="4" w:space="0" w:color="000000"/>
              <w:right w:val="single" w:sz="4" w:space="0" w:color="000000"/>
            </w:tcBorders>
            <w:vAlign w:val="center"/>
          </w:tcPr>
          <w:p w14:paraId="2A7D8864" w14:textId="77777777" w:rsidR="00D42C4D" w:rsidRDefault="00D42C4D" w:rsidP="00D42C4D">
            <w:pPr>
              <w:widowControl/>
              <w:numPr>
                <w:ilvl w:val="0"/>
                <w:numId w:val="44"/>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双千兆网卡，支持网络容错以及双网络IP设定、双网隔离等应用；多个千兆自适应≥RJ45网口具备交换机功能，可接入多路网络设备；标配≥128G SSD，应对恶劣运行环境，适应性更强</w:t>
            </w:r>
          </w:p>
          <w:p w14:paraId="2CE62452" w14:textId="77777777" w:rsidR="00D42C4D" w:rsidRDefault="00D42C4D" w:rsidP="00D42C4D">
            <w:pPr>
              <w:widowControl/>
              <w:numPr>
                <w:ilvl w:val="0"/>
                <w:numId w:val="4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支持大容量图片存储，可选配一块≥2.5寸机械硬盘；1路音频输出；HDMI/VGA显示器输出支持，较好的兼容外部显示设备接入</w:t>
            </w:r>
          </w:p>
        </w:tc>
        <w:tc>
          <w:tcPr>
            <w:tcW w:w="371" w:type="pct"/>
            <w:tcBorders>
              <w:top w:val="single" w:sz="4" w:space="0" w:color="000000"/>
              <w:left w:val="single" w:sz="4" w:space="0" w:color="000000"/>
              <w:bottom w:val="single" w:sz="4" w:space="0" w:color="000000"/>
              <w:right w:val="single" w:sz="4" w:space="0" w:color="000000"/>
            </w:tcBorders>
            <w:vAlign w:val="center"/>
          </w:tcPr>
          <w:p w14:paraId="140C15E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EB1675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66D6F47C" w14:textId="77777777" w:rsidR="00D42C4D" w:rsidRDefault="00D42C4D" w:rsidP="00D42C4D">
            <w:pPr>
              <w:jc w:val="left"/>
              <w:rPr>
                <w:rFonts w:ascii="宋体" w:hAnsi="宋体" w:cs="宋体"/>
                <w:color w:val="000000"/>
                <w:sz w:val="20"/>
                <w:szCs w:val="20"/>
              </w:rPr>
            </w:pPr>
          </w:p>
        </w:tc>
      </w:tr>
      <w:tr w:rsidR="00D42C4D" w14:paraId="0EA4B9B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E94EC1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2321528"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662817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安装调试</w:t>
            </w:r>
          </w:p>
        </w:tc>
        <w:tc>
          <w:tcPr>
            <w:tcW w:w="2293" w:type="pct"/>
            <w:tcBorders>
              <w:top w:val="single" w:sz="4" w:space="0" w:color="000000"/>
              <w:left w:val="single" w:sz="4" w:space="0" w:color="000000"/>
              <w:bottom w:val="single" w:sz="4" w:space="0" w:color="000000"/>
              <w:right w:val="single" w:sz="4" w:space="0" w:color="000000"/>
            </w:tcBorders>
            <w:vAlign w:val="center"/>
          </w:tcPr>
          <w:p w14:paraId="6C0D7537"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专业施工及安装调试，含地面开挖、预埋件制作，相关修复工作等。</w:t>
            </w:r>
          </w:p>
        </w:tc>
        <w:tc>
          <w:tcPr>
            <w:tcW w:w="371" w:type="pct"/>
            <w:tcBorders>
              <w:top w:val="single" w:sz="4" w:space="0" w:color="000000"/>
              <w:left w:val="single" w:sz="4" w:space="0" w:color="000000"/>
              <w:bottom w:val="single" w:sz="4" w:space="0" w:color="000000"/>
              <w:right w:val="single" w:sz="4" w:space="0" w:color="000000"/>
            </w:tcBorders>
            <w:vAlign w:val="center"/>
          </w:tcPr>
          <w:p w14:paraId="5B56A7A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66AA86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31" w:type="pct"/>
            <w:tcBorders>
              <w:top w:val="single" w:sz="4" w:space="0" w:color="000000"/>
              <w:left w:val="single" w:sz="4" w:space="0" w:color="000000"/>
              <w:bottom w:val="single" w:sz="4" w:space="0" w:color="000000"/>
              <w:right w:val="single" w:sz="4" w:space="0" w:color="000000"/>
            </w:tcBorders>
            <w:vAlign w:val="center"/>
          </w:tcPr>
          <w:p w14:paraId="64CC59FA" w14:textId="77777777" w:rsidR="00D42C4D" w:rsidRDefault="00D42C4D" w:rsidP="00D42C4D">
            <w:pPr>
              <w:jc w:val="left"/>
              <w:rPr>
                <w:rFonts w:ascii="宋体" w:hAnsi="宋体" w:cs="宋体"/>
                <w:color w:val="000000"/>
                <w:sz w:val="20"/>
                <w:szCs w:val="20"/>
              </w:rPr>
            </w:pPr>
          </w:p>
        </w:tc>
      </w:tr>
      <w:tr w:rsidR="00D42C4D" w14:paraId="3B363E43" w14:textId="77777777" w:rsidTr="00D42C4D">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60767368" w14:textId="77777777" w:rsidR="00D42C4D" w:rsidRDefault="00D42C4D" w:rsidP="00D42C4D">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（四）公共广播系统</w:t>
            </w:r>
          </w:p>
        </w:tc>
      </w:tr>
      <w:tr w:rsidR="00D42C4D" w14:paraId="5C83D5C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2AFF763E"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29" w:type="pct"/>
            <w:tcBorders>
              <w:top w:val="single" w:sz="4" w:space="0" w:color="000000"/>
              <w:left w:val="single" w:sz="4" w:space="0" w:color="000000"/>
              <w:bottom w:val="single" w:sz="4" w:space="0" w:color="000000"/>
              <w:right w:val="single" w:sz="4" w:space="0" w:color="000000"/>
            </w:tcBorders>
            <w:noWrap/>
            <w:vAlign w:val="center"/>
          </w:tcPr>
          <w:p w14:paraId="25680390"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配置说明</w:t>
            </w:r>
          </w:p>
        </w:tc>
        <w:tc>
          <w:tcPr>
            <w:tcW w:w="631" w:type="pct"/>
            <w:tcBorders>
              <w:top w:val="single" w:sz="4" w:space="0" w:color="000000"/>
              <w:left w:val="single" w:sz="4" w:space="0" w:color="000000"/>
              <w:bottom w:val="single" w:sz="4" w:space="0" w:color="000000"/>
              <w:right w:val="single" w:sz="4" w:space="0" w:color="000000"/>
            </w:tcBorders>
            <w:noWrap/>
            <w:vAlign w:val="center"/>
          </w:tcPr>
          <w:p w14:paraId="225D7964"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2293" w:type="pct"/>
            <w:tcBorders>
              <w:top w:val="single" w:sz="4" w:space="0" w:color="000000"/>
              <w:left w:val="single" w:sz="4" w:space="0" w:color="000000"/>
              <w:bottom w:val="single" w:sz="4" w:space="0" w:color="000000"/>
              <w:right w:val="single" w:sz="4" w:space="0" w:color="000000"/>
            </w:tcBorders>
            <w:noWrap/>
            <w:vAlign w:val="center"/>
          </w:tcPr>
          <w:p w14:paraId="7706AF24"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5679F2A9"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1F5F1D88"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31" w:type="pct"/>
            <w:tcBorders>
              <w:top w:val="single" w:sz="4" w:space="0" w:color="000000"/>
              <w:left w:val="single" w:sz="4" w:space="0" w:color="000000"/>
              <w:bottom w:val="single" w:sz="4" w:space="0" w:color="000000"/>
              <w:right w:val="single" w:sz="4" w:space="0" w:color="000000"/>
            </w:tcBorders>
            <w:noWrap/>
            <w:vAlign w:val="center"/>
          </w:tcPr>
          <w:p w14:paraId="1EFC9F9C"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备注说明</w:t>
            </w:r>
          </w:p>
        </w:tc>
      </w:tr>
      <w:tr w:rsidR="00D42C4D" w14:paraId="2DEA91A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48ADE0C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78</w:t>
            </w:r>
          </w:p>
        </w:tc>
        <w:tc>
          <w:tcPr>
            <w:tcW w:w="529" w:type="pct"/>
            <w:vMerge w:val="restart"/>
            <w:tcBorders>
              <w:top w:val="single" w:sz="4" w:space="0" w:color="000000"/>
              <w:left w:val="single" w:sz="4" w:space="0" w:color="000000"/>
              <w:bottom w:val="single" w:sz="4" w:space="0" w:color="000000"/>
              <w:right w:val="single" w:sz="4" w:space="0" w:color="000000"/>
            </w:tcBorders>
            <w:noWrap/>
            <w:vAlign w:val="center"/>
          </w:tcPr>
          <w:p w14:paraId="519615A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校园广播</w:t>
            </w:r>
          </w:p>
        </w:tc>
        <w:tc>
          <w:tcPr>
            <w:tcW w:w="631" w:type="pct"/>
            <w:tcBorders>
              <w:top w:val="single" w:sz="4" w:space="0" w:color="000000"/>
              <w:left w:val="single" w:sz="4" w:space="0" w:color="000000"/>
              <w:bottom w:val="single" w:sz="4" w:space="0" w:color="000000"/>
              <w:right w:val="single" w:sz="4" w:space="0" w:color="000000"/>
            </w:tcBorders>
            <w:vAlign w:val="center"/>
          </w:tcPr>
          <w:p w14:paraId="05CA7BB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广播智能控制主机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43F81A14" w14:textId="77777777" w:rsidR="00D42C4D" w:rsidRDefault="00D42C4D" w:rsidP="00D42C4D">
            <w:pPr>
              <w:widowControl/>
              <w:numPr>
                <w:ilvl w:val="0"/>
                <w:numId w:val="45"/>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采用专业音频解码器，支持多音频格式，可输出HiFi水准的立体声音频信号；数据运算性能优异，系统稳定运行可靠性极高；解码器芯片内置DSP数字信号处理</w:t>
            </w:r>
            <w:r>
              <w:rPr>
                <w:rFonts w:ascii="宋体" w:hAnsi="宋体" w:cs="宋体" w:hint="eastAsia"/>
                <w:color w:val="000000"/>
                <w:kern w:val="0"/>
                <w:sz w:val="20"/>
                <w:szCs w:val="20"/>
                <w:lang w:bidi="ar"/>
              </w:rPr>
              <w:lastRenderedPageBreak/>
              <w:t>器和专利算法、音质更优美；支持MP3/MPEG4/WMA/WAV/MIDI等音频格式播；嵌入式设计，人性化管理，编程可脱离电脑独立编辑；采用SD卡做歌曲储存介质，支持8G、16G的SD卡，支持从SD卡中装载定时编程文件，无须连接电脑，使用方便；内置4路电源时序器，有效防止多台功放同时开机时对本机的干扰；支持手动/定时自动播放，内置曲目。可控制10个分区、5个功放电源、1个外设</w:t>
            </w:r>
          </w:p>
          <w:p w14:paraId="200D56DF" w14:textId="77777777" w:rsidR="00D42C4D" w:rsidRDefault="00D42C4D" w:rsidP="00D42C4D">
            <w:pPr>
              <w:widowControl/>
              <w:numPr>
                <w:ilvl w:val="0"/>
                <w:numId w:val="45"/>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存储8套定时程序，每套程序最多99个定时。定时程序断电记忆，开机自动恢复运行；具有FM收音机、录音机功能，每个定时均可指定收听电台或事先录好的语音；自带时序器扩展接口，可控制外接时序器；电源：220V/50Hz；功耗：输出总功率＞5kw；电源控制输出电平:0V；音频输入:0-10dB；音频输出:≥0dB；通信速度:≥4800；频响:20Hz-20KHz；报警输入电平:24V；Mp3储存介质:SD卡；</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3ACA682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020B64E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noWrap/>
            <w:vAlign w:val="center"/>
          </w:tcPr>
          <w:p w14:paraId="0A2AFAF7" w14:textId="77777777" w:rsidR="00D42C4D" w:rsidRDefault="00D42C4D" w:rsidP="00D42C4D">
            <w:pPr>
              <w:jc w:val="left"/>
              <w:rPr>
                <w:rFonts w:ascii="宋体" w:hAnsi="宋体" w:cs="宋体"/>
                <w:color w:val="000000"/>
                <w:sz w:val="20"/>
                <w:szCs w:val="20"/>
              </w:rPr>
            </w:pPr>
          </w:p>
        </w:tc>
      </w:tr>
      <w:tr w:rsidR="00D42C4D" w14:paraId="188B223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1AE3704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79</w:t>
            </w:r>
          </w:p>
        </w:tc>
        <w:tc>
          <w:tcPr>
            <w:tcW w:w="529" w:type="pct"/>
            <w:vMerge/>
            <w:tcBorders>
              <w:top w:val="single" w:sz="4" w:space="0" w:color="000000"/>
              <w:left w:val="single" w:sz="4" w:space="0" w:color="000000"/>
              <w:bottom w:val="single" w:sz="4" w:space="0" w:color="000000"/>
              <w:right w:val="single" w:sz="4" w:space="0" w:color="000000"/>
            </w:tcBorders>
            <w:noWrap/>
            <w:vAlign w:val="center"/>
          </w:tcPr>
          <w:p w14:paraId="22584275"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EFA43B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8路调音台</w:t>
            </w:r>
          </w:p>
        </w:tc>
        <w:tc>
          <w:tcPr>
            <w:tcW w:w="2293" w:type="pct"/>
            <w:tcBorders>
              <w:top w:val="single" w:sz="4" w:space="0" w:color="000000"/>
              <w:left w:val="single" w:sz="4" w:space="0" w:color="000000"/>
              <w:bottom w:val="single" w:sz="4" w:space="0" w:color="000000"/>
              <w:right w:val="single" w:sz="4" w:space="0" w:color="000000"/>
            </w:tcBorders>
            <w:vAlign w:val="center"/>
          </w:tcPr>
          <w:p w14:paraId="52052820" w14:textId="77777777" w:rsidR="00D42C4D" w:rsidRDefault="00D42C4D" w:rsidP="00D42C4D">
            <w:pPr>
              <w:widowControl/>
              <w:numPr>
                <w:ilvl w:val="0"/>
                <w:numId w:val="4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≥8通道调音台，≥6个话筒输入 (≥1组立体声输入+USB输入蓝牙输入)；带多功能彩色高清显示屏，准确显示99DSP数字效果和MP3播放器（二合一）；≥99种DSP数字混响效果，延时可自定义；单通道独立≥48V幻象电源、七段均衡 、内置电源开关、≥60行程推子控制；≥2路AUX，≥2路编组输出，≥2路主输出                                                                                                                                                                                            </w:t>
            </w:r>
          </w:p>
          <w:p w14:paraId="2AE124E3" w14:textId="77777777" w:rsidR="00D42C4D" w:rsidRDefault="00D42C4D" w:rsidP="00D42C4D">
            <w:pPr>
              <w:widowControl/>
              <w:numPr>
                <w:ilvl w:val="0"/>
                <w:numId w:val="4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多功能卡龙输入插口；高精度三色精确电平柱，准确显示输出电平；每分路双色静音开关。蓝光为通道打开，红光为通道关闭；精细、超线性的GB30话筒前置放大器提供高品质、低噪音的平衡式话筒输入</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1A50DEC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2B7E2DC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noWrap/>
            <w:vAlign w:val="center"/>
          </w:tcPr>
          <w:p w14:paraId="22AE6CA8" w14:textId="77777777" w:rsidR="00D42C4D" w:rsidRDefault="00D42C4D" w:rsidP="00D42C4D">
            <w:pPr>
              <w:jc w:val="left"/>
              <w:rPr>
                <w:rFonts w:ascii="宋体" w:hAnsi="宋体" w:cs="宋体"/>
                <w:color w:val="000000"/>
                <w:sz w:val="20"/>
                <w:szCs w:val="20"/>
              </w:rPr>
            </w:pPr>
          </w:p>
        </w:tc>
      </w:tr>
      <w:tr w:rsidR="00D42C4D" w14:paraId="754F244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2CABEF1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80</w:t>
            </w:r>
          </w:p>
        </w:tc>
        <w:tc>
          <w:tcPr>
            <w:tcW w:w="529" w:type="pct"/>
            <w:vMerge/>
            <w:tcBorders>
              <w:top w:val="single" w:sz="4" w:space="0" w:color="000000"/>
              <w:left w:val="single" w:sz="4" w:space="0" w:color="000000"/>
              <w:bottom w:val="single" w:sz="4" w:space="0" w:color="000000"/>
              <w:right w:val="single" w:sz="4" w:space="0" w:color="000000"/>
            </w:tcBorders>
            <w:noWrap/>
            <w:vAlign w:val="center"/>
          </w:tcPr>
          <w:p w14:paraId="5AFF58A2"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0F8298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分区器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1B5ED2E0" w14:textId="77777777" w:rsidR="00D42C4D" w:rsidRDefault="00D42C4D" w:rsidP="00D42C4D">
            <w:pPr>
              <w:widowControl/>
              <w:numPr>
                <w:ilvl w:val="0"/>
                <w:numId w:val="47"/>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具有2路（A/B)背景音乐功放输出（70V/110V)可任意组合通道；有2路功率信号输入，分10个区（每台功放控制5个区）；有断电记忆功能，断电不丢失记忆，市电恢复自动选通</w:t>
            </w:r>
          </w:p>
          <w:p w14:paraId="1FCCAE3F" w14:textId="77777777" w:rsidR="00D42C4D" w:rsidRDefault="00D42C4D" w:rsidP="00D42C4D">
            <w:pPr>
              <w:widowControl/>
              <w:numPr>
                <w:ilvl w:val="0"/>
                <w:numId w:val="47"/>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全区开/关控制数字键1-10路分区任意切换互不干扰；可控分区数：CH1～CH10；指示灯：POWER；电源：AC 220V±10%  50-60Hz ；电源功耗：12-15W</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0A457CA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26CCF83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noWrap/>
            <w:vAlign w:val="center"/>
          </w:tcPr>
          <w:p w14:paraId="205B9AD2" w14:textId="77777777" w:rsidR="00D42C4D" w:rsidRDefault="00D42C4D" w:rsidP="00D42C4D">
            <w:pPr>
              <w:jc w:val="left"/>
              <w:rPr>
                <w:rFonts w:ascii="宋体" w:hAnsi="宋体" w:cs="宋体"/>
                <w:color w:val="000000"/>
                <w:sz w:val="20"/>
                <w:szCs w:val="20"/>
              </w:rPr>
            </w:pPr>
          </w:p>
        </w:tc>
      </w:tr>
      <w:tr w:rsidR="00D42C4D" w14:paraId="23B207C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782FCE9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81</w:t>
            </w:r>
          </w:p>
        </w:tc>
        <w:tc>
          <w:tcPr>
            <w:tcW w:w="529" w:type="pct"/>
            <w:vMerge/>
            <w:tcBorders>
              <w:top w:val="single" w:sz="4" w:space="0" w:color="000000"/>
              <w:left w:val="single" w:sz="4" w:space="0" w:color="000000"/>
              <w:bottom w:val="single" w:sz="4" w:space="0" w:color="000000"/>
              <w:right w:val="single" w:sz="4" w:space="0" w:color="000000"/>
            </w:tcBorders>
            <w:noWrap/>
            <w:vAlign w:val="center"/>
          </w:tcPr>
          <w:p w14:paraId="5D169C5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778120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一拖四远距离手持</w:t>
            </w:r>
            <w:r>
              <w:rPr>
                <w:rFonts w:ascii="宋体" w:hAnsi="宋体" w:cs="宋体" w:hint="eastAsia"/>
                <w:color w:val="000000"/>
                <w:kern w:val="0"/>
                <w:sz w:val="20"/>
                <w:szCs w:val="20"/>
                <w:lang w:bidi="ar"/>
              </w:rPr>
              <w:lastRenderedPageBreak/>
              <w:t>无线话筒</w:t>
            </w:r>
          </w:p>
        </w:tc>
        <w:tc>
          <w:tcPr>
            <w:tcW w:w="2293" w:type="pct"/>
            <w:tcBorders>
              <w:top w:val="single" w:sz="4" w:space="0" w:color="000000"/>
              <w:left w:val="single" w:sz="4" w:space="0" w:color="000000"/>
              <w:bottom w:val="single" w:sz="4" w:space="0" w:color="000000"/>
              <w:right w:val="single" w:sz="4" w:space="0" w:color="000000"/>
            </w:tcBorders>
            <w:vAlign w:val="center"/>
          </w:tcPr>
          <w:p w14:paraId="6457F293" w14:textId="77777777" w:rsidR="00D42C4D" w:rsidRDefault="00D42C4D" w:rsidP="00D42C4D">
            <w:pPr>
              <w:widowControl/>
              <w:numPr>
                <w:ilvl w:val="0"/>
                <w:numId w:val="48"/>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产品类型： 真分集无线麦克风（一拖四手持） ；接收距离：≥ 300米；电池</w:t>
            </w:r>
            <w:r>
              <w:rPr>
                <w:rFonts w:ascii="宋体" w:hAnsi="宋体" w:cs="宋体" w:hint="eastAsia"/>
                <w:color w:val="000000"/>
                <w:kern w:val="0"/>
                <w:sz w:val="20"/>
                <w:szCs w:val="20"/>
                <w:lang w:bidi="ar"/>
              </w:rPr>
              <w:lastRenderedPageBreak/>
              <w:t>时间： 碱性电池6到8小时；话筒频点： 2X100组可调频道；UHF：610MHz-670MHz ；节能设置,全自动EQ控制功能,自动校正音色全自动开关机模式,自动红外线对频系统,全自动扫描</w:t>
            </w:r>
          </w:p>
          <w:p w14:paraId="1D01EA6A" w14:textId="77777777" w:rsidR="00D42C4D" w:rsidRDefault="00D42C4D" w:rsidP="00D42C4D">
            <w:pPr>
              <w:widowControl/>
              <w:numPr>
                <w:ilvl w:val="0"/>
                <w:numId w:val="48"/>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真分集,不断迅,消除死角;高增益天线,完备的输入输出接口,方便连接各种设备；采用最新型的高频声表面滤波器,最大限度地滤除带外干扰信号；采用二次变频的高频电路设计,具有极高的灵敏度</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6D8AA56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7AF7F91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noWrap/>
            <w:vAlign w:val="center"/>
          </w:tcPr>
          <w:p w14:paraId="161AF83D" w14:textId="77777777" w:rsidR="00D42C4D" w:rsidRDefault="00D42C4D" w:rsidP="00D42C4D">
            <w:pPr>
              <w:jc w:val="left"/>
              <w:rPr>
                <w:rFonts w:ascii="宋体" w:hAnsi="宋体" w:cs="宋体"/>
                <w:color w:val="000000"/>
                <w:sz w:val="20"/>
                <w:szCs w:val="20"/>
              </w:rPr>
            </w:pPr>
          </w:p>
        </w:tc>
      </w:tr>
      <w:tr w:rsidR="00D42C4D" w14:paraId="7D0E4FD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7FE0A83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82</w:t>
            </w:r>
          </w:p>
        </w:tc>
        <w:tc>
          <w:tcPr>
            <w:tcW w:w="529" w:type="pct"/>
            <w:vMerge/>
            <w:tcBorders>
              <w:top w:val="single" w:sz="4" w:space="0" w:color="000000"/>
              <w:left w:val="single" w:sz="4" w:space="0" w:color="000000"/>
              <w:bottom w:val="single" w:sz="4" w:space="0" w:color="000000"/>
              <w:right w:val="single" w:sz="4" w:space="0" w:color="000000"/>
            </w:tcBorders>
            <w:noWrap/>
            <w:vAlign w:val="center"/>
          </w:tcPr>
          <w:p w14:paraId="68A33BA5"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934232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教室木质壁挂扬声器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40354C7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额定功率：8W/15W；额定电压：70V/110V；频率响应：70-19KHz；灵敏度：≥ 91dB；喇叭单元：≥6.5寸+高音</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57C314A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71FCE11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0D547B63" w14:textId="77777777" w:rsidR="00D42C4D" w:rsidRDefault="00D42C4D" w:rsidP="00D42C4D">
            <w:pPr>
              <w:jc w:val="left"/>
              <w:rPr>
                <w:rFonts w:ascii="宋体" w:hAnsi="宋体" w:cs="宋体"/>
                <w:color w:val="000000"/>
                <w:sz w:val="20"/>
                <w:szCs w:val="20"/>
              </w:rPr>
            </w:pPr>
          </w:p>
        </w:tc>
      </w:tr>
      <w:tr w:rsidR="00D42C4D" w14:paraId="09462CBA"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2918F06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83</w:t>
            </w:r>
          </w:p>
        </w:tc>
        <w:tc>
          <w:tcPr>
            <w:tcW w:w="529" w:type="pct"/>
            <w:vMerge/>
            <w:tcBorders>
              <w:top w:val="single" w:sz="4" w:space="0" w:color="000000"/>
              <w:left w:val="single" w:sz="4" w:space="0" w:color="000000"/>
              <w:bottom w:val="single" w:sz="4" w:space="0" w:color="000000"/>
              <w:right w:val="single" w:sz="4" w:space="0" w:color="000000"/>
            </w:tcBorders>
            <w:noWrap/>
            <w:vAlign w:val="center"/>
          </w:tcPr>
          <w:p w14:paraId="3CCA58A2"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9B71CD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音量开关</w:t>
            </w:r>
          </w:p>
        </w:tc>
        <w:tc>
          <w:tcPr>
            <w:tcW w:w="2293" w:type="pct"/>
            <w:tcBorders>
              <w:top w:val="single" w:sz="4" w:space="0" w:color="000000"/>
              <w:left w:val="single" w:sz="4" w:space="0" w:color="000000"/>
              <w:bottom w:val="single" w:sz="4" w:space="0" w:color="000000"/>
              <w:right w:val="single" w:sz="4" w:space="0" w:color="000000"/>
            </w:tcBorders>
            <w:vAlign w:val="center"/>
          </w:tcPr>
          <w:p w14:paraId="40D928D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输入容量：30W</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66015CD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5D533A3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5CECF37F" w14:textId="77777777" w:rsidR="00D42C4D" w:rsidRDefault="00D42C4D" w:rsidP="00D42C4D">
            <w:pPr>
              <w:jc w:val="left"/>
              <w:rPr>
                <w:rFonts w:ascii="宋体" w:hAnsi="宋体" w:cs="宋体"/>
                <w:color w:val="000000"/>
                <w:sz w:val="20"/>
                <w:szCs w:val="20"/>
              </w:rPr>
            </w:pPr>
          </w:p>
        </w:tc>
      </w:tr>
      <w:tr w:rsidR="00D42C4D" w14:paraId="4018ABBF"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642E8A0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84</w:t>
            </w:r>
          </w:p>
        </w:tc>
        <w:tc>
          <w:tcPr>
            <w:tcW w:w="529" w:type="pct"/>
            <w:vMerge/>
            <w:tcBorders>
              <w:top w:val="single" w:sz="4" w:space="0" w:color="000000"/>
              <w:left w:val="single" w:sz="4" w:space="0" w:color="000000"/>
              <w:bottom w:val="single" w:sz="4" w:space="0" w:color="000000"/>
              <w:right w:val="single" w:sz="4" w:space="0" w:color="000000"/>
            </w:tcBorders>
            <w:noWrap/>
            <w:vAlign w:val="center"/>
          </w:tcPr>
          <w:p w14:paraId="6871F9B2"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785029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走廊壁挂扬声器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44C2694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额定功率：5W-10W；额定电压：≥110V；频率响应：70Hz-16KHz；灵敏度：≥98dB；喇叭单元：≥6寸</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714C8DD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20EA904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61ACDFF5" w14:textId="77777777" w:rsidR="00D42C4D" w:rsidRDefault="00D42C4D" w:rsidP="00D42C4D">
            <w:pPr>
              <w:jc w:val="left"/>
              <w:rPr>
                <w:rFonts w:ascii="宋体" w:hAnsi="宋体" w:cs="宋体"/>
                <w:color w:val="000000"/>
                <w:sz w:val="20"/>
                <w:szCs w:val="20"/>
              </w:rPr>
            </w:pPr>
          </w:p>
        </w:tc>
      </w:tr>
      <w:tr w:rsidR="00D42C4D" w14:paraId="641858C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0D818DE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85</w:t>
            </w:r>
          </w:p>
        </w:tc>
        <w:tc>
          <w:tcPr>
            <w:tcW w:w="529" w:type="pct"/>
            <w:vMerge/>
            <w:tcBorders>
              <w:top w:val="single" w:sz="4" w:space="0" w:color="000000"/>
              <w:left w:val="single" w:sz="4" w:space="0" w:color="000000"/>
              <w:bottom w:val="single" w:sz="4" w:space="0" w:color="000000"/>
              <w:right w:val="single" w:sz="4" w:space="0" w:color="000000"/>
            </w:tcBorders>
            <w:noWrap/>
            <w:vAlign w:val="center"/>
          </w:tcPr>
          <w:p w14:paraId="3E2D0C9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148CF8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2U纯后级功放机500W</w:t>
            </w:r>
          </w:p>
        </w:tc>
        <w:tc>
          <w:tcPr>
            <w:tcW w:w="2293" w:type="pct"/>
            <w:tcBorders>
              <w:top w:val="single" w:sz="4" w:space="0" w:color="000000"/>
              <w:left w:val="single" w:sz="4" w:space="0" w:color="000000"/>
              <w:bottom w:val="single" w:sz="4" w:space="0" w:color="000000"/>
              <w:right w:val="single" w:sz="4" w:space="0" w:color="000000"/>
            </w:tcBorders>
            <w:vAlign w:val="center"/>
          </w:tcPr>
          <w:p w14:paraId="414D48C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额定输出功率:500W；扬声器输出:70V,110V＆4-16Ω；输入灵敏度＆输入阻抗:775mV/10KΩ，不平衡TRS输入端子；过载源电动势：≥15dB；频率响应:50Hz-16KHz；信噪比（折合至输入端）: &gt;90dB；总谐波失真:1KHz时0.5%，1/3输出功率。散热:由前往后强制风冷，散热器温度55度时启动内置风扇；保护:过热，过载&amp;短路；电源:220V-/50Hz</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4CECD32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346C699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3E1C7098" w14:textId="77777777" w:rsidR="00D42C4D" w:rsidRDefault="00D42C4D" w:rsidP="00D42C4D">
            <w:pPr>
              <w:jc w:val="left"/>
              <w:rPr>
                <w:rFonts w:ascii="宋体" w:hAnsi="宋体" w:cs="宋体"/>
                <w:color w:val="000000"/>
                <w:sz w:val="20"/>
                <w:szCs w:val="20"/>
              </w:rPr>
            </w:pPr>
          </w:p>
        </w:tc>
      </w:tr>
      <w:tr w:rsidR="00D42C4D" w14:paraId="3251DC0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151290C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86</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0449DF6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食堂二楼、三楼广播</w:t>
            </w:r>
          </w:p>
        </w:tc>
        <w:tc>
          <w:tcPr>
            <w:tcW w:w="631" w:type="pct"/>
            <w:tcBorders>
              <w:top w:val="single" w:sz="4" w:space="0" w:color="000000"/>
              <w:left w:val="single" w:sz="4" w:space="0" w:color="000000"/>
              <w:bottom w:val="single" w:sz="4" w:space="0" w:color="000000"/>
              <w:right w:val="single" w:sz="4" w:space="0" w:color="000000"/>
            </w:tcBorders>
            <w:vAlign w:val="center"/>
          </w:tcPr>
          <w:p w14:paraId="210BCDC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防水音柱扬声器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5CE22BF3"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额定功率：≥35W；额定电压：≥110V；频率响应：80Hz-16KHz；喇叭单元:5”x2+1强磁高音</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6BBCEF4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4A33729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32C107B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食堂二楼6台+食堂三楼6台</w:t>
            </w:r>
          </w:p>
        </w:tc>
      </w:tr>
      <w:tr w:rsidR="00D42C4D" w14:paraId="2769207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097315F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F1E96A0"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3852F3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带USB+蓝牙+分区合并式功放机500W</w:t>
            </w:r>
          </w:p>
        </w:tc>
        <w:tc>
          <w:tcPr>
            <w:tcW w:w="2293" w:type="pct"/>
            <w:tcBorders>
              <w:top w:val="single" w:sz="4" w:space="0" w:color="000000"/>
              <w:left w:val="single" w:sz="4" w:space="0" w:color="000000"/>
              <w:bottom w:val="single" w:sz="4" w:space="0" w:color="000000"/>
              <w:right w:val="single" w:sz="4" w:space="0" w:color="000000"/>
            </w:tcBorders>
            <w:vAlign w:val="center"/>
          </w:tcPr>
          <w:p w14:paraId="57707E69" w14:textId="77777777" w:rsidR="00D42C4D" w:rsidRDefault="00D42C4D" w:rsidP="00D42C4D">
            <w:pPr>
              <w:widowControl/>
              <w:numPr>
                <w:ilvl w:val="0"/>
                <w:numId w:val="50"/>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具有显示屏，显示温度与增益更直观检测功放运行状态；≥2通道麦克风输入，≥2通道Line线路输入，自带一通道MP3播放器，带≥1路线路输出；麦克风具有优先功能，深度通过电位器可调节；每一路输入音量有单独调节按钮和高音、低音音量调节按钮；设备具有良好的短路、过载、过热等自我保护；≥2种功率输出方式：定压输出110V、70V和定阻输出4～16Ω；四路时序分区输出（≥110V），按键控制打开/关闭</w:t>
            </w:r>
          </w:p>
          <w:p w14:paraId="11AE55B1" w14:textId="77777777" w:rsidR="00D42C4D" w:rsidRDefault="00D42C4D" w:rsidP="00D42C4D">
            <w:pPr>
              <w:widowControl/>
              <w:numPr>
                <w:ilvl w:val="0"/>
                <w:numId w:val="50"/>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十级三段色电平指示灯；额定输出功率:≥500W；频率响应:≥50Hz-16KHz；信噪比:≥80dB；总谐波失真:1KHz时0.5%，</w:t>
            </w:r>
            <w:r>
              <w:rPr>
                <w:rFonts w:ascii="宋体" w:hAnsi="宋体" w:cs="宋体" w:hint="eastAsia"/>
                <w:color w:val="000000"/>
                <w:kern w:val="0"/>
                <w:sz w:val="20"/>
                <w:szCs w:val="20"/>
                <w:lang w:bidi="ar"/>
              </w:rPr>
              <w:lastRenderedPageBreak/>
              <w:t>1/3输出功率；散热 :由前往后强制风冷，散热器温度达到一定温度（如55度或以上）时启动内置风扇；电源：220V-/50Hz</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681A2F1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4F8D12E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721B967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食堂二楼1台+食堂三楼1台</w:t>
            </w:r>
          </w:p>
        </w:tc>
      </w:tr>
      <w:tr w:rsidR="00D42C4D" w14:paraId="1314346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070E393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88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7B696C0"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2C2296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一拖二远距离手持无线话筒</w:t>
            </w:r>
          </w:p>
        </w:tc>
        <w:tc>
          <w:tcPr>
            <w:tcW w:w="2293" w:type="pct"/>
            <w:tcBorders>
              <w:top w:val="single" w:sz="4" w:space="0" w:color="000000"/>
              <w:left w:val="single" w:sz="4" w:space="0" w:color="000000"/>
              <w:bottom w:val="single" w:sz="4" w:space="0" w:color="000000"/>
              <w:right w:val="single" w:sz="4" w:space="0" w:color="000000"/>
            </w:tcBorders>
            <w:vAlign w:val="center"/>
          </w:tcPr>
          <w:p w14:paraId="2DBC2718" w14:textId="77777777" w:rsidR="00D42C4D" w:rsidRDefault="00D42C4D" w:rsidP="00D42C4D">
            <w:pPr>
              <w:widowControl/>
              <w:numPr>
                <w:ilvl w:val="0"/>
                <w:numId w:val="51"/>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产品类型： 真分集无线麦克风（一拖二手持） ；接收距离： ≥300米；电池时间： 碱性电池6到8小时；话筒频点： 2X100组可调频道；UHF：610MHz-670MHz；节能设置,全自动EQ控制功能,自动校正音色全自动开关机模式,自动红外线对频系统,全自动扫描</w:t>
            </w:r>
          </w:p>
          <w:p w14:paraId="26349E29" w14:textId="77777777" w:rsidR="00D42C4D" w:rsidRDefault="00D42C4D" w:rsidP="00D42C4D">
            <w:pPr>
              <w:widowControl/>
              <w:numPr>
                <w:ilvl w:val="0"/>
                <w:numId w:val="51"/>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真分集,不断迅,消除死角;高增益天线,完备的输入输出接口,方便连接各种设备；采用最新型的高频声表面滤波器,最大限度地滤除带外干扰信号；采用二次变频的高频电路设计,具有极高的灵敏度</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4BA4479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785B244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5B8B8904"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食堂二楼1台+食堂三楼1台</w:t>
            </w:r>
          </w:p>
        </w:tc>
      </w:tr>
      <w:tr w:rsidR="00D42C4D" w14:paraId="3178A60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092AEDA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89</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4EEB9C7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布线及人工</w:t>
            </w:r>
          </w:p>
        </w:tc>
        <w:tc>
          <w:tcPr>
            <w:tcW w:w="631" w:type="pct"/>
            <w:tcBorders>
              <w:top w:val="single" w:sz="4" w:space="0" w:color="000000"/>
              <w:left w:val="single" w:sz="4" w:space="0" w:color="000000"/>
              <w:bottom w:val="single" w:sz="4" w:space="0" w:color="000000"/>
              <w:right w:val="single" w:sz="4" w:space="0" w:color="000000"/>
            </w:tcBorders>
            <w:vAlign w:val="center"/>
          </w:tcPr>
          <w:p w14:paraId="3FDDA28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室外广播线</w:t>
            </w:r>
          </w:p>
        </w:tc>
        <w:tc>
          <w:tcPr>
            <w:tcW w:w="2293" w:type="pct"/>
            <w:tcBorders>
              <w:top w:val="single" w:sz="4" w:space="0" w:color="000000"/>
              <w:left w:val="single" w:sz="4" w:space="0" w:color="000000"/>
              <w:bottom w:val="single" w:sz="4" w:space="0" w:color="000000"/>
              <w:right w:val="single" w:sz="4" w:space="0" w:color="000000"/>
            </w:tcBorders>
            <w:vAlign w:val="center"/>
          </w:tcPr>
          <w:p w14:paraId="34B0B1BE"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RVV2×2.5纯铜音响线，数量按项目需求（预计300米，自行勘察，亏损自负）包干，含原广播系统核心机房对接线路及管路。</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799F8F4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79496F8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31" w:type="pct"/>
            <w:tcBorders>
              <w:top w:val="single" w:sz="4" w:space="0" w:color="000000"/>
              <w:left w:val="single" w:sz="4" w:space="0" w:color="000000"/>
              <w:bottom w:val="single" w:sz="4" w:space="0" w:color="000000"/>
              <w:right w:val="single" w:sz="4" w:space="0" w:color="000000"/>
            </w:tcBorders>
            <w:vAlign w:val="center"/>
          </w:tcPr>
          <w:p w14:paraId="1148D0A3"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与原广播系统对接用</w:t>
            </w:r>
          </w:p>
        </w:tc>
      </w:tr>
      <w:tr w:rsidR="00D42C4D" w14:paraId="6FB5713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7C871A5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60A385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1217A5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室内广播线</w:t>
            </w:r>
          </w:p>
        </w:tc>
        <w:tc>
          <w:tcPr>
            <w:tcW w:w="2293" w:type="pct"/>
            <w:tcBorders>
              <w:top w:val="single" w:sz="4" w:space="0" w:color="000000"/>
              <w:left w:val="single" w:sz="4" w:space="0" w:color="000000"/>
              <w:bottom w:val="single" w:sz="4" w:space="0" w:color="000000"/>
              <w:right w:val="single" w:sz="4" w:space="0" w:color="000000"/>
            </w:tcBorders>
            <w:vAlign w:val="center"/>
          </w:tcPr>
          <w:p w14:paraId="6C5F2FA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RVV2×1.5纯铜音响线，数量按项目需求（预计1000米，建议自行勘察）包干，含原广播系统核心机房对接线路及管路。</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1AB4D20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25EAD3E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31" w:type="pct"/>
            <w:tcBorders>
              <w:top w:val="single" w:sz="4" w:space="0" w:color="000000"/>
              <w:left w:val="single" w:sz="4" w:space="0" w:color="000000"/>
              <w:bottom w:val="single" w:sz="4" w:space="0" w:color="000000"/>
              <w:right w:val="single" w:sz="4" w:space="0" w:color="000000"/>
            </w:tcBorders>
            <w:vAlign w:val="center"/>
          </w:tcPr>
          <w:p w14:paraId="3CCF1716" w14:textId="77777777" w:rsidR="00D42C4D" w:rsidRDefault="00D42C4D" w:rsidP="00D42C4D">
            <w:pPr>
              <w:jc w:val="left"/>
              <w:rPr>
                <w:rFonts w:ascii="宋体" w:hAnsi="宋体" w:cs="宋体"/>
                <w:color w:val="000000"/>
                <w:sz w:val="20"/>
                <w:szCs w:val="20"/>
              </w:rPr>
            </w:pPr>
          </w:p>
        </w:tc>
      </w:tr>
      <w:tr w:rsidR="00D42C4D" w14:paraId="13A32C9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noWrap/>
            <w:vAlign w:val="center"/>
          </w:tcPr>
          <w:p w14:paraId="1EC657F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A28EC0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EF2BD5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安装调试</w:t>
            </w:r>
          </w:p>
        </w:tc>
        <w:tc>
          <w:tcPr>
            <w:tcW w:w="2293" w:type="pct"/>
            <w:tcBorders>
              <w:top w:val="single" w:sz="4" w:space="0" w:color="000000"/>
              <w:left w:val="single" w:sz="4" w:space="0" w:color="000000"/>
              <w:bottom w:val="single" w:sz="4" w:space="0" w:color="000000"/>
              <w:right w:val="single" w:sz="4" w:space="0" w:color="000000"/>
            </w:tcBorders>
            <w:vAlign w:val="center"/>
          </w:tcPr>
          <w:p w14:paraId="5156069F"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专业施工及安装调试，要求新增广播设备与校园原广播系统无缝对接，统一管控应用。原有广播室只有一台电脑，二台功放，没有广播主机、电源时序器等设备，不存在技术壁垒。</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6C48EA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4483BA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22257FC3" w14:textId="77777777" w:rsidR="00D42C4D" w:rsidRDefault="00D42C4D" w:rsidP="00D42C4D">
            <w:pPr>
              <w:jc w:val="left"/>
              <w:rPr>
                <w:rFonts w:ascii="宋体" w:hAnsi="宋体" w:cs="宋体"/>
                <w:color w:val="000000"/>
                <w:sz w:val="20"/>
                <w:szCs w:val="20"/>
              </w:rPr>
            </w:pPr>
          </w:p>
        </w:tc>
      </w:tr>
      <w:tr w:rsidR="00D42C4D" w14:paraId="13251BB9" w14:textId="77777777" w:rsidTr="00D42C4D">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75F35587" w14:textId="77777777" w:rsidR="00D42C4D" w:rsidRDefault="00D42C4D" w:rsidP="00D42C4D">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（五）教室多媒体系统</w:t>
            </w:r>
          </w:p>
        </w:tc>
      </w:tr>
      <w:tr w:rsidR="00D42C4D" w14:paraId="1093677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1A54F78"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29" w:type="pct"/>
            <w:tcBorders>
              <w:top w:val="single" w:sz="4" w:space="0" w:color="000000"/>
              <w:left w:val="single" w:sz="4" w:space="0" w:color="000000"/>
              <w:bottom w:val="single" w:sz="4" w:space="0" w:color="000000"/>
              <w:right w:val="single" w:sz="4" w:space="0" w:color="000000"/>
            </w:tcBorders>
            <w:vAlign w:val="center"/>
          </w:tcPr>
          <w:p w14:paraId="0DE6581B"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配置说明</w:t>
            </w:r>
          </w:p>
        </w:tc>
        <w:tc>
          <w:tcPr>
            <w:tcW w:w="631" w:type="pct"/>
            <w:tcBorders>
              <w:top w:val="single" w:sz="4" w:space="0" w:color="000000"/>
              <w:left w:val="single" w:sz="4" w:space="0" w:color="000000"/>
              <w:bottom w:val="single" w:sz="4" w:space="0" w:color="000000"/>
              <w:right w:val="single" w:sz="4" w:space="0" w:color="000000"/>
            </w:tcBorders>
            <w:vAlign w:val="center"/>
          </w:tcPr>
          <w:p w14:paraId="58CECF69"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2293" w:type="pct"/>
            <w:tcBorders>
              <w:top w:val="single" w:sz="4" w:space="0" w:color="000000"/>
              <w:left w:val="single" w:sz="4" w:space="0" w:color="000000"/>
              <w:bottom w:val="single" w:sz="4" w:space="0" w:color="000000"/>
              <w:right w:val="single" w:sz="4" w:space="0" w:color="000000"/>
            </w:tcBorders>
            <w:vAlign w:val="center"/>
          </w:tcPr>
          <w:p w14:paraId="10F7D38D"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371" w:type="pct"/>
            <w:tcBorders>
              <w:top w:val="single" w:sz="4" w:space="0" w:color="000000"/>
              <w:left w:val="single" w:sz="4" w:space="0" w:color="000000"/>
              <w:bottom w:val="single" w:sz="4" w:space="0" w:color="000000"/>
              <w:right w:val="single" w:sz="4" w:space="0" w:color="000000"/>
            </w:tcBorders>
            <w:vAlign w:val="center"/>
          </w:tcPr>
          <w:p w14:paraId="0E7B8AFD"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20" w:type="pct"/>
            <w:tcBorders>
              <w:top w:val="single" w:sz="4" w:space="0" w:color="000000"/>
              <w:left w:val="single" w:sz="4" w:space="0" w:color="000000"/>
              <w:bottom w:val="single" w:sz="4" w:space="0" w:color="000000"/>
              <w:right w:val="single" w:sz="4" w:space="0" w:color="000000"/>
            </w:tcBorders>
            <w:vAlign w:val="center"/>
          </w:tcPr>
          <w:p w14:paraId="348FB951"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31" w:type="pct"/>
            <w:tcBorders>
              <w:top w:val="single" w:sz="4" w:space="0" w:color="000000"/>
              <w:left w:val="single" w:sz="4" w:space="0" w:color="000000"/>
              <w:bottom w:val="single" w:sz="4" w:space="0" w:color="000000"/>
              <w:right w:val="single" w:sz="4" w:space="0" w:color="000000"/>
            </w:tcBorders>
            <w:vAlign w:val="center"/>
          </w:tcPr>
          <w:p w14:paraId="08C5351E"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备注说明</w:t>
            </w:r>
          </w:p>
        </w:tc>
      </w:tr>
      <w:tr w:rsidR="00D42C4D" w14:paraId="2E29F6C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1F4F01D"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92</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2CAC3EA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普通教室教学多媒体设备</w:t>
            </w:r>
          </w:p>
        </w:tc>
        <w:tc>
          <w:tcPr>
            <w:tcW w:w="631" w:type="pct"/>
            <w:tcBorders>
              <w:top w:val="single" w:sz="4" w:space="0" w:color="000000"/>
              <w:left w:val="single" w:sz="4" w:space="0" w:color="000000"/>
              <w:bottom w:val="single" w:sz="4" w:space="0" w:color="000000"/>
              <w:right w:val="single" w:sz="4" w:space="0" w:color="000000"/>
            </w:tcBorders>
            <w:vAlign w:val="center"/>
          </w:tcPr>
          <w:p w14:paraId="66EBAC3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电容智慧黑板</w:t>
            </w:r>
          </w:p>
        </w:tc>
        <w:tc>
          <w:tcPr>
            <w:tcW w:w="2293" w:type="pct"/>
            <w:tcBorders>
              <w:top w:val="single" w:sz="4" w:space="0" w:color="000000"/>
              <w:left w:val="single" w:sz="4" w:space="0" w:color="000000"/>
              <w:bottom w:val="single" w:sz="4" w:space="0" w:color="000000"/>
              <w:right w:val="single" w:sz="4" w:space="0" w:color="000000"/>
            </w:tcBorders>
            <w:vAlign w:val="center"/>
          </w:tcPr>
          <w:p w14:paraId="7A3B7367" w14:textId="77777777" w:rsidR="00D42C4D" w:rsidRDefault="00D42C4D" w:rsidP="00D42C4D">
            <w:pPr>
              <w:widowControl/>
              <w:jc w:val="left"/>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整体设计</w:t>
            </w:r>
          </w:p>
          <w:p w14:paraId="55C72F0D" w14:textId="77777777" w:rsidR="00D42C4D" w:rsidRDefault="00D42C4D" w:rsidP="00D42C4D">
            <w:pPr>
              <w:widowControl/>
              <w:numPr>
                <w:ilvl w:val="0"/>
                <w:numId w:val="52"/>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机采用直下式D-LED，UHD超高清LED液晶屏，显示尺寸≥86英寸；采用两侧黑板+中间液晶屏体的三段式结构方式，整体尺寸：宽≥4200mm，高≥1100mm，厚≤130mm；智慧黑板物理分辨率：3840×2160；最大可视角度≥178度；最高灰阶 256 灰阶。整机具有前置电脑还原物理按键并具有中文标识。整机具有中文标识的前置接口：≥2路USB接口，≥1路Type-C接口，同时Type-C接口具备数据传输、充电等功能。整机前置≥6个快捷键,包括:“主页”、“触控开关”、“音量+”、“音量-”、“关闭窗口”、“护眼”、“多任务”、</w:t>
            </w:r>
            <w:r>
              <w:rPr>
                <w:rFonts w:ascii="宋体" w:hAnsi="宋体" w:cs="宋体" w:hint="eastAsia"/>
                <w:color w:val="000000"/>
                <w:kern w:val="0"/>
                <w:sz w:val="20"/>
                <w:szCs w:val="20"/>
                <w:lang w:bidi="ar"/>
              </w:rPr>
              <w:lastRenderedPageBreak/>
              <w:t>“电源”等；物理快捷键均支持功能复用。摄像头支持远程巡课、远程会议、二维码扫描等功能，支持搭配AI软件实现自动点名、点数功能，具备指示灯工作状态提示。整机内置 Wi-Fi6无线网卡，支持2.4G、5G双频；整机内置蓝牙模块，蓝牙模块≥5.4标准。</w:t>
            </w:r>
          </w:p>
          <w:p w14:paraId="5564F0A5" w14:textId="77777777" w:rsidR="00D42C4D" w:rsidRDefault="00D42C4D" w:rsidP="00D42C4D">
            <w:pPr>
              <w:widowControl/>
              <w:numPr>
                <w:ilvl w:val="0"/>
                <w:numId w:val="52"/>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整机采用高强度钢化玻璃，AG防眩光，厚度≤4mm，硬度≥莫氏7级，石墨硬度≥9H。 整机内置超高清一体化摄像头，摄像头支持≥1800万有效像素，可输出最大分辨率5104*3864 的图片与视频。整机采用阵列发声设计，具备 2.2声道，总额定功率≥60W。采用电容触控技术，支持等不同系统下≥ 40 点同时触控及书写划线。</w:t>
            </w:r>
          </w:p>
          <w:p w14:paraId="1C70CB80" w14:textId="77777777" w:rsidR="00D42C4D" w:rsidRDefault="00D42C4D" w:rsidP="00D42C4D">
            <w:pPr>
              <w:widowControl/>
              <w:numPr>
                <w:ilvl w:val="0"/>
                <w:numId w:val="52"/>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产品通过国家3C强制认证。</w:t>
            </w:r>
            <w:r>
              <w:rPr>
                <w:rFonts w:ascii="宋体" w:hAnsi="宋体" w:cs="宋体" w:hint="eastAsia"/>
                <w:color w:val="000000"/>
                <w:kern w:val="0"/>
                <w:sz w:val="20"/>
                <w:szCs w:val="20"/>
                <w:lang w:bidi="ar"/>
              </w:rPr>
              <w:br/>
            </w:r>
            <w:r>
              <w:rPr>
                <w:rFonts w:ascii="宋体" w:hAnsi="宋体" w:cs="宋体" w:hint="eastAsia"/>
                <w:b/>
                <w:bCs/>
                <w:color w:val="000000"/>
                <w:kern w:val="0"/>
                <w:sz w:val="20"/>
                <w:szCs w:val="20"/>
                <w:lang w:bidi="ar"/>
              </w:rPr>
              <w:t>二、教学辅助模块</w:t>
            </w:r>
            <w:r>
              <w:rPr>
                <w:rFonts w:ascii="宋体" w:hAnsi="宋体" w:cs="宋体" w:hint="eastAsia"/>
                <w:color w:val="000000"/>
                <w:kern w:val="0"/>
                <w:sz w:val="20"/>
                <w:szCs w:val="20"/>
                <w:lang w:bidi="ar"/>
              </w:rPr>
              <w:br/>
              <w:t>1、▲CPU：≥I5；内存：≥8 GB DDR4内存或以上配置；硬盘：≥256GB SSD硬盘或以上。具有独立非外扩展的视频输出接口：≥1路HDMI，≥3路USB</w:t>
            </w:r>
            <w:r>
              <w:rPr>
                <w:rFonts w:ascii="宋体" w:hAnsi="宋体" w:cs="宋体" w:hint="eastAsia"/>
                <w:color w:val="000000"/>
                <w:kern w:val="0"/>
                <w:sz w:val="20"/>
                <w:szCs w:val="20"/>
                <w:lang w:bidi="ar"/>
              </w:rPr>
              <w:br/>
              <w:t>2、机身无需拆卸显示屏、书写笔。 教学辅助模块品牌与整机品牌一致，并提供3C证书。</w:t>
            </w:r>
            <w:r>
              <w:rPr>
                <w:rFonts w:ascii="宋体" w:hAnsi="宋体" w:cs="宋体" w:hint="eastAsia"/>
                <w:color w:val="000000"/>
                <w:kern w:val="0"/>
                <w:sz w:val="20"/>
                <w:szCs w:val="20"/>
                <w:lang w:bidi="ar"/>
              </w:rPr>
              <w:br/>
            </w:r>
            <w:r>
              <w:rPr>
                <w:rFonts w:ascii="宋体" w:hAnsi="宋体" w:cs="宋体" w:hint="eastAsia"/>
                <w:b/>
                <w:bCs/>
                <w:color w:val="000000"/>
                <w:kern w:val="0"/>
                <w:sz w:val="20"/>
                <w:szCs w:val="20"/>
                <w:lang w:bidi="ar"/>
              </w:rPr>
              <w:t>三、主要功能</w:t>
            </w:r>
          </w:p>
          <w:p w14:paraId="2E3BB402" w14:textId="77777777" w:rsidR="00D42C4D" w:rsidRDefault="00D42C4D" w:rsidP="00D42C4D">
            <w:pPr>
              <w:widowControl/>
              <w:numPr>
                <w:ilvl w:val="0"/>
                <w:numId w:val="53"/>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内置安卓教学辅助系统，ROM≥32G, RAM≥4G,版本不低于14.0；</w:t>
            </w:r>
          </w:p>
          <w:p w14:paraId="437587A5" w14:textId="77777777" w:rsidR="00D42C4D" w:rsidRDefault="00D42C4D" w:rsidP="00D42C4D">
            <w:pPr>
              <w:widowControl/>
              <w:numPr>
                <w:ilvl w:val="0"/>
                <w:numId w:val="53"/>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机通过二至四指滑动屏幕和教学系统桌可实现系统界面快速切换。可一键进行硬件系统自动检测:对系统内存、存储、触控系统、光感系统、屏体信息、主板型号、设备名称等提供直观的状态。整机具有前置二维码：扫描整机二维码可获取：产品名称、产品型号、服务热线、使用手册、安装手册、一键报修。支持三指长按屏幕达到息屏及唤醒功能。整机支持至少三种方式进行屏幕下移功能，屏幕下移后仍可触控及书写；并支持两种方式返回全屏模式。含正版操作系统，正版WPS</w:t>
            </w:r>
            <w:r>
              <w:rPr>
                <w:rFonts w:ascii="宋体" w:hAnsi="宋体" w:cs="宋体" w:hint="eastAsia"/>
                <w:color w:val="000000"/>
                <w:kern w:val="0"/>
                <w:sz w:val="20"/>
                <w:szCs w:val="20"/>
                <w:lang w:bidi="ar"/>
              </w:rPr>
              <w:br/>
            </w:r>
            <w:r>
              <w:rPr>
                <w:rFonts w:ascii="宋体" w:hAnsi="宋体" w:cs="宋体" w:hint="eastAsia"/>
                <w:b/>
                <w:bCs/>
                <w:color w:val="000000"/>
                <w:kern w:val="0"/>
                <w:sz w:val="20"/>
                <w:szCs w:val="20"/>
                <w:lang w:bidi="ar"/>
              </w:rPr>
              <w:t>四、双侧黑板</w:t>
            </w:r>
            <w:r>
              <w:rPr>
                <w:rFonts w:ascii="宋体" w:hAnsi="宋体" w:cs="宋体" w:hint="eastAsia"/>
                <w:color w:val="000000"/>
                <w:kern w:val="0"/>
                <w:sz w:val="20"/>
                <w:szCs w:val="20"/>
                <w:lang w:bidi="ar"/>
              </w:rPr>
              <w:br/>
              <w:t>1.双侧黑板采用金属材质，具有磁性、吸附功能。黑板侧板板面光泽度符合 GB 28231-2011标准,不高于8光泽度以免产生眩光黑板。副板涂层的抗冲击性符合</w:t>
            </w:r>
            <w:r>
              <w:rPr>
                <w:rFonts w:ascii="宋体" w:hAnsi="宋体" w:cs="宋体" w:hint="eastAsia"/>
                <w:color w:val="000000"/>
                <w:kern w:val="0"/>
                <w:sz w:val="20"/>
                <w:szCs w:val="20"/>
                <w:lang w:bidi="ar"/>
              </w:rPr>
              <w:lastRenderedPageBreak/>
              <w:t>GB/T 1732-2020测试方法，支持漆膜耐冲击测定法，无裂纹现象。支持教师常用的粉笔、液体粉笔书写，笔迹线条清晰。副板黑板面照度均匀度（lx）：依据GB 55016-2021规定教室书写板板面平均照度不应低于500lx，照度均匀度不应低于0.8；副板黑板面具有防水、防尘功能。</w:t>
            </w:r>
          </w:p>
        </w:tc>
        <w:tc>
          <w:tcPr>
            <w:tcW w:w="371" w:type="pct"/>
            <w:tcBorders>
              <w:top w:val="single" w:sz="4" w:space="0" w:color="000000"/>
              <w:left w:val="single" w:sz="4" w:space="0" w:color="000000"/>
              <w:bottom w:val="single" w:sz="4" w:space="0" w:color="000000"/>
              <w:right w:val="single" w:sz="4" w:space="0" w:color="000000"/>
            </w:tcBorders>
            <w:vAlign w:val="center"/>
          </w:tcPr>
          <w:p w14:paraId="0EE1936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11</w:t>
            </w:r>
          </w:p>
        </w:tc>
        <w:tc>
          <w:tcPr>
            <w:tcW w:w="320" w:type="pct"/>
            <w:tcBorders>
              <w:top w:val="single" w:sz="4" w:space="0" w:color="000000"/>
              <w:left w:val="single" w:sz="4" w:space="0" w:color="000000"/>
              <w:bottom w:val="single" w:sz="4" w:space="0" w:color="000000"/>
              <w:right w:val="single" w:sz="4" w:space="0" w:color="000000"/>
            </w:tcBorders>
            <w:vAlign w:val="center"/>
          </w:tcPr>
          <w:p w14:paraId="7EE043F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7C9D0085"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普通教室10套+录播教室1套</w:t>
            </w:r>
          </w:p>
        </w:tc>
      </w:tr>
      <w:tr w:rsidR="00D42C4D" w14:paraId="1629328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AEC67D7"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A586424"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C06AC6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教学软件</w:t>
            </w:r>
          </w:p>
        </w:tc>
        <w:tc>
          <w:tcPr>
            <w:tcW w:w="2293" w:type="pct"/>
            <w:tcBorders>
              <w:top w:val="single" w:sz="4" w:space="0" w:color="000000"/>
              <w:left w:val="single" w:sz="4" w:space="0" w:color="000000"/>
              <w:bottom w:val="single" w:sz="4" w:space="0" w:color="000000"/>
              <w:right w:val="single" w:sz="4" w:space="0" w:color="000000"/>
            </w:tcBorders>
            <w:vAlign w:val="center"/>
          </w:tcPr>
          <w:p w14:paraId="17106726" w14:textId="77777777" w:rsidR="00D42C4D" w:rsidRDefault="00D42C4D" w:rsidP="00D42C4D">
            <w:pPr>
              <w:widowControl/>
              <w:numPr>
                <w:ilvl w:val="0"/>
                <w:numId w:val="54"/>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在PC端、交互设备端以及网页端登录软件，均可生成、播放课件。账号密码支持登录PC端，手机验证码快捷登录，微信扫码登录；同时支持免登录打开本地课件。账号密码可以直接登录交互设备端，输入账号密码可以直接登录，微信扫码登录，微信扫码可以直接登录，书写登录，录入内容及笔迹，可在任意设备进行书写登录，U盘登录，插入U盘可以直接登录，快捷登录，软件登录可以直接自动登录，三方登录，支持对接第三方教育平台，可以直接实现统一认证登录。启动软件后，PC 端可以直接进入备课模式，交互设备端可以直接进入授课模式。网页端不具备此功能。教学软件具有我的文件、回站、我的班级、操作指南、个人设置应用模块。</w:t>
            </w:r>
          </w:p>
          <w:p w14:paraId="6B51E914" w14:textId="77777777" w:rsidR="00D42C4D" w:rsidRDefault="00D42C4D" w:rsidP="00D42C4D">
            <w:pPr>
              <w:widowControl/>
              <w:numPr>
                <w:ilvl w:val="0"/>
                <w:numId w:val="54"/>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可以对已经创建好的课件进行修改和删除，删除后的课件可自行存放到回收站，默认情况下保存 30天，30天后自动清除，已经删除后的课件，可进行恢复和清除;回收站内的课件可以单个课件，和全部课件一键清除。老师个人账号无需完成特定任务，就具有200GB云端存储空间，最高可扩展至 3TB 云存储空间。具备单独 PPT 导入功能，并可以导入进度条提示功能，用户可查看当前导入进度上传完成后具有中文提示功能。老师可直接导入白板软件生成的 HHTX格式的课件，导入后的文字、图片课件元素可编辑，导入后的音视频可播放。老师可以在网页端、PC端、交互设备端对预置的课件素材进行内容的选择与组合，生成课件并浏览，所有制作的课件均实时保存至云端，老师只需登录即可查看。</w:t>
            </w:r>
          </w:p>
        </w:tc>
        <w:tc>
          <w:tcPr>
            <w:tcW w:w="371" w:type="pct"/>
            <w:tcBorders>
              <w:top w:val="single" w:sz="4" w:space="0" w:color="000000"/>
              <w:left w:val="single" w:sz="4" w:space="0" w:color="000000"/>
              <w:bottom w:val="single" w:sz="4" w:space="0" w:color="000000"/>
              <w:right w:val="single" w:sz="4" w:space="0" w:color="000000"/>
            </w:tcBorders>
            <w:vAlign w:val="center"/>
          </w:tcPr>
          <w:p w14:paraId="4067A10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20" w:type="pct"/>
            <w:tcBorders>
              <w:top w:val="single" w:sz="4" w:space="0" w:color="000000"/>
              <w:left w:val="single" w:sz="4" w:space="0" w:color="000000"/>
              <w:bottom w:val="single" w:sz="4" w:space="0" w:color="000000"/>
              <w:right w:val="single" w:sz="4" w:space="0" w:color="000000"/>
            </w:tcBorders>
            <w:vAlign w:val="center"/>
          </w:tcPr>
          <w:p w14:paraId="6299274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28851FFF"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普通教室10套+录播教室1套</w:t>
            </w:r>
          </w:p>
        </w:tc>
      </w:tr>
      <w:tr w:rsidR="00D42C4D" w14:paraId="47486E3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58379E5"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FE829C5"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89753C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学科软件</w:t>
            </w:r>
          </w:p>
        </w:tc>
        <w:tc>
          <w:tcPr>
            <w:tcW w:w="2293" w:type="pct"/>
            <w:tcBorders>
              <w:top w:val="single" w:sz="4" w:space="0" w:color="000000"/>
              <w:left w:val="single" w:sz="4" w:space="0" w:color="000000"/>
              <w:bottom w:val="single" w:sz="4" w:space="0" w:color="000000"/>
              <w:right w:val="single" w:sz="4" w:space="0" w:color="000000"/>
            </w:tcBorders>
            <w:vAlign w:val="center"/>
          </w:tcPr>
          <w:p w14:paraId="107560F2" w14:textId="77777777" w:rsidR="00D42C4D" w:rsidRDefault="00D42C4D" w:rsidP="00D42C4D">
            <w:pPr>
              <w:widowControl/>
              <w:numPr>
                <w:ilvl w:val="0"/>
                <w:numId w:val="55"/>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支持浦江县目前使用的版本，具有模块化的课件素材和教案:学科涵盖小学语文、数学、英语、科学学科(教材版本覆盖统编</w:t>
            </w:r>
            <w:r>
              <w:rPr>
                <w:rFonts w:ascii="宋体" w:hAnsi="宋体" w:cs="宋体" w:hint="eastAsia"/>
                <w:color w:val="000000"/>
                <w:kern w:val="0"/>
                <w:sz w:val="20"/>
                <w:szCs w:val="20"/>
                <w:lang w:bidi="ar"/>
              </w:rPr>
              <w:lastRenderedPageBreak/>
              <w:t>版、人教版等版本)，课件可以组选，课堂导入知识讲解，例题与变式，拓展延伸，课外活动，课件总课时量≥3600个课时。云平台提供人教版等多个教材版本，包含语数英 11个主要学科的教学资源，内置数百个交互式动画，提供 1000 个制作完成的语文、数学交互式动画课件素材，可直接选用插入到课件中。可以将自己的课件发布到校本空间，同校的老师都能在校本空间中查看和保存该课件;可以在PC 端、交互设备端及网页端播放和保存校本空间里的课件;校本空间里的课件会随着老师课件的更新实时同步。</w:t>
            </w:r>
          </w:p>
          <w:p w14:paraId="0214D61F" w14:textId="77777777" w:rsidR="00D42C4D" w:rsidRDefault="00D42C4D" w:rsidP="00D42C4D">
            <w:pPr>
              <w:widowControl/>
              <w:numPr>
                <w:ilvl w:val="0"/>
                <w:numId w:val="55"/>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直接将题库内容插入到课件中，题库内容插入到课件之后，可以对题、答案、解析进行二次编辑，还可以对文本、公式进行二次编辑。具有语文生字卡片，输入常用字后自动匹配读音及笔顺演示，提供拼音标注工具，可以一键将纯文本转化为文本+拼音格式。具有英语生词卡片，按不同年级提供同一单词的不同释义生词卡片，常用单词自动生成配图、发音、释义;配图可按照老师的需求进行切换。具有数学公式编辑器，有百种数学符号,有数学公式上标、下标、分式的快捷键输入方式，输入后的公式与文本处于同一个文本框内，拖动文本框后公式随文本框变化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74670B3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11</w:t>
            </w:r>
          </w:p>
        </w:tc>
        <w:tc>
          <w:tcPr>
            <w:tcW w:w="320" w:type="pct"/>
            <w:tcBorders>
              <w:top w:val="single" w:sz="4" w:space="0" w:color="000000"/>
              <w:left w:val="single" w:sz="4" w:space="0" w:color="000000"/>
              <w:bottom w:val="single" w:sz="4" w:space="0" w:color="000000"/>
              <w:right w:val="single" w:sz="4" w:space="0" w:color="000000"/>
            </w:tcBorders>
            <w:vAlign w:val="center"/>
          </w:tcPr>
          <w:p w14:paraId="3025764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2836543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普通教室10套+录播</w:t>
            </w:r>
            <w:r>
              <w:rPr>
                <w:rFonts w:ascii="宋体" w:hAnsi="宋体" w:cs="宋体" w:hint="eastAsia"/>
                <w:color w:val="000000"/>
                <w:kern w:val="0"/>
                <w:sz w:val="20"/>
                <w:szCs w:val="20"/>
                <w:lang w:bidi="ar"/>
              </w:rPr>
              <w:lastRenderedPageBreak/>
              <w:t>教室1套</w:t>
            </w:r>
          </w:p>
        </w:tc>
      </w:tr>
      <w:tr w:rsidR="00D42C4D" w14:paraId="6C37EB3B"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0B9C17F"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1410CD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796569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讲台</w:t>
            </w:r>
          </w:p>
        </w:tc>
        <w:tc>
          <w:tcPr>
            <w:tcW w:w="2293" w:type="pct"/>
            <w:tcBorders>
              <w:top w:val="single" w:sz="4" w:space="0" w:color="000000"/>
              <w:left w:val="single" w:sz="4" w:space="0" w:color="000000"/>
              <w:bottom w:val="single" w:sz="4" w:space="0" w:color="000000"/>
              <w:right w:val="single" w:sz="4" w:space="0" w:color="000000"/>
            </w:tcBorders>
            <w:vAlign w:val="center"/>
          </w:tcPr>
          <w:p w14:paraId="4D83D6EF"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木制讲台，款式新颖，尺寸结合教室现场环境定制；桌面倾斜式、无线键盘鼠标及高清线电源线等配套线路。</w:t>
            </w:r>
          </w:p>
        </w:tc>
        <w:tc>
          <w:tcPr>
            <w:tcW w:w="371" w:type="pct"/>
            <w:tcBorders>
              <w:top w:val="single" w:sz="4" w:space="0" w:color="000000"/>
              <w:left w:val="single" w:sz="4" w:space="0" w:color="000000"/>
              <w:bottom w:val="single" w:sz="4" w:space="0" w:color="000000"/>
              <w:right w:val="single" w:sz="4" w:space="0" w:color="000000"/>
            </w:tcBorders>
            <w:vAlign w:val="center"/>
          </w:tcPr>
          <w:p w14:paraId="55D97BF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320" w:type="pct"/>
            <w:tcBorders>
              <w:top w:val="single" w:sz="4" w:space="0" w:color="000000"/>
              <w:left w:val="single" w:sz="4" w:space="0" w:color="000000"/>
              <w:bottom w:val="single" w:sz="4" w:space="0" w:color="000000"/>
              <w:right w:val="single" w:sz="4" w:space="0" w:color="000000"/>
            </w:tcBorders>
            <w:vAlign w:val="center"/>
          </w:tcPr>
          <w:p w14:paraId="1376B21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w:t>
            </w:r>
          </w:p>
        </w:tc>
        <w:tc>
          <w:tcPr>
            <w:tcW w:w="531" w:type="pct"/>
            <w:tcBorders>
              <w:top w:val="single" w:sz="4" w:space="0" w:color="000000"/>
              <w:left w:val="single" w:sz="4" w:space="0" w:color="000000"/>
              <w:bottom w:val="single" w:sz="4" w:space="0" w:color="000000"/>
              <w:right w:val="single" w:sz="4" w:space="0" w:color="000000"/>
            </w:tcBorders>
            <w:vAlign w:val="center"/>
          </w:tcPr>
          <w:p w14:paraId="4B99F424" w14:textId="77777777" w:rsidR="00D42C4D" w:rsidRDefault="00D42C4D" w:rsidP="00D42C4D">
            <w:pPr>
              <w:jc w:val="left"/>
              <w:rPr>
                <w:rFonts w:ascii="宋体" w:hAnsi="宋体" w:cs="宋体"/>
                <w:color w:val="000000"/>
                <w:sz w:val="20"/>
                <w:szCs w:val="20"/>
              </w:rPr>
            </w:pPr>
          </w:p>
        </w:tc>
      </w:tr>
      <w:tr w:rsidR="00D42C4D" w14:paraId="4ED9FF1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84834B0"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51A205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656E89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壁挂展台</w:t>
            </w:r>
          </w:p>
        </w:tc>
        <w:tc>
          <w:tcPr>
            <w:tcW w:w="2293" w:type="pct"/>
            <w:tcBorders>
              <w:top w:val="single" w:sz="4" w:space="0" w:color="000000"/>
              <w:left w:val="single" w:sz="4" w:space="0" w:color="000000"/>
              <w:bottom w:val="single" w:sz="4" w:space="0" w:color="000000"/>
              <w:right w:val="single" w:sz="4" w:space="0" w:color="000000"/>
            </w:tcBorders>
            <w:vAlign w:val="center"/>
          </w:tcPr>
          <w:p w14:paraId="1F24E968" w14:textId="77777777" w:rsidR="00D42C4D" w:rsidRDefault="00D42C4D" w:rsidP="00D42C4D">
            <w:pPr>
              <w:widowControl/>
              <w:numPr>
                <w:ilvl w:val="0"/>
                <w:numId w:val="5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清晰度：≥1300万像素，拍摄幅面≥A4，1080P 动态视频预览达到 30 帧/秒（提供第三方检测机构出具的检测报告原件的扫描件）</w:t>
            </w:r>
          </w:p>
          <w:p w14:paraId="661AEF61" w14:textId="77777777" w:rsidR="00D42C4D" w:rsidRDefault="00D42C4D" w:rsidP="00D42C4D">
            <w:pPr>
              <w:widowControl/>
              <w:numPr>
                <w:ilvl w:val="0"/>
                <w:numId w:val="5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图像色彩：24位；输出格式：图片JPG，视频MP4；支持壁挂式和台式两种安装方式、托板边角采用圆弧倒角设计，具有安全锁。光源：LED灯补光；为保证兼容性及稳定性，视频展台需与智慧黑板为同一品牌。</w:t>
            </w:r>
          </w:p>
        </w:tc>
        <w:tc>
          <w:tcPr>
            <w:tcW w:w="371" w:type="pct"/>
            <w:tcBorders>
              <w:top w:val="single" w:sz="4" w:space="0" w:color="000000"/>
              <w:left w:val="single" w:sz="4" w:space="0" w:color="000000"/>
              <w:bottom w:val="single" w:sz="4" w:space="0" w:color="000000"/>
              <w:right w:val="single" w:sz="4" w:space="0" w:color="000000"/>
            </w:tcBorders>
            <w:vAlign w:val="center"/>
          </w:tcPr>
          <w:p w14:paraId="325E49B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20" w:type="pct"/>
            <w:tcBorders>
              <w:top w:val="single" w:sz="4" w:space="0" w:color="000000"/>
              <w:left w:val="single" w:sz="4" w:space="0" w:color="000000"/>
              <w:bottom w:val="single" w:sz="4" w:space="0" w:color="000000"/>
              <w:right w:val="single" w:sz="4" w:space="0" w:color="000000"/>
            </w:tcBorders>
            <w:vAlign w:val="center"/>
          </w:tcPr>
          <w:p w14:paraId="663E8D0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08B625EF"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普通教室10套+录播教室1套</w:t>
            </w:r>
          </w:p>
        </w:tc>
      </w:tr>
      <w:tr w:rsidR="00D42C4D" w14:paraId="7E65995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C1CEBB5"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C8B2F0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29738A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系统集成</w:t>
            </w:r>
          </w:p>
        </w:tc>
        <w:tc>
          <w:tcPr>
            <w:tcW w:w="2293" w:type="pct"/>
            <w:tcBorders>
              <w:top w:val="single" w:sz="4" w:space="0" w:color="000000"/>
              <w:left w:val="single" w:sz="4" w:space="0" w:color="000000"/>
              <w:bottom w:val="single" w:sz="4" w:space="0" w:color="000000"/>
              <w:right w:val="single" w:sz="4" w:space="0" w:color="000000"/>
            </w:tcBorders>
            <w:vAlign w:val="center"/>
          </w:tcPr>
          <w:p w14:paraId="1E65C2E7"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建设多媒体教室所需的多功能电源插座，电源线，音箱线，支架，控制线，视频线，网线，水晶头以及多媒体系统所需的音频线，高清线材，电源线材；包送货、搬运、</w:t>
            </w:r>
            <w:r>
              <w:rPr>
                <w:rFonts w:ascii="宋体" w:hAnsi="宋体" w:cs="宋体" w:hint="eastAsia"/>
                <w:color w:val="000000"/>
                <w:kern w:val="0"/>
                <w:sz w:val="20"/>
                <w:szCs w:val="20"/>
                <w:lang w:bidi="ar"/>
              </w:rPr>
              <w:lastRenderedPageBreak/>
              <w:t>安装及调试；</w:t>
            </w:r>
          </w:p>
        </w:tc>
        <w:tc>
          <w:tcPr>
            <w:tcW w:w="371" w:type="pct"/>
            <w:tcBorders>
              <w:top w:val="single" w:sz="4" w:space="0" w:color="000000"/>
              <w:left w:val="single" w:sz="4" w:space="0" w:color="000000"/>
              <w:bottom w:val="single" w:sz="4" w:space="0" w:color="000000"/>
              <w:right w:val="single" w:sz="4" w:space="0" w:color="000000"/>
            </w:tcBorders>
            <w:vAlign w:val="center"/>
          </w:tcPr>
          <w:p w14:paraId="40F2D60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11</w:t>
            </w:r>
          </w:p>
        </w:tc>
        <w:tc>
          <w:tcPr>
            <w:tcW w:w="320" w:type="pct"/>
            <w:tcBorders>
              <w:top w:val="single" w:sz="4" w:space="0" w:color="000000"/>
              <w:left w:val="single" w:sz="4" w:space="0" w:color="000000"/>
              <w:bottom w:val="single" w:sz="4" w:space="0" w:color="000000"/>
              <w:right w:val="single" w:sz="4" w:space="0" w:color="000000"/>
            </w:tcBorders>
            <w:vAlign w:val="center"/>
          </w:tcPr>
          <w:p w14:paraId="3F09E10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79098CA5"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普通教室10套+录播教室1</w:t>
            </w:r>
            <w:r>
              <w:rPr>
                <w:rFonts w:ascii="宋体" w:hAnsi="宋体" w:cs="宋体" w:hint="eastAsia"/>
                <w:color w:val="000000"/>
                <w:kern w:val="0"/>
                <w:sz w:val="20"/>
                <w:szCs w:val="20"/>
                <w:lang w:bidi="ar"/>
              </w:rPr>
              <w:lastRenderedPageBreak/>
              <w:t>套</w:t>
            </w:r>
          </w:p>
        </w:tc>
      </w:tr>
      <w:tr w:rsidR="00D42C4D" w14:paraId="79491CFF"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AB975B4"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98</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57E54A0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电脑教室配套设备</w:t>
            </w:r>
          </w:p>
        </w:tc>
        <w:tc>
          <w:tcPr>
            <w:tcW w:w="631" w:type="pct"/>
            <w:tcBorders>
              <w:top w:val="single" w:sz="4" w:space="0" w:color="000000"/>
              <w:left w:val="single" w:sz="4" w:space="0" w:color="000000"/>
              <w:bottom w:val="single" w:sz="4" w:space="0" w:color="000000"/>
              <w:right w:val="single" w:sz="4" w:space="0" w:color="000000"/>
            </w:tcBorders>
            <w:vAlign w:val="center"/>
          </w:tcPr>
          <w:p w14:paraId="12563EB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辅助屏幕</w:t>
            </w:r>
          </w:p>
        </w:tc>
        <w:tc>
          <w:tcPr>
            <w:tcW w:w="2293" w:type="pct"/>
            <w:tcBorders>
              <w:top w:val="single" w:sz="4" w:space="0" w:color="000000"/>
              <w:left w:val="single" w:sz="4" w:space="0" w:color="000000"/>
              <w:bottom w:val="single" w:sz="4" w:space="0" w:color="000000"/>
              <w:right w:val="single" w:sz="4" w:space="0" w:color="000000"/>
            </w:tcBorders>
            <w:vAlign w:val="center"/>
          </w:tcPr>
          <w:p w14:paraId="11AFFD1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≥55寸电视机（结合现场环境采用最大化尺寸安装）；</w:t>
            </w:r>
          </w:p>
        </w:tc>
        <w:tc>
          <w:tcPr>
            <w:tcW w:w="371" w:type="pct"/>
            <w:tcBorders>
              <w:top w:val="single" w:sz="4" w:space="0" w:color="000000"/>
              <w:left w:val="single" w:sz="4" w:space="0" w:color="000000"/>
              <w:bottom w:val="single" w:sz="4" w:space="0" w:color="000000"/>
              <w:right w:val="single" w:sz="4" w:space="0" w:color="000000"/>
            </w:tcBorders>
            <w:vAlign w:val="center"/>
          </w:tcPr>
          <w:p w14:paraId="278C5D2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0" w:type="pct"/>
            <w:tcBorders>
              <w:top w:val="single" w:sz="4" w:space="0" w:color="000000"/>
              <w:left w:val="single" w:sz="4" w:space="0" w:color="000000"/>
              <w:bottom w:val="single" w:sz="4" w:space="0" w:color="000000"/>
              <w:right w:val="single" w:sz="4" w:space="0" w:color="000000"/>
            </w:tcBorders>
            <w:vAlign w:val="center"/>
          </w:tcPr>
          <w:p w14:paraId="4EDF65A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6B4CB859" w14:textId="77777777" w:rsidR="00D42C4D" w:rsidRDefault="00D42C4D" w:rsidP="00D42C4D">
            <w:pPr>
              <w:jc w:val="left"/>
              <w:rPr>
                <w:rFonts w:ascii="宋体" w:hAnsi="宋体" w:cs="宋体"/>
                <w:color w:val="000000"/>
                <w:sz w:val="20"/>
                <w:szCs w:val="20"/>
              </w:rPr>
            </w:pPr>
          </w:p>
        </w:tc>
      </w:tr>
      <w:tr w:rsidR="00D42C4D" w14:paraId="3A3000F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4EA6DC8"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08250F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269269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显示屏吊装支架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66FA494B"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显示屏吊装支架，含显示屏电源及信号线路，与课件信号可以同步，实现云机房教室内多角度信号展示。</w:t>
            </w:r>
          </w:p>
        </w:tc>
        <w:tc>
          <w:tcPr>
            <w:tcW w:w="371" w:type="pct"/>
            <w:tcBorders>
              <w:top w:val="single" w:sz="4" w:space="0" w:color="000000"/>
              <w:left w:val="single" w:sz="4" w:space="0" w:color="000000"/>
              <w:bottom w:val="single" w:sz="4" w:space="0" w:color="000000"/>
              <w:right w:val="single" w:sz="4" w:space="0" w:color="000000"/>
            </w:tcBorders>
            <w:vAlign w:val="center"/>
          </w:tcPr>
          <w:p w14:paraId="2ADAA54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0" w:type="pct"/>
            <w:tcBorders>
              <w:top w:val="single" w:sz="4" w:space="0" w:color="000000"/>
              <w:left w:val="single" w:sz="4" w:space="0" w:color="000000"/>
              <w:bottom w:val="single" w:sz="4" w:space="0" w:color="000000"/>
              <w:right w:val="single" w:sz="4" w:space="0" w:color="000000"/>
            </w:tcBorders>
            <w:vAlign w:val="center"/>
          </w:tcPr>
          <w:p w14:paraId="210459C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3EF438B3" w14:textId="77777777" w:rsidR="00D42C4D" w:rsidRDefault="00D42C4D" w:rsidP="00D42C4D">
            <w:pPr>
              <w:jc w:val="left"/>
              <w:rPr>
                <w:rFonts w:ascii="宋体" w:hAnsi="宋体" w:cs="宋体"/>
                <w:color w:val="000000"/>
                <w:sz w:val="20"/>
                <w:szCs w:val="20"/>
              </w:rPr>
            </w:pPr>
          </w:p>
        </w:tc>
      </w:tr>
      <w:tr w:rsidR="00D42C4D" w14:paraId="0A74C2DE" w14:textId="77777777" w:rsidTr="00D42C4D">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5EA2110B" w14:textId="77777777" w:rsidR="00D42C4D" w:rsidRDefault="00D42C4D" w:rsidP="00D42C4D">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（六）录播教室系统</w:t>
            </w:r>
          </w:p>
        </w:tc>
      </w:tr>
      <w:tr w:rsidR="00D42C4D" w14:paraId="7EE3EE8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C647965"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29" w:type="pct"/>
            <w:tcBorders>
              <w:top w:val="single" w:sz="4" w:space="0" w:color="000000"/>
              <w:left w:val="single" w:sz="4" w:space="0" w:color="000000"/>
              <w:bottom w:val="single" w:sz="4" w:space="0" w:color="000000"/>
              <w:right w:val="single" w:sz="4" w:space="0" w:color="000000"/>
            </w:tcBorders>
            <w:vAlign w:val="center"/>
          </w:tcPr>
          <w:p w14:paraId="7591DAC0"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配置说明</w:t>
            </w:r>
          </w:p>
        </w:tc>
        <w:tc>
          <w:tcPr>
            <w:tcW w:w="631" w:type="pct"/>
            <w:tcBorders>
              <w:top w:val="single" w:sz="4" w:space="0" w:color="000000"/>
              <w:left w:val="single" w:sz="4" w:space="0" w:color="000000"/>
              <w:bottom w:val="single" w:sz="4" w:space="0" w:color="000000"/>
              <w:right w:val="single" w:sz="4" w:space="0" w:color="000000"/>
            </w:tcBorders>
            <w:vAlign w:val="center"/>
          </w:tcPr>
          <w:p w14:paraId="7781E764"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2293" w:type="pct"/>
            <w:tcBorders>
              <w:top w:val="single" w:sz="4" w:space="0" w:color="000000"/>
              <w:left w:val="single" w:sz="4" w:space="0" w:color="000000"/>
              <w:bottom w:val="single" w:sz="4" w:space="0" w:color="000000"/>
              <w:right w:val="single" w:sz="4" w:space="0" w:color="000000"/>
            </w:tcBorders>
            <w:vAlign w:val="center"/>
          </w:tcPr>
          <w:p w14:paraId="4D96DA0B"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371" w:type="pct"/>
            <w:tcBorders>
              <w:top w:val="single" w:sz="4" w:space="0" w:color="000000"/>
              <w:left w:val="single" w:sz="4" w:space="0" w:color="000000"/>
              <w:bottom w:val="single" w:sz="4" w:space="0" w:color="000000"/>
              <w:right w:val="single" w:sz="4" w:space="0" w:color="000000"/>
            </w:tcBorders>
            <w:vAlign w:val="center"/>
          </w:tcPr>
          <w:p w14:paraId="2F37B56F"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20" w:type="pct"/>
            <w:tcBorders>
              <w:top w:val="single" w:sz="4" w:space="0" w:color="000000"/>
              <w:left w:val="single" w:sz="4" w:space="0" w:color="000000"/>
              <w:bottom w:val="single" w:sz="4" w:space="0" w:color="000000"/>
              <w:right w:val="single" w:sz="4" w:space="0" w:color="000000"/>
            </w:tcBorders>
            <w:vAlign w:val="center"/>
          </w:tcPr>
          <w:p w14:paraId="07382A36"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31" w:type="pct"/>
            <w:tcBorders>
              <w:top w:val="single" w:sz="4" w:space="0" w:color="000000"/>
              <w:left w:val="single" w:sz="4" w:space="0" w:color="000000"/>
              <w:bottom w:val="single" w:sz="4" w:space="0" w:color="000000"/>
              <w:right w:val="single" w:sz="4" w:space="0" w:color="000000"/>
            </w:tcBorders>
            <w:vAlign w:val="center"/>
          </w:tcPr>
          <w:p w14:paraId="10B806A7"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备注说明</w:t>
            </w:r>
          </w:p>
        </w:tc>
      </w:tr>
      <w:tr w:rsidR="00D42C4D" w14:paraId="29EBB38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941FA20"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43254BB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精品录播</w:t>
            </w:r>
          </w:p>
        </w:tc>
        <w:tc>
          <w:tcPr>
            <w:tcW w:w="631" w:type="pct"/>
            <w:tcBorders>
              <w:top w:val="single" w:sz="4" w:space="0" w:color="000000"/>
              <w:left w:val="single" w:sz="4" w:space="0" w:color="000000"/>
              <w:bottom w:val="single" w:sz="4" w:space="0" w:color="000000"/>
              <w:right w:val="single" w:sz="4" w:space="0" w:color="000000"/>
            </w:tcBorders>
            <w:vAlign w:val="center"/>
          </w:tcPr>
          <w:p w14:paraId="08D62D6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高清录播主机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1B99A42A" w14:textId="77777777" w:rsidR="00D42C4D" w:rsidRDefault="00D42C4D" w:rsidP="00D42C4D">
            <w:pPr>
              <w:widowControl/>
              <w:numPr>
                <w:ilvl w:val="0"/>
                <w:numId w:val="57"/>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★主机架构：整体采用嵌入式设计、非PC与服务器工作站等架构，以保障系统运行稳定、安全。</w:t>
            </w:r>
          </w:p>
          <w:p w14:paraId="703B9282" w14:textId="77777777" w:rsidR="00D42C4D" w:rsidRDefault="00D42C4D" w:rsidP="00D42C4D">
            <w:pPr>
              <w:widowControl/>
              <w:numPr>
                <w:ilvl w:val="0"/>
                <w:numId w:val="5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度集成：主机需同时具备录制、直播、导播、音频编码、视频编码、音频处理、视频处理、存储、点播、互动多功能于一体；优质性能：主机采用ARM架构处理器同时内置GPU与NPU协处理器，CPU核心数≥8，核心主频≥2.4GHz；HDMI 输入≥2，HDMI 输出≥2路，分辨率均支持1080P@30fps；网络接口：RJ45≥1，支持100/1000M网络自适应及IPv4、IPv6双协议栈；控制接口：支持RS232串行通信协议进行外接控制；系统存储≥2T，保障设备的正常运行与录制视频文件的本地存储；视频录制：兼容标准H.264视频编解码能力，要求支持1080P@30fps、720P@30fps，以及AAC音频编解码协议标准且内置音频处理功能；便捷导播：软件需采用B/S架构设计；版本管理：支持查看系统软件版本，提供离线文件升级、网络在线升级和定时自动升级三种升级方式，且支持导出和导入系统配置文件；休眠唤醒：需支持定时休眠唤醒功能，提供精确到秒的自定义时间设置，可以单独设置是否定时休眠或者定时唤醒；权限管理：需支持对主机后台设置管理员用户与普通用户两种使用权限，普通用户无法进行相关参数与配置修改；系统状态：支持在导播界面实时查看主机当前CPU温度、磁盘空间占用情况、视频录制的参数配置和正在录制的视频时长与大小等信息；UVC/UAC功能：要求主机具备通过USB口直接输出音视频信号的能力，实现便捷的视频会议软件接入；录制码流：支持主码流和子码</w:t>
            </w:r>
            <w:r>
              <w:rPr>
                <w:rFonts w:ascii="宋体" w:hAnsi="宋体" w:cs="宋体" w:hint="eastAsia"/>
                <w:color w:val="000000"/>
                <w:kern w:val="0"/>
                <w:sz w:val="20"/>
                <w:szCs w:val="20"/>
                <w:lang w:bidi="ar"/>
              </w:rPr>
              <w:lastRenderedPageBreak/>
              <w:t>流的高低双码流录制，且支持自定义清晰度、帧率、码率和I帧间隔，支持动态比特率或静态比特率两种模式；存储管理：需支持录像文件循环覆盖功能，开启循环覆盖功能后，录播硬盘在已存储90%的空间时，再次启动录制将删除录播内现存时间最早的录像文件以应对录制频率比较高的情况；互动能力：要求内置互动模块，无需额外部署MCU类设备即可支持“1+3”的互动授课模式，实现专递课堂教学应用。同时也需支持会议互动模式，创建或加入大规模视音频实时互动。</w:t>
            </w:r>
          </w:p>
          <w:p w14:paraId="3870685C" w14:textId="77777777" w:rsidR="00D42C4D" w:rsidRDefault="00D42C4D" w:rsidP="00D42C4D">
            <w:pPr>
              <w:widowControl/>
              <w:numPr>
                <w:ilvl w:val="0"/>
                <w:numId w:val="5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签设置：需支持视频信号源标签设置，对摄像机实时拍摄信号、HDMI高清输入信号均可自定义名称标签，为导播控制与编辑灵活性提供便利；多场景音频：需支持录制模式和互动模式的独立音频场景设置，针对无线MIC和多媒体等不同设备类型，进行场景化的音频参数设置；</w:t>
            </w:r>
          </w:p>
          <w:p w14:paraId="4B6050E3" w14:textId="77777777" w:rsidR="00D42C4D" w:rsidRDefault="00D42C4D" w:rsidP="00D42C4D">
            <w:pPr>
              <w:widowControl/>
              <w:numPr>
                <w:ilvl w:val="0"/>
                <w:numId w:val="5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▲要求主机与视频资源管理平台、高清摄像机设备为同一品牌；</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490BE88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68E4A1F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26266489" w14:textId="77777777" w:rsidR="00D42C4D" w:rsidRDefault="00D42C4D" w:rsidP="00D42C4D">
            <w:pPr>
              <w:jc w:val="left"/>
              <w:rPr>
                <w:rFonts w:ascii="宋体" w:hAnsi="宋体" w:cs="宋体"/>
                <w:color w:val="000000"/>
                <w:sz w:val="20"/>
                <w:szCs w:val="20"/>
              </w:rPr>
            </w:pPr>
          </w:p>
        </w:tc>
      </w:tr>
      <w:tr w:rsidR="00D42C4D" w14:paraId="1162CC7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25276F7"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101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0AABB6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0E4E1F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录播流媒体处理软件</w:t>
            </w:r>
          </w:p>
        </w:tc>
        <w:tc>
          <w:tcPr>
            <w:tcW w:w="2293" w:type="pct"/>
            <w:tcBorders>
              <w:top w:val="single" w:sz="4" w:space="0" w:color="000000"/>
              <w:left w:val="single" w:sz="4" w:space="0" w:color="000000"/>
              <w:bottom w:val="single" w:sz="4" w:space="0" w:color="000000"/>
              <w:right w:val="single" w:sz="4" w:space="0" w:color="000000"/>
            </w:tcBorders>
            <w:vAlign w:val="center"/>
          </w:tcPr>
          <w:p w14:paraId="17BDC8BA" w14:textId="77777777" w:rsidR="00D42C4D" w:rsidRDefault="00D42C4D" w:rsidP="00D42C4D">
            <w:pPr>
              <w:widowControl/>
              <w:numPr>
                <w:ilvl w:val="0"/>
                <w:numId w:val="58"/>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★要求软件在出厂时内嵌于录播主机中，且应具备自主知识产权，提供计算机软件著作权登记证书原件的扫描件；</w:t>
            </w:r>
          </w:p>
          <w:p w14:paraId="66CA551E" w14:textId="77777777" w:rsidR="00D42C4D" w:rsidRDefault="00D42C4D" w:rsidP="00D42C4D">
            <w:pPr>
              <w:widowControl/>
              <w:numPr>
                <w:ilvl w:val="0"/>
                <w:numId w:val="5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录制模式：支持电影模式和资源模式两种录制模式。电影模式下支持将多路视频信号复合成一路画面进行录制；资源模式下支持将接入的摄像机画面和电脑画面进行独立录制；分段录制：支持按时长分段录制方式，系统也可在不结束录制的条件下根据分段时长自动将视频录制为多个分段文件；录制存储：采用H.264/H.265的视频编码格式和MP4的视频封装格式，支持在断网情况下也可以进行视频录制并存储于录播主机中，也支持在联网情况下通过FTP自动上传视频文件；视频管理：支持查看已录制的视频文件，并可按录制时间进行排序和按关键字检索查看，也支持对视频文件进行在线播放、下载、删除和FTP上传；导播模式：支持全自动、半自动、手动三种导播模式，且支持在录制、直播和互动过程中任意切换导播模式；导播预览：支持对接入的所有画面进行导播预览，包括教师特写、教师全景、学生全</w:t>
            </w:r>
            <w:r>
              <w:rPr>
                <w:rFonts w:ascii="宋体" w:hAnsi="宋体" w:cs="宋体" w:hint="eastAsia"/>
                <w:color w:val="000000"/>
                <w:kern w:val="0"/>
                <w:sz w:val="20"/>
                <w:szCs w:val="20"/>
                <w:lang w:bidi="ar"/>
              </w:rPr>
              <w:lastRenderedPageBreak/>
              <w:t>景、学生特写、电脑画面等，电脑画面包括两路HDMI画面可切换，并支持点击预览画面即可切换为导播输出画面；视频布局：支持二分屏、三分屏、画中画等布局，也支持自定义布局方式，且支持对布局内的每个画面窗口进行拖动、叠加、缩放和指定视频源的操作，实现灵活调整；音量控制：支持在导播过程中进行音量控制，可调整相关输入输出的音量大小，且支持一键静音功能；</w:t>
            </w:r>
          </w:p>
          <w:p w14:paraId="7B306006" w14:textId="77777777" w:rsidR="00D42C4D" w:rsidRDefault="00D42C4D" w:rsidP="00D42C4D">
            <w:pPr>
              <w:widowControl/>
              <w:numPr>
                <w:ilvl w:val="0"/>
                <w:numId w:val="5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直播码流：需支持主码流和子码流高低双码流，且支持自定义清晰度、帧率和码流，主码流清晰度≥1080P；直播推流：支持不少于4路RTMP同步推流直播，并可自定义选择主码流或子码流进行推流直播；直播模式：需支持RTMP直播、TS直播、集控推流直播等不少于3种不同直播模式，以适应不同场景直播需求；互动协议：需支持H.323、SIP 、BFCP、WebRTC等视音频互动协议技术，也支持内置互动模块，无需额外MCU类设备即可进行远程互动教学应用；互动画质：支持1080P@30fps的高清互动画质，且支持设置互动码流，并支持基于SVC技术实现在不同网络状况下的画面质量自适应；互动模式：支持“1+3”的互动授课模式和多方视频会议模式，授课模式支持主讲端查看所有听讲端画面并可控制听讲端的互动画面显示，会议模式支持二分屏、三分屏、四分屏等布局，也支持选择参会方进行轮巡显示；双流互动：支持在实时互动过程中，可将教学场景信号与电脑课件信号以互相独立的信号进行传输，并最终在接收端可通过两路独立HDMI接口将接收到的教学场景画面与电脑课件画面同时分别输出到两个显示设备上；发言权限控制：支持通过网络导播界面，主讲端在互动过程中对其余互动参与者的发言权限进行控制，支持单人禁言/开启以及全场禁言/开启的控制方式；呼叫应答：需支持呼叫应答设置，满足不同互动场景的需要，包括自动应答与勾选手动应答两种方式；</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09E0B74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0CE2C97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7357FBC6" w14:textId="77777777" w:rsidR="00D42C4D" w:rsidRDefault="00D42C4D" w:rsidP="00D42C4D">
            <w:pPr>
              <w:jc w:val="left"/>
              <w:rPr>
                <w:rFonts w:ascii="宋体" w:hAnsi="宋体" w:cs="宋体"/>
                <w:color w:val="000000"/>
                <w:sz w:val="20"/>
                <w:szCs w:val="20"/>
              </w:rPr>
            </w:pPr>
          </w:p>
        </w:tc>
      </w:tr>
      <w:tr w:rsidR="00D42C4D" w14:paraId="5789DCE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64A1273"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102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2B281D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52D156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AI智能跟踪处理软</w:t>
            </w:r>
            <w:r>
              <w:rPr>
                <w:rFonts w:ascii="宋体" w:hAnsi="宋体" w:cs="宋体" w:hint="eastAsia"/>
                <w:color w:val="000000"/>
                <w:kern w:val="0"/>
                <w:sz w:val="20"/>
                <w:szCs w:val="20"/>
                <w:lang w:bidi="ar"/>
              </w:rPr>
              <w:lastRenderedPageBreak/>
              <w:t>件</w:t>
            </w:r>
          </w:p>
        </w:tc>
        <w:tc>
          <w:tcPr>
            <w:tcW w:w="2293" w:type="pct"/>
            <w:tcBorders>
              <w:top w:val="single" w:sz="4" w:space="0" w:color="000000"/>
              <w:left w:val="single" w:sz="4" w:space="0" w:color="000000"/>
              <w:bottom w:val="single" w:sz="4" w:space="0" w:color="000000"/>
              <w:right w:val="single" w:sz="4" w:space="0" w:color="000000"/>
            </w:tcBorders>
            <w:vAlign w:val="center"/>
          </w:tcPr>
          <w:p w14:paraId="2D9B4F56" w14:textId="77777777" w:rsidR="00D42C4D" w:rsidRDefault="00D42C4D" w:rsidP="00D42C4D">
            <w:pPr>
              <w:widowControl/>
              <w:numPr>
                <w:ilvl w:val="0"/>
                <w:numId w:val="59"/>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跟踪逻辑：支持智能识别接入摄像机的使用定位，并联动摄像机选用对应的跟踪</w:t>
            </w:r>
            <w:r>
              <w:rPr>
                <w:rFonts w:ascii="宋体" w:hAnsi="宋体" w:cs="宋体" w:hint="eastAsia"/>
                <w:color w:val="000000"/>
                <w:kern w:val="0"/>
                <w:sz w:val="20"/>
                <w:szCs w:val="20"/>
                <w:lang w:bidi="ar"/>
              </w:rPr>
              <w:lastRenderedPageBreak/>
              <w:t>逻辑，如教师跟踪、学生跟踪等；检测区域：支持对接入摄像机的AI跟踪检测区域设置，可基于实景拍摄画面框选跟踪区域，框选后只在区域中方能触发跟踪，所见所得方便操作；跟踪切换：支持根据设定的跟踪策略形成跟踪指令，实现多路接入摄像机的全自动AI跟踪画面切换；且支持自定义跟踪切换逻辑的画面布局，包含但不限于双分屏、画中画与自定义布局等；跟踪策略：支持对接入摄像机自定义设置AI跟踪目标更新周期时间，摄像机依据配置实现相应跟踪策略；全场景跟拍：要求支持基于计算机视觉CV技术的AI人工智能跟踪算法，实现教师识别、教师移动跟拍、教师轨迹识别以及学生上台识别、板书行为识别、单人与多人起立识别等教学焦点进行自动捕捉与切换；</w:t>
            </w:r>
          </w:p>
          <w:p w14:paraId="3A3F6930" w14:textId="77777777" w:rsidR="00D42C4D" w:rsidRDefault="00D42C4D" w:rsidP="00D42C4D">
            <w:pPr>
              <w:widowControl/>
              <w:numPr>
                <w:ilvl w:val="0"/>
                <w:numId w:val="5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★要求软件在出厂时内嵌于主机中，且应具备自主知识产权，提供计算机软件著作权登记证书原件的扫描件。</w:t>
            </w:r>
          </w:p>
        </w:tc>
        <w:tc>
          <w:tcPr>
            <w:tcW w:w="371" w:type="pct"/>
            <w:tcBorders>
              <w:top w:val="single" w:sz="4" w:space="0" w:color="000000"/>
              <w:left w:val="single" w:sz="4" w:space="0" w:color="000000"/>
              <w:bottom w:val="single" w:sz="4" w:space="0" w:color="000000"/>
              <w:right w:val="single" w:sz="4" w:space="0" w:color="000000"/>
            </w:tcBorders>
            <w:vAlign w:val="center"/>
          </w:tcPr>
          <w:p w14:paraId="2DB3333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EC0006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36DD015B" w14:textId="77777777" w:rsidR="00D42C4D" w:rsidRDefault="00D42C4D" w:rsidP="00D42C4D">
            <w:pPr>
              <w:jc w:val="left"/>
              <w:rPr>
                <w:rFonts w:ascii="宋体" w:hAnsi="宋体" w:cs="宋体"/>
                <w:color w:val="000000"/>
                <w:sz w:val="20"/>
                <w:szCs w:val="20"/>
              </w:rPr>
            </w:pPr>
          </w:p>
        </w:tc>
      </w:tr>
      <w:tr w:rsidR="00D42C4D" w14:paraId="7A2B9E8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EEC190D"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103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289FC1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298B53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课堂学情分析</w:t>
            </w:r>
          </w:p>
        </w:tc>
        <w:tc>
          <w:tcPr>
            <w:tcW w:w="2293" w:type="pct"/>
            <w:tcBorders>
              <w:top w:val="single" w:sz="4" w:space="0" w:color="000000"/>
              <w:left w:val="single" w:sz="4" w:space="0" w:color="000000"/>
              <w:bottom w:val="single" w:sz="4" w:space="0" w:color="000000"/>
              <w:right w:val="single" w:sz="4" w:space="0" w:color="000000"/>
            </w:tcBorders>
            <w:vAlign w:val="center"/>
          </w:tcPr>
          <w:p w14:paraId="576C643B" w14:textId="77777777" w:rsidR="00D42C4D" w:rsidRDefault="00D42C4D" w:rsidP="00D42C4D">
            <w:pPr>
              <w:widowControl/>
              <w:numPr>
                <w:ilvl w:val="0"/>
                <w:numId w:val="6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兼容对接：配套高清录播主机，实现视频数据分析；同时支持与视频资源管理平台无缝对接，可将数据通过平台进行分析结果数据展示。多维分析：支持对课堂数据进行综合多维度的分析，包括“课堂三率”、“课堂语言分析”、“教学行为分析”、“教师活动轨迹”、“课堂时间分配”、“学生课堂动作表情分析”等维度数据。班级出勤率统计：以班级维度进行班级出勤人数统计，包括应出席人数、实际出席人数、出勤率。课堂语音转写：要求基于语音语义识别完成课堂音频的文字转换，实现课堂教学过程语音全纪录，要求平台上可输出整节课的文字字幕。</w:t>
            </w:r>
          </w:p>
          <w:p w14:paraId="744E0B30" w14:textId="77777777" w:rsidR="00D42C4D" w:rsidRDefault="00D42C4D" w:rsidP="00D42C4D">
            <w:pPr>
              <w:widowControl/>
              <w:numPr>
                <w:ilvl w:val="0"/>
                <w:numId w:val="6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实时分析：支持对师生出勤率、S-T教学行为、教师活动轨迹、学生课堂动作表情分析等维度数据进行实时统计分析。教学行为分析：支持“教师讲授”、“指导学生”、“学生汇报”、“师生互动”、“生生互动”、“教师巡视”多种维度的教学行为识别。教师轨迹分析：支持统计整个课节时间内授课教师的授课行动轨迹，直观呈现教师授课过程中的授课位置数据。教师巡视分析：要求支持教师巡视</w:t>
            </w:r>
            <w:r>
              <w:rPr>
                <w:rFonts w:ascii="宋体" w:hAnsi="宋体" w:cs="宋体" w:hint="eastAsia"/>
                <w:color w:val="000000"/>
                <w:kern w:val="0"/>
                <w:sz w:val="20"/>
                <w:szCs w:val="20"/>
                <w:lang w:bidi="ar"/>
              </w:rPr>
              <w:lastRenderedPageBreak/>
              <w:t>情况统计并形成教师巡视数据，分析数据应包括教师课堂巡视次数、时长等数据。学生听课率分析：支持以课堂时间为轴线，对各个时刻学生的听课率进行分析统计，同时统计峰值和平均值数据。支持学生课堂动作分析，包括趴桌子、举手、站立、抬头等肢体语言，可对各类动作进行实时检测。支持对学生动作的实时统计分析，统计当前每种学生动作的峰值次数和占比。支持学生课堂表情分析，包括积极、平淡、消极等表情。并支持对各类表情进行实时检测，统计课堂中各类表情的学生人数。支持对整节课堂实现学生动作和表情的统计分析，统计每种学生动作和表情的峰值时刻、峰值占比和峰值人数。教师提问情况分析：支持基于课堂语音识别能力进行教师课堂提问行为分析，从提问次数与高频时间段两个核心维度进行数据统计，实现课堂提问情况的清晰回顾。教师语速分析：支持通过语音识别能力进行教师课堂授课语速分析，呈现数据需包括教师课堂说话词数以及平均语速。课堂关键词分析：支持通过AI语音识别能力，抓取统计提前设置好的课堂知识点关键词，统计各关键词出现的次数频率，并标注出现的时间点和显示所在的语句内容。课堂高频词分析：支持通过AI语音识别能力，抓取授课过程中出现的高频词汇，并统计出现频次，判断课堂教学重点；课堂语气词分析：支持通过进行课堂语音识别，判断老师教学过程中出现的常规语气词出现频次，如“呐”，“嘛”，等语气词，辅助老师调整教学过程中的不良习惯。</w:t>
            </w:r>
          </w:p>
          <w:p w14:paraId="711035E2" w14:textId="77777777" w:rsidR="00D42C4D" w:rsidRDefault="00D42C4D" w:rsidP="00D42C4D">
            <w:pPr>
              <w:widowControl/>
              <w:numPr>
                <w:ilvl w:val="0"/>
                <w:numId w:val="6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★要求软件具备自主知识产权，提供计算机软件著作权登记证书原件的扫描件；</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15F00C4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3513A5E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4DD186C2" w14:textId="77777777" w:rsidR="00D42C4D" w:rsidRDefault="00D42C4D" w:rsidP="00D42C4D">
            <w:pPr>
              <w:jc w:val="left"/>
              <w:rPr>
                <w:rFonts w:ascii="宋体" w:hAnsi="宋体" w:cs="宋体"/>
                <w:color w:val="000000"/>
                <w:sz w:val="20"/>
                <w:szCs w:val="20"/>
              </w:rPr>
            </w:pPr>
          </w:p>
        </w:tc>
      </w:tr>
      <w:tr w:rsidR="00D42C4D" w14:paraId="02E9EFB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66CDFDA"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104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9D4AD80"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F10D25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高清全景云台摄像机（含软件）</w:t>
            </w:r>
          </w:p>
        </w:tc>
        <w:tc>
          <w:tcPr>
            <w:tcW w:w="2293" w:type="pct"/>
            <w:tcBorders>
              <w:top w:val="single" w:sz="4" w:space="0" w:color="000000"/>
              <w:left w:val="single" w:sz="4" w:space="0" w:color="000000"/>
              <w:bottom w:val="single" w:sz="4" w:space="0" w:color="000000"/>
              <w:right w:val="single" w:sz="4" w:space="0" w:color="000000"/>
            </w:tcBorders>
            <w:vAlign w:val="center"/>
          </w:tcPr>
          <w:p w14:paraId="4362B225" w14:textId="77777777" w:rsidR="00D42C4D" w:rsidRDefault="00D42C4D" w:rsidP="00D42C4D">
            <w:pPr>
              <w:widowControl/>
              <w:numPr>
                <w:ilvl w:val="0"/>
                <w:numId w:val="6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▲传感器：要求采用CMOS类型图像传感器，尺寸≥1/2.5英寸；像素：有效像素≥800万；</w:t>
            </w:r>
          </w:p>
          <w:p w14:paraId="3C58FB33" w14:textId="77777777" w:rsidR="00D42C4D" w:rsidRDefault="00D42C4D" w:rsidP="00D42C4D">
            <w:pPr>
              <w:widowControl/>
              <w:numPr>
                <w:ilvl w:val="0"/>
                <w:numId w:val="6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视频分辨率：最大可支持3840×2160并向下兼容；变焦：要求支持自动和手动变焦，综合变焦倍数≥16倍；云台转动：要求具备机械云台可进行转动跟踪。水平转动速度最大不少于90°/s，垂直转动速度最大不少70°/s；快门速度：要求支持</w:t>
            </w:r>
            <w:r>
              <w:rPr>
                <w:rFonts w:ascii="宋体" w:hAnsi="宋体" w:cs="宋体" w:hint="eastAsia"/>
                <w:color w:val="000000"/>
                <w:kern w:val="0"/>
                <w:sz w:val="20"/>
                <w:szCs w:val="20"/>
                <w:lang w:bidi="ar"/>
              </w:rPr>
              <w:lastRenderedPageBreak/>
              <w:t>高速与慢速快门速度，最快≥1/10000s，最慢≥1/25s；视场角大小：支持水平视场角≥70°，垂直视场角≥43°；视频编码：要求支持H.265、H.264高清视频编码协议；视频输出：要求具备数字视频输出口（RJ45）≥1，HDMI视频输出口≥1；通讯接口：要求具备RS232/RS422≥1；网络接入：RJ45网络接口≥1，并支持100M/1000M自适应以太网接入与RTSP协议网络视频输出；音频接口：Line in输入口≥1；音频编码：要求支持OPUS、G.711A、ACC等常用音频编码协议；USB接口：要求具备USB Type-A≥1；</w:t>
            </w:r>
          </w:p>
          <w:p w14:paraId="3CA9B17D" w14:textId="77777777" w:rsidR="00D42C4D" w:rsidRDefault="00D42C4D" w:rsidP="00D42C4D">
            <w:pPr>
              <w:widowControl/>
              <w:numPr>
                <w:ilvl w:val="0"/>
                <w:numId w:val="6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协议支持：要求支持VISCA/ONVIF协议满足多种场景控制要求；背光补偿：要求具备背光补偿功能；数字降噪：支持2D/3D数字降噪，信噪比≥55dB；一线通：要求与搭配的录播主机实现基于RJ45双绞线的一线通连接，完成摄像机供电、控制以及视频信号传输；高效数据传输：支持对同品牌录播主机实现基于数据链路层的数字视频数据传输技术，能实现≤100ms的声画同步，在拍摄运动画面和复杂画面时不存在镜头呼吸效应带来的周期性画面焦距抖动；</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550AD9B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1C4ED1A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6CE4997" w14:textId="77777777" w:rsidR="00D42C4D" w:rsidRDefault="00D42C4D" w:rsidP="00D42C4D">
            <w:pPr>
              <w:jc w:val="left"/>
              <w:rPr>
                <w:rFonts w:ascii="宋体" w:hAnsi="宋体" w:cs="宋体"/>
                <w:color w:val="000000"/>
                <w:sz w:val="20"/>
                <w:szCs w:val="20"/>
              </w:rPr>
            </w:pPr>
          </w:p>
        </w:tc>
      </w:tr>
      <w:tr w:rsidR="00D42C4D" w14:paraId="221671E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39EDCE1"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105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08C9EE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DB9A5E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高清特写云台摄像机（含软件）</w:t>
            </w:r>
          </w:p>
        </w:tc>
        <w:tc>
          <w:tcPr>
            <w:tcW w:w="2293" w:type="pct"/>
            <w:tcBorders>
              <w:top w:val="single" w:sz="4" w:space="0" w:color="000000"/>
              <w:left w:val="single" w:sz="4" w:space="0" w:color="000000"/>
              <w:bottom w:val="single" w:sz="4" w:space="0" w:color="000000"/>
              <w:right w:val="single" w:sz="4" w:space="0" w:color="000000"/>
            </w:tcBorders>
            <w:vAlign w:val="center"/>
          </w:tcPr>
          <w:p w14:paraId="261DF3B9" w14:textId="77777777" w:rsidR="00D42C4D" w:rsidRDefault="00D42C4D" w:rsidP="00D42C4D">
            <w:pPr>
              <w:widowControl/>
              <w:numPr>
                <w:ilvl w:val="0"/>
                <w:numId w:val="6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▲传感器：要求采用CMOS类型图像传感器，尺寸≥1/2.5英寸；像素：有效像素≥800万；</w:t>
            </w:r>
          </w:p>
          <w:p w14:paraId="661BB627" w14:textId="77777777" w:rsidR="00D42C4D" w:rsidRDefault="00D42C4D" w:rsidP="00D42C4D">
            <w:pPr>
              <w:widowControl/>
              <w:numPr>
                <w:ilvl w:val="0"/>
                <w:numId w:val="6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视频分辨率：最大可支持3840×2160并向下兼容；变焦：要求支持自动和手动变焦，综合变焦倍数≥20倍；云台转动：要求具备机械云台可进行转动跟踪。水平转动速度最大不少于90°/s，垂直转动速度最大不少70°/s；快门速度：要求支持高速与慢速快门速度，最快≥1/10000s，最慢≥1/25s；视场角大小：支持水平视场角≥50°，垂直视场角≥30°；视频编码：要求支持H.265、H.264高清视频编码协议；视频输出：要求具备数字视频输出口（RJ45）≥1，HDMI视频输出口≥1；通讯接口：要求具备RS232/RS422≥1；网络接入：RJ45网络接口≥1，并支持100M/1000M自适应以太网接入与RTSP协议网络视频输出；音频接口：Line in输入口≥1；音</w:t>
            </w:r>
            <w:r>
              <w:rPr>
                <w:rFonts w:ascii="宋体" w:hAnsi="宋体" w:cs="宋体" w:hint="eastAsia"/>
                <w:color w:val="000000"/>
                <w:kern w:val="0"/>
                <w:sz w:val="20"/>
                <w:szCs w:val="20"/>
                <w:lang w:bidi="ar"/>
              </w:rPr>
              <w:lastRenderedPageBreak/>
              <w:t>频编码：要求支持OPUS、G.711A、ACC等常用音频编码协议；USB接口：要求具备USB Type-A≥1；协议支持：要求支持VISCA/ONVIF协议满足多种场景控制要求；背光补偿：要求具备背光补偿功能；数字降噪：支持2D/3D数字降噪，信噪比≥55dB；</w:t>
            </w:r>
          </w:p>
          <w:p w14:paraId="5027EDFA" w14:textId="77777777" w:rsidR="00D42C4D" w:rsidRDefault="00D42C4D" w:rsidP="00D42C4D">
            <w:pPr>
              <w:widowControl/>
              <w:numPr>
                <w:ilvl w:val="0"/>
                <w:numId w:val="6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线通：要求与搭配的录播主机实现基于RJ45双绞线的一线通连接，完成摄像机供电、控制以及视频信号传输；高效数据传输：支持对同品牌录播主机实现基于数据链路层的数字视频数据传输技术，能实现≤100ms的声画同步，在拍摄运动画面和复杂画面时不存在镜头呼吸效应带来的周期性画面焦距抖动；</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26E17AA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332BCCB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32592CBF" w14:textId="77777777" w:rsidR="00D42C4D" w:rsidRDefault="00D42C4D" w:rsidP="00D42C4D">
            <w:pPr>
              <w:jc w:val="left"/>
              <w:rPr>
                <w:rFonts w:ascii="宋体" w:hAnsi="宋体" w:cs="宋体"/>
                <w:color w:val="000000"/>
                <w:sz w:val="20"/>
                <w:szCs w:val="20"/>
              </w:rPr>
            </w:pPr>
          </w:p>
        </w:tc>
      </w:tr>
      <w:tr w:rsidR="00D42C4D" w14:paraId="5DE6DD1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21D896F"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106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22E363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1E30CC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音频处理器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0E6F54D1" w14:textId="77777777" w:rsidR="00D42C4D" w:rsidRDefault="00D42C4D" w:rsidP="00D42C4D">
            <w:pPr>
              <w:widowControl/>
              <w:numPr>
                <w:ilvl w:val="0"/>
                <w:numId w:val="6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至少支持4路模拟输入+1路立体声输入+2路无线输入；支持4路模拟输出+2路功放输出的音频信号处理。频率响应：20-20KHz。THD+N：≤0.005 。动态范围：≥100dB。幻象供电：支持每路独立48V幻象供电。音频处理：支持DSP音频处理功能，包含反馈消除、回声消除、噪声消除等。支持场景预设功能，可通过场景预设切换相应配置。</w:t>
            </w:r>
          </w:p>
          <w:p w14:paraId="601593D1" w14:textId="77777777" w:rsidR="00D42C4D" w:rsidRDefault="00D42C4D" w:rsidP="00D42C4D">
            <w:pPr>
              <w:widowControl/>
              <w:numPr>
                <w:ilvl w:val="0"/>
                <w:numId w:val="6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USB背景音乐播放与录制功能，支持通过USB接口自动读取并选择播放U盘中的MP3、WAV等格式的音频文件。采用C/S或B/S软件架构设计，支持对音频处理矩阵进行管理。操作界面直观、图形化。 信道管理：提供输入输出信道的快捷控制方式，每个通道的处理器都可以快速直通和启用，选中不同的信道，会自动切换信道信息；自动增益：支持通过改变输入输出压缩比例来自动控制增益的幅度，自动提升和压缩话筒音量，使之以恒定的电平输出；压缩器管理：支持通过压缩器减少信号高于用户确定的阈值的动态范围，信号电平低于阈值保持不变；均衡器管理：31段频点可单独调节增益，从而达到加强、削弱某些频点的目的，实现不同效果。</w:t>
            </w:r>
          </w:p>
        </w:tc>
        <w:tc>
          <w:tcPr>
            <w:tcW w:w="371" w:type="pct"/>
            <w:tcBorders>
              <w:top w:val="single" w:sz="4" w:space="0" w:color="000000"/>
              <w:left w:val="single" w:sz="4" w:space="0" w:color="000000"/>
              <w:bottom w:val="single" w:sz="4" w:space="0" w:color="000000"/>
              <w:right w:val="single" w:sz="4" w:space="0" w:color="000000"/>
            </w:tcBorders>
            <w:vAlign w:val="center"/>
          </w:tcPr>
          <w:p w14:paraId="36D4941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442F88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6845EECB" w14:textId="77777777" w:rsidR="00D42C4D" w:rsidRDefault="00D42C4D" w:rsidP="00D42C4D">
            <w:pPr>
              <w:jc w:val="left"/>
              <w:rPr>
                <w:rFonts w:ascii="宋体" w:hAnsi="宋体" w:cs="宋体"/>
                <w:color w:val="000000"/>
                <w:sz w:val="20"/>
                <w:szCs w:val="20"/>
              </w:rPr>
            </w:pPr>
          </w:p>
        </w:tc>
      </w:tr>
      <w:tr w:rsidR="00D42C4D" w14:paraId="4D3155A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CBC215A"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85878C6"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51E202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高保真话筒</w:t>
            </w:r>
          </w:p>
        </w:tc>
        <w:tc>
          <w:tcPr>
            <w:tcW w:w="2293" w:type="pct"/>
            <w:tcBorders>
              <w:top w:val="single" w:sz="4" w:space="0" w:color="000000"/>
              <w:left w:val="single" w:sz="4" w:space="0" w:color="000000"/>
              <w:bottom w:val="single" w:sz="4" w:space="0" w:color="000000"/>
              <w:right w:val="single" w:sz="4" w:space="0" w:color="000000"/>
            </w:tcBorders>
            <w:vAlign w:val="center"/>
          </w:tcPr>
          <w:p w14:paraId="7FC4DC19" w14:textId="77777777" w:rsidR="00D42C4D" w:rsidRDefault="00D42C4D" w:rsidP="00D42C4D">
            <w:pPr>
              <w:widowControl/>
              <w:numPr>
                <w:ilvl w:val="0"/>
                <w:numId w:val="64"/>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单体：背极式驻极体；指向性：超心型；频率响应：40Hz—16kHz；低频衰减：内置；灵敏度：-29dB±3dB（1dB=1V/Pa at 1kHz.；输出抗阻：500Ω±20%（at 1kHz.</w:t>
            </w:r>
          </w:p>
          <w:p w14:paraId="3E3C9A0D" w14:textId="77777777" w:rsidR="00D42C4D" w:rsidRDefault="00D42C4D" w:rsidP="00D42C4D">
            <w:pPr>
              <w:widowControl/>
              <w:numPr>
                <w:ilvl w:val="0"/>
                <w:numId w:val="64"/>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最大声压级：≥130dB（T.H.D≤1% at 1kHz；信噪比：≥70dB（1KHz at 1Pa.动态范围：≥106dB（1kHz at Max SPL；使用电源：≥48V 幻象电源（48V DC.，2mA</w:t>
            </w:r>
          </w:p>
        </w:tc>
        <w:tc>
          <w:tcPr>
            <w:tcW w:w="371" w:type="pct"/>
            <w:tcBorders>
              <w:top w:val="single" w:sz="4" w:space="0" w:color="000000"/>
              <w:left w:val="single" w:sz="4" w:space="0" w:color="000000"/>
              <w:bottom w:val="single" w:sz="4" w:space="0" w:color="000000"/>
              <w:right w:val="single" w:sz="4" w:space="0" w:color="000000"/>
            </w:tcBorders>
            <w:vAlign w:val="center"/>
          </w:tcPr>
          <w:p w14:paraId="35EEBF0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w:t>
            </w:r>
          </w:p>
        </w:tc>
        <w:tc>
          <w:tcPr>
            <w:tcW w:w="320" w:type="pct"/>
            <w:tcBorders>
              <w:top w:val="single" w:sz="4" w:space="0" w:color="000000"/>
              <w:left w:val="single" w:sz="4" w:space="0" w:color="000000"/>
              <w:bottom w:val="single" w:sz="4" w:space="0" w:color="000000"/>
              <w:right w:val="single" w:sz="4" w:space="0" w:color="000000"/>
            </w:tcBorders>
            <w:vAlign w:val="center"/>
          </w:tcPr>
          <w:p w14:paraId="2322AB3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w:t>
            </w:r>
          </w:p>
        </w:tc>
        <w:tc>
          <w:tcPr>
            <w:tcW w:w="531" w:type="pct"/>
            <w:tcBorders>
              <w:top w:val="single" w:sz="4" w:space="0" w:color="000000"/>
              <w:left w:val="single" w:sz="4" w:space="0" w:color="000000"/>
              <w:bottom w:val="single" w:sz="4" w:space="0" w:color="000000"/>
              <w:right w:val="single" w:sz="4" w:space="0" w:color="000000"/>
            </w:tcBorders>
            <w:vAlign w:val="center"/>
          </w:tcPr>
          <w:p w14:paraId="040EF749" w14:textId="77777777" w:rsidR="00D42C4D" w:rsidRDefault="00D42C4D" w:rsidP="00D42C4D">
            <w:pPr>
              <w:jc w:val="left"/>
              <w:rPr>
                <w:rFonts w:ascii="宋体" w:hAnsi="宋体" w:cs="宋体"/>
                <w:color w:val="000000"/>
                <w:sz w:val="20"/>
                <w:szCs w:val="20"/>
              </w:rPr>
            </w:pPr>
          </w:p>
        </w:tc>
      </w:tr>
      <w:tr w:rsidR="00D42C4D" w14:paraId="488347C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8AEDE79"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108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799B1C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E45253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录播控制面板</w:t>
            </w:r>
          </w:p>
        </w:tc>
        <w:tc>
          <w:tcPr>
            <w:tcW w:w="2293" w:type="pct"/>
            <w:tcBorders>
              <w:top w:val="single" w:sz="4" w:space="0" w:color="000000"/>
              <w:left w:val="single" w:sz="4" w:space="0" w:color="000000"/>
              <w:bottom w:val="single" w:sz="4" w:space="0" w:color="000000"/>
              <w:right w:val="single" w:sz="4" w:space="0" w:color="000000"/>
            </w:tcBorders>
            <w:vAlign w:val="center"/>
          </w:tcPr>
          <w:p w14:paraId="0DB24CC3" w14:textId="77777777" w:rsidR="00D42C4D" w:rsidRDefault="00D42C4D" w:rsidP="00D42C4D">
            <w:pPr>
              <w:widowControl/>
              <w:numPr>
                <w:ilvl w:val="0"/>
                <w:numId w:val="65"/>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支持壁挂式上墙部署；具备≥10.1英寸1280*800高清全视角显示屏幕；存储性能：缓存容量≥2G,存储容量≥16G；操作系统 ：Android 11及以上版本；接口类型：USB≥1， 网络接口≥1，3.5mm耳麦接口≥1，串口RS232≥1；</w:t>
            </w:r>
          </w:p>
          <w:p w14:paraId="0C377FC7" w14:textId="77777777" w:rsidR="00D42C4D" w:rsidRDefault="00D42C4D" w:rsidP="00D42C4D">
            <w:pPr>
              <w:widowControl/>
              <w:numPr>
                <w:ilvl w:val="0"/>
                <w:numId w:val="65"/>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通过触控面板实时预览录制信号画面，进行导播操作；支持录制开始/停止、录制暂停/恢复、直播开启/关闭、电脑画面锁定/解锁等功能操作；支持常用键位设置，可设置各镜头快速切换、画面布局等相关录课操作常用键位；</w:t>
            </w:r>
          </w:p>
        </w:tc>
        <w:tc>
          <w:tcPr>
            <w:tcW w:w="371" w:type="pct"/>
            <w:tcBorders>
              <w:top w:val="single" w:sz="4" w:space="0" w:color="000000"/>
              <w:left w:val="single" w:sz="4" w:space="0" w:color="000000"/>
              <w:bottom w:val="single" w:sz="4" w:space="0" w:color="000000"/>
              <w:right w:val="single" w:sz="4" w:space="0" w:color="000000"/>
            </w:tcBorders>
            <w:vAlign w:val="center"/>
          </w:tcPr>
          <w:p w14:paraId="482DABD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B2639F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24897612" w14:textId="77777777" w:rsidR="00D42C4D" w:rsidRDefault="00D42C4D" w:rsidP="00D42C4D">
            <w:pPr>
              <w:jc w:val="left"/>
              <w:rPr>
                <w:rFonts w:ascii="宋体" w:hAnsi="宋体" w:cs="宋体"/>
                <w:color w:val="000000"/>
                <w:sz w:val="20"/>
                <w:szCs w:val="20"/>
              </w:rPr>
            </w:pPr>
          </w:p>
        </w:tc>
      </w:tr>
      <w:tr w:rsidR="00D42C4D" w14:paraId="75EB0FCF"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F64D8A8"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AD8968D"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21459E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录播电源管理器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51C9624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支持对录播系统控制功能；向录播视频系统、音频系统、显示系统提供统一的、至少八路电源管理；从而实现对录播系统的远程集中统一控制。</w:t>
            </w:r>
          </w:p>
        </w:tc>
        <w:tc>
          <w:tcPr>
            <w:tcW w:w="371" w:type="pct"/>
            <w:tcBorders>
              <w:top w:val="single" w:sz="4" w:space="0" w:color="000000"/>
              <w:left w:val="single" w:sz="4" w:space="0" w:color="000000"/>
              <w:bottom w:val="single" w:sz="4" w:space="0" w:color="000000"/>
              <w:right w:val="single" w:sz="4" w:space="0" w:color="000000"/>
            </w:tcBorders>
            <w:vAlign w:val="center"/>
          </w:tcPr>
          <w:p w14:paraId="35CC57E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B55C48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24629B43" w14:textId="77777777" w:rsidR="00D42C4D" w:rsidRDefault="00D42C4D" w:rsidP="00D42C4D">
            <w:pPr>
              <w:jc w:val="left"/>
              <w:rPr>
                <w:rFonts w:ascii="宋体" w:hAnsi="宋体" w:cs="宋体"/>
                <w:color w:val="000000"/>
                <w:sz w:val="20"/>
                <w:szCs w:val="20"/>
              </w:rPr>
            </w:pPr>
          </w:p>
        </w:tc>
      </w:tr>
      <w:tr w:rsidR="00D42C4D" w14:paraId="7204941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5CA7A6C"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3C775B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5FD0B8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教室音箱</w:t>
            </w:r>
          </w:p>
        </w:tc>
        <w:tc>
          <w:tcPr>
            <w:tcW w:w="2293" w:type="pct"/>
            <w:tcBorders>
              <w:top w:val="single" w:sz="4" w:space="0" w:color="000000"/>
              <w:left w:val="single" w:sz="4" w:space="0" w:color="000000"/>
              <w:bottom w:val="single" w:sz="4" w:space="0" w:color="000000"/>
              <w:right w:val="single" w:sz="4" w:space="0" w:color="000000"/>
            </w:tcBorders>
            <w:vAlign w:val="center"/>
          </w:tcPr>
          <w:p w14:paraId="77B056D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高音单元：≥1＂‘’低音单元：≥6.5＂；频率响应：60Hz-20KHz；阻抗：≥ 6Ω；功率：60W(RMS)、120W(PEAK)；灵敏度：≥91dB；最大声压级：≥105dB</w:t>
            </w:r>
          </w:p>
        </w:tc>
        <w:tc>
          <w:tcPr>
            <w:tcW w:w="371" w:type="pct"/>
            <w:tcBorders>
              <w:top w:val="single" w:sz="4" w:space="0" w:color="000000"/>
              <w:left w:val="single" w:sz="4" w:space="0" w:color="000000"/>
              <w:bottom w:val="single" w:sz="4" w:space="0" w:color="000000"/>
              <w:right w:val="single" w:sz="4" w:space="0" w:color="000000"/>
            </w:tcBorders>
            <w:vAlign w:val="center"/>
          </w:tcPr>
          <w:p w14:paraId="4301632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745CD9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w:t>
            </w:r>
          </w:p>
        </w:tc>
        <w:tc>
          <w:tcPr>
            <w:tcW w:w="531" w:type="pct"/>
            <w:tcBorders>
              <w:top w:val="single" w:sz="4" w:space="0" w:color="000000"/>
              <w:left w:val="single" w:sz="4" w:space="0" w:color="000000"/>
              <w:bottom w:val="single" w:sz="4" w:space="0" w:color="000000"/>
              <w:right w:val="single" w:sz="4" w:space="0" w:color="000000"/>
            </w:tcBorders>
            <w:vAlign w:val="center"/>
          </w:tcPr>
          <w:p w14:paraId="3BEC444A" w14:textId="77777777" w:rsidR="00D42C4D" w:rsidRDefault="00D42C4D" w:rsidP="00D42C4D">
            <w:pPr>
              <w:jc w:val="left"/>
              <w:rPr>
                <w:rFonts w:ascii="宋体" w:hAnsi="宋体" w:cs="宋体"/>
                <w:color w:val="000000"/>
                <w:sz w:val="20"/>
                <w:szCs w:val="20"/>
              </w:rPr>
            </w:pPr>
          </w:p>
        </w:tc>
      </w:tr>
      <w:tr w:rsidR="00D42C4D" w14:paraId="4D96819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4B1FB97"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B0DA36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5426E3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无线麦克风</w:t>
            </w:r>
          </w:p>
        </w:tc>
        <w:tc>
          <w:tcPr>
            <w:tcW w:w="2293" w:type="pct"/>
            <w:tcBorders>
              <w:top w:val="single" w:sz="4" w:space="0" w:color="000000"/>
              <w:left w:val="single" w:sz="4" w:space="0" w:color="000000"/>
              <w:bottom w:val="single" w:sz="4" w:space="0" w:color="000000"/>
              <w:right w:val="single" w:sz="4" w:space="0" w:color="000000"/>
            </w:tcBorders>
            <w:vAlign w:val="center"/>
          </w:tcPr>
          <w:p w14:paraId="208A74D1"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一：发射器</w:t>
            </w:r>
          </w:p>
          <w:p w14:paraId="7AB04B0B" w14:textId="77777777" w:rsidR="00D42C4D" w:rsidRDefault="00D42C4D" w:rsidP="00D42C4D">
            <w:pPr>
              <w:widowControl/>
              <w:numPr>
                <w:ilvl w:val="0"/>
                <w:numId w:val="66"/>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传输方式:2.4GHz数字频段；信号调制:高斯频移键控;极性模式:全向型；操作范围:最远至300米（在无障碍无干扰空旷环境测得）射频输出功率:＜10mW;频率响应:20Hz-20kHz;最大声压级:120dB SPL;采样率/位深:48kHz/24bit；灵敏度:-32±2dB;信噪比:＞90dB;失真:＜0.07%；音频输入:内置麦克风； 3.5mm 外接麦克风/线路设备输入;供电方式:内置锂电池供电/ 充电盒触点充电/ Type-C充电口（直流电 5V）;电池容量:220mAh；续航时长:约10小时（板载录音关闭）; 约6小时（板载录音开启）；充电时长:约1.5小时；内存容量:≥8GB；最高存储录音时长:约15小时；录音格式:WAV</w:t>
            </w:r>
          </w:p>
          <w:p w14:paraId="583BCC05"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二：接收器</w:t>
            </w:r>
          </w:p>
          <w:p w14:paraId="090ED2BB" w14:textId="77777777" w:rsidR="00D42C4D" w:rsidRDefault="00D42C4D" w:rsidP="00D42C4D">
            <w:pPr>
              <w:widowControl/>
              <w:numPr>
                <w:ilvl w:val="0"/>
                <w:numId w:val="66"/>
              </w:numPr>
              <w:tabs>
                <w:tab w:val="left" w:pos="312"/>
              </w:tabs>
              <w:jc w:val="left"/>
              <w:textAlignment w:val="center"/>
              <w:rPr>
                <w:rFonts w:ascii="宋体" w:hAnsi="宋体" w:cs="宋体"/>
                <w:color w:val="000000"/>
                <w:kern w:val="0"/>
                <w:sz w:val="20"/>
                <w:szCs w:val="20"/>
                <w:lang w:bidi="ar"/>
              </w:rPr>
            </w:pPr>
            <w:r>
              <w:rPr>
                <w:kern w:val="0"/>
                <w:sz w:val="20"/>
                <w:szCs w:val="20"/>
              </w:rPr>
              <w:t>显示屏</w:t>
            </w:r>
            <w:r>
              <w:rPr>
                <w:kern w:val="0"/>
                <w:sz w:val="20"/>
                <w:szCs w:val="20"/>
              </w:rPr>
              <w:t>:OLED</w:t>
            </w:r>
            <w:r>
              <w:rPr>
                <w:kern w:val="0"/>
                <w:sz w:val="20"/>
                <w:szCs w:val="20"/>
              </w:rPr>
              <w:t>；传输方式</w:t>
            </w:r>
            <w:r>
              <w:rPr>
                <w:kern w:val="0"/>
                <w:sz w:val="20"/>
                <w:szCs w:val="20"/>
              </w:rPr>
              <w:t>:2.4GHz</w:t>
            </w:r>
            <w:r>
              <w:rPr>
                <w:kern w:val="0"/>
                <w:sz w:val="20"/>
                <w:szCs w:val="20"/>
              </w:rPr>
              <w:t>数字频段；信号调制</w:t>
            </w:r>
            <w:r>
              <w:rPr>
                <w:kern w:val="0"/>
                <w:sz w:val="20"/>
                <w:szCs w:val="20"/>
              </w:rPr>
              <w:t>:</w:t>
            </w:r>
            <w:r>
              <w:rPr>
                <w:kern w:val="0"/>
                <w:sz w:val="20"/>
                <w:szCs w:val="20"/>
              </w:rPr>
              <w:t>高斯频移键控；操作范围</w:t>
            </w:r>
            <w:r>
              <w:rPr>
                <w:kern w:val="0"/>
                <w:sz w:val="20"/>
                <w:szCs w:val="20"/>
              </w:rPr>
              <w:t>:</w:t>
            </w:r>
            <w:r>
              <w:rPr>
                <w:kern w:val="0"/>
                <w:sz w:val="20"/>
                <w:szCs w:val="20"/>
              </w:rPr>
              <w:t>最远至</w:t>
            </w:r>
            <w:r>
              <w:rPr>
                <w:kern w:val="0"/>
                <w:sz w:val="20"/>
                <w:szCs w:val="20"/>
              </w:rPr>
              <w:t>300</w:t>
            </w:r>
            <w:r>
              <w:rPr>
                <w:kern w:val="0"/>
                <w:sz w:val="20"/>
                <w:szCs w:val="20"/>
              </w:rPr>
              <w:t>米（在无障碍无干扰空旷环境</w:t>
            </w:r>
            <w:r>
              <w:rPr>
                <w:kern w:val="0"/>
                <w:sz w:val="20"/>
                <w:szCs w:val="20"/>
              </w:rPr>
              <w:lastRenderedPageBreak/>
              <w:t>测得）；射频输出功率</w:t>
            </w:r>
            <w:r>
              <w:rPr>
                <w:kern w:val="0"/>
                <w:sz w:val="20"/>
                <w:szCs w:val="20"/>
              </w:rPr>
              <w:t>:</w:t>
            </w:r>
            <w:r>
              <w:rPr>
                <w:kern w:val="0"/>
                <w:sz w:val="20"/>
                <w:szCs w:val="20"/>
              </w:rPr>
              <w:t>＜</w:t>
            </w:r>
            <w:r>
              <w:rPr>
                <w:kern w:val="0"/>
                <w:sz w:val="20"/>
                <w:szCs w:val="20"/>
              </w:rPr>
              <w:t>10mW</w:t>
            </w:r>
            <w:r>
              <w:rPr>
                <w:kern w:val="0"/>
                <w:sz w:val="20"/>
                <w:szCs w:val="20"/>
              </w:rPr>
              <w:t>；频率响应</w:t>
            </w:r>
            <w:r>
              <w:rPr>
                <w:kern w:val="0"/>
                <w:sz w:val="20"/>
                <w:szCs w:val="20"/>
              </w:rPr>
              <w:t>:20Hz-20kHz</w:t>
            </w:r>
            <w:r>
              <w:rPr>
                <w:kern w:val="0"/>
                <w:sz w:val="20"/>
                <w:szCs w:val="20"/>
              </w:rPr>
              <w:t>；采样率</w:t>
            </w:r>
            <w:r>
              <w:rPr>
                <w:kern w:val="0"/>
                <w:sz w:val="20"/>
                <w:szCs w:val="20"/>
              </w:rPr>
              <w:t>/</w:t>
            </w:r>
            <w:r>
              <w:rPr>
                <w:kern w:val="0"/>
                <w:sz w:val="20"/>
                <w:szCs w:val="20"/>
              </w:rPr>
              <w:t>位深</w:t>
            </w:r>
            <w:r>
              <w:rPr>
                <w:kern w:val="0"/>
                <w:sz w:val="20"/>
                <w:szCs w:val="20"/>
              </w:rPr>
              <w:t>:48kHz/24bit</w:t>
            </w:r>
            <w:r>
              <w:rPr>
                <w:kern w:val="0"/>
                <w:sz w:val="20"/>
                <w:szCs w:val="20"/>
              </w:rPr>
              <w:t>；信噪比</w:t>
            </w:r>
            <w:r>
              <w:rPr>
                <w:kern w:val="0"/>
                <w:sz w:val="20"/>
                <w:szCs w:val="20"/>
              </w:rPr>
              <w:t>:</w:t>
            </w:r>
            <w:r>
              <w:rPr>
                <w:kern w:val="0"/>
                <w:sz w:val="20"/>
                <w:szCs w:val="20"/>
              </w:rPr>
              <w:t>＞</w:t>
            </w:r>
            <w:r>
              <w:rPr>
                <w:kern w:val="0"/>
                <w:sz w:val="20"/>
                <w:szCs w:val="20"/>
              </w:rPr>
              <w:t>90dB</w:t>
            </w:r>
            <w:r>
              <w:rPr>
                <w:kern w:val="0"/>
                <w:sz w:val="20"/>
                <w:szCs w:val="20"/>
              </w:rPr>
              <w:t>；失真</w:t>
            </w:r>
            <w:r>
              <w:rPr>
                <w:kern w:val="0"/>
                <w:sz w:val="20"/>
                <w:szCs w:val="20"/>
              </w:rPr>
              <w:t>:</w:t>
            </w:r>
            <w:r>
              <w:rPr>
                <w:kern w:val="0"/>
                <w:sz w:val="20"/>
                <w:szCs w:val="20"/>
              </w:rPr>
              <w:t>＜</w:t>
            </w:r>
            <w:r>
              <w:rPr>
                <w:kern w:val="0"/>
                <w:sz w:val="20"/>
                <w:szCs w:val="20"/>
              </w:rPr>
              <w:t>0.07%</w:t>
            </w:r>
            <w:r>
              <w:rPr>
                <w:kern w:val="0"/>
                <w:sz w:val="20"/>
                <w:szCs w:val="20"/>
              </w:rPr>
              <w:t>；音频输出</w:t>
            </w:r>
            <w:r>
              <w:rPr>
                <w:kern w:val="0"/>
                <w:sz w:val="20"/>
                <w:szCs w:val="20"/>
              </w:rPr>
              <w:t>:3.5 mm TRS</w:t>
            </w:r>
            <w:r>
              <w:rPr>
                <w:kern w:val="0"/>
                <w:sz w:val="20"/>
                <w:szCs w:val="20"/>
              </w:rPr>
              <w:t>输出孔</w:t>
            </w:r>
            <w:r>
              <w:rPr>
                <w:kern w:val="0"/>
                <w:sz w:val="20"/>
                <w:szCs w:val="20"/>
              </w:rPr>
              <w:t>/ MFi</w:t>
            </w:r>
            <w:r>
              <w:rPr>
                <w:kern w:val="0"/>
                <w:sz w:val="20"/>
                <w:szCs w:val="20"/>
              </w:rPr>
              <w:t>认证</w:t>
            </w:r>
            <w:r>
              <w:rPr>
                <w:kern w:val="0"/>
                <w:sz w:val="20"/>
                <w:szCs w:val="20"/>
              </w:rPr>
              <w:t>Lightning</w:t>
            </w:r>
            <w:r>
              <w:rPr>
                <w:kern w:val="0"/>
                <w:sz w:val="20"/>
                <w:szCs w:val="20"/>
              </w:rPr>
              <w:t>转接头</w:t>
            </w:r>
            <w:r>
              <w:rPr>
                <w:kern w:val="0"/>
                <w:sz w:val="20"/>
                <w:szCs w:val="20"/>
              </w:rPr>
              <w:t>/ Type-C</w:t>
            </w:r>
            <w:r>
              <w:rPr>
                <w:kern w:val="0"/>
                <w:sz w:val="20"/>
                <w:szCs w:val="20"/>
              </w:rPr>
              <w:t>转接头；监听接口</w:t>
            </w:r>
            <w:r>
              <w:rPr>
                <w:kern w:val="0"/>
                <w:sz w:val="20"/>
                <w:szCs w:val="20"/>
              </w:rPr>
              <w:t>:3.5 mm TRS</w:t>
            </w:r>
            <w:r>
              <w:rPr>
                <w:kern w:val="0"/>
                <w:sz w:val="20"/>
                <w:szCs w:val="20"/>
              </w:rPr>
              <w:t>耳机孔；供电方式</w:t>
            </w:r>
            <w:r>
              <w:rPr>
                <w:kern w:val="0"/>
                <w:sz w:val="20"/>
                <w:szCs w:val="20"/>
              </w:rPr>
              <w:t>:</w:t>
            </w:r>
            <w:r>
              <w:rPr>
                <w:kern w:val="0"/>
                <w:sz w:val="20"/>
                <w:szCs w:val="20"/>
              </w:rPr>
              <w:t>内置锂电池供电</w:t>
            </w:r>
            <w:r>
              <w:rPr>
                <w:kern w:val="0"/>
                <w:sz w:val="20"/>
                <w:szCs w:val="20"/>
              </w:rPr>
              <w:t xml:space="preserve">/ </w:t>
            </w:r>
            <w:r>
              <w:rPr>
                <w:kern w:val="0"/>
                <w:sz w:val="20"/>
                <w:szCs w:val="20"/>
              </w:rPr>
              <w:t>充电盒触点充电；</w:t>
            </w:r>
            <w:r>
              <w:rPr>
                <w:kern w:val="0"/>
                <w:sz w:val="20"/>
                <w:szCs w:val="20"/>
              </w:rPr>
              <w:t>Type-C</w:t>
            </w:r>
            <w:r>
              <w:rPr>
                <w:kern w:val="0"/>
                <w:sz w:val="20"/>
                <w:szCs w:val="20"/>
              </w:rPr>
              <w:t>充电口（直流电</w:t>
            </w:r>
            <w:r>
              <w:rPr>
                <w:kern w:val="0"/>
                <w:sz w:val="20"/>
                <w:szCs w:val="20"/>
              </w:rPr>
              <w:t xml:space="preserve"> 5V</w:t>
            </w:r>
            <w:r>
              <w:rPr>
                <w:kern w:val="0"/>
                <w:sz w:val="20"/>
                <w:szCs w:val="20"/>
              </w:rPr>
              <w:t>）；电池容量</w:t>
            </w:r>
            <w:r>
              <w:rPr>
                <w:kern w:val="0"/>
                <w:sz w:val="20"/>
                <w:szCs w:val="20"/>
              </w:rPr>
              <w:t>:3000mAh</w:t>
            </w:r>
            <w:r>
              <w:rPr>
                <w:kern w:val="0"/>
                <w:sz w:val="20"/>
                <w:szCs w:val="20"/>
              </w:rPr>
              <w:t>；续航时长</w:t>
            </w:r>
            <w:r>
              <w:rPr>
                <w:kern w:val="0"/>
                <w:sz w:val="20"/>
                <w:szCs w:val="20"/>
              </w:rPr>
              <w:t>:</w:t>
            </w:r>
            <w:r>
              <w:rPr>
                <w:kern w:val="0"/>
                <w:sz w:val="20"/>
                <w:szCs w:val="20"/>
              </w:rPr>
              <w:t>约</w:t>
            </w:r>
            <w:r>
              <w:rPr>
                <w:kern w:val="0"/>
                <w:sz w:val="20"/>
                <w:szCs w:val="20"/>
              </w:rPr>
              <w:t>11</w:t>
            </w:r>
            <w:r>
              <w:rPr>
                <w:kern w:val="0"/>
                <w:sz w:val="20"/>
                <w:szCs w:val="20"/>
              </w:rPr>
              <w:t>小时；充电时长</w:t>
            </w:r>
            <w:r>
              <w:rPr>
                <w:kern w:val="0"/>
                <w:sz w:val="20"/>
                <w:szCs w:val="20"/>
              </w:rPr>
              <w:t>:</w:t>
            </w:r>
            <w:r>
              <w:rPr>
                <w:kern w:val="0"/>
                <w:sz w:val="20"/>
                <w:szCs w:val="20"/>
              </w:rPr>
              <w:t>约</w:t>
            </w:r>
            <w:r>
              <w:rPr>
                <w:kern w:val="0"/>
                <w:sz w:val="20"/>
                <w:szCs w:val="20"/>
              </w:rPr>
              <w:t>1.5</w:t>
            </w:r>
            <w:r>
              <w:rPr>
                <w:kern w:val="0"/>
                <w:sz w:val="20"/>
                <w:szCs w:val="20"/>
              </w:rPr>
              <w:t>小时</w:t>
            </w:r>
          </w:p>
          <w:p w14:paraId="18B70D87" w14:textId="77777777" w:rsidR="00D42C4D" w:rsidRDefault="00D42C4D" w:rsidP="00D42C4D">
            <w:pPr>
              <w:rPr>
                <w:rFonts w:ascii="宋体" w:hAnsi="宋体" w:cs="宋体"/>
                <w:color w:val="000000"/>
                <w:kern w:val="0"/>
                <w:sz w:val="20"/>
                <w:szCs w:val="20"/>
                <w:lang w:bidi="ar"/>
              </w:rPr>
            </w:pPr>
            <w:r>
              <w:rPr>
                <w:rFonts w:ascii="宋体" w:hAnsi="宋体" w:cs="宋体" w:hint="eastAsia"/>
                <w:color w:val="000000"/>
                <w:kern w:val="0"/>
                <w:sz w:val="20"/>
                <w:szCs w:val="20"/>
                <w:lang w:bidi="ar"/>
              </w:rPr>
              <w:t>三：充电盒</w:t>
            </w:r>
          </w:p>
          <w:p w14:paraId="418EB35C" w14:textId="77777777" w:rsidR="00D42C4D" w:rsidRDefault="00D42C4D" w:rsidP="00D42C4D">
            <w:pPr>
              <w:widowControl/>
              <w:numPr>
                <w:ilvl w:val="0"/>
                <w:numId w:val="66"/>
              </w:numPr>
              <w:tabs>
                <w:tab w:val="left" w:pos="312"/>
              </w:tabs>
              <w:jc w:val="left"/>
              <w:textAlignment w:val="center"/>
              <w:rPr>
                <w:rFonts w:ascii="宋体" w:hAnsi="宋体" w:cs="宋体"/>
                <w:color w:val="000000"/>
                <w:kern w:val="0"/>
                <w:sz w:val="20"/>
                <w:szCs w:val="20"/>
                <w:lang w:bidi="ar"/>
              </w:rPr>
            </w:pPr>
            <w:r>
              <w:rPr>
                <w:kern w:val="0"/>
                <w:sz w:val="20"/>
                <w:szCs w:val="20"/>
              </w:rPr>
              <w:t>电池容量</w:t>
            </w:r>
            <w:r>
              <w:rPr>
                <w:kern w:val="0"/>
                <w:sz w:val="20"/>
                <w:szCs w:val="20"/>
              </w:rPr>
              <w:t>:1800mAh</w:t>
            </w:r>
            <w:r>
              <w:rPr>
                <w:kern w:val="0"/>
                <w:sz w:val="20"/>
                <w:szCs w:val="20"/>
              </w:rPr>
              <w:t>；充电时长</w:t>
            </w:r>
            <w:r>
              <w:rPr>
                <w:kern w:val="0"/>
                <w:sz w:val="20"/>
                <w:szCs w:val="20"/>
              </w:rPr>
              <w:t>:</w:t>
            </w:r>
            <w:r>
              <w:rPr>
                <w:kern w:val="0"/>
                <w:sz w:val="20"/>
                <w:szCs w:val="20"/>
              </w:rPr>
              <w:t>约</w:t>
            </w:r>
            <w:r>
              <w:rPr>
                <w:kern w:val="0"/>
                <w:sz w:val="20"/>
                <w:szCs w:val="20"/>
              </w:rPr>
              <w:t>2.5</w:t>
            </w:r>
            <w:r>
              <w:rPr>
                <w:kern w:val="0"/>
                <w:sz w:val="20"/>
                <w:szCs w:val="20"/>
              </w:rPr>
              <w:t>小时；供电方式</w:t>
            </w:r>
            <w:r>
              <w:rPr>
                <w:kern w:val="0"/>
                <w:sz w:val="20"/>
                <w:szCs w:val="20"/>
              </w:rPr>
              <w:t>:Type-C</w:t>
            </w:r>
            <w:r>
              <w:rPr>
                <w:kern w:val="0"/>
                <w:sz w:val="20"/>
                <w:szCs w:val="20"/>
              </w:rPr>
              <w:t>充电口（直流电</w:t>
            </w:r>
            <w:r>
              <w:rPr>
                <w:kern w:val="0"/>
                <w:sz w:val="20"/>
                <w:szCs w:val="20"/>
              </w:rPr>
              <w:t xml:space="preserve"> 5V</w:t>
            </w:r>
            <w:r>
              <w:rPr>
                <w:kern w:val="0"/>
                <w:sz w:val="20"/>
                <w:szCs w:val="20"/>
              </w:rPr>
              <w:t>）</w:t>
            </w:r>
            <w:r>
              <w:rPr>
                <w:kern w:val="0"/>
                <w:sz w:val="20"/>
                <w:szCs w:val="20"/>
              </w:rPr>
              <w:t xml:space="preserve">/ </w:t>
            </w:r>
            <w:r>
              <w:rPr>
                <w:kern w:val="0"/>
                <w:sz w:val="20"/>
                <w:szCs w:val="20"/>
              </w:rPr>
              <w:t>无线充电：可供循环充电次数</w:t>
            </w:r>
            <w:r>
              <w:rPr>
                <w:kern w:val="0"/>
                <w:sz w:val="20"/>
                <w:szCs w:val="20"/>
              </w:rPr>
              <w:t>:1.2</w:t>
            </w:r>
            <w:r>
              <w:rPr>
                <w:kern w:val="0"/>
                <w:sz w:val="20"/>
                <w:szCs w:val="20"/>
              </w:rPr>
              <w:t>次（</w:t>
            </w:r>
            <w:r>
              <w:rPr>
                <w:kern w:val="0"/>
                <w:sz w:val="20"/>
                <w:szCs w:val="20"/>
              </w:rPr>
              <w:t>2*TX+1*RX)</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1A83968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4533A00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688EE93C" w14:textId="77777777" w:rsidR="00D42C4D" w:rsidRDefault="00D42C4D" w:rsidP="00D42C4D">
            <w:pPr>
              <w:jc w:val="left"/>
              <w:rPr>
                <w:rFonts w:ascii="宋体" w:hAnsi="宋体" w:cs="宋体"/>
                <w:color w:val="000000"/>
                <w:sz w:val="20"/>
                <w:szCs w:val="20"/>
              </w:rPr>
            </w:pPr>
          </w:p>
        </w:tc>
      </w:tr>
      <w:tr w:rsidR="00D42C4D" w14:paraId="48989F5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1F6025A"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5C50CA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382B02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智能交互讲桌</w:t>
            </w:r>
          </w:p>
        </w:tc>
        <w:tc>
          <w:tcPr>
            <w:tcW w:w="2293" w:type="pct"/>
            <w:tcBorders>
              <w:top w:val="single" w:sz="4" w:space="0" w:color="000000"/>
              <w:left w:val="single" w:sz="4" w:space="0" w:color="000000"/>
              <w:bottom w:val="single" w:sz="4" w:space="0" w:color="000000"/>
              <w:right w:val="single" w:sz="4" w:space="0" w:color="000000"/>
            </w:tcBorders>
            <w:vAlign w:val="center"/>
          </w:tcPr>
          <w:p w14:paraId="67AD2B46" w14:textId="77777777" w:rsidR="00D42C4D" w:rsidRDefault="00D42C4D" w:rsidP="00D42C4D">
            <w:pPr>
              <w:widowControl/>
              <w:numPr>
                <w:ilvl w:val="0"/>
                <w:numId w:val="67"/>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整机钢木结构，采用木质桌体，承重部分为冷轧钢板，钢板厚度≥1.0mm；整机尺寸：≤1250* 650*900/1020mm(左右*前后*桌面/外围高度)；台面贴面采用E0级木质板材，桌面厚度≥25mm，防水防火防静电；整体结构采用人因工程学设计，三包边环抱式架构，超大台面尺寸≥1200*625mm，满足教师放置各类教学用具的需求；桌面内嵌：≥2个五孔插座，满足教学用电需求；</w:t>
            </w:r>
          </w:p>
          <w:p w14:paraId="79620B78" w14:textId="77777777" w:rsidR="00D42C4D" w:rsidRDefault="00D42C4D" w:rsidP="00D42C4D">
            <w:pPr>
              <w:widowControl/>
              <w:numPr>
                <w:ilvl w:val="0"/>
                <w:numId w:val="6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讲桌台面具有多功能收纳区域，可用于放置水杯，避免教师授课时自带水杯的倾洒；也可用于桌面粉笔及教学用具的收纳放置；讲桌台面下方配备具有安全锁的储物抽屉，支持键鼠、书写笔、麦克风等常用教学工具的安全存储需求；桌体中部大容量收纳空间，配备储物收纳区域，满足教师的书包、雨伞等随身物品的放置需求； 整机地侧进线口采用隐藏式布线设计，避免线材外露，保证教学环境的安全整洁；讲桌底部配备4个直径40mm可调高度的桌脚，保证与地面可靠接触，稳定性好；讲桌底部具有可与地面固定的安全锁止机构，避免因为碰撞造成安全隐患。讲台采用人因工程学设计，无需调整讲桌高度，满足坐姿和站姿授课需求。含≥23.8英寸触控屏，不少于10点书写，接口数量不少于10个；USB接口≥4个，可对接入设备进行充电，也可用于键盘、鼠标、U盘等设备连接，HDMI输入≥2个，接入设备可</w:t>
            </w:r>
            <w:r>
              <w:rPr>
                <w:rFonts w:ascii="宋体" w:hAnsi="宋体" w:cs="宋体" w:hint="eastAsia"/>
                <w:color w:val="000000"/>
                <w:kern w:val="0"/>
                <w:sz w:val="20"/>
                <w:szCs w:val="20"/>
                <w:lang w:bidi="ar"/>
              </w:rPr>
              <w:lastRenderedPageBreak/>
              <w:t>被智能交互产品自动识别无需繁琐操作；</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415F022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74E1E92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9BB7C34" w14:textId="77777777" w:rsidR="00D42C4D" w:rsidRDefault="00D42C4D" w:rsidP="00D42C4D">
            <w:pPr>
              <w:jc w:val="left"/>
              <w:rPr>
                <w:rFonts w:ascii="宋体" w:hAnsi="宋体" w:cs="宋体"/>
                <w:color w:val="000000"/>
                <w:sz w:val="20"/>
                <w:szCs w:val="20"/>
              </w:rPr>
            </w:pPr>
          </w:p>
        </w:tc>
      </w:tr>
      <w:tr w:rsidR="00D42C4D" w14:paraId="704EC12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225E59C"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2E6681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C33183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互动显示屏</w:t>
            </w:r>
            <w:r>
              <w:rPr>
                <w:rStyle w:val="font112"/>
                <w:rFonts w:hint="default"/>
                <w:lang w:bidi="ar"/>
              </w:rPr>
              <w:t>（强制采购）</w:t>
            </w:r>
          </w:p>
        </w:tc>
        <w:tc>
          <w:tcPr>
            <w:tcW w:w="2293" w:type="pct"/>
            <w:tcBorders>
              <w:top w:val="single" w:sz="4" w:space="0" w:color="000000"/>
              <w:left w:val="single" w:sz="4" w:space="0" w:color="000000"/>
              <w:bottom w:val="single" w:sz="4" w:space="0" w:color="000000"/>
              <w:right w:val="single" w:sz="4" w:space="0" w:color="000000"/>
            </w:tcBorders>
            <w:vAlign w:val="center"/>
          </w:tcPr>
          <w:p w14:paraId="4F34A6C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LED液晶智能电视，屏幕尺寸：≥55英寸；屏幕比例：16:9；物理分辨率：3840*2160；输入端口：HDMI 接口：≥2个； USB3.0*1路；USB2.0*1路；网络接口：1路；</w:t>
            </w:r>
          </w:p>
        </w:tc>
        <w:tc>
          <w:tcPr>
            <w:tcW w:w="371" w:type="pct"/>
            <w:tcBorders>
              <w:top w:val="single" w:sz="4" w:space="0" w:color="000000"/>
              <w:left w:val="single" w:sz="4" w:space="0" w:color="000000"/>
              <w:bottom w:val="single" w:sz="4" w:space="0" w:color="000000"/>
              <w:right w:val="single" w:sz="4" w:space="0" w:color="000000"/>
            </w:tcBorders>
            <w:vAlign w:val="center"/>
          </w:tcPr>
          <w:p w14:paraId="31EE43E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1CAFF68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2592157A" w14:textId="77777777" w:rsidR="00D42C4D" w:rsidRDefault="00D42C4D" w:rsidP="00D42C4D">
            <w:pPr>
              <w:jc w:val="left"/>
              <w:rPr>
                <w:rFonts w:ascii="宋体" w:hAnsi="宋体" w:cs="宋体"/>
                <w:color w:val="000000"/>
                <w:sz w:val="20"/>
                <w:szCs w:val="20"/>
              </w:rPr>
            </w:pPr>
          </w:p>
        </w:tc>
      </w:tr>
      <w:tr w:rsidR="00D42C4D" w14:paraId="4E559BC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8543110"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0EAE21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DF07DC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网络交换机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0E16D54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16个10/100/1000Mbps自适应电口+2个10/100/1000Mbps上联光口</w:t>
            </w:r>
          </w:p>
        </w:tc>
        <w:tc>
          <w:tcPr>
            <w:tcW w:w="371" w:type="pct"/>
            <w:tcBorders>
              <w:top w:val="single" w:sz="4" w:space="0" w:color="000000"/>
              <w:left w:val="single" w:sz="4" w:space="0" w:color="000000"/>
              <w:bottom w:val="single" w:sz="4" w:space="0" w:color="000000"/>
              <w:right w:val="single" w:sz="4" w:space="0" w:color="000000"/>
            </w:tcBorders>
            <w:vAlign w:val="center"/>
          </w:tcPr>
          <w:p w14:paraId="1CFFBF8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A62AE1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56BDE70C" w14:textId="77777777" w:rsidR="00D42C4D" w:rsidRDefault="00D42C4D" w:rsidP="00D42C4D">
            <w:pPr>
              <w:jc w:val="left"/>
              <w:rPr>
                <w:rFonts w:ascii="宋体" w:hAnsi="宋体" w:cs="宋体"/>
                <w:color w:val="000000"/>
                <w:sz w:val="20"/>
                <w:szCs w:val="20"/>
              </w:rPr>
            </w:pPr>
          </w:p>
        </w:tc>
      </w:tr>
      <w:tr w:rsidR="00D42C4D" w14:paraId="7743AEF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54570F7"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40B878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95A163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导播显示器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3011FD5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≥23寸显示器含电脑鼠标套装</w:t>
            </w:r>
          </w:p>
        </w:tc>
        <w:tc>
          <w:tcPr>
            <w:tcW w:w="371" w:type="pct"/>
            <w:tcBorders>
              <w:top w:val="single" w:sz="4" w:space="0" w:color="000000"/>
              <w:left w:val="single" w:sz="4" w:space="0" w:color="000000"/>
              <w:bottom w:val="single" w:sz="4" w:space="0" w:color="000000"/>
              <w:right w:val="single" w:sz="4" w:space="0" w:color="000000"/>
            </w:tcBorders>
            <w:vAlign w:val="center"/>
          </w:tcPr>
          <w:p w14:paraId="3D31AF0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36147C0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4AE611BF" w14:textId="77777777" w:rsidR="00D42C4D" w:rsidRDefault="00D42C4D" w:rsidP="00D42C4D">
            <w:pPr>
              <w:jc w:val="left"/>
              <w:rPr>
                <w:rFonts w:ascii="宋体" w:hAnsi="宋体" w:cs="宋体"/>
                <w:color w:val="000000"/>
                <w:sz w:val="20"/>
                <w:szCs w:val="20"/>
              </w:rPr>
            </w:pPr>
          </w:p>
        </w:tc>
      </w:tr>
      <w:tr w:rsidR="00D42C4D" w14:paraId="600E90D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A9D219C"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91F47B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00E526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专业操控台</w:t>
            </w:r>
          </w:p>
        </w:tc>
        <w:tc>
          <w:tcPr>
            <w:tcW w:w="2293" w:type="pct"/>
            <w:tcBorders>
              <w:top w:val="single" w:sz="4" w:space="0" w:color="000000"/>
              <w:left w:val="single" w:sz="4" w:space="0" w:color="000000"/>
              <w:bottom w:val="single" w:sz="4" w:space="0" w:color="000000"/>
              <w:right w:val="single" w:sz="4" w:space="0" w:color="000000"/>
            </w:tcBorders>
            <w:vAlign w:val="center"/>
          </w:tcPr>
          <w:p w14:paraId="007C1210" w14:textId="77777777" w:rsidR="00D42C4D" w:rsidRDefault="00D42C4D" w:rsidP="00D42C4D">
            <w:pPr>
              <w:widowControl/>
              <w:numPr>
                <w:ilvl w:val="0"/>
                <w:numId w:val="68"/>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机架全钢，布置机柜（高度13U），具有合理的走线槽、全尺寸键盘抽屉；面板：材质为防滑、耐磨防火板，边沿前鸭嘴、后圆角式样</w:t>
            </w:r>
          </w:p>
          <w:p w14:paraId="32CD9EB8" w14:textId="77777777" w:rsidR="00D42C4D" w:rsidRDefault="00D42C4D" w:rsidP="00D42C4D">
            <w:pPr>
              <w:widowControl/>
              <w:numPr>
                <w:ilvl w:val="0"/>
                <w:numId w:val="6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尺寸：≥1800mm*750mm*800mm；为方便设备检修维护，底部需带4个耐磨轮子；</w:t>
            </w:r>
          </w:p>
        </w:tc>
        <w:tc>
          <w:tcPr>
            <w:tcW w:w="371" w:type="pct"/>
            <w:tcBorders>
              <w:top w:val="single" w:sz="4" w:space="0" w:color="000000"/>
              <w:left w:val="single" w:sz="4" w:space="0" w:color="000000"/>
              <w:bottom w:val="single" w:sz="4" w:space="0" w:color="000000"/>
              <w:right w:val="single" w:sz="4" w:space="0" w:color="000000"/>
            </w:tcBorders>
            <w:vAlign w:val="center"/>
          </w:tcPr>
          <w:p w14:paraId="154EC77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A46342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w:t>
            </w:r>
          </w:p>
        </w:tc>
        <w:tc>
          <w:tcPr>
            <w:tcW w:w="531" w:type="pct"/>
            <w:tcBorders>
              <w:top w:val="single" w:sz="4" w:space="0" w:color="000000"/>
              <w:left w:val="single" w:sz="4" w:space="0" w:color="000000"/>
              <w:bottom w:val="single" w:sz="4" w:space="0" w:color="000000"/>
              <w:right w:val="single" w:sz="4" w:space="0" w:color="000000"/>
            </w:tcBorders>
            <w:vAlign w:val="center"/>
          </w:tcPr>
          <w:p w14:paraId="424B5BD3" w14:textId="77777777" w:rsidR="00D42C4D" w:rsidRDefault="00D42C4D" w:rsidP="00D42C4D">
            <w:pPr>
              <w:jc w:val="left"/>
              <w:rPr>
                <w:rFonts w:ascii="宋体" w:hAnsi="宋体" w:cs="宋体"/>
                <w:color w:val="000000"/>
                <w:sz w:val="20"/>
                <w:szCs w:val="20"/>
              </w:rPr>
            </w:pPr>
          </w:p>
        </w:tc>
      </w:tr>
      <w:tr w:rsidR="00D42C4D" w14:paraId="58C9CB7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9D69E4F"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9840442"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8A41D5C" w14:textId="77777777" w:rsidR="00D42C4D" w:rsidRDefault="00D42C4D" w:rsidP="00D42C4D">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观摩室音箱</w:t>
            </w:r>
          </w:p>
        </w:tc>
        <w:tc>
          <w:tcPr>
            <w:tcW w:w="2293" w:type="pct"/>
            <w:tcBorders>
              <w:top w:val="single" w:sz="4" w:space="0" w:color="000000"/>
              <w:left w:val="single" w:sz="4" w:space="0" w:color="000000"/>
              <w:bottom w:val="single" w:sz="4" w:space="0" w:color="000000"/>
              <w:right w:val="single" w:sz="4" w:space="0" w:color="000000"/>
            </w:tcBorders>
            <w:vAlign w:val="center"/>
          </w:tcPr>
          <w:p w14:paraId="5B0733E7" w14:textId="77777777" w:rsidR="00D42C4D" w:rsidRDefault="00D42C4D" w:rsidP="00D42C4D">
            <w:pPr>
              <w:widowControl/>
              <w:numPr>
                <w:ilvl w:val="0"/>
                <w:numId w:val="69"/>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额定阻抗： ≥8Ω；额定功率：≥ 60W ；最大功率：≥120W </w:t>
            </w:r>
          </w:p>
          <w:p w14:paraId="3E5F0AD2" w14:textId="77777777" w:rsidR="00D42C4D" w:rsidRDefault="00D42C4D" w:rsidP="00D42C4D">
            <w:pPr>
              <w:widowControl/>
              <w:numPr>
                <w:ilvl w:val="0"/>
                <w:numId w:val="6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有效频率范围（-3dB）：≥80Hz－20KHz ；灵敏度：≥ 88dB /w/m . 连续声压级：≥113 dB/m/w ；最大声压级：120 dB/m/w ；辐射角度（H×V）：90°×50°；单元规格：LF：6.5"×1，HF：2"×1 。</w:t>
            </w:r>
          </w:p>
        </w:tc>
        <w:tc>
          <w:tcPr>
            <w:tcW w:w="371" w:type="pct"/>
            <w:tcBorders>
              <w:top w:val="single" w:sz="4" w:space="0" w:color="000000"/>
              <w:left w:val="single" w:sz="4" w:space="0" w:color="000000"/>
              <w:bottom w:val="single" w:sz="4" w:space="0" w:color="000000"/>
              <w:right w:val="single" w:sz="4" w:space="0" w:color="000000"/>
            </w:tcBorders>
            <w:vAlign w:val="center"/>
          </w:tcPr>
          <w:p w14:paraId="5F2EF553" w14:textId="77777777" w:rsidR="00D42C4D" w:rsidRDefault="00D42C4D" w:rsidP="00D42C4D">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7866598" w14:textId="77777777" w:rsidR="00D42C4D" w:rsidRDefault="00D42C4D" w:rsidP="00D42C4D">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对</w:t>
            </w:r>
          </w:p>
        </w:tc>
        <w:tc>
          <w:tcPr>
            <w:tcW w:w="531" w:type="pct"/>
            <w:tcBorders>
              <w:top w:val="single" w:sz="4" w:space="0" w:color="000000"/>
              <w:left w:val="single" w:sz="4" w:space="0" w:color="000000"/>
              <w:bottom w:val="single" w:sz="4" w:space="0" w:color="000000"/>
              <w:right w:val="single" w:sz="4" w:space="0" w:color="000000"/>
            </w:tcBorders>
            <w:vAlign w:val="center"/>
          </w:tcPr>
          <w:p w14:paraId="69F43608" w14:textId="77777777" w:rsidR="00D42C4D" w:rsidRDefault="00D42C4D" w:rsidP="00D42C4D">
            <w:pPr>
              <w:jc w:val="left"/>
              <w:rPr>
                <w:rFonts w:ascii="宋体" w:hAnsi="宋体" w:cs="宋体"/>
                <w:color w:val="000000"/>
                <w:sz w:val="20"/>
                <w:szCs w:val="20"/>
              </w:rPr>
            </w:pPr>
          </w:p>
        </w:tc>
      </w:tr>
      <w:tr w:rsidR="00D42C4D" w14:paraId="00EB943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0905A8B"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CEE620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034B1F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观摩室功放</w:t>
            </w:r>
          </w:p>
        </w:tc>
        <w:tc>
          <w:tcPr>
            <w:tcW w:w="2293" w:type="pct"/>
            <w:tcBorders>
              <w:top w:val="single" w:sz="4" w:space="0" w:color="000000"/>
              <w:left w:val="single" w:sz="4" w:space="0" w:color="000000"/>
              <w:bottom w:val="single" w:sz="4" w:space="0" w:color="000000"/>
              <w:right w:val="single" w:sz="4" w:space="0" w:color="000000"/>
            </w:tcBorders>
            <w:vAlign w:val="center"/>
          </w:tcPr>
          <w:p w14:paraId="309B31E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两组音源输入，两路话筒输入；额定功率：立体声2×60W/8Ω；频率响应：20Hz-20KHz  +1/-3dB。</w:t>
            </w:r>
          </w:p>
        </w:tc>
        <w:tc>
          <w:tcPr>
            <w:tcW w:w="371" w:type="pct"/>
            <w:tcBorders>
              <w:top w:val="single" w:sz="4" w:space="0" w:color="000000"/>
              <w:left w:val="single" w:sz="4" w:space="0" w:color="000000"/>
              <w:bottom w:val="single" w:sz="4" w:space="0" w:color="000000"/>
              <w:right w:val="single" w:sz="4" w:space="0" w:color="000000"/>
            </w:tcBorders>
            <w:vAlign w:val="center"/>
          </w:tcPr>
          <w:p w14:paraId="4CD581F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35E6E86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766E4F78" w14:textId="77777777" w:rsidR="00D42C4D" w:rsidRDefault="00D42C4D" w:rsidP="00D42C4D">
            <w:pPr>
              <w:jc w:val="left"/>
              <w:rPr>
                <w:rFonts w:ascii="宋体" w:hAnsi="宋体" w:cs="宋体"/>
                <w:color w:val="000000"/>
                <w:sz w:val="20"/>
                <w:szCs w:val="20"/>
              </w:rPr>
            </w:pPr>
          </w:p>
        </w:tc>
      </w:tr>
      <w:tr w:rsidR="00D42C4D" w14:paraId="52F7255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8A127B1"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97C8FDD"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AA7D912" w14:textId="77777777" w:rsidR="00D42C4D" w:rsidRDefault="00D42C4D" w:rsidP="00D42C4D">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观摩室大屏</w:t>
            </w:r>
            <w:r>
              <w:rPr>
                <w:rFonts w:ascii="新宋体" w:eastAsia="新宋体" w:hAnsi="新宋体" w:cs="新宋体" w:hint="eastAsia"/>
                <w:color w:val="FF0000"/>
                <w:kern w:val="0"/>
                <w:sz w:val="20"/>
                <w:szCs w:val="20"/>
                <w:lang w:bidi="ar"/>
              </w:rPr>
              <w:t>（强制采购）</w:t>
            </w:r>
          </w:p>
        </w:tc>
        <w:tc>
          <w:tcPr>
            <w:tcW w:w="2293" w:type="pct"/>
            <w:tcBorders>
              <w:top w:val="single" w:sz="4" w:space="0" w:color="000000"/>
              <w:left w:val="single" w:sz="4" w:space="0" w:color="000000"/>
              <w:bottom w:val="single" w:sz="4" w:space="0" w:color="000000"/>
              <w:right w:val="single" w:sz="4" w:space="0" w:color="000000"/>
            </w:tcBorders>
            <w:vAlign w:val="center"/>
          </w:tcPr>
          <w:p w14:paraId="643F3B76" w14:textId="77777777" w:rsidR="00D42C4D" w:rsidRDefault="00D42C4D" w:rsidP="00D42C4D">
            <w:pPr>
              <w:widowControl/>
              <w:jc w:val="left"/>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可视尺寸≥55英寸/分辨率3840×2160/有效水平、垂直视角≥160度/音响功率2X6W，含安装支架。</w:t>
            </w:r>
          </w:p>
        </w:tc>
        <w:tc>
          <w:tcPr>
            <w:tcW w:w="371" w:type="pct"/>
            <w:tcBorders>
              <w:top w:val="single" w:sz="4" w:space="0" w:color="000000"/>
              <w:left w:val="single" w:sz="4" w:space="0" w:color="000000"/>
              <w:bottom w:val="single" w:sz="4" w:space="0" w:color="000000"/>
              <w:right w:val="single" w:sz="4" w:space="0" w:color="000000"/>
            </w:tcBorders>
            <w:vAlign w:val="center"/>
          </w:tcPr>
          <w:p w14:paraId="68D91959" w14:textId="77777777" w:rsidR="00D42C4D" w:rsidRDefault="00D42C4D" w:rsidP="00D42C4D">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4</w:t>
            </w:r>
          </w:p>
        </w:tc>
        <w:tc>
          <w:tcPr>
            <w:tcW w:w="320" w:type="pct"/>
            <w:tcBorders>
              <w:top w:val="single" w:sz="4" w:space="0" w:color="000000"/>
              <w:left w:val="single" w:sz="4" w:space="0" w:color="000000"/>
              <w:bottom w:val="single" w:sz="4" w:space="0" w:color="000000"/>
              <w:right w:val="single" w:sz="4" w:space="0" w:color="000000"/>
            </w:tcBorders>
            <w:vAlign w:val="center"/>
          </w:tcPr>
          <w:p w14:paraId="6BAE525B" w14:textId="77777777" w:rsidR="00D42C4D" w:rsidRDefault="00D42C4D" w:rsidP="00D42C4D">
            <w:pPr>
              <w:widowControl/>
              <w:jc w:val="center"/>
              <w:textAlignment w:val="center"/>
              <w:rPr>
                <w:rFonts w:ascii="新宋体" w:eastAsia="新宋体" w:hAnsi="新宋体" w:cs="新宋体"/>
                <w:color w:val="000000"/>
                <w:sz w:val="20"/>
                <w:szCs w:val="20"/>
              </w:rPr>
            </w:pPr>
            <w:r>
              <w:rPr>
                <w:rFonts w:ascii="新宋体" w:eastAsia="新宋体" w:hAnsi="新宋体" w:cs="新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99A63E6" w14:textId="77777777" w:rsidR="00D42C4D" w:rsidRDefault="00D42C4D" w:rsidP="00D42C4D">
            <w:pPr>
              <w:jc w:val="left"/>
              <w:rPr>
                <w:rFonts w:ascii="宋体" w:hAnsi="宋体" w:cs="宋体"/>
                <w:color w:val="000000"/>
                <w:sz w:val="20"/>
                <w:szCs w:val="20"/>
              </w:rPr>
            </w:pPr>
          </w:p>
        </w:tc>
      </w:tr>
      <w:tr w:rsidR="00D42C4D" w14:paraId="6BF484D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E5FD8E3"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E10605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54CEEC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互动课堂设备拆装</w:t>
            </w:r>
          </w:p>
        </w:tc>
        <w:tc>
          <w:tcPr>
            <w:tcW w:w="2293" w:type="pct"/>
            <w:tcBorders>
              <w:top w:val="single" w:sz="4" w:space="0" w:color="000000"/>
              <w:left w:val="single" w:sz="4" w:space="0" w:color="000000"/>
              <w:bottom w:val="single" w:sz="4" w:space="0" w:color="000000"/>
              <w:right w:val="single" w:sz="4" w:space="0" w:color="000000"/>
            </w:tcBorders>
            <w:vAlign w:val="center"/>
          </w:tcPr>
          <w:p w14:paraId="7370336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将安装在普通教室的互动课堂设备友好拆除并安装至录播教室，含一系列配套辅材线路；信号对接互动显示屏。</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327120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38E79BE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31" w:type="pct"/>
            <w:tcBorders>
              <w:top w:val="single" w:sz="4" w:space="0" w:color="000000"/>
              <w:left w:val="single" w:sz="4" w:space="0" w:color="000000"/>
              <w:bottom w:val="single" w:sz="4" w:space="0" w:color="000000"/>
              <w:right w:val="single" w:sz="4" w:space="0" w:color="000000"/>
            </w:tcBorders>
            <w:vAlign w:val="center"/>
          </w:tcPr>
          <w:p w14:paraId="28555041" w14:textId="77777777" w:rsidR="00D42C4D" w:rsidRDefault="00D42C4D" w:rsidP="00D42C4D">
            <w:pPr>
              <w:jc w:val="left"/>
              <w:rPr>
                <w:rFonts w:ascii="宋体" w:hAnsi="宋体" w:cs="宋体"/>
                <w:color w:val="000000"/>
                <w:sz w:val="20"/>
                <w:szCs w:val="20"/>
              </w:rPr>
            </w:pPr>
          </w:p>
        </w:tc>
      </w:tr>
      <w:tr w:rsidR="00D42C4D" w14:paraId="0BDF3DC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E98DA90"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905917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5AA633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系统集成</w:t>
            </w:r>
          </w:p>
        </w:tc>
        <w:tc>
          <w:tcPr>
            <w:tcW w:w="2293" w:type="pct"/>
            <w:tcBorders>
              <w:top w:val="single" w:sz="4" w:space="0" w:color="000000"/>
              <w:left w:val="single" w:sz="4" w:space="0" w:color="000000"/>
              <w:bottom w:val="single" w:sz="4" w:space="0" w:color="000000"/>
              <w:right w:val="single" w:sz="4" w:space="0" w:color="000000"/>
            </w:tcBorders>
            <w:vAlign w:val="center"/>
          </w:tcPr>
          <w:p w14:paraId="44AC03E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建设精品录播教室所需的设备支架（液晶大屏、摄像机、吊麦等所有设备），视频线、高清线、网线、控制线、公牛多功能电源插座，电源线，音箱线，音箱架，PVC套管、PVC线槽，钢制槽板，控制台上连接线缆，控制线，视频线，网线，水晶头等一系列辅材及配件以及整套安装调试等；培训、三年保修服务；</w:t>
            </w:r>
          </w:p>
        </w:tc>
        <w:tc>
          <w:tcPr>
            <w:tcW w:w="371" w:type="pct"/>
            <w:tcBorders>
              <w:top w:val="single" w:sz="4" w:space="0" w:color="000000"/>
              <w:left w:val="single" w:sz="4" w:space="0" w:color="000000"/>
              <w:bottom w:val="single" w:sz="4" w:space="0" w:color="000000"/>
              <w:right w:val="single" w:sz="4" w:space="0" w:color="000000"/>
            </w:tcBorders>
            <w:vAlign w:val="center"/>
          </w:tcPr>
          <w:p w14:paraId="161F6C9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E96DB3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批　</w:t>
            </w:r>
          </w:p>
        </w:tc>
        <w:tc>
          <w:tcPr>
            <w:tcW w:w="531" w:type="pct"/>
            <w:tcBorders>
              <w:top w:val="single" w:sz="4" w:space="0" w:color="000000"/>
              <w:left w:val="single" w:sz="4" w:space="0" w:color="000000"/>
              <w:bottom w:val="single" w:sz="4" w:space="0" w:color="000000"/>
              <w:right w:val="single" w:sz="4" w:space="0" w:color="000000"/>
            </w:tcBorders>
            <w:vAlign w:val="center"/>
          </w:tcPr>
          <w:p w14:paraId="0C64A374" w14:textId="77777777" w:rsidR="00D42C4D" w:rsidRDefault="00D42C4D" w:rsidP="00D42C4D">
            <w:pPr>
              <w:jc w:val="left"/>
              <w:rPr>
                <w:rFonts w:ascii="宋体" w:hAnsi="宋体" w:cs="宋体"/>
                <w:color w:val="000000"/>
                <w:sz w:val="20"/>
                <w:szCs w:val="20"/>
              </w:rPr>
            </w:pPr>
          </w:p>
        </w:tc>
      </w:tr>
      <w:tr w:rsidR="00D42C4D" w14:paraId="5143B53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E51F4AE"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122</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7924749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移动录播</w:t>
            </w:r>
          </w:p>
        </w:tc>
        <w:tc>
          <w:tcPr>
            <w:tcW w:w="631" w:type="pct"/>
            <w:tcBorders>
              <w:top w:val="single" w:sz="4" w:space="0" w:color="000000"/>
              <w:left w:val="single" w:sz="4" w:space="0" w:color="000000"/>
              <w:bottom w:val="single" w:sz="4" w:space="0" w:color="000000"/>
              <w:right w:val="single" w:sz="4" w:space="0" w:color="000000"/>
            </w:tcBorders>
            <w:vAlign w:val="center"/>
          </w:tcPr>
          <w:p w14:paraId="0699228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便携录播一体机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3BCEDAC8" w14:textId="77777777" w:rsidR="00D42C4D" w:rsidRDefault="00D42C4D" w:rsidP="00D42C4D">
            <w:pPr>
              <w:widowControl/>
              <w:numPr>
                <w:ilvl w:val="0"/>
                <w:numId w:val="70"/>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要求录播主机采用一体化嵌入式硬件设计架构，内置国产化八核处理器、Linux系统、≥4GB内存，≥512G硬盘。要求录播主机具有WiFi认证和忽略功能，可选择手动触发认证弹窗。要求配置≥15.6英寸</w:t>
            </w:r>
            <w:r>
              <w:rPr>
                <w:rFonts w:ascii="宋体" w:hAnsi="宋体" w:cs="宋体" w:hint="eastAsia"/>
                <w:color w:val="000000"/>
                <w:kern w:val="0"/>
                <w:sz w:val="20"/>
                <w:szCs w:val="20"/>
                <w:lang w:bidi="ar"/>
              </w:rPr>
              <w:lastRenderedPageBreak/>
              <w:t>全贴合电容触控液晶屏，采用防指纹涂层工艺，无须外接显示设备，用户可直接通过主机查看已录制的视频，支持在主机上直接播放查看录制效果，并可使用U盘拷贝。设备内置≥12000mAh电池，无需额外配置移动电源即可进行户外活动录制。</w:t>
            </w:r>
          </w:p>
          <w:p w14:paraId="09ABEB8C" w14:textId="77777777" w:rsidR="00D42C4D" w:rsidRDefault="00D42C4D" w:rsidP="00D42C4D">
            <w:pPr>
              <w:widowControl/>
              <w:numPr>
                <w:ilvl w:val="0"/>
                <w:numId w:val="70"/>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要求支持≥2路HDMI输入接口，支持≥3路HDMI输出接口，≥1路输出本地画面，≥1路输出合成画面，≥1路HDMI自定义输出视频源和分辨率。要求支持≥1路线性输入，≥1路3.5mm音频输入，≥1路线性输出，≥1路3.5mm音频输出。支持点击、双击、滑动 3 种类型的触控操控。要求支持≥1路TYPE-C接口，≥2路USB接口，支持连接鼠标、键盘进行导播控制以及主机连接U盘进行课程视频的录制、下载。要求支持≥5路RJ45网口，其中≥3路为POE网口，集供电、控制、视频传输于一体。支持摄像机智能组网，摄像机即插即用。视频编码：要求支持H.265和H.264两种视频编码协议，实现更高效率和更好质量的编码技术，支持4K分辨率（3840*2160）视频的编码和录制。要求支持IPV4、IPV6链路地址、IPV6外网地址三个网络地址配置，支持启用DHCP自动获取IP地址。为保证具有更好的散热效果，主机需内置散热风扇。</w:t>
            </w:r>
          </w:p>
          <w:p w14:paraId="237818E0" w14:textId="77777777" w:rsidR="00D42C4D" w:rsidRDefault="00D42C4D" w:rsidP="00D42C4D">
            <w:pPr>
              <w:widowControl/>
              <w:numPr>
                <w:ilvl w:val="0"/>
                <w:numId w:val="70"/>
              </w:numPr>
              <w:tabs>
                <w:tab w:val="left" w:pos="312"/>
              </w:tabs>
              <w:jc w:val="left"/>
              <w:textAlignment w:val="center"/>
            </w:pPr>
            <w:r>
              <w:rPr>
                <w:rFonts w:ascii="宋体" w:hAnsi="宋体" w:cs="宋体" w:hint="eastAsia"/>
                <w:color w:val="000000"/>
                <w:kern w:val="0"/>
                <w:sz w:val="20"/>
                <w:szCs w:val="20"/>
                <w:lang w:bidi="ar"/>
              </w:rPr>
              <w:t>要求录播主机内置不低于2个5W的扬声器，用于播放本地视频声音。（提供第三方检测机构出具的检测报告原件的扫描件）</w:t>
            </w:r>
          </w:p>
          <w:p w14:paraId="515F19FF" w14:textId="77777777" w:rsidR="00D42C4D" w:rsidRDefault="00D42C4D" w:rsidP="00D42C4D">
            <w:pPr>
              <w:widowControl/>
              <w:numPr>
                <w:ilvl w:val="0"/>
                <w:numId w:val="70"/>
              </w:numPr>
              <w:tabs>
                <w:tab w:val="left" w:pos="312"/>
              </w:tabs>
              <w:jc w:val="left"/>
              <w:textAlignment w:val="center"/>
            </w:pPr>
            <w:r>
              <w:rPr>
                <w:rFonts w:ascii="宋体" w:hAnsi="宋体" w:cs="宋体" w:hint="eastAsia"/>
                <w:color w:val="000000"/>
                <w:kern w:val="0"/>
                <w:sz w:val="20"/>
                <w:szCs w:val="20"/>
                <w:lang w:bidi="ar"/>
              </w:rPr>
              <w:t>★要求录播主机满足录制、直播、点播、互动、导播管理、存储、切换、视音频编码、语音转写、虚拟抠像、行为分析等功能，支持远程互动教学，实现远程互动网络课堂。至少支持内置有线网络、无线WiFi联网方式，方便随时随地连接网络。（提供第三方检测机构出具的检测报告原件的扫描件）</w:t>
            </w:r>
          </w:p>
        </w:tc>
        <w:tc>
          <w:tcPr>
            <w:tcW w:w="371" w:type="pct"/>
            <w:tcBorders>
              <w:top w:val="single" w:sz="4" w:space="0" w:color="000000"/>
              <w:left w:val="single" w:sz="4" w:space="0" w:color="000000"/>
              <w:bottom w:val="single" w:sz="4" w:space="0" w:color="000000"/>
              <w:right w:val="single" w:sz="4" w:space="0" w:color="000000"/>
            </w:tcBorders>
            <w:vAlign w:val="center"/>
          </w:tcPr>
          <w:p w14:paraId="4875368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53BAED8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45365ABC" w14:textId="77777777" w:rsidR="00D42C4D" w:rsidRDefault="00D42C4D" w:rsidP="00D42C4D">
            <w:pPr>
              <w:jc w:val="left"/>
              <w:rPr>
                <w:rFonts w:ascii="宋体" w:hAnsi="宋体" w:cs="宋体"/>
                <w:color w:val="000000"/>
                <w:sz w:val="20"/>
                <w:szCs w:val="20"/>
              </w:rPr>
            </w:pPr>
          </w:p>
        </w:tc>
      </w:tr>
      <w:tr w:rsidR="00D42C4D" w14:paraId="614E063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D8BCD6F"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123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754D59E"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C93F46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便携式录播系统</w:t>
            </w:r>
          </w:p>
        </w:tc>
        <w:tc>
          <w:tcPr>
            <w:tcW w:w="2293" w:type="pct"/>
            <w:tcBorders>
              <w:top w:val="single" w:sz="4" w:space="0" w:color="000000"/>
              <w:left w:val="single" w:sz="4" w:space="0" w:color="000000"/>
              <w:bottom w:val="single" w:sz="4" w:space="0" w:color="000000"/>
              <w:right w:val="single" w:sz="4" w:space="0" w:color="000000"/>
            </w:tcBorders>
            <w:vAlign w:val="center"/>
          </w:tcPr>
          <w:p w14:paraId="1312E8E2" w14:textId="77777777" w:rsidR="00D42C4D" w:rsidRDefault="00D42C4D" w:rsidP="00D42C4D">
            <w:pPr>
              <w:widowControl/>
              <w:numPr>
                <w:ilvl w:val="0"/>
                <w:numId w:val="71"/>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系统支持账号密码登录，支持电影模式、资源模式等录制模式，支持≥1路电影模式加≥6路资源备份，可同时录制合成画面、教师全景、教师特写、学生全景、学生特写、板书画面、电脑画面。录制格</w:t>
            </w:r>
            <w:r>
              <w:rPr>
                <w:rFonts w:ascii="宋体" w:hAnsi="宋体" w:cs="宋体" w:hint="eastAsia"/>
                <w:color w:val="000000"/>
                <w:kern w:val="0"/>
                <w:sz w:val="20"/>
                <w:szCs w:val="20"/>
                <w:lang w:bidi="ar"/>
              </w:rPr>
              <w:lastRenderedPageBreak/>
              <w:t>式至少支持MP4/FLV/TS，录制分辨率支持3840*2160、1920*1080等，支持录制帧率设定，可选择25fps/30fps。码流支持1000-20000kbps之间手动设置。支持本地导播、远程导播，本地导播可通过互动录播电脑主机一体化触控屏实现本地导播控制；也可通过触控回传实现画面导播，无需外接键鼠设备，通过交互智能平板实现对主机的导播控制，远程导播可通过网络实现远程导播控制。</w:t>
            </w:r>
          </w:p>
          <w:p w14:paraId="577CF00E" w14:textId="77777777" w:rsidR="00D42C4D" w:rsidRDefault="00D42C4D" w:rsidP="00D42C4D">
            <w:pPr>
              <w:widowControl/>
              <w:numPr>
                <w:ilvl w:val="0"/>
                <w:numId w:val="7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实时显示录播主机CPU的使用率，硬盘使用情况，不少于6路预监画面，可自定义通道预监画面名称，可同步显示对应摄像机的电量，具有自动息屏功能，可选择息屏时间。支持手指点控模式；导播模式支持视频预览、直播输出监视、视频切换等功能，其中手指拖动视频切换时支持导播小画面定位跟随。支持≥14种导播切换特效，（向左、向右、向上、向下、百叶窗、渐变、闪白等），可通过主机的一体化触摸屏可以实现转场特效类型选择设置；特效保持时间支持自定义。支持添加字幕，支持包括系统时间在内的九种预设字幕的设置，其中系统时间支持自动校准。可直接通过拖拽实现自定义字幕显示位置。支持设置≥9种字体大小、≥8种字体颜色、≥8种字体背景颜色选择。支持多种格式的字幕，可输入中文、英文、数字、特殊符号，数量≥50个字符；支持调节文字大小；支持≥5种文字颜色设置。支持导播模式设置：至少包括手动、半自动、全自动模式，具有自动轮巡导播模式，可自定义轮巡画面和间隔时长。支持会议导播模式，开启会议模式后，系统根据会议麦克风发言自动切换视频画面预置位。提供多种画面布局模式，支持视频画面叠加与组合，至少包括单画面、双分屏画面、三分屏画面、四分屏画面显示，可直接通过手指触控拖动通道画面实现多分屏布局显示画面的替换，替换时支持导播小画面定位跟随。支持多种画面模式，支持单画面、2种画中画、左右等分、三画面、四画面6种画面合成模式。支持自定义布局方式，支持多个视频图层自由叠加组合，</w:t>
            </w:r>
            <w:r>
              <w:rPr>
                <w:rFonts w:ascii="宋体" w:hAnsi="宋体" w:cs="宋体" w:hint="eastAsia"/>
                <w:color w:val="000000"/>
                <w:kern w:val="0"/>
                <w:sz w:val="20"/>
                <w:szCs w:val="20"/>
                <w:lang w:bidi="ar"/>
              </w:rPr>
              <w:lastRenderedPageBreak/>
              <w:t>自定义布局时可随意拖拉画面窗口，更改布局背景和边框颜色。支持≥4种片头和≥4种片尾的添加，可以设置插入片头片尾的时间，支持jpg、png格式。</w:t>
            </w:r>
          </w:p>
          <w:p w14:paraId="6F122DA3" w14:textId="77777777" w:rsidR="00D42C4D" w:rsidRDefault="00D42C4D" w:rsidP="00D42C4D">
            <w:pPr>
              <w:widowControl/>
              <w:numPr>
                <w:ilvl w:val="0"/>
                <w:numId w:val="7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台标支持≥4个固定位置，分别为左上、右上、左下、右下，支持手动拖拽移动台标，实现界面任意位置的台标设置。支持设定图片台标，支持jpg、png格式。支持上滑、下滑、左滑、右滑等多种切换特效，支持自定义选择≥8种特效切换速度。系统支持摄像机云台控制，可以对摄像机进行变焦、上下左右位置调整以及≥8个预置位的设置，整个过程支持手指触控操作。系统可以进行音量设置，可以采用手指拖动方式控制设备输入输出的音量大小。支持对屏幕亮度进行设置，采用手指拖动方式控制设备的亮度。系统支持录制倒计时和循环记录功能，在硬盘存储空间为0时，仍可进行录制，将最早录制的视频文件删除，支持录制到U盘。所录制的视频文件既可存储在本地硬盘，也支持通过FTP上传至平台，同时支持用户随时通过录播主机点播回放视频，并可使用移动磁盘或硬盘拷贝下载。支持本地文件重命名，具有视频文件回收站功能，保存至少7天后自动删除。要求系统具有推送公网直播功能并可在设备上自动生成直播二维码，扫描即可观看直播，系统可选择创建直播类型，至少包括活动直播和教研直播，支持自定义直播标题和起始时间，可设置直播分辨率和码率，调整直播画面音量大小，支持直播列表的查看，直播列表展示课程天数。</w:t>
            </w:r>
          </w:p>
          <w:p w14:paraId="276DBD47" w14:textId="77777777" w:rsidR="00D42C4D" w:rsidRDefault="00D42C4D" w:rsidP="00D42C4D">
            <w:pPr>
              <w:widowControl/>
              <w:numPr>
                <w:ilvl w:val="0"/>
                <w:numId w:val="7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系统需支持RTMP直播推流，推送的直播流可选择不同视频源，可选画面≥4个，可同时开启平台直播和三方推流直播。需支持摄像机遥控器，可设置摄像机模式，至少包括室内、室外、背光、大屏模式，可选择优先有线网络。要求内置微课制作功能，支持不少于前景、人像、背景3层场景叠加，叠加的场景支持PPT、视频、图片，虚拟抠像后的人像等类型。要求支持虚拟抠像后合成的画面实现和远端进行音视频互动。设备双向互动过程中，在系</w:t>
            </w:r>
            <w:r>
              <w:rPr>
                <w:rFonts w:ascii="宋体" w:hAnsi="宋体" w:cs="宋体" w:hint="eastAsia"/>
                <w:color w:val="000000"/>
                <w:kern w:val="0"/>
                <w:sz w:val="20"/>
                <w:szCs w:val="20"/>
                <w:lang w:bidi="ar"/>
              </w:rPr>
              <w:lastRenderedPageBreak/>
              <w:t>统总丢包率 50%的网络环境下，视频清晰流畅无卡顿，语音连贯。行为分析可选择是否进行举手、趴桌、站立等行为数据展示，可选择学生全景相机位置，语音识别需支持区分角色，自动生成行为分析报告，报告可自动下载至本地文件夹中。至少支持智能抠像和键显色两种抠像模式；智能抠像可用于无幕布场景使用，键显色模式支持专业蓝/绿箱或幕布环境下抠像，用户可根据环境灵活选择。需支持手动调整前景、人像大小以及位置，抠像功能支持噪点清除、去黑边、溢色清除、前景强化、边缘平滑、饱和度压缩、黑色加强等细节调整，支持校色系数调节由绿幕软件造成的色差，从而达到更为理想的抠像效果需支持自定义抠像区域，支持在主画面（播出画面）使用手指圈出抠像区域的方式进行抠像区域的选择，选定后的抠像区域，可通过手指拖拽调整抠像区域位置和大小；系统具有抠像画面合成功能，内置≥6种常用的画面布局样式，用户可根据需求自行设定≥4种画面布局样式；要求不依赖网络、外置设备即可实现行为分析、实时字幕的语音转写和热词提取。系统内置行为分析系统，至少支持对教室人数、举手、站立、背身、趴下、低头、扭头人数的实时统计，并实时汇总学生的参与度、活跃度和抬头率。支持微信扫码登录，无需单独输入账号，使用微信扫描主机一体化触控屏上显示的二维码即可登录互动系统，登入后显示用户头像和用户名。</w:t>
            </w:r>
          </w:p>
        </w:tc>
        <w:tc>
          <w:tcPr>
            <w:tcW w:w="371" w:type="pct"/>
            <w:tcBorders>
              <w:top w:val="single" w:sz="4" w:space="0" w:color="000000"/>
              <w:left w:val="single" w:sz="4" w:space="0" w:color="000000"/>
              <w:bottom w:val="single" w:sz="4" w:space="0" w:color="000000"/>
              <w:right w:val="single" w:sz="4" w:space="0" w:color="000000"/>
            </w:tcBorders>
            <w:vAlign w:val="center"/>
          </w:tcPr>
          <w:p w14:paraId="3803186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69CBBF1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486EE4D8" w14:textId="77777777" w:rsidR="00D42C4D" w:rsidRDefault="00D42C4D" w:rsidP="00D42C4D">
            <w:pPr>
              <w:jc w:val="left"/>
              <w:rPr>
                <w:rFonts w:ascii="宋体" w:hAnsi="宋体" w:cs="宋体"/>
                <w:color w:val="000000"/>
                <w:sz w:val="20"/>
                <w:szCs w:val="20"/>
              </w:rPr>
            </w:pPr>
          </w:p>
        </w:tc>
      </w:tr>
      <w:tr w:rsidR="00D42C4D" w14:paraId="1A45D06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9522EDA"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124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0DC08C2"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448D0B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无线云台摄像机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787BFF4D" w14:textId="77777777" w:rsidR="00D42C4D" w:rsidRDefault="00D42C4D" w:rsidP="00D42C4D">
            <w:pPr>
              <w:widowControl/>
              <w:numPr>
                <w:ilvl w:val="0"/>
                <w:numId w:val="72"/>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采用≥1/1.8 英寸CMOS、≥800万像素，需支持4K(3840×2160)分辨率，兼容1080P、720P等多种分辨率。（提供第三方检测机构出具的检测报告原件的扫描件）</w:t>
            </w:r>
          </w:p>
          <w:p w14:paraId="47FE32B8" w14:textId="77777777" w:rsidR="00D42C4D" w:rsidRDefault="00D42C4D" w:rsidP="00D42C4D">
            <w:pPr>
              <w:widowControl/>
              <w:numPr>
                <w:ilvl w:val="0"/>
                <w:numId w:val="7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▲需采用4K超长焦镜头，视角≥60°，光学变焦≥20倍，数字变焦≥16倍。</w:t>
            </w:r>
          </w:p>
          <w:p w14:paraId="7DEC9F85" w14:textId="77777777" w:rsidR="00D42C4D" w:rsidRDefault="00D42C4D" w:rsidP="00D42C4D">
            <w:pPr>
              <w:widowControl/>
              <w:numPr>
                <w:ilvl w:val="0"/>
                <w:numId w:val="7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需支持水平翻转、垂直翻转，水平转动范围≥±170°，垂直转动范围≥-30°~90°；水平转动速度范围≥ 2.7° ~ 35.7°/s，垂直速度范围≥2.7° ~ 31.5°/s。；支持不少于2D、3D数字降噪，图像信噪比≥55dB。音频接口：≥1路line </w:t>
            </w:r>
            <w:r>
              <w:rPr>
                <w:rFonts w:ascii="宋体" w:hAnsi="宋体" w:cs="宋体" w:hint="eastAsia"/>
                <w:color w:val="000000"/>
                <w:kern w:val="0"/>
                <w:sz w:val="20"/>
                <w:szCs w:val="20"/>
                <w:lang w:bidi="ar"/>
              </w:rPr>
              <w:lastRenderedPageBreak/>
              <w:t>in接口，需支持 AAC 编码格式，音频采样率≥48KHz。视频接口：≥1路HDMI out接口。其它接口：≥1路Type-C接口，需兼容USB 2.0和USB3.0，≥1路RS485，需支持VISCA/Pelco-D/Pelco-P协议。网络接口：≥1路RJ45网络接口，10M/100M/自适应以太网。</w:t>
            </w:r>
          </w:p>
          <w:p w14:paraId="79B0B9FB" w14:textId="77777777" w:rsidR="00D42C4D" w:rsidRDefault="00D42C4D" w:rsidP="00D42C4D">
            <w:pPr>
              <w:widowControl/>
              <w:numPr>
                <w:ilvl w:val="0"/>
                <w:numId w:val="7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需支持硬件复位功能，可通过Reset复位键实现整机复位。需支持USB音视频输出，同时支持UVC和UAC协议，最大支持4K@30fps输出，兼容主流视频会议软件。至少支持TCP/IP、HTTP、RTSP、RTMP/RTMPS、Onvif、DHCP、组播等网络协议等。视频制式需支持50Hz/60Hz，编码等级可设置main profile，至少支持H.264/H.265/MJPEG等视频编码协议；帧率支持1~30fps。需支持5G WiFi传输，天线方式2×2MIMO，最大传输速率不低于200Mbps，传输距离不低于100米。具自动搜索和智能配置功能，需采用802.11a/n标准协议。</w:t>
            </w:r>
          </w:p>
          <w:p w14:paraId="0BDBDE61" w14:textId="77777777" w:rsidR="00D42C4D" w:rsidRDefault="00D42C4D" w:rsidP="00D42C4D">
            <w:pPr>
              <w:widowControl/>
              <w:numPr>
                <w:ilvl w:val="0"/>
                <w:numId w:val="7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摄像机需搭载AI算法实现单目人形跟踪，支持 AI人体特征识别，至少包括演讲者的体型、外貌和衣着等信息，可实现教育、会议和直播等场景的自动跟踪。支持人员检测，当开启跟踪时，即可实现对人员的跟踪拍摄，无需借助其他定位摄像机。（提供第三方检测机构出具的检测报告原件的扫描件）</w:t>
            </w:r>
          </w:p>
          <w:p w14:paraId="0CEEDD06" w14:textId="77777777" w:rsidR="00D42C4D" w:rsidRDefault="00D42C4D" w:rsidP="00D42C4D">
            <w:pPr>
              <w:widowControl/>
              <w:numPr>
                <w:ilvl w:val="0"/>
                <w:numId w:val="7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摄像机配合录播主机可支持人物动作分析，至少识别举手、站立、背身、趴下、低头、扭头等人物动作分析。（提供第三方检测机构出具的检测报告原件的扫描件）</w:t>
            </w:r>
          </w:p>
          <w:p w14:paraId="42A1E1FB" w14:textId="77777777" w:rsidR="00D42C4D" w:rsidRDefault="00D42C4D" w:rsidP="00D42C4D">
            <w:pPr>
              <w:widowControl/>
              <w:numPr>
                <w:ilvl w:val="0"/>
                <w:numId w:val="7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需内置OLED显示屏，至少显示输出分辨率、电池电量、无线信号强度、摄像机状态、IP 地址等信息。支持通过无线网络实现电量信息、无线信号强度、摄像机参数、版本信息的显示，并进行设备升级。（提供第三方检测机构出具的检测报告原件的扫描件）</w:t>
            </w:r>
          </w:p>
          <w:p w14:paraId="576739DE" w14:textId="77777777" w:rsidR="00D42C4D" w:rsidRDefault="00D42C4D" w:rsidP="00D42C4D">
            <w:pPr>
              <w:widowControl/>
              <w:numPr>
                <w:ilvl w:val="0"/>
                <w:numId w:val="7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需支持12V电源适配器和内置电池供电，电池容量≥9450mAh。（提供第三方检测机构出具的检测报告原件的扫描件）</w:t>
            </w:r>
          </w:p>
        </w:tc>
        <w:tc>
          <w:tcPr>
            <w:tcW w:w="371" w:type="pct"/>
            <w:tcBorders>
              <w:top w:val="single" w:sz="4" w:space="0" w:color="000000"/>
              <w:left w:val="single" w:sz="4" w:space="0" w:color="000000"/>
              <w:bottom w:val="single" w:sz="4" w:space="0" w:color="000000"/>
              <w:right w:val="single" w:sz="4" w:space="0" w:color="000000"/>
            </w:tcBorders>
            <w:vAlign w:val="center"/>
          </w:tcPr>
          <w:p w14:paraId="2E23D1C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w:t>
            </w:r>
          </w:p>
        </w:tc>
        <w:tc>
          <w:tcPr>
            <w:tcW w:w="320" w:type="pct"/>
            <w:tcBorders>
              <w:top w:val="single" w:sz="4" w:space="0" w:color="000000"/>
              <w:left w:val="single" w:sz="4" w:space="0" w:color="000000"/>
              <w:bottom w:val="single" w:sz="4" w:space="0" w:color="000000"/>
              <w:right w:val="single" w:sz="4" w:space="0" w:color="000000"/>
            </w:tcBorders>
            <w:vAlign w:val="center"/>
          </w:tcPr>
          <w:p w14:paraId="2F3317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56085F88" w14:textId="77777777" w:rsidR="00D42C4D" w:rsidRDefault="00D42C4D" w:rsidP="00D42C4D">
            <w:pPr>
              <w:jc w:val="left"/>
              <w:rPr>
                <w:rFonts w:ascii="宋体" w:hAnsi="宋体" w:cs="宋体"/>
                <w:color w:val="000000"/>
                <w:sz w:val="20"/>
                <w:szCs w:val="20"/>
              </w:rPr>
            </w:pPr>
          </w:p>
        </w:tc>
      </w:tr>
      <w:tr w:rsidR="00D42C4D" w14:paraId="33DDEC7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357E944"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125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E9C88E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63BFBE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摄像机支架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363B906E" w14:textId="77777777" w:rsidR="00D42C4D" w:rsidRDefault="00D42C4D" w:rsidP="00D42C4D">
            <w:pPr>
              <w:widowControl/>
              <w:numPr>
                <w:ilvl w:val="0"/>
                <w:numId w:val="7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脚管节数：≥3节。脚管锁紧方式：板扣式。预设调节角度：通过直接展开完成作。对云台螺丝接口：标准3/8螺丝。</w:t>
            </w:r>
          </w:p>
          <w:p w14:paraId="262098B0" w14:textId="77777777" w:rsidR="00D42C4D" w:rsidRDefault="00D42C4D" w:rsidP="00D42C4D">
            <w:pPr>
              <w:widowControl/>
              <w:numPr>
                <w:ilvl w:val="0"/>
                <w:numId w:val="7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升起中轴高度：≥1800mm（含云台）。不升中轴高度：≥1450mm（含云台）。7.最小高度：≤720mm（含云台）。整体承重≥8kg。云台转向：水平≥360°、俯仰≥ -90°~55°、侧翻≥-90°~45°。</w:t>
            </w:r>
          </w:p>
        </w:tc>
        <w:tc>
          <w:tcPr>
            <w:tcW w:w="371" w:type="pct"/>
            <w:tcBorders>
              <w:top w:val="single" w:sz="4" w:space="0" w:color="000000"/>
              <w:left w:val="single" w:sz="4" w:space="0" w:color="000000"/>
              <w:bottom w:val="single" w:sz="4" w:space="0" w:color="000000"/>
              <w:right w:val="single" w:sz="4" w:space="0" w:color="000000"/>
            </w:tcBorders>
            <w:vAlign w:val="center"/>
          </w:tcPr>
          <w:p w14:paraId="4B8E71C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0" w:type="pct"/>
            <w:tcBorders>
              <w:top w:val="single" w:sz="4" w:space="0" w:color="000000"/>
              <w:left w:val="single" w:sz="4" w:space="0" w:color="000000"/>
              <w:bottom w:val="single" w:sz="4" w:space="0" w:color="000000"/>
              <w:right w:val="single" w:sz="4" w:space="0" w:color="000000"/>
            </w:tcBorders>
            <w:vAlign w:val="center"/>
          </w:tcPr>
          <w:p w14:paraId="32AFB0F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1924CD1F" w14:textId="77777777" w:rsidR="00D42C4D" w:rsidRDefault="00D42C4D" w:rsidP="00D42C4D">
            <w:pPr>
              <w:jc w:val="left"/>
              <w:rPr>
                <w:rFonts w:ascii="宋体" w:hAnsi="宋体" w:cs="宋体"/>
                <w:color w:val="000000"/>
                <w:sz w:val="20"/>
                <w:szCs w:val="20"/>
              </w:rPr>
            </w:pPr>
          </w:p>
        </w:tc>
      </w:tr>
      <w:tr w:rsidR="00D42C4D" w14:paraId="1D591BAF"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3C64329"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80B6E3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990D4A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无线麦克风</w:t>
            </w:r>
          </w:p>
        </w:tc>
        <w:tc>
          <w:tcPr>
            <w:tcW w:w="2293" w:type="pct"/>
            <w:tcBorders>
              <w:top w:val="single" w:sz="4" w:space="0" w:color="000000"/>
              <w:left w:val="single" w:sz="4" w:space="0" w:color="000000"/>
              <w:bottom w:val="single" w:sz="4" w:space="0" w:color="000000"/>
              <w:right w:val="single" w:sz="4" w:space="0" w:color="000000"/>
            </w:tcBorders>
            <w:vAlign w:val="center"/>
          </w:tcPr>
          <w:p w14:paraId="443BEBBB" w14:textId="77777777" w:rsidR="00D42C4D" w:rsidRDefault="00D42C4D" w:rsidP="00D42C4D">
            <w:pPr>
              <w:widowControl/>
              <w:numPr>
                <w:ilvl w:val="0"/>
                <w:numId w:val="7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设备外观小巧便携，可夹在衣服上，需采用OLED屏幕设计，显示音频信息及电量状态，可自由切换单声道和立体声模式。传输距离≥100米。</w:t>
            </w:r>
          </w:p>
          <w:p w14:paraId="49CF3A94" w14:textId="77777777" w:rsidR="00D42C4D" w:rsidRDefault="00D42C4D" w:rsidP="00D42C4D">
            <w:pPr>
              <w:widowControl/>
              <w:numPr>
                <w:ilvl w:val="0"/>
                <w:numId w:val="7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需采用2.4GHz ISM自适应跳频通信传输技术，≤8毫秒的低延迟传输。需采用双通道设计，配有3.5mm耳机插孔，支持实时监听。采用数字信号传输技术，内置高品质全向型麦克风。内置≥3.7V/400mAh锂电池，单次续航时≥8小时，在TX、RX满电状态下搭配充电盒使用能将续航时间延长至30小时。配有0-6级增益调节，能够实现-25.5dB~+24dB的电平输出。打开充电盒即可自动开机，盖上自动关机，无需手动配对。</w:t>
            </w:r>
          </w:p>
        </w:tc>
        <w:tc>
          <w:tcPr>
            <w:tcW w:w="371" w:type="pct"/>
            <w:tcBorders>
              <w:top w:val="single" w:sz="4" w:space="0" w:color="000000"/>
              <w:left w:val="single" w:sz="4" w:space="0" w:color="000000"/>
              <w:bottom w:val="single" w:sz="4" w:space="0" w:color="000000"/>
              <w:right w:val="single" w:sz="4" w:space="0" w:color="000000"/>
            </w:tcBorders>
            <w:vAlign w:val="center"/>
          </w:tcPr>
          <w:p w14:paraId="2E070AD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5F37DA7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7CC49A1C" w14:textId="77777777" w:rsidR="00D42C4D" w:rsidRDefault="00D42C4D" w:rsidP="00D42C4D">
            <w:pPr>
              <w:jc w:val="left"/>
              <w:rPr>
                <w:rFonts w:ascii="宋体" w:hAnsi="宋体" w:cs="宋体"/>
                <w:color w:val="000000"/>
                <w:sz w:val="20"/>
                <w:szCs w:val="20"/>
              </w:rPr>
            </w:pPr>
          </w:p>
        </w:tc>
      </w:tr>
      <w:tr w:rsidR="00D42C4D" w14:paraId="3788576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E87D79F"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C67E0CE"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82803F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移动拉杆箱</w:t>
            </w:r>
          </w:p>
        </w:tc>
        <w:tc>
          <w:tcPr>
            <w:tcW w:w="2293" w:type="pct"/>
            <w:tcBorders>
              <w:top w:val="single" w:sz="4" w:space="0" w:color="000000"/>
              <w:left w:val="single" w:sz="4" w:space="0" w:color="000000"/>
              <w:bottom w:val="single" w:sz="4" w:space="0" w:color="000000"/>
              <w:right w:val="single" w:sz="4" w:space="0" w:color="000000"/>
            </w:tcBorders>
            <w:vAlign w:val="center"/>
          </w:tcPr>
          <w:p w14:paraId="322E1A37"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箱体材质：PP；拉杆：ABS+TPE；需采用静音轮。产品尺寸：≥760* 510 * 342 mm±5mm。容积：≥85L</w:t>
            </w:r>
          </w:p>
        </w:tc>
        <w:tc>
          <w:tcPr>
            <w:tcW w:w="371" w:type="pct"/>
            <w:tcBorders>
              <w:top w:val="single" w:sz="4" w:space="0" w:color="000000"/>
              <w:left w:val="single" w:sz="4" w:space="0" w:color="000000"/>
              <w:bottom w:val="single" w:sz="4" w:space="0" w:color="000000"/>
              <w:right w:val="single" w:sz="4" w:space="0" w:color="000000"/>
            </w:tcBorders>
            <w:vAlign w:val="center"/>
          </w:tcPr>
          <w:p w14:paraId="2DB07C0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669326C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3642B0E0" w14:textId="77777777" w:rsidR="00D42C4D" w:rsidRDefault="00D42C4D" w:rsidP="00D42C4D">
            <w:pPr>
              <w:jc w:val="left"/>
              <w:rPr>
                <w:rFonts w:ascii="宋体" w:hAnsi="宋体" w:cs="宋体"/>
                <w:color w:val="000000"/>
                <w:sz w:val="20"/>
                <w:szCs w:val="20"/>
              </w:rPr>
            </w:pPr>
          </w:p>
        </w:tc>
      </w:tr>
      <w:tr w:rsidR="00D42C4D" w14:paraId="43318E4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48D8540"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43DADA2"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D3B015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AI智能直播4K摄像机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2BAEFFC8" w14:textId="77777777" w:rsidR="00D42C4D" w:rsidRDefault="00D42C4D" w:rsidP="00D42C4D">
            <w:pPr>
              <w:widowControl/>
              <w:numPr>
                <w:ilvl w:val="0"/>
                <w:numId w:val="75"/>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像素：301-600万；分辨率：3840*2160；存储方式：闪存式；清晰度：≥4K;变焦倍数：15-30倍；功能：取景器，超长续航，不间断录制；音效模式：内置麦克风，立体声录制；防抖功能：光学防抖；对焦方式：自动/手动；</w:t>
            </w:r>
          </w:p>
          <w:p w14:paraId="739776B1" w14:textId="77777777" w:rsidR="00D42C4D" w:rsidRDefault="00D42C4D" w:rsidP="00D42C4D">
            <w:pPr>
              <w:widowControl/>
              <w:numPr>
                <w:ilvl w:val="0"/>
                <w:numId w:val="75"/>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取景器：电子取景器；传感器类型：CMOS；液晶屏尺寸：≥3.5英寸；含三脚架、收纳包、128GB高速内存卡</w:t>
            </w:r>
          </w:p>
        </w:tc>
        <w:tc>
          <w:tcPr>
            <w:tcW w:w="371" w:type="pct"/>
            <w:tcBorders>
              <w:top w:val="single" w:sz="4" w:space="0" w:color="000000"/>
              <w:left w:val="single" w:sz="4" w:space="0" w:color="000000"/>
              <w:bottom w:val="single" w:sz="4" w:space="0" w:color="000000"/>
              <w:right w:val="single" w:sz="4" w:space="0" w:color="000000"/>
            </w:tcBorders>
            <w:vAlign w:val="center"/>
          </w:tcPr>
          <w:p w14:paraId="14B158B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2A62EF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p w14:paraId="6C658210" w14:textId="77777777" w:rsidR="00D42C4D" w:rsidRDefault="00D42C4D" w:rsidP="00D42C4D"/>
        </w:tc>
        <w:tc>
          <w:tcPr>
            <w:tcW w:w="531" w:type="pct"/>
            <w:tcBorders>
              <w:top w:val="single" w:sz="4" w:space="0" w:color="000000"/>
              <w:left w:val="single" w:sz="4" w:space="0" w:color="000000"/>
              <w:bottom w:val="single" w:sz="4" w:space="0" w:color="000000"/>
              <w:right w:val="single" w:sz="4" w:space="0" w:color="000000"/>
            </w:tcBorders>
            <w:vAlign w:val="center"/>
          </w:tcPr>
          <w:p w14:paraId="0D3B9E38" w14:textId="77777777" w:rsidR="00D42C4D" w:rsidRDefault="00D42C4D" w:rsidP="00D42C4D">
            <w:pPr>
              <w:jc w:val="left"/>
              <w:rPr>
                <w:rFonts w:ascii="宋体" w:hAnsi="宋体" w:cs="宋体"/>
                <w:color w:val="000000"/>
                <w:sz w:val="20"/>
                <w:szCs w:val="20"/>
              </w:rPr>
            </w:pPr>
          </w:p>
        </w:tc>
      </w:tr>
      <w:tr w:rsidR="00D42C4D" w14:paraId="6ABB44B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F2D1682" w14:textId="77777777" w:rsidR="00D42C4D" w:rsidRDefault="00D42C4D" w:rsidP="00D42C4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FC560B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21BAD5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系统集成</w:t>
            </w:r>
          </w:p>
        </w:tc>
        <w:tc>
          <w:tcPr>
            <w:tcW w:w="2293" w:type="pct"/>
            <w:tcBorders>
              <w:top w:val="single" w:sz="4" w:space="0" w:color="000000"/>
              <w:left w:val="single" w:sz="4" w:space="0" w:color="000000"/>
              <w:bottom w:val="single" w:sz="4" w:space="0" w:color="000000"/>
              <w:right w:val="single" w:sz="4" w:space="0" w:color="000000"/>
            </w:tcBorders>
            <w:vAlign w:val="center"/>
          </w:tcPr>
          <w:p w14:paraId="6AD49A52"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含分配器、切换器等各类配件、线材，安装调试及培训。</w:t>
            </w:r>
          </w:p>
        </w:tc>
        <w:tc>
          <w:tcPr>
            <w:tcW w:w="371" w:type="pct"/>
            <w:tcBorders>
              <w:top w:val="single" w:sz="4" w:space="0" w:color="000000"/>
              <w:left w:val="single" w:sz="4" w:space="0" w:color="000000"/>
              <w:bottom w:val="single" w:sz="4" w:space="0" w:color="000000"/>
              <w:right w:val="single" w:sz="4" w:space="0" w:color="000000"/>
            </w:tcBorders>
            <w:vAlign w:val="center"/>
          </w:tcPr>
          <w:p w14:paraId="793127D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6DD213E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2F51A888" w14:textId="77777777" w:rsidR="00D42C4D" w:rsidRDefault="00D42C4D" w:rsidP="00D42C4D">
            <w:pPr>
              <w:jc w:val="left"/>
              <w:rPr>
                <w:rFonts w:ascii="宋体" w:hAnsi="宋体" w:cs="宋体"/>
                <w:color w:val="000000"/>
                <w:sz w:val="20"/>
                <w:szCs w:val="20"/>
              </w:rPr>
            </w:pPr>
          </w:p>
        </w:tc>
      </w:tr>
      <w:tr w:rsidR="00D42C4D" w14:paraId="68032226" w14:textId="77777777" w:rsidTr="00D42C4D">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2D4916F9" w14:textId="77777777" w:rsidR="00D42C4D" w:rsidRDefault="00D42C4D" w:rsidP="00D42C4D">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（七）会议室党建室多媒体系统</w:t>
            </w:r>
          </w:p>
        </w:tc>
      </w:tr>
      <w:tr w:rsidR="00D42C4D" w14:paraId="6CBFA93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B4207E2"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29" w:type="pct"/>
            <w:tcBorders>
              <w:top w:val="single" w:sz="4" w:space="0" w:color="000000"/>
              <w:left w:val="single" w:sz="4" w:space="0" w:color="000000"/>
              <w:bottom w:val="single" w:sz="4" w:space="0" w:color="000000"/>
              <w:right w:val="single" w:sz="4" w:space="0" w:color="000000"/>
            </w:tcBorders>
            <w:vAlign w:val="center"/>
          </w:tcPr>
          <w:p w14:paraId="0F356184"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配置说明</w:t>
            </w:r>
          </w:p>
        </w:tc>
        <w:tc>
          <w:tcPr>
            <w:tcW w:w="631" w:type="pct"/>
            <w:tcBorders>
              <w:top w:val="single" w:sz="4" w:space="0" w:color="000000"/>
              <w:left w:val="single" w:sz="4" w:space="0" w:color="000000"/>
              <w:bottom w:val="single" w:sz="4" w:space="0" w:color="000000"/>
              <w:right w:val="single" w:sz="4" w:space="0" w:color="000000"/>
            </w:tcBorders>
            <w:vAlign w:val="center"/>
          </w:tcPr>
          <w:p w14:paraId="0DEAB476"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2293" w:type="pct"/>
            <w:tcBorders>
              <w:top w:val="single" w:sz="4" w:space="0" w:color="000000"/>
              <w:left w:val="single" w:sz="4" w:space="0" w:color="000000"/>
              <w:bottom w:val="single" w:sz="4" w:space="0" w:color="000000"/>
              <w:right w:val="single" w:sz="4" w:space="0" w:color="000000"/>
            </w:tcBorders>
            <w:vAlign w:val="center"/>
          </w:tcPr>
          <w:p w14:paraId="0019CC7E"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371" w:type="pct"/>
            <w:tcBorders>
              <w:top w:val="single" w:sz="4" w:space="0" w:color="000000"/>
              <w:left w:val="single" w:sz="4" w:space="0" w:color="000000"/>
              <w:bottom w:val="single" w:sz="4" w:space="0" w:color="000000"/>
              <w:right w:val="single" w:sz="4" w:space="0" w:color="000000"/>
            </w:tcBorders>
            <w:vAlign w:val="center"/>
          </w:tcPr>
          <w:p w14:paraId="78C6A508"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20" w:type="pct"/>
            <w:tcBorders>
              <w:top w:val="single" w:sz="4" w:space="0" w:color="000000"/>
              <w:left w:val="single" w:sz="4" w:space="0" w:color="000000"/>
              <w:bottom w:val="single" w:sz="4" w:space="0" w:color="000000"/>
              <w:right w:val="single" w:sz="4" w:space="0" w:color="000000"/>
            </w:tcBorders>
            <w:vAlign w:val="center"/>
          </w:tcPr>
          <w:p w14:paraId="77B62B00"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31" w:type="pct"/>
            <w:tcBorders>
              <w:top w:val="single" w:sz="4" w:space="0" w:color="000000"/>
              <w:left w:val="single" w:sz="4" w:space="0" w:color="000000"/>
              <w:bottom w:val="single" w:sz="4" w:space="0" w:color="000000"/>
              <w:right w:val="single" w:sz="4" w:space="0" w:color="000000"/>
            </w:tcBorders>
            <w:vAlign w:val="center"/>
          </w:tcPr>
          <w:p w14:paraId="229C99A9"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备注说明</w:t>
            </w:r>
          </w:p>
        </w:tc>
      </w:tr>
      <w:tr w:rsidR="00D42C4D" w14:paraId="0E6CBA1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FCB34A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130</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01B0328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四楼少先队室、五楼小型</w:t>
            </w:r>
            <w:r>
              <w:rPr>
                <w:rFonts w:ascii="宋体" w:hAnsi="宋体" w:cs="宋体" w:hint="eastAsia"/>
                <w:color w:val="000000"/>
                <w:kern w:val="0"/>
                <w:sz w:val="20"/>
                <w:szCs w:val="20"/>
                <w:lang w:bidi="ar"/>
              </w:rPr>
              <w:lastRenderedPageBreak/>
              <w:t>会议室/党建室</w:t>
            </w:r>
          </w:p>
        </w:tc>
        <w:tc>
          <w:tcPr>
            <w:tcW w:w="631" w:type="pct"/>
            <w:tcBorders>
              <w:top w:val="single" w:sz="4" w:space="0" w:color="000000"/>
              <w:left w:val="single" w:sz="4" w:space="0" w:color="000000"/>
              <w:bottom w:val="single" w:sz="4" w:space="0" w:color="000000"/>
              <w:right w:val="single" w:sz="4" w:space="0" w:color="000000"/>
            </w:tcBorders>
            <w:vAlign w:val="center"/>
          </w:tcPr>
          <w:p w14:paraId="5F8E430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大屏一体机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6FAF0870" w14:textId="77777777" w:rsidR="00D42C4D" w:rsidRDefault="00D42C4D" w:rsidP="00D42C4D">
            <w:pPr>
              <w:widowControl/>
              <w:jc w:val="left"/>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一、整体设计</w:t>
            </w:r>
          </w:p>
          <w:p w14:paraId="28E3A2CE" w14:textId="77777777" w:rsidR="00D42C4D" w:rsidRDefault="00D42C4D" w:rsidP="00D42C4D">
            <w:pPr>
              <w:widowControl/>
              <w:numPr>
                <w:ilvl w:val="0"/>
                <w:numId w:val="7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整机采用UHD超高清LED液晶屏，显示尺寸≥98英寸，显示比例16:9或16:10，物理分辨率3840*2160。全金属外壳设计，</w:t>
            </w:r>
            <w:r>
              <w:rPr>
                <w:rFonts w:ascii="宋体" w:hAnsi="宋体" w:cs="宋体" w:hint="eastAsia"/>
                <w:color w:val="000000"/>
                <w:kern w:val="0"/>
                <w:sz w:val="20"/>
                <w:szCs w:val="20"/>
                <w:lang w:bidi="ar"/>
              </w:rPr>
              <w:lastRenderedPageBreak/>
              <w:t>边角采用弧形设计，表面无尖锐边缘或凸起。整机后置接口：≥1路RJ45， ≥2路HDMI输入，≥2路USB接口，≥1路RS232，≥1路无线MIC输入。</w:t>
            </w:r>
          </w:p>
          <w:p w14:paraId="3FE984E3" w14:textId="77777777" w:rsidR="00D42C4D" w:rsidRDefault="00D42C4D" w:rsidP="00D42C4D">
            <w:pPr>
              <w:widowControl/>
              <w:numPr>
                <w:ilvl w:val="0"/>
                <w:numId w:val="7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整机音响总额定功率≥60W.整机内置蓝牙模块，蓝牙模块≥5.4标准。整机内置 Wi-Fi6无线网卡，支持自定义设置热点名称和密码。整机可通过三指长按屏幕达到息屏及唤醒功能。</w:t>
            </w:r>
          </w:p>
          <w:p w14:paraId="7C9BE050" w14:textId="77777777" w:rsidR="00D42C4D" w:rsidRDefault="00D42C4D" w:rsidP="00D42C4D">
            <w:pPr>
              <w:widowControl/>
              <w:numPr>
                <w:ilvl w:val="0"/>
                <w:numId w:val="7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整机表面玻璃应采用AG防眩钢化玻璃，玻璃厚度≤4.0mm，玻璃硬度≥莫氏7级。采用红外触控技术，支持国产化系统下≥ 40 点同时触控及书写划线。整机具有前置电脑还原物理按键并具有中文标识。整机具有中文标识的前置接口：≥2路USB接口，≥1路Type-C接口。整机接口具有保护措施：前置U盘接口具有翻转式防护防撞盖板。整机前置≥6个快捷键,包括:'主页”、“触控开关”、“音量+”、“音量-”、“关闭窗口”、“护眼”、“多任务”、“电源”等。整机内置超高清一体化摄像头，摄像头支持≥1900万有效像素</w:t>
            </w:r>
          </w:p>
          <w:p w14:paraId="02F953D4" w14:textId="77777777" w:rsidR="00D42C4D" w:rsidRDefault="00D42C4D" w:rsidP="00D42C4D">
            <w:pPr>
              <w:widowControl/>
              <w:numPr>
                <w:ilvl w:val="0"/>
                <w:numId w:val="7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整机嵌入式Android系统版本不低于14.0，ROM不小于32G, RAM不小于4G</w:t>
            </w:r>
          </w:p>
          <w:p w14:paraId="32119BBF" w14:textId="77777777" w:rsidR="00D42C4D" w:rsidRDefault="00D42C4D" w:rsidP="00D42C4D">
            <w:pPr>
              <w:widowControl/>
              <w:numPr>
                <w:ilvl w:val="0"/>
                <w:numId w:val="7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整机具有扫描整机前置二维码可获取：产品名称、产品型号、服务热线、使用手册、安装手册、一键报修。</w:t>
            </w:r>
            <w:r>
              <w:rPr>
                <w:rFonts w:ascii="宋体" w:hAnsi="宋体" w:cs="宋体" w:hint="eastAsia"/>
                <w:color w:val="000000"/>
                <w:kern w:val="0"/>
                <w:sz w:val="20"/>
                <w:szCs w:val="20"/>
                <w:lang w:bidi="ar"/>
              </w:rPr>
              <w:br/>
            </w:r>
            <w:r>
              <w:rPr>
                <w:rFonts w:ascii="宋体" w:hAnsi="宋体" w:cs="宋体" w:hint="eastAsia"/>
                <w:b/>
                <w:bCs/>
                <w:color w:val="000000"/>
                <w:kern w:val="0"/>
                <w:sz w:val="20"/>
                <w:szCs w:val="20"/>
                <w:lang w:bidi="ar"/>
              </w:rPr>
              <w:t>二、教学辅助模块</w:t>
            </w:r>
          </w:p>
          <w:p w14:paraId="6890BCE9" w14:textId="77777777" w:rsidR="00D42C4D" w:rsidRDefault="00D42C4D" w:rsidP="00D42C4D">
            <w:pPr>
              <w:widowControl/>
              <w:numPr>
                <w:ilvl w:val="0"/>
                <w:numId w:val="77"/>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▲CPU：国产芯片飞腾D2000。</w:t>
            </w:r>
          </w:p>
          <w:p w14:paraId="13AC3547" w14:textId="77777777" w:rsidR="00D42C4D" w:rsidRDefault="00D42C4D" w:rsidP="00D42C4D">
            <w:pPr>
              <w:widowControl/>
              <w:numPr>
                <w:ilvl w:val="0"/>
                <w:numId w:val="77"/>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采用80pin标准接口,即插即用，易于维护。内存：≥16G DDR4。硬盘：≥512G SSD固态硬盘。接口：整机非外扩展具备6个USB接口；具有独立非外扩展的输出接口：≥1路HDMI等；具有3.5mm圆孔接口；具有2路LED状态指示灯；line out≥1路；RJ45≥1路。整机内置正版国产化操作系统、WPS软件。</w:t>
            </w:r>
          </w:p>
        </w:tc>
        <w:tc>
          <w:tcPr>
            <w:tcW w:w="371" w:type="pct"/>
            <w:tcBorders>
              <w:top w:val="single" w:sz="4" w:space="0" w:color="000000"/>
              <w:left w:val="single" w:sz="4" w:space="0" w:color="000000"/>
              <w:bottom w:val="single" w:sz="4" w:space="0" w:color="000000"/>
              <w:right w:val="single" w:sz="4" w:space="0" w:color="000000"/>
            </w:tcBorders>
            <w:vAlign w:val="center"/>
          </w:tcPr>
          <w:p w14:paraId="5084973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09AA228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5EFC4194" w14:textId="77777777" w:rsidR="00D42C4D" w:rsidRDefault="00D42C4D" w:rsidP="00D42C4D">
            <w:pPr>
              <w:jc w:val="left"/>
              <w:rPr>
                <w:rFonts w:ascii="宋体" w:hAnsi="宋体" w:cs="宋体"/>
                <w:color w:val="000000"/>
                <w:sz w:val="20"/>
                <w:szCs w:val="20"/>
              </w:rPr>
            </w:pPr>
          </w:p>
        </w:tc>
      </w:tr>
      <w:tr w:rsidR="00D42C4D" w14:paraId="68901BC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C2C9AD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131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63DF03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13474D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移动支架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74728124"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支持≥98寸大屏一体机悬挂承重，自带轮滑。</w:t>
            </w:r>
          </w:p>
        </w:tc>
        <w:tc>
          <w:tcPr>
            <w:tcW w:w="371" w:type="pct"/>
            <w:tcBorders>
              <w:top w:val="single" w:sz="4" w:space="0" w:color="000000"/>
              <w:left w:val="single" w:sz="4" w:space="0" w:color="000000"/>
              <w:bottom w:val="single" w:sz="4" w:space="0" w:color="000000"/>
              <w:right w:val="single" w:sz="4" w:space="0" w:color="000000"/>
            </w:tcBorders>
            <w:vAlign w:val="center"/>
          </w:tcPr>
          <w:p w14:paraId="67D12EA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0" w:type="pct"/>
            <w:tcBorders>
              <w:top w:val="single" w:sz="4" w:space="0" w:color="000000"/>
              <w:left w:val="single" w:sz="4" w:space="0" w:color="000000"/>
              <w:bottom w:val="single" w:sz="4" w:space="0" w:color="000000"/>
              <w:right w:val="single" w:sz="4" w:space="0" w:color="000000"/>
            </w:tcBorders>
            <w:vAlign w:val="center"/>
          </w:tcPr>
          <w:p w14:paraId="5EF777C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56BB3FEC" w14:textId="77777777" w:rsidR="00D42C4D" w:rsidRDefault="00D42C4D" w:rsidP="00D42C4D">
            <w:pPr>
              <w:jc w:val="left"/>
              <w:rPr>
                <w:rFonts w:ascii="宋体" w:hAnsi="宋体" w:cs="宋体"/>
                <w:color w:val="000000"/>
                <w:sz w:val="20"/>
                <w:szCs w:val="20"/>
              </w:rPr>
            </w:pPr>
          </w:p>
        </w:tc>
      </w:tr>
      <w:tr w:rsidR="00D42C4D" w14:paraId="1F67228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B86490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9AB8F8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5AE9BC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系统集成</w:t>
            </w:r>
          </w:p>
        </w:tc>
        <w:tc>
          <w:tcPr>
            <w:tcW w:w="2293" w:type="pct"/>
            <w:tcBorders>
              <w:top w:val="single" w:sz="4" w:space="0" w:color="000000"/>
              <w:left w:val="single" w:sz="4" w:space="0" w:color="000000"/>
              <w:bottom w:val="single" w:sz="4" w:space="0" w:color="000000"/>
              <w:right w:val="single" w:sz="4" w:space="0" w:color="000000"/>
            </w:tcBorders>
            <w:vAlign w:val="center"/>
          </w:tcPr>
          <w:p w14:paraId="469B7B7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信号线、电源线等一系列线材辅材及配件，设备运输、搬运、安装调试及培训。</w:t>
            </w:r>
          </w:p>
        </w:tc>
        <w:tc>
          <w:tcPr>
            <w:tcW w:w="371" w:type="pct"/>
            <w:tcBorders>
              <w:top w:val="single" w:sz="4" w:space="0" w:color="000000"/>
              <w:left w:val="single" w:sz="4" w:space="0" w:color="000000"/>
              <w:bottom w:val="single" w:sz="4" w:space="0" w:color="000000"/>
              <w:right w:val="single" w:sz="4" w:space="0" w:color="000000"/>
            </w:tcBorders>
            <w:vAlign w:val="center"/>
          </w:tcPr>
          <w:p w14:paraId="55DD1B7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1E74634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72115E9A" w14:textId="77777777" w:rsidR="00D42C4D" w:rsidRDefault="00D42C4D" w:rsidP="00D42C4D">
            <w:pPr>
              <w:jc w:val="left"/>
              <w:rPr>
                <w:rFonts w:ascii="宋体" w:hAnsi="宋体" w:cs="宋体"/>
                <w:color w:val="000000"/>
                <w:sz w:val="20"/>
                <w:szCs w:val="20"/>
              </w:rPr>
            </w:pPr>
          </w:p>
        </w:tc>
      </w:tr>
      <w:tr w:rsidR="00D42C4D" w14:paraId="0FA9737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2A51E3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133</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2384F72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五楼中型会议室多媒</w:t>
            </w:r>
            <w:r>
              <w:rPr>
                <w:rFonts w:ascii="宋体" w:hAnsi="宋体" w:cs="宋体" w:hint="eastAsia"/>
                <w:color w:val="000000"/>
                <w:kern w:val="0"/>
                <w:sz w:val="20"/>
                <w:szCs w:val="20"/>
                <w:lang w:bidi="ar"/>
              </w:rPr>
              <w:lastRenderedPageBreak/>
              <w:t>体设备</w:t>
            </w:r>
          </w:p>
        </w:tc>
        <w:tc>
          <w:tcPr>
            <w:tcW w:w="631" w:type="pct"/>
            <w:tcBorders>
              <w:top w:val="single" w:sz="4" w:space="0" w:color="000000"/>
              <w:left w:val="single" w:sz="4" w:space="0" w:color="000000"/>
              <w:bottom w:val="single" w:sz="4" w:space="0" w:color="000000"/>
              <w:right w:val="single" w:sz="4" w:space="0" w:color="000000"/>
            </w:tcBorders>
            <w:vAlign w:val="center"/>
          </w:tcPr>
          <w:p w14:paraId="3F0A5E7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LED全彩显示屏</w:t>
            </w:r>
            <w:r>
              <w:rPr>
                <w:rFonts w:ascii="宋体" w:hAnsi="宋体" w:cs="宋体" w:hint="eastAsia"/>
                <w:color w:val="FF0000"/>
                <w:kern w:val="0"/>
                <w:sz w:val="20"/>
                <w:szCs w:val="20"/>
                <w:lang w:bidi="ar"/>
              </w:rPr>
              <w:t>（核心产</w:t>
            </w:r>
            <w:r>
              <w:rPr>
                <w:rFonts w:ascii="宋体" w:hAnsi="宋体" w:cs="宋体" w:hint="eastAsia"/>
                <w:color w:val="FF0000"/>
                <w:kern w:val="0"/>
                <w:sz w:val="20"/>
                <w:szCs w:val="20"/>
                <w:lang w:bidi="ar"/>
              </w:rPr>
              <w:lastRenderedPageBreak/>
              <w:t>品）</w:t>
            </w:r>
          </w:p>
        </w:tc>
        <w:tc>
          <w:tcPr>
            <w:tcW w:w="2293" w:type="pct"/>
            <w:tcBorders>
              <w:top w:val="single" w:sz="4" w:space="0" w:color="000000"/>
              <w:left w:val="single" w:sz="4" w:space="0" w:color="000000"/>
              <w:bottom w:val="single" w:sz="4" w:space="0" w:color="000000"/>
              <w:right w:val="single" w:sz="4" w:space="0" w:color="000000"/>
            </w:tcBorders>
            <w:vAlign w:val="center"/>
          </w:tcPr>
          <w:p w14:paraId="0BD7107E" w14:textId="77777777" w:rsidR="00D42C4D" w:rsidRDefault="00D42C4D" w:rsidP="00D42C4D">
            <w:pPr>
              <w:widowControl/>
              <w:numPr>
                <w:ilvl w:val="0"/>
                <w:numId w:val="78"/>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▲屏幕尺寸：会议室：（±3%）4.48m*1.92m；学术交流中心：（±3%）8.32m*3.68m；</w:t>
            </w:r>
            <w:r>
              <w:rPr>
                <w:rFonts w:ascii="宋体" w:hAnsi="宋体" w:cs="宋体" w:hint="eastAsia"/>
                <w:color w:val="FF0000"/>
                <w:kern w:val="0"/>
                <w:sz w:val="20"/>
                <w:szCs w:val="20"/>
                <w:lang w:bidi="ar"/>
              </w:rPr>
              <w:t>会议室和学术交流中心屏幕</w:t>
            </w:r>
            <w:r>
              <w:rPr>
                <w:rFonts w:ascii="宋体" w:hAnsi="宋体" w:cs="宋体" w:hint="eastAsia"/>
                <w:color w:val="FF0000"/>
                <w:kern w:val="0"/>
                <w:sz w:val="20"/>
                <w:szCs w:val="20"/>
                <w:lang w:bidi="ar"/>
              </w:rPr>
              <w:lastRenderedPageBreak/>
              <w:t>尺寸必须为同一品牌</w:t>
            </w:r>
            <w:r>
              <w:rPr>
                <w:rFonts w:ascii="宋体" w:hAnsi="宋体" w:cs="宋体" w:hint="eastAsia"/>
                <w:color w:val="000000"/>
                <w:kern w:val="0"/>
                <w:sz w:val="20"/>
                <w:szCs w:val="20"/>
                <w:lang w:bidi="ar"/>
              </w:rPr>
              <w:t>；点间距P：≤1.54（mm）；</w:t>
            </w:r>
          </w:p>
          <w:p w14:paraId="54A05EA8" w14:textId="77777777" w:rsidR="00D42C4D" w:rsidRDefault="00D42C4D" w:rsidP="00D42C4D">
            <w:pPr>
              <w:widowControl/>
              <w:numPr>
                <w:ilvl w:val="0"/>
                <w:numId w:val="78"/>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★亮度≥800nits，支持通过配套软件 0-100%(手动/自动)，无级调节或 256 级调整；</w:t>
            </w:r>
            <w:r>
              <w:rPr>
                <w:rFonts w:hint="eastAsia"/>
              </w:rPr>
              <w:t>所投</w:t>
            </w:r>
            <w:r>
              <w:rPr>
                <w:rFonts w:hint="eastAsia"/>
              </w:rPr>
              <w:t>LED</w:t>
            </w:r>
            <w:r>
              <w:rPr>
                <w:rFonts w:hint="eastAsia"/>
              </w:rPr>
              <w:t>产品支持低亮高灰，</w:t>
            </w:r>
            <w:r>
              <w:rPr>
                <w:rFonts w:hint="eastAsia"/>
              </w:rPr>
              <w:t>100%</w:t>
            </w:r>
            <w:r>
              <w:rPr>
                <w:rFonts w:hint="eastAsia"/>
              </w:rPr>
              <w:t>亮度时，灰度等级</w:t>
            </w:r>
            <w:r>
              <w:rPr>
                <w:rFonts w:hint="eastAsia"/>
              </w:rPr>
              <w:t>16bit</w:t>
            </w:r>
            <w:r>
              <w:rPr>
                <w:rFonts w:hint="eastAsia"/>
              </w:rPr>
              <w:t>；</w:t>
            </w:r>
            <w:r>
              <w:rPr>
                <w:rFonts w:hint="eastAsia"/>
              </w:rPr>
              <w:t>20%</w:t>
            </w:r>
            <w:r>
              <w:rPr>
                <w:rFonts w:hint="eastAsia"/>
              </w:rPr>
              <w:t>亮度时，灰度等级</w:t>
            </w:r>
            <w:r>
              <w:rPr>
                <w:rFonts w:hint="eastAsia"/>
              </w:rPr>
              <w:t>14bit</w:t>
            </w:r>
            <w:r>
              <w:rPr>
                <w:rFonts w:ascii="宋体" w:hAnsi="宋体" w:cs="宋体" w:hint="eastAsia"/>
                <w:color w:val="000000"/>
                <w:kern w:val="0"/>
                <w:sz w:val="20"/>
                <w:szCs w:val="20"/>
                <w:lang w:bidi="ar"/>
              </w:rPr>
              <w:t xml:space="preserve">；设备的设计和结构应当保证接触电流或保护导 体电流均不可能产生电击危险；漏电流≤3.5mA。（提供第三方检测机构出具的检测报告原件的扫描件） </w:t>
            </w:r>
          </w:p>
          <w:p w14:paraId="275C254E" w14:textId="77777777" w:rsidR="00D42C4D" w:rsidRDefault="00D42C4D" w:rsidP="00D42C4D">
            <w:pPr>
              <w:widowControl/>
              <w:numPr>
                <w:ilvl w:val="0"/>
                <w:numId w:val="78"/>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为了保证整体显示效果，LED显示屏需要满足亮度均匀性≥98%；色度均匀性±0.003(Cx,Cy 之内). ；刷新率≥3840HZ；模组像素失控率：≤0.000001 ；支持50&amp;60Hz帧率；色 域重合度≥99%;色域覆盖率：NTSC色域覆盖率≥110%；色温(K):9300K,2000—15000可调，调节步长100K,色温为6500K时，100%、75%、50%、25%四档电平白场调节色温误差≤±200K;.PCB采用FR-4材质，多层PCB电路设计，灯驱合 一板，一体化驱动控制，PCB表面防氧化处理,采用抗消隐设计，无“毛毛 虫”“鬼影”跟随现象，模组与HUB板采用排线连接，可直接插拔和热插拔；视角：垂直≥160度，水平≥160度；</w:t>
            </w:r>
          </w:p>
          <w:p w14:paraId="150FE5C0" w14:textId="77777777" w:rsidR="00D42C4D" w:rsidRDefault="00D42C4D" w:rsidP="00D42C4D">
            <w:pPr>
              <w:widowControl/>
              <w:numPr>
                <w:ilvl w:val="0"/>
                <w:numId w:val="78"/>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通过光生物安全检测：无危险类的基础是灯在IEC62471:2006/EN62471:2008(GB/T20145-2006)标准要求的极限条件下也不造成任何光生物危害</w:t>
            </w:r>
          </w:p>
        </w:tc>
        <w:tc>
          <w:tcPr>
            <w:tcW w:w="371" w:type="pct"/>
            <w:tcBorders>
              <w:top w:val="single" w:sz="4" w:space="0" w:color="000000"/>
              <w:left w:val="single" w:sz="4" w:space="0" w:color="000000"/>
              <w:bottom w:val="single" w:sz="4" w:space="0" w:color="000000"/>
              <w:right w:val="single" w:sz="4" w:space="0" w:color="000000"/>
            </w:tcBorders>
            <w:vAlign w:val="center"/>
          </w:tcPr>
          <w:p w14:paraId="1DEDA40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39.22</w:t>
            </w:r>
          </w:p>
        </w:tc>
        <w:tc>
          <w:tcPr>
            <w:tcW w:w="320" w:type="pct"/>
            <w:tcBorders>
              <w:top w:val="single" w:sz="4" w:space="0" w:color="000000"/>
              <w:left w:val="single" w:sz="4" w:space="0" w:color="000000"/>
              <w:bottom w:val="single" w:sz="4" w:space="0" w:color="000000"/>
              <w:right w:val="single" w:sz="4" w:space="0" w:color="000000"/>
            </w:tcBorders>
            <w:vAlign w:val="center"/>
          </w:tcPr>
          <w:p w14:paraId="40B9AF7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31" w:type="pct"/>
            <w:tcBorders>
              <w:top w:val="single" w:sz="4" w:space="0" w:color="000000"/>
              <w:left w:val="single" w:sz="4" w:space="0" w:color="000000"/>
              <w:bottom w:val="single" w:sz="4" w:space="0" w:color="000000"/>
              <w:right w:val="single" w:sz="4" w:space="0" w:color="000000"/>
            </w:tcBorders>
            <w:vAlign w:val="center"/>
          </w:tcPr>
          <w:p w14:paraId="2E8DB17D"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会议室8.6㎡+学术交</w:t>
            </w:r>
            <w:r>
              <w:rPr>
                <w:rFonts w:ascii="宋体" w:hAnsi="宋体" w:cs="宋体" w:hint="eastAsia"/>
                <w:color w:val="000000"/>
                <w:kern w:val="0"/>
                <w:sz w:val="20"/>
                <w:szCs w:val="20"/>
                <w:lang w:bidi="ar"/>
              </w:rPr>
              <w:lastRenderedPageBreak/>
              <w:t>流中心30.62㎡</w:t>
            </w:r>
          </w:p>
          <w:p w14:paraId="0CDEDDE8" w14:textId="77777777" w:rsidR="00D42C4D" w:rsidRDefault="00D42C4D" w:rsidP="00D42C4D">
            <w:pPr>
              <w:pStyle w:val="21"/>
              <w:rPr>
                <w:rFonts w:ascii="宋体" w:eastAsia="宋体" w:hAnsi="宋体" w:cs="宋体"/>
                <w:color w:val="000000"/>
                <w:kern w:val="0"/>
                <w:sz w:val="20"/>
                <w:szCs w:val="20"/>
                <w:lang w:bidi="ar"/>
              </w:rPr>
            </w:pPr>
          </w:p>
          <w:p w14:paraId="5CF3CA6C" w14:textId="77777777" w:rsidR="00D42C4D" w:rsidRDefault="00D42C4D" w:rsidP="00D42C4D">
            <w:r>
              <w:rPr>
                <w:rFonts w:ascii="宋体" w:hAnsi="宋体" w:cs="宋体" w:hint="eastAsia"/>
                <w:color w:val="FF0000"/>
                <w:kern w:val="0"/>
                <w:sz w:val="20"/>
                <w:szCs w:val="20"/>
                <w:lang w:bidi="ar"/>
              </w:rPr>
              <w:t>会议室和学术交流中心屏幕尺寸必须为同一品牌</w:t>
            </w:r>
          </w:p>
        </w:tc>
      </w:tr>
      <w:tr w:rsidR="00D42C4D" w14:paraId="319AAF7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2BF7B1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134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6E1F98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62F41C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电源</w:t>
            </w:r>
          </w:p>
        </w:tc>
        <w:tc>
          <w:tcPr>
            <w:tcW w:w="2293" w:type="pct"/>
            <w:tcBorders>
              <w:top w:val="single" w:sz="4" w:space="0" w:color="000000"/>
              <w:left w:val="single" w:sz="4" w:space="0" w:color="000000"/>
              <w:bottom w:val="single" w:sz="4" w:space="0" w:color="000000"/>
              <w:right w:val="single" w:sz="4" w:space="0" w:color="000000"/>
            </w:tcBorders>
            <w:vAlign w:val="center"/>
          </w:tcPr>
          <w:p w14:paraId="2DFA7769"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5V40ALED专用电源；不少于6块模组配置一块电源</w:t>
            </w:r>
          </w:p>
        </w:tc>
        <w:tc>
          <w:tcPr>
            <w:tcW w:w="371" w:type="pct"/>
            <w:tcBorders>
              <w:top w:val="single" w:sz="4" w:space="0" w:color="000000"/>
              <w:left w:val="single" w:sz="4" w:space="0" w:color="000000"/>
              <w:bottom w:val="single" w:sz="4" w:space="0" w:color="000000"/>
              <w:right w:val="single" w:sz="4" w:space="0" w:color="000000"/>
            </w:tcBorders>
            <w:vAlign w:val="center"/>
          </w:tcPr>
          <w:p w14:paraId="7CC3B90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B9D4E9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5CDD51DF" w14:textId="77777777" w:rsidR="00D42C4D" w:rsidRDefault="00D42C4D" w:rsidP="00D42C4D">
            <w:pPr>
              <w:jc w:val="left"/>
              <w:rPr>
                <w:rFonts w:ascii="宋体" w:hAnsi="宋体" w:cs="宋体"/>
                <w:color w:val="000000"/>
                <w:sz w:val="20"/>
                <w:szCs w:val="20"/>
              </w:rPr>
            </w:pPr>
          </w:p>
        </w:tc>
      </w:tr>
      <w:tr w:rsidR="00D42C4D" w14:paraId="56A50CE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649CE0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870E68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E48FE5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接收卡</w:t>
            </w:r>
          </w:p>
        </w:tc>
        <w:tc>
          <w:tcPr>
            <w:tcW w:w="2293" w:type="pct"/>
            <w:tcBorders>
              <w:top w:val="single" w:sz="4" w:space="0" w:color="000000"/>
              <w:left w:val="single" w:sz="4" w:space="0" w:color="000000"/>
              <w:bottom w:val="single" w:sz="4" w:space="0" w:color="000000"/>
              <w:right w:val="single" w:sz="4" w:space="0" w:color="000000"/>
            </w:tcBorders>
            <w:vAlign w:val="center"/>
          </w:tcPr>
          <w:p w14:paraId="21534BDE" w14:textId="77777777" w:rsidR="00D42C4D" w:rsidRDefault="00D42C4D" w:rsidP="00D42C4D">
            <w:pPr>
              <w:widowControl/>
              <w:numPr>
                <w:ilvl w:val="0"/>
                <w:numId w:val="79"/>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灰度等级：最高65536级灰度；最小OE控制宽度：8纳秒，并按8ns倍数增减</w:t>
            </w:r>
          </w:p>
          <w:p w14:paraId="139256D2" w14:textId="77777777" w:rsidR="00D42C4D" w:rsidRDefault="00D42C4D" w:rsidP="00D42C4D">
            <w:pPr>
              <w:widowControl/>
              <w:numPr>
                <w:ilvl w:val="0"/>
                <w:numId w:val="7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数据对折：支持同向对折，反向对折等，可显著提高刷新率；支持DC 3.3V~6V超宽工作电压，有效减弱电压波动带来的影响；；接收卡数量按模组数量规范配置。</w:t>
            </w:r>
          </w:p>
        </w:tc>
        <w:tc>
          <w:tcPr>
            <w:tcW w:w="371" w:type="pct"/>
            <w:tcBorders>
              <w:top w:val="single" w:sz="4" w:space="0" w:color="000000"/>
              <w:left w:val="single" w:sz="4" w:space="0" w:color="000000"/>
              <w:bottom w:val="single" w:sz="4" w:space="0" w:color="000000"/>
              <w:right w:val="single" w:sz="4" w:space="0" w:color="000000"/>
            </w:tcBorders>
            <w:vAlign w:val="center"/>
          </w:tcPr>
          <w:p w14:paraId="7019819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D8D6CC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5591D4FF" w14:textId="77777777" w:rsidR="00D42C4D" w:rsidRDefault="00D42C4D" w:rsidP="00D42C4D">
            <w:pPr>
              <w:jc w:val="left"/>
              <w:rPr>
                <w:rFonts w:ascii="宋体" w:hAnsi="宋体" w:cs="宋体"/>
                <w:color w:val="000000"/>
                <w:sz w:val="20"/>
                <w:szCs w:val="20"/>
              </w:rPr>
            </w:pPr>
          </w:p>
        </w:tc>
      </w:tr>
      <w:tr w:rsidR="00D42C4D" w14:paraId="41E8183B"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4ED0B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4CDEBB4"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AD84D8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视频处理器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67222407" w14:textId="77777777" w:rsidR="00D42C4D" w:rsidRDefault="00D42C4D" w:rsidP="00D42C4D">
            <w:pPr>
              <w:widowControl/>
              <w:numPr>
                <w:ilvl w:val="0"/>
                <w:numId w:val="80"/>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支持常见的视频接口，包括 1 路DVI，2 路 HDMI1.3，1 路3G-SDI+LOOP（可根据实际需求选配）；支持 不少于3 个窗口和 1 路 OSD同时显示。支持快捷配屏和高级配屏功能，脱离电脑也能实现快速</w:t>
            </w:r>
            <w:r>
              <w:rPr>
                <w:rFonts w:ascii="宋体" w:hAnsi="宋体" w:cs="宋体" w:hint="eastAsia"/>
                <w:color w:val="000000"/>
                <w:kern w:val="0"/>
                <w:sz w:val="20"/>
                <w:szCs w:val="20"/>
                <w:lang w:bidi="ar"/>
              </w:rPr>
              <w:lastRenderedPageBreak/>
              <w:t>配屏。支持 HDMI、DVI 输入分辨率自定义调节，支持1920*1200,1920*1080,1080*720等多种分辨率。支持设备间备份和设备内网口备份设置，保障因设备故障或网线故障时，屏体运行正常。视频输出最大带载高达 390 万像素，最宽不低于10240，最高不低于8192。</w:t>
            </w:r>
          </w:p>
          <w:p w14:paraId="23CD1C67" w14:textId="77777777" w:rsidR="00D42C4D" w:rsidRDefault="00D42C4D" w:rsidP="00D42C4D">
            <w:pPr>
              <w:widowControl/>
              <w:numPr>
                <w:ilvl w:val="0"/>
                <w:numId w:val="80"/>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带载屏体亮度调节，通过旋钮可实现100级亮度调节。支持逐点亮度校正，可以对所有灯点的亮度和色度进行采集校正，有效消除LED模组的色差，使整屏的亮度和色度达到高度均匀一致，提高显示屏的画质。支持创建 不少于10 个用户场景作为模板保存，方便使用。支持选择 HDMI 输入源或 DVI 输入源作为同步信号，达到输出的场级同步。支持音频独立输入和伴随HDMI输入两种模式，音频独立输出及扩展输出两种输出模式；前面板配备直观的 LCD 显示界面，可直接观察网口的通讯状态，设备型号，IP地址，屏幕大小及信号源状态等信息，简化系统的控制操作。支持自定义按键功能，可将按键设置为用户常用的功能菜单，一键快捷直达；集成视频处理和发送卡功能，简化系统链路，提高系统的稳定性及兼容性；</w:t>
            </w:r>
          </w:p>
        </w:tc>
        <w:tc>
          <w:tcPr>
            <w:tcW w:w="371" w:type="pct"/>
            <w:tcBorders>
              <w:top w:val="single" w:sz="4" w:space="0" w:color="000000"/>
              <w:left w:val="single" w:sz="4" w:space="0" w:color="000000"/>
              <w:bottom w:val="single" w:sz="4" w:space="0" w:color="000000"/>
              <w:right w:val="single" w:sz="4" w:space="0" w:color="000000"/>
            </w:tcBorders>
            <w:vAlign w:val="center"/>
          </w:tcPr>
          <w:p w14:paraId="0EC7589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09D482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7CE6EB91" w14:textId="77777777" w:rsidR="00D42C4D" w:rsidRDefault="00D42C4D" w:rsidP="00D42C4D">
            <w:pPr>
              <w:jc w:val="left"/>
              <w:rPr>
                <w:rFonts w:ascii="宋体" w:hAnsi="宋体" w:cs="宋体"/>
                <w:color w:val="000000"/>
                <w:sz w:val="20"/>
                <w:szCs w:val="20"/>
              </w:rPr>
            </w:pPr>
          </w:p>
        </w:tc>
      </w:tr>
      <w:tr w:rsidR="00D42C4D" w14:paraId="5AF6919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FF6615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137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A00C1D0"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A180A6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屏体配电系统</w:t>
            </w:r>
          </w:p>
        </w:tc>
        <w:tc>
          <w:tcPr>
            <w:tcW w:w="2293" w:type="pct"/>
            <w:tcBorders>
              <w:top w:val="single" w:sz="4" w:space="0" w:color="000000"/>
              <w:left w:val="single" w:sz="4" w:space="0" w:color="000000"/>
              <w:bottom w:val="single" w:sz="4" w:space="0" w:color="000000"/>
              <w:right w:val="single" w:sz="4" w:space="0" w:color="000000"/>
            </w:tcBorders>
            <w:vAlign w:val="center"/>
          </w:tcPr>
          <w:p w14:paraId="0754C47A" w14:textId="77777777" w:rsidR="00D42C4D" w:rsidRDefault="00D42C4D" w:rsidP="00D42C4D">
            <w:pPr>
              <w:widowControl/>
              <w:numPr>
                <w:ilvl w:val="0"/>
                <w:numId w:val="8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额定功率：≥15KW；输入电压为交流380V±15%，工频50Hz。；具有过压、浪涌、短路、过流、过载、漏电等保护功能。具有本地和远程控制的切换功能。</w:t>
            </w:r>
          </w:p>
          <w:p w14:paraId="5A023DE2" w14:textId="77777777" w:rsidR="00D42C4D" w:rsidRDefault="00D42C4D" w:rsidP="00D42C4D">
            <w:pPr>
              <w:widowControl/>
              <w:numPr>
                <w:ilvl w:val="0"/>
                <w:numId w:val="8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内置避雷器，具有避雷防雷功能。内置PLC，具有远程开关屏功能。</w:t>
            </w:r>
          </w:p>
        </w:tc>
        <w:tc>
          <w:tcPr>
            <w:tcW w:w="371" w:type="pct"/>
            <w:tcBorders>
              <w:top w:val="single" w:sz="4" w:space="0" w:color="000000"/>
              <w:left w:val="single" w:sz="4" w:space="0" w:color="000000"/>
              <w:bottom w:val="single" w:sz="4" w:space="0" w:color="000000"/>
              <w:right w:val="single" w:sz="4" w:space="0" w:color="000000"/>
            </w:tcBorders>
            <w:vAlign w:val="center"/>
          </w:tcPr>
          <w:p w14:paraId="230CDE7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3FBF737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31" w:type="pct"/>
            <w:tcBorders>
              <w:top w:val="single" w:sz="4" w:space="0" w:color="000000"/>
              <w:left w:val="single" w:sz="4" w:space="0" w:color="000000"/>
              <w:bottom w:val="single" w:sz="4" w:space="0" w:color="000000"/>
              <w:right w:val="single" w:sz="4" w:space="0" w:color="000000"/>
            </w:tcBorders>
            <w:vAlign w:val="center"/>
          </w:tcPr>
          <w:p w14:paraId="2EBE70B5" w14:textId="77777777" w:rsidR="00D42C4D" w:rsidRDefault="00D42C4D" w:rsidP="00D42C4D">
            <w:pPr>
              <w:jc w:val="left"/>
              <w:rPr>
                <w:rFonts w:ascii="宋体" w:hAnsi="宋体" w:cs="宋体"/>
                <w:color w:val="000000"/>
                <w:sz w:val="20"/>
                <w:szCs w:val="20"/>
              </w:rPr>
            </w:pPr>
          </w:p>
        </w:tc>
      </w:tr>
      <w:tr w:rsidR="00D42C4D" w14:paraId="0E09CBC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03D274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5189036"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A610AB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全彩屏屏体结构</w:t>
            </w:r>
          </w:p>
        </w:tc>
        <w:tc>
          <w:tcPr>
            <w:tcW w:w="2293" w:type="pct"/>
            <w:tcBorders>
              <w:top w:val="single" w:sz="4" w:space="0" w:color="000000"/>
              <w:left w:val="single" w:sz="4" w:space="0" w:color="000000"/>
              <w:bottom w:val="single" w:sz="4" w:space="0" w:color="000000"/>
              <w:right w:val="single" w:sz="4" w:space="0" w:color="000000"/>
            </w:tcBorders>
            <w:vAlign w:val="center"/>
          </w:tcPr>
          <w:p w14:paraId="17E3B5B7" w14:textId="77777777" w:rsidR="00D42C4D" w:rsidRDefault="00D42C4D" w:rsidP="00D42C4D">
            <w:pPr>
              <w:widowControl/>
              <w:numPr>
                <w:ilvl w:val="0"/>
                <w:numId w:val="82"/>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钢结构完成面面积（±3%）39.22平方米；</w:t>
            </w:r>
          </w:p>
          <w:p w14:paraId="15BEF4AA" w14:textId="77777777" w:rsidR="00D42C4D" w:rsidRDefault="00D42C4D" w:rsidP="00D42C4D">
            <w:pPr>
              <w:widowControl/>
              <w:numPr>
                <w:ilvl w:val="0"/>
                <w:numId w:val="82"/>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固定安装，按照国家钢结构设计规范，满足屏体安全承载需求定制；安装结构能满足 LED 高清显示屏的整体均匀平滑要求，结构便于安装和调试；支架颜色、质感、支撑结构同室内整体装修风格一致;地面考虑承重;不锈钢或同级别材质包边；包含LED显示屏屏内综合布线施工</w:t>
            </w:r>
          </w:p>
        </w:tc>
        <w:tc>
          <w:tcPr>
            <w:tcW w:w="371" w:type="pct"/>
            <w:tcBorders>
              <w:top w:val="single" w:sz="4" w:space="0" w:color="000000"/>
              <w:left w:val="single" w:sz="4" w:space="0" w:color="000000"/>
              <w:bottom w:val="single" w:sz="4" w:space="0" w:color="000000"/>
              <w:right w:val="single" w:sz="4" w:space="0" w:color="000000"/>
            </w:tcBorders>
            <w:vAlign w:val="center"/>
          </w:tcPr>
          <w:p w14:paraId="59BCE6A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39.22</w:t>
            </w:r>
          </w:p>
        </w:tc>
        <w:tc>
          <w:tcPr>
            <w:tcW w:w="320" w:type="pct"/>
            <w:tcBorders>
              <w:top w:val="single" w:sz="4" w:space="0" w:color="000000"/>
              <w:left w:val="single" w:sz="4" w:space="0" w:color="000000"/>
              <w:bottom w:val="single" w:sz="4" w:space="0" w:color="000000"/>
              <w:right w:val="single" w:sz="4" w:space="0" w:color="000000"/>
            </w:tcBorders>
            <w:vAlign w:val="center"/>
          </w:tcPr>
          <w:p w14:paraId="3EE9D77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31" w:type="pct"/>
            <w:tcBorders>
              <w:top w:val="single" w:sz="4" w:space="0" w:color="000000"/>
              <w:left w:val="single" w:sz="4" w:space="0" w:color="000000"/>
              <w:bottom w:val="single" w:sz="4" w:space="0" w:color="000000"/>
              <w:right w:val="single" w:sz="4" w:space="0" w:color="000000"/>
            </w:tcBorders>
            <w:vAlign w:val="center"/>
          </w:tcPr>
          <w:p w14:paraId="2BFC6DB7"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会议室8.6㎡+学术交流中心30.62㎡</w:t>
            </w:r>
          </w:p>
        </w:tc>
      </w:tr>
      <w:tr w:rsidR="00D42C4D" w14:paraId="3815BB0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8DAE03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FD878C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E9EE34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音柱音箱</w:t>
            </w:r>
          </w:p>
        </w:tc>
        <w:tc>
          <w:tcPr>
            <w:tcW w:w="2293" w:type="pct"/>
            <w:tcBorders>
              <w:top w:val="single" w:sz="4" w:space="0" w:color="000000"/>
              <w:left w:val="single" w:sz="4" w:space="0" w:color="000000"/>
              <w:bottom w:val="single" w:sz="4" w:space="0" w:color="000000"/>
              <w:right w:val="single" w:sz="4" w:space="0" w:color="000000"/>
            </w:tcBorders>
            <w:vAlign w:val="center"/>
          </w:tcPr>
          <w:p w14:paraId="10820B6A" w14:textId="77777777" w:rsidR="00D42C4D" w:rsidRDefault="00D42C4D" w:rsidP="00D42C4D">
            <w:pPr>
              <w:widowControl/>
              <w:numPr>
                <w:ilvl w:val="0"/>
                <w:numId w:val="83"/>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★扬声器单元：≤4x3.5"钕磁单元</w:t>
            </w:r>
          </w:p>
          <w:p w14:paraId="67FC9535" w14:textId="77777777" w:rsidR="00D42C4D" w:rsidRDefault="00D42C4D" w:rsidP="00D42C4D">
            <w:pPr>
              <w:widowControl/>
              <w:numPr>
                <w:ilvl w:val="0"/>
                <w:numId w:val="8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频率响应范围：≤120Hz-16kHz；覆盖范围：大于110°×40°；标称阻抗：≥8</w:t>
            </w:r>
            <w:r>
              <w:rPr>
                <w:rFonts w:ascii="宋体" w:hAnsi="宋体" w:cs="宋体" w:hint="eastAsia"/>
                <w:color w:val="000000"/>
                <w:kern w:val="0"/>
                <w:sz w:val="20"/>
                <w:szCs w:val="20"/>
                <w:lang w:bidi="ar"/>
              </w:rPr>
              <w:lastRenderedPageBreak/>
              <w:t>Ω；灵敏度：≥93dB持续功率：≥200W；峰值声压级：≥129dB；控制：双向输入信号选择拨档</w:t>
            </w:r>
          </w:p>
          <w:p w14:paraId="5FF4F8D4" w14:textId="77777777" w:rsidR="00D42C4D" w:rsidRDefault="00D42C4D" w:rsidP="00D42C4D">
            <w:pPr>
              <w:widowControl/>
              <w:numPr>
                <w:ilvl w:val="0"/>
                <w:numId w:val="8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提供第三方机构出具的检验报告原件的扫描件</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53FAD06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5819F52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76DDDA89" w14:textId="77777777" w:rsidR="00D42C4D" w:rsidRDefault="00D42C4D" w:rsidP="00D42C4D">
            <w:pPr>
              <w:jc w:val="left"/>
              <w:rPr>
                <w:rFonts w:ascii="宋体" w:hAnsi="宋体" w:cs="宋体"/>
                <w:color w:val="000000"/>
                <w:sz w:val="20"/>
                <w:szCs w:val="20"/>
              </w:rPr>
            </w:pPr>
          </w:p>
        </w:tc>
      </w:tr>
      <w:tr w:rsidR="00D42C4D" w14:paraId="41631D6A"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4B4956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140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ED410B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892323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音柱功放</w:t>
            </w:r>
          </w:p>
        </w:tc>
        <w:tc>
          <w:tcPr>
            <w:tcW w:w="2293" w:type="pct"/>
            <w:tcBorders>
              <w:top w:val="single" w:sz="4" w:space="0" w:color="000000"/>
              <w:left w:val="single" w:sz="4" w:space="0" w:color="000000"/>
              <w:bottom w:val="single" w:sz="4" w:space="0" w:color="000000"/>
              <w:right w:val="single" w:sz="4" w:space="0" w:color="000000"/>
            </w:tcBorders>
            <w:vAlign w:val="center"/>
          </w:tcPr>
          <w:p w14:paraId="1B9C695B" w14:textId="77777777" w:rsidR="00D42C4D" w:rsidRDefault="00D42C4D" w:rsidP="00D42C4D">
            <w:pPr>
              <w:widowControl/>
              <w:numPr>
                <w:ilvl w:val="0"/>
                <w:numId w:val="8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类型：D类功放；输出功率：2x250W@8Ω,2x150W@16Ω；最小负载阻抗：≥8 Ω；阻尼系数：&gt;200；输入阻抗：10 kΩ 平衡/非平衡</w:t>
            </w:r>
          </w:p>
          <w:p w14:paraId="5A827CBB" w14:textId="77777777" w:rsidR="00D42C4D" w:rsidRDefault="00D42C4D" w:rsidP="00D42C4D">
            <w:pPr>
              <w:widowControl/>
              <w:numPr>
                <w:ilvl w:val="0"/>
                <w:numId w:val="8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最大输入电平：+20 dBu；信噪比：≥90dB；</w:t>
            </w:r>
          </w:p>
          <w:p w14:paraId="5AF8065F"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保护：短路保护, 过热保护, 过流保护；冷却：感应控制风扇；换能效率：76%</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78194EB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7DECB08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7C3CBE72" w14:textId="77777777" w:rsidR="00D42C4D" w:rsidRDefault="00D42C4D" w:rsidP="00D42C4D">
            <w:pPr>
              <w:jc w:val="left"/>
              <w:rPr>
                <w:rFonts w:ascii="宋体" w:hAnsi="宋体" w:cs="宋体"/>
                <w:color w:val="000000"/>
                <w:sz w:val="20"/>
                <w:szCs w:val="20"/>
              </w:rPr>
            </w:pPr>
          </w:p>
        </w:tc>
      </w:tr>
      <w:tr w:rsidR="00D42C4D" w14:paraId="7D2AB20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26C4B0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F87AF2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358247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调音台</w:t>
            </w:r>
          </w:p>
        </w:tc>
        <w:tc>
          <w:tcPr>
            <w:tcW w:w="2293" w:type="pct"/>
            <w:tcBorders>
              <w:top w:val="single" w:sz="4" w:space="0" w:color="000000"/>
              <w:left w:val="single" w:sz="4" w:space="0" w:color="000000"/>
              <w:bottom w:val="single" w:sz="4" w:space="0" w:color="000000"/>
              <w:right w:val="single" w:sz="4" w:space="0" w:color="000000"/>
            </w:tcBorders>
            <w:vAlign w:val="center"/>
          </w:tcPr>
          <w:p w14:paraId="177AEDC0" w14:textId="77777777" w:rsidR="00D42C4D" w:rsidRDefault="00D42C4D" w:rsidP="00D42C4D">
            <w:pPr>
              <w:widowControl/>
              <w:numPr>
                <w:ilvl w:val="0"/>
                <w:numId w:val="85"/>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不少于12路MIC/LINE输入接口；具有USB独立播放接口；不少于一组立体声主输出，二组编组，两组输出；</w:t>
            </w:r>
          </w:p>
          <w:p w14:paraId="61FFAB66" w14:textId="77777777" w:rsidR="00D42C4D" w:rsidRDefault="00D42C4D" w:rsidP="00D42C4D">
            <w:pPr>
              <w:widowControl/>
              <w:numPr>
                <w:ilvl w:val="0"/>
                <w:numId w:val="85"/>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内置数字DSP效果器；采用LCD屏显示；</w:t>
            </w:r>
          </w:p>
        </w:tc>
        <w:tc>
          <w:tcPr>
            <w:tcW w:w="371" w:type="pct"/>
            <w:tcBorders>
              <w:top w:val="single" w:sz="4" w:space="0" w:color="000000"/>
              <w:left w:val="single" w:sz="4" w:space="0" w:color="000000"/>
              <w:bottom w:val="single" w:sz="4" w:space="0" w:color="000000"/>
              <w:right w:val="single" w:sz="4" w:space="0" w:color="000000"/>
            </w:tcBorders>
            <w:vAlign w:val="center"/>
          </w:tcPr>
          <w:p w14:paraId="285F614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6E2429A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7C5FAADC" w14:textId="77777777" w:rsidR="00D42C4D" w:rsidRDefault="00D42C4D" w:rsidP="00D42C4D">
            <w:pPr>
              <w:jc w:val="left"/>
              <w:rPr>
                <w:rFonts w:ascii="宋体" w:hAnsi="宋体" w:cs="宋体"/>
                <w:color w:val="000000"/>
                <w:sz w:val="20"/>
                <w:szCs w:val="20"/>
              </w:rPr>
            </w:pPr>
          </w:p>
        </w:tc>
      </w:tr>
      <w:tr w:rsidR="00D42C4D" w14:paraId="249085A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9FCBD5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FF883C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BE3521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一拖二无线手持话筒</w:t>
            </w:r>
          </w:p>
        </w:tc>
        <w:tc>
          <w:tcPr>
            <w:tcW w:w="2293" w:type="pct"/>
            <w:tcBorders>
              <w:top w:val="single" w:sz="4" w:space="0" w:color="000000"/>
              <w:left w:val="single" w:sz="4" w:space="0" w:color="000000"/>
              <w:bottom w:val="single" w:sz="4" w:space="0" w:color="000000"/>
              <w:right w:val="single" w:sz="4" w:space="0" w:color="000000"/>
            </w:tcBorders>
            <w:vAlign w:val="center"/>
          </w:tcPr>
          <w:p w14:paraId="7AD10110" w14:textId="77777777" w:rsidR="00D42C4D" w:rsidRDefault="00D42C4D" w:rsidP="00D42C4D">
            <w:pPr>
              <w:widowControl/>
              <w:numPr>
                <w:ilvl w:val="0"/>
                <w:numId w:val="86"/>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UHF频段传输信号，频率范围：640MHz-690MHz；两通道接收信号，每通道有≥100个信道可选，每个信道≥250KHz步进；采用稳定的PLL数位锁相环合成技术和智能数字线路，整机性能稳定性显著提高；各通道配备独有的ID号，每通道设有独立窗口，LCD屏显示工作信道、工作频点、接收信号、音频信号</w:t>
            </w:r>
          </w:p>
          <w:p w14:paraId="3F22B24E" w14:textId="77777777" w:rsidR="00D42C4D" w:rsidRDefault="00D42C4D" w:rsidP="00D42C4D">
            <w:pPr>
              <w:widowControl/>
              <w:numPr>
                <w:ilvl w:val="0"/>
                <w:numId w:val="8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保真超心型指向性电容咪芯，声音还原好。拾音距离≥30-50CM；支持≥10台叠机使用（即10台接收机和20个发射器）；面板带锁定功能，锁定面板时除电源开关外所有按键将失去作用，防止被误操作到。主机有自动扫频功能，能够有效的帮找到受干扰程度最小的频点，较少调试难度。使用距离: 空旷环境：≥150-200米； 复杂环境：≥50-100米</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311F3EF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16BF616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47084D7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五楼中型会议室1台+学术交流中心2台</w:t>
            </w:r>
          </w:p>
        </w:tc>
      </w:tr>
      <w:tr w:rsidR="00D42C4D" w14:paraId="46464B0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765279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EABF13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550C6E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一拖四无线鹅颈话筒</w:t>
            </w:r>
          </w:p>
        </w:tc>
        <w:tc>
          <w:tcPr>
            <w:tcW w:w="2293" w:type="pct"/>
            <w:tcBorders>
              <w:top w:val="single" w:sz="4" w:space="0" w:color="000000"/>
              <w:left w:val="single" w:sz="4" w:space="0" w:color="000000"/>
              <w:bottom w:val="single" w:sz="4" w:space="0" w:color="000000"/>
              <w:right w:val="single" w:sz="4" w:space="0" w:color="000000"/>
            </w:tcBorders>
            <w:vAlign w:val="center"/>
          </w:tcPr>
          <w:p w14:paraId="06EA9D07" w14:textId="77777777" w:rsidR="00D42C4D" w:rsidRDefault="00D42C4D" w:rsidP="00D42C4D">
            <w:pPr>
              <w:widowControl/>
              <w:numPr>
                <w:ilvl w:val="0"/>
                <w:numId w:val="87"/>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UHF频段传输信号，频率范围：640MHz-690MHz；两通道接收信号，每通道有≥50个信道可选，每个信道≥250KHz步进；采用稳定的PLL数位锁相环合成技术和智能数字线路，整机性能稳定性显著提高；各通道配备独有的ID号，每通道设有独立窗口，LCD屏显示工作信道、工作频点、接收信号、音频信号</w:t>
            </w:r>
          </w:p>
          <w:p w14:paraId="7196CF9C" w14:textId="77777777" w:rsidR="00D42C4D" w:rsidRDefault="00D42C4D" w:rsidP="00D42C4D">
            <w:pPr>
              <w:widowControl/>
              <w:numPr>
                <w:ilvl w:val="0"/>
                <w:numId w:val="87"/>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高保真超心型指向性电容咪芯，声音还原好。拾音距离≥30-50CM；支持≥5台叠</w:t>
            </w:r>
            <w:r>
              <w:rPr>
                <w:rFonts w:ascii="宋体" w:hAnsi="宋体" w:cs="宋体" w:hint="eastAsia"/>
                <w:color w:val="000000"/>
                <w:kern w:val="0"/>
                <w:sz w:val="20"/>
                <w:szCs w:val="20"/>
                <w:lang w:bidi="ar"/>
              </w:rPr>
              <w:lastRenderedPageBreak/>
              <w:t>机使用（即5台接收机和20个发射器）；面板带锁定功能，锁定面板时除电源开关外所有按键将失去作用，防止被误操作到。主机有自动扫频功能，能够有效的帮找到受干扰程度最小的频点，较少调试难度。灵活的鹅颈式咪杆设计，可360°全方位调节，咪杆灯环指示发言状态。使用距离: 空旷环境：≥150-200米；  复杂环境：≥50-100米</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41A78B1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5390795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688B624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五楼中型会议室1台+学术交流中心1台</w:t>
            </w:r>
          </w:p>
        </w:tc>
      </w:tr>
      <w:tr w:rsidR="00D42C4D" w14:paraId="02D3FCEA"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1B95AC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144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EDD761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1072CD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电源时序器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6B50E716"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1、8路电源时序控制，每路延时1秒；整机容量50A；每路输出采用万能插座AC220V</w:t>
            </w:r>
          </w:p>
          <w:p w14:paraId="19BE17CD"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2.具有标准RS232串口控制功能；具有外部电平控制接口和级联控口</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2CA3E10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25FC7CF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62521A9E"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五楼中型会议室1台+学术交流中心2台</w:t>
            </w:r>
          </w:p>
        </w:tc>
      </w:tr>
      <w:tr w:rsidR="00D42C4D" w14:paraId="71D207F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99A447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E428B6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9EB32B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固定式控制终端</w:t>
            </w:r>
            <w:r>
              <w:rPr>
                <w:rStyle w:val="font112"/>
                <w:rFonts w:hint="default"/>
                <w:lang w:bidi="ar"/>
              </w:rPr>
              <w:t>（强制采购）</w:t>
            </w:r>
          </w:p>
        </w:tc>
        <w:tc>
          <w:tcPr>
            <w:tcW w:w="2293" w:type="pct"/>
            <w:tcBorders>
              <w:top w:val="single" w:sz="4" w:space="0" w:color="000000"/>
              <w:left w:val="single" w:sz="4" w:space="0" w:color="000000"/>
              <w:bottom w:val="single" w:sz="4" w:space="0" w:color="000000"/>
              <w:right w:val="single" w:sz="4" w:space="0" w:color="000000"/>
            </w:tcBorders>
            <w:vAlign w:val="center"/>
          </w:tcPr>
          <w:p w14:paraId="7F0605DF"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中型会议室音视频系统信号管理及发布控制终端要求配置为符合信创规范国产芯片，内存容量≥16G，带固态硬盘≥256G以及机械硬盘≥2T，显示器尺寸≥21.5寸，含配套操作键盘鼠标等设备。含正版国产操作系统及国产软件安装。</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251C495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935E52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33A591AA" w14:textId="77777777" w:rsidR="00D42C4D" w:rsidRDefault="00D42C4D" w:rsidP="00D42C4D">
            <w:pPr>
              <w:jc w:val="left"/>
              <w:rPr>
                <w:rFonts w:ascii="宋体" w:hAnsi="宋体" w:cs="宋体"/>
                <w:color w:val="000000"/>
                <w:sz w:val="20"/>
                <w:szCs w:val="20"/>
              </w:rPr>
            </w:pPr>
          </w:p>
        </w:tc>
      </w:tr>
      <w:tr w:rsidR="00D42C4D" w14:paraId="2DE754C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187729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443834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D107A7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互动终端</w:t>
            </w:r>
          </w:p>
        </w:tc>
        <w:tc>
          <w:tcPr>
            <w:tcW w:w="2293" w:type="pct"/>
            <w:tcBorders>
              <w:top w:val="single" w:sz="4" w:space="0" w:color="000000"/>
              <w:left w:val="single" w:sz="4" w:space="0" w:color="000000"/>
              <w:bottom w:val="single" w:sz="4" w:space="0" w:color="000000"/>
              <w:right w:val="single" w:sz="4" w:space="0" w:color="000000"/>
            </w:tcBorders>
            <w:vAlign w:val="center"/>
          </w:tcPr>
          <w:p w14:paraId="4C36CCC5" w14:textId="77777777" w:rsidR="00D42C4D" w:rsidRDefault="00D42C4D" w:rsidP="00D42C4D">
            <w:pPr>
              <w:widowControl/>
              <w:numPr>
                <w:ilvl w:val="0"/>
                <w:numId w:val="88"/>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★基本架构一体化智能终端，摄像机、触控显示屏≥11.6英寸、麦克风、扬声器高度集成。网络接口：具备RJ-45网络接口，支持2.4G\5G WiFi无线接入。处理能力支持4K、1080P30fps、720P30fps、360P30fps、180P30fps分辨率。会议控制支持通过自有触屏进行会控，可以实现会议中发言管理，邀请入会和退出会议操作。内置屏幕支持触控操作，可以实现挂断、静音／解除静音、取消发言（举手发言）、开／关摄像头、录制、窗口布局、会议管理、键盘、开启白板、摄像头控制、锁定主屏、显示呼叫统计信息，扫码签到和答题等功能。支持HDMI输出接口输出音频/视频。支持通过无线传屏器与终端配对，实现PC桌面、文件等内容的共享，同时抓取并分享内容播放的声音。</w:t>
            </w:r>
          </w:p>
          <w:p w14:paraId="6D5A7B7A" w14:textId="77777777" w:rsidR="00D42C4D" w:rsidRDefault="00D42C4D" w:rsidP="00D42C4D">
            <w:pPr>
              <w:widowControl/>
              <w:numPr>
                <w:ilvl w:val="0"/>
                <w:numId w:val="8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协议标准 视频编码：支持SVC分层编码技术。</w:t>
            </w:r>
          </w:p>
          <w:p w14:paraId="433FF653"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为保证音频效果，系统应支持宽频高保真语音技术，支持G.711、G.722、OPUS音频编解码协议。支持双流内容分享，支持1080P高清双流，并可向下兼容共享PC的</w:t>
            </w:r>
            <w:r>
              <w:rPr>
                <w:rFonts w:ascii="宋体" w:hAnsi="宋体" w:cs="宋体" w:hint="eastAsia"/>
                <w:color w:val="000000"/>
                <w:kern w:val="0"/>
                <w:sz w:val="20"/>
                <w:szCs w:val="20"/>
                <w:lang w:bidi="ar"/>
              </w:rPr>
              <w:lastRenderedPageBreak/>
              <w:t>主要分辨率，如1920*1080、1440*900、1280*800、1024*768等。支持会议中对共享内容进行批注。视频呼叫支持64Kbps至8Mbps范围内动态自适应，并可实时显示当前自适应呼叫带宽。麦克风：支持360°全向拾音，8米有效拾音距离。</w:t>
            </w:r>
          </w:p>
          <w:p w14:paraId="07D9A38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会议日程功能，自动同步预约会议请求并显示在日程上，实现自动入会或手动一键入会。可以选择扩展模式，内置触控屏，扩展屏用于显示会议视频内容。可以选择复制模式：扩展屏与内置触控屏显示内容相同支持两方会议之间添加第三方入会，会议无中断无停顿。终端可以关闭本地视频，可以通过物理开关关闭视频，可以通过会控平台关闭视频，视频关闭后其他与会者不能看到本地视频，本地终端正常接收远端主流和辅流视频。在多分屏会议中，可点击任意小分屏画面实现该画面图像放大全屏。应用功能 配置支持单位通讯录，支持分组，能够由平台统一推送，自动更新。支持中文简体支持以组织架构多级显示通讯录信息，并支持一键呼叫。支持拼音、拼音简称、手机号及终端号搜索，并支持一键呼叫。支持添加常用联系人，通过常用联系人发起快速呼叫。支持PC软件客户端通过网络传输的方式实现桌面、文件等内容的共享，同时抓取并分享内容播放的声音。</w:t>
            </w:r>
          </w:p>
          <w:p w14:paraId="436214B4" w14:textId="77777777" w:rsidR="00D42C4D" w:rsidRDefault="00D42C4D" w:rsidP="00D42C4D">
            <w:pPr>
              <w:widowControl/>
              <w:numPr>
                <w:ilvl w:val="0"/>
                <w:numId w:val="8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可以在通话中锁定视频画面，并进行全屏观看。支持手机传屏功能，打开手机 APP 扫描二维码即可完成手机传屏。内置电子白板功能，支持与其他桌面会商终端、软件终端多方同时标注，实现多方白板互动。具备会议录制功能，在会中可对正在召开的视频会议进行自主的录制，并可将会议内容进行保存、点播。支持会议直播功能，可通过手机 APP 扫码创建直播，分享直播观看链接，还支持一键点击开启直播。镜头要求：集成专业级高清镜头，支持80°水平视角，采用1080p分辨率感光元件，自动对焦。支持手动控制旋转，实现±180°视野覆盖，支持镜头单独垂直方向调整</w:t>
            </w:r>
          </w:p>
        </w:tc>
        <w:tc>
          <w:tcPr>
            <w:tcW w:w="371" w:type="pct"/>
            <w:tcBorders>
              <w:top w:val="single" w:sz="4" w:space="0" w:color="000000"/>
              <w:left w:val="single" w:sz="4" w:space="0" w:color="000000"/>
              <w:bottom w:val="single" w:sz="4" w:space="0" w:color="000000"/>
              <w:right w:val="single" w:sz="4" w:space="0" w:color="000000"/>
            </w:tcBorders>
            <w:vAlign w:val="center"/>
          </w:tcPr>
          <w:p w14:paraId="24C127D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123276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5CAB2CED" w14:textId="77777777" w:rsidR="00D42C4D" w:rsidRDefault="00D42C4D" w:rsidP="00D42C4D">
            <w:pPr>
              <w:jc w:val="left"/>
              <w:rPr>
                <w:rFonts w:ascii="宋体" w:hAnsi="宋体" w:cs="宋体"/>
                <w:color w:val="000000"/>
                <w:sz w:val="20"/>
                <w:szCs w:val="20"/>
              </w:rPr>
            </w:pPr>
          </w:p>
        </w:tc>
      </w:tr>
      <w:tr w:rsidR="00D42C4D" w14:paraId="2FA1F08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EABC6C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147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EF5CFD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733DF4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互动摄像</w:t>
            </w:r>
            <w:r>
              <w:rPr>
                <w:rFonts w:ascii="宋体" w:hAnsi="宋体" w:cs="宋体" w:hint="eastAsia"/>
                <w:color w:val="000000"/>
                <w:kern w:val="0"/>
                <w:sz w:val="20"/>
                <w:szCs w:val="20"/>
                <w:lang w:bidi="ar"/>
              </w:rPr>
              <w:lastRenderedPageBreak/>
              <w:t>头</w:t>
            </w:r>
          </w:p>
        </w:tc>
        <w:tc>
          <w:tcPr>
            <w:tcW w:w="2293" w:type="pct"/>
            <w:tcBorders>
              <w:top w:val="single" w:sz="4" w:space="0" w:color="000000"/>
              <w:left w:val="single" w:sz="4" w:space="0" w:color="000000"/>
              <w:bottom w:val="single" w:sz="4" w:space="0" w:color="000000"/>
              <w:right w:val="single" w:sz="4" w:space="0" w:color="000000"/>
            </w:tcBorders>
            <w:vAlign w:val="center"/>
          </w:tcPr>
          <w:p w14:paraId="1C0A3F2D" w14:textId="77777777" w:rsidR="00D42C4D" w:rsidRDefault="00D42C4D" w:rsidP="00D42C4D">
            <w:pPr>
              <w:widowControl/>
              <w:numPr>
                <w:ilvl w:val="0"/>
                <w:numId w:val="8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 xml:space="preserve"> ▲有效像素：≥800万；镜头 光学变</w:t>
            </w:r>
            <w:r>
              <w:rPr>
                <w:rFonts w:ascii="宋体" w:hAnsi="宋体" w:cs="宋体" w:hint="eastAsia"/>
                <w:color w:val="000000"/>
                <w:kern w:val="0"/>
                <w:sz w:val="20"/>
                <w:szCs w:val="20"/>
                <w:lang w:bidi="ar"/>
              </w:rPr>
              <w:lastRenderedPageBreak/>
              <w:t>焦≥12x, f = 4.4mm ~ 52.8mm, F1.8 ~ F2.6</w:t>
            </w:r>
          </w:p>
          <w:p w14:paraId="50266FCC" w14:textId="77777777" w:rsidR="00D42C4D" w:rsidRDefault="00D42C4D" w:rsidP="00D42C4D">
            <w:pPr>
              <w:widowControl/>
              <w:numPr>
                <w:ilvl w:val="0"/>
                <w:numId w:val="8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信号系统：4K@30fps, 4K@25fps, 1080P@60fps, 1080P@50fps, 1080P@30fps, 1080P@25fps, 720P@60fps, 720P@50fps。水平视场角： 70.1° ~ 7.4°；垂直视场角 ：40.7° ~ 4.2；支持水平、垂直翻转，水平转动范围： ±170°；垂直转动范围 ±30°水平转动速度范围 1.7° ~ 100°/s；垂直转动速度范围 1.7° ~ 69.9°/s</w:t>
            </w:r>
          </w:p>
          <w:p w14:paraId="6D9BC5C4" w14:textId="77777777" w:rsidR="00D42C4D" w:rsidRDefault="00D42C4D" w:rsidP="00D42C4D">
            <w:pPr>
              <w:widowControl/>
              <w:numPr>
                <w:ilvl w:val="0"/>
                <w:numId w:val="8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图像传感器： 1/2.5英寸 CMOS 。支持设置摄像机预置位；视频接口 1路RJ45网络接口，支持PoE供电</w:t>
            </w:r>
          </w:p>
        </w:tc>
        <w:tc>
          <w:tcPr>
            <w:tcW w:w="371" w:type="pct"/>
            <w:tcBorders>
              <w:top w:val="single" w:sz="4" w:space="0" w:color="000000"/>
              <w:left w:val="single" w:sz="4" w:space="0" w:color="000000"/>
              <w:bottom w:val="single" w:sz="4" w:space="0" w:color="000000"/>
              <w:right w:val="single" w:sz="4" w:space="0" w:color="000000"/>
            </w:tcBorders>
            <w:vAlign w:val="center"/>
          </w:tcPr>
          <w:p w14:paraId="0BFED62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A6B84C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9D230AC" w14:textId="77777777" w:rsidR="00D42C4D" w:rsidRDefault="00D42C4D" w:rsidP="00D42C4D">
            <w:pPr>
              <w:jc w:val="left"/>
              <w:rPr>
                <w:rFonts w:ascii="宋体" w:hAnsi="宋体" w:cs="宋体"/>
                <w:color w:val="000000"/>
                <w:sz w:val="20"/>
                <w:szCs w:val="20"/>
              </w:rPr>
            </w:pPr>
          </w:p>
        </w:tc>
      </w:tr>
      <w:tr w:rsidR="00D42C4D" w14:paraId="4921B94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29648A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148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A6E436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31C8F5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摄像机三脚架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39B332E0"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普通款三脚架</w:t>
            </w:r>
          </w:p>
        </w:tc>
        <w:tc>
          <w:tcPr>
            <w:tcW w:w="371" w:type="pct"/>
            <w:tcBorders>
              <w:top w:val="single" w:sz="4" w:space="0" w:color="000000"/>
              <w:left w:val="single" w:sz="4" w:space="0" w:color="000000"/>
              <w:bottom w:val="single" w:sz="4" w:space="0" w:color="000000"/>
              <w:right w:val="single" w:sz="4" w:space="0" w:color="000000"/>
            </w:tcBorders>
            <w:vAlign w:val="center"/>
          </w:tcPr>
          <w:p w14:paraId="2AB39F6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7F71F1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副</w:t>
            </w:r>
          </w:p>
        </w:tc>
        <w:tc>
          <w:tcPr>
            <w:tcW w:w="531" w:type="pct"/>
            <w:tcBorders>
              <w:top w:val="single" w:sz="4" w:space="0" w:color="000000"/>
              <w:left w:val="single" w:sz="4" w:space="0" w:color="000000"/>
              <w:bottom w:val="single" w:sz="4" w:space="0" w:color="000000"/>
              <w:right w:val="single" w:sz="4" w:space="0" w:color="000000"/>
            </w:tcBorders>
            <w:vAlign w:val="center"/>
          </w:tcPr>
          <w:p w14:paraId="6E6F912F" w14:textId="77777777" w:rsidR="00D42C4D" w:rsidRDefault="00D42C4D" w:rsidP="00D42C4D">
            <w:pPr>
              <w:jc w:val="left"/>
              <w:rPr>
                <w:rFonts w:ascii="宋体" w:hAnsi="宋体" w:cs="宋体"/>
                <w:color w:val="000000"/>
                <w:sz w:val="20"/>
                <w:szCs w:val="20"/>
              </w:rPr>
            </w:pPr>
          </w:p>
        </w:tc>
      </w:tr>
      <w:tr w:rsidR="00D42C4D" w14:paraId="46223C7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DCCABC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FE7083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D325F9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设备机柜</w:t>
            </w:r>
          </w:p>
        </w:tc>
        <w:tc>
          <w:tcPr>
            <w:tcW w:w="2293" w:type="pct"/>
            <w:tcBorders>
              <w:top w:val="single" w:sz="4" w:space="0" w:color="000000"/>
              <w:left w:val="single" w:sz="4" w:space="0" w:color="000000"/>
              <w:bottom w:val="single" w:sz="4" w:space="0" w:color="000000"/>
              <w:right w:val="single" w:sz="4" w:space="0" w:color="000000"/>
            </w:tcBorders>
            <w:vAlign w:val="center"/>
          </w:tcPr>
          <w:p w14:paraId="108B417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结合现场环境定制木作设备机柜，款式风格结合会议桌，实现美观（需符合设备安装规范）</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495B188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46C8793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13DDFC3C" w14:textId="77777777" w:rsidR="00D42C4D" w:rsidRDefault="00D42C4D" w:rsidP="00D42C4D">
            <w:pPr>
              <w:jc w:val="left"/>
              <w:rPr>
                <w:rFonts w:ascii="宋体" w:hAnsi="宋体" w:cs="宋体"/>
                <w:color w:val="000000"/>
                <w:sz w:val="20"/>
                <w:szCs w:val="20"/>
              </w:rPr>
            </w:pPr>
          </w:p>
        </w:tc>
      </w:tr>
      <w:tr w:rsidR="00D42C4D" w14:paraId="289E7DA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A75D98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626CA0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921ABB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多媒体插座</w:t>
            </w:r>
          </w:p>
        </w:tc>
        <w:tc>
          <w:tcPr>
            <w:tcW w:w="2293" w:type="pct"/>
            <w:tcBorders>
              <w:top w:val="single" w:sz="4" w:space="0" w:color="000000"/>
              <w:left w:val="single" w:sz="4" w:space="0" w:color="000000"/>
              <w:bottom w:val="single" w:sz="4" w:space="0" w:color="000000"/>
              <w:right w:val="single" w:sz="4" w:space="0" w:color="000000"/>
            </w:tcBorders>
            <w:vAlign w:val="center"/>
          </w:tcPr>
          <w:p w14:paraId="3BC63DCA"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相应合适区域配置多媒体插座，模块接口完全满足各类信号对接要求。</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3F3D36D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2A6DA26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4AFB5FFE" w14:textId="77777777" w:rsidR="00D42C4D" w:rsidRDefault="00D42C4D" w:rsidP="00D42C4D">
            <w:pPr>
              <w:jc w:val="left"/>
              <w:rPr>
                <w:rFonts w:ascii="宋体" w:hAnsi="宋体" w:cs="宋体"/>
                <w:color w:val="000000"/>
                <w:sz w:val="20"/>
                <w:szCs w:val="20"/>
              </w:rPr>
            </w:pPr>
          </w:p>
        </w:tc>
      </w:tr>
      <w:tr w:rsidR="00D42C4D" w14:paraId="20053CF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34806A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D330B7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A4C41F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系统集成</w:t>
            </w:r>
          </w:p>
        </w:tc>
        <w:tc>
          <w:tcPr>
            <w:tcW w:w="2293" w:type="pct"/>
            <w:tcBorders>
              <w:top w:val="single" w:sz="4" w:space="0" w:color="000000"/>
              <w:left w:val="single" w:sz="4" w:space="0" w:color="000000"/>
              <w:bottom w:val="single" w:sz="4" w:space="0" w:color="000000"/>
              <w:right w:val="single" w:sz="4" w:space="0" w:color="000000"/>
            </w:tcBorders>
            <w:vAlign w:val="center"/>
          </w:tcPr>
          <w:p w14:paraId="2A8BFAE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音箱线、信号线、电源线等一系列线材辅材及配件，设备运输、搬运、安装调试及培训。</w:t>
            </w:r>
          </w:p>
        </w:tc>
        <w:tc>
          <w:tcPr>
            <w:tcW w:w="371" w:type="pct"/>
            <w:tcBorders>
              <w:top w:val="single" w:sz="4" w:space="0" w:color="000000"/>
              <w:left w:val="single" w:sz="4" w:space="0" w:color="000000"/>
              <w:bottom w:val="single" w:sz="4" w:space="0" w:color="000000"/>
              <w:right w:val="single" w:sz="4" w:space="0" w:color="000000"/>
            </w:tcBorders>
            <w:vAlign w:val="center"/>
          </w:tcPr>
          <w:p w14:paraId="5726072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68EE223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12A35BCB" w14:textId="77777777" w:rsidR="00D42C4D" w:rsidRDefault="00D42C4D" w:rsidP="00D42C4D">
            <w:pPr>
              <w:jc w:val="left"/>
              <w:rPr>
                <w:rFonts w:ascii="宋体" w:hAnsi="宋体" w:cs="宋体"/>
                <w:color w:val="000000"/>
                <w:sz w:val="20"/>
                <w:szCs w:val="20"/>
              </w:rPr>
            </w:pPr>
          </w:p>
        </w:tc>
      </w:tr>
      <w:tr w:rsidR="00D42C4D" w14:paraId="42BC6917" w14:textId="77777777" w:rsidTr="00D42C4D">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040158E8" w14:textId="77777777" w:rsidR="00D42C4D" w:rsidRDefault="00D42C4D" w:rsidP="00D42C4D">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（八）学术交流中心多媒体系统</w:t>
            </w:r>
          </w:p>
        </w:tc>
      </w:tr>
      <w:tr w:rsidR="00D42C4D" w14:paraId="44FED96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11862A8"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29" w:type="pct"/>
            <w:tcBorders>
              <w:top w:val="single" w:sz="4" w:space="0" w:color="000000"/>
              <w:left w:val="single" w:sz="4" w:space="0" w:color="000000"/>
              <w:bottom w:val="single" w:sz="4" w:space="0" w:color="000000"/>
              <w:right w:val="single" w:sz="4" w:space="0" w:color="000000"/>
            </w:tcBorders>
            <w:vAlign w:val="center"/>
          </w:tcPr>
          <w:p w14:paraId="2F8DB5ED"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配置说明</w:t>
            </w:r>
          </w:p>
        </w:tc>
        <w:tc>
          <w:tcPr>
            <w:tcW w:w="631" w:type="pct"/>
            <w:tcBorders>
              <w:top w:val="single" w:sz="4" w:space="0" w:color="000000"/>
              <w:left w:val="single" w:sz="4" w:space="0" w:color="000000"/>
              <w:bottom w:val="single" w:sz="4" w:space="0" w:color="000000"/>
              <w:right w:val="single" w:sz="4" w:space="0" w:color="000000"/>
            </w:tcBorders>
            <w:vAlign w:val="center"/>
          </w:tcPr>
          <w:p w14:paraId="6A891857"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2293" w:type="pct"/>
            <w:tcBorders>
              <w:top w:val="single" w:sz="4" w:space="0" w:color="000000"/>
              <w:left w:val="single" w:sz="4" w:space="0" w:color="000000"/>
              <w:bottom w:val="single" w:sz="4" w:space="0" w:color="000000"/>
              <w:right w:val="single" w:sz="4" w:space="0" w:color="000000"/>
            </w:tcBorders>
            <w:vAlign w:val="center"/>
          </w:tcPr>
          <w:p w14:paraId="2877BA3E"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371" w:type="pct"/>
            <w:tcBorders>
              <w:top w:val="single" w:sz="4" w:space="0" w:color="000000"/>
              <w:left w:val="single" w:sz="4" w:space="0" w:color="000000"/>
              <w:bottom w:val="single" w:sz="4" w:space="0" w:color="000000"/>
              <w:right w:val="single" w:sz="4" w:space="0" w:color="000000"/>
            </w:tcBorders>
            <w:vAlign w:val="center"/>
          </w:tcPr>
          <w:p w14:paraId="1430A0F0"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20" w:type="pct"/>
            <w:tcBorders>
              <w:top w:val="single" w:sz="4" w:space="0" w:color="000000"/>
              <w:left w:val="single" w:sz="4" w:space="0" w:color="000000"/>
              <w:bottom w:val="single" w:sz="4" w:space="0" w:color="000000"/>
              <w:right w:val="single" w:sz="4" w:space="0" w:color="000000"/>
            </w:tcBorders>
            <w:vAlign w:val="center"/>
          </w:tcPr>
          <w:p w14:paraId="289AC472"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31" w:type="pct"/>
            <w:tcBorders>
              <w:top w:val="single" w:sz="4" w:space="0" w:color="000000"/>
              <w:left w:val="single" w:sz="4" w:space="0" w:color="000000"/>
              <w:bottom w:val="single" w:sz="4" w:space="0" w:color="000000"/>
              <w:right w:val="single" w:sz="4" w:space="0" w:color="000000"/>
            </w:tcBorders>
            <w:vAlign w:val="center"/>
          </w:tcPr>
          <w:p w14:paraId="546F182A"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备注说明</w:t>
            </w:r>
          </w:p>
        </w:tc>
      </w:tr>
      <w:tr w:rsidR="00D42C4D" w14:paraId="0C4E1B4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FE8001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152</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025855D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舞台灯光系统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11E2BB2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面光灯杆</w:t>
            </w:r>
          </w:p>
        </w:tc>
        <w:tc>
          <w:tcPr>
            <w:tcW w:w="2293" w:type="pct"/>
            <w:tcBorders>
              <w:top w:val="single" w:sz="4" w:space="0" w:color="000000"/>
              <w:left w:val="single" w:sz="4" w:space="0" w:color="000000"/>
              <w:bottom w:val="single" w:sz="4" w:space="0" w:color="000000"/>
              <w:right w:val="single" w:sz="4" w:space="0" w:color="000000"/>
            </w:tcBorders>
            <w:vAlign w:val="center"/>
          </w:tcPr>
          <w:p w14:paraId="4232A608"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现场焊制，DN40焊接管，长度15m，外观整洁，喷涂防锈灰色亚光表面漆</w:t>
            </w:r>
          </w:p>
        </w:tc>
        <w:tc>
          <w:tcPr>
            <w:tcW w:w="371" w:type="pct"/>
            <w:tcBorders>
              <w:top w:val="single" w:sz="4" w:space="0" w:color="000000"/>
              <w:left w:val="single" w:sz="4" w:space="0" w:color="000000"/>
              <w:bottom w:val="single" w:sz="4" w:space="0" w:color="000000"/>
              <w:right w:val="single" w:sz="4" w:space="0" w:color="000000"/>
            </w:tcBorders>
            <w:vAlign w:val="center"/>
          </w:tcPr>
          <w:p w14:paraId="2C1849B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3AD1A06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道</w:t>
            </w:r>
          </w:p>
        </w:tc>
        <w:tc>
          <w:tcPr>
            <w:tcW w:w="531" w:type="pct"/>
            <w:tcBorders>
              <w:top w:val="single" w:sz="4" w:space="0" w:color="000000"/>
              <w:left w:val="single" w:sz="4" w:space="0" w:color="000000"/>
              <w:bottom w:val="single" w:sz="4" w:space="0" w:color="000000"/>
              <w:right w:val="single" w:sz="4" w:space="0" w:color="000000"/>
            </w:tcBorders>
            <w:vAlign w:val="center"/>
          </w:tcPr>
          <w:p w14:paraId="1703EAA9" w14:textId="77777777" w:rsidR="00D42C4D" w:rsidRDefault="00D42C4D" w:rsidP="00D42C4D">
            <w:pPr>
              <w:jc w:val="left"/>
              <w:rPr>
                <w:rFonts w:ascii="宋体" w:hAnsi="宋体" w:cs="宋体"/>
                <w:b/>
                <w:bCs/>
                <w:color w:val="000000"/>
                <w:sz w:val="18"/>
                <w:szCs w:val="18"/>
              </w:rPr>
            </w:pPr>
          </w:p>
        </w:tc>
      </w:tr>
      <w:tr w:rsidR="00D42C4D" w14:paraId="05B2A32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B7A44D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CB0E812"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9C3B1D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顶光吊杆</w:t>
            </w:r>
          </w:p>
        </w:tc>
        <w:tc>
          <w:tcPr>
            <w:tcW w:w="2293" w:type="pct"/>
            <w:tcBorders>
              <w:top w:val="single" w:sz="4" w:space="0" w:color="000000"/>
              <w:left w:val="single" w:sz="4" w:space="0" w:color="000000"/>
              <w:bottom w:val="single" w:sz="4" w:space="0" w:color="000000"/>
              <w:right w:val="single" w:sz="4" w:space="0" w:color="000000"/>
            </w:tcBorders>
            <w:vAlign w:val="center"/>
          </w:tcPr>
          <w:p w14:paraId="638A3A87"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现场焊制，DN40焊接管，长度12m，外观整洁，喷涂防锈灰色亚光表面漆</w:t>
            </w:r>
          </w:p>
        </w:tc>
        <w:tc>
          <w:tcPr>
            <w:tcW w:w="371" w:type="pct"/>
            <w:tcBorders>
              <w:top w:val="single" w:sz="4" w:space="0" w:color="000000"/>
              <w:left w:val="single" w:sz="4" w:space="0" w:color="000000"/>
              <w:bottom w:val="single" w:sz="4" w:space="0" w:color="000000"/>
              <w:right w:val="single" w:sz="4" w:space="0" w:color="000000"/>
            </w:tcBorders>
            <w:vAlign w:val="center"/>
          </w:tcPr>
          <w:p w14:paraId="48F43A8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20" w:type="pct"/>
            <w:tcBorders>
              <w:top w:val="single" w:sz="4" w:space="0" w:color="000000"/>
              <w:left w:val="single" w:sz="4" w:space="0" w:color="000000"/>
              <w:bottom w:val="single" w:sz="4" w:space="0" w:color="000000"/>
              <w:right w:val="single" w:sz="4" w:space="0" w:color="000000"/>
            </w:tcBorders>
            <w:vAlign w:val="center"/>
          </w:tcPr>
          <w:p w14:paraId="5C759BE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道</w:t>
            </w:r>
          </w:p>
        </w:tc>
        <w:tc>
          <w:tcPr>
            <w:tcW w:w="531" w:type="pct"/>
            <w:tcBorders>
              <w:top w:val="single" w:sz="4" w:space="0" w:color="000000"/>
              <w:left w:val="single" w:sz="4" w:space="0" w:color="000000"/>
              <w:bottom w:val="single" w:sz="4" w:space="0" w:color="000000"/>
              <w:right w:val="single" w:sz="4" w:space="0" w:color="000000"/>
            </w:tcBorders>
            <w:vAlign w:val="center"/>
          </w:tcPr>
          <w:p w14:paraId="26EA4DAD" w14:textId="77777777" w:rsidR="00D42C4D" w:rsidRDefault="00D42C4D" w:rsidP="00D42C4D">
            <w:pPr>
              <w:jc w:val="left"/>
              <w:rPr>
                <w:rFonts w:ascii="宋体" w:hAnsi="宋体" w:cs="宋体"/>
                <w:b/>
                <w:bCs/>
                <w:color w:val="000000"/>
                <w:sz w:val="18"/>
                <w:szCs w:val="18"/>
              </w:rPr>
            </w:pPr>
          </w:p>
        </w:tc>
      </w:tr>
      <w:tr w:rsidR="00D42C4D" w14:paraId="77E8CB3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12965E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C3665B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DE91CC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LED面光灯</w:t>
            </w:r>
          </w:p>
        </w:tc>
        <w:tc>
          <w:tcPr>
            <w:tcW w:w="2293" w:type="pct"/>
            <w:tcBorders>
              <w:top w:val="single" w:sz="4" w:space="0" w:color="000000"/>
              <w:left w:val="single" w:sz="4" w:space="0" w:color="000000"/>
              <w:bottom w:val="single" w:sz="4" w:space="0" w:color="000000"/>
              <w:right w:val="single" w:sz="4" w:space="0" w:color="000000"/>
            </w:tcBorders>
            <w:vAlign w:val="center"/>
          </w:tcPr>
          <w:p w14:paraId="230215CD" w14:textId="77777777" w:rsidR="00D42C4D" w:rsidRDefault="00D42C4D" w:rsidP="00D42C4D">
            <w:pPr>
              <w:widowControl/>
              <w:numPr>
                <w:ilvl w:val="0"/>
                <w:numId w:val="9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额定电压：AC110V～240V,50～60Hz；功率:≥200W；通道：≥4通道；光源：72×3W LED(W36,Y36)/平均寿命：50000H；色温校正：3200K～7200K线性调节；透镜角度：25°(15°、45°可选)；发光角度：可手动调节角度；频闪：独立电子频闪1-25Hz，可随机频闪，脉冲频闪，同步异步频闪，单色、混色温频闪；混色：单色无，双色WY混色（0-100%饱和度可调），内置宏功能；电子调光：0-100%独立电子线性调光，</w:t>
            </w:r>
          </w:p>
          <w:p w14:paraId="220B17BD" w14:textId="77777777" w:rsidR="00D42C4D" w:rsidRDefault="00D42C4D" w:rsidP="00D42C4D">
            <w:pPr>
              <w:widowControl/>
              <w:numPr>
                <w:ilvl w:val="0"/>
                <w:numId w:val="9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摄像视频真实无闪烁，主从自走自动同步功能，控台正常控制自走永久同步；数码显示菜单：调用各种场景，内置程序可</w:t>
            </w:r>
            <w:r>
              <w:rPr>
                <w:rFonts w:ascii="宋体" w:hAnsi="宋体" w:cs="宋体" w:hint="eastAsia"/>
                <w:color w:val="000000"/>
                <w:kern w:val="0"/>
                <w:sz w:val="20"/>
                <w:szCs w:val="20"/>
                <w:lang w:bidi="ar"/>
              </w:rPr>
              <w:lastRenderedPageBreak/>
              <w:t>以直接调用执行；控制模式：多种声控、DMX512、内置程序自走、主从联机模式灯具连接：三芯信号线IN/OUT；电源线IN/OUT；特点：铸铝外壳，光效高，混光均匀，性能稳定，配一进一出手拉手1.2米长电源、信号线，1024级超高灰度调光更加柔和。防护等级：电气Ⅱ级，防火V-1，防护≥IP20；声控灵敏度：65-130dB</w:t>
            </w:r>
          </w:p>
        </w:tc>
        <w:tc>
          <w:tcPr>
            <w:tcW w:w="371" w:type="pct"/>
            <w:tcBorders>
              <w:top w:val="single" w:sz="4" w:space="0" w:color="000000"/>
              <w:left w:val="single" w:sz="4" w:space="0" w:color="000000"/>
              <w:bottom w:val="single" w:sz="4" w:space="0" w:color="000000"/>
              <w:right w:val="single" w:sz="4" w:space="0" w:color="000000"/>
            </w:tcBorders>
            <w:vAlign w:val="center"/>
          </w:tcPr>
          <w:p w14:paraId="1E9A855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28F9AEE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0DB8718C" w14:textId="77777777" w:rsidR="00D42C4D" w:rsidRDefault="00D42C4D" w:rsidP="00D42C4D">
            <w:pPr>
              <w:jc w:val="left"/>
              <w:rPr>
                <w:rFonts w:ascii="宋体" w:hAnsi="宋体" w:cs="宋体"/>
                <w:b/>
                <w:bCs/>
                <w:color w:val="000000"/>
                <w:sz w:val="18"/>
                <w:szCs w:val="18"/>
              </w:rPr>
            </w:pPr>
          </w:p>
        </w:tc>
      </w:tr>
      <w:tr w:rsidR="00D42C4D" w14:paraId="5399F63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8C9087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155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357D25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B2E3F0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LED投光灯</w:t>
            </w:r>
          </w:p>
        </w:tc>
        <w:tc>
          <w:tcPr>
            <w:tcW w:w="2293" w:type="pct"/>
            <w:tcBorders>
              <w:top w:val="single" w:sz="4" w:space="0" w:color="000000"/>
              <w:left w:val="single" w:sz="4" w:space="0" w:color="000000"/>
              <w:bottom w:val="single" w:sz="4" w:space="0" w:color="000000"/>
              <w:right w:val="single" w:sz="4" w:space="0" w:color="000000"/>
            </w:tcBorders>
            <w:vAlign w:val="center"/>
          </w:tcPr>
          <w:p w14:paraId="283407EB" w14:textId="77777777" w:rsidR="00D42C4D" w:rsidRDefault="00D42C4D" w:rsidP="00D42C4D">
            <w:pPr>
              <w:widowControl/>
              <w:numPr>
                <w:ilvl w:val="0"/>
                <w:numId w:val="9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额定电压：AC110V～240V,50～60Hz；功率:≥180W；通道：≥8通道；光源：54×3W LED(R12,G14,B14,W14)/平均寿命：50000H；色温校正：3200K～7200K线性调节。透镜角度：25°(15°、45°可选)；发光角度：可手动调节角度；频闪：独立电子频闪1-25Hz，可随机频闪，脉冲频闪，同步异步频闪，单色、混色温频闪；混色：RGBW混色（0-100%饱和度可调），内置宏功能。电子调光：0-100%独立电子线性调光，摄像视频真实无闪烁，主从自走自动同步功能，控台正常控制自走永久同步</w:t>
            </w:r>
          </w:p>
          <w:p w14:paraId="6F209431" w14:textId="77777777" w:rsidR="00D42C4D" w:rsidRDefault="00D42C4D" w:rsidP="00D42C4D">
            <w:pPr>
              <w:widowControl/>
              <w:numPr>
                <w:ilvl w:val="0"/>
                <w:numId w:val="9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码显示菜单：调用各种场景，内置程序可以直接调用执行；控制模式：多种声控、DMX512、内置程序自走、主从联机模式。灯具连接：三芯信号线IN/OUT；电源线IN/OUT；特点：铸铝外壳，光效高，混光均匀，性能稳定，配一进一出手拉手1.2米长电源、信号线，1024级超高灰度调光更加柔和。防护等级：电气Ⅱ级，防火V-1，防护≥IP20；声控灵敏度：65-130dB</w:t>
            </w:r>
          </w:p>
        </w:tc>
        <w:tc>
          <w:tcPr>
            <w:tcW w:w="371" w:type="pct"/>
            <w:tcBorders>
              <w:top w:val="single" w:sz="4" w:space="0" w:color="000000"/>
              <w:left w:val="single" w:sz="4" w:space="0" w:color="000000"/>
              <w:bottom w:val="single" w:sz="4" w:space="0" w:color="000000"/>
              <w:right w:val="single" w:sz="4" w:space="0" w:color="000000"/>
            </w:tcBorders>
            <w:vAlign w:val="center"/>
          </w:tcPr>
          <w:p w14:paraId="4FE2032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2C9ECF0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6379D2D4" w14:textId="77777777" w:rsidR="00D42C4D" w:rsidRDefault="00D42C4D" w:rsidP="00D42C4D">
            <w:pPr>
              <w:jc w:val="left"/>
              <w:rPr>
                <w:rFonts w:ascii="宋体" w:hAnsi="宋体" w:cs="宋体"/>
                <w:color w:val="000000"/>
                <w:sz w:val="20"/>
                <w:szCs w:val="20"/>
              </w:rPr>
            </w:pPr>
          </w:p>
        </w:tc>
      </w:tr>
      <w:tr w:rsidR="00D42C4D" w14:paraId="3BBEE85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486943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9F0B05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1AAA3F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LED会议平板灯</w:t>
            </w:r>
          </w:p>
        </w:tc>
        <w:tc>
          <w:tcPr>
            <w:tcW w:w="2293" w:type="pct"/>
            <w:tcBorders>
              <w:top w:val="single" w:sz="4" w:space="0" w:color="000000"/>
              <w:left w:val="single" w:sz="4" w:space="0" w:color="000000"/>
              <w:bottom w:val="single" w:sz="4" w:space="0" w:color="000000"/>
              <w:right w:val="single" w:sz="4" w:space="0" w:color="000000"/>
            </w:tcBorders>
            <w:vAlign w:val="center"/>
          </w:tcPr>
          <w:p w14:paraId="7A61462B" w14:textId="77777777" w:rsidR="00D42C4D" w:rsidRDefault="00D42C4D" w:rsidP="00D42C4D">
            <w:pPr>
              <w:widowControl/>
              <w:numPr>
                <w:ilvl w:val="0"/>
                <w:numId w:val="9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额定电压：AC110V～240V,50～60Hz；功率：≥200W；光源：432颗 LED(W216,Y216)/平均寿命：50000H；色温校正：3200K～5600K线性调节；透镜角度：≥120°；发光角度：可手动调节角度；频闪：独立电子频闪1-25Hz，可随机频闪，脉冲频闪，同步异步频闪，单色、混色温频闪；混色：单色无，双色WY混色（0-100%饱和度可调），内置宏功能；电子调光：0-100%独立电子线性调光，摄像视频真实无闪烁，主从自走自动同步功能，控台正常控制自走永久同步</w:t>
            </w:r>
          </w:p>
          <w:p w14:paraId="00CDE11A" w14:textId="77777777" w:rsidR="00D42C4D" w:rsidRDefault="00D42C4D" w:rsidP="00D42C4D">
            <w:pPr>
              <w:widowControl/>
              <w:numPr>
                <w:ilvl w:val="0"/>
                <w:numId w:val="9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数码显示菜单：调用各种场景，内置程序可以直接调用执行；控制模式：多种声控、DMX512、内置程序自走、主从联机模</w:t>
            </w:r>
            <w:r>
              <w:rPr>
                <w:rFonts w:ascii="宋体" w:hAnsi="宋体" w:cs="宋体" w:hint="eastAsia"/>
                <w:color w:val="000000"/>
                <w:kern w:val="0"/>
                <w:sz w:val="20"/>
                <w:szCs w:val="20"/>
                <w:lang w:bidi="ar"/>
              </w:rPr>
              <w:lastRenderedPageBreak/>
              <w:t>式；通道：≥4通道灯具连接：三芯信号线IN/OUT，电源线IN/OUT；特点：铸铝外壳，光效高，混光均匀，性能稳定，配一进一出手拉手1.2米长电源、信号线，1024级超高灰度调光更加柔和，防护等级：电气Ⅱ级，防火V-1，防护≥IP20</w:t>
            </w:r>
          </w:p>
        </w:tc>
        <w:tc>
          <w:tcPr>
            <w:tcW w:w="371" w:type="pct"/>
            <w:tcBorders>
              <w:top w:val="single" w:sz="4" w:space="0" w:color="000000"/>
              <w:left w:val="single" w:sz="4" w:space="0" w:color="000000"/>
              <w:bottom w:val="single" w:sz="4" w:space="0" w:color="000000"/>
              <w:right w:val="single" w:sz="4" w:space="0" w:color="000000"/>
            </w:tcBorders>
            <w:vAlign w:val="center"/>
          </w:tcPr>
          <w:p w14:paraId="7541511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10</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65D218A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4809D1B5" w14:textId="77777777" w:rsidR="00D42C4D" w:rsidRDefault="00D42C4D" w:rsidP="00D42C4D">
            <w:pPr>
              <w:jc w:val="left"/>
              <w:rPr>
                <w:rFonts w:ascii="宋体" w:hAnsi="宋体" w:cs="宋体"/>
                <w:color w:val="000000"/>
                <w:sz w:val="20"/>
                <w:szCs w:val="20"/>
              </w:rPr>
            </w:pPr>
          </w:p>
        </w:tc>
      </w:tr>
      <w:tr w:rsidR="00D42C4D" w14:paraId="1E868BD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5E343E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157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AB155B5"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031B13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LED摇头电脑灯</w:t>
            </w:r>
          </w:p>
        </w:tc>
        <w:tc>
          <w:tcPr>
            <w:tcW w:w="2293" w:type="pct"/>
            <w:tcBorders>
              <w:top w:val="single" w:sz="4" w:space="0" w:color="000000"/>
              <w:left w:val="single" w:sz="4" w:space="0" w:color="000000"/>
              <w:bottom w:val="single" w:sz="4" w:space="0" w:color="000000"/>
              <w:right w:val="single" w:sz="4" w:space="0" w:color="000000"/>
            </w:tcBorders>
            <w:vAlign w:val="center"/>
          </w:tcPr>
          <w:p w14:paraId="2D691248" w14:textId="77777777" w:rsidR="00D42C4D" w:rsidRDefault="00D42C4D" w:rsidP="00D42C4D">
            <w:pPr>
              <w:widowControl/>
              <w:numPr>
                <w:ilvl w:val="0"/>
                <w:numId w:val="9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源：AC100V-240V/50Hz-60Hz；总功率：≥450W；光源：≥260W；色温：≥8500K；控制通道：≥16CH通道模式；平均寿命：≥2000H（灯泡和反光杯整体封装，光效更高使用寿命更长）。电机数量：≥14个静音电机，其中X/Y电机采用权威性的三相步进电机，速度更快、更有力、更静音</w:t>
            </w:r>
          </w:p>
          <w:p w14:paraId="32EF1293" w14:textId="77777777" w:rsidR="00D42C4D" w:rsidRDefault="00D42C4D" w:rsidP="00D42C4D">
            <w:pPr>
              <w:widowControl/>
              <w:numPr>
                <w:ilvl w:val="0"/>
                <w:numId w:val="93"/>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调光：0-100%线性调节；固定颜色：≥14个色片+白光；静态图案：≥13个固定图+白光；棱镜：8+8+8蜂窝棱镜、16棱镜（双棱镜可叠加形成40道锐利的光束，可双向独立旋转/棱镜定位功能）；效果：≥1个七色镜盘（可做七彩效果）；雾化：≥1个独立的雾化效果，光斑柔和自然；光学：高精密的多个多层镀膜防漏光光学透镜；防护等级：≥IP20</w:t>
            </w:r>
          </w:p>
        </w:tc>
        <w:tc>
          <w:tcPr>
            <w:tcW w:w="371" w:type="pct"/>
            <w:tcBorders>
              <w:top w:val="single" w:sz="4" w:space="0" w:color="000000"/>
              <w:left w:val="single" w:sz="4" w:space="0" w:color="000000"/>
              <w:bottom w:val="single" w:sz="4" w:space="0" w:color="000000"/>
              <w:right w:val="single" w:sz="4" w:space="0" w:color="000000"/>
            </w:tcBorders>
            <w:vAlign w:val="center"/>
          </w:tcPr>
          <w:p w14:paraId="18A850A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0C2A891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56DAAF5E" w14:textId="77777777" w:rsidR="00D42C4D" w:rsidRDefault="00D42C4D" w:rsidP="00D42C4D">
            <w:pPr>
              <w:jc w:val="left"/>
              <w:rPr>
                <w:rFonts w:ascii="宋体" w:hAnsi="宋体" w:cs="宋体"/>
                <w:color w:val="000000"/>
                <w:sz w:val="20"/>
                <w:szCs w:val="20"/>
              </w:rPr>
            </w:pPr>
          </w:p>
        </w:tc>
      </w:tr>
      <w:tr w:rsidR="00D42C4D" w14:paraId="2E81C26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AAF265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C5DFD9E"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CD76A7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灯光控制台</w:t>
            </w:r>
          </w:p>
        </w:tc>
        <w:tc>
          <w:tcPr>
            <w:tcW w:w="2293" w:type="pct"/>
            <w:tcBorders>
              <w:top w:val="single" w:sz="4" w:space="0" w:color="000000"/>
              <w:left w:val="single" w:sz="4" w:space="0" w:color="000000"/>
              <w:bottom w:val="single" w:sz="4" w:space="0" w:color="000000"/>
              <w:right w:val="single" w:sz="4" w:space="0" w:color="000000"/>
            </w:tcBorders>
            <w:vAlign w:val="center"/>
          </w:tcPr>
          <w:p w14:paraId="4F1C4FCA" w14:textId="77777777" w:rsidR="00D42C4D" w:rsidRDefault="00D42C4D" w:rsidP="00D42C4D">
            <w:pPr>
              <w:widowControl/>
              <w:numPr>
                <w:ilvl w:val="0"/>
                <w:numId w:val="9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DMX512/1990标准，最大1024个DMX控制通道，两路光电隔离信号输出。最大控制≥96台电脑灯或96路调光。新增ART-NET网络端口，带内置模拟器功能，可直接在电脑进行灯光模拟。同时还可用网线代替信号线，连接灯具；RDM双向信号输出，可直接在控台设置灯的地址码，使用珍珠灯库（R20格式灯库），且控台上可自行编写灯库。带背光的LCD显示屏，首创的中英文显示可切换界面。面板中英文可选。内置图形轨迹发生器，≥100个内置图形，方便用户对电脑灯进行图形轨迹控制，如画圆、螺旋、彩虹、追逐等多种效果。图形参数（如：振幅、速度、间隔、波浪、方向）均可独立设置，更方便快捷的做出想要的造型和场景。每个场景可保存图形数量≥5个；同时可运行图形数量≥10个。</w:t>
            </w:r>
          </w:p>
          <w:p w14:paraId="0C2DDC31" w14:textId="77777777" w:rsidR="00D42C4D" w:rsidRDefault="00D42C4D" w:rsidP="00D42C4D">
            <w:pPr>
              <w:widowControl/>
              <w:numPr>
                <w:ilvl w:val="0"/>
                <w:numId w:val="9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可储存≥60个素材，支独享素材；可储存≥60个重演场景，用于储存多步场景和单步场景。每个多步场景最多可储存≥600个单步。可同时输出和运行≥10个重</w:t>
            </w:r>
            <w:r>
              <w:rPr>
                <w:rFonts w:ascii="宋体" w:hAnsi="宋体" w:cs="宋体" w:hint="eastAsia"/>
                <w:color w:val="000000"/>
                <w:kern w:val="0"/>
                <w:sz w:val="20"/>
                <w:szCs w:val="20"/>
                <w:lang w:bidi="ar"/>
              </w:rPr>
              <w:lastRenderedPageBreak/>
              <w:t>演场景。带≥10根集控推杆。按键点控和推杆集控兼容。U盘可备份控台数据，并支持重新导入到控台使用，同型号控台数据可共享。支持远程软件升级，随时随地增加新的功能。预置推杆可控制电脑灯的属性，属性控制更方便快捷。支持立即黑场</w:t>
            </w:r>
          </w:p>
        </w:tc>
        <w:tc>
          <w:tcPr>
            <w:tcW w:w="371" w:type="pct"/>
            <w:tcBorders>
              <w:top w:val="single" w:sz="4" w:space="0" w:color="000000"/>
              <w:left w:val="single" w:sz="4" w:space="0" w:color="000000"/>
              <w:bottom w:val="single" w:sz="4" w:space="0" w:color="000000"/>
              <w:right w:val="single" w:sz="4" w:space="0" w:color="000000"/>
            </w:tcBorders>
            <w:vAlign w:val="center"/>
          </w:tcPr>
          <w:p w14:paraId="5664F52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7A1EB41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06EF89AF" w14:textId="77777777" w:rsidR="00D42C4D" w:rsidRDefault="00D42C4D" w:rsidP="00D42C4D">
            <w:pPr>
              <w:jc w:val="left"/>
              <w:rPr>
                <w:rFonts w:ascii="宋体" w:hAnsi="宋体" w:cs="宋体"/>
                <w:color w:val="000000"/>
                <w:sz w:val="20"/>
                <w:szCs w:val="20"/>
              </w:rPr>
            </w:pPr>
          </w:p>
        </w:tc>
      </w:tr>
      <w:tr w:rsidR="00D42C4D" w14:paraId="03A51CAB"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30B123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159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AC61E3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D832A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DMX512信号放大器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6BF14CC0" w14:textId="77777777" w:rsidR="00D42C4D" w:rsidRDefault="00D42C4D" w:rsidP="00D42C4D">
            <w:pPr>
              <w:widowControl/>
              <w:numPr>
                <w:ilvl w:val="0"/>
                <w:numId w:val="95"/>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≥1路DMX512数码输入，1路DMX512直接输出。.输入输出光电隔离。≥8路独立放大驱动输出。</w:t>
            </w:r>
          </w:p>
          <w:p w14:paraId="231A50A5" w14:textId="77777777" w:rsidR="00D42C4D" w:rsidRDefault="00D42C4D" w:rsidP="00D42C4D">
            <w:pPr>
              <w:widowControl/>
              <w:numPr>
                <w:ilvl w:val="0"/>
                <w:numId w:val="95"/>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信号放大整形功能，延长信号传输距离。增强数据总线接入设备数量的能力。保护灯光控制台DMX512输出接口，故障现场隔离，提高数字式灯光控制系统的安全可靠性。独立的LED信号指示。</w:t>
            </w:r>
          </w:p>
        </w:tc>
        <w:tc>
          <w:tcPr>
            <w:tcW w:w="371" w:type="pct"/>
            <w:tcBorders>
              <w:top w:val="single" w:sz="4" w:space="0" w:color="000000"/>
              <w:left w:val="single" w:sz="4" w:space="0" w:color="000000"/>
              <w:bottom w:val="single" w:sz="4" w:space="0" w:color="000000"/>
              <w:right w:val="single" w:sz="4" w:space="0" w:color="000000"/>
            </w:tcBorders>
            <w:vAlign w:val="center"/>
          </w:tcPr>
          <w:p w14:paraId="43949D3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375F0CB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54776687" w14:textId="77777777" w:rsidR="00D42C4D" w:rsidRDefault="00D42C4D" w:rsidP="00D42C4D">
            <w:pPr>
              <w:jc w:val="left"/>
              <w:rPr>
                <w:rFonts w:ascii="宋体" w:hAnsi="宋体" w:cs="宋体"/>
                <w:color w:val="000000"/>
                <w:sz w:val="20"/>
                <w:szCs w:val="20"/>
              </w:rPr>
            </w:pPr>
          </w:p>
        </w:tc>
      </w:tr>
      <w:tr w:rsidR="00D42C4D" w14:paraId="5392C20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049748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D077565"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22F795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电源直通箱</w:t>
            </w:r>
          </w:p>
        </w:tc>
        <w:tc>
          <w:tcPr>
            <w:tcW w:w="2293" w:type="pct"/>
            <w:tcBorders>
              <w:top w:val="single" w:sz="4" w:space="0" w:color="000000"/>
              <w:left w:val="single" w:sz="4" w:space="0" w:color="000000"/>
              <w:bottom w:val="single" w:sz="4" w:space="0" w:color="000000"/>
              <w:right w:val="single" w:sz="4" w:space="0" w:color="000000"/>
            </w:tcBorders>
            <w:vAlign w:val="center"/>
          </w:tcPr>
          <w:p w14:paraId="624EA352" w14:textId="77777777" w:rsidR="00D42C4D" w:rsidRDefault="00D42C4D" w:rsidP="00D42C4D">
            <w:pPr>
              <w:widowControl/>
              <w:numPr>
                <w:ilvl w:val="0"/>
                <w:numId w:val="96"/>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供电：三相五线制AC380V±10％，频率50Hz±5％.额定功率：12路×4KW; 每路两个10A插头，可适用于任何负载.</w:t>
            </w:r>
          </w:p>
          <w:p w14:paraId="7DDC5AC6" w14:textId="77777777" w:rsidR="00D42C4D" w:rsidRDefault="00D42C4D" w:rsidP="00D42C4D">
            <w:pPr>
              <w:widowControl/>
              <w:numPr>
                <w:ilvl w:val="0"/>
                <w:numId w:val="96"/>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过载与短路双重保护高分断空气开关.输入端子或160A康尼插。A B C三相工作指示灯. 设两脚和三脚万能备用插座方便使用</w:t>
            </w:r>
          </w:p>
        </w:tc>
        <w:tc>
          <w:tcPr>
            <w:tcW w:w="371" w:type="pct"/>
            <w:tcBorders>
              <w:top w:val="single" w:sz="4" w:space="0" w:color="000000"/>
              <w:left w:val="single" w:sz="4" w:space="0" w:color="000000"/>
              <w:bottom w:val="single" w:sz="4" w:space="0" w:color="000000"/>
              <w:right w:val="single" w:sz="4" w:space="0" w:color="000000"/>
            </w:tcBorders>
            <w:vAlign w:val="center"/>
          </w:tcPr>
          <w:p w14:paraId="099363E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766C661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37946927" w14:textId="77777777" w:rsidR="00D42C4D" w:rsidRDefault="00D42C4D" w:rsidP="00D42C4D">
            <w:pPr>
              <w:jc w:val="left"/>
              <w:rPr>
                <w:rFonts w:ascii="宋体" w:hAnsi="宋体" w:cs="宋体"/>
                <w:color w:val="000000"/>
                <w:sz w:val="20"/>
                <w:szCs w:val="20"/>
              </w:rPr>
            </w:pPr>
          </w:p>
        </w:tc>
      </w:tr>
      <w:tr w:rsidR="00D42C4D" w14:paraId="3AE4554A"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02A5D9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456060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33345D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灯钩保险链</w:t>
            </w:r>
          </w:p>
        </w:tc>
        <w:tc>
          <w:tcPr>
            <w:tcW w:w="2293" w:type="pct"/>
            <w:tcBorders>
              <w:top w:val="single" w:sz="4" w:space="0" w:color="000000"/>
              <w:left w:val="single" w:sz="4" w:space="0" w:color="000000"/>
              <w:bottom w:val="single" w:sz="4" w:space="0" w:color="000000"/>
              <w:right w:val="single" w:sz="4" w:space="0" w:color="000000"/>
            </w:tcBorders>
            <w:vAlign w:val="center"/>
          </w:tcPr>
          <w:p w14:paraId="410C1603"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配套灯钩保险链；数量按项目需求。</w:t>
            </w:r>
          </w:p>
        </w:tc>
        <w:tc>
          <w:tcPr>
            <w:tcW w:w="371" w:type="pct"/>
            <w:tcBorders>
              <w:top w:val="single" w:sz="4" w:space="0" w:color="000000"/>
              <w:left w:val="single" w:sz="4" w:space="0" w:color="000000"/>
              <w:bottom w:val="single" w:sz="4" w:space="0" w:color="000000"/>
              <w:right w:val="single" w:sz="4" w:space="0" w:color="000000"/>
            </w:tcBorders>
            <w:vAlign w:val="center"/>
          </w:tcPr>
          <w:p w14:paraId="07B54C0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51337C3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3F304C1A" w14:textId="77777777" w:rsidR="00D42C4D" w:rsidRDefault="00D42C4D" w:rsidP="00D42C4D">
            <w:pPr>
              <w:jc w:val="left"/>
              <w:rPr>
                <w:rFonts w:ascii="宋体" w:hAnsi="宋体" w:cs="宋体"/>
                <w:color w:val="000000"/>
                <w:sz w:val="20"/>
                <w:szCs w:val="20"/>
              </w:rPr>
            </w:pPr>
          </w:p>
        </w:tc>
      </w:tr>
      <w:tr w:rsidR="00D42C4D" w14:paraId="1B06F58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4A8DB8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CFB06F0"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545FBC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线材辅材</w:t>
            </w:r>
          </w:p>
        </w:tc>
        <w:tc>
          <w:tcPr>
            <w:tcW w:w="2293" w:type="pct"/>
            <w:tcBorders>
              <w:top w:val="single" w:sz="4" w:space="0" w:color="000000"/>
              <w:left w:val="single" w:sz="4" w:space="0" w:color="000000"/>
              <w:bottom w:val="single" w:sz="4" w:space="0" w:color="000000"/>
              <w:right w:val="single" w:sz="4" w:space="0" w:color="000000"/>
            </w:tcBorders>
            <w:vAlign w:val="center"/>
          </w:tcPr>
          <w:p w14:paraId="68D9E6C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灯光系统需要用到的电源线、信号线、网线等一系列线材及各类音视频模块辅材。完全满足现场项目需求。</w:t>
            </w:r>
          </w:p>
        </w:tc>
        <w:tc>
          <w:tcPr>
            <w:tcW w:w="371" w:type="pct"/>
            <w:tcBorders>
              <w:top w:val="single" w:sz="4" w:space="0" w:color="000000"/>
              <w:left w:val="single" w:sz="4" w:space="0" w:color="000000"/>
              <w:bottom w:val="single" w:sz="4" w:space="0" w:color="000000"/>
              <w:right w:val="single" w:sz="4" w:space="0" w:color="000000"/>
            </w:tcBorders>
            <w:vAlign w:val="center"/>
          </w:tcPr>
          <w:p w14:paraId="0A772B1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8BC360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0771278D" w14:textId="77777777" w:rsidR="00D42C4D" w:rsidRDefault="00D42C4D" w:rsidP="00D42C4D">
            <w:pPr>
              <w:jc w:val="left"/>
              <w:rPr>
                <w:rFonts w:ascii="宋体" w:hAnsi="宋体" w:cs="宋体"/>
                <w:b/>
                <w:bCs/>
                <w:color w:val="000000"/>
                <w:sz w:val="18"/>
                <w:szCs w:val="18"/>
              </w:rPr>
            </w:pPr>
          </w:p>
        </w:tc>
      </w:tr>
      <w:tr w:rsidR="00D42C4D" w14:paraId="3E77CA6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505594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93F3649"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912769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管子、桥架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145C8A8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管子、桥架</w:t>
            </w:r>
          </w:p>
        </w:tc>
        <w:tc>
          <w:tcPr>
            <w:tcW w:w="371" w:type="pct"/>
            <w:tcBorders>
              <w:top w:val="single" w:sz="4" w:space="0" w:color="000000"/>
              <w:left w:val="single" w:sz="4" w:space="0" w:color="000000"/>
              <w:bottom w:val="single" w:sz="4" w:space="0" w:color="000000"/>
              <w:right w:val="single" w:sz="4" w:space="0" w:color="000000"/>
            </w:tcBorders>
            <w:vAlign w:val="center"/>
          </w:tcPr>
          <w:p w14:paraId="3D3B005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B88ABE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65385DEA" w14:textId="77777777" w:rsidR="00D42C4D" w:rsidRDefault="00D42C4D" w:rsidP="00D42C4D">
            <w:pPr>
              <w:jc w:val="left"/>
              <w:rPr>
                <w:rFonts w:ascii="宋体" w:hAnsi="宋体" w:cs="宋体"/>
                <w:color w:val="000000"/>
                <w:sz w:val="20"/>
                <w:szCs w:val="20"/>
              </w:rPr>
            </w:pPr>
          </w:p>
        </w:tc>
      </w:tr>
      <w:tr w:rsidR="00D42C4D" w14:paraId="58DC68BB"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49C969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164</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5649785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舞台音响系统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5B9A93D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左右声道有源阵列音箱</w:t>
            </w:r>
          </w:p>
        </w:tc>
        <w:tc>
          <w:tcPr>
            <w:tcW w:w="2293" w:type="pct"/>
            <w:tcBorders>
              <w:top w:val="single" w:sz="4" w:space="0" w:color="000000"/>
              <w:left w:val="single" w:sz="4" w:space="0" w:color="000000"/>
              <w:bottom w:val="single" w:sz="4" w:space="0" w:color="000000"/>
              <w:right w:val="single" w:sz="4" w:space="0" w:color="000000"/>
            </w:tcBorders>
            <w:vAlign w:val="center"/>
          </w:tcPr>
          <w:p w14:paraId="5427ABED" w14:textId="77777777" w:rsidR="00D42C4D" w:rsidRDefault="00D42C4D" w:rsidP="00D42C4D">
            <w:pPr>
              <w:widowControl/>
              <w:numPr>
                <w:ilvl w:val="0"/>
                <w:numId w:val="97"/>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★钕磁单元类型：LF:8x3"(1"VC)HF:7x1"(1"VC)；有效频率范围(-10dB)：120Hz-20kHz。覆盖角度（水平×垂直）：120°×20°；特性灵敏度级(±2dB)：98dB/w/m；指定频带内的声压级: ≥121dB；音箱总谐波失真：≦1.0%</w:t>
            </w:r>
          </w:p>
          <w:p w14:paraId="10FB7BBE" w14:textId="77777777" w:rsidR="00D42C4D" w:rsidRDefault="00D42C4D" w:rsidP="00D42C4D">
            <w:pPr>
              <w:widowControl/>
              <w:numPr>
                <w:ilvl w:val="0"/>
                <w:numId w:val="9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额定阻抗：8Ω；喇叭单元功率（节目/ 峰值）：200/400W；插座:≥2×NL4 speakon；内置功放：≥300W/8Ω ；安装方式：组合式吊装、地面安装；连接插座：USB 平衡信号输出输入 5.0蓝牙、内置DSP音频处理模块；控制：具有音量控制器；模式：具有线路和蓝牙输入切换键、≥5模音效模式切换</w:t>
            </w:r>
          </w:p>
        </w:tc>
        <w:tc>
          <w:tcPr>
            <w:tcW w:w="371" w:type="pct"/>
            <w:tcBorders>
              <w:top w:val="single" w:sz="4" w:space="0" w:color="000000"/>
              <w:left w:val="single" w:sz="4" w:space="0" w:color="000000"/>
              <w:bottom w:val="single" w:sz="4" w:space="0" w:color="000000"/>
              <w:right w:val="single" w:sz="4" w:space="0" w:color="000000"/>
            </w:tcBorders>
            <w:vAlign w:val="center"/>
          </w:tcPr>
          <w:p w14:paraId="1AC6D6E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320" w:type="pct"/>
            <w:tcBorders>
              <w:top w:val="single" w:sz="4" w:space="0" w:color="000000"/>
              <w:left w:val="single" w:sz="4" w:space="0" w:color="000000"/>
              <w:bottom w:val="single" w:sz="4" w:space="0" w:color="000000"/>
              <w:right w:val="single" w:sz="4" w:space="0" w:color="000000"/>
            </w:tcBorders>
            <w:vAlign w:val="center"/>
          </w:tcPr>
          <w:p w14:paraId="593037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29BD290C" w14:textId="77777777" w:rsidR="00D42C4D" w:rsidRDefault="00D42C4D" w:rsidP="00D42C4D">
            <w:pPr>
              <w:jc w:val="left"/>
              <w:rPr>
                <w:rFonts w:ascii="宋体" w:hAnsi="宋体" w:cs="宋体"/>
                <w:color w:val="000000"/>
                <w:sz w:val="20"/>
                <w:szCs w:val="20"/>
              </w:rPr>
            </w:pPr>
          </w:p>
        </w:tc>
      </w:tr>
      <w:tr w:rsidR="00D42C4D" w14:paraId="51F229E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AAAB0B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149393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124AE5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有源超低</w:t>
            </w:r>
            <w:r>
              <w:rPr>
                <w:rFonts w:ascii="宋体" w:hAnsi="宋体" w:cs="宋体" w:hint="eastAsia"/>
                <w:color w:val="000000"/>
                <w:kern w:val="0"/>
                <w:sz w:val="20"/>
                <w:szCs w:val="20"/>
                <w:lang w:bidi="ar"/>
              </w:rPr>
              <w:lastRenderedPageBreak/>
              <w:t>音音箱</w:t>
            </w:r>
          </w:p>
        </w:tc>
        <w:tc>
          <w:tcPr>
            <w:tcW w:w="2293" w:type="pct"/>
            <w:tcBorders>
              <w:top w:val="single" w:sz="4" w:space="0" w:color="000000"/>
              <w:left w:val="single" w:sz="4" w:space="0" w:color="000000"/>
              <w:bottom w:val="single" w:sz="4" w:space="0" w:color="000000"/>
              <w:right w:val="single" w:sz="4" w:space="0" w:color="000000"/>
            </w:tcBorders>
            <w:vAlign w:val="center"/>
          </w:tcPr>
          <w:p w14:paraId="47407A99" w14:textId="77777777" w:rsidR="00D42C4D" w:rsidRDefault="00D42C4D" w:rsidP="00D42C4D">
            <w:pPr>
              <w:widowControl/>
              <w:numPr>
                <w:ilvl w:val="0"/>
                <w:numId w:val="9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有效频率范围(-10dB)：53Hz-300Hz；</w:t>
            </w:r>
            <w:r>
              <w:rPr>
                <w:rFonts w:ascii="宋体" w:hAnsi="宋体" w:cs="宋体" w:hint="eastAsia"/>
                <w:color w:val="000000"/>
                <w:kern w:val="0"/>
                <w:sz w:val="20"/>
                <w:szCs w:val="20"/>
                <w:lang w:bidi="ar"/>
              </w:rPr>
              <w:lastRenderedPageBreak/>
              <w:t xml:space="preserve">喇叭单元:1×12"/100mm(VC) ；额定阻抗(±20%): 8 Ω；音箱功率（节目/ 峰值）:600W/1200W；特性灵敏度级(±2dB): 94dB/w/m ；指定频带内的声压级: ≥121dB </w:t>
            </w:r>
          </w:p>
          <w:p w14:paraId="0FAC0E43" w14:textId="77777777" w:rsidR="00D42C4D" w:rsidRDefault="00D42C4D" w:rsidP="00D42C4D">
            <w:pPr>
              <w:widowControl/>
              <w:numPr>
                <w:ilvl w:val="0"/>
                <w:numId w:val="9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总谐波失真：≤3%；功放模块输出功率（桥接）：≥1000W  8Ω（失真率≤1%）；DSP功能：噪声门、参量均衡、延时器、滤波器；功放接口: 1个XLR平衡输入；供电:宽电压运行，支持100/240VAC电压输入。</w:t>
            </w:r>
          </w:p>
        </w:tc>
        <w:tc>
          <w:tcPr>
            <w:tcW w:w="371" w:type="pct"/>
            <w:tcBorders>
              <w:top w:val="single" w:sz="4" w:space="0" w:color="000000"/>
              <w:left w:val="single" w:sz="4" w:space="0" w:color="000000"/>
              <w:bottom w:val="single" w:sz="4" w:space="0" w:color="000000"/>
              <w:right w:val="single" w:sz="4" w:space="0" w:color="000000"/>
            </w:tcBorders>
            <w:vAlign w:val="center"/>
          </w:tcPr>
          <w:p w14:paraId="56ABC92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17519CF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30FF6C80" w14:textId="77777777" w:rsidR="00D42C4D" w:rsidRDefault="00D42C4D" w:rsidP="00D42C4D">
            <w:pPr>
              <w:jc w:val="left"/>
              <w:rPr>
                <w:rFonts w:ascii="宋体" w:hAnsi="宋体" w:cs="宋体"/>
                <w:color w:val="000000"/>
                <w:sz w:val="20"/>
                <w:szCs w:val="20"/>
              </w:rPr>
            </w:pPr>
          </w:p>
        </w:tc>
      </w:tr>
      <w:tr w:rsidR="00D42C4D" w14:paraId="27E5677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23DDCE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166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A516CC8"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0C6F1B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返听音箱</w:t>
            </w:r>
          </w:p>
        </w:tc>
        <w:tc>
          <w:tcPr>
            <w:tcW w:w="2293" w:type="pct"/>
            <w:tcBorders>
              <w:top w:val="single" w:sz="4" w:space="0" w:color="000000"/>
              <w:left w:val="single" w:sz="4" w:space="0" w:color="000000"/>
              <w:bottom w:val="single" w:sz="4" w:space="0" w:color="000000"/>
              <w:right w:val="single" w:sz="4" w:space="0" w:color="000000"/>
            </w:tcBorders>
            <w:vAlign w:val="center"/>
          </w:tcPr>
          <w:p w14:paraId="3B342178" w14:textId="77777777" w:rsidR="00D42C4D" w:rsidRDefault="00D42C4D" w:rsidP="00D42C4D">
            <w:pPr>
              <w:widowControl/>
              <w:numPr>
                <w:ilvl w:val="0"/>
                <w:numId w:val="99"/>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频率响应范围：65Hz–20kHz（或优于）；额定功率：≥400W；峰值声压级（1m）：≥124dB</w:t>
            </w:r>
          </w:p>
          <w:p w14:paraId="59F4DB93" w14:textId="77777777" w:rsidR="00D42C4D" w:rsidRDefault="00D42C4D" w:rsidP="00D42C4D">
            <w:pPr>
              <w:widowControl/>
              <w:numPr>
                <w:ilvl w:val="0"/>
                <w:numId w:val="99"/>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覆盖角度（H x V）：≥60°x 60°；低频单元≥12”单元</w:t>
            </w:r>
          </w:p>
        </w:tc>
        <w:tc>
          <w:tcPr>
            <w:tcW w:w="371" w:type="pct"/>
            <w:tcBorders>
              <w:top w:val="single" w:sz="4" w:space="0" w:color="000000"/>
              <w:left w:val="single" w:sz="4" w:space="0" w:color="000000"/>
              <w:bottom w:val="single" w:sz="4" w:space="0" w:color="000000"/>
              <w:right w:val="single" w:sz="4" w:space="0" w:color="000000"/>
            </w:tcBorders>
            <w:vAlign w:val="center"/>
          </w:tcPr>
          <w:p w14:paraId="21986E3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6FC92FA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531" w:type="pct"/>
            <w:tcBorders>
              <w:top w:val="single" w:sz="4" w:space="0" w:color="000000"/>
              <w:left w:val="single" w:sz="4" w:space="0" w:color="000000"/>
              <w:bottom w:val="single" w:sz="4" w:space="0" w:color="000000"/>
              <w:right w:val="single" w:sz="4" w:space="0" w:color="000000"/>
            </w:tcBorders>
            <w:vAlign w:val="center"/>
          </w:tcPr>
          <w:p w14:paraId="14374882" w14:textId="77777777" w:rsidR="00D42C4D" w:rsidRDefault="00D42C4D" w:rsidP="00D42C4D">
            <w:pPr>
              <w:jc w:val="left"/>
              <w:rPr>
                <w:rFonts w:ascii="宋体" w:hAnsi="宋体" w:cs="宋体"/>
                <w:color w:val="000000"/>
                <w:sz w:val="20"/>
                <w:szCs w:val="20"/>
              </w:rPr>
            </w:pPr>
          </w:p>
        </w:tc>
      </w:tr>
      <w:tr w:rsidR="00D42C4D" w14:paraId="09A3751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6BFEC1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167</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BD12BB6"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286BA8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返听音箱功放</w:t>
            </w:r>
          </w:p>
        </w:tc>
        <w:tc>
          <w:tcPr>
            <w:tcW w:w="2293" w:type="pct"/>
            <w:tcBorders>
              <w:top w:val="single" w:sz="4" w:space="0" w:color="000000"/>
              <w:left w:val="single" w:sz="4" w:space="0" w:color="000000"/>
              <w:bottom w:val="single" w:sz="4" w:space="0" w:color="000000"/>
              <w:right w:val="single" w:sz="4" w:space="0" w:color="000000"/>
            </w:tcBorders>
            <w:vAlign w:val="center"/>
          </w:tcPr>
          <w:p w14:paraId="55AEF64E" w14:textId="77777777" w:rsidR="00D42C4D" w:rsidRDefault="00D42C4D" w:rsidP="00D42C4D">
            <w:pPr>
              <w:widowControl/>
              <w:numPr>
                <w:ilvl w:val="0"/>
                <w:numId w:val="10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D类数字功放；额定功率RMS：≥(8Ω)2×600W；额定功率RMS：≥(4Ω)：2×900W；桥接功率RMS：≥(8Ω)1800W；桥接功率RMS：(4Ω)：≥2070W；频响：20Hz-20kHz, ±0.5dB；输入灵敏度:0.775V；信噪比≥105dB，失真度（THD）≤0.03%；</w:t>
            </w:r>
          </w:p>
          <w:p w14:paraId="342BF4B0" w14:textId="77777777" w:rsidR="00D42C4D" w:rsidRDefault="00D42C4D" w:rsidP="00D42C4D">
            <w:pPr>
              <w:widowControl/>
              <w:numPr>
                <w:ilvl w:val="0"/>
                <w:numId w:val="10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阻尼系数（f=1KHz 8Ω）＞240；转换速率：15V/uS；整机静态功耗低，动态能量充沛；具备开机软启动，欠压，过压，过热，过载，过流，直流保护等特性；</w:t>
            </w:r>
          </w:p>
        </w:tc>
        <w:tc>
          <w:tcPr>
            <w:tcW w:w="371" w:type="pct"/>
            <w:tcBorders>
              <w:top w:val="single" w:sz="4" w:space="0" w:color="000000"/>
              <w:left w:val="single" w:sz="4" w:space="0" w:color="000000"/>
              <w:bottom w:val="single" w:sz="4" w:space="0" w:color="000000"/>
              <w:right w:val="single" w:sz="4" w:space="0" w:color="000000"/>
            </w:tcBorders>
            <w:vAlign w:val="center"/>
          </w:tcPr>
          <w:p w14:paraId="1556E26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13924F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484B3E57" w14:textId="77777777" w:rsidR="00D42C4D" w:rsidRDefault="00D42C4D" w:rsidP="00D42C4D">
            <w:pPr>
              <w:jc w:val="left"/>
              <w:rPr>
                <w:rFonts w:ascii="宋体" w:hAnsi="宋体" w:cs="宋体"/>
                <w:color w:val="000000"/>
                <w:sz w:val="20"/>
                <w:szCs w:val="20"/>
              </w:rPr>
            </w:pPr>
          </w:p>
        </w:tc>
      </w:tr>
      <w:tr w:rsidR="00D42C4D" w14:paraId="1C420831"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ECE980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6AB9E6F"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0E9EA4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阵列音箱吊架</w:t>
            </w:r>
          </w:p>
        </w:tc>
        <w:tc>
          <w:tcPr>
            <w:tcW w:w="2293" w:type="pct"/>
            <w:tcBorders>
              <w:top w:val="single" w:sz="4" w:space="0" w:color="000000"/>
              <w:left w:val="single" w:sz="4" w:space="0" w:color="000000"/>
              <w:bottom w:val="single" w:sz="4" w:space="0" w:color="000000"/>
              <w:right w:val="single" w:sz="4" w:space="0" w:color="000000"/>
            </w:tcBorders>
            <w:vAlign w:val="center"/>
          </w:tcPr>
          <w:p w14:paraId="58CCA8F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配套吊架</w:t>
            </w:r>
          </w:p>
        </w:tc>
        <w:tc>
          <w:tcPr>
            <w:tcW w:w="371" w:type="pct"/>
            <w:tcBorders>
              <w:top w:val="single" w:sz="4" w:space="0" w:color="000000"/>
              <w:left w:val="single" w:sz="4" w:space="0" w:color="000000"/>
              <w:bottom w:val="single" w:sz="4" w:space="0" w:color="000000"/>
              <w:right w:val="single" w:sz="4" w:space="0" w:color="000000"/>
            </w:tcBorders>
            <w:vAlign w:val="center"/>
          </w:tcPr>
          <w:p w14:paraId="3E7ACE3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08450C1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5BEC889E" w14:textId="77777777" w:rsidR="00D42C4D" w:rsidRDefault="00D42C4D" w:rsidP="00D42C4D">
            <w:pPr>
              <w:jc w:val="left"/>
              <w:rPr>
                <w:rFonts w:ascii="宋体" w:hAnsi="宋体" w:cs="宋体"/>
                <w:color w:val="000000"/>
                <w:sz w:val="20"/>
                <w:szCs w:val="20"/>
              </w:rPr>
            </w:pPr>
          </w:p>
        </w:tc>
      </w:tr>
      <w:tr w:rsidR="00D42C4D" w14:paraId="0FA4634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C40FDC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4542A5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BE9E35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数字调音台</w:t>
            </w:r>
          </w:p>
        </w:tc>
        <w:tc>
          <w:tcPr>
            <w:tcW w:w="2293" w:type="pct"/>
            <w:tcBorders>
              <w:top w:val="single" w:sz="4" w:space="0" w:color="000000"/>
              <w:left w:val="single" w:sz="4" w:space="0" w:color="000000"/>
              <w:bottom w:val="single" w:sz="4" w:space="0" w:color="000000"/>
              <w:right w:val="single" w:sz="4" w:space="0" w:color="000000"/>
            </w:tcBorders>
            <w:vAlign w:val="center"/>
          </w:tcPr>
          <w:p w14:paraId="16C25061" w14:textId="77777777" w:rsidR="00D42C4D" w:rsidRDefault="00D42C4D" w:rsidP="00D42C4D">
            <w:pPr>
              <w:widowControl/>
              <w:numPr>
                <w:ilvl w:val="0"/>
                <w:numId w:val="101"/>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S/PDIF 输入/输出和AES/EBU 数字输出；1024*600像素7"高清触摸屏；12路麦克风（≥4 路COMBO），≥2路立体声，S/PDIF输入，USB输入；≥2个USB接口（录音/播放，WiFi，软件更新，场景导入/导出）；≥12路麦克风高精度电子增益；≥8种效果（≥2种调制，≥2种延时，≥2种混响，≥2种GEQ）；总线∶L/R+4单声道+4立体声+1监听；</w:t>
            </w:r>
          </w:p>
          <w:p w14:paraId="37924453" w14:textId="77777777" w:rsidR="00D42C4D" w:rsidRDefault="00D42C4D" w:rsidP="00D42C4D">
            <w:pPr>
              <w:widowControl/>
              <w:numPr>
                <w:ilvl w:val="0"/>
                <w:numId w:val="101"/>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在RTA测量模式，可优化声场环境；图示均衡器从15段改为31段；播放格式支持了文件格式支持ogg、flac、ape、WAV、MP3；总线层发送功能，可以在总线页面将需要的输入通道快速发送到当前总线；</w:t>
            </w:r>
          </w:p>
        </w:tc>
        <w:tc>
          <w:tcPr>
            <w:tcW w:w="371" w:type="pct"/>
            <w:tcBorders>
              <w:top w:val="single" w:sz="4" w:space="0" w:color="000000"/>
              <w:left w:val="single" w:sz="4" w:space="0" w:color="000000"/>
              <w:bottom w:val="single" w:sz="4" w:space="0" w:color="000000"/>
              <w:right w:val="single" w:sz="4" w:space="0" w:color="000000"/>
            </w:tcBorders>
            <w:vAlign w:val="center"/>
          </w:tcPr>
          <w:p w14:paraId="0153E8A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B108FC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15699C78" w14:textId="77777777" w:rsidR="00D42C4D" w:rsidRDefault="00D42C4D" w:rsidP="00D42C4D">
            <w:pPr>
              <w:jc w:val="left"/>
              <w:rPr>
                <w:rFonts w:ascii="宋体" w:hAnsi="宋体" w:cs="宋体"/>
                <w:color w:val="000000"/>
                <w:sz w:val="20"/>
                <w:szCs w:val="20"/>
              </w:rPr>
            </w:pPr>
          </w:p>
        </w:tc>
      </w:tr>
      <w:tr w:rsidR="00D42C4D" w14:paraId="49B4FDDE"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081550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CA8A308"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C83612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数字音频处理器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77330555" w14:textId="77777777" w:rsidR="00D42C4D" w:rsidRDefault="00D42C4D" w:rsidP="00D42C4D">
            <w:pPr>
              <w:widowControl/>
              <w:numPr>
                <w:ilvl w:val="0"/>
                <w:numId w:val="10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模拟输入通道：≥8；模拟输出通道：≥8处理器:ADI SHARC 21489@450 MHz </w:t>
            </w:r>
            <w:r>
              <w:rPr>
                <w:rFonts w:ascii="宋体" w:hAnsi="宋体" w:cs="宋体" w:hint="eastAsia"/>
                <w:color w:val="000000"/>
                <w:kern w:val="0"/>
                <w:sz w:val="20"/>
                <w:szCs w:val="20"/>
                <w:lang w:bidi="ar"/>
              </w:rPr>
              <w:lastRenderedPageBreak/>
              <w:t>SIMD；DSP处理能力:400 MIPS，1.6 GFLOPS;采样率:48 kHz，± 100 ppm;THD+N:&lt;-100dB @17dBu；输入动态范围：≥110dB；输出动态范围：≥112dB；控制接口：≥4路GIPO、1路RS232、1路RS485；内置USB声卡，支持音乐播放、录制视频会议（如：ZOOM，腾讯会议，钉钉会议等）;总线式AEC，尾长时间：≥512ms，收敛率：≥60dB/S, 回声消除幅度：≥60dB；</w:t>
            </w:r>
          </w:p>
          <w:p w14:paraId="7B608ADB" w14:textId="77777777" w:rsidR="00D42C4D" w:rsidRDefault="00D42C4D" w:rsidP="00D42C4D">
            <w:pPr>
              <w:widowControl/>
              <w:numPr>
                <w:ilvl w:val="0"/>
                <w:numId w:val="10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独立通道的AFC（反馈抑制），采用陷波式算法，传声增益提升幅度：≥10dB;噪声抑制（ANS），信噪比提升18dB；提供终端用户订制操作界面，最大支持30台设备同一个界面管理；具有中央控制功能，可对系统中的电源、信号切换、环境控制、音频等整体控制，实现一键开启系统所需要的功能。</w:t>
            </w:r>
          </w:p>
        </w:tc>
        <w:tc>
          <w:tcPr>
            <w:tcW w:w="371" w:type="pct"/>
            <w:tcBorders>
              <w:top w:val="single" w:sz="4" w:space="0" w:color="000000"/>
              <w:left w:val="single" w:sz="4" w:space="0" w:color="000000"/>
              <w:bottom w:val="single" w:sz="4" w:space="0" w:color="000000"/>
              <w:right w:val="single" w:sz="4" w:space="0" w:color="000000"/>
            </w:tcBorders>
            <w:vAlign w:val="center"/>
          </w:tcPr>
          <w:p w14:paraId="41BBF2D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6260D32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3790D12A" w14:textId="77777777" w:rsidR="00D42C4D" w:rsidRDefault="00D42C4D" w:rsidP="00D42C4D">
            <w:pPr>
              <w:jc w:val="left"/>
              <w:rPr>
                <w:rFonts w:ascii="宋体" w:hAnsi="宋体" w:cs="宋体"/>
                <w:color w:val="000000"/>
                <w:sz w:val="20"/>
                <w:szCs w:val="20"/>
              </w:rPr>
            </w:pPr>
          </w:p>
        </w:tc>
      </w:tr>
      <w:tr w:rsidR="00D42C4D" w14:paraId="2FE6E0B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F7BFDA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171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2BF890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58F8875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监听音箱</w:t>
            </w:r>
          </w:p>
        </w:tc>
        <w:tc>
          <w:tcPr>
            <w:tcW w:w="2293" w:type="pct"/>
            <w:tcBorders>
              <w:top w:val="single" w:sz="4" w:space="0" w:color="000000"/>
              <w:left w:val="single" w:sz="4" w:space="0" w:color="000000"/>
              <w:bottom w:val="single" w:sz="4" w:space="0" w:color="000000"/>
              <w:right w:val="single" w:sz="4" w:space="0" w:color="000000"/>
            </w:tcBorders>
            <w:vAlign w:val="center"/>
          </w:tcPr>
          <w:p w14:paraId="516CFE7A"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2.0有源监听音箱</w:t>
            </w:r>
          </w:p>
        </w:tc>
        <w:tc>
          <w:tcPr>
            <w:tcW w:w="371" w:type="pct"/>
            <w:tcBorders>
              <w:top w:val="single" w:sz="4" w:space="0" w:color="000000"/>
              <w:left w:val="single" w:sz="4" w:space="0" w:color="000000"/>
              <w:bottom w:val="single" w:sz="4" w:space="0" w:color="000000"/>
              <w:right w:val="single" w:sz="4" w:space="0" w:color="000000"/>
            </w:tcBorders>
            <w:vAlign w:val="center"/>
          </w:tcPr>
          <w:p w14:paraId="5D6B816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05072F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2957FF38" w14:textId="77777777" w:rsidR="00D42C4D" w:rsidRDefault="00D42C4D" w:rsidP="00D42C4D">
            <w:pPr>
              <w:jc w:val="left"/>
              <w:rPr>
                <w:rFonts w:ascii="宋体" w:hAnsi="宋体" w:cs="宋体"/>
                <w:color w:val="000000"/>
                <w:sz w:val="20"/>
                <w:szCs w:val="20"/>
              </w:rPr>
            </w:pPr>
          </w:p>
        </w:tc>
      </w:tr>
      <w:tr w:rsidR="00D42C4D" w14:paraId="1D58BEF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74868E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172</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3FED799A"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45EE35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一拖四无线头戴话筒</w:t>
            </w:r>
          </w:p>
        </w:tc>
        <w:tc>
          <w:tcPr>
            <w:tcW w:w="2293" w:type="pct"/>
            <w:tcBorders>
              <w:top w:val="single" w:sz="4" w:space="0" w:color="000000"/>
              <w:left w:val="single" w:sz="4" w:space="0" w:color="000000"/>
              <w:bottom w:val="single" w:sz="4" w:space="0" w:color="000000"/>
              <w:right w:val="single" w:sz="4" w:space="0" w:color="000000"/>
            </w:tcBorders>
            <w:vAlign w:val="center"/>
          </w:tcPr>
          <w:p w14:paraId="174329CA" w14:textId="77777777" w:rsidR="00D42C4D" w:rsidRDefault="00D42C4D" w:rsidP="00D42C4D">
            <w:pPr>
              <w:widowControl/>
              <w:numPr>
                <w:ilvl w:val="0"/>
                <w:numId w:val="103"/>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UHF频段传输信号，频率范围：640MHz-690MHz；四通道接收信号，每通道有≥50个信道可选，每个信道≥250KHz步进；采用稳定的PLL数位锁相环合成技术和智能数字线路，整机性能稳定性显著提高；各通道配备独有的ID号，每通道设有独立窗口，LCD屏显示工作信道、工作频点、接收信号、音频信号；高保真超心型指向性电容咪芯，声音还原好。拾音距离≥30-50CM；</w:t>
            </w:r>
          </w:p>
          <w:p w14:paraId="06A6E6EE" w14:textId="77777777" w:rsidR="00D42C4D" w:rsidRDefault="00D42C4D" w:rsidP="00D42C4D">
            <w:pPr>
              <w:widowControl/>
              <w:numPr>
                <w:ilvl w:val="0"/>
                <w:numId w:val="103"/>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5台叠机使用（即5台接收机和20个发射器）；面板带锁定功能，锁定面板时除电源开关外所有按键将失去作用，防止被误操作到。主机有自动扫频功能，能够有效的帮找到受干扰程度最小的频点，较少调试难度。使用距离: 空旷环境：≥150-200米；  复杂环境：≥50-100米</w:t>
            </w:r>
          </w:p>
        </w:tc>
        <w:tc>
          <w:tcPr>
            <w:tcW w:w="371" w:type="pct"/>
            <w:tcBorders>
              <w:top w:val="single" w:sz="4" w:space="0" w:color="000000"/>
              <w:left w:val="single" w:sz="4" w:space="0" w:color="000000"/>
              <w:bottom w:val="single" w:sz="4" w:space="0" w:color="000000"/>
              <w:right w:val="single" w:sz="4" w:space="0" w:color="000000"/>
            </w:tcBorders>
            <w:vAlign w:val="center"/>
          </w:tcPr>
          <w:p w14:paraId="4BF5E2F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3310376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1029596F" w14:textId="77777777" w:rsidR="00D42C4D" w:rsidRDefault="00D42C4D" w:rsidP="00D42C4D">
            <w:pPr>
              <w:jc w:val="left"/>
              <w:rPr>
                <w:rFonts w:ascii="宋体" w:hAnsi="宋体" w:cs="宋体"/>
                <w:color w:val="000000"/>
                <w:sz w:val="20"/>
                <w:szCs w:val="20"/>
              </w:rPr>
            </w:pPr>
          </w:p>
        </w:tc>
      </w:tr>
      <w:tr w:rsidR="00D42C4D" w14:paraId="6181CEF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0A2895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267C456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880004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天线放大器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31984910" w14:textId="77777777" w:rsidR="00D42C4D" w:rsidRDefault="00D42C4D" w:rsidP="00D42C4D">
            <w:pPr>
              <w:widowControl/>
              <w:numPr>
                <w:ilvl w:val="0"/>
                <w:numId w:val="10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频率范围：500-950MHz；输入截断点：+22dBm；噪声比：≥4.0dB Type(Center Band)；增益：+6-9dB(Center Band)；输出阻抗：15dB min；阻抗：≥50Ω；频宽：≥450MHz</w:t>
            </w:r>
          </w:p>
          <w:p w14:paraId="3A37C268" w14:textId="77777777" w:rsidR="00D42C4D" w:rsidRDefault="00D42C4D" w:rsidP="00D42C4D">
            <w:pPr>
              <w:widowControl/>
              <w:numPr>
                <w:ilvl w:val="0"/>
                <w:numId w:val="104"/>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电源供应：100-240V/50/60Hz；电源消耗：≥170mA</w:t>
            </w:r>
          </w:p>
        </w:tc>
        <w:tc>
          <w:tcPr>
            <w:tcW w:w="371" w:type="pct"/>
            <w:tcBorders>
              <w:top w:val="single" w:sz="4" w:space="0" w:color="000000"/>
              <w:left w:val="single" w:sz="4" w:space="0" w:color="000000"/>
              <w:bottom w:val="single" w:sz="4" w:space="0" w:color="000000"/>
              <w:right w:val="single" w:sz="4" w:space="0" w:color="000000"/>
            </w:tcBorders>
            <w:vAlign w:val="center"/>
          </w:tcPr>
          <w:p w14:paraId="0829D03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4725D64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w:t>
            </w:r>
          </w:p>
        </w:tc>
        <w:tc>
          <w:tcPr>
            <w:tcW w:w="531" w:type="pct"/>
            <w:tcBorders>
              <w:top w:val="single" w:sz="4" w:space="0" w:color="000000"/>
              <w:left w:val="single" w:sz="4" w:space="0" w:color="000000"/>
              <w:bottom w:val="single" w:sz="4" w:space="0" w:color="000000"/>
              <w:right w:val="single" w:sz="4" w:space="0" w:color="000000"/>
            </w:tcBorders>
            <w:vAlign w:val="center"/>
          </w:tcPr>
          <w:p w14:paraId="119A24C8" w14:textId="77777777" w:rsidR="00D42C4D" w:rsidRDefault="00D42C4D" w:rsidP="00D42C4D">
            <w:pPr>
              <w:jc w:val="left"/>
              <w:rPr>
                <w:rFonts w:ascii="宋体" w:hAnsi="宋体" w:cs="宋体"/>
                <w:color w:val="000000"/>
                <w:sz w:val="20"/>
                <w:szCs w:val="20"/>
              </w:rPr>
            </w:pPr>
          </w:p>
        </w:tc>
      </w:tr>
      <w:tr w:rsidR="00D42C4D" w14:paraId="0E50014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BEDD06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174</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D6167EB"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CDC946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天线分配</w:t>
            </w:r>
            <w:r>
              <w:rPr>
                <w:rFonts w:ascii="宋体" w:hAnsi="宋体" w:cs="宋体" w:hint="eastAsia"/>
                <w:color w:val="000000"/>
                <w:kern w:val="0"/>
                <w:sz w:val="20"/>
                <w:szCs w:val="20"/>
                <w:lang w:bidi="ar"/>
              </w:rPr>
              <w:lastRenderedPageBreak/>
              <w:t>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55366BAA" w14:textId="77777777" w:rsidR="00D42C4D" w:rsidRDefault="00D42C4D" w:rsidP="00D42C4D">
            <w:pPr>
              <w:widowControl/>
              <w:numPr>
                <w:ilvl w:val="0"/>
                <w:numId w:val="105"/>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低噪放大电路设计。八通道低损耗天线</w:t>
            </w:r>
            <w:r>
              <w:rPr>
                <w:rFonts w:ascii="宋体" w:hAnsi="宋体" w:cs="宋体" w:hint="eastAsia"/>
                <w:color w:val="000000"/>
                <w:kern w:val="0"/>
                <w:sz w:val="20"/>
                <w:szCs w:val="20"/>
                <w:lang w:bidi="ar"/>
              </w:rPr>
              <w:lastRenderedPageBreak/>
              <w:t>分配电路设计，4套单频道自动选讯，接收机可共同一对天线。</w:t>
            </w:r>
          </w:p>
          <w:p w14:paraId="23CD4BB3" w14:textId="77777777" w:rsidR="00D42C4D" w:rsidRDefault="00D42C4D" w:rsidP="00D42C4D">
            <w:pPr>
              <w:widowControl/>
              <w:numPr>
                <w:ilvl w:val="0"/>
                <w:numId w:val="105"/>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内置4通道电源分配器。带宽：≥400MHz；增益：0-3dB天线输出插座：BNC×2；天线输入插座：BNC×8；输入阻抗：≥50Ω；输出阻抗：≥50Ω</w:t>
            </w:r>
          </w:p>
        </w:tc>
        <w:tc>
          <w:tcPr>
            <w:tcW w:w="371" w:type="pct"/>
            <w:tcBorders>
              <w:top w:val="single" w:sz="4" w:space="0" w:color="000000"/>
              <w:left w:val="single" w:sz="4" w:space="0" w:color="000000"/>
              <w:bottom w:val="single" w:sz="4" w:space="0" w:color="000000"/>
              <w:right w:val="single" w:sz="4" w:space="0" w:color="000000"/>
            </w:tcBorders>
            <w:vAlign w:val="center"/>
          </w:tcPr>
          <w:p w14:paraId="15DDDDE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7B97CD5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09AEB485" w14:textId="77777777" w:rsidR="00D42C4D" w:rsidRDefault="00D42C4D" w:rsidP="00D42C4D">
            <w:pPr>
              <w:jc w:val="left"/>
              <w:rPr>
                <w:rFonts w:ascii="宋体" w:hAnsi="宋体" w:cs="宋体"/>
                <w:color w:val="000000"/>
                <w:sz w:val="20"/>
                <w:szCs w:val="20"/>
              </w:rPr>
            </w:pPr>
          </w:p>
        </w:tc>
      </w:tr>
      <w:tr w:rsidR="00D42C4D" w14:paraId="560ED539"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E4E962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175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7E426D3"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6B2246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多媒体插座</w:t>
            </w:r>
          </w:p>
        </w:tc>
        <w:tc>
          <w:tcPr>
            <w:tcW w:w="2293" w:type="pct"/>
            <w:tcBorders>
              <w:top w:val="single" w:sz="4" w:space="0" w:color="000000"/>
              <w:left w:val="single" w:sz="4" w:space="0" w:color="000000"/>
              <w:bottom w:val="single" w:sz="4" w:space="0" w:color="000000"/>
              <w:right w:val="single" w:sz="4" w:space="0" w:color="000000"/>
            </w:tcBorders>
            <w:vAlign w:val="center"/>
          </w:tcPr>
          <w:p w14:paraId="1B2B3C4B"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相应合适区域配置多媒体插座，模块接口完全满足各类信号对接要求。</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64B4B78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noWrap/>
            <w:vAlign w:val="center"/>
          </w:tcPr>
          <w:p w14:paraId="03F27FC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091DC4AD" w14:textId="77777777" w:rsidR="00D42C4D" w:rsidRDefault="00D42C4D" w:rsidP="00D42C4D">
            <w:pPr>
              <w:jc w:val="left"/>
              <w:rPr>
                <w:rFonts w:ascii="宋体" w:hAnsi="宋体" w:cs="宋体"/>
                <w:color w:val="000000"/>
                <w:sz w:val="20"/>
                <w:szCs w:val="20"/>
              </w:rPr>
            </w:pPr>
          </w:p>
        </w:tc>
      </w:tr>
      <w:tr w:rsidR="00D42C4D" w14:paraId="12BA1A33"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216C44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0E747FB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654FBA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线材辅材</w:t>
            </w:r>
          </w:p>
        </w:tc>
        <w:tc>
          <w:tcPr>
            <w:tcW w:w="2293" w:type="pct"/>
            <w:tcBorders>
              <w:top w:val="single" w:sz="4" w:space="0" w:color="000000"/>
              <w:left w:val="single" w:sz="4" w:space="0" w:color="000000"/>
              <w:bottom w:val="single" w:sz="4" w:space="0" w:color="000000"/>
              <w:right w:val="single" w:sz="4" w:space="0" w:color="000000"/>
            </w:tcBorders>
            <w:vAlign w:val="center"/>
          </w:tcPr>
          <w:p w14:paraId="254723E4"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音响系统需要用到的电源线、音频线、视频线、信号线、网线等一系列线材及各类音视频模块辅材。完全满足现场项目需求。</w:t>
            </w:r>
          </w:p>
        </w:tc>
        <w:tc>
          <w:tcPr>
            <w:tcW w:w="371" w:type="pct"/>
            <w:tcBorders>
              <w:top w:val="single" w:sz="4" w:space="0" w:color="000000"/>
              <w:left w:val="single" w:sz="4" w:space="0" w:color="000000"/>
              <w:bottom w:val="single" w:sz="4" w:space="0" w:color="000000"/>
              <w:right w:val="single" w:sz="4" w:space="0" w:color="000000"/>
            </w:tcBorders>
            <w:vAlign w:val="center"/>
          </w:tcPr>
          <w:p w14:paraId="35389CB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57E1363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75E9504A" w14:textId="77777777" w:rsidR="00D42C4D" w:rsidRDefault="00D42C4D" w:rsidP="00D42C4D">
            <w:pPr>
              <w:jc w:val="left"/>
              <w:rPr>
                <w:rFonts w:ascii="宋体" w:hAnsi="宋体" w:cs="宋体"/>
                <w:b/>
                <w:bCs/>
                <w:color w:val="000000"/>
                <w:sz w:val="18"/>
                <w:szCs w:val="18"/>
              </w:rPr>
            </w:pPr>
          </w:p>
        </w:tc>
      </w:tr>
      <w:tr w:rsidR="00D42C4D" w14:paraId="7606AB6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88BDEF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177</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78F635D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舞台视频系统</w:t>
            </w:r>
          </w:p>
        </w:tc>
        <w:tc>
          <w:tcPr>
            <w:tcW w:w="631" w:type="pct"/>
            <w:tcBorders>
              <w:top w:val="single" w:sz="4" w:space="0" w:color="000000"/>
              <w:left w:val="single" w:sz="4" w:space="0" w:color="000000"/>
              <w:bottom w:val="single" w:sz="4" w:space="0" w:color="000000"/>
              <w:right w:val="single" w:sz="4" w:space="0" w:color="000000"/>
            </w:tcBorders>
            <w:vAlign w:val="center"/>
          </w:tcPr>
          <w:p w14:paraId="187BB60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视频处理器</w:t>
            </w:r>
          </w:p>
        </w:tc>
        <w:tc>
          <w:tcPr>
            <w:tcW w:w="2293" w:type="pct"/>
            <w:tcBorders>
              <w:top w:val="single" w:sz="4" w:space="0" w:color="000000"/>
              <w:left w:val="single" w:sz="4" w:space="0" w:color="000000"/>
              <w:bottom w:val="single" w:sz="4" w:space="0" w:color="000000"/>
              <w:right w:val="single" w:sz="4" w:space="0" w:color="000000"/>
            </w:tcBorders>
            <w:vAlign w:val="center"/>
          </w:tcPr>
          <w:p w14:paraId="5D03AE78" w14:textId="77777777" w:rsidR="00D42C4D" w:rsidRDefault="00D42C4D" w:rsidP="00D42C4D">
            <w:pPr>
              <w:widowControl/>
              <w:numPr>
                <w:ilvl w:val="0"/>
                <w:numId w:val="10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单台具备不少于24路千兆网口输出，带载能力可达1560万像素、最宽16384像素、最高8192像素，网口带载没有矩形带载限制，支持自由走线，最大化提高网口带载利用率；集视频处理、视频控制以及 LED 屏体配置等功能于一体，具备多种类的视频信号接收能力、4K×2K@60Hz 的图像处理能力和发送能力。拥有完备的视频输入接口： 1 路 HDMI 2.0，1路DP1.2，4 路 HDMI，1 路 3G-SDI+LOOP（可根据实际需求选配）。支持 HDR 输出，能够极大地增强显示屏的画质，使画面色彩更加 真实生动，细节更加清晰。支持个性化的画质缩放：支持不少于三种画面缩放模式，包括点对点模式、全屏缩放、自定义缩放。</w:t>
            </w:r>
          </w:p>
          <w:p w14:paraId="71490FB3" w14:textId="77777777" w:rsidR="00D42C4D" w:rsidRDefault="00D42C4D" w:rsidP="00D42C4D">
            <w:pPr>
              <w:widowControl/>
              <w:numPr>
                <w:ilvl w:val="0"/>
                <w:numId w:val="106"/>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支持对LED显示屏输出画面的画质调节，包括但不限于：亮度、饱和度、对比度等；支持多窗口显示，不少于6 窗口的任意布局，至少包含2路4K窗口+4路2K窗口；支持OSD字幕功能，字幕颜色，内容可通过软件自定义编辑；支持高位深信号输入源输入，最高支持12bit信号输入；支持音频功能，输入接口支持音频伴随输入，输出音频支持随信号切换而切换。支持场景预设功能，可创建不低于 10 个用户场景作为模板保存，方便直接调用。支持对输入信号进行分辨率自定义 ，最大可支持4096*2160@60信号输入，并向下兼容4K*1K,2K等；设备前面板应配备 LCD 显示模块，可直接观察各接口的通讯状态，设备型号，IP地址，屏幕大小及信号源状态等信息，简化系统的控制操作。为保障画面输出无撕裂，应支持选择输入源作为</w:t>
            </w:r>
            <w:r>
              <w:rPr>
                <w:rFonts w:ascii="宋体" w:hAnsi="宋体" w:cs="宋体" w:hint="eastAsia"/>
                <w:color w:val="000000"/>
                <w:kern w:val="0"/>
                <w:sz w:val="20"/>
                <w:szCs w:val="20"/>
                <w:lang w:bidi="ar"/>
              </w:rPr>
              <w:lastRenderedPageBreak/>
              <w:t>同步信号，达到输出的场级同步,；支持配合多功能卡，实现对屏体电源的手动控制，自动控制，以及软件控制，灵活简单。</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1AEC4BA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61E0DD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7A06E831" w14:textId="77777777" w:rsidR="00D42C4D" w:rsidRDefault="00D42C4D" w:rsidP="00D42C4D">
            <w:pPr>
              <w:jc w:val="left"/>
              <w:rPr>
                <w:rFonts w:ascii="宋体" w:hAnsi="宋体" w:cs="宋体"/>
                <w:b/>
                <w:bCs/>
                <w:color w:val="000000"/>
                <w:sz w:val="18"/>
                <w:szCs w:val="18"/>
              </w:rPr>
            </w:pPr>
          </w:p>
        </w:tc>
      </w:tr>
      <w:tr w:rsidR="00D42C4D" w14:paraId="04425E5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8EA047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178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4B9A9F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1BB0C4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LED单色横幅屏</w:t>
            </w:r>
          </w:p>
        </w:tc>
        <w:tc>
          <w:tcPr>
            <w:tcW w:w="2293" w:type="pct"/>
            <w:tcBorders>
              <w:top w:val="single" w:sz="4" w:space="0" w:color="000000"/>
              <w:left w:val="single" w:sz="4" w:space="0" w:color="000000"/>
              <w:bottom w:val="single" w:sz="4" w:space="0" w:color="000000"/>
              <w:right w:val="single" w:sz="4" w:space="0" w:color="000000"/>
            </w:tcBorders>
            <w:vAlign w:val="center"/>
          </w:tcPr>
          <w:p w14:paraId="1FD2D091"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室内P4.75LED单色横幅屏；尺寸：≥12.16m*0.76m；含电源、接收卡等</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75981D2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9.24</w:t>
            </w:r>
          </w:p>
        </w:tc>
        <w:tc>
          <w:tcPr>
            <w:tcW w:w="320" w:type="pct"/>
            <w:tcBorders>
              <w:top w:val="single" w:sz="4" w:space="0" w:color="000000"/>
              <w:left w:val="single" w:sz="4" w:space="0" w:color="000000"/>
              <w:bottom w:val="single" w:sz="4" w:space="0" w:color="000000"/>
              <w:right w:val="single" w:sz="4" w:space="0" w:color="000000"/>
            </w:tcBorders>
            <w:vAlign w:val="center"/>
          </w:tcPr>
          <w:p w14:paraId="67A3FA4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平米</w:t>
            </w:r>
          </w:p>
        </w:tc>
        <w:tc>
          <w:tcPr>
            <w:tcW w:w="531" w:type="pct"/>
            <w:tcBorders>
              <w:top w:val="single" w:sz="4" w:space="0" w:color="000000"/>
              <w:left w:val="single" w:sz="4" w:space="0" w:color="000000"/>
              <w:bottom w:val="single" w:sz="4" w:space="0" w:color="000000"/>
              <w:right w:val="single" w:sz="4" w:space="0" w:color="000000"/>
            </w:tcBorders>
            <w:vAlign w:val="center"/>
          </w:tcPr>
          <w:p w14:paraId="18C6233B" w14:textId="77777777" w:rsidR="00D42C4D" w:rsidRDefault="00D42C4D" w:rsidP="00D42C4D">
            <w:pPr>
              <w:jc w:val="left"/>
              <w:rPr>
                <w:rFonts w:ascii="宋体" w:hAnsi="宋体" w:cs="宋体"/>
                <w:b/>
                <w:bCs/>
                <w:color w:val="000000"/>
                <w:sz w:val="18"/>
                <w:szCs w:val="18"/>
              </w:rPr>
            </w:pPr>
          </w:p>
        </w:tc>
      </w:tr>
      <w:tr w:rsidR="00D42C4D" w14:paraId="6DA70060"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128C84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179</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1499166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FFC4A0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单色屏框架结构</w:t>
            </w:r>
          </w:p>
        </w:tc>
        <w:tc>
          <w:tcPr>
            <w:tcW w:w="2293" w:type="pct"/>
            <w:tcBorders>
              <w:top w:val="single" w:sz="4" w:space="0" w:color="000000"/>
              <w:left w:val="single" w:sz="4" w:space="0" w:color="000000"/>
              <w:bottom w:val="single" w:sz="4" w:space="0" w:color="000000"/>
              <w:right w:val="single" w:sz="4" w:space="0" w:color="000000"/>
            </w:tcBorders>
            <w:vAlign w:val="center"/>
          </w:tcPr>
          <w:p w14:paraId="1CAFC14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钢结构不锈钢包边、安装调试。</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1D965F5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9.24</w:t>
            </w:r>
          </w:p>
        </w:tc>
        <w:tc>
          <w:tcPr>
            <w:tcW w:w="320" w:type="pct"/>
            <w:tcBorders>
              <w:top w:val="single" w:sz="4" w:space="0" w:color="000000"/>
              <w:left w:val="single" w:sz="4" w:space="0" w:color="000000"/>
              <w:bottom w:val="single" w:sz="4" w:space="0" w:color="000000"/>
              <w:right w:val="single" w:sz="4" w:space="0" w:color="000000"/>
            </w:tcBorders>
            <w:vAlign w:val="center"/>
          </w:tcPr>
          <w:p w14:paraId="2CD550D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平米</w:t>
            </w:r>
          </w:p>
        </w:tc>
        <w:tc>
          <w:tcPr>
            <w:tcW w:w="531" w:type="pct"/>
            <w:tcBorders>
              <w:top w:val="single" w:sz="4" w:space="0" w:color="000000"/>
              <w:left w:val="single" w:sz="4" w:space="0" w:color="000000"/>
              <w:bottom w:val="single" w:sz="4" w:space="0" w:color="000000"/>
              <w:right w:val="single" w:sz="4" w:space="0" w:color="000000"/>
            </w:tcBorders>
            <w:vAlign w:val="center"/>
          </w:tcPr>
          <w:p w14:paraId="0E8A608F" w14:textId="77777777" w:rsidR="00D42C4D" w:rsidRDefault="00D42C4D" w:rsidP="00D42C4D">
            <w:pPr>
              <w:jc w:val="left"/>
              <w:rPr>
                <w:rFonts w:ascii="宋体" w:hAnsi="宋体" w:cs="宋体"/>
                <w:b/>
                <w:bCs/>
                <w:color w:val="000000"/>
                <w:sz w:val="18"/>
                <w:szCs w:val="18"/>
              </w:rPr>
            </w:pPr>
          </w:p>
        </w:tc>
      </w:tr>
      <w:tr w:rsidR="00D42C4D" w14:paraId="2A1710F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AC6461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37B59F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0E3807E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线材辅材</w:t>
            </w:r>
          </w:p>
        </w:tc>
        <w:tc>
          <w:tcPr>
            <w:tcW w:w="2293" w:type="pct"/>
            <w:tcBorders>
              <w:top w:val="single" w:sz="4" w:space="0" w:color="000000"/>
              <w:left w:val="single" w:sz="4" w:space="0" w:color="000000"/>
              <w:bottom w:val="single" w:sz="4" w:space="0" w:color="000000"/>
              <w:right w:val="single" w:sz="4" w:space="0" w:color="000000"/>
            </w:tcBorders>
            <w:vAlign w:val="center"/>
          </w:tcPr>
          <w:p w14:paraId="16938C8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LED屏系统需要用到的电源线、音频线、视频线、信号线、网线等一系列线材及各类音视频模块辅材。完全满足现场项目需求。</w:t>
            </w:r>
          </w:p>
        </w:tc>
        <w:tc>
          <w:tcPr>
            <w:tcW w:w="371" w:type="pct"/>
            <w:tcBorders>
              <w:top w:val="single" w:sz="4" w:space="0" w:color="000000"/>
              <w:left w:val="single" w:sz="4" w:space="0" w:color="000000"/>
              <w:bottom w:val="single" w:sz="4" w:space="0" w:color="000000"/>
              <w:right w:val="single" w:sz="4" w:space="0" w:color="000000"/>
            </w:tcBorders>
            <w:vAlign w:val="center"/>
          </w:tcPr>
          <w:p w14:paraId="3582AA3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0C939B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72B8796C" w14:textId="77777777" w:rsidR="00D42C4D" w:rsidRDefault="00D42C4D" w:rsidP="00D42C4D">
            <w:pPr>
              <w:jc w:val="left"/>
              <w:rPr>
                <w:rFonts w:ascii="宋体" w:hAnsi="宋体" w:cs="宋体"/>
                <w:b/>
                <w:bCs/>
                <w:color w:val="000000"/>
                <w:sz w:val="18"/>
                <w:szCs w:val="18"/>
              </w:rPr>
            </w:pPr>
          </w:p>
        </w:tc>
      </w:tr>
      <w:tr w:rsidR="00D42C4D" w14:paraId="7AFED98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1F2500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7F62D1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1A2D66F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固定式控制终端</w:t>
            </w:r>
            <w:r>
              <w:rPr>
                <w:rStyle w:val="font112"/>
                <w:rFonts w:hint="default"/>
                <w:lang w:bidi="ar"/>
              </w:rPr>
              <w:t>（强制采购）</w:t>
            </w:r>
          </w:p>
        </w:tc>
        <w:tc>
          <w:tcPr>
            <w:tcW w:w="2293" w:type="pct"/>
            <w:tcBorders>
              <w:top w:val="single" w:sz="4" w:space="0" w:color="000000"/>
              <w:left w:val="single" w:sz="4" w:space="0" w:color="000000"/>
              <w:bottom w:val="single" w:sz="4" w:space="0" w:color="000000"/>
              <w:right w:val="single" w:sz="4" w:space="0" w:color="000000"/>
            </w:tcBorders>
            <w:vAlign w:val="center"/>
          </w:tcPr>
          <w:p w14:paraId="5AD3B266" w14:textId="77777777" w:rsidR="00D42C4D" w:rsidRDefault="00D42C4D" w:rsidP="00D42C4D">
            <w:pPr>
              <w:widowControl/>
              <w:numPr>
                <w:ilvl w:val="0"/>
                <w:numId w:val="107"/>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学术交流中心音视频系统信号管理及发布控制终端要求配置为符合信创规范。内存容量≥16G；带固态硬盘≥256G以及机械硬盘≥2T；显示器尺寸≥21.5寸*2台（实现双屏监视应用，主机为1台）。</w:t>
            </w:r>
          </w:p>
          <w:p w14:paraId="066FD464" w14:textId="77777777" w:rsidR="00D42C4D" w:rsidRDefault="00D42C4D" w:rsidP="00D42C4D">
            <w:pPr>
              <w:widowControl/>
              <w:numPr>
                <w:ilvl w:val="0"/>
                <w:numId w:val="107"/>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含配套操作键盘鼠标等设备。含正版国产操作系统及软件安装。</w:t>
            </w:r>
          </w:p>
        </w:tc>
        <w:tc>
          <w:tcPr>
            <w:tcW w:w="371" w:type="pct"/>
            <w:tcBorders>
              <w:top w:val="single" w:sz="4" w:space="0" w:color="000000"/>
              <w:left w:val="single" w:sz="4" w:space="0" w:color="000000"/>
              <w:bottom w:val="single" w:sz="4" w:space="0" w:color="000000"/>
              <w:right w:val="single" w:sz="4" w:space="0" w:color="000000"/>
            </w:tcBorders>
            <w:noWrap/>
            <w:vAlign w:val="center"/>
          </w:tcPr>
          <w:p w14:paraId="0B33B1E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593DDAB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34FD785A" w14:textId="77777777" w:rsidR="00D42C4D" w:rsidRDefault="00D42C4D" w:rsidP="00D42C4D">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两台显示器</w:t>
            </w:r>
          </w:p>
        </w:tc>
      </w:tr>
      <w:tr w:rsidR="00D42C4D" w14:paraId="69C19044"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DECF3A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182</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264C2A3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移动式课件多媒体设备</w:t>
            </w:r>
          </w:p>
        </w:tc>
        <w:tc>
          <w:tcPr>
            <w:tcW w:w="631" w:type="pct"/>
            <w:tcBorders>
              <w:top w:val="single" w:sz="4" w:space="0" w:color="000000"/>
              <w:left w:val="single" w:sz="4" w:space="0" w:color="000000"/>
              <w:bottom w:val="single" w:sz="4" w:space="0" w:color="000000"/>
              <w:right w:val="single" w:sz="4" w:space="0" w:color="000000"/>
            </w:tcBorders>
            <w:vAlign w:val="center"/>
          </w:tcPr>
          <w:p w14:paraId="52FBF33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智慧教学大屏</w:t>
            </w:r>
          </w:p>
        </w:tc>
        <w:tc>
          <w:tcPr>
            <w:tcW w:w="2293" w:type="pct"/>
            <w:tcBorders>
              <w:top w:val="single" w:sz="4" w:space="0" w:color="000000"/>
              <w:left w:val="single" w:sz="4" w:space="0" w:color="000000"/>
              <w:bottom w:val="single" w:sz="4" w:space="0" w:color="000000"/>
              <w:right w:val="single" w:sz="4" w:space="0" w:color="000000"/>
            </w:tcBorders>
            <w:vAlign w:val="center"/>
          </w:tcPr>
          <w:p w14:paraId="26AF7003" w14:textId="77777777" w:rsidR="00D42C4D" w:rsidRDefault="00D42C4D" w:rsidP="00D42C4D">
            <w:pPr>
              <w:widowControl/>
              <w:jc w:val="left"/>
              <w:textAlignment w:val="center"/>
              <w:rPr>
                <w:rFonts w:ascii="宋体" w:hAnsi="宋体" w:cs="宋体"/>
                <w:color w:val="000000"/>
                <w:kern w:val="0"/>
                <w:sz w:val="20"/>
                <w:szCs w:val="20"/>
                <w:lang w:bidi="ar"/>
              </w:rPr>
            </w:pPr>
            <w:r>
              <w:rPr>
                <w:rFonts w:ascii="宋体" w:hAnsi="宋体" w:cs="宋体" w:hint="eastAsia"/>
                <w:b/>
                <w:bCs/>
                <w:color w:val="000000"/>
                <w:kern w:val="0"/>
                <w:sz w:val="20"/>
                <w:szCs w:val="20"/>
                <w:lang w:bidi="ar"/>
              </w:rPr>
              <w:t>一、整体设计</w:t>
            </w:r>
          </w:p>
          <w:p w14:paraId="3368D871" w14:textId="77777777" w:rsidR="00D42C4D" w:rsidRDefault="00D42C4D" w:rsidP="00D42C4D">
            <w:pPr>
              <w:widowControl/>
              <w:numPr>
                <w:ilvl w:val="0"/>
                <w:numId w:val="10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整机采用UHD超高清LED液晶屏，显示尺寸≥98英寸，显示比例16:9或16:10，物理分辨率3840*2160。全金属外壳设计，边角采用弧形设计，表面无尖锐边缘或凸起。整机后置接口：≥1路RJ45， ≥2路HDMI输入，≥2路USB接口，≥1路RS232，≥1路无线MIC输入。整机音响总额定功率≥60W.整机内置蓝牙模块，蓝牙模块≥5.4标准。整机内置 Wi-Fi6无线网卡，支持自定义设置热点名称和密码。</w:t>
            </w:r>
          </w:p>
          <w:p w14:paraId="5844271D" w14:textId="77777777" w:rsidR="00D42C4D" w:rsidRDefault="00D42C4D" w:rsidP="00D42C4D">
            <w:pPr>
              <w:widowControl/>
              <w:numPr>
                <w:ilvl w:val="0"/>
                <w:numId w:val="10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整机表面玻璃应采用AG防眩钢化玻璃，玻璃厚度≤4.0mm，玻璃硬度≥莫氏7级。采用红外触控技术≥ 40 点同时触控及书写划线。整机具有前置电脑还原物理按键并具有中文标识。整机具有中文标识的前置接口：≥2路USB接口，≥1路Type-C接口。整机前置≥6个快捷键,包括:'主页”、“触控开关”、“音量+”、“音量-”、“关闭窗口”、“护眼”、“多任务”、“电源”等。整机内置超高清一体化摄像头，摄像头支持≥1900万有效像素。摄像头支持扫描二维码功能，支持搭配AI软件(自动点名点数)使用，支持远程巡课系统。整机嵌入式Android系统版本不低于14.0，ROM不小于32G, RAM不小于4G</w:t>
            </w:r>
          </w:p>
          <w:p w14:paraId="499D68FD" w14:textId="77777777" w:rsidR="00D42C4D" w:rsidRDefault="00D42C4D" w:rsidP="00D42C4D">
            <w:pPr>
              <w:widowControl/>
              <w:numPr>
                <w:ilvl w:val="0"/>
                <w:numId w:val="108"/>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产品通过国家3C强制认证</w:t>
            </w:r>
            <w:r>
              <w:rPr>
                <w:rFonts w:ascii="宋体" w:hAnsi="宋体" w:cs="宋体" w:hint="eastAsia"/>
                <w:color w:val="000000"/>
                <w:kern w:val="0"/>
                <w:sz w:val="20"/>
                <w:szCs w:val="20"/>
                <w:lang w:bidi="ar"/>
              </w:rPr>
              <w:br/>
            </w:r>
            <w:r>
              <w:rPr>
                <w:rFonts w:ascii="宋体" w:hAnsi="宋体" w:cs="宋体" w:hint="eastAsia"/>
                <w:b/>
                <w:bCs/>
                <w:color w:val="000000"/>
                <w:kern w:val="0"/>
                <w:sz w:val="20"/>
                <w:szCs w:val="20"/>
                <w:lang w:bidi="ar"/>
              </w:rPr>
              <w:t>二、内置智能管理模块</w:t>
            </w:r>
            <w:r>
              <w:rPr>
                <w:rFonts w:ascii="宋体" w:hAnsi="宋体" w:cs="宋体" w:hint="eastAsia"/>
                <w:color w:val="000000"/>
                <w:kern w:val="0"/>
                <w:sz w:val="20"/>
                <w:szCs w:val="20"/>
                <w:lang w:bidi="ar"/>
              </w:rPr>
              <w:br/>
              <w:t>1、采用插拔式模块架构。处理器：采用i5及以上处理器。内置智能管理模块与整机品牌一致。</w:t>
            </w:r>
            <w:r>
              <w:rPr>
                <w:rFonts w:ascii="宋体" w:hAnsi="宋体" w:cs="宋体" w:hint="eastAsia"/>
                <w:color w:val="000000"/>
                <w:kern w:val="0"/>
                <w:sz w:val="20"/>
                <w:szCs w:val="20"/>
                <w:lang w:bidi="ar"/>
              </w:rPr>
              <w:br/>
              <w:t xml:space="preserve">2、▲内存：≥16G DDR4。硬盘：≥512GB SSD固态硬盘。 </w:t>
            </w:r>
          </w:p>
        </w:tc>
        <w:tc>
          <w:tcPr>
            <w:tcW w:w="371" w:type="pct"/>
            <w:tcBorders>
              <w:top w:val="single" w:sz="4" w:space="0" w:color="000000"/>
              <w:left w:val="single" w:sz="4" w:space="0" w:color="000000"/>
              <w:bottom w:val="single" w:sz="4" w:space="0" w:color="000000"/>
              <w:right w:val="single" w:sz="4" w:space="0" w:color="000000"/>
            </w:tcBorders>
            <w:vAlign w:val="center"/>
          </w:tcPr>
          <w:p w14:paraId="36D1898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1F94DA4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2C879DE8" w14:textId="77777777" w:rsidR="00D42C4D" w:rsidRDefault="00D42C4D" w:rsidP="00D42C4D">
            <w:pPr>
              <w:jc w:val="left"/>
              <w:rPr>
                <w:rFonts w:ascii="宋体" w:hAnsi="宋体" w:cs="宋体"/>
                <w:b/>
                <w:bCs/>
                <w:color w:val="000000"/>
                <w:sz w:val="18"/>
                <w:szCs w:val="18"/>
              </w:rPr>
            </w:pPr>
          </w:p>
        </w:tc>
      </w:tr>
      <w:tr w:rsidR="00D42C4D" w14:paraId="3088DEF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1C86961"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183</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407F7E90"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7627295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移动绿板</w:t>
            </w:r>
          </w:p>
        </w:tc>
        <w:tc>
          <w:tcPr>
            <w:tcW w:w="2293" w:type="pct"/>
            <w:tcBorders>
              <w:top w:val="single" w:sz="4" w:space="0" w:color="000000"/>
              <w:left w:val="single" w:sz="4" w:space="0" w:color="000000"/>
              <w:bottom w:val="single" w:sz="4" w:space="0" w:color="000000"/>
              <w:right w:val="single" w:sz="4" w:space="0" w:color="000000"/>
            </w:tcBorders>
            <w:vAlign w:val="center"/>
          </w:tcPr>
          <w:p w14:paraId="576AA076"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移动绿板，尺寸与智慧教学大屏外观尺寸一致，实现整体协调性；板面细腻平整，无裂纹、无流痕、无气泡等缺陷，表面附有透明保护膜，易写易擦，不反光、不变形、不打滑，整板无拼接；含移动支架。</w:t>
            </w:r>
          </w:p>
        </w:tc>
        <w:tc>
          <w:tcPr>
            <w:tcW w:w="371" w:type="pct"/>
            <w:tcBorders>
              <w:top w:val="single" w:sz="4" w:space="0" w:color="000000"/>
              <w:left w:val="single" w:sz="4" w:space="0" w:color="000000"/>
              <w:bottom w:val="single" w:sz="4" w:space="0" w:color="000000"/>
              <w:right w:val="single" w:sz="4" w:space="0" w:color="000000"/>
            </w:tcBorders>
            <w:vAlign w:val="center"/>
          </w:tcPr>
          <w:p w14:paraId="309ABA6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3AED5AE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3EC5422F" w14:textId="77777777" w:rsidR="00D42C4D" w:rsidRDefault="00D42C4D" w:rsidP="00D42C4D">
            <w:pPr>
              <w:jc w:val="left"/>
              <w:rPr>
                <w:rFonts w:ascii="宋体" w:hAnsi="宋体" w:cs="宋体"/>
                <w:b/>
                <w:bCs/>
                <w:color w:val="000000"/>
                <w:sz w:val="18"/>
                <w:szCs w:val="18"/>
              </w:rPr>
            </w:pPr>
          </w:p>
        </w:tc>
      </w:tr>
      <w:tr w:rsidR="00D42C4D" w14:paraId="5DEB4B62"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0DDF688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184</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4EBABE7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配套设备</w:t>
            </w:r>
          </w:p>
        </w:tc>
        <w:tc>
          <w:tcPr>
            <w:tcW w:w="631" w:type="pct"/>
            <w:tcBorders>
              <w:top w:val="single" w:sz="4" w:space="0" w:color="000000"/>
              <w:left w:val="single" w:sz="4" w:space="0" w:color="000000"/>
              <w:bottom w:val="single" w:sz="4" w:space="0" w:color="000000"/>
              <w:right w:val="single" w:sz="4" w:space="0" w:color="000000"/>
            </w:tcBorders>
            <w:vAlign w:val="center"/>
          </w:tcPr>
          <w:p w14:paraId="6D2AB65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机柜</w:t>
            </w:r>
          </w:p>
        </w:tc>
        <w:tc>
          <w:tcPr>
            <w:tcW w:w="2293" w:type="pct"/>
            <w:tcBorders>
              <w:top w:val="single" w:sz="4" w:space="0" w:color="000000"/>
              <w:left w:val="single" w:sz="4" w:space="0" w:color="000000"/>
              <w:bottom w:val="single" w:sz="4" w:space="0" w:color="000000"/>
              <w:right w:val="single" w:sz="4" w:space="0" w:color="000000"/>
            </w:tcBorders>
            <w:vAlign w:val="center"/>
          </w:tcPr>
          <w:p w14:paraId="1AA3491C"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设备机柜，尺寸≥600*800*2000mm，含PDU。</w:t>
            </w:r>
          </w:p>
        </w:tc>
        <w:tc>
          <w:tcPr>
            <w:tcW w:w="371" w:type="pct"/>
            <w:tcBorders>
              <w:top w:val="single" w:sz="4" w:space="0" w:color="000000"/>
              <w:left w:val="single" w:sz="4" w:space="0" w:color="000000"/>
              <w:bottom w:val="single" w:sz="4" w:space="0" w:color="000000"/>
              <w:right w:val="single" w:sz="4" w:space="0" w:color="000000"/>
            </w:tcBorders>
            <w:vAlign w:val="center"/>
          </w:tcPr>
          <w:p w14:paraId="05386E8C"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20" w:type="pct"/>
            <w:tcBorders>
              <w:top w:val="single" w:sz="4" w:space="0" w:color="000000"/>
              <w:left w:val="single" w:sz="4" w:space="0" w:color="000000"/>
              <w:bottom w:val="single" w:sz="4" w:space="0" w:color="000000"/>
              <w:right w:val="single" w:sz="4" w:space="0" w:color="000000"/>
            </w:tcBorders>
            <w:vAlign w:val="center"/>
          </w:tcPr>
          <w:p w14:paraId="60F5AD4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4C045986" w14:textId="77777777" w:rsidR="00D42C4D" w:rsidRDefault="00D42C4D" w:rsidP="00D42C4D">
            <w:pPr>
              <w:jc w:val="left"/>
              <w:rPr>
                <w:rFonts w:ascii="宋体" w:hAnsi="宋体" w:cs="宋体"/>
                <w:b/>
                <w:bCs/>
                <w:color w:val="000000"/>
                <w:sz w:val="18"/>
                <w:szCs w:val="18"/>
              </w:rPr>
            </w:pPr>
          </w:p>
        </w:tc>
      </w:tr>
      <w:tr w:rsidR="00D42C4D" w14:paraId="18F36B28"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26B7E96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185</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8822FD1"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5715A7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操作台</w:t>
            </w:r>
          </w:p>
        </w:tc>
        <w:tc>
          <w:tcPr>
            <w:tcW w:w="2293" w:type="pct"/>
            <w:tcBorders>
              <w:top w:val="single" w:sz="4" w:space="0" w:color="000000"/>
              <w:left w:val="single" w:sz="4" w:space="0" w:color="000000"/>
              <w:bottom w:val="single" w:sz="4" w:space="0" w:color="000000"/>
              <w:right w:val="single" w:sz="4" w:space="0" w:color="000000"/>
            </w:tcBorders>
            <w:vAlign w:val="center"/>
          </w:tcPr>
          <w:p w14:paraId="58A94719"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2工位操作台，安装在学术交流中心控制室摆放操控设备等，尺寸结合现场环境定制。</w:t>
            </w:r>
          </w:p>
        </w:tc>
        <w:tc>
          <w:tcPr>
            <w:tcW w:w="371" w:type="pct"/>
            <w:tcBorders>
              <w:top w:val="single" w:sz="4" w:space="0" w:color="000000"/>
              <w:left w:val="single" w:sz="4" w:space="0" w:color="000000"/>
              <w:bottom w:val="single" w:sz="4" w:space="0" w:color="000000"/>
              <w:right w:val="single" w:sz="4" w:space="0" w:color="000000"/>
            </w:tcBorders>
            <w:vAlign w:val="center"/>
          </w:tcPr>
          <w:p w14:paraId="7119742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788AEA5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531" w:type="pct"/>
            <w:tcBorders>
              <w:top w:val="single" w:sz="4" w:space="0" w:color="000000"/>
              <w:left w:val="single" w:sz="4" w:space="0" w:color="000000"/>
              <w:bottom w:val="single" w:sz="4" w:space="0" w:color="000000"/>
              <w:right w:val="single" w:sz="4" w:space="0" w:color="000000"/>
            </w:tcBorders>
            <w:vAlign w:val="center"/>
          </w:tcPr>
          <w:p w14:paraId="044CFF86" w14:textId="77777777" w:rsidR="00D42C4D" w:rsidRDefault="00D42C4D" w:rsidP="00D42C4D">
            <w:pPr>
              <w:jc w:val="left"/>
              <w:rPr>
                <w:rFonts w:ascii="宋体" w:hAnsi="宋体" w:cs="宋体"/>
                <w:b/>
                <w:bCs/>
                <w:color w:val="000000"/>
                <w:sz w:val="18"/>
                <w:szCs w:val="18"/>
              </w:rPr>
            </w:pPr>
          </w:p>
        </w:tc>
      </w:tr>
      <w:tr w:rsidR="00D42C4D" w14:paraId="1A72E89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4D62AF3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186</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5DE83747"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309D9362"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系统集成</w:t>
            </w:r>
          </w:p>
        </w:tc>
        <w:tc>
          <w:tcPr>
            <w:tcW w:w="2293" w:type="pct"/>
            <w:tcBorders>
              <w:top w:val="single" w:sz="4" w:space="0" w:color="000000"/>
              <w:left w:val="single" w:sz="4" w:space="0" w:color="000000"/>
              <w:bottom w:val="single" w:sz="4" w:space="0" w:color="000000"/>
              <w:right w:val="single" w:sz="4" w:space="0" w:color="000000"/>
            </w:tcBorders>
            <w:vAlign w:val="center"/>
          </w:tcPr>
          <w:p w14:paraId="282BE25B" w14:textId="77777777" w:rsidR="00D42C4D" w:rsidRDefault="00D42C4D" w:rsidP="00D42C4D">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整个学术交流中心各项系统安装调试，集成，培训及售后服务等；含重大活动现场技术支持。</w:t>
            </w:r>
          </w:p>
        </w:tc>
        <w:tc>
          <w:tcPr>
            <w:tcW w:w="371" w:type="pct"/>
            <w:tcBorders>
              <w:top w:val="single" w:sz="4" w:space="0" w:color="000000"/>
              <w:left w:val="single" w:sz="4" w:space="0" w:color="000000"/>
              <w:bottom w:val="single" w:sz="4" w:space="0" w:color="000000"/>
              <w:right w:val="single" w:sz="4" w:space="0" w:color="000000"/>
            </w:tcBorders>
            <w:vAlign w:val="center"/>
          </w:tcPr>
          <w:p w14:paraId="3697890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6E70FF2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批</w:t>
            </w:r>
          </w:p>
        </w:tc>
        <w:tc>
          <w:tcPr>
            <w:tcW w:w="531" w:type="pct"/>
            <w:tcBorders>
              <w:top w:val="single" w:sz="4" w:space="0" w:color="000000"/>
              <w:left w:val="single" w:sz="4" w:space="0" w:color="000000"/>
              <w:bottom w:val="single" w:sz="4" w:space="0" w:color="000000"/>
              <w:right w:val="single" w:sz="4" w:space="0" w:color="000000"/>
            </w:tcBorders>
            <w:vAlign w:val="center"/>
          </w:tcPr>
          <w:p w14:paraId="7FF94FAF" w14:textId="77777777" w:rsidR="00D42C4D" w:rsidRDefault="00D42C4D" w:rsidP="00D42C4D">
            <w:pPr>
              <w:jc w:val="left"/>
              <w:rPr>
                <w:rFonts w:ascii="宋体" w:hAnsi="宋体" w:cs="宋体"/>
                <w:b/>
                <w:bCs/>
                <w:color w:val="000000"/>
                <w:sz w:val="18"/>
                <w:szCs w:val="18"/>
              </w:rPr>
            </w:pPr>
          </w:p>
        </w:tc>
      </w:tr>
      <w:tr w:rsidR="00D42C4D" w14:paraId="5EF4161D" w14:textId="77777777" w:rsidTr="00D42C4D">
        <w:trPr>
          <w:trHeight w:val="380"/>
        </w:trPr>
        <w:tc>
          <w:tcPr>
            <w:tcW w:w="5000" w:type="pct"/>
            <w:gridSpan w:val="7"/>
            <w:tcBorders>
              <w:top w:val="single" w:sz="4" w:space="0" w:color="000000"/>
              <w:left w:val="single" w:sz="4" w:space="0" w:color="000000"/>
              <w:bottom w:val="single" w:sz="4" w:space="0" w:color="000000"/>
              <w:right w:val="single" w:sz="4" w:space="0" w:color="000000"/>
            </w:tcBorders>
            <w:noWrap/>
            <w:vAlign w:val="center"/>
          </w:tcPr>
          <w:p w14:paraId="45516748" w14:textId="77777777" w:rsidR="00D42C4D" w:rsidRDefault="00D42C4D" w:rsidP="00D42C4D">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（九）办公设备系统</w:t>
            </w:r>
          </w:p>
        </w:tc>
      </w:tr>
      <w:tr w:rsidR="00D42C4D" w14:paraId="344FA197"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5013206"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529" w:type="pct"/>
            <w:tcBorders>
              <w:top w:val="single" w:sz="4" w:space="0" w:color="000000"/>
              <w:left w:val="single" w:sz="4" w:space="0" w:color="000000"/>
              <w:bottom w:val="single" w:sz="4" w:space="0" w:color="000000"/>
              <w:right w:val="single" w:sz="4" w:space="0" w:color="000000"/>
            </w:tcBorders>
            <w:vAlign w:val="center"/>
          </w:tcPr>
          <w:p w14:paraId="29E8E1B4"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配置说明</w:t>
            </w:r>
          </w:p>
        </w:tc>
        <w:tc>
          <w:tcPr>
            <w:tcW w:w="631" w:type="pct"/>
            <w:tcBorders>
              <w:top w:val="single" w:sz="4" w:space="0" w:color="000000"/>
              <w:left w:val="single" w:sz="4" w:space="0" w:color="000000"/>
              <w:bottom w:val="single" w:sz="4" w:space="0" w:color="000000"/>
              <w:right w:val="single" w:sz="4" w:space="0" w:color="000000"/>
            </w:tcBorders>
            <w:vAlign w:val="center"/>
          </w:tcPr>
          <w:p w14:paraId="662781D7"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设备名称</w:t>
            </w:r>
          </w:p>
        </w:tc>
        <w:tc>
          <w:tcPr>
            <w:tcW w:w="2293" w:type="pct"/>
            <w:tcBorders>
              <w:top w:val="single" w:sz="4" w:space="0" w:color="000000"/>
              <w:left w:val="single" w:sz="4" w:space="0" w:color="000000"/>
              <w:bottom w:val="single" w:sz="4" w:space="0" w:color="000000"/>
              <w:right w:val="single" w:sz="4" w:space="0" w:color="000000"/>
            </w:tcBorders>
            <w:vAlign w:val="center"/>
          </w:tcPr>
          <w:p w14:paraId="14AD11F0"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371" w:type="pct"/>
            <w:tcBorders>
              <w:top w:val="single" w:sz="4" w:space="0" w:color="000000"/>
              <w:left w:val="single" w:sz="4" w:space="0" w:color="000000"/>
              <w:bottom w:val="single" w:sz="4" w:space="0" w:color="000000"/>
              <w:right w:val="single" w:sz="4" w:space="0" w:color="000000"/>
            </w:tcBorders>
            <w:vAlign w:val="center"/>
          </w:tcPr>
          <w:p w14:paraId="4E95EF31"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320" w:type="pct"/>
            <w:tcBorders>
              <w:top w:val="single" w:sz="4" w:space="0" w:color="000000"/>
              <w:left w:val="single" w:sz="4" w:space="0" w:color="000000"/>
              <w:bottom w:val="single" w:sz="4" w:space="0" w:color="000000"/>
              <w:right w:val="single" w:sz="4" w:space="0" w:color="000000"/>
            </w:tcBorders>
            <w:vAlign w:val="center"/>
          </w:tcPr>
          <w:p w14:paraId="6905FDD2"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31" w:type="pct"/>
            <w:tcBorders>
              <w:top w:val="single" w:sz="4" w:space="0" w:color="000000"/>
              <w:left w:val="single" w:sz="4" w:space="0" w:color="000000"/>
              <w:bottom w:val="single" w:sz="4" w:space="0" w:color="000000"/>
              <w:right w:val="single" w:sz="4" w:space="0" w:color="000000"/>
            </w:tcBorders>
            <w:vAlign w:val="center"/>
          </w:tcPr>
          <w:p w14:paraId="25E74505" w14:textId="77777777" w:rsidR="00D42C4D" w:rsidRDefault="00D42C4D" w:rsidP="00D42C4D">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备注说明</w:t>
            </w:r>
          </w:p>
        </w:tc>
      </w:tr>
      <w:tr w:rsidR="00D42C4D" w14:paraId="2BA195AC"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6DF6F05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187</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356F8603"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电脑办公设备</w:t>
            </w:r>
          </w:p>
        </w:tc>
        <w:tc>
          <w:tcPr>
            <w:tcW w:w="631" w:type="pct"/>
            <w:tcBorders>
              <w:top w:val="single" w:sz="4" w:space="0" w:color="000000"/>
              <w:left w:val="single" w:sz="4" w:space="0" w:color="000000"/>
              <w:bottom w:val="single" w:sz="4" w:space="0" w:color="000000"/>
              <w:right w:val="single" w:sz="4" w:space="0" w:color="000000"/>
            </w:tcBorders>
            <w:vAlign w:val="center"/>
          </w:tcPr>
          <w:p w14:paraId="1274E85A"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国产台式电脑</w:t>
            </w:r>
            <w:r>
              <w:rPr>
                <w:rStyle w:val="font112"/>
                <w:rFonts w:hint="default"/>
                <w:lang w:bidi="ar"/>
              </w:rPr>
              <w:t>（强制采购</w:t>
            </w:r>
            <w:r>
              <w:rPr>
                <w:rStyle w:val="font31"/>
                <w:rFonts w:hint="default"/>
                <w:color w:val="FF0000"/>
                <w:lang w:bidi="ar"/>
              </w:rPr>
              <w:t>）</w:t>
            </w:r>
          </w:p>
        </w:tc>
        <w:tc>
          <w:tcPr>
            <w:tcW w:w="2293" w:type="pct"/>
            <w:tcBorders>
              <w:top w:val="single" w:sz="4" w:space="0" w:color="000000"/>
              <w:left w:val="single" w:sz="4" w:space="0" w:color="000000"/>
              <w:bottom w:val="single" w:sz="4" w:space="0" w:color="000000"/>
              <w:right w:val="single" w:sz="4" w:space="0" w:color="000000"/>
            </w:tcBorders>
            <w:vAlign w:val="center"/>
          </w:tcPr>
          <w:p w14:paraId="2A026E35" w14:textId="77777777" w:rsidR="00D42C4D" w:rsidRDefault="00D42C4D" w:rsidP="00D42C4D">
            <w:pPr>
              <w:widowControl/>
              <w:numPr>
                <w:ilvl w:val="0"/>
                <w:numId w:val="109"/>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基本要求：CPU和操作系统等关键部件应符合安全可靠测评要求。</w:t>
            </w:r>
          </w:p>
          <w:p w14:paraId="3A4AB2DB" w14:textId="77777777" w:rsidR="00D42C4D" w:rsidRDefault="00D42C4D" w:rsidP="00D42C4D">
            <w:pPr>
              <w:widowControl/>
              <w:numPr>
                <w:ilvl w:val="0"/>
                <w:numId w:val="109"/>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▲处理器：配置1颗国产海光3350CPU，每颗CPU物理核心数≥8核，每颗CPU主频≥3.0GHz，所有核心智能频率可提升至≥3.3GHz，三级缓存≥16MB，支持超线程技术；内存：≥16GB DDR4 UDIMM内存，配置≥4个内存插槽；硬盘：≥512GB M.2接口NVME协议SSD +1T SATA 7200转硬盘；显卡：≥2G独立显卡，支持VGA+HDMI视频输出显示</w:t>
            </w:r>
          </w:p>
          <w:p w14:paraId="5EBC5FF6" w14:textId="77777777" w:rsidR="00D42C4D" w:rsidRDefault="00D42C4D" w:rsidP="00D42C4D">
            <w:pPr>
              <w:widowControl/>
              <w:numPr>
                <w:ilvl w:val="0"/>
                <w:numId w:val="109"/>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显示器：≥23.8寸IPS WLED显示器，分辨率≥1920*1080，刷新频率≥100Hz，对比度≥1000:1，响应时间≤5ms，视频接口VGA+HDMI</w:t>
            </w:r>
          </w:p>
          <w:p w14:paraId="7BBA497D" w14:textId="77777777" w:rsidR="00D42C4D" w:rsidRDefault="00D42C4D" w:rsidP="00D42C4D">
            <w:pPr>
              <w:widowControl/>
              <w:numPr>
                <w:ilvl w:val="0"/>
                <w:numId w:val="10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电源：≥180W；</w:t>
            </w:r>
          </w:p>
          <w:p w14:paraId="34A23A8B" w14:textId="77777777" w:rsidR="00D42C4D" w:rsidRDefault="00D42C4D" w:rsidP="00D42C4D">
            <w:pPr>
              <w:widowControl/>
              <w:numPr>
                <w:ilvl w:val="0"/>
                <w:numId w:val="10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网络：RJ45 10/100/1000适应以太网口；USB3.0接口≥8个；音频接口：耳机1个；后端3个Audio音频接口；机箱:≥8.6L。机箱模块化设计，免工具拆装，便于维护（不接受组装）。键鼠：原厂配置USB口有线光电抗菌鼠标、USB口有线防水</w:t>
            </w:r>
            <w:r>
              <w:rPr>
                <w:rFonts w:ascii="宋体" w:hAnsi="宋体" w:cs="宋体" w:hint="eastAsia"/>
                <w:color w:val="000000"/>
                <w:kern w:val="0"/>
                <w:sz w:val="20"/>
                <w:szCs w:val="20"/>
                <w:lang w:bidi="ar"/>
              </w:rPr>
              <w:lastRenderedPageBreak/>
              <w:t>键盘；</w:t>
            </w:r>
          </w:p>
          <w:p w14:paraId="4EACC355" w14:textId="77777777" w:rsidR="00D42C4D" w:rsidRDefault="00D42C4D" w:rsidP="00D42C4D">
            <w:pPr>
              <w:widowControl/>
              <w:numPr>
                <w:ilvl w:val="0"/>
                <w:numId w:val="109"/>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所投产品提供硬件3年及以上原厂质保（含显示器），官网可查，质保期内服务均为原厂免费上门服务。交付保障:要求整机原装出厂，不接受拆改配件；设备序列号必须与用户名称一致，官方400或官网可查询；提供正版国产操作系统、WPS专业版软件，3年及以上服务期。</w:t>
            </w:r>
          </w:p>
        </w:tc>
        <w:tc>
          <w:tcPr>
            <w:tcW w:w="371" w:type="pct"/>
            <w:tcBorders>
              <w:top w:val="single" w:sz="4" w:space="0" w:color="000000"/>
              <w:left w:val="single" w:sz="4" w:space="0" w:color="000000"/>
              <w:bottom w:val="single" w:sz="4" w:space="0" w:color="000000"/>
              <w:right w:val="single" w:sz="4" w:space="0" w:color="000000"/>
            </w:tcBorders>
            <w:vAlign w:val="center"/>
          </w:tcPr>
          <w:p w14:paraId="54CE6FB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50</w:t>
            </w:r>
          </w:p>
        </w:tc>
        <w:tc>
          <w:tcPr>
            <w:tcW w:w="320" w:type="pct"/>
            <w:tcBorders>
              <w:top w:val="single" w:sz="4" w:space="0" w:color="000000"/>
              <w:left w:val="single" w:sz="4" w:space="0" w:color="000000"/>
              <w:bottom w:val="single" w:sz="4" w:space="0" w:color="000000"/>
              <w:right w:val="single" w:sz="4" w:space="0" w:color="000000"/>
            </w:tcBorders>
            <w:vAlign w:val="center"/>
          </w:tcPr>
          <w:p w14:paraId="0EA19A07"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531" w:type="pct"/>
            <w:tcBorders>
              <w:top w:val="single" w:sz="4" w:space="0" w:color="000000"/>
              <w:left w:val="single" w:sz="4" w:space="0" w:color="000000"/>
              <w:bottom w:val="single" w:sz="4" w:space="0" w:color="000000"/>
              <w:right w:val="single" w:sz="4" w:space="0" w:color="000000"/>
            </w:tcBorders>
            <w:vAlign w:val="center"/>
          </w:tcPr>
          <w:p w14:paraId="689EB563" w14:textId="77777777" w:rsidR="00D42C4D" w:rsidRDefault="00D42C4D" w:rsidP="00D42C4D">
            <w:pPr>
              <w:jc w:val="left"/>
              <w:rPr>
                <w:rFonts w:ascii="宋体" w:hAnsi="宋体" w:cs="宋体"/>
                <w:color w:val="000000"/>
                <w:sz w:val="20"/>
                <w:szCs w:val="20"/>
              </w:rPr>
            </w:pPr>
          </w:p>
        </w:tc>
      </w:tr>
      <w:tr w:rsidR="00D42C4D" w14:paraId="3921731D"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70F7A0E0"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188</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6E3B6D2"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48E9837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国产笔记本电脑</w:t>
            </w:r>
            <w:r>
              <w:rPr>
                <w:rStyle w:val="font112"/>
                <w:rFonts w:hint="default"/>
                <w:lang w:bidi="ar"/>
              </w:rPr>
              <w:t>（强制采购</w:t>
            </w:r>
            <w:r>
              <w:rPr>
                <w:rStyle w:val="font31"/>
                <w:rFonts w:hint="default"/>
                <w:color w:val="FF0000"/>
                <w:lang w:bidi="ar"/>
              </w:rPr>
              <w:t>）</w:t>
            </w:r>
          </w:p>
        </w:tc>
        <w:tc>
          <w:tcPr>
            <w:tcW w:w="2293" w:type="pct"/>
            <w:tcBorders>
              <w:top w:val="single" w:sz="4" w:space="0" w:color="000000"/>
              <w:left w:val="single" w:sz="4" w:space="0" w:color="000000"/>
              <w:bottom w:val="single" w:sz="4" w:space="0" w:color="000000"/>
              <w:right w:val="single" w:sz="4" w:space="0" w:color="000000"/>
            </w:tcBorders>
            <w:vAlign w:val="center"/>
          </w:tcPr>
          <w:p w14:paraId="4165124B" w14:textId="77777777" w:rsidR="00D42C4D" w:rsidRDefault="00D42C4D" w:rsidP="00D42C4D">
            <w:pPr>
              <w:widowControl/>
              <w:numPr>
                <w:ilvl w:val="0"/>
                <w:numId w:val="11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▲内存容量≥16GB，双通道DDR4。硬盘配置≥512GB M.2 NVMe SSD硬盘。屏幕尺寸≥14英寸, 分辨率≥1920X1200，100% sRGB高色域，≥180°开合。</w:t>
            </w:r>
          </w:p>
          <w:p w14:paraId="5D7BAB93" w14:textId="77777777" w:rsidR="00D42C4D" w:rsidRDefault="00D42C4D" w:rsidP="00D42C4D">
            <w:pPr>
              <w:widowControl/>
              <w:numPr>
                <w:ilvl w:val="0"/>
                <w:numId w:val="11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处理器：采用国产兆芯处理器，≥8核，主频≥2.7GHz。接口：≥1个USB3.0接口、≥2个Type C接口；≥1个HDMI接口；≥1个Combo音频接口电源：电池容量≥70WH，适配器功率≥65W，适配器输出接口形态Type-C。无线网络：支持WiFi 6 并向下兼容， 支持≥BT 5.0。支持基于BIOS级的一键备份和恢复的功能（非操作系统自带功能），当硬盘分区遭到破坏(使用FDISK等工具删除或破坏分区)，导致系统无法启动情况下，可在不连接网络及外部存储（U盘、移动硬盘等）情况下，使用基于安全区特性的备份恢复系统将主机恢复到可用状态。</w:t>
            </w:r>
          </w:p>
          <w:p w14:paraId="6C72088E" w14:textId="77777777" w:rsidR="00D42C4D" w:rsidRDefault="00D42C4D" w:rsidP="00D42C4D">
            <w:pPr>
              <w:widowControl/>
              <w:numPr>
                <w:ilvl w:val="0"/>
                <w:numId w:val="11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BIOS级USB屏蔽：USB支持BIOS下逐个开关；指纹识别 产品具备指纹识别设备，且指纹应用算法获得公安部安全与警用电子产品质量检测中心认证，提供测试报告证明。产品具备开盖开机功能。静音舒适性：考虑工作环境的静音舒适，要求设备的空闲状态声压级≤12.29 dB，工作状态声压级≤20.77dB，提供证书证明文件；环境适应性：考虑使用环境差异，要求设备通过温度0~40℃/低气压61.6kPa（4000m）的环境适应性认证，提供证书证明文件；电磁兼容性：考虑设备工作稳定：要求设备通过浪涌（冲击）抗扰度的适应性认证，提供证书证明文件</w:t>
            </w:r>
          </w:p>
          <w:p w14:paraId="6DBF2DD6" w14:textId="77777777" w:rsidR="00D42C4D" w:rsidRDefault="00D42C4D" w:rsidP="00D42C4D">
            <w:pPr>
              <w:widowControl/>
              <w:numPr>
                <w:ilvl w:val="0"/>
                <w:numId w:val="110"/>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提供正版国产操作系统、WPS专业版软件，3年及以上服务期。提供笔记本包、无线鼠标。</w:t>
            </w:r>
          </w:p>
        </w:tc>
        <w:tc>
          <w:tcPr>
            <w:tcW w:w="371" w:type="pct"/>
            <w:tcBorders>
              <w:top w:val="single" w:sz="4" w:space="0" w:color="000000"/>
              <w:left w:val="single" w:sz="4" w:space="0" w:color="000000"/>
              <w:bottom w:val="single" w:sz="4" w:space="0" w:color="000000"/>
              <w:right w:val="single" w:sz="4" w:space="0" w:color="000000"/>
            </w:tcBorders>
            <w:vAlign w:val="center"/>
          </w:tcPr>
          <w:p w14:paraId="5A4E6D7E"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0DCB534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4C461F09" w14:textId="77777777" w:rsidR="00D42C4D" w:rsidRDefault="00D42C4D" w:rsidP="00D42C4D">
            <w:pPr>
              <w:jc w:val="left"/>
              <w:rPr>
                <w:rFonts w:ascii="宋体" w:hAnsi="宋体" w:cs="宋体"/>
                <w:color w:val="000000"/>
                <w:sz w:val="20"/>
                <w:szCs w:val="20"/>
              </w:rPr>
            </w:pPr>
          </w:p>
        </w:tc>
      </w:tr>
      <w:tr w:rsidR="00D42C4D" w14:paraId="3B71AD5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5349E70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189</w:t>
            </w:r>
          </w:p>
        </w:tc>
        <w:tc>
          <w:tcPr>
            <w:tcW w:w="529" w:type="pct"/>
            <w:vMerge w:val="restart"/>
            <w:tcBorders>
              <w:top w:val="single" w:sz="4" w:space="0" w:color="000000"/>
              <w:left w:val="single" w:sz="4" w:space="0" w:color="000000"/>
              <w:bottom w:val="single" w:sz="4" w:space="0" w:color="000000"/>
              <w:right w:val="single" w:sz="4" w:space="0" w:color="000000"/>
            </w:tcBorders>
            <w:vAlign w:val="center"/>
          </w:tcPr>
          <w:p w14:paraId="5530693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打印设</w:t>
            </w:r>
            <w:r>
              <w:rPr>
                <w:rFonts w:ascii="宋体" w:hAnsi="宋体" w:cs="宋体" w:hint="eastAsia"/>
                <w:color w:val="000000"/>
                <w:kern w:val="0"/>
                <w:sz w:val="20"/>
                <w:szCs w:val="20"/>
                <w:lang w:bidi="ar"/>
              </w:rPr>
              <w:lastRenderedPageBreak/>
              <w:t>备</w:t>
            </w:r>
          </w:p>
        </w:tc>
        <w:tc>
          <w:tcPr>
            <w:tcW w:w="631" w:type="pct"/>
            <w:tcBorders>
              <w:top w:val="single" w:sz="4" w:space="0" w:color="000000"/>
              <w:left w:val="single" w:sz="4" w:space="0" w:color="000000"/>
              <w:bottom w:val="single" w:sz="4" w:space="0" w:color="000000"/>
              <w:right w:val="single" w:sz="4" w:space="0" w:color="000000"/>
            </w:tcBorders>
            <w:vAlign w:val="center"/>
          </w:tcPr>
          <w:p w14:paraId="3D41E20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彩色激光</w:t>
            </w:r>
            <w:r>
              <w:rPr>
                <w:rFonts w:ascii="宋体" w:hAnsi="宋体" w:cs="宋体" w:hint="eastAsia"/>
                <w:color w:val="000000"/>
                <w:kern w:val="0"/>
                <w:sz w:val="20"/>
                <w:szCs w:val="20"/>
                <w:lang w:bidi="ar"/>
              </w:rPr>
              <w:lastRenderedPageBreak/>
              <w:t>打印机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238958CD" w14:textId="77777777" w:rsidR="00D42C4D" w:rsidRDefault="00D42C4D" w:rsidP="00D42C4D">
            <w:pPr>
              <w:widowControl/>
              <w:numPr>
                <w:ilvl w:val="0"/>
                <w:numId w:val="111"/>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国产自主品牌（适配国产电脑）；支持</w:t>
            </w:r>
            <w:r>
              <w:rPr>
                <w:rFonts w:ascii="宋体" w:hAnsi="宋体" w:cs="宋体" w:hint="eastAsia"/>
                <w:color w:val="000000"/>
                <w:kern w:val="0"/>
                <w:sz w:val="20"/>
                <w:szCs w:val="20"/>
                <w:lang w:bidi="ar"/>
              </w:rPr>
              <w:lastRenderedPageBreak/>
              <w:t>打印/复印/扫描/有线等一体化功能；打印速度：A4打印速度≥18页；首页打印时间：黑白≤10秒，彩色≤11秒。耗材为鼓粉一体，支持双面打印</w:t>
            </w:r>
          </w:p>
          <w:p w14:paraId="672068AB" w14:textId="77777777" w:rsidR="00D42C4D" w:rsidRDefault="00D42C4D" w:rsidP="00D42C4D">
            <w:pPr>
              <w:widowControl/>
              <w:numPr>
                <w:ilvl w:val="0"/>
                <w:numId w:val="111"/>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★处理器：≥1GHz；内存：≥1GB；最大月打印量：≥30000页</w:t>
            </w:r>
          </w:p>
        </w:tc>
        <w:tc>
          <w:tcPr>
            <w:tcW w:w="371" w:type="pct"/>
            <w:tcBorders>
              <w:top w:val="single" w:sz="4" w:space="0" w:color="000000"/>
              <w:left w:val="single" w:sz="4" w:space="0" w:color="000000"/>
              <w:bottom w:val="single" w:sz="4" w:space="0" w:color="000000"/>
              <w:right w:val="single" w:sz="4" w:space="0" w:color="000000"/>
            </w:tcBorders>
            <w:vAlign w:val="center"/>
          </w:tcPr>
          <w:p w14:paraId="615C4ACD"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CAE7CC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3CF5C41F" w14:textId="77777777" w:rsidR="00D42C4D" w:rsidRDefault="00D42C4D" w:rsidP="00D42C4D">
            <w:pPr>
              <w:jc w:val="left"/>
              <w:rPr>
                <w:rFonts w:ascii="宋体" w:hAnsi="宋体" w:cs="宋体"/>
                <w:color w:val="000000"/>
                <w:sz w:val="20"/>
                <w:szCs w:val="20"/>
              </w:rPr>
            </w:pPr>
          </w:p>
        </w:tc>
      </w:tr>
      <w:tr w:rsidR="00D42C4D" w14:paraId="4E4B68C5"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13136814"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190</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6A8C84B4"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2BCBEB7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黑白激光打印复印一体机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49163583" w14:textId="77777777" w:rsidR="00D42C4D" w:rsidRDefault="00D42C4D" w:rsidP="00D42C4D">
            <w:pPr>
              <w:widowControl/>
              <w:numPr>
                <w:ilvl w:val="0"/>
                <w:numId w:val="112"/>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国产自主品牌（适配国产电脑）；产品功能：打印/复印/扫描/自动双面打印/网络打印</w:t>
            </w:r>
          </w:p>
          <w:p w14:paraId="740FBC47" w14:textId="77777777" w:rsidR="00D42C4D" w:rsidRDefault="00D42C4D" w:rsidP="00D42C4D">
            <w:pPr>
              <w:widowControl/>
              <w:numPr>
                <w:ilvl w:val="0"/>
                <w:numId w:val="112"/>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★最大月打印量：≥80000页</w:t>
            </w:r>
          </w:p>
          <w:p w14:paraId="1AB6D9E5" w14:textId="77777777" w:rsidR="00D42C4D" w:rsidRDefault="00D42C4D" w:rsidP="00D42C4D">
            <w:pPr>
              <w:widowControl/>
              <w:numPr>
                <w:ilvl w:val="0"/>
                <w:numId w:val="112"/>
              </w:numPr>
              <w:tabs>
                <w:tab w:val="left" w:pos="312"/>
              </w:tabs>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打印速度：A4打印速度≥33ppm， A5打印速度≥58ppm；首页输出时间：打印≤5.3秒，复印：平板＜10秒、ADF＜11秒；最大连续复印页数：1-99页；其他复印功能：身份证复印、票据复印、多页合一复印、克隆复印、海报复印、手动双面复印、逐份复印；处理器：≥800MHz；内存：≥256MB；接口类型：高速 USB 2.0 ;有线网络：IEEE 802.3 10/100Base-Tx ；耗材：鼓粉分离，随机粉盒容量≥6000页；纸张输入容量：自动纸盒：250页，手动进纸器：1页</w:t>
            </w:r>
          </w:p>
        </w:tc>
        <w:tc>
          <w:tcPr>
            <w:tcW w:w="371" w:type="pct"/>
            <w:tcBorders>
              <w:top w:val="single" w:sz="4" w:space="0" w:color="000000"/>
              <w:left w:val="single" w:sz="4" w:space="0" w:color="000000"/>
              <w:bottom w:val="single" w:sz="4" w:space="0" w:color="000000"/>
              <w:right w:val="single" w:sz="4" w:space="0" w:color="000000"/>
            </w:tcBorders>
            <w:vAlign w:val="center"/>
          </w:tcPr>
          <w:p w14:paraId="73D1E175"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320" w:type="pct"/>
            <w:tcBorders>
              <w:top w:val="single" w:sz="4" w:space="0" w:color="000000"/>
              <w:left w:val="single" w:sz="4" w:space="0" w:color="000000"/>
              <w:bottom w:val="single" w:sz="4" w:space="0" w:color="000000"/>
              <w:right w:val="single" w:sz="4" w:space="0" w:color="000000"/>
            </w:tcBorders>
            <w:vAlign w:val="center"/>
          </w:tcPr>
          <w:p w14:paraId="55C33958"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vAlign w:val="center"/>
          </w:tcPr>
          <w:p w14:paraId="3D7BB7EA" w14:textId="77777777" w:rsidR="00D42C4D" w:rsidRDefault="00D42C4D" w:rsidP="00D42C4D">
            <w:pPr>
              <w:jc w:val="left"/>
              <w:rPr>
                <w:rFonts w:ascii="宋体" w:hAnsi="宋体" w:cs="宋体"/>
                <w:color w:val="000000"/>
                <w:sz w:val="20"/>
                <w:szCs w:val="20"/>
              </w:rPr>
            </w:pPr>
          </w:p>
        </w:tc>
      </w:tr>
      <w:tr w:rsidR="00D42C4D" w14:paraId="005D5116" w14:textId="77777777" w:rsidTr="00D42C4D">
        <w:trPr>
          <w:trHeight w:val="380"/>
        </w:trPr>
        <w:tc>
          <w:tcPr>
            <w:tcW w:w="320" w:type="pct"/>
            <w:tcBorders>
              <w:top w:val="single" w:sz="4" w:space="0" w:color="000000"/>
              <w:left w:val="single" w:sz="4" w:space="0" w:color="000000"/>
              <w:bottom w:val="single" w:sz="4" w:space="0" w:color="000000"/>
              <w:right w:val="single" w:sz="4" w:space="0" w:color="000000"/>
            </w:tcBorders>
            <w:vAlign w:val="center"/>
          </w:tcPr>
          <w:p w14:paraId="3DFF2276"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191</w:t>
            </w:r>
          </w:p>
        </w:tc>
        <w:tc>
          <w:tcPr>
            <w:tcW w:w="529" w:type="pct"/>
            <w:vMerge/>
            <w:tcBorders>
              <w:top w:val="single" w:sz="4" w:space="0" w:color="000000"/>
              <w:left w:val="single" w:sz="4" w:space="0" w:color="000000"/>
              <w:bottom w:val="single" w:sz="4" w:space="0" w:color="000000"/>
              <w:right w:val="single" w:sz="4" w:space="0" w:color="000000"/>
            </w:tcBorders>
            <w:vAlign w:val="center"/>
          </w:tcPr>
          <w:p w14:paraId="7FD9DAFC" w14:textId="77777777" w:rsidR="00D42C4D" w:rsidRDefault="00D42C4D" w:rsidP="00D42C4D">
            <w:pPr>
              <w:jc w:val="center"/>
              <w:rPr>
                <w:rFonts w:ascii="宋体" w:hAnsi="宋体" w:cs="宋体"/>
                <w:color w:val="000000"/>
                <w:sz w:val="20"/>
                <w:szCs w:val="20"/>
              </w:rPr>
            </w:pPr>
          </w:p>
        </w:tc>
        <w:tc>
          <w:tcPr>
            <w:tcW w:w="631" w:type="pct"/>
            <w:tcBorders>
              <w:top w:val="single" w:sz="4" w:space="0" w:color="000000"/>
              <w:left w:val="single" w:sz="4" w:space="0" w:color="000000"/>
              <w:bottom w:val="single" w:sz="4" w:space="0" w:color="000000"/>
              <w:right w:val="single" w:sz="4" w:space="0" w:color="000000"/>
            </w:tcBorders>
            <w:vAlign w:val="center"/>
          </w:tcPr>
          <w:p w14:paraId="63B2F8BF"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大型打印复印一体机</w:t>
            </w:r>
          </w:p>
        </w:tc>
        <w:tc>
          <w:tcPr>
            <w:tcW w:w="2293" w:type="pct"/>
            <w:tcBorders>
              <w:top w:val="single" w:sz="4" w:space="0" w:color="000000"/>
              <w:left w:val="single" w:sz="4" w:space="0" w:color="000000"/>
              <w:bottom w:val="single" w:sz="4" w:space="0" w:color="000000"/>
              <w:right w:val="single" w:sz="4" w:space="0" w:color="000000"/>
            </w:tcBorders>
            <w:vAlign w:val="center"/>
          </w:tcPr>
          <w:p w14:paraId="63FD9352" w14:textId="77777777" w:rsidR="00D42C4D" w:rsidRDefault="00D42C4D" w:rsidP="00D42C4D">
            <w:pPr>
              <w:widowControl/>
              <w:numPr>
                <w:ilvl w:val="0"/>
                <w:numId w:val="113"/>
              </w:numPr>
              <w:tabs>
                <w:tab w:val="left" w:pos="312"/>
              </w:tabs>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涵盖功能：打印/复印/扫描；首页打印时间：黑白≤12秒，彩色≤16秒；扫描类型：平板+ADF；内存：≥512MB；最大处理幅面：≥A3幅面；带1个纸盒；支持网络打印</w:t>
            </w:r>
          </w:p>
          <w:p w14:paraId="1209AC20" w14:textId="77777777" w:rsidR="00D42C4D" w:rsidRDefault="00D42C4D" w:rsidP="00D42C4D">
            <w:pPr>
              <w:numPr>
                <w:ilvl w:val="0"/>
                <w:numId w:val="113"/>
              </w:numPr>
              <w:tabs>
                <w:tab w:val="left" w:pos="312"/>
              </w:tabs>
            </w:pPr>
            <w:r>
              <w:rPr>
                <w:rFonts w:ascii="宋体" w:hAnsi="宋体" w:cs="宋体" w:hint="eastAsia"/>
                <w:color w:val="000000"/>
                <w:kern w:val="0"/>
                <w:sz w:val="20"/>
                <w:szCs w:val="20"/>
                <w:lang w:bidi="ar"/>
              </w:rPr>
              <w:t>★处理器：≥525MHz；打印速度：≥20ppm</w:t>
            </w:r>
          </w:p>
        </w:tc>
        <w:tc>
          <w:tcPr>
            <w:tcW w:w="371" w:type="pct"/>
            <w:tcBorders>
              <w:top w:val="single" w:sz="4" w:space="0" w:color="000000"/>
              <w:left w:val="single" w:sz="4" w:space="0" w:color="000000"/>
              <w:bottom w:val="single" w:sz="4" w:space="0" w:color="000000"/>
              <w:right w:val="single" w:sz="4" w:space="0" w:color="000000"/>
            </w:tcBorders>
            <w:vAlign w:val="center"/>
          </w:tcPr>
          <w:p w14:paraId="181CFA5B"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20" w:type="pct"/>
            <w:tcBorders>
              <w:top w:val="single" w:sz="4" w:space="0" w:color="000000"/>
              <w:left w:val="single" w:sz="4" w:space="0" w:color="000000"/>
              <w:bottom w:val="single" w:sz="4" w:space="0" w:color="000000"/>
              <w:right w:val="single" w:sz="4" w:space="0" w:color="000000"/>
            </w:tcBorders>
            <w:vAlign w:val="center"/>
          </w:tcPr>
          <w:p w14:paraId="2ABD2769" w14:textId="77777777" w:rsidR="00D42C4D" w:rsidRDefault="00D42C4D" w:rsidP="00D42C4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531" w:type="pct"/>
            <w:tcBorders>
              <w:top w:val="single" w:sz="4" w:space="0" w:color="000000"/>
              <w:left w:val="single" w:sz="4" w:space="0" w:color="000000"/>
              <w:bottom w:val="single" w:sz="4" w:space="0" w:color="000000"/>
              <w:right w:val="single" w:sz="4" w:space="0" w:color="000000"/>
            </w:tcBorders>
            <w:noWrap/>
            <w:vAlign w:val="center"/>
          </w:tcPr>
          <w:p w14:paraId="359DC362" w14:textId="77777777" w:rsidR="00D42C4D" w:rsidRDefault="00D42C4D" w:rsidP="00D42C4D">
            <w:pPr>
              <w:jc w:val="left"/>
              <w:rPr>
                <w:rFonts w:ascii="宋体" w:hAnsi="宋体" w:cs="宋体"/>
                <w:color w:val="000000"/>
                <w:sz w:val="22"/>
                <w:szCs w:val="22"/>
              </w:rPr>
            </w:pPr>
          </w:p>
        </w:tc>
      </w:tr>
    </w:tbl>
    <w:p w14:paraId="16FC5B3D" w14:textId="77777777" w:rsidR="00D42C4D" w:rsidRDefault="00D42C4D" w:rsidP="00D42C4D">
      <w:pPr>
        <w:ind w:left="420"/>
      </w:pPr>
      <w:r>
        <w:t>备注：</w:t>
      </w:r>
      <w:r>
        <w:rPr>
          <w:rFonts w:ascii="宋体" w:hAnsi="宋体" w:cs="宋体"/>
          <w:kern w:val="0"/>
          <w:sz w:val="20"/>
          <w:szCs w:val="20"/>
          <w:lang w:bidi="ar"/>
        </w:rPr>
        <w:t>▲如所投交换机的IPv6协议为单独授权，须提供IPv6授权</w:t>
      </w:r>
    </w:p>
    <w:p w14:paraId="6A44E702" w14:textId="2411808D" w:rsidR="00D42C4D" w:rsidRDefault="00D42C4D" w:rsidP="00D42C4D">
      <w:pPr>
        <w:spacing w:line="360" w:lineRule="auto"/>
        <w:ind w:firstLineChars="200" w:firstLine="562"/>
        <w:rPr>
          <w:rFonts w:ascii="宋体" w:hAnsi="宋体" w:cs="宋体"/>
          <w:b/>
          <w:sz w:val="28"/>
          <w:szCs w:val="28"/>
        </w:rPr>
      </w:pPr>
      <w:r>
        <w:rPr>
          <w:rFonts w:ascii="宋体" w:hAnsi="宋体" w:cs="宋体" w:hint="eastAsia"/>
          <w:b/>
          <w:sz w:val="28"/>
          <w:szCs w:val="28"/>
        </w:rPr>
        <w:t>1、本次采购核心产品：LED全彩显示屏（</w:t>
      </w:r>
      <w:r w:rsidR="004A6A19">
        <w:rPr>
          <w:rFonts w:ascii="宋体" w:hAnsi="宋体" w:cs="宋体"/>
          <w:kern w:val="0"/>
          <w:sz w:val="20"/>
          <w:szCs w:val="20"/>
          <w:lang w:bidi="ar"/>
        </w:rPr>
        <w:t>▲</w:t>
      </w:r>
      <w:r>
        <w:rPr>
          <w:rFonts w:ascii="宋体" w:hAnsi="宋体" w:cs="宋体" w:hint="eastAsia"/>
          <w:b/>
          <w:sz w:val="28"/>
          <w:szCs w:val="28"/>
        </w:rPr>
        <w:t>会议室和学术交流中心屏幕必须为同一品牌）</w:t>
      </w:r>
    </w:p>
    <w:p w14:paraId="705F3A9B" w14:textId="77777777" w:rsidR="00D42C4D" w:rsidRDefault="00D42C4D" w:rsidP="00D42C4D">
      <w:pPr>
        <w:autoSpaceDE w:val="0"/>
        <w:autoSpaceDN w:val="0"/>
        <w:adjustRightInd w:val="0"/>
        <w:spacing w:after="120" w:line="360" w:lineRule="auto"/>
        <w:ind w:firstLineChars="200" w:firstLine="440"/>
        <w:textAlignment w:val="baseline"/>
        <w:rPr>
          <w:rFonts w:ascii="宋体" w:hAnsi="宋体" w:cs="宋体"/>
          <w:bCs/>
          <w:kern w:val="0"/>
          <w:sz w:val="22"/>
          <w:szCs w:val="22"/>
        </w:rPr>
      </w:pPr>
      <w:r>
        <w:rPr>
          <w:rFonts w:ascii="宋体" w:hAnsi="宋体" w:cs="宋体" w:hint="eastAsia"/>
          <w:bCs/>
          <w:kern w:val="0"/>
          <w:sz w:val="22"/>
          <w:szCs w:val="22"/>
        </w:rPr>
        <w:t>2、本项目为交钥匙工程，包括货物的供应、运输、装卸、就位、安装、调试和维修工作，要求总承包方的配合费等。清单中未列明，但属设备正常运行必须的配件或辅件由各投标人计入相应的设备报价中。</w:t>
      </w:r>
    </w:p>
    <w:p w14:paraId="10583A88" w14:textId="77777777" w:rsidR="00D42C4D" w:rsidRDefault="00D42C4D" w:rsidP="00D42C4D">
      <w:pPr>
        <w:spacing w:line="360" w:lineRule="auto"/>
        <w:ind w:firstLineChars="200" w:firstLine="440"/>
        <w:rPr>
          <w:rFonts w:ascii="宋体" w:hAnsi="宋体" w:cs="宋体"/>
          <w:bCs/>
          <w:sz w:val="22"/>
          <w:szCs w:val="22"/>
        </w:rPr>
      </w:pPr>
      <w:r>
        <w:rPr>
          <w:rFonts w:ascii="宋体" w:hAnsi="宋体" w:cs="宋体" w:hint="eastAsia"/>
          <w:bCs/>
          <w:sz w:val="22"/>
          <w:szCs w:val="22"/>
        </w:rPr>
        <w:t>3、响应性要求：</w:t>
      </w:r>
    </w:p>
    <w:p w14:paraId="23CA2E60" w14:textId="77777777" w:rsidR="00D42C4D" w:rsidRDefault="00D42C4D" w:rsidP="00D42C4D">
      <w:pPr>
        <w:spacing w:line="360" w:lineRule="auto"/>
        <w:ind w:firstLineChars="200" w:firstLine="440"/>
        <w:rPr>
          <w:rFonts w:ascii="宋体" w:hAnsi="宋体" w:cs="宋体"/>
          <w:bCs/>
          <w:sz w:val="22"/>
          <w:szCs w:val="22"/>
        </w:rPr>
      </w:pPr>
      <w:r>
        <w:rPr>
          <w:rFonts w:ascii="宋体" w:hAnsi="宋体" w:cs="宋体" w:hint="eastAsia"/>
          <w:bCs/>
          <w:sz w:val="22"/>
          <w:szCs w:val="22"/>
        </w:rPr>
        <w:t xml:space="preserve">各产品标★号参数需提供第三方检测机构出具的检测报告原件的扫描件或官网截图或彩页或证书或产品说明书等相关资料予以说明；各产品技术参数描述要求提供的相关资料，未提供或缺少提供都将作为负偏离影响技术得分； </w:t>
      </w:r>
    </w:p>
    <w:p w14:paraId="1E61F0D8" w14:textId="77777777" w:rsidR="00D42C4D" w:rsidRDefault="00D42C4D" w:rsidP="00D42C4D">
      <w:pPr>
        <w:spacing w:line="360" w:lineRule="auto"/>
        <w:ind w:firstLineChars="200" w:firstLine="440"/>
        <w:jc w:val="left"/>
        <w:rPr>
          <w:rFonts w:ascii="宋体" w:hAnsi="宋体" w:cs="宋体"/>
          <w:bCs/>
          <w:spacing w:val="20"/>
          <w:sz w:val="22"/>
          <w:szCs w:val="22"/>
        </w:rPr>
      </w:pPr>
      <w:r>
        <w:rPr>
          <w:rFonts w:ascii="宋体" w:hAnsi="宋体" w:cs="宋体" w:hint="eastAsia"/>
          <w:bCs/>
          <w:sz w:val="22"/>
          <w:szCs w:val="22"/>
        </w:rPr>
        <w:lastRenderedPageBreak/>
        <w:t>4、质保及服务要求：</w:t>
      </w:r>
    </w:p>
    <w:p w14:paraId="2E614B63" w14:textId="77777777" w:rsidR="00D42C4D" w:rsidRDefault="00D42C4D" w:rsidP="00D4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20"/>
        <w:rPr>
          <w:rFonts w:ascii="宋体" w:hAnsi="宋体" w:cs="宋体"/>
          <w:bCs/>
          <w:kern w:val="0"/>
          <w:sz w:val="22"/>
          <w:szCs w:val="22"/>
        </w:rPr>
      </w:pPr>
      <w:r>
        <w:rPr>
          <w:rFonts w:ascii="宋体" w:hAnsi="宋体" w:cs="宋体" w:hint="eastAsia"/>
          <w:bCs/>
          <w:spacing w:val="20"/>
          <w:sz w:val="22"/>
          <w:szCs w:val="22"/>
        </w:rPr>
        <w:t>①质保服务</w:t>
      </w:r>
      <w:r>
        <w:rPr>
          <w:rFonts w:ascii="宋体" w:hAnsi="宋体" w:cs="宋体" w:hint="eastAsia"/>
          <w:bCs/>
          <w:kern w:val="0"/>
          <w:sz w:val="22"/>
          <w:szCs w:val="22"/>
        </w:rPr>
        <w:t>从整个项目产品安装调试完毕，并经验收合格之日开始计算。除非采购人另有要求，保修期内的服务均为免费上门服务。</w:t>
      </w:r>
    </w:p>
    <w:p w14:paraId="6595E24A" w14:textId="77777777" w:rsidR="00D42C4D" w:rsidRDefault="00D42C4D" w:rsidP="00D4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宋体"/>
          <w:bCs/>
          <w:kern w:val="0"/>
          <w:sz w:val="22"/>
          <w:szCs w:val="22"/>
        </w:rPr>
      </w:pPr>
      <w:r>
        <w:rPr>
          <w:rFonts w:ascii="宋体" w:hAnsi="宋体" w:cs="宋体" w:hint="eastAsia"/>
          <w:color w:val="000000"/>
          <w:kern w:val="0"/>
          <w:sz w:val="24"/>
          <w:szCs w:val="20"/>
          <w:lang w:bidi="ar"/>
        </w:rPr>
        <w:t>▲</w:t>
      </w:r>
      <w:r>
        <w:rPr>
          <w:rFonts w:ascii="宋体" w:hAnsi="宋体" w:cs="宋体" w:hint="eastAsia"/>
          <w:bCs/>
          <w:kern w:val="0"/>
          <w:sz w:val="22"/>
          <w:szCs w:val="22"/>
        </w:rPr>
        <w:t>②质保期限：整体项目提供至少不少于三年原厂质保服务，具体以投标人投标承诺质保期为准，签订合同前提供原厂商针对本项目质保承诺函原件（投标时无需提供）。</w:t>
      </w:r>
    </w:p>
    <w:p w14:paraId="42171C1B" w14:textId="77777777" w:rsidR="00D42C4D" w:rsidRDefault="00D42C4D" w:rsidP="00D4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color w:val="FF0000"/>
          <w:kern w:val="0"/>
          <w:sz w:val="22"/>
          <w:szCs w:val="22"/>
        </w:rPr>
      </w:pPr>
      <w:r>
        <w:rPr>
          <w:rFonts w:ascii="宋体" w:hAnsi="宋体" w:cs="宋体" w:hint="eastAsia"/>
          <w:bCs/>
          <w:kern w:val="0"/>
          <w:sz w:val="22"/>
          <w:szCs w:val="22"/>
        </w:rPr>
        <w:t>③质保期内，与维修相关的所有费用、安全等由投标人自负。</w:t>
      </w:r>
    </w:p>
    <w:p w14:paraId="0B9E0EE1" w14:textId="77777777" w:rsidR="00D42C4D" w:rsidRDefault="00D42C4D" w:rsidP="00D4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④在质保期内，采购人有故障申报，投标人（或原厂商，在投标文件中注明由谁提供该服务）须在至少2小时内响应提供解决方案，若不能以电话方式解决故障，须在3小时内到达现场，一般故障到达现场后6小时内解决，现场解决不了的重大故障，应在24小时内解决。若不能现场解决，须提供同等性能、同等配置的设备替换，以确保采购人不中断使用运行。</w:t>
      </w:r>
    </w:p>
    <w:p w14:paraId="49AD83C3" w14:textId="77777777" w:rsidR="00D42C4D" w:rsidRDefault="00D42C4D" w:rsidP="00D4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5、供货时间（项目工期）:根据土建及装修工程进度，具备安装条件后</w:t>
      </w:r>
      <w:r>
        <w:rPr>
          <w:rFonts w:ascii="宋体" w:hAnsi="宋体" w:cs="宋体"/>
          <w:bCs/>
          <w:kern w:val="0"/>
          <w:sz w:val="22"/>
          <w:szCs w:val="22"/>
        </w:rPr>
        <w:t>30</w:t>
      </w:r>
      <w:r>
        <w:rPr>
          <w:rFonts w:ascii="宋体" w:hAnsi="宋体" w:cs="宋体" w:hint="eastAsia"/>
          <w:bCs/>
          <w:kern w:val="0"/>
          <w:sz w:val="22"/>
          <w:szCs w:val="22"/>
        </w:rPr>
        <w:t>日内完成所有设备安装调试；</w:t>
      </w:r>
    </w:p>
    <w:p w14:paraId="20A4A842" w14:textId="77777777" w:rsidR="00D42C4D" w:rsidRDefault="00D42C4D" w:rsidP="00D4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6、付款方式：合同生效并在具备实施条件后，采购人在7个工作日内向中标供应商支付合同总额的40%作为项目的预付款（同时中标供应商应当向采购人提交合同总额的40%的预付款保函）。余款于</w:t>
      </w:r>
      <w:r>
        <w:rPr>
          <w:rFonts w:ascii="宋体" w:hAnsi="宋体" w:cs="宋体"/>
          <w:bCs/>
          <w:kern w:val="0"/>
          <w:sz w:val="22"/>
          <w:szCs w:val="22"/>
        </w:rPr>
        <w:t>所有产品交付并经采购人验收合格后，一次性支付合同款，付款前</w:t>
      </w:r>
      <w:r>
        <w:rPr>
          <w:rFonts w:ascii="宋体" w:hAnsi="宋体" w:cs="宋体" w:hint="eastAsia"/>
          <w:bCs/>
          <w:kern w:val="0"/>
          <w:sz w:val="22"/>
          <w:szCs w:val="22"/>
        </w:rPr>
        <w:t>中标供应商需</w:t>
      </w:r>
      <w:r>
        <w:rPr>
          <w:rFonts w:ascii="宋体" w:hAnsi="宋体" w:cs="宋体"/>
          <w:bCs/>
          <w:kern w:val="0"/>
          <w:sz w:val="22"/>
          <w:szCs w:val="22"/>
        </w:rPr>
        <w:t>提供符合采购人要求的正规发票。</w:t>
      </w:r>
    </w:p>
    <w:p w14:paraId="67D7AC56" w14:textId="77777777" w:rsidR="00D42C4D" w:rsidRDefault="00D42C4D" w:rsidP="00D42C4D">
      <w:pPr>
        <w:widowControl/>
        <w:adjustRightInd w:val="0"/>
        <w:snapToGrid w:val="0"/>
        <w:spacing w:line="360" w:lineRule="auto"/>
        <w:ind w:firstLineChars="200" w:firstLine="440"/>
        <w:jc w:val="left"/>
        <w:rPr>
          <w:rFonts w:ascii="宋体" w:hAnsi="宋体" w:cs="宋体"/>
          <w:bCs/>
          <w:kern w:val="0"/>
          <w:sz w:val="22"/>
          <w:szCs w:val="22"/>
        </w:rPr>
      </w:pPr>
      <w:r>
        <w:rPr>
          <w:rFonts w:ascii="宋体" w:hAnsi="宋体" w:cs="宋体" w:hint="eastAsia"/>
          <w:bCs/>
          <w:kern w:val="0"/>
          <w:sz w:val="22"/>
          <w:szCs w:val="22"/>
        </w:rPr>
        <w:t>（2）若中标供应商明确表示无需预付款或者不提供预付款保函的，采购人则不予支付预付款，若中标供应商主动要求降低预付款比例的，采购人可根据其要求降低项目预付款。</w:t>
      </w:r>
    </w:p>
    <w:p w14:paraId="57FB6091" w14:textId="77777777" w:rsidR="00D42C4D" w:rsidRDefault="00D42C4D" w:rsidP="00D4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hint="eastAsia"/>
          <w:bCs/>
          <w:kern w:val="0"/>
          <w:sz w:val="22"/>
          <w:szCs w:val="22"/>
        </w:rPr>
        <w:t>（3）实际支付金额以实际供货数量、金额结算。</w:t>
      </w:r>
    </w:p>
    <w:p w14:paraId="61B48825" w14:textId="77777777" w:rsidR="00D42C4D" w:rsidRDefault="00D42C4D" w:rsidP="00D42C4D">
      <w:pPr>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7、招标人在招标文件所列采购清单中，只列主要产品、设备的名称、品牌、数量、技术参数等要求，其他辅材、配套、配件、软件等未详细列入，均应包括在相应产品、设备器材中，投标人在报价时自行考虑。</w:t>
      </w:r>
    </w:p>
    <w:p w14:paraId="65D7DBBD" w14:textId="77777777" w:rsidR="00D42C4D" w:rsidRDefault="00D42C4D" w:rsidP="00D42C4D">
      <w:pPr>
        <w:spacing w:line="360" w:lineRule="auto"/>
        <w:ind w:firstLineChars="200" w:firstLine="520"/>
        <w:rPr>
          <w:rFonts w:ascii="宋体" w:hAnsi="宋体" w:cs="宋体"/>
          <w:bCs/>
          <w:kern w:val="0"/>
          <w:sz w:val="22"/>
          <w:szCs w:val="22"/>
        </w:rPr>
      </w:pPr>
      <w:r>
        <w:rPr>
          <w:rFonts w:ascii="宋体" w:hAnsi="宋体" w:cs="宋体" w:hint="eastAsia"/>
          <w:bCs/>
          <w:spacing w:val="20"/>
          <w:sz w:val="22"/>
          <w:szCs w:val="22"/>
        </w:rPr>
        <w:t>8、</w:t>
      </w:r>
      <w:r>
        <w:rPr>
          <w:rFonts w:ascii="宋体" w:hAnsi="宋体" w:cs="宋体" w:hint="eastAsia"/>
          <w:bCs/>
          <w:kern w:val="0"/>
          <w:sz w:val="22"/>
          <w:szCs w:val="22"/>
        </w:rPr>
        <w:t>列入国家生产许可和3C目录的产品，在项目实施前必须取得并提供相应说明资料备查。</w:t>
      </w:r>
    </w:p>
    <w:p w14:paraId="2515DBDF" w14:textId="77777777" w:rsidR="00D42C4D" w:rsidRDefault="00D42C4D" w:rsidP="00D4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 xml:space="preserve"> 9、</w:t>
      </w:r>
      <w:r>
        <w:rPr>
          <w:rFonts w:ascii="宋体" w:hAnsi="宋体" w:cs="宋体" w:hint="eastAsia"/>
          <w:bCs/>
          <w:sz w:val="22"/>
          <w:szCs w:val="22"/>
        </w:rPr>
        <w:t>项目方案及安装</w:t>
      </w:r>
      <w:r>
        <w:rPr>
          <w:rFonts w:ascii="宋体" w:hAnsi="宋体" w:cs="宋体" w:hint="eastAsia"/>
          <w:bCs/>
          <w:kern w:val="0"/>
          <w:sz w:val="22"/>
          <w:szCs w:val="22"/>
        </w:rPr>
        <w:t>调试方案具体在实施前须报经采购人同意后方可执行，否则后果自负。</w:t>
      </w:r>
    </w:p>
    <w:p w14:paraId="52A0B74D" w14:textId="77777777" w:rsidR="00D42C4D" w:rsidRDefault="00D42C4D" w:rsidP="00D42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10、卖方应保护买方在使用该产品、服务或其任何一部分时不受第三方提出侵犯专利权、商标权或工业设计权等知识产权的指控。如果任何第三方提出侵权指控，卖方须</w:t>
      </w:r>
      <w:r>
        <w:rPr>
          <w:rFonts w:ascii="宋体" w:hAnsi="宋体" w:cs="宋体" w:hint="eastAsia"/>
          <w:bCs/>
          <w:kern w:val="0"/>
          <w:sz w:val="22"/>
          <w:szCs w:val="22"/>
        </w:rPr>
        <w:lastRenderedPageBreak/>
        <w:t>与第三方交涉并承担可能发生的一切法律责任和费用。</w:t>
      </w:r>
    </w:p>
    <w:p w14:paraId="7AA4F523" w14:textId="77777777" w:rsidR="00D42C4D" w:rsidRDefault="00D42C4D" w:rsidP="00D42C4D">
      <w:pPr>
        <w:spacing w:line="360" w:lineRule="auto"/>
        <w:ind w:firstLineChars="200" w:firstLine="440"/>
        <w:jc w:val="left"/>
        <w:rPr>
          <w:rFonts w:ascii="宋体" w:hAnsi="宋体" w:cs="宋体"/>
          <w:bCs/>
          <w:kern w:val="0"/>
          <w:sz w:val="22"/>
          <w:szCs w:val="22"/>
        </w:rPr>
      </w:pPr>
      <w:r>
        <w:rPr>
          <w:rFonts w:ascii="宋体" w:hAnsi="宋体" w:cs="宋体" w:hint="eastAsia"/>
          <w:bCs/>
          <w:sz w:val="22"/>
          <w:szCs w:val="22"/>
        </w:rPr>
        <w:t>11、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招标人，</w:t>
      </w:r>
      <w:r>
        <w:rPr>
          <w:rFonts w:ascii="宋体" w:hAnsi="宋体" w:cs="宋体" w:hint="eastAsia"/>
          <w:bCs/>
          <w:kern w:val="0"/>
          <w:sz w:val="22"/>
          <w:szCs w:val="22"/>
        </w:rPr>
        <w:t>未经</w:t>
      </w:r>
      <w:r>
        <w:rPr>
          <w:rFonts w:ascii="宋体" w:hAnsi="宋体" w:cs="宋体" w:hint="eastAsia"/>
          <w:bCs/>
          <w:sz w:val="22"/>
          <w:szCs w:val="22"/>
        </w:rPr>
        <w:t>招标人</w:t>
      </w:r>
      <w:r>
        <w:rPr>
          <w:rFonts w:ascii="宋体" w:hAnsi="宋体" w:cs="宋体" w:hint="eastAsia"/>
          <w:bCs/>
          <w:kern w:val="0"/>
          <w:sz w:val="22"/>
          <w:szCs w:val="22"/>
        </w:rPr>
        <w:t>允许不得私自预先安装。</w:t>
      </w:r>
    </w:p>
    <w:p w14:paraId="255D3CB2" w14:textId="77777777" w:rsidR="00D42C4D" w:rsidRDefault="00D42C4D" w:rsidP="00D42C4D">
      <w:pPr>
        <w:pStyle w:val="Style1058"/>
        <w:spacing w:line="360" w:lineRule="auto"/>
        <w:ind w:firstLineChars="200" w:firstLine="440"/>
        <w:rPr>
          <w:rFonts w:ascii="宋体" w:hAnsi="宋体"/>
          <w:bCs/>
          <w:sz w:val="22"/>
          <w:szCs w:val="22"/>
        </w:rPr>
      </w:pPr>
      <w:r>
        <w:rPr>
          <w:rFonts w:ascii="宋体" w:hAnsi="宋体" w:cs="宋体" w:hint="eastAsia"/>
          <w:bCs/>
          <w:sz w:val="22"/>
          <w:szCs w:val="22"/>
          <w:lang w:val="zh-CN"/>
        </w:rPr>
        <w:t>12、</w:t>
      </w:r>
      <w:r>
        <w:rPr>
          <w:rFonts w:ascii="宋体" w:hAnsi="宋体" w:cs="宋体" w:hint="eastAsia"/>
          <w:bCs/>
          <w:sz w:val="22"/>
          <w:szCs w:val="22"/>
        </w:rPr>
        <w:t>如招标文件中遗漏了必须具备的设备、配件、辅材、软件或服务，请投标人在投标文件中指出，并提出解决方案供采购人参考；投标人有义务保证采购人采购项目的完整性，如项目实施过程中因缺少设备、配件、辅材、软件或服务导致采购人采购项目无法正常运行或使用，中标人须免费提供，报价时自行考虑。</w:t>
      </w:r>
    </w:p>
    <w:p w14:paraId="04EE519C" w14:textId="77777777" w:rsidR="00D42C4D" w:rsidRDefault="00D42C4D" w:rsidP="00D42C4D">
      <w:pPr>
        <w:spacing w:line="360" w:lineRule="auto"/>
        <w:ind w:firstLineChars="200" w:firstLine="440"/>
        <w:jc w:val="left"/>
        <w:rPr>
          <w:rFonts w:ascii="宋体" w:hAnsi="宋体" w:cs="宋体"/>
          <w:bCs/>
          <w:kern w:val="0"/>
          <w:sz w:val="22"/>
          <w:szCs w:val="22"/>
        </w:rPr>
      </w:pPr>
      <w:r>
        <w:rPr>
          <w:rFonts w:ascii="宋体" w:hAnsi="宋体" w:cs="宋体" w:hint="eastAsia"/>
          <w:bCs/>
          <w:kern w:val="0"/>
          <w:sz w:val="22"/>
          <w:szCs w:val="22"/>
        </w:rPr>
        <w:t>13、</w:t>
      </w:r>
      <w:r>
        <w:rPr>
          <w:rFonts w:ascii="宋体" w:hAnsi="宋体" w:cs="宋体" w:hint="eastAsia"/>
          <w:bCs/>
          <w:sz w:val="22"/>
          <w:szCs w:val="22"/>
        </w:rPr>
        <w:t>技术培训：为采购人培训操作技术人员，使其能够熟练掌握系统的安装、操作、维护、维修，并能独立上岗。</w:t>
      </w:r>
    </w:p>
    <w:p w14:paraId="45BD7216" w14:textId="77777777" w:rsidR="00D42C4D" w:rsidRDefault="00D42C4D" w:rsidP="00D42C4D">
      <w:pPr>
        <w:tabs>
          <w:tab w:val="left" w:pos="0"/>
        </w:tabs>
        <w:spacing w:line="360" w:lineRule="auto"/>
        <w:ind w:firstLineChars="200" w:firstLine="520"/>
        <w:jc w:val="left"/>
        <w:rPr>
          <w:rFonts w:ascii="宋体" w:hAnsi="宋体" w:cs="宋体"/>
          <w:bCs/>
          <w:spacing w:val="20"/>
          <w:sz w:val="22"/>
          <w:szCs w:val="22"/>
        </w:rPr>
      </w:pPr>
      <w:r>
        <w:rPr>
          <w:rFonts w:ascii="宋体" w:hAnsi="宋体" w:cs="宋体" w:hint="eastAsia"/>
          <w:bCs/>
          <w:spacing w:val="20"/>
          <w:sz w:val="22"/>
          <w:szCs w:val="22"/>
        </w:rPr>
        <w:t>14、安装施工要求</w:t>
      </w:r>
    </w:p>
    <w:p w14:paraId="0FCE9A79" w14:textId="77777777" w:rsidR="00D42C4D" w:rsidRDefault="00D42C4D" w:rsidP="00D42C4D">
      <w:pPr>
        <w:spacing w:line="360" w:lineRule="auto"/>
        <w:ind w:firstLineChars="200" w:firstLine="440"/>
        <w:jc w:val="left"/>
        <w:rPr>
          <w:rFonts w:ascii="宋体" w:hAnsi="宋体" w:cs="宋体"/>
          <w:bCs/>
          <w:sz w:val="22"/>
          <w:szCs w:val="22"/>
        </w:rPr>
      </w:pPr>
      <w:r>
        <w:rPr>
          <w:rFonts w:ascii="宋体" w:hAnsi="宋体" w:cs="宋体" w:hint="eastAsia"/>
          <w:bCs/>
          <w:sz w:val="22"/>
          <w:szCs w:val="22"/>
        </w:rPr>
        <w:t>投标人须保证招标人本次采购所有产品、设备安装调试，并承担全部工作责任。</w:t>
      </w:r>
      <w:r>
        <w:rPr>
          <w:rFonts w:ascii="宋体" w:hAnsi="宋体" w:hint="eastAsia"/>
          <w:bCs/>
          <w:sz w:val="22"/>
          <w:szCs w:val="22"/>
        </w:rPr>
        <w:t>要求所有设备原包装到采购人指定地点，由采购人认可并清点后才可拆封。中标单位供货时须提供原厂商相关说明资料。</w:t>
      </w:r>
      <w:r>
        <w:rPr>
          <w:rFonts w:ascii="宋体" w:hAnsi="宋体" w:cs="宋体" w:hint="eastAsia"/>
          <w:bCs/>
          <w:sz w:val="22"/>
          <w:szCs w:val="22"/>
        </w:rPr>
        <w:t>在项目实施时业主有权要求中标单位提供设备进行测试，软硬件功能逐条检验，若有虚假响应，后果自负。</w:t>
      </w:r>
    </w:p>
    <w:p w14:paraId="0408DDB1" w14:textId="77777777" w:rsidR="00D42C4D" w:rsidRDefault="00D42C4D" w:rsidP="00D42C4D">
      <w:pPr>
        <w:spacing w:line="360" w:lineRule="auto"/>
        <w:ind w:firstLineChars="200" w:firstLine="440"/>
        <w:rPr>
          <w:rFonts w:ascii="宋体" w:hAnsi="宋体" w:cs="宋体"/>
          <w:bCs/>
          <w:sz w:val="22"/>
          <w:szCs w:val="22"/>
        </w:rPr>
      </w:pPr>
      <w:r>
        <w:rPr>
          <w:rFonts w:ascii="宋体" w:hAnsi="宋体" w:cs="宋体" w:hint="eastAsia"/>
          <w:bCs/>
          <w:sz w:val="22"/>
          <w:szCs w:val="22"/>
        </w:rPr>
        <w:t>要求所有设备原包装到采购人指定地点，由采购人认可并清点后才可拆封。中标单位供货时须提供原厂商相关说明资料。</w:t>
      </w:r>
    </w:p>
    <w:p w14:paraId="632D7896" w14:textId="77777777" w:rsidR="00D42C4D" w:rsidRDefault="00D42C4D" w:rsidP="00D42C4D">
      <w:pPr>
        <w:tabs>
          <w:tab w:val="left" w:pos="0"/>
        </w:tabs>
        <w:spacing w:line="360" w:lineRule="auto"/>
        <w:ind w:firstLineChars="200" w:firstLine="440"/>
        <w:jc w:val="left"/>
        <w:rPr>
          <w:rFonts w:ascii="宋体" w:hAnsi="宋体" w:cs="宋体"/>
          <w:bCs/>
          <w:spacing w:val="20"/>
          <w:sz w:val="22"/>
          <w:szCs w:val="22"/>
        </w:rPr>
      </w:pPr>
      <w:r>
        <w:rPr>
          <w:rFonts w:ascii="宋体" w:hAnsi="宋体" w:cs="宋体" w:hint="eastAsia"/>
          <w:bCs/>
          <w:kern w:val="0"/>
          <w:sz w:val="22"/>
          <w:szCs w:val="22"/>
        </w:rPr>
        <w:t>项目实施时不得损坏招标人财物，如有损坏需无条件修复原状，否则招标人有权在应付货款中扣除相应损失。</w:t>
      </w:r>
    </w:p>
    <w:p w14:paraId="6277EF8D" w14:textId="77777777" w:rsidR="00D42C4D" w:rsidRDefault="00D42C4D" w:rsidP="00D42C4D">
      <w:pPr>
        <w:tabs>
          <w:tab w:val="left" w:pos="0"/>
        </w:tabs>
        <w:spacing w:line="360" w:lineRule="auto"/>
        <w:ind w:firstLineChars="196" w:firstLine="431"/>
        <w:jc w:val="left"/>
        <w:rPr>
          <w:rFonts w:ascii="宋体" w:hAnsi="宋体" w:cs="宋体"/>
          <w:bCs/>
          <w:sz w:val="22"/>
          <w:szCs w:val="22"/>
        </w:rPr>
      </w:pPr>
      <w:r>
        <w:rPr>
          <w:rFonts w:ascii="宋体" w:hAnsi="宋体" w:cs="宋体" w:hint="eastAsia"/>
          <w:bCs/>
          <w:sz w:val="22"/>
          <w:szCs w:val="22"/>
        </w:rPr>
        <w:t>项目方案及施工方案具体在实施前须报经采购人同意后方可执行；</w:t>
      </w:r>
    </w:p>
    <w:p w14:paraId="2E2DE4FE" w14:textId="77777777" w:rsidR="00D42C4D" w:rsidRDefault="00D42C4D" w:rsidP="00D42C4D">
      <w:pPr>
        <w:spacing w:line="360" w:lineRule="auto"/>
        <w:ind w:firstLineChars="200" w:firstLine="440"/>
        <w:rPr>
          <w:rFonts w:ascii="宋体" w:hAnsi="宋体" w:cs="宋体"/>
          <w:bCs/>
          <w:sz w:val="22"/>
          <w:szCs w:val="22"/>
        </w:rPr>
      </w:pPr>
      <w:r>
        <w:rPr>
          <w:rFonts w:ascii="宋体" w:hAnsi="宋体" w:cs="宋体" w:hint="eastAsia"/>
          <w:bCs/>
          <w:sz w:val="22"/>
          <w:szCs w:val="22"/>
        </w:rPr>
        <w:t>强化安全意识、抓好安全生产，明确安全责任，杜绝事故发生，项目实施中发生安全及人身事故均由投标人负责处理，并承担全部责任和费用。</w:t>
      </w:r>
    </w:p>
    <w:p w14:paraId="31B6A5E9" w14:textId="77777777" w:rsidR="00D42C4D" w:rsidRDefault="00D42C4D" w:rsidP="00D42C4D">
      <w:pPr>
        <w:spacing w:line="360" w:lineRule="auto"/>
        <w:ind w:firstLineChars="200" w:firstLine="440"/>
        <w:rPr>
          <w:rFonts w:ascii="宋体" w:hAnsi="宋体" w:cs="宋体"/>
          <w:bCs/>
          <w:sz w:val="22"/>
          <w:szCs w:val="22"/>
        </w:rPr>
      </w:pPr>
      <w:r>
        <w:rPr>
          <w:rFonts w:ascii="宋体" w:hAnsi="宋体" w:cs="宋体" w:hint="eastAsia"/>
          <w:bCs/>
          <w:sz w:val="22"/>
          <w:szCs w:val="22"/>
        </w:rPr>
        <w:t>各系统均为“交钥匙”工程。</w:t>
      </w:r>
    </w:p>
    <w:p w14:paraId="4707B9FB" w14:textId="77777777" w:rsidR="00D42C4D" w:rsidRDefault="00D42C4D" w:rsidP="00D42C4D">
      <w:pPr>
        <w:tabs>
          <w:tab w:val="left" w:pos="0"/>
        </w:tabs>
        <w:spacing w:line="360" w:lineRule="auto"/>
        <w:ind w:firstLineChars="196" w:firstLine="510"/>
        <w:jc w:val="left"/>
        <w:rPr>
          <w:rFonts w:ascii="宋体" w:hAnsi="宋体" w:cs="宋体"/>
          <w:bCs/>
          <w:spacing w:val="20"/>
          <w:sz w:val="22"/>
          <w:szCs w:val="22"/>
        </w:rPr>
      </w:pPr>
      <w:r>
        <w:rPr>
          <w:rFonts w:ascii="宋体" w:hAnsi="宋体" w:cs="宋体" w:hint="eastAsia"/>
          <w:bCs/>
          <w:spacing w:val="20"/>
          <w:sz w:val="22"/>
          <w:szCs w:val="22"/>
        </w:rPr>
        <w:t>15、验收标准及要求</w:t>
      </w:r>
    </w:p>
    <w:p w14:paraId="0E769FF6" w14:textId="77777777" w:rsidR="00D42C4D" w:rsidRDefault="00D42C4D" w:rsidP="00D42C4D">
      <w:pPr>
        <w:tabs>
          <w:tab w:val="left" w:pos="0"/>
        </w:tabs>
        <w:spacing w:line="360" w:lineRule="auto"/>
        <w:ind w:firstLineChars="196" w:firstLine="431"/>
        <w:jc w:val="left"/>
        <w:rPr>
          <w:rFonts w:ascii="宋体" w:hAnsi="宋体" w:cs="宋体"/>
          <w:bCs/>
          <w:sz w:val="22"/>
          <w:szCs w:val="22"/>
        </w:rPr>
      </w:pPr>
      <w:r>
        <w:rPr>
          <w:rFonts w:ascii="宋体" w:hAnsi="宋体" w:cs="宋体" w:hint="eastAsia"/>
          <w:bCs/>
          <w:sz w:val="22"/>
          <w:szCs w:val="22"/>
        </w:rPr>
        <w:t>根据中华人民共和国现行技术标准，按招标文件以及合同规定的验收评定标准等规范，由招标人组织验收。</w:t>
      </w:r>
    </w:p>
    <w:p w14:paraId="77E368AB" w14:textId="77777777" w:rsidR="00D42C4D" w:rsidRDefault="00D42C4D" w:rsidP="00D42C4D">
      <w:pPr>
        <w:tabs>
          <w:tab w:val="left" w:pos="0"/>
        </w:tabs>
        <w:spacing w:line="360" w:lineRule="auto"/>
        <w:ind w:firstLineChars="196" w:firstLine="431"/>
        <w:jc w:val="left"/>
        <w:rPr>
          <w:rFonts w:ascii="宋体" w:hAnsi="宋体" w:cs="宋体"/>
          <w:bCs/>
          <w:sz w:val="22"/>
          <w:szCs w:val="22"/>
        </w:rPr>
      </w:pPr>
      <w:r>
        <w:rPr>
          <w:rFonts w:ascii="宋体" w:hAnsi="宋体" w:cs="宋体" w:hint="eastAsia"/>
          <w:bCs/>
          <w:sz w:val="22"/>
          <w:szCs w:val="22"/>
        </w:rPr>
        <w:fldChar w:fldCharType="begin"/>
      </w:r>
      <w:r>
        <w:rPr>
          <w:rFonts w:ascii="宋体" w:hAnsi="宋体" w:cs="宋体" w:hint="eastAsia"/>
          <w:bCs/>
          <w:sz w:val="22"/>
          <w:szCs w:val="22"/>
        </w:rPr>
        <w:instrText xml:space="preserve"> = 1 \* GB3 </w:instrText>
      </w:r>
      <w:r>
        <w:rPr>
          <w:rFonts w:ascii="宋体" w:hAnsi="宋体" w:cs="宋体" w:hint="eastAsia"/>
          <w:bCs/>
          <w:sz w:val="22"/>
          <w:szCs w:val="22"/>
        </w:rPr>
        <w:fldChar w:fldCharType="separate"/>
      </w:r>
      <w:r>
        <w:rPr>
          <w:rFonts w:ascii="宋体" w:hAnsi="宋体" w:cs="宋体" w:hint="eastAsia"/>
          <w:bCs/>
          <w:sz w:val="22"/>
          <w:szCs w:val="22"/>
        </w:rPr>
        <w:t>①</w:t>
      </w:r>
      <w:r>
        <w:rPr>
          <w:rFonts w:ascii="宋体" w:hAnsi="宋体" w:cs="宋体" w:hint="eastAsia"/>
          <w:bCs/>
          <w:sz w:val="22"/>
          <w:szCs w:val="22"/>
        </w:rPr>
        <w:fldChar w:fldCharType="end"/>
      </w:r>
      <w:r>
        <w:rPr>
          <w:rFonts w:ascii="宋体" w:hAnsi="宋体" w:cs="宋体" w:hint="eastAsia"/>
          <w:bCs/>
          <w:sz w:val="22"/>
          <w:szCs w:val="22"/>
        </w:rPr>
        <w:t>验收在材料、设备到齐时，由招标人组织人员对材料、设备等投标响应要求进行</w:t>
      </w:r>
      <w:r>
        <w:rPr>
          <w:rFonts w:ascii="宋体" w:hAnsi="宋体" w:cs="宋体" w:hint="eastAsia"/>
          <w:bCs/>
          <w:sz w:val="22"/>
          <w:szCs w:val="22"/>
        </w:rPr>
        <w:lastRenderedPageBreak/>
        <w:t>初次验收，经验收合格投标人方可实施；投标人必须按照招标要求及招标人的要求准备完整的验收材料。</w:t>
      </w:r>
    </w:p>
    <w:p w14:paraId="6A337330" w14:textId="77777777" w:rsidR="00D42C4D" w:rsidRDefault="00D42C4D" w:rsidP="00D42C4D">
      <w:pPr>
        <w:tabs>
          <w:tab w:val="left" w:pos="0"/>
        </w:tabs>
        <w:spacing w:line="360" w:lineRule="auto"/>
        <w:ind w:firstLineChars="196" w:firstLine="431"/>
        <w:jc w:val="left"/>
        <w:rPr>
          <w:rFonts w:ascii="宋体" w:hAnsi="宋体" w:cs="宋体"/>
          <w:bCs/>
          <w:sz w:val="22"/>
          <w:szCs w:val="22"/>
        </w:rPr>
      </w:pPr>
      <w:r>
        <w:rPr>
          <w:rFonts w:ascii="宋体" w:hAnsi="宋体" w:cs="宋体" w:hint="eastAsia"/>
          <w:bCs/>
          <w:sz w:val="22"/>
          <w:szCs w:val="22"/>
        </w:rPr>
        <w:t>②投标人向招标人提供施工过程中形成的图纸、记录、档案资料（含接口图及控制功能界面截图佐证和网络接线接口明细图）、产品说明书、原厂家安装手册、技术文件资料、安装、验收报告等原件文档汇集成册（含电子版一套），并按招标人的档案管理要求完成资料归档工作，报送招标单位留存。</w:t>
      </w:r>
    </w:p>
    <w:p w14:paraId="6B938FDE" w14:textId="52D6D712" w:rsidR="00D42C4D" w:rsidRPr="000C2EC0" w:rsidRDefault="00D42C4D" w:rsidP="00D42C4D">
      <w:pPr>
        <w:pStyle w:val="ac"/>
        <w:spacing w:after="0"/>
        <w:rPr>
          <w:rFonts w:hAnsi="宋体"/>
          <w:sz w:val="24"/>
        </w:rPr>
        <w:sectPr w:rsidR="00D42C4D" w:rsidRPr="000C2EC0">
          <w:pgSz w:w="11906" w:h="16838"/>
          <w:pgMar w:top="1440" w:right="1800" w:bottom="1440" w:left="1800" w:header="851" w:footer="992" w:gutter="0"/>
          <w:cols w:space="720"/>
          <w:docGrid w:type="lines" w:linePitch="312"/>
        </w:sectPr>
      </w:pPr>
      <w:r>
        <w:rPr>
          <w:rFonts w:ascii="宋体" w:hAnsi="宋体" w:cs="宋体" w:hint="eastAsia"/>
          <w:bCs/>
          <w:sz w:val="22"/>
          <w:szCs w:val="22"/>
        </w:rPr>
        <w:t>③在合同期内完成初验并交付试运行，试运行时间不少于 30 天，终验通过之日视为最终合同履约实际完工时间。</w:t>
      </w:r>
    </w:p>
    <w:p w14:paraId="48CC3D6E" w14:textId="77777777" w:rsidR="00246305" w:rsidRPr="00855CC6" w:rsidRDefault="00D93C7F">
      <w:pPr>
        <w:pStyle w:val="af"/>
        <w:tabs>
          <w:tab w:val="left" w:pos="1200"/>
          <w:tab w:val="left" w:pos="1211"/>
        </w:tabs>
        <w:snapToGrid w:val="0"/>
        <w:spacing w:line="240" w:lineRule="auto"/>
        <w:jc w:val="center"/>
        <w:outlineLvl w:val="0"/>
        <w:rPr>
          <w:rFonts w:hAnsi="宋体"/>
          <w:b/>
          <w:color w:val="000000"/>
          <w:sz w:val="30"/>
          <w:szCs w:val="30"/>
        </w:rPr>
      </w:pPr>
      <w:r w:rsidRPr="00855CC6">
        <w:rPr>
          <w:rFonts w:hAnsi="宋体" w:hint="eastAsia"/>
          <w:b/>
          <w:color w:val="000000"/>
          <w:sz w:val="30"/>
          <w:szCs w:val="30"/>
        </w:rPr>
        <w:lastRenderedPageBreak/>
        <w:t>第三章  投标供应商须知</w:t>
      </w:r>
    </w:p>
    <w:p w14:paraId="09698E1F" w14:textId="77777777" w:rsidR="00246305" w:rsidRPr="00855CC6" w:rsidRDefault="00D93C7F">
      <w:pPr>
        <w:adjustRightInd w:val="0"/>
        <w:snapToGrid w:val="0"/>
        <w:spacing w:beforeLines="50" w:before="156" w:afterLines="50" w:after="156"/>
        <w:ind w:left="238"/>
        <w:jc w:val="center"/>
        <w:outlineLvl w:val="1"/>
        <w:rPr>
          <w:rFonts w:ascii="宋体" w:hAnsi="宋体"/>
          <w:b/>
          <w:color w:val="000000"/>
          <w:szCs w:val="28"/>
        </w:rPr>
      </w:pPr>
      <w:r w:rsidRPr="00855CC6">
        <w:rPr>
          <w:rFonts w:ascii="宋体" w:hAnsi="宋体" w:hint="eastAsia"/>
          <w:b/>
          <w:color w:val="000000"/>
          <w:szCs w:val="28"/>
        </w:rPr>
        <w:t>前 附 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992"/>
        <w:gridCol w:w="6996"/>
      </w:tblGrid>
      <w:tr w:rsidR="00246305" w:rsidRPr="00855CC6" w14:paraId="7422BB8F" w14:textId="77777777" w:rsidTr="00ED1EA6">
        <w:trPr>
          <w:trHeight w:val="409"/>
        </w:trPr>
        <w:tc>
          <w:tcPr>
            <w:tcW w:w="534" w:type="dxa"/>
            <w:tcBorders>
              <w:top w:val="single" w:sz="4" w:space="0" w:color="auto"/>
              <w:left w:val="single" w:sz="4" w:space="0" w:color="auto"/>
              <w:bottom w:val="single" w:sz="4" w:space="0" w:color="auto"/>
              <w:right w:val="single" w:sz="4" w:space="0" w:color="auto"/>
            </w:tcBorders>
            <w:vAlign w:val="center"/>
          </w:tcPr>
          <w:p w14:paraId="17DD7EB6"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24507A89"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内容</w:t>
            </w:r>
          </w:p>
        </w:tc>
        <w:tc>
          <w:tcPr>
            <w:tcW w:w="6996" w:type="dxa"/>
            <w:tcBorders>
              <w:top w:val="single" w:sz="4" w:space="0" w:color="auto"/>
              <w:left w:val="single" w:sz="4" w:space="0" w:color="auto"/>
              <w:bottom w:val="single" w:sz="4" w:space="0" w:color="auto"/>
              <w:right w:val="single" w:sz="4" w:space="0" w:color="auto"/>
            </w:tcBorders>
            <w:vAlign w:val="center"/>
          </w:tcPr>
          <w:p w14:paraId="7E481D36"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说明与要求</w:t>
            </w:r>
          </w:p>
        </w:tc>
      </w:tr>
      <w:tr w:rsidR="00246305" w:rsidRPr="00855CC6" w14:paraId="0D2B4142" w14:textId="77777777" w:rsidTr="00ED1EA6">
        <w:trPr>
          <w:trHeight w:val="490"/>
        </w:trPr>
        <w:tc>
          <w:tcPr>
            <w:tcW w:w="534" w:type="dxa"/>
            <w:tcBorders>
              <w:top w:val="single" w:sz="4" w:space="0" w:color="auto"/>
              <w:left w:val="single" w:sz="4" w:space="0" w:color="auto"/>
              <w:bottom w:val="single" w:sz="4" w:space="0" w:color="auto"/>
              <w:right w:val="single" w:sz="4" w:space="0" w:color="auto"/>
            </w:tcBorders>
            <w:vAlign w:val="center"/>
          </w:tcPr>
          <w:p w14:paraId="70BED31C" w14:textId="77777777" w:rsidR="00246305" w:rsidRPr="00855CC6" w:rsidRDefault="00D93C7F">
            <w:pPr>
              <w:adjustRightInd w:val="0"/>
              <w:snapToGrid w:val="0"/>
              <w:jc w:val="center"/>
              <w:rPr>
                <w:rFonts w:ascii="宋体" w:hAnsi="宋体"/>
                <w:color w:val="000000"/>
                <w:sz w:val="24"/>
              </w:rPr>
            </w:pPr>
            <w:r w:rsidRPr="00855CC6">
              <w:rPr>
                <w:rFonts w:ascii="宋体" w:hAnsi="宋体"/>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14:paraId="432BAAD7"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项目名称</w:t>
            </w:r>
          </w:p>
        </w:tc>
        <w:tc>
          <w:tcPr>
            <w:tcW w:w="6996" w:type="dxa"/>
            <w:tcBorders>
              <w:top w:val="single" w:sz="4" w:space="0" w:color="auto"/>
              <w:left w:val="single" w:sz="4" w:space="0" w:color="auto"/>
              <w:bottom w:val="single" w:sz="4" w:space="0" w:color="auto"/>
              <w:right w:val="single" w:sz="4" w:space="0" w:color="auto"/>
            </w:tcBorders>
            <w:vAlign w:val="center"/>
          </w:tcPr>
          <w:p w14:paraId="0247681B" w14:textId="04A7D36C" w:rsidR="00246305" w:rsidRPr="00B13DAE" w:rsidRDefault="008E31AC">
            <w:pPr>
              <w:adjustRightInd w:val="0"/>
              <w:snapToGrid w:val="0"/>
              <w:rPr>
                <w:rFonts w:ascii="宋体" w:hAnsi="宋体"/>
                <w:color w:val="000000"/>
                <w:sz w:val="24"/>
                <w:highlight w:val="yellow"/>
              </w:rPr>
            </w:pPr>
            <w:r w:rsidRPr="008E31AC">
              <w:rPr>
                <w:rFonts w:hAnsi="宋体" w:hint="eastAsia"/>
                <w:b/>
                <w:bCs/>
                <w:color w:val="000000"/>
                <w:sz w:val="24"/>
              </w:rPr>
              <w:t>浦江县黄宅镇治平中心小学改扩建工程弱电类</w:t>
            </w:r>
            <w:r w:rsidRPr="008E31AC">
              <w:rPr>
                <w:rFonts w:hAnsi="宋体" w:hint="eastAsia"/>
                <w:b/>
                <w:bCs/>
                <w:color w:val="000000"/>
                <w:sz w:val="24"/>
              </w:rPr>
              <w:t>2025</w:t>
            </w:r>
            <w:r w:rsidRPr="008E31AC">
              <w:rPr>
                <w:rFonts w:hAnsi="宋体" w:hint="eastAsia"/>
                <w:b/>
                <w:bCs/>
                <w:color w:val="000000"/>
                <w:sz w:val="24"/>
              </w:rPr>
              <w:t>年建设项目</w:t>
            </w:r>
          </w:p>
        </w:tc>
      </w:tr>
      <w:tr w:rsidR="00246305" w:rsidRPr="00855CC6" w14:paraId="097C209D" w14:textId="77777777" w:rsidTr="000C2EC0">
        <w:trPr>
          <w:trHeight w:val="1554"/>
        </w:trPr>
        <w:tc>
          <w:tcPr>
            <w:tcW w:w="534" w:type="dxa"/>
            <w:tcBorders>
              <w:top w:val="single" w:sz="4" w:space="0" w:color="auto"/>
              <w:left w:val="single" w:sz="4" w:space="0" w:color="auto"/>
              <w:bottom w:val="single" w:sz="4" w:space="0" w:color="auto"/>
              <w:right w:val="single" w:sz="4" w:space="0" w:color="auto"/>
            </w:tcBorders>
            <w:vAlign w:val="center"/>
          </w:tcPr>
          <w:p w14:paraId="34EA2C20" w14:textId="77777777" w:rsidR="00246305" w:rsidRPr="00855CC6" w:rsidRDefault="00D93C7F">
            <w:pPr>
              <w:adjustRightInd w:val="0"/>
              <w:snapToGrid w:val="0"/>
              <w:jc w:val="center"/>
              <w:rPr>
                <w:rFonts w:ascii="宋体" w:hAnsi="宋体"/>
                <w:color w:val="000000"/>
                <w:sz w:val="24"/>
              </w:rPr>
            </w:pPr>
            <w:r w:rsidRPr="00855CC6">
              <w:rPr>
                <w:rFonts w:ascii="宋体" w:hAnsi="宋体"/>
                <w:color w:val="000000"/>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14:paraId="30BC6F55" w14:textId="77777777" w:rsidR="00246305" w:rsidRPr="00855CC6" w:rsidRDefault="00D93C7F">
            <w:pPr>
              <w:adjustRightInd w:val="0"/>
              <w:snapToGrid w:val="0"/>
              <w:jc w:val="center"/>
              <w:rPr>
                <w:rFonts w:ascii="宋体" w:hAnsi="宋体"/>
                <w:color w:val="000000"/>
                <w:sz w:val="24"/>
              </w:rPr>
            </w:pPr>
            <w:r w:rsidRPr="00855CC6">
              <w:rPr>
                <w:rFonts w:ascii="宋体" w:hAnsi="宋体" w:hint="eastAsia"/>
                <w:color w:val="000000"/>
                <w:sz w:val="24"/>
              </w:rPr>
              <w:t>采购数量及单位</w:t>
            </w:r>
          </w:p>
        </w:tc>
        <w:tc>
          <w:tcPr>
            <w:tcW w:w="6996" w:type="dxa"/>
            <w:tcBorders>
              <w:top w:val="single" w:sz="4" w:space="0" w:color="auto"/>
              <w:left w:val="single" w:sz="4" w:space="0" w:color="auto"/>
              <w:bottom w:val="single" w:sz="4" w:space="0" w:color="auto"/>
              <w:right w:val="single" w:sz="4" w:space="0" w:color="auto"/>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087"/>
              <w:gridCol w:w="802"/>
              <w:gridCol w:w="918"/>
              <w:gridCol w:w="1259"/>
            </w:tblGrid>
            <w:tr w:rsidR="003847C2" w:rsidRPr="003847C2" w14:paraId="2A067FD9" w14:textId="77777777" w:rsidTr="003847C2">
              <w:trPr>
                <w:trHeight w:val="488"/>
                <w:jc w:val="center"/>
              </w:trPr>
              <w:tc>
                <w:tcPr>
                  <w:tcW w:w="519" w:type="pct"/>
                  <w:shd w:val="clear" w:color="auto" w:fill="auto"/>
                  <w:vAlign w:val="center"/>
                </w:tcPr>
                <w:p w14:paraId="31591E5C" w14:textId="77777777" w:rsidR="003847C2" w:rsidRPr="003847C2" w:rsidRDefault="003847C2" w:rsidP="003847C2">
                  <w:pPr>
                    <w:jc w:val="center"/>
                    <w:rPr>
                      <w:rFonts w:hAnsi="宋体"/>
                      <w:b/>
                      <w:bCs/>
                      <w:color w:val="000000"/>
                      <w:sz w:val="24"/>
                    </w:rPr>
                  </w:pPr>
                  <w:r w:rsidRPr="003847C2">
                    <w:rPr>
                      <w:rFonts w:hAnsi="宋体" w:hint="eastAsia"/>
                      <w:b/>
                      <w:bCs/>
                      <w:color w:val="000000"/>
                      <w:sz w:val="24"/>
                    </w:rPr>
                    <w:t>标项</w:t>
                  </w:r>
                </w:p>
              </w:tc>
              <w:tc>
                <w:tcPr>
                  <w:tcW w:w="2280" w:type="pct"/>
                  <w:shd w:val="clear" w:color="auto" w:fill="auto"/>
                  <w:vAlign w:val="center"/>
                </w:tcPr>
                <w:p w14:paraId="42EE830B" w14:textId="77777777" w:rsidR="003847C2" w:rsidRPr="003847C2" w:rsidRDefault="003847C2" w:rsidP="003847C2">
                  <w:pPr>
                    <w:jc w:val="center"/>
                    <w:rPr>
                      <w:rFonts w:hAnsi="宋体"/>
                      <w:b/>
                      <w:bCs/>
                      <w:color w:val="000000"/>
                      <w:sz w:val="24"/>
                    </w:rPr>
                  </w:pPr>
                  <w:r w:rsidRPr="003847C2">
                    <w:rPr>
                      <w:rFonts w:hAnsi="宋体" w:hint="eastAsia"/>
                      <w:b/>
                      <w:bCs/>
                      <w:color w:val="000000"/>
                      <w:sz w:val="24"/>
                    </w:rPr>
                    <w:t>采购内容</w:t>
                  </w:r>
                </w:p>
              </w:tc>
              <w:tc>
                <w:tcPr>
                  <w:tcW w:w="592" w:type="pct"/>
                  <w:shd w:val="clear" w:color="auto" w:fill="auto"/>
                  <w:vAlign w:val="center"/>
                </w:tcPr>
                <w:p w14:paraId="53260BBF" w14:textId="77777777" w:rsidR="003847C2" w:rsidRPr="003847C2" w:rsidRDefault="003847C2" w:rsidP="003847C2">
                  <w:pPr>
                    <w:ind w:rightChars="-29" w:right="-61"/>
                    <w:jc w:val="center"/>
                    <w:rPr>
                      <w:rFonts w:hAnsi="宋体"/>
                      <w:b/>
                      <w:bCs/>
                      <w:color w:val="000000"/>
                      <w:sz w:val="24"/>
                    </w:rPr>
                  </w:pPr>
                  <w:r w:rsidRPr="003847C2">
                    <w:rPr>
                      <w:rFonts w:hAnsi="宋体" w:hint="eastAsia"/>
                      <w:b/>
                      <w:bCs/>
                      <w:color w:val="000000"/>
                      <w:sz w:val="24"/>
                    </w:rPr>
                    <w:t>数量</w:t>
                  </w:r>
                </w:p>
              </w:tc>
              <w:tc>
                <w:tcPr>
                  <w:tcW w:w="678" w:type="pct"/>
                  <w:shd w:val="clear" w:color="auto" w:fill="auto"/>
                  <w:vAlign w:val="center"/>
                </w:tcPr>
                <w:p w14:paraId="759D748D" w14:textId="77777777" w:rsidR="003847C2" w:rsidRPr="003847C2" w:rsidRDefault="003847C2" w:rsidP="003847C2">
                  <w:pPr>
                    <w:jc w:val="center"/>
                    <w:rPr>
                      <w:rFonts w:hAnsi="宋体"/>
                      <w:b/>
                      <w:bCs/>
                      <w:color w:val="000000"/>
                      <w:sz w:val="24"/>
                    </w:rPr>
                  </w:pPr>
                  <w:r w:rsidRPr="003847C2">
                    <w:rPr>
                      <w:rFonts w:hAnsi="宋体" w:hint="eastAsia"/>
                      <w:b/>
                      <w:bCs/>
                      <w:color w:val="000000"/>
                      <w:sz w:val="24"/>
                    </w:rPr>
                    <w:t>预算（万元）</w:t>
                  </w:r>
                </w:p>
              </w:tc>
              <w:tc>
                <w:tcPr>
                  <w:tcW w:w="930" w:type="pct"/>
                  <w:shd w:val="clear" w:color="auto" w:fill="auto"/>
                  <w:vAlign w:val="center"/>
                </w:tcPr>
                <w:p w14:paraId="348D4115" w14:textId="77777777" w:rsidR="003847C2" w:rsidRPr="003847C2" w:rsidRDefault="003847C2" w:rsidP="003847C2">
                  <w:pPr>
                    <w:jc w:val="center"/>
                    <w:rPr>
                      <w:rFonts w:hAnsi="宋体"/>
                      <w:b/>
                      <w:bCs/>
                      <w:color w:val="000000"/>
                      <w:sz w:val="24"/>
                    </w:rPr>
                  </w:pPr>
                  <w:r w:rsidRPr="003847C2">
                    <w:rPr>
                      <w:rFonts w:hAnsi="宋体" w:hint="eastAsia"/>
                      <w:b/>
                      <w:bCs/>
                      <w:color w:val="000000"/>
                      <w:sz w:val="24"/>
                    </w:rPr>
                    <w:t>采购人</w:t>
                  </w:r>
                </w:p>
              </w:tc>
            </w:tr>
            <w:tr w:rsidR="003847C2" w:rsidRPr="00855CC6" w14:paraId="66FDF4D5" w14:textId="77777777" w:rsidTr="003847C2">
              <w:trPr>
                <w:trHeight w:val="490"/>
                <w:jc w:val="center"/>
              </w:trPr>
              <w:tc>
                <w:tcPr>
                  <w:tcW w:w="519" w:type="pct"/>
                  <w:vAlign w:val="center"/>
                </w:tcPr>
                <w:p w14:paraId="56636AAB" w14:textId="77777777" w:rsidR="003847C2" w:rsidRPr="003847C2" w:rsidRDefault="003847C2" w:rsidP="003847C2">
                  <w:pPr>
                    <w:jc w:val="center"/>
                    <w:rPr>
                      <w:rFonts w:hAnsi="宋体"/>
                      <w:bCs/>
                      <w:color w:val="000000"/>
                      <w:sz w:val="24"/>
                    </w:rPr>
                  </w:pPr>
                  <w:r w:rsidRPr="003847C2">
                    <w:rPr>
                      <w:rFonts w:hAnsi="宋体" w:hint="eastAsia"/>
                      <w:bCs/>
                      <w:color w:val="000000"/>
                      <w:sz w:val="24"/>
                    </w:rPr>
                    <w:t>共一个标</w:t>
                  </w:r>
                </w:p>
              </w:tc>
              <w:tc>
                <w:tcPr>
                  <w:tcW w:w="2280" w:type="pct"/>
                  <w:vAlign w:val="center"/>
                </w:tcPr>
                <w:p w14:paraId="3EFFFCDC" w14:textId="77777777" w:rsidR="003847C2" w:rsidRPr="003847C2" w:rsidRDefault="003847C2" w:rsidP="003847C2">
                  <w:pPr>
                    <w:jc w:val="center"/>
                    <w:rPr>
                      <w:rFonts w:hAnsi="宋体"/>
                      <w:bCs/>
                      <w:color w:val="000000"/>
                      <w:sz w:val="24"/>
                    </w:rPr>
                  </w:pPr>
                  <w:r w:rsidRPr="003847C2">
                    <w:t>网络、监控、大屏一体机、输入输出、办公台式电脑、视频音频设备、停车场门</w:t>
                  </w:r>
                  <w:r w:rsidRPr="003847C2">
                    <w:t xml:space="preserve"> </w:t>
                  </w:r>
                  <w:r w:rsidRPr="003847C2">
                    <w:t>禁设施、打印复印机、</w:t>
                  </w:r>
                  <w:r w:rsidRPr="003847C2">
                    <w:t>LED</w:t>
                  </w:r>
                  <w:r w:rsidRPr="003847C2">
                    <w:t>大屏、校园广播系统等、</w:t>
                  </w:r>
                </w:p>
              </w:tc>
              <w:tc>
                <w:tcPr>
                  <w:tcW w:w="592" w:type="pct"/>
                  <w:vAlign w:val="center"/>
                </w:tcPr>
                <w:p w14:paraId="7D945C7C" w14:textId="77777777" w:rsidR="003847C2" w:rsidRPr="003847C2" w:rsidRDefault="003847C2" w:rsidP="003847C2">
                  <w:pPr>
                    <w:jc w:val="center"/>
                    <w:rPr>
                      <w:rFonts w:hAnsi="宋体"/>
                      <w:bCs/>
                      <w:color w:val="000000"/>
                      <w:sz w:val="24"/>
                    </w:rPr>
                  </w:pPr>
                  <w:r w:rsidRPr="003847C2">
                    <w:rPr>
                      <w:rFonts w:hAnsi="宋体" w:hint="eastAsia"/>
                      <w:bCs/>
                      <w:color w:val="000000"/>
                      <w:sz w:val="24"/>
                    </w:rPr>
                    <w:t>详见采购需求</w:t>
                  </w:r>
                </w:p>
              </w:tc>
              <w:tc>
                <w:tcPr>
                  <w:tcW w:w="678" w:type="pct"/>
                  <w:vAlign w:val="center"/>
                </w:tcPr>
                <w:p w14:paraId="3FACF5B6" w14:textId="77777777" w:rsidR="003847C2" w:rsidRPr="003847C2" w:rsidRDefault="003847C2" w:rsidP="003847C2">
                  <w:pPr>
                    <w:jc w:val="center"/>
                    <w:rPr>
                      <w:rFonts w:hAnsi="宋体"/>
                      <w:bCs/>
                      <w:color w:val="000000"/>
                      <w:sz w:val="24"/>
                    </w:rPr>
                  </w:pPr>
                  <w:r w:rsidRPr="003847C2">
                    <w:rPr>
                      <w:rFonts w:hAnsi="宋体" w:hint="eastAsia"/>
                      <w:bCs/>
                      <w:color w:val="000000"/>
                      <w:sz w:val="24"/>
                    </w:rPr>
                    <w:t>242.8115</w:t>
                  </w:r>
                </w:p>
              </w:tc>
              <w:tc>
                <w:tcPr>
                  <w:tcW w:w="930" w:type="pct"/>
                  <w:vAlign w:val="center"/>
                </w:tcPr>
                <w:p w14:paraId="695B19E9" w14:textId="77777777" w:rsidR="003847C2" w:rsidRPr="000C2EC0" w:rsidRDefault="003847C2" w:rsidP="003847C2">
                  <w:pPr>
                    <w:jc w:val="center"/>
                    <w:rPr>
                      <w:rFonts w:hAnsi="宋体"/>
                      <w:bCs/>
                      <w:color w:val="000000"/>
                      <w:sz w:val="24"/>
                    </w:rPr>
                  </w:pPr>
                  <w:r w:rsidRPr="003847C2">
                    <w:rPr>
                      <w:rFonts w:hAnsi="宋体" w:hint="eastAsia"/>
                      <w:bCs/>
                      <w:color w:val="000000"/>
                      <w:sz w:val="24"/>
                    </w:rPr>
                    <w:t>浦江县黄宅镇治平中心小学</w:t>
                  </w:r>
                </w:p>
              </w:tc>
            </w:tr>
          </w:tbl>
          <w:p w14:paraId="6143AFBC" w14:textId="77777777" w:rsidR="000C2EC0" w:rsidRPr="000C2EC0" w:rsidRDefault="000C2EC0" w:rsidP="000C2EC0">
            <w:pPr>
              <w:pStyle w:val="21"/>
            </w:pPr>
          </w:p>
        </w:tc>
      </w:tr>
      <w:tr w:rsidR="00246305" w:rsidRPr="00855CC6" w14:paraId="362F6284" w14:textId="77777777" w:rsidTr="00ED1EA6">
        <w:trPr>
          <w:trHeight w:val="840"/>
        </w:trPr>
        <w:tc>
          <w:tcPr>
            <w:tcW w:w="534" w:type="dxa"/>
            <w:tcBorders>
              <w:top w:val="single" w:sz="4" w:space="0" w:color="auto"/>
              <w:left w:val="single" w:sz="4" w:space="0" w:color="auto"/>
              <w:bottom w:val="single" w:sz="4" w:space="0" w:color="auto"/>
              <w:right w:val="single" w:sz="4" w:space="0" w:color="auto"/>
            </w:tcBorders>
            <w:vAlign w:val="center"/>
          </w:tcPr>
          <w:p w14:paraId="15658289"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5E14A890"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投标报价及费用</w:t>
            </w:r>
          </w:p>
        </w:tc>
        <w:tc>
          <w:tcPr>
            <w:tcW w:w="6996" w:type="dxa"/>
            <w:tcBorders>
              <w:top w:val="single" w:sz="4" w:space="0" w:color="auto"/>
              <w:left w:val="single" w:sz="4" w:space="0" w:color="auto"/>
              <w:bottom w:val="single" w:sz="4" w:space="0" w:color="auto"/>
              <w:right w:val="single" w:sz="4" w:space="0" w:color="auto"/>
            </w:tcBorders>
            <w:vAlign w:val="center"/>
          </w:tcPr>
          <w:p w14:paraId="3A1F9CB6" w14:textId="77777777" w:rsidR="00246305" w:rsidRPr="00855CC6" w:rsidRDefault="00D93C7F">
            <w:pPr>
              <w:snapToGrid w:val="0"/>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.本项目投标应以人民币报价；</w:t>
            </w:r>
          </w:p>
          <w:p w14:paraId="70A3A587" w14:textId="77777777" w:rsidR="00246305" w:rsidRPr="00855CC6" w:rsidRDefault="00D93C7F">
            <w:pPr>
              <w:snapToGrid w:val="0"/>
              <w:rPr>
                <w:rFonts w:ascii="宋体" w:hAnsi="宋体"/>
                <w:color w:val="000000"/>
                <w:sz w:val="24"/>
              </w:rPr>
            </w:pPr>
            <w:r w:rsidRPr="00855CC6">
              <w:rPr>
                <w:rFonts w:ascii="宋体" w:hAnsi="宋体"/>
                <w:color w:val="000000"/>
                <w:sz w:val="24"/>
              </w:rPr>
              <w:t>2</w:t>
            </w:r>
            <w:r w:rsidRPr="00855CC6">
              <w:rPr>
                <w:rFonts w:ascii="宋体" w:hAnsi="宋体" w:hint="eastAsia"/>
                <w:color w:val="000000"/>
                <w:sz w:val="24"/>
              </w:rPr>
              <w:t>.不论投标结果如何，投标供应商均应自行承担所有与投标有关的全部费用；</w:t>
            </w:r>
          </w:p>
          <w:p w14:paraId="3593076B" w14:textId="77777777" w:rsidR="00246305" w:rsidRPr="00855CC6" w:rsidRDefault="00D93C7F">
            <w:pPr>
              <w:snapToGrid w:val="0"/>
              <w:rPr>
                <w:rFonts w:ascii="宋体" w:hAnsi="宋体"/>
                <w:color w:val="000000"/>
                <w:sz w:val="24"/>
              </w:rPr>
            </w:pPr>
            <w:r w:rsidRPr="00855CC6">
              <w:rPr>
                <w:rFonts w:ascii="宋体" w:hAnsi="宋体"/>
                <w:color w:val="000000"/>
                <w:sz w:val="24"/>
              </w:rPr>
              <w:t>3</w:t>
            </w:r>
            <w:r w:rsidRPr="00855CC6">
              <w:rPr>
                <w:rFonts w:ascii="宋体" w:hAnsi="宋体" w:hint="eastAsia"/>
                <w:color w:val="000000"/>
                <w:sz w:val="24"/>
              </w:rPr>
              <w:t>.本项目免收代理服务费。</w:t>
            </w:r>
          </w:p>
        </w:tc>
      </w:tr>
      <w:tr w:rsidR="00246305" w:rsidRPr="00855CC6" w14:paraId="7D31B8C9" w14:textId="77777777" w:rsidTr="00ED1EA6">
        <w:trPr>
          <w:trHeight w:val="465"/>
        </w:trPr>
        <w:tc>
          <w:tcPr>
            <w:tcW w:w="534" w:type="dxa"/>
            <w:tcBorders>
              <w:top w:val="single" w:sz="4" w:space="0" w:color="auto"/>
              <w:left w:val="single" w:sz="4" w:space="0" w:color="auto"/>
              <w:bottom w:val="single" w:sz="4" w:space="0" w:color="auto"/>
              <w:right w:val="single" w:sz="4" w:space="0" w:color="auto"/>
            </w:tcBorders>
            <w:vAlign w:val="center"/>
          </w:tcPr>
          <w:p w14:paraId="3C1EC089"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70C2139A"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保证金</w:t>
            </w:r>
          </w:p>
        </w:tc>
        <w:tc>
          <w:tcPr>
            <w:tcW w:w="6996" w:type="dxa"/>
            <w:tcBorders>
              <w:top w:val="single" w:sz="4" w:space="0" w:color="auto"/>
              <w:left w:val="single" w:sz="4" w:space="0" w:color="auto"/>
              <w:bottom w:val="single" w:sz="4" w:space="0" w:color="auto"/>
              <w:right w:val="single" w:sz="4" w:space="0" w:color="auto"/>
            </w:tcBorders>
            <w:vAlign w:val="center"/>
          </w:tcPr>
          <w:p w14:paraId="013B292A" w14:textId="77777777" w:rsidR="00246305" w:rsidRPr="00855CC6" w:rsidRDefault="00D93C7F">
            <w:pPr>
              <w:adjustRightInd w:val="0"/>
              <w:snapToGrid w:val="0"/>
              <w:spacing w:line="276" w:lineRule="auto"/>
              <w:jc w:val="left"/>
              <w:rPr>
                <w:rFonts w:ascii="宋体" w:hAnsi="宋体"/>
                <w:sz w:val="24"/>
              </w:rPr>
            </w:pPr>
            <w:r w:rsidRPr="00855CC6">
              <w:rPr>
                <w:rFonts w:ascii="宋体" w:hAnsi="宋体" w:hint="eastAsia"/>
                <w:color w:val="000000"/>
                <w:sz w:val="24"/>
              </w:rPr>
              <w:t>⑴</w:t>
            </w:r>
            <w:r w:rsidRPr="00855CC6">
              <w:rPr>
                <w:rFonts w:ascii="宋体" w:hAnsi="宋体" w:hint="eastAsia"/>
                <w:sz w:val="24"/>
              </w:rPr>
              <w:t>投标保证金：本项目不收取投标保证金。</w:t>
            </w:r>
          </w:p>
          <w:p w14:paraId="3A221240" w14:textId="1705B731" w:rsidR="00246305" w:rsidRPr="00855CC6" w:rsidRDefault="00D93C7F" w:rsidP="00D42C4D">
            <w:pPr>
              <w:pStyle w:val="21"/>
              <w:adjustRightInd w:val="0"/>
              <w:snapToGrid w:val="0"/>
              <w:spacing w:before="0" w:after="0" w:line="276" w:lineRule="auto"/>
              <w:rPr>
                <w:b w:val="0"/>
              </w:rPr>
            </w:pPr>
            <w:r w:rsidRPr="00855CC6">
              <w:rPr>
                <w:rFonts w:ascii="宋体" w:eastAsia="宋体" w:hAnsi="宋体" w:hint="eastAsia"/>
                <w:b w:val="0"/>
                <w:bCs w:val="0"/>
                <w:sz w:val="24"/>
                <w:szCs w:val="24"/>
              </w:rPr>
              <w:t>⑵</w:t>
            </w:r>
            <w:r w:rsidRPr="004B3A73">
              <w:rPr>
                <w:rFonts w:ascii="宋体" w:eastAsia="宋体" w:hAnsi="宋体" w:hint="eastAsia"/>
                <w:b w:val="0"/>
                <w:bCs w:val="0"/>
                <w:sz w:val="24"/>
                <w:szCs w:val="24"/>
              </w:rPr>
              <w:t>履约保证金收取及退还：</w:t>
            </w:r>
            <w:r w:rsidR="00D451C8" w:rsidRPr="008E31AC">
              <w:rPr>
                <w:rFonts w:ascii="宋体" w:eastAsia="宋体" w:hAnsi="宋体" w:hint="eastAsia"/>
                <w:b w:val="0"/>
                <w:bCs w:val="0"/>
                <w:sz w:val="24"/>
                <w:szCs w:val="24"/>
                <w:highlight w:val="yellow"/>
              </w:rPr>
              <w:t>按合同总金额的 1 %计收，中标供应商应当以</w:t>
            </w:r>
            <w:r w:rsidR="00D451C8" w:rsidRPr="008E31AC">
              <w:rPr>
                <w:rFonts w:ascii="宋体" w:eastAsia="宋体" w:hAnsi="宋体"/>
                <w:b w:val="0"/>
                <w:bCs w:val="0"/>
                <w:sz w:val="24"/>
                <w:szCs w:val="24"/>
                <w:highlight w:val="yellow"/>
              </w:rPr>
              <w:t>支票、汇票、本票或者金融机构、担保机构出具的保函等非现金形式提交</w:t>
            </w:r>
            <w:r w:rsidR="00D451C8" w:rsidRPr="008E31AC">
              <w:rPr>
                <w:rFonts w:ascii="宋体" w:eastAsia="宋体" w:hAnsi="宋体" w:hint="eastAsia"/>
                <w:b w:val="0"/>
                <w:bCs w:val="0"/>
                <w:sz w:val="24"/>
                <w:szCs w:val="24"/>
                <w:highlight w:val="yellow"/>
              </w:rPr>
              <w:t>。合同履行完毕（验收合格）后7个工作日内退还。</w:t>
            </w:r>
          </w:p>
        </w:tc>
      </w:tr>
      <w:tr w:rsidR="00246305" w:rsidRPr="00855CC6" w14:paraId="49BF0E57" w14:textId="77777777" w:rsidTr="00ED1EA6">
        <w:trPr>
          <w:trHeight w:val="586"/>
        </w:trPr>
        <w:tc>
          <w:tcPr>
            <w:tcW w:w="534" w:type="dxa"/>
            <w:tcBorders>
              <w:top w:val="single" w:sz="4" w:space="0" w:color="auto"/>
              <w:left w:val="single" w:sz="4" w:space="0" w:color="auto"/>
              <w:bottom w:val="single" w:sz="4" w:space="0" w:color="auto"/>
              <w:right w:val="single" w:sz="4" w:space="0" w:color="auto"/>
            </w:tcBorders>
            <w:vAlign w:val="center"/>
          </w:tcPr>
          <w:p w14:paraId="27818D13"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6ADCAF0F" w14:textId="77777777" w:rsidR="00246305" w:rsidRPr="00855CC6" w:rsidRDefault="00D93C7F">
            <w:pPr>
              <w:adjustRightInd w:val="0"/>
              <w:snapToGrid w:val="0"/>
              <w:spacing w:line="276" w:lineRule="auto"/>
              <w:jc w:val="center"/>
              <w:rPr>
                <w:rFonts w:ascii="宋体" w:hAnsi="宋体"/>
                <w:color w:val="000000"/>
                <w:sz w:val="24"/>
              </w:rPr>
            </w:pPr>
            <w:r w:rsidRPr="00855CC6">
              <w:rPr>
                <w:rFonts w:ascii="宋体" w:hAnsi="宋体" w:hint="eastAsia"/>
                <w:color w:val="000000"/>
                <w:sz w:val="24"/>
              </w:rPr>
              <w:t>现场勘查</w:t>
            </w:r>
          </w:p>
        </w:tc>
        <w:tc>
          <w:tcPr>
            <w:tcW w:w="6996" w:type="dxa"/>
            <w:tcBorders>
              <w:top w:val="single" w:sz="4" w:space="0" w:color="auto"/>
              <w:left w:val="single" w:sz="4" w:space="0" w:color="auto"/>
              <w:bottom w:val="single" w:sz="4" w:space="0" w:color="auto"/>
              <w:right w:val="single" w:sz="4" w:space="0" w:color="auto"/>
            </w:tcBorders>
            <w:vAlign w:val="center"/>
          </w:tcPr>
          <w:p w14:paraId="17052496" w14:textId="77777777" w:rsidR="00246305" w:rsidRPr="00855CC6" w:rsidRDefault="00D93C7F">
            <w:pPr>
              <w:adjustRightInd w:val="0"/>
              <w:snapToGrid w:val="0"/>
              <w:spacing w:line="276" w:lineRule="auto"/>
              <w:rPr>
                <w:rFonts w:ascii="宋体" w:hAnsi="宋体"/>
                <w:color w:val="000000"/>
                <w:sz w:val="24"/>
              </w:rPr>
            </w:pPr>
            <w:r w:rsidRPr="008E31AC">
              <w:rPr>
                <w:rFonts w:ascii="宋体" w:hAnsi="宋体" w:cs="宋体" w:hint="eastAsia"/>
                <w:snapToGrid w:val="0"/>
                <w:color w:val="000000"/>
                <w:kern w:val="0"/>
                <w:sz w:val="24"/>
                <w:highlight w:val="yellow"/>
              </w:rPr>
              <w:t>不作强制要求，自行前往现场勘查</w:t>
            </w:r>
            <w:r w:rsidRPr="008E31AC">
              <w:rPr>
                <w:rFonts w:ascii="宋体" w:hAnsi="宋体" w:cs="宋体"/>
                <w:snapToGrid w:val="0"/>
                <w:color w:val="000000"/>
                <w:kern w:val="0"/>
                <w:sz w:val="24"/>
                <w:highlight w:val="yellow"/>
              </w:rPr>
              <w:t>。</w:t>
            </w:r>
          </w:p>
        </w:tc>
      </w:tr>
      <w:tr w:rsidR="00246305" w:rsidRPr="00855CC6" w14:paraId="596BEBEC" w14:textId="77777777" w:rsidTr="00ED1EA6">
        <w:trPr>
          <w:trHeight w:val="475"/>
        </w:trPr>
        <w:tc>
          <w:tcPr>
            <w:tcW w:w="534" w:type="dxa"/>
            <w:tcBorders>
              <w:top w:val="single" w:sz="4" w:space="0" w:color="auto"/>
              <w:left w:val="single" w:sz="4" w:space="0" w:color="auto"/>
              <w:bottom w:val="single" w:sz="4" w:space="0" w:color="auto"/>
              <w:right w:val="single" w:sz="4" w:space="0" w:color="auto"/>
            </w:tcBorders>
            <w:vAlign w:val="center"/>
          </w:tcPr>
          <w:p w14:paraId="5D69A446"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14:paraId="66688E22"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演示</w:t>
            </w:r>
          </w:p>
        </w:tc>
        <w:tc>
          <w:tcPr>
            <w:tcW w:w="6996" w:type="dxa"/>
            <w:tcBorders>
              <w:top w:val="single" w:sz="4" w:space="0" w:color="auto"/>
              <w:left w:val="single" w:sz="4" w:space="0" w:color="auto"/>
              <w:bottom w:val="single" w:sz="4" w:space="0" w:color="auto"/>
              <w:right w:val="single" w:sz="4" w:space="0" w:color="auto"/>
            </w:tcBorders>
            <w:vAlign w:val="center"/>
          </w:tcPr>
          <w:p w14:paraId="5DE2721C" w14:textId="7A821B1F" w:rsidR="00246305" w:rsidRPr="00855CC6" w:rsidRDefault="00983EF0" w:rsidP="004E6B25">
            <w:pPr>
              <w:snapToGrid w:val="0"/>
            </w:pPr>
            <w:r>
              <w:rPr>
                <w:rFonts w:hint="eastAsia"/>
              </w:rPr>
              <w:t>无</w:t>
            </w:r>
          </w:p>
        </w:tc>
      </w:tr>
      <w:tr w:rsidR="00246305" w:rsidRPr="00855CC6" w14:paraId="508726D8" w14:textId="77777777" w:rsidTr="003F3CEE">
        <w:trPr>
          <w:trHeight w:val="416"/>
        </w:trPr>
        <w:tc>
          <w:tcPr>
            <w:tcW w:w="534" w:type="dxa"/>
            <w:tcBorders>
              <w:top w:val="single" w:sz="4" w:space="0" w:color="auto"/>
              <w:left w:val="single" w:sz="4" w:space="0" w:color="auto"/>
              <w:bottom w:val="single" w:sz="4" w:space="0" w:color="auto"/>
              <w:right w:val="single" w:sz="4" w:space="0" w:color="auto"/>
            </w:tcBorders>
            <w:vAlign w:val="center"/>
          </w:tcPr>
          <w:p w14:paraId="41DD1A67" w14:textId="77777777" w:rsidR="00246305" w:rsidRPr="00855CC6" w:rsidRDefault="00D93C7F">
            <w:pPr>
              <w:snapToGrid w:val="0"/>
              <w:jc w:val="center"/>
              <w:rPr>
                <w:rFonts w:ascii="宋体" w:hAnsi="宋体"/>
                <w:color w:val="000000"/>
                <w:sz w:val="24"/>
              </w:rPr>
            </w:pPr>
            <w:r w:rsidRPr="00855CC6">
              <w:rPr>
                <w:rFonts w:ascii="宋体" w:hAnsi="宋体"/>
                <w:color w:val="000000"/>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13C47A96" w14:textId="77777777" w:rsidR="00246305" w:rsidRPr="00855CC6" w:rsidRDefault="00D93C7F">
            <w:pPr>
              <w:snapToGrid w:val="0"/>
              <w:jc w:val="center"/>
              <w:rPr>
                <w:rFonts w:ascii="宋体" w:hAnsi="宋体"/>
                <w:color w:val="000000"/>
                <w:sz w:val="24"/>
              </w:rPr>
            </w:pPr>
            <w:r w:rsidRPr="00855CC6">
              <w:rPr>
                <w:rFonts w:ascii="宋体" w:hAnsi="宋体" w:hint="eastAsia"/>
                <w:color w:val="000000"/>
                <w:sz w:val="24"/>
              </w:rPr>
              <w:t>答疑与澄清</w:t>
            </w:r>
          </w:p>
        </w:tc>
        <w:tc>
          <w:tcPr>
            <w:tcW w:w="6996" w:type="dxa"/>
            <w:tcBorders>
              <w:top w:val="single" w:sz="4" w:space="0" w:color="auto"/>
              <w:left w:val="single" w:sz="4" w:space="0" w:color="auto"/>
              <w:bottom w:val="single" w:sz="4" w:space="0" w:color="auto"/>
              <w:right w:val="single" w:sz="4" w:space="0" w:color="auto"/>
            </w:tcBorders>
            <w:vAlign w:val="center"/>
          </w:tcPr>
          <w:p w14:paraId="59F4095A" w14:textId="77777777" w:rsidR="00246305" w:rsidRPr="00855CC6" w:rsidRDefault="00D93C7F">
            <w:pPr>
              <w:snapToGrid w:val="0"/>
              <w:rPr>
                <w:rFonts w:ascii="宋体" w:hAnsi="宋体"/>
                <w:b/>
                <w:color w:val="000000"/>
                <w:sz w:val="24"/>
              </w:rPr>
            </w:pPr>
            <w:r w:rsidRPr="00855CC6">
              <w:rPr>
                <w:rFonts w:ascii="宋体" w:hAnsi="宋体" w:hint="eastAsia"/>
                <w:color w:val="000000"/>
                <w:sz w:val="24"/>
              </w:rPr>
              <w:t>投标供应商</w:t>
            </w:r>
            <w:r w:rsidRPr="00855CC6">
              <w:rPr>
                <w:rFonts w:ascii="宋体" w:hAnsi="宋体"/>
                <w:color w:val="000000"/>
                <w:sz w:val="24"/>
              </w:rPr>
              <w:t>如认为</w:t>
            </w:r>
            <w:r w:rsidRPr="00855CC6">
              <w:rPr>
                <w:rFonts w:ascii="宋体" w:hAnsi="宋体" w:hint="eastAsia"/>
                <w:color w:val="000000"/>
                <w:sz w:val="24"/>
              </w:rPr>
              <w:t>采购文件</w:t>
            </w:r>
            <w:r w:rsidRPr="00855CC6">
              <w:rPr>
                <w:rFonts w:ascii="宋体" w:hAnsi="宋体"/>
                <w:color w:val="000000"/>
                <w:sz w:val="24"/>
              </w:rPr>
              <w:t>表述不清晰、存在歧视性、排他性或者其他违法内容的，应当于</w:t>
            </w:r>
            <w:r w:rsidRPr="00855CC6">
              <w:rPr>
                <w:rFonts w:ascii="宋体" w:hAnsi="宋体" w:hint="eastAsia"/>
                <w:b/>
                <w:color w:val="000000"/>
                <w:sz w:val="24"/>
                <w:u w:val="single"/>
              </w:rPr>
              <w:t>采购文件</w:t>
            </w:r>
            <w:r w:rsidRPr="00855CC6">
              <w:rPr>
                <w:rFonts w:ascii="宋体" w:hAnsi="宋体"/>
                <w:b/>
                <w:color w:val="000000"/>
                <w:sz w:val="24"/>
                <w:u w:val="single"/>
              </w:rPr>
              <w:t>提供期限截止期前（自本公告发布之日起至第6个工作日24时）</w:t>
            </w:r>
            <w:r w:rsidRPr="00855CC6">
              <w:rPr>
                <w:rFonts w:ascii="宋体" w:hAnsi="宋体"/>
                <w:color w:val="000000"/>
                <w:sz w:val="24"/>
              </w:rPr>
              <w:t>，以书面形式要求</w:t>
            </w:r>
            <w:r w:rsidRPr="00855CC6">
              <w:rPr>
                <w:rFonts w:ascii="宋体" w:hAnsi="宋体" w:hint="eastAsia"/>
                <w:color w:val="000000"/>
                <w:sz w:val="24"/>
              </w:rPr>
              <w:t>采购人或者集采机构</w:t>
            </w:r>
            <w:r w:rsidRPr="00855CC6">
              <w:rPr>
                <w:rFonts w:ascii="宋体" w:hAnsi="宋体"/>
                <w:color w:val="000000"/>
                <w:sz w:val="24"/>
              </w:rPr>
              <w:t>作出书面解释、澄清或者向</w:t>
            </w:r>
            <w:r w:rsidRPr="00855CC6">
              <w:rPr>
                <w:rFonts w:ascii="宋体" w:hAnsi="宋体" w:hint="eastAsia"/>
                <w:color w:val="000000"/>
                <w:sz w:val="24"/>
              </w:rPr>
              <w:t>采购人或者集采机构</w:t>
            </w:r>
            <w:r w:rsidRPr="00855CC6">
              <w:rPr>
                <w:rFonts w:ascii="宋体" w:hAnsi="宋体"/>
                <w:color w:val="000000"/>
                <w:sz w:val="24"/>
              </w:rPr>
              <w:t>提出书面意见；</w:t>
            </w:r>
            <w:r w:rsidRPr="00855CC6">
              <w:rPr>
                <w:rFonts w:ascii="宋体" w:hAnsi="宋体" w:hint="eastAsia"/>
                <w:color w:val="000000"/>
                <w:sz w:val="24"/>
              </w:rPr>
              <w:t>采购人或者集采机构</w:t>
            </w:r>
            <w:r w:rsidRPr="00855CC6">
              <w:rPr>
                <w:rFonts w:ascii="宋体" w:hAnsi="宋体"/>
                <w:color w:val="000000"/>
                <w:sz w:val="24"/>
              </w:rPr>
              <w:t>将于</w:t>
            </w:r>
            <w:r w:rsidRPr="00855CC6">
              <w:rPr>
                <w:rFonts w:ascii="宋体" w:hAnsi="宋体" w:hint="eastAsia"/>
                <w:b/>
                <w:color w:val="000000"/>
                <w:sz w:val="24"/>
                <w:u w:val="single"/>
              </w:rPr>
              <w:t>采购文件</w:t>
            </w:r>
            <w:r w:rsidRPr="00855CC6">
              <w:rPr>
                <w:rFonts w:ascii="宋体" w:hAnsi="宋体"/>
                <w:b/>
                <w:color w:val="000000"/>
                <w:sz w:val="24"/>
                <w:u w:val="single"/>
              </w:rPr>
              <w:t>提供期限截止期后一工作日前</w:t>
            </w:r>
            <w:r w:rsidRPr="00855CC6">
              <w:rPr>
                <w:rFonts w:ascii="宋体" w:hAnsi="宋体"/>
                <w:color w:val="000000"/>
                <w:sz w:val="24"/>
              </w:rPr>
              <w:t>组织答疑</w:t>
            </w:r>
            <w:r w:rsidRPr="00855CC6">
              <w:rPr>
                <w:rFonts w:ascii="宋体" w:hAnsi="宋体" w:hint="eastAsia"/>
                <w:color w:val="000000"/>
                <w:sz w:val="24"/>
              </w:rPr>
              <w:t>，</w:t>
            </w:r>
            <w:r w:rsidRPr="00855CC6">
              <w:rPr>
                <w:rFonts w:ascii="宋体" w:hAnsi="宋体"/>
                <w:color w:val="000000"/>
                <w:sz w:val="24"/>
              </w:rPr>
              <w:t>答疑内容是</w:t>
            </w:r>
            <w:r w:rsidRPr="00855CC6">
              <w:rPr>
                <w:rFonts w:ascii="宋体" w:hAnsi="宋体" w:hint="eastAsia"/>
                <w:color w:val="000000"/>
                <w:sz w:val="24"/>
              </w:rPr>
              <w:t>采购文件</w:t>
            </w:r>
            <w:r w:rsidRPr="00855CC6">
              <w:rPr>
                <w:rFonts w:ascii="宋体" w:hAnsi="宋体"/>
                <w:color w:val="000000"/>
                <w:sz w:val="24"/>
              </w:rPr>
              <w:t>的</w:t>
            </w:r>
            <w:r w:rsidRPr="00855CC6">
              <w:rPr>
                <w:rFonts w:ascii="宋体" w:hAnsi="宋体" w:hint="eastAsia"/>
                <w:color w:val="000000"/>
                <w:sz w:val="24"/>
              </w:rPr>
              <w:t>组成部分</w:t>
            </w:r>
            <w:r w:rsidRPr="00855CC6">
              <w:rPr>
                <w:rFonts w:ascii="宋体" w:hAnsi="宋体"/>
                <w:color w:val="000000"/>
                <w:sz w:val="24"/>
              </w:rPr>
              <w:t>，并将书面澄清</w:t>
            </w:r>
            <w:r w:rsidRPr="00855CC6">
              <w:rPr>
                <w:rFonts w:ascii="宋体" w:hAnsi="宋体" w:hint="eastAsia"/>
                <w:color w:val="000000"/>
                <w:sz w:val="24"/>
              </w:rPr>
              <w:t>（更正）</w:t>
            </w:r>
            <w:r w:rsidRPr="00855CC6">
              <w:rPr>
                <w:rFonts w:ascii="宋体" w:hAnsi="宋体"/>
                <w:color w:val="000000"/>
                <w:sz w:val="24"/>
              </w:rPr>
              <w:t>文件</w:t>
            </w:r>
            <w:r w:rsidRPr="00855CC6">
              <w:rPr>
                <w:rFonts w:ascii="宋体" w:hAnsi="宋体" w:hint="eastAsia"/>
                <w:color w:val="000000"/>
                <w:sz w:val="24"/>
              </w:rPr>
              <w:t>会在浙江政府采购网上发布公告，</w:t>
            </w:r>
            <w:r w:rsidRPr="00855CC6">
              <w:rPr>
                <w:rFonts w:ascii="宋体" w:hAnsi="宋体"/>
                <w:color w:val="000000"/>
                <w:sz w:val="24"/>
              </w:rPr>
              <w:t>同时</w:t>
            </w:r>
            <w:r w:rsidRPr="00855CC6">
              <w:rPr>
                <w:rFonts w:ascii="宋体" w:hAnsi="宋体" w:hint="eastAsia"/>
                <w:color w:val="000000"/>
                <w:sz w:val="24"/>
              </w:rPr>
              <w:t>政采云系统会</w:t>
            </w:r>
            <w:r w:rsidRPr="00855CC6">
              <w:rPr>
                <w:rFonts w:ascii="宋体" w:hAnsi="宋体"/>
                <w:color w:val="000000"/>
                <w:sz w:val="24"/>
              </w:rPr>
              <w:t>向所有</w:t>
            </w:r>
            <w:r w:rsidRPr="00855CC6">
              <w:rPr>
                <w:rFonts w:ascii="宋体" w:hAnsi="宋体" w:hint="eastAsia"/>
                <w:color w:val="000000"/>
                <w:sz w:val="24"/>
              </w:rPr>
              <w:t>已按采购文件规定方式获取采购文件的潜在</w:t>
            </w:r>
            <w:r w:rsidRPr="00855CC6">
              <w:rPr>
                <w:rFonts w:ascii="宋体" w:hAnsi="宋体" w:cs="宋体" w:hint="eastAsia"/>
                <w:color w:val="000000"/>
                <w:sz w:val="24"/>
              </w:rPr>
              <w:t>投标供应商</w:t>
            </w:r>
            <w:r w:rsidRPr="00855CC6">
              <w:rPr>
                <w:rFonts w:ascii="宋体" w:hAnsi="宋体"/>
                <w:color w:val="000000"/>
                <w:sz w:val="24"/>
              </w:rPr>
              <w:t>发送</w:t>
            </w:r>
            <w:r w:rsidRPr="00855CC6">
              <w:rPr>
                <w:rFonts w:ascii="宋体" w:hAnsi="宋体" w:hint="eastAsia"/>
                <w:color w:val="000000"/>
                <w:sz w:val="24"/>
              </w:rPr>
              <w:t>澄清（更正）提醒信息，潜在</w:t>
            </w:r>
            <w:r w:rsidRPr="00855CC6">
              <w:rPr>
                <w:rFonts w:ascii="宋体" w:hAnsi="宋体" w:cs="宋体" w:hint="eastAsia"/>
                <w:color w:val="000000"/>
                <w:sz w:val="24"/>
              </w:rPr>
              <w:t>投标供应商</w:t>
            </w:r>
            <w:r w:rsidRPr="00855CC6">
              <w:rPr>
                <w:rFonts w:ascii="宋体" w:hAnsi="宋体" w:hint="eastAsia"/>
                <w:color w:val="000000"/>
                <w:sz w:val="24"/>
              </w:rPr>
              <w:t>请自行到浙江政府采购网上下载</w:t>
            </w:r>
            <w:r w:rsidRPr="00855CC6">
              <w:rPr>
                <w:rFonts w:ascii="宋体" w:hAnsi="宋体"/>
                <w:color w:val="000000"/>
                <w:sz w:val="24"/>
              </w:rPr>
              <w:t>澄清</w:t>
            </w:r>
            <w:r w:rsidRPr="00855CC6">
              <w:rPr>
                <w:rFonts w:ascii="宋体" w:hAnsi="宋体" w:hint="eastAsia"/>
                <w:color w:val="000000"/>
                <w:sz w:val="24"/>
              </w:rPr>
              <w:t>（更正）</w:t>
            </w:r>
            <w:r w:rsidRPr="00855CC6">
              <w:rPr>
                <w:rFonts w:ascii="宋体" w:hAnsi="宋体"/>
                <w:color w:val="000000"/>
                <w:sz w:val="24"/>
              </w:rPr>
              <w:t>文件</w:t>
            </w:r>
            <w:r w:rsidRPr="00855CC6">
              <w:rPr>
                <w:rFonts w:ascii="宋体" w:hAnsi="宋体" w:hint="eastAsia"/>
                <w:color w:val="000000"/>
                <w:sz w:val="24"/>
              </w:rPr>
              <w:t>，潜在</w:t>
            </w:r>
            <w:r w:rsidRPr="00855CC6">
              <w:rPr>
                <w:rFonts w:ascii="宋体" w:hAnsi="宋体" w:cs="宋体" w:hint="eastAsia"/>
                <w:color w:val="000000"/>
                <w:sz w:val="24"/>
              </w:rPr>
              <w:t>投标供应商</w:t>
            </w:r>
            <w:r w:rsidRPr="00855CC6">
              <w:rPr>
                <w:rFonts w:ascii="宋体" w:hAnsi="宋体"/>
                <w:color w:val="000000"/>
                <w:sz w:val="24"/>
              </w:rPr>
              <w:t>在收到该澄清</w:t>
            </w:r>
            <w:r w:rsidRPr="00855CC6">
              <w:rPr>
                <w:rFonts w:ascii="宋体" w:hAnsi="宋体" w:hint="eastAsia"/>
                <w:color w:val="000000"/>
                <w:sz w:val="24"/>
              </w:rPr>
              <w:t>（更正）</w:t>
            </w:r>
            <w:r w:rsidRPr="00855CC6">
              <w:rPr>
                <w:rFonts w:ascii="宋体" w:hAnsi="宋体"/>
                <w:color w:val="000000"/>
                <w:sz w:val="24"/>
              </w:rPr>
              <w:t>文件后应于1日内，以书面或传真形式（签署意见并加盖公章）向</w:t>
            </w:r>
            <w:r w:rsidRPr="00855CC6">
              <w:rPr>
                <w:rFonts w:ascii="宋体" w:hAnsi="宋体" w:hint="eastAsia"/>
                <w:color w:val="000000"/>
                <w:sz w:val="24"/>
              </w:rPr>
              <w:t>集采</w:t>
            </w:r>
            <w:r w:rsidRPr="00855CC6">
              <w:rPr>
                <w:rFonts w:ascii="宋体" w:hAnsi="宋体"/>
                <w:color w:val="000000"/>
                <w:sz w:val="24"/>
              </w:rPr>
              <w:t>机构回函给予确认。过期未回复的，视为默认接受。</w:t>
            </w:r>
            <w:r w:rsidRPr="00855CC6">
              <w:rPr>
                <w:rFonts w:ascii="宋体" w:hAnsi="宋体" w:hint="eastAsia"/>
                <w:color w:val="000000"/>
                <w:sz w:val="24"/>
              </w:rPr>
              <w:t>澄清或者修改的内容可能影响投标文件编制的，采购人或者集采机构应当在投标截止时间至少15日前，以更正公告形式通知所有获取采购文件的潜在投标供应商；不足15日的，采购</w:t>
            </w:r>
            <w:r w:rsidRPr="00855CC6">
              <w:rPr>
                <w:rFonts w:ascii="宋体" w:hAnsi="宋体" w:hint="eastAsia"/>
                <w:color w:val="000000"/>
                <w:sz w:val="24"/>
              </w:rPr>
              <w:lastRenderedPageBreak/>
              <w:t>人或者集采机构应当顺延提交投标文件的截止时间。</w:t>
            </w:r>
          </w:p>
        </w:tc>
      </w:tr>
      <w:tr w:rsidR="00246305" w:rsidRPr="004B3A73" w14:paraId="28214FFC" w14:textId="77777777" w:rsidTr="00ED1EA6">
        <w:trPr>
          <w:trHeight w:val="416"/>
        </w:trPr>
        <w:tc>
          <w:tcPr>
            <w:tcW w:w="534" w:type="dxa"/>
            <w:tcBorders>
              <w:top w:val="single" w:sz="4" w:space="0" w:color="auto"/>
              <w:left w:val="single" w:sz="4" w:space="0" w:color="auto"/>
              <w:bottom w:val="single" w:sz="4" w:space="0" w:color="auto"/>
              <w:right w:val="single" w:sz="4" w:space="0" w:color="auto"/>
            </w:tcBorders>
            <w:vAlign w:val="center"/>
          </w:tcPr>
          <w:p w14:paraId="57860195" w14:textId="77777777" w:rsidR="00246305" w:rsidRPr="004B3A73" w:rsidRDefault="00D93C7F">
            <w:pPr>
              <w:snapToGrid w:val="0"/>
              <w:jc w:val="center"/>
              <w:rPr>
                <w:rFonts w:ascii="宋体" w:hAnsi="宋体" w:cs="Arial"/>
                <w:color w:val="000000"/>
                <w:sz w:val="24"/>
              </w:rPr>
            </w:pPr>
            <w:r w:rsidRPr="004B3A73">
              <w:rPr>
                <w:rFonts w:ascii="宋体" w:hAnsi="宋体" w:cs="Arial"/>
                <w:color w:val="000000"/>
                <w:sz w:val="24"/>
              </w:rPr>
              <w:lastRenderedPageBreak/>
              <w:t>8</w:t>
            </w:r>
          </w:p>
        </w:tc>
        <w:tc>
          <w:tcPr>
            <w:tcW w:w="992" w:type="dxa"/>
            <w:tcBorders>
              <w:top w:val="single" w:sz="4" w:space="0" w:color="auto"/>
              <w:left w:val="single" w:sz="4" w:space="0" w:color="auto"/>
              <w:bottom w:val="single" w:sz="4" w:space="0" w:color="auto"/>
              <w:right w:val="single" w:sz="4" w:space="0" w:color="auto"/>
            </w:tcBorders>
            <w:vAlign w:val="center"/>
          </w:tcPr>
          <w:p w14:paraId="4EBDDE4A" w14:textId="77777777" w:rsidR="00246305" w:rsidRPr="004B3A73" w:rsidRDefault="00D93C7F">
            <w:pPr>
              <w:autoSpaceDE w:val="0"/>
              <w:autoSpaceDN w:val="0"/>
              <w:snapToGrid w:val="0"/>
              <w:jc w:val="center"/>
              <w:textAlignment w:val="bottom"/>
              <w:rPr>
                <w:rFonts w:ascii="宋体" w:hAnsi="宋体" w:cs="Arial"/>
                <w:color w:val="000000"/>
                <w:sz w:val="24"/>
              </w:rPr>
            </w:pPr>
            <w:r w:rsidRPr="004B3A73">
              <w:rPr>
                <w:rFonts w:ascii="宋体" w:hAnsi="宋体" w:cs="Arial" w:hint="eastAsia"/>
                <w:color w:val="000000"/>
                <w:sz w:val="24"/>
              </w:rPr>
              <w:t>投标文件组成</w:t>
            </w:r>
          </w:p>
        </w:tc>
        <w:tc>
          <w:tcPr>
            <w:tcW w:w="6996" w:type="dxa"/>
            <w:tcBorders>
              <w:top w:val="single" w:sz="4" w:space="0" w:color="auto"/>
              <w:left w:val="single" w:sz="4" w:space="0" w:color="auto"/>
              <w:bottom w:val="single" w:sz="4" w:space="0" w:color="auto"/>
              <w:right w:val="single" w:sz="4" w:space="0" w:color="auto"/>
            </w:tcBorders>
            <w:vAlign w:val="center"/>
          </w:tcPr>
          <w:p w14:paraId="69954A39" w14:textId="77777777" w:rsidR="00246305" w:rsidRPr="004B3A73" w:rsidRDefault="00D93C7F">
            <w:pPr>
              <w:autoSpaceDE w:val="0"/>
              <w:autoSpaceDN w:val="0"/>
              <w:snapToGrid w:val="0"/>
              <w:textAlignment w:val="bottom"/>
              <w:rPr>
                <w:rFonts w:ascii="宋体" w:hAnsi="宋体"/>
                <w:color w:val="000000"/>
                <w:sz w:val="24"/>
              </w:rPr>
            </w:pPr>
            <w:r w:rsidRPr="004B3A73">
              <w:rPr>
                <w:rFonts w:ascii="宋体" w:hAnsi="宋体"/>
                <w:b/>
                <w:color w:val="000000"/>
                <w:sz w:val="24"/>
              </w:rPr>
              <w:t>由资格响应文件、技术商务文件和报价文件等</w:t>
            </w:r>
            <w:r w:rsidRPr="004B3A73">
              <w:rPr>
                <w:rFonts w:ascii="宋体" w:hAnsi="宋体" w:hint="eastAsia"/>
                <w:b/>
                <w:color w:val="000000"/>
                <w:sz w:val="24"/>
              </w:rPr>
              <w:t>三部分组成</w:t>
            </w:r>
            <w:r w:rsidRPr="004B3A73">
              <w:rPr>
                <w:rFonts w:ascii="宋体" w:hAnsi="宋体"/>
                <w:b/>
                <w:color w:val="000000"/>
                <w:sz w:val="24"/>
              </w:rPr>
              <w:t>。</w:t>
            </w:r>
          </w:p>
          <w:p w14:paraId="784540B9" w14:textId="77777777" w:rsidR="00246305" w:rsidRPr="004B3A73" w:rsidRDefault="00D93C7F">
            <w:pPr>
              <w:rPr>
                <w:rFonts w:ascii="宋体" w:hAnsi="宋体"/>
                <w:color w:val="000000"/>
                <w:sz w:val="24"/>
              </w:rPr>
            </w:pPr>
            <w:r w:rsidRPr="004B3A73">
              <w:rPr>
                <w:rFonts w:ascii="宋体" w:hAnsi="宋体"/>
                <w:color w:val="000000"/>
                <w:sz w:val="24"/>
              </w:rPr>
              <w:t>本项目实行</w:t>
            </w:r>
            <w:r w:rsidRPr="004B3A73">
              <w:rPr>
                <w:rFonts w:ascii="宋体" w:hAnsi="宋体" w:hint="eastAsia"/>
                <w:color w:val="000000"/>
                <w:sz w:val="24"/>
              </w:rPr>
              <w:t>“</w:t>
            </w:r>
            <w:r w:rsidRPr="004B3A73">
              <w:rPr>
                <w:rFonts w:ascii="宋体" w:hAnsi="宋体"/>
                <w:color w:val="000000"/>
                <w:sz w:val="24"/>
              </w:rPr>
              <w:t>网上投标</w:t>
            </w:r>
            <w:r w:rsidRPr="004B3A73">
              <w:rPr>
                <w:rFonts w:ascii="宋体" w:hAnsi="宋体" w:hint="eastAsia"/>
                <w:color w:val="000000"/>
                <w:sz w:val="24"/>
              </w:rPr>
              <w:t>、电子评标”</w:t>
            </w:r>
            <w:r w:rsidRPr="004B3A73">
              <w:rPr>
                <w:rFonts w:ascii="宋体" w:hAnsi="宋体"/>
                <w:color w:val="000000"/>
                <w:sz w:val="24"/>
              </w:rPr>
              <w:t>，</w:t>
            </w:r>
            <w:r w:rsidRPr="004B3A73">
              <w:rPr>
                <w:rFonts w:ascii="宋体" w:hAnsi="宋体" w:hint="eastAsia"/>
                <w:color w:val="000000"/>
                <w:sz w:val="24"/>
              </w:rPr>
              <w:t>投标供应商</w:t>
            </w:r>
            <w:r w:rsidRPr="004B3A73">
              <w:rPr>
                <w:rFonts w:ascii="宋体" w:hAnsi="宋体"/>
                <w:color w:val="000000"/>
                <w:sz w:val="24"/>
              </w:rPr>
              <w:t>应准备以下投标文件：</w:t>
            </w:r>
          </w:p>
          <w:p w14:paraId="24F7189D" w14:textId="77777777" w:rsidR="00246305" w:rsidRPr="004B3A73" w:rsidRDefault="00D93C7F">
            <w:pPr>
              <w:rPr>
                <w:rFonts w:ascii="宋体" w:hAnsi="宋体"/>
                <w:b/>
                <w:color w:val="000000"/>
                <w:sz w:val="24"/>
              </w:rPr>
            </w:pPr>
            <w:r w:rsidRPr="004B3A73">
              <w:rPr>
                <w:rFonts w:ascii="宋体" w:hAnsi="宋体" w:hint="eastAsia"/>
                <w:color w:val="000000"/>
                <w:sz w:val="24"/>
              </w:rPr>
              <w:t>投标供应商</w:t>
            </w:r>
            <w:r w:rsidRPr="004B3A73">
              <w:rPr>
                <w:rFonts w:ascii="宋体" w:hAnsi="宋体"/>
                <w:color w:val="000000"/>
                <w:sz w:val="24"/>
              </w:rPr>
              <w:t>在“政采云”</w:t>
            </w:r>
            <w:r w:rsidRPr="004B3A73">
              <w:rPr>
                <w:rFonts w:ascii="宋体" w:hAnsi="宋体" w:hint="eastAsia"/>
                <w:color w:val="000000"/>
                <w:sz w:val="24"/>
              </w:rPr>
              <w:t>（电子交易平台）</w:t>
            </w:r>
            <w:r w:rsidRPr="004B3A73">
              <w:rPr>
                <w:rFonts w:ascii="宋体" w:hAnsi="宋体"/>
                <w:color w:val="000000"/>
                <w:sz w:val="24"/>
              </w:rPr>
              <w:t>上</w:t>
            </w:r>
            <w:r w:rsidRPr="004B3A73">
              <w:rPr>
                <w:rFonts w:ascii="宋体" w:hAnsi="宋体" w:hint="eastAsia"/>
                <w:color w:val="000000"/>
                <w:sz w:val="24"/>
              </w:rPr>
              <w:t>传输、递交</w:t>
            </w:r>
            <w:r w:rsidRPr="004B3A73">
              <w:rPr>
                <w:rFonts w:ascii="宋体" w:hAnsi="宋体"/>
                <w:color w:val="000000"/>
                <w:sz w:val="24"/>
              </w:rPr>
              <w:t>电子投标文件。</w:t>
            </w:r>
            <w:r w:rsidRPr="004B3A73">
              <w:rPr>
                <w:rFonts w:ascii="宋体" w:hAnsi="宋体" w:hint="eastAsia"/>
                <w:b/>
                <w:color w:val="000000"/>
                <w:sz w:val="24"/>
              </w:rPr>
              <w:t>（</w:t>
            </w:r>
            <w:r w:rsidRPr="004B3A73">
              <w:rPr>
                <w:rFonts w:ascii="宋体" w:hAnsi="宋体" w:hint="eastAsia"/>
                <w:b/>
                <w:color w:val="000000"/>
                <w:sz w:val="24"/>
                <w:u w:val="single"/>
              </w:rPr>
              <w:t>投标供应商</w:t>
            </w:r>
            <w:r w:rsidRPr="004B3A73">
              <w:rPr>
                <w:rFonts w:ascii="宋体" w:hAnsi="宋体"/>
                <w:b/>
                <w:color w:val="000000"/>
                <w:sz w:val="24"/>
                <w:u w:val="single"/>
              </w:rPr>
              <w:t>在上传投标文件时</w:t>
            </w:r>
            <w:r w:rsidRPr="004B3A73">
              <w:rPr>
                <w:rFonts w:ascii="宋体" w:hAnsi="宋体" w:hint="eastAsia"/>
                <w:b/>
                <w:color w:val="000000"/>
                <w:sz w:val="24"/>
                <w:u w:val="single"/>
              </w:rPr>
              <w:t>应当</w:t>
            </w:r>
            <w:r w:rsidRPr="004B3A73">
              <w:rPr>
                <w:rFonts w:ascii="宋体" w:hAnsi="宋体"/>
                <w:b/>
                <w:color w:val="000000"/>
                <w:sz w:val="24"/>
                <w:u w:val="single"/>
              </w:rPr>
              <w:t>按照相应的意向</w:t>
            </w:r>
            <w:r w:rsidRPr="004B3A73">
              <w:rPr>
                <w:rFonts w:ascii="宋体" w:hAnsi="宋体" w:hint="eastAsia"/>
                <w:b/>
                <w:color w:val="000000"/>
                <w:sz w:val="24"/>
                <w:u w:val="single"/>
              </w:rPr>
              <w:t>标</w:t>
            </w:r>
            <w:r w:rsidRPr="004B3A73">
              <w:rPr>
                <w:rFonts w:ascii="宋体" w:hAnsi="宋体"/>
                <w:b/>
                <w:color w:val="000000"/>
                <w:sz w:val="24"/>
                <w:u w:val="single"/>
              </w:rPr>
              <w:t>项分别上传。</w:t>
            </w:r>
            <w:r w:rsidRPr="004B3A73">
              <w:rPr>
                <w:rFonts w:ascii="宋体" w:hAnsi="宋体" w:hint="eastAsia"/>
                <w:b/>
                <w:color w:val="000000"/>
                <w:sz w:val="24"/>
              </w:rPr>
              <w:t>）</w:t>
            </w:r>
          </w:p>
          <w:p w14:paraId="634025BA" w14:textId="77777777" w:rsidR="00246305" w:rsidRPr="004B3A73" w:rsidRDefault="00246305">
            <w:pPr>
              <w:rPr>
                <w:rFonts w:ascii="宋体" w:hAnsi="宋体" w:cs="Arial"/>
                <w:b/>
                <w:color w:val="000000"/>
                <w:sz w:val="24"/>
              </w:rPr>
            </w:pPr>
          </w:p>
          <w:p w14:paraId="03346B24" w14:textId="77777777" w:rsidR="00246305" w:rsidRPr="004B3A73" w:rsidRDefault="00D93C7F">
            <w:pPr>
              <w:spacing w:line="360" w:lineRule="auto"/>
              <w:rPr>
                <w:rFonts w:ascii="宋体" w:hAnsi="宋体" w:cs="Arial"/>
                <w:b/>
                <w:color w:val="000000"/>
                <w:sz w:val="24"/>
                <w:u w:val="single"/>
              </w:rPr>
            </w:pPr>
            <w:r w:rsidRPr="004B3A73">
              <w:rPr>
                <w:rFonts w:ascii="宋体" w:hAnsi="宋体" w:cs="Arial" w:hint="eastAsia"/>
                <w:b/>
                <w:color w:val="000000"/>
                <w:sz w:val="24"/>
                <w:u w:val="single"/>
              </w:rPr>
              <w:t>特别提醒：</w:t>
            </w:r>
          </w:p>
          <w:p w14:paraId="0DC4BC6B" w14:textId="77777777" w:rsidR="00246305" w:rsidRPr="004B3A73" w:rsidRDefault="00D93C7F">
            <w:pPr>
              <w:pStyle w:val="af8"/>
              <w:spacing w:line="276" w:lineRule="auto"/>
              <w:rPr>
                <w:rFonts w:ascii="宋体" w:hAnsi="宋体"/>
                <w:color w:val="000000"/>
                <w:kern w:val="2"/>
                <w:szCs w:val="24"/>
              </w:rPr>
            </w:pPr>
            <w:r w:rsidRPr="004B3A73">
              <w:rPr>
                <w:rFonts w:ascii="宋体" w:hAnsi="宋体" w:hint="eastAsia"/>
                <w:color w:val="000000"/>
                <w:kern w:val="2"/>
                <w:szCs w:val="24"/>
              </w:rPr>
              <w:t>1.</w:t>
            </w:r>
            <w:r w:rsidRPr="004B3A73">
              <w:rPr>
                <w:rFonts w:ascii="宋体" w:hAnsi="宋体"/>
                <w:color w:val="000000"/>
                <w:kern w:val="2"/>
                <w:szCs w:val="24"/>
              </w:rPr>
              <w:t xml:space="preserve">电子投标文件包括“电子加密投标文件” </w:t>
            </w:r>
            <w:r w:rsidRPr="004B3A73">
              <w:rPr>
                <w:rFonts w:ascii="宋体" w:hAnsi="宋体" w:hint="eastAsia"/>
                <w:color w:val="000000"/>
                <w:kern w:val="2"/>
                <w:szCs w:val="24"/>
              </w:rPr>
              <w:t>（后缀格式为.jmbs）</w:t>
            </w:r>
            <w:r w:rsidRPr="004B3A73">
              <w:rPr>
                <w:rFonts w:ascii="宋体" w:hAnsi="宋体"/>
                <w:color w:val="000000"/>
                <w:kern w:val="2"/>
                <w:szCs w:val="24"/>
              </w:rPr>
              <w:t>和“备份投标文件”</w:t>
            </w:r>
            <w:r w:rsidRPr="004B3A73">
              <w:rPr>
                <w:rFonts w:ascii="宋体" w:hAnsi="宋体" w:hint="eastAsia"/>
                <w:color w:val="000000"/>
                <w:kern w:val="2"/>
                <w:szCs w:val="24"/>
              </w:rPr>
              <w:t>（后缀格式为.bfbs）</w:t>
            </w:r>
            <w:r w:rsidRPr="004B3A73">
              <w:rPr>
                <w:rFonts w:ascii="宋体" w:hAnsi="宋体"/>
                <w:color w:val="000000"/>
                <w:kern w:val="2"/>
                <w:szCs w:val="24"/>
              </w:rPr>
              <w:t>，在投标文件编制完成后同时生成。</w:t>
            </w:r>
          </w:p>
          <w:p w14:paraId="183799F6" w14:textId="77777777" w:rsidR="00246305" w:rsidRPr="004B3A73" w:rsidRDefault="00D93C7F">
            <w:pPr>
              <w:pStyle w:val="af8"/>
              <w:spacing w:line="276" w:lineRule="auto"/>
              <w:rPr>
                <w:rFonts w:ascii="宋体" w:hAnsi="宋体"/>
                <w:color w:val="000000"/>
                <w:kern w:val="2"/>
                <w:szCs w:val="24"/>
              </w:rPr>
            </w:pPr>
            <w:r w:rsidRPr="004B3A73">
              <w:rPr>
                <w:rFonts w:ascii="宋体" w:hAnsi="宋体" w:hint="eastAsia"/>
                <w:color w:val="000000"/>
                <w:kern w:val="2"/>
                <w:szCs w:val="24"/>
              </w:rPr>
              <w:t>（1）</w:t>
            </w:r>
            <w:r w:rsidRPr="004B3A73">
              <w:rPr>
                <w:rFonts w:ascii="宋体" w:hAnsi="宋体"/>
                <w:color w:val="000000"/>
                <w:kern w:val="2"/>
                <w:szCs w:val="24"/>
              </w:rPr>
              <w:t>“电子加密投标文件” 是指通过“政采云电子交易客户端”完成投标文件编制后生成并加密的数据电文形式的投标文件。</w:t>
            </w:r>
          </w:p>
          <w:p w14:paraId="794573D2" w14:textId="77777777" w:rsidR="00246305" w:rsidRPr="004B3A73" w:rsidRDefault="00D93C7F">
            <w:pPr>
              <w:pStyle w:val="af8"/>
              <w:spacing w:line="276" w:lineRule="auto"/>
              <w:rPr>
                <w:rFonts w:ascii="宋体" w:hAnsi="宋体"/>
                <w:color w:val="000000"/>
                <w:szCs w:val="24"/>
              </w:rPr>
            </w:pPr>
            <w:r w:rsidRPr="004B3A73">
              <w:rPr>
                <w:rFonts w:ascii="宋体" w:hAnsi="宋体" w:hint="eastAsia"/>
                <w:color w:val="000000"/>
                <w:kern w:val="2"/>
                <w:szCs w:val="24"/>
              </w:rPr>
              <w:t>（</w:t>
            </w:r>
            <w:r w:rsidRPr="004B3A73">
              <w:rPr>
                <w:rFonts w:ascii="宋体" w:hAnsi="宋体"/>
                <w:color w:val="000000"/>
                <w:kern w:val="2"/>
                <w:szCs w:val="24"/>
              </w:rPr>
              <w:t>2</w:t>
            </w:r>
            <w:r w:rsidRPr="004B3A73">
              <w:rPr>
                <w:rFonts w:ascii="宋体" w:hAnsi="宋体" w:hint="eastAsia"/>
                <w:color w:val="000000"/>
                <w:kern w:val="2"/>
                <w:szCs w:val="24"/>
              </w:rPr>
              <w:t>）</w:t>
            </w:r>
            <w:r w:rsidRPr="004B3A73">
              <w:rPr>
                <w:rFonts w:ascii="宋体" w:hAnsi="宋体"/>
                <w:color w:val="000000"/>
                <w:kern w:val="2"/>
                <w:szCs w:val="24"/>
              </w:rPr>
              <w:t>“备份投标文件” 是指与“电子加密投标文件”同时生成的数据电文形式的电子文件（备份标书，用于</w:t>
            </w:r>
            <w:r w:rsidRPr="004B3A73">
              <w:rPr>
                <w:rFonts w:ascii="宋体" w:hAnsi="宋体" w:hint="eastAsia"/>
                <w:color w:val="000000"/>
                <w:kern w:val="2"/>
                <w:szCs w:val="24"/>
              </w:rPr>
              <w:t>投标供应商</w:t>
            </w:r>
            <w:r w:rsidRPr="004B3A73">
              <w:rPr>
                <w:rFonts w:ascii="宋体" w:hAnsi="宋体"/>
                <w:color w:val="000000"/>
                <w:kern w:val="2"/>
                <w:szCs w:val="24"/>
              </w:rPr>
              <w:t xml:space="preserve">标书解密异常时应急使用），其他方式编制的备份投标文件视为无效备份投标文件。 </w:t>
            </w:r>
          </w:p>
          <w:p w14:paraId="6A713646" w14:textId="77777777" w:rsidR="00246305" w:rsidRPr="004B3A73" w:rsidRDefault="00D93C7F">
            <w:pPr>
              <w:spacing w:line="276" w:lineRule="auto"/>
              <w:rPr>
                <w:rFonts w:ascii="宋体" w:hAnsi="宋体"/>
                <w:color w:val="000000"/>
                <w:sz w:val="24"/>
              </w:rPr>
            </w:pPr>
            <w:r w:rsidRPr="004B3A73">
              <w:rPr>
                <w:rFonts w:ascii="宋体" w:hAnsi="宋体" w:hint="eastAsia"/>
                <w:color w:val="000000"/>
                <w:sz w:val="24"/>
              </w:rPr>
              <w:t>2.</w:t>
            </w:r>
            <w:r w:rsidRPr="004B3A73">
              <w:rPr>
                <w:rFonts w:ascii="宋体" w:hAnsi="宋体"/>
                <w:color w:val="000000"/>
                <w:sz w:val="24"/>
              </w:rPr>
              <w:t>请</w:t>
            </w:r>
            <w:r w:rsidRPr="004B3A73">
              <w:rPr>
                <w:rFonts w:ascii="宋体" w:hAnsi="宋体" w:hint="eastAsia"/>
                <w:color w:val="000000"/>
                <w:sz w:val="24"/>
              </w:rPr>
              <w:t>投标供应商</w:t>
            </w:r>
            <w:r w:rsidRPr="004B3A73">
              <w:rPr>
                <w:rFonts w:ascii="宋体" w:hAnsi="宋体"/>
                <w:color w:val="000000"/>
                <w:sz w:val="24"/>
              </w:rPr>
              <w:t>另准备以U盘或DVD光盘形式提供的备份电子投标文件数量1份 。若</w:t>
            </w:r>
            <w:r w:rsidRPr="004B3A73">
              <w:rPr>
                <w:rFonts w:ascii="宋体" w:hAnsi="宋体" w:hint="eastAsia"/>
                <w:color w:val="000000"/>
                <w:sz w:val="24"/>
              </w:rPr>
              <w:t>投标供应商</w:t>
            </w:r>
            <w:r w:rsidRPr="004B3A73">
              <w:rPr>
                <w:rFonts w:ascii="宋体" w:hAnsi="宋体"/>
                <w:color w:val="000000"/>
                <w:sz w:val="24"/>
              </w:rPr>
              <w:t>在规定时间内无法解密或解密失败的，</w:t>
            </w:r>
            <w:r w:rsidRPr="004B3A73">
              <w:rPr>
                <w:rFonts w:ascii="宋体" w:hAnsi="宋体" w:hint="eastAsia"/>
                <w:color w:val="000000"/>
                <w:sz w:val="24"/>
              </w:rPr>
              <w:t>投标供应商</w:t>
            </w:r>
            <w:r w:rsidRPr="004B3A73">
              <w:rPr>
                <w:rFonts w:ascii="宋体" w:hAnsi="宋体"/>
                <w:color w:val="000000"/>
                <w:sz w:val="24"/>
              </w:rPr>
              <w:t>提供了备份投标文件的，以备份投标文件为依据，否则视为投标文件撤回。投标文件已按时解密的，该备份投标文件自动失效。如</w:t>
            </w:r>
            <w:r w:rsidRPr="004B3A73">
              <w:rPr>
                <w:rFonts w:ascii="宋体" w:hAnsi="宋体" w:hint="eastAsia"/>
                <w:color w:val="000000"/>
                <w:sz w:val="24"/>
              </w:rPr>
              <w:t>投标供应商</w:t>
            </w:r>
            <w:r w:rsidRPr="004B3A73">
              <w:rPr>
                <w:rFonts w:ascii="宋体" w:hAnsi="宋体"/>
                <w:color w:val="000000"/>
                <w:sz w:val="24"/>
              </w:rPr>
              <w:t>仅提交了电子备份投标文件的，投标无效。</w:t>
            </w:r>
          </w:p>
          <w:p w14:paraId="7907F064" w14:textId="36C79E1D" w:rsidR="00246305" w:rsidRPr="004B3A73" w:rsidRDefault="00D93C7F">
            <w:pPr>
              <w:snapToGrid w:val="0"/>
              <w:spacing w:line="276" w:lineRule="auto"/>
              <w:jc w:val="left"/>
              <w:rPr>
                <w:rFonts w:ascii="宋体" w:hAnsi="宋体"/>
                <w:color w:val="000000"/>
                <w:sz w:val="24"/>
              </w:rPr>
            </w:pPr>
            <w:r w:rsidRPr="004B3A73">
              <w:rPr>
                <w:rFonts w:ascii="宋体" w:hAnsi="宋体" w:hint="eastAsia"/>
                <w:color w:val="000000"/>
                <w:sz w:val="24"/>
              </w:rPr>
              <w:t>3.</w:t>
            </w:r>
            <w:r w:rsidRPr="004B3A73">
              <w:rPr>
                <w:rFonts w:ascii="宋体" w:hAnsi="宋体"/>
                <w:color w:val="000000"/>
                <w:sz w:val="24"/>
              </w:rPr>
              <w:t>以U盘或DVD光盘形式存储的电子投标文件应按以下方法密封标记：外包装封面上</w:t>
            </w:r>
            <w:r w:rsidRPr="004B3A73">
              <w:rPr>
                <w:rFonts w:ascii="宋体" w:hAnsi="宋体" w:hint="eastAsia"/>
                <w:color w:val="000000"/>
                <w:sz w:val="24"/>
              </w:rPr>
              <w:t>请</w:t>
            </w:r>
            <w:r w:rsidRPr="004B3A73">
              <w:rPr>
                <w:rFonts w:ascii="宋体" w:hAnsi="宋体"/>
                <w:color w:val="000000"/>
                <w:sz w:val="24"/>
              </w:rPr>
              <w:t>标明“招标编号、投标项目名称（含标项）、</w:t>
            </w:r>
            <w:r w:rsidRPr="004B3A73">
              <w:rPr>
                <w:rFonts w:ascii="宋体" w:hAnsi="宋体" w:hint="eastAsia"/>
                <w:color w:val="000000"/>
                <w:sz w:val="24"/>
              </w:rPr>
              <w:t>投标供应商</w:t>
            </w:r>
            <w:r w:rsidRPr="004B3A73">
              <w:rPr>
                <w:rFonts w:ascii="宋体" w:hAnsi="宋体"/>
                <w:color w:val="000000"/>
                <w:sz w:val="24"/>
              </w:rPr>
              <w:t>名称、备份电子投标文件”等，并注明“于</w:t>
            </w:r>
            <w:r w:rsidR="00855CC6" w:rsidRPr="00983EF0">
              <w:rPr>
                <w:rFonts w:ascii="宋体" w:hAnsi="宋体" w:hint="eastAsia"/>
                <w:color w:val="000000"/>
                <w:sz w:val="24"/>
                <w:highlight w:val="yellow"/>
                <w:u w:val="single"/>
              </w:rPr>
              <w:t>2025年月日</w:t>
            </w:r>
            <w:r w:rsidRPr="00983EF0">
              <w:rPr>
                <w:rFonts w:ascii="宋体" w:hAnsi="宋体" w:hint="eastAsia"/>
                <w:color w:val="000000"/>
                <w:sz w:val="24"/>
                <w:highlight w:val="yellow"/>
                <w:u w:val="single"/>
              </w:rPr>
              <w:t>10:00</w:t>
            </w:r>
            <w:r w:rsidRPr="004B3A73">
              <w:rPr>
                <w:rFonts w:ascii="宋体" w:hAnsi="宋体" w:hint="eastAsia"/>
                <w:color w:val="000000"/>
                <w:sz w:val="24"/>
                <w:u w:val="single"/>
              </w:rPr>
              <w:t xml:space="preserve"> </w:t>
            </w:r>
            <w:r w:rsidRPr="004B3A73">
              <w:rPr>
                <w:rFonts w:ascii="宋体" w:hAnsi="宋体"/>
                <w:color w:val="000000"/>
                <w:sz w:val="24"/>
              </w:rPr>
              <w:t>前不准启封”的字样。</w:t>
            </w:r>
          </w:p>
          <w:p w14:paraId="721C4D51" w14:textId="77777777" w:rsidR="00246305" w:rsidRPr="004B3A73" w:rsidRDefault="00D93C7F">
            <w:pPr>
              <w:snapToGrid w:val="0"/>
              <w:spacing w:line="276" w:lineRule="auto"/>
              <w:jc w:val="left"/>
              <w:rPr>
                <w:rFonts w:ascii="宋体" w:hAnsi="宋体"/>
                <w:color w:val="000000"/>
                <w:sz w:val="24"/>
              </w:rPr>
            </w:pPr>
            <w:r w:rsidRPr="004B3A73">
              <w:rPr>
                <w:rFonts w:ascii="宋体" w:hAnsi="宋体" w:hint="eastAsia"/>
                <w:color w:val="000000"/>
                <w:sz w:val="24"/>
              </w:rPr>
              <w:t>4.</w:t>
            </w:r>
            <w:r w:rsidRPr="004B3A73">
              <w:rPr>
                <w:rFonts w:ascii="宋体" w:hAnsi="宋体"/>
                <w:color w:val="000000"/>
                <w:sz w:val="24"/>
              </w:rPr>
              <w:t>未按规定密封的备份投标文件将被拒绝，未按规定标记的备份投标文件有被误投或提前拆封等风险，因未按规定密封或标记所造成的一切后果由</w:t>
            </w:r>
            <w:r w:rsidRPr="004B3A73">
              <w:rPr>
                <w:rFonts w:ascii="宋体" w:hAnsi="宋体" w:hint="eastAsia"/>
                <w:color w:val="000000"/>
                <w:sz w:val="24"/>
              </w:rPr>
              <w:t>投标供应商</w:t>
            </w:r>
            <w:r w:rsidRPr="004B3A73">
              <w:rPr>
                <w:rFonts w:ascii="宋体" w:hAnsi="宋体"/>
                <w:color w:val="000000"/>
                <w:sz w:val="24"/>
              </w:rPr>
              <w:t>承担。</w:t>
            </w:r>
          </w:p>
          <w:p w14:paraId="7757CFF0" w14:textId="77777777" w:rsidR="00246305" w:rsidRPr="004B3A73" w:rsidRDefault="00D93C7F">
            <w:pPr>
              <w:spacing w:line="276" w:lineRule="auto"/>
              <w:rPr>
                <w:rFonts w:ascii="宋体" w:hAnsi="宋体" w:cs="Arial"/>
                <w:b/>
                <w:color w:val="000000"/>
                <w:sz w:val="24"/>
                <w:u w:val="single"/>
              </w:rPr>
            </w:pPr>
            <w:r w:rsidRPr="004B3A73">
              <w:rPr>
                <w:rFonts w:ascii="宋体" w:hAnsi="宋体" w:hint="eastAsia"/>
                <w:color w:val="000000"/>
                <w:sz w:val="24"/>
              </w:rPr>
              <w:t>5.</w:t>
            </w:r>
            <w:r w:rsidRPr="004B3A73">
              <w:rPr>
                <w:rFonts w:ascii="宋体" w:hAnsi="宋体"/>
                <w:color w:val="000000"/>
                <w:sz w:val="24"/>
              </w:rPr>
              <w:t>开标地点即为备份电子投标文件的递交地点，开标开始时间即为投标截止时间。</w:t>
            </w:r>
          </w:p>
        </w:tc>
      </w:tr>
      <w:tr w:rsidR="00246305" w:rsidRPr="004B3A73" w14:paraId="448CAEF1" w14:textId="77777777" w:rsidTr="00ED1EA6">
        <w:trPr>
          <w:trHeight w:val="620"/>
        </w:trPr>
        <w:tc>
          <w:tcPr>
            <w:tcW w:w="534" w:type="dxa"/>
            <w:tcBorders>
              <w:top w:val="single" w:sz="4" w:space="0" w:color="auto"/>
              <w:left w:val="single" w:sz="4" w:space="0" w:color="auto"/>
              <w:bottom w:val="single" w:sz="4" w:space="0" w:color="auto"/>
              <w:right w:val="single" w:sz="4" w:space="0" w:color="auto"/>
            </w:tcBorders>
            <w:vAlign w:val="center"/>
          </w:tcPr>
          <w:p w14:paraId="65D137C0" w14:textId="77777777" w:rsidR="00246305" w:rsidRPr="004B3A73" w:rsidRDefault="00D93C7F">
            <w:pPr>
              <w:snapToGrid w:val="0"/>
              <w:jc w:val="center"/>
              <w:rPr>
                <w:rFonts w:ascii="宋体" w:hAnsi="宋体"/>
                <w:color w:val="000000"/>
                <w:sz w:val="24"/>
              </w:rPr>
            </w:pPr>
            <w:r w:rsidRPr="004B3A73">
              <w:rPr>
                <w:rFonts w:ascii="宋体" w:hAnsi="宋体"/>
                <w:color w:val="000000"/>
                <w:sz w:val="24"/>
              </w:rPr>
              <w:t>9</w:t>
            </w:r>
          </w:p>
        </w:tc>
        <w:tc>
          <w:tcPr>
            <w:tcW w:w="992" w:type="dxa"/>
            <w:tcBorders>
              <w:top w:val="single" w:sz="4" w:space="0" w:color="auto"/>
              <w:left w:val="single" w:sz="4" w:space="0" w:color="auto"/>
              <w:bottom w:val="single" w:sz="4" w:space="0" w:color="auto"/>
              <w:right w:val="single" w:sz="4" w:space="0" w:color="auto"/>
            </w:tcBorders>
            <w:vAlign w:val="center"/>
          </w:tcPr>
          <w:p w14:paraId="4F424DB5"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t>投标截止时间及投标地点</w:t>
            </w:r>
          </w:p>
        </w:tc>
        <w:tc>
          <w:tcPr>
            <w:tcW w:w="6996" w:type="dxa"/>
            <w:tcBorders>
              <w:top w:val="single" w:sz="4" w:space="0" w:color="auto"/>
              <w:left w:val="single" w:sz="4" w:space="0" w:color="auto"/>
              <w:bottom w:val="single" w:sz="4" w:space="0" w:color="auto"/>
              <w:right w:val="single" w:sz="4" w:space="0" w:color="auto"/>
            </w:tcBorders>
            <w:vAlign w:val="center"/>
          </w:tcPr>
          <w:p w14:paraId="02764FFC" w14:textId="1CE33A21" w:rsidR="00246305" w:rsidRPr="004B3A73" w:rsidRDefault="00D93C7F">
            <w:pPr>
              <w:snapToGrid w:val="0"/>
              <w:rPr>
                <w:rFonts w:ascii="宋体" w:hAnsi="宋体"/>
                <w:b/>
                <w:color w:val="000000"/>
                <w:sz w:val="24"/>
              </w:rPr>
            </w:pPr>
            <w:r w:rsidRPr="004B3A73">
              <w:rPr>
                <w:rFonts w:ascii="宋体" w:hAnsi="宋体" w:hint="eastAsia"/>
                <w:b/>
                <w:color w:val="000000"/>
                <w:sz w:val="24"/>
              </w:rPr>
              <w:t>投标供应商应于</w:t>
            </w:r>
            <w:r w:rsidR="00855CC6" w:rsidRPr="00983EF0">
              <w:rPr>
                <w:rFonts w:ascii="宋体" w:hAnsi="宋体" w:hint="eastAsia"/>
                <w:color w:val="000000"/>
                <w:sz w:val="24"/>
                <w:highlight w:val="yellow"/>
                <w:u w:val="single"/>
              </w:rPr>
              <w:t>2025年月日</w:t>
            </w:r>
            <w:r w:rsidRPr="00983EF0">
              <w:rPr>
                <w:rFonts w:ascii="宋体" w:hAnsi="宋体" w:hint="eastAsia"/>
                <w:color w:val="000000"/>
                <w:sz w:val="24"/>
                <w:highlight w:val="yellow"/>
                <w:u w:val="single"/>
              </w:rPr>
              <w:t>09：30</w:t>
            </w:r>
            <w:r w:rsidRPr="004B3A73">
              <w:rPr>
                <w:rFonts w:ascii="宋体" w:hAnsi="宋体" w:hint="eastAsia"/>
                <w:b/>
                <w:color w:val="000000"/>
                <w:sz w:val="24"/>
              </w:rPr>
              <w:t>前在“政采云”上自行加密上传电子投标文件，</w:t>
            </w:r>
            <w:r w:rsidRPr="004B3A73">
              <w:rPr>
                <w:rFonts w:ascii="宋体" w:hAnsi="宋体"/>
                <w:b/>
                <w:color w:val="000000"/>
                <w:sz w:val="24"/>
              </w:rPr>
              <w:t>逾期</w:t>
            </w:r>
            <w:r w:rsidRPr="004B3A73">
              <w:rPr>
                <w:rFonts w:ascii="宋体" w:hAnsi="宋体" w:hint="eastAsia"/>
                <w:b/>
                <w:color w:val="000000"/>
                <w:sz w:val="24"/>
              </w:rPr>
              <w:t>上传</w:t>
            </w:r>
            <w:r w:rsidRPr="004B3A73">
              <w:rPr>
                <w:rFonts w:ascii="宋体" w:hAnsi="宋体"/>
                <w:b/>
                <w:color w:val="000000"/>
                <w:sz w:val="24"/>
              </w:rPr>
              <w:t>或未按要求</w:t>
            </w:r>
            <w:r w:rsidRPr="004B3A73">
              <w:rPr>
                <w:rFonts w:ascii="宋体" w:hAnsi="宋体" w:hint="eastAsia"/>
                <w:b/>
                <w:color w:val="000000"/>
                <w:sz w:val="24"/>
              </w:rPr>
              <w:t>上传</w:t>
            </w:r>
            <w:r w:rsidRPr="004B3A73">
              <w:rPr>
                <w:rFonts w:ascii="宋体" w:hAnsi="宋体"/>
                <w:b/>
                <w:color w:val="000000"/>
                <w:sz w:val="24"/>
              </w:rPr>
              <w:t>的投标文件将予以拒收。</w:t>
            </w:r>
            <w:r w:rsidRPr="004B3A73">
              <w:rPr>
                <w:rFonts w:ascii="宋体" w:hAnsi="宋体" w:hint="eastAsia"/>
                <w:b/>
                <w:color w:val="000000"/>
                <w:sz w:val="24"/>
              </w:rPr>
              <w:t>电子投标文件成功上传递交后，投标供应商可自行打印投标文件接收回执。</w:t>
            </w:r>
          </w:p>
          <w:p w14:paraId="5862FCE4" w14:textId="77777777" w:rsidR="00246305" w:rsidRPr="004B3A73" w:rsidRDefault="00246305">
            <w:pPr>
              <w:snapToGrid w:val="0"/>
              <w:rPr>
                <w:rFonts w:ascii="宋体" w:hAnsi="宋体"/>
                <w:b/>
                <w:color w:val="000000"/>
                <w:sz w:val="24"/>
              </w:rPr>
            </w:pPr>
          </w:p>
          <w:p w14:paraId="38E67DDF" w14:textId="77777777" w:rsidR="00246305" w:rsidRPr="004B3A73" w:rsidRDefault="00D93C7F">
            <w:pPr>
              <w:snapToGrid w:val="0"/>
              <w:rPr>
                <w:rFonts w:ascii="宋体" w:hAnsi="宋体"/>
                <w:color w:val="000000"/>
                <w:sz w:val="24"/>
              </w:rPr>
            </w:pPr>
            <w:r w:rsidRPr="004B3A73">
              <w:rPr>
                <w:rFonts w:ascii="宋体" w:hAnsi="宋体" w:hint="eastAsia"/>
                <w:color w:val="000000"/>
                <w:sz w:val="24"/>
              </w:rPr>
              <w:t>电子投标文件的传输递交：投标供应商应当在投标截止时间前完</w:t>
            </w:r>
            <w:r w:rsidRPr="004B3A73">
              <w:rPr>
                <w:rFonts w:ascii="宋体" w:hAnsi="宋体" w:hint="eastAsia"/>
                <w:color w:val="000000"/>
                <w:sz w:val="24"/>
              </w:rPr>
              <w:lastRenderedPageBreak/>
              <w:t>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tc>
      </w:tr>
      <w:tr w:rsidR="00246305" w:rsidRPr="004B3A73" w14:paraId="6318F784" w14:textId="77777777" w:rsidTr="00ED1EA6">
        <w:trPr>
          <w:trHeight w:val="620"/>
        </w:trPr>
        <w:tc>
          <w:tcPr>
            <w:tcW w:w="534" w:type="dxa"/>
            <w:tcBorders>
              <w:top w:val="single" w:sz="4" w:space="0" w:color="auto"/>
              <w:left w:val="single" w:sz="4" w:space="0" w:color="auto"/>
              <w:bottom w:val="single" w:sz="4" w:space="0" w:color="auto"/>
              <w:right w:val="single" w:sz="4" w:space="0" w:color="auto"/>
            </w:tcBorders>
            <w:vAlign w:val="center"/>
          </w:tcPr>
          <w:p w14:paraId="66705307" w14:textId="77777777" w:rsidR="00246305" w:rsidRPr="004B3A73" w:rsidRDefault="00D93C7F">
            <w:pPr>
              <w:snapToGrid w:val="0"/>
              <w:jc w:val="center"/>
              <w:rPr>
                <w:rFonts w:ascii="宋体" w:hAnsi="宋体"/>
                <w:color w:val="000000"/>
                <w:sz w:val="24"/>
              </w:rPr>
            </w:pPr>
            <w:r w:rsidRPr="004B3A73">
              <w:rPr>
                <w:rFonts w:ascii="宋体" w:hAnsi="宋体"/>
                <w:color w:val="000000"/>
                <w:sz w:val="24"/>
              </w:rPr>
              <w:lastRenderedPageBreak/>
              <w:t>10</w:t>
            </w:r>
          </w:p>
        </w:tc>
        <w:tc>
          <w:tcPr>
            <w:tcW w:w="992" w:type="dxa"/>
            <w:tcBorders>
              <w:top w:val="single" w:sz="4" w:space="0" w:color="auto"/>
              <w:left w:val="single" w:sz="4" w:space="0" w:color="auto"/>
              <w:bottom w:val="single" w:sz="4" w:space="0" w:color="auto"/>
              <w:right w:val="single" w:sz="4" w:space="0" w:color="auto"/>
            </w:tcBorders>
            <w:vAlign w:val="center"/>
          </w:tcPr>
          <w:p w14:paraId="0ED5052E"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t>开标时间</w:t>
            </w:r>
          </w:p>
        </w:tc>
        <w:tc>
          <w:tcPr>
            <w:tcW w:w="6996" w:type="dxa"/>
            <w:tcBorders>
              <w:top w:val="single" w:sz="4" w:space="0" w:color="auto"/>
              <w:left w:val="single" w:sz="4" w:space="0" w:color="auto"/>
              <w:bottom w:val="single" w:sz="4" w:space="0" w:color="auto"/>
              <w:right w:val="single" w:sz="4" w:space="0" w:color="auto"/>
            </w:tcBorders>
            <w:vAlign w:val="center"/>
          </w:tcPr>
          <w:p w14:paraId="7F1F2BF2" w14:textId="20C328A4" w:rsidR="00246305" w:rsidRPr="004B3A73" w:rsidRDefault="00855CC6">
            <w:pPr>
              <w:snapToGrid w:val="0"/>
              <w:rPr>
                <w:rFonts w:ascii="宋体" w:hAnsi="宋体"/>
                <w:color w:val="000000"/>
                <w:sz w:val="24"/>
              </w:rPr>
            </w:pPr>
            <w:r w:rsidRPr="00983EF0">
              <w:rPr>
                <w:rFonts w:ascii="宋体" w:hAnsi="宋体" w:hint="eastAsia"/>
                <w:color w:val="000000"/>
                <w:sz w:val="24"/>
                <w:highlight w:val="yellow"/>
                <w:u w:val="single"/>
              </w:rPr>
              <w:t>2025年月日</w:t>
            </w:r>
            <w:r w:rsidR="00D93C7F" w:rsidRPr="00983EF0">
              <w:rPr>
                <w:rFonts w:ascii="宋体" w:hAnsi="宋体" w:hint="eastAsia"/>
                <w:color w:val="000000"/>
                <w:sz w:val="24"/>
                <w:highlight w:val="yellow"/>
                <w:u w:val="single"/>
              </w:rPr>
              <w:t>09：30</w:t>
            </w:r>
            <w:r w:rsidR="00D93C7F" w:rsidRPr="004B3A73">
              <w:rPr>
                <w:rFonts w:ascii="宋体" w:hAnsi="宋体" w:hint="eastAsia"/>
                <w:color w:val="000000"/>
                <w:sz w:val="24"/>
                <w:u w:val="single"/>
              </w:rPr>
              <w:t xml:space="preserve"> </w:t>
            </w:r>
          </w:p>
          <w:p w14:paraId="5A95966F" w14:textId="2FE482BC" w:rsidR="00246305" w:rsidRPr="004B3A73" w:rsidRDefault="00D93C7F">
            <w:pPr>
              <w:snapToGrid w:val="0"/>
              <w:spacing w:line="400" w:lineRule="exact"/>
              <w:rPr>
                <w:rFonts w:ascii="宋体" w:hAnsi="宋体" w:cs="Arial"/>
                <w:color w:val="000000"/>
                <w:sz w:val="24"/>
              </w:rPr>
            </w:pPr>
            <w:r w:rsidRPr="004B3A73">
              <w:rPr>
                <w:rFonts w:ascii="宋体" w:hAnsi="宋体" w:cs="Arial" w:hint="eastAsia"/>
                <w:color w:val="000000"/>
                <w:sz w:val="24"/>
              </w:rPr>
              <w:t>特别提示：开标时间后30分钟内（</w:t>
            </w:r>
            <w:r w:rsidR="00855CC6" w:rsidRPr="00983EF0">
              <w:rPr>
                <w:rFonts w:ascii="宋体" w:hAnsi="宋体" w:hint="eastAsia"/>
                <w:color w:val="000000"/>
                <w:sz w:val="24"/>
                <w:highlight w:val="yellow"/>
                <w:u w:val="single"/>
              </w:rPr>
              <w:t>2025年月日</w:t>
            </w:r>
            <w:r w:rsidRPr="00983EF0">
              <w:rPr>
                <w:rFonts w:ascii="宋体" w:hAnsi="宋体" w:hint="eastAsia"/>
                <w:color w:val="000000"/>
                <w:sz w:val="24"/>
                <w:highlight w:val="yellow"/>
                <w:u w:val="single"/>
              </w:rPr>
              <w:t>10:00</w:t>
            </w:r>
            <w:r w:rsidRPr="004B3A73">
              <w:rPr>
                <w:rFonts w:ascii="宋体" w:hAnsi="宋体" w:hint="eastAsia"/>
                <w:color w:val="000000"/>
                <w:sz w:val="24"/>
                <w:u w:val="single"/>
              </w:rPr>
              <w:t xml:space="preserve"> </w:t>
            </w:r>
            <w:r w:rsidRPr="004B3A73">
              <w:rPr>
                <w:rFonts w:ascii="宋体" w:hAnsi="宋体"/>
                <w:b/>
                <w:color w:val="000000"/>
                <w:sz w:val="24"/>
              </w:rPr>
              <w:t>前</w:t>
            </w:r>
            <w:r w:rsidRPr="004B3A73">
              <w:rPr>
                <w:rFonts w:ascii="宋体" w:hAnsi="宋体" w:cs="Arial" w:hint="eastAsia"/>
                <w:color w:val="000000"/>
                <w:sz w:val="24"/>
              </w:rPr>
              <w:t>）</w:t>
            </w:r>
            <w:r w:rsidRPr="004B3A73">
              <w:rPr>
                <w:rFonts w:ascii="宋体" w:hAnsi="宋体" w:cs="宋体" w:hint="eastAsia"/>
                <w:color w:val="000000"/>
                <w:sz w:val="24"/>
              </w:rPr>
              <w:t>投标供应商</w:t>
            </w:r>
            <w:r w:rsidRPr="004B3A73">
              <w:rPr>
                <w:rFonts w:ascii="宋体" w:hAnsi="宋体" w:cs="Arial"/>
                <w:color w:val="000000"/>
                <w:sz w:val="24"/>
              </w:rPr>
              <w:t>可以登录“</w:t>
            </w:r>
            <w:r w:rsidRPr="004B3A73">
              <w:rPr>
                <w:rFonts w:ascii="宋体" w:hAnsi="宋体" w:cs="Arial" w:hint="eastAsia"/>
                <w:color w:val="000000"/>
                <w:sz w:val="24"/>
              </w:rPr>
              <w:t>政采云</w:t>
            </w:r>
            <w:r w:rsidRPr="004B3A73">
              <w:rPr>
                <w:rFonts w:ascii="宋体" w:hAnsi="宋体" w:cs="Arial"/>
                <w:color w:val="000000"/>
                <w:sz w:val="24"/>
              </w:rPr>
              <w:t>”</w:t>
            </w:r>
            <w:r w:rsidRPr="004B3A73">
              <w:rPr>
                <w:rFonts w:ascii="宋体" w:hAnsi="宋体" w:cs="Arial" w:hint="eastAsia"/>
                <w:color w:val="000000"/>
                <w:sz w:val="24"/>
              </w:rPr>
              <w:t>平台</w:t>
            </w:r>
            <w:r w:rsidRPr="004B3A73">
              <w:rPr>
                <w:rFonts w:ascii="宋体" w:hAnsi="宋体" w:cs="Arial"/>
                <w:color w:val="000000"/>
                <w:sz w:val="24"/>
              </w:rPr>
              <w:t>，用“</w:t>
            </w:r>
            <w:r w:rsidRPr="004B3A73">
              <w:rPr>
                <w:rFonts w:ascii="宋体" w:hAnsi="宋体" w:cs="Arial" w:hint="eastAsia"/>
                <w:color w:val="000000"/>
                <w:sz w:val="24"/>
              </w:rPr>
              <w:t>项目采购－开标评标</w:t>
            </w:r>
            <w:r w:rsidRPr="004B3A73">
              <w:rPr>
                <w:rFonts w:ascii="宋体" w:hAnsi="宋体" w:cs="Arial"/>
                <w:color w:val="000000"/>
                <w:sz w:val="24"/>
              </w:rPr>
              <w:t>”功能</w:t>
            </w:r>
            <w:r w:rsidRPr="004B3A73">
              <w:rPr>
                <w:rFonts w:ascii="宋体" w:hAnsi="宋体" w:cs="Arial" w:hint="eastAsia"/>
                <w:color w:val="000000"/>
                <w:sz w:val="24"/>
              </w:rPr>
              <w:t>进行解密投标文件</w:t>
            </w:r>
            <w:r w:rsidRPr="004B3A73">
              <w:rPr>
                <w:rFonts w:ascii="宋体" w:hAnsi="宋体" w:cs="Arial"/>
                <w:color w:val="000000"/>
                <w:sz w:val="24"/>
              </w:rPr>
              <w:t>。</w:t>
            </w:r>
            <w:r w:rsidRPr="004B3A73">
              <w:rPr>
                <w:rFonts w:ascii="宋体" w:hAnsi="宋体" w:cs="Arial" w:hint="eastAsia"/>
                <w:color w:val="000000"/>
                <w:sz w:val="24"/>
              </w:rPr>
              <w:t>若</w:t>
            </w:r>
            <w:r w:rsidRPr="004B3A73">
              <w:rPr>
                <w:rFonts w:ascii="宋体" w:hAnsi="宋体" w:cs="宋体" w:hint="eastAsia"/>
                <w:color w:val="000000"/>
                <w:sz w:val="24"/>
              </w:rPr>
              <w:t>投标供应商</w:t>
            </w:r>
            <w:r w:rsidRPr="004B3A73">
              <w:rPr>
                <w:rFonts w:ascii="宋体" w:hAnsi="宋体" w:cs="Arial" w:hint="eastAsia"/>
                <w:color w:val="000000"/>
                <w:sz w:val="24"/>
              </w:rPr>
              <w:t>在规定时间内（</w:t>
            </w:r>
            <w:r w:rsidR="00855CC6" w:rsidRPr="00983EF0">
              <w:rPr>
                <w:rFonts w:ascii="宋体" w:hAnsi="宋体" w:hint="eastAsia"/>
                <w:color w:val="000000"/>
                <w:sz w:val="24"/>
                <w:highlight w:val="yellow"/>
                <w:u w:val="single"/>
              </w:rPr>
              <w:t>2025年月日</w:t>
            </w:r>
            <w:r w:rsidRPr="00983EF0">
              <w:rPr>
                <w:rFonts w:ascii="宋体" w:hAnsi="宋体" w:hint="eastAsia"/>
                <w:color w:val="000000"/>
                <w:sz w:val="24"/>
                <w:highlight w:val="yellow"/>
                <w:u w:val="single"/>
              </w:rPr>
              <w:t>10:00</w:t>
            </w:r>
            <w:r w:rsidRPr="004B3A73">
              <w:rPr>
                <w:rFonts w:ascii="宋体" w:hAnsi="宋体" w:hint="eastAsia"/>
                <w:color w:val="000000"/>
                <w:sz w:val="24"/>
                <w:u w:val="single"/>
              </w:rPr>
              <w:t xml:space="preserve"> </w:t>
            </w:r>
            <w:r w:rsidRPr="004B3A73">
              <w:rPr>
                <w:rFonts w:ascii="宋体" w:hAnsi="宋体" w:cs="Arial"/>
                <w:color w:val="000000"/>
                <w:sz w:val="24"/>
              </w:rPr>
              <w:t>前</w:t>
            </w:r>
            <w:r w:rsidRPr="004B3A73">
              <w:rPr>
                <w:rFonts w:ascii="宋体" w:hAnsi="宋体" w:cs="Arial" w:hint="eastAsia"/>
                <w:color w:val="000000"/>
                <w:sz w:val="24"/>
              </w:rPr>
              <w:t>）无法解密或解密失败的，</w:t>
            </w:r>
            <w:r w:rsidRPr="004B3A73">
              <w:rPr>
                <w:rFonts w:ascii="宋体" w:hAnsi="宋体" w:cs="宋体" w:hint="eastAsia"/>
                <w:color w:val="000000"/>
                <w:sz w:val="24"/>
              </w:rPr>
              <w:t>投标供应商</w:t>
            </w:r>
            <w:r w:rsidRPr="004B3A73">
              <w:rPr>
                <w:rFonts w:ascii="宋体" w:hAnsi="宋体" w:cs="Arial" w:hint="eastAsia"/>
                <w:color w:val="000000"/>
                <w:sz w:val="24"/>
              </w:rPr>
              <w:t>提供了备份投标文件的，以备份投标文件作为依据，否则视为投标文件撤回。投标文件已按时解密的，备份投标文件自动失效。</w:t>
            </w:r>
          </w:p>
          <w:p w14:paraId="4EB13379" w14:textId="77777777" w:rsidR="00246305" w:rsidRPr="004B3A73" w:rsidRDefault="00D93C7F">
            <w:pPr>
              <w:snapToGrid w:val="0"/>
              <w:spacing w:line="400" w:lineRule="exact"/>
              <w:ind w:firstLineChars="200" w:firstLine="480"/>
              <w:rPr>
                <w:rFonts w:ascii="宋体" w:hAnsi="宋体"/>
                <w:color w:val="000000"/>
                <w:sz w:val="24"/>
              </w:rPr>
            </w:pPr>
            <w:r w:rsidRPr="004B3A73">
              <w:rPr>
                <w:rFonts w:ascii="宋体" w:hAnsi="宋体" w:cs="Arial" w:hint="eastAsia"/>
                <w:color w:val="000000"/>
                <w:sz w:val="24"/>
              </w:rPr>
              <w:t>因备份投标文件无法正常打开或正常显示等所引起的一切后果，由投标供应商自行承担。</w:t>
            </w:r>
          </w:p>
        </w:tc>
      </w:tr>
      <w:tr w:rsidR="00246305" w:rsidRPr="004B3A73" w14:paraId="63FB839E" w14:textId="77777777" w:rsidTr="00ED1EA6">
        <w:trPr>
          <w:trHeight w:val="645"/>
        </w:trPr>
        <w:tc>
          <w:tcPr>
            <w:tcW w:w="534" w:type="dxa"/>
            <w:tcBorders>
              <w:top w:val="single" w:sz="4" w:space="0" w:color="auto"/>
              <w:left w:val="single" w:sz="4" w:space="0" w:color="auto"/>
              <w:bottom w:val="single" w:sz="4" w:space="0" w:color="auto"/>
              <w:right w:val="single" w:sz="4" w:space="0" w:color="auto"/>
            </w:tcBorders>
            <w:vAlign w:val="center"/>
          </w:tcPr>
          <w:p w14:paraId="6B48B643" w14:textId="77777777" w:rsidR="00246305" w:rsidRPr="004B3A73" w:rsidRDefault="00D93C7F">
            <w:pPr>
              <w:snapToGrid w:val="0"/>
              <w:jc w:val="center"/>
              <w:rPr>
                <w:rFonts w:ascii="宋体" w:hAnsi="宋体"/>
                <w:color w:val="000000"/>
                <w:sz w:val="24"/>
              </w:rPr>
            </w:pPr>
            <w:r w:rsidRPr="004B3A73">
              <w:rPr>
                <w:rFonts w:ascii="宋体" w:hAnsi="宋体"/>
                <w:color w:val="000000"/>
                <w:sz w:val="24"/>
              </w:rPr>
              <w:t>11</w:t>
            </w:r>
          </w:p>
        </w:tc>
        <w:tc>
          <w:tcPr>
            <w:tcW w:w="992" w:type="dxa"/>
            <w:tcBorders>
              <w:top w:val="single" w:sz="4" w:space="0" w:color="auto"/>
              <w:left w:val="single" w:sz="4" w:space="0" w:color="auto"/>
              <w:bottom w:val="single" w:sz="4" w:space="0" w:color="auto"/>
              <w:right w:val="single" w:sz="4" w:space="0" w:color="auto"/>
            </w:tcBorders>
            <w:vAlign w:val="center"/>
          </w:tcPr>
          <w:p w14:paraId="78F6A5AF" w14:textId="77777777" w:rsidR="00246305" w:rsidRPr="004B3A73" w:rsidRDefault="00D93C7F">
            <w:pPr>
              <w:autoSpaceDE w:val="0"/>
              <w:autoSpaceDN w:val="0"/>
              <w:snapToGrid w:val="0"/>
              <w:jc w:val="center"/>
              <w:textAlignment w:val="bottom"/>
              <w:rPr>
                <w:rFonts w:ascii="宋体" w:hAnsi="宋体"/>
                <w:color w:val="000000"/>
                <w:sz w:val="24"/>
              </w:rPr>
            </w:pPr>
            <w:r w:rsidRPr="004B3A73">
              <w:rPr>
                <w:rFonts w:ascii="宋体" w:hAnsi="宋体" w:hint="eastAsia"/>
                <w:color w:val="000000"/>
                <w:sz w:val="24"/>
              </w:rPr>
              <w:t>评标办法及评分标准</w:t>
            </w:r>
          </w:p>
        </w:tc>
        <w:tc>
          <w:tcPr>
            <w:tcW w:w="6996" w:type="dxa"/>
            <w:tcBorders>
              <w:top w:val="single" w:sz="4" w:space="0" w:color="auto"/>
              <w:left w:val="single" w:sz="4" w:space="0" w:color="auto"/>
              <w:bottom w:val="single" w:sz="4" w:space="0" w:color="auto"/>
              <w:right w:val="single" w:sz="4" w:space="0" w:color="auto"/>
            </w:tcBorders>
            <w:vAlign w:val="center"/>
          </w:tcPr>
          <w:p w14:paraId="5261DD04" w14:textId="77777777" w:rsidR="00246305" w:rsidRPr="004B3A73" w:rsidRDefault="00D93C7F">
            <w:pPr>
              <w:autoSpaceDE w:val="0"/>
              <w:autoSpaceDN w:val="0"/>
              <w:snapToGrid w:val="0"/>
              <w:textAlignment w:val="bottom"/>
              <w:rPr>
                <w:rFonts w:ascii="宋体" w:hAnsi="宋体"/>
                <w:color w:val="000000"/>
                <w:sz w:val="24"/>
              </w:rPr>
            </w:pPr>
            <w:r w:rsidRPr="004B3A73">
              <w:rPr>
                <w:rFonts w:ascii="宋体" w:hAnsi="宋体" w:hint="eastAsia"/>
                <w:color w:val="000000"/>
                <w:sz w:val="24"/>
              </w:rPr>
              <w:t>综合评分法，具体标准见第四章内容。</w:t>
            </w:r>
          </w:p>
        </w:tc>
      </w:tr>
      <w:tr w:rsidR="00246305" w:rsidRPr="004B3A73" w14:paraId="6A8338A8" w14:textId="77777777" w:rsidTr="00ED1EA6">
        <w:trPr>
          <w:trHeight w:val="645"/>
        </w:trPr>
        <w:tc>
          <w:tcPr>
            <w:tcW w:w="534" w:type="dxa"/>
            <w:tcBorders>
              <w:top w:val="single" w:sz="4" w:space="0" w:color="auto"/>
              <w:left w:val="single" w:sz="4" w:space="0" w:color="auto"/>
              <w:bottom w:val="single" w:sz="4" w:space="0" w:color="auto"/>
              <w:right w:val="single" w:sz="4" w:space="0" w:color="auto"/>
            </w:tcBorders>
            <w:vAlign w:val="center"/>
          </w:tcPr>
          <w:p w14:paraId="42E16A3F"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t>12</w:t>
            </w:r>
          </w:p>
        </w:tc>
        <w:tc>
          <w:tcPr>
            <w:tcW w:w="992" w:type="dxa"/>
            <w:tcBorders>
              <w:top w:val="single" w:sz="4" w:space="0" w:color="auto"/>
              <w:left w:val="single" w:sz="4" w:space="0" w:color="auto"/>
              <w:bottom w:val="single" w:sz="4" w:space="0" w:color="auto"/>
              <w:right w:val="single" w:sz="4" w:space="0" w:color="auto"/>
            </w:tcBorders>
            <w:vAlign w:val="center"/>
          </w:tcPr>
          <w:p w14:paraId="35EFE6EB" w14:textId="77777777" w:rsidR="00246305" w:rsidRPr="004B3A73" w:rsidRDefault="00D93C7F">
            <w:pPr>
              <w:adjustRightInd w:val="0"/>
              <w:snapToGrid w:val="0"/>
              <w:spacing w:line="500" w:lineRule="exact"/>
              <w:jc w:val="center"/>
              <w:rPr>
                <w:rFonts w:ascii="宋体" w:hAnsi="宋体"/>
                <w:color w:val="000000"/>
                <w:sz w:val="24"/>
              </w:rPr>
            </w:pPr>
            <w:r w:rsidRPr="004B3A73">
              <w:rPr>
                <w:rFonts w:ascii="宋体" w:hAnsi="宋体" w:hint="eastAsia"/>
                <w:color w:val="000000"/>
                <w:sz w:val="24"/>
              </w:rPr>
              <w:t>政府采购项目落实的相关政策</w:t>
            </w:r>
          </w:p>
        </w:tc>
        <w:tc>
          <w:tcPr>
            <w:tcW w:w="6996" w:type="dxa"/>
            <w:tcBorders>
              <w:top w:val="single" w:sz="4" w:space="0" w:color="auto"/>
              <w:left w:val="single" w:sz="4" w:space="0" w:color="auto"/>
              <w:bottom w:val="single" w:sz="4" w:space="0" w:color="auto"/>
              <w:right w:val="single" w:sz="4" w:space="0" w:color="auto"/>
            </w:tcBorders>
            <w:vAlign w:val="center"/>
          </w:tcPr>
          <w:p w14:paraId="34A6C491" w14:textId="77777777" w:rsidR="00246305" w:rsidRPr="004B3A73" w:rsidRDefault="00D93C7F">
            <w:pPr>
              <w:adjustRightInd w:val="0"/>
              <w:snapToGrid w:val="0"/>
              <w:spacing w:line="276" w:lineRule="auto"/>
              <w:ind w:firstLineChars="200" w:firstLine="482"/>
              <w:jc w:val="left"/>
              <w:rPr>
                <w:rFonts w:ascii="宋体" w:hAnsi="宋体"/>
                <w:color w:val="000000"/>
                <w:sz w:val="24"/>
              </w:rPr>
            </w:pPr>
            <w:r w:rsidRPr="004B3A73">
              <w:rPr>
                <w:rFonts w:ascii="宋体" w:hAnsi="宋体" w:hint="eastAsia"/>
                <w:b/>
                <w:color w:val="000000"/>
                <w:sz w:val="24"/>
              </w:rPr>
              <w:t>1.政府采购节能环保产品相关政策</w:t>
            </w:r>
            <w:r w:rsidRPr="004B3A73">
              <w:rPr>
                <w:rFonts w:ascii="宋体" w:hAnsi="宋体" w:hint="eastAsia"/>
                <w:color w:val="000000"/>
                <w:sz w:val="24"/>
              </w:rPr>
              <w:t>：</w:t>
            </w:r>
          </w:p>
          <w:p w14:paraId="6FB50957"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节能产品、环境标志产品的强制（优先）采购政策</w:t>
            </w:r>
          </w:p>
          <w:p w14:paraId="6494C79B"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3F97C91B" w14:textId="77777777" w:rsidR="00246305" w:rsidRPr="004B3A73" w:rsidRDefault="00D93C7F">
            <w:pPr>
              <w:pStyle w:val="af8"/>
              <w:widowControl/>
              <w:adjustRightInd w:val="0"/>
              <w:snapToGrid w:val="0"/>
              <w:spacing w:line="276" w:lineRule="auto"/>
              <w:ind w:firstLineChars="200" w:firstLine="482"/>
              <w:rPr>
                <w:rFonts w:ascii="宋体" w:hAnsi="宋体"/>
                <w:b/>
                <w:color w:val="000000"/>
                <w:szCs w:val="24"/>
              </w:rPr>
            </w:pPr>
            <w:r w:rsidRPr="004B3A73">
              <w:rPr>
                <w:rFonts w:ascii="宋体" w:hAnsi="宋体" w:hint="eastAsia"/>
                <w:b/>
                <w:color w:val="000000"/>
                <w:szCs w:val="24"/>
              </w:rPr>
              <w:t>2.本项目原则上采购本国生产的货物、工程和服务，不允许采购进口产品。</w:t>
            </w:r>
          </w:p>
          <w:p w14:paraId="0237C10E" w14:textId="77777777" w:rsidR="00246305" w:rsidRPr="004B3A73" w:rsidRDefault="00D93C7F">
            <w:pPr>
              <w:pStyle w:val="af8"/>
              <w:widowControl/>
              <w:adjustRightInd w:val="0"/>
              <w:snapToGrid w:val="0"/>
              <w:spacing w:line="276" w:lineRule="auto"/>
              <w:ind w:firstLineChars="200" w:firstLine="480"/>
              <w:rPr>
                <w:rFonts w:ascii="宋体" w:hAnsi="宋体"/>
                <w:color w:val="000000"/>
                <w:szCs w:val="24"/>
              </w:rPr>
            </w:pPr>
            <w:r w:rsidRPr="004B3A73">
              <w:rPr>
                <w:rFonts w:ascii="宋体" w:hAnsi="宋体" w:hint="eastAsia"/>
                <w:color w:val="000000"/>
                <w:szCs w:val="24"/>
              </w:rPr>
              <w:t>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3178A562" w14:textId="77777777" w:rsidR="00246305" w:rsidRPr="004B3A73" w:rsidRDefault="00D93C7F">
            <w:pPr>
              <w:pStyle w:val="af8"/>
              <w:widowControl/>
              <w:adjustRightInd w:val="0"/>
              <w:snapToGrid w:val="0"/>
              <w:spacing w:line="276" w:lineRule="auto"/>
              <w:ind w:firstLineChars="200" w:firstLine="482"/>
              <w:rPr>
                <w:rFonts w:ascii="宋体" w:hAnsi="宋体"/>
                <w:b/>
                <w:color w:val="000000"/>
                <w:szCs w:val="24"/>
              </w:rPr>
            </w:pPr>
            <w:r w:rsidRPr="004B3A73">
              <w:rPr>
                <w:rFonts w:ascii="宋体" w:hAnsi="宋体" w:hint="eastAsia"/>
                <w:b/>
                <w:color w:val="000000"/>
                <w:szCs w:val="24"/>
              </w:rPr>
              <w:t>3.支持绿色发展</w:t>
            </w:r>
          </w:p>
          <w:p w14:paraId="6957723D" w14:textId="77777777" w:rsidR="00246305" w:rsidRPr="004B3A73" w:rsidRDefault="00D93C7F">
            <w:pPr>
              <w:pStyle w:val="af8"/>
              <w:widowControl/>
              <w:adjustRightInd w:val="0"/>
              <w:snapToGrid w:val="0"/>
              <w:spacing w:line="276" w:lineRule="auto"/>
              <w:ind w:firstLineChars="200" w:firstLine="480"/>
              <w:rPr>
                <w:rFonts w:ascii="宋体" w:hAnsi="宋体"/>
                <w:color w:val="000000"/>
                <w:szCs w:val="24"/>
              </w:rPr>
            </w:pPr>
            <w:r w:rsidRPr="004B3A73">
              <w:rPr>
                <w:rFonts w:ascii="宋体" w:hAnsi="宋体" w:hint="eastAsia"/>
                <w:color w:val="000000"/>
                <w:szCs w:val="24"/>
              </w:rPr>
              <w:t>采购人拟采购的产品属于品目清单范围的，采购人及其委托的集采机构将依据国家确定的认证机构出具的、处于有效期之内的节能产品、环境标志产品认证证书，对获得证书的产品实施政</w:t>
            </w:r>
            <w:r w:rsidRPr="004B3A73">
              <w:rPr>
                <w:rFonts w:ascii="宋体" w:hAnsi="宋体" w:hint="eastAsia"/>
                <w:color w:val="000000"/>
                <w:szCs w:val="24"/>
              </w:rPr>
              <w:lastRenderedPageBreak/>
              <w:t>府优先采购或强制采购。供应商须按采购文件要求提供相关产品认证证书。</w:t>
            </w:r>
            <w:r w:rsidRPr="004B3A73">
              <w:rPr>
                <w:rFonts w:ascii="宋体" w:hAnsi="宋体" w:hint="eastAsia"/>
                <w:b/>
                <w:color w:val="000000"/>
                <w:szCs w:val="24"/>
                <w:u w:val="single"/>
              </w:rPr>
              <w:t>▲采购人拟采购的产品属于政府强制采购的节能产品品目清单范围的，供应商未按采购文件要求提供国家确定的认证机构出具的、处于有效期之内的节能产品认证证书的，投标无效。</w:t>
            </w:r>
          </w:p>
          <w:p w14:paraId="788FC080" w14:textId="77777777" w:rsidR="00246305" w:rsidRPr="004B3A73" w:rsidRDefault="00D93C7F">
            <w:pPr>
              <w:pStyle w:val="af8"/>
              <w:widowControl/>
              <w:adjustRightInd w:val="0"/>
              <w:snapToGrid w:val="0"/>
              <w:spacing w:line="276" w:lineRule="auto"/>
              <w:ind w:firstLineChars="300" w:firstLine="720"/>
              <w:rPr>
                <w:rFonts w:ascii="宋体" w:hAnsi="宋体"/>
                <w:color w:val="000000"/>
                <w:szCs w:val="24"/>
              </w:rPr>
            </w:pPr>
            <w:r w:rsidRPr="004B3A73">
              <w:rPr>
                <w:rFonts w:ascii="宋体" w:hAnsi="宋体" w:hint="eastAsia"/>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A027AAD" w14:textId="77777777" w:rsidR="00246305" w:rsidRPr="004B3A73" w:rsidRDefault="00D93C7F">
            <w:pPr>
              <w:pStyle w:val="af8"/>
              <w:widowControl/>
              <w:adjustRightInd w:val="0"/>
              <w:snapToGrid w:val="0"/>
              <w:spacing w:line="276" w:lineRule="auto"/>
              <w:ind w:firstLineChars="200" w:firstLine="482"/>
              <w:rPr>
                <w:rFonts w:ascii="宋体" w:hAnsi="宋体"/>
                <w:b/>
                <w:color w:val="000000"/>
                <w:szCs w:val="24"/>
              </w:rPr>
            </w:pPr>
            <w:r w:rsidRPr="004B3A73">
              <w:rPr>
                <w:rFonts w:ascii="宋体" w:hAnsi="宋体" w:hint="eastAsia"/>
                <w:b/>
                <w:color w:val="000000"/>
                <w:szCs w:val="24"/>
              </w:rPr>
              <w:t>4.支持创新发展</w:t>
            </w:r>
          </w:p>
          <w:p w14:paraId="389E72A6" w14:textId="77777777" w:rsidR="00246305" w:rsidRPr="004B3A73" w:rsidRDefault="00D93C7F">
            <w:pPr>
              <w:pStyle w:val="af8"/>
              <w:widowControl/>
              <w:adjustRightInd w:val="0"/>
              <w:snapToGrid w:val="0"/>
              <w:spacing w:line="276" w:lineRule="auto"/>
              <w:ind w:firstLineChars="200" w:firstLine="480"/>
              <w:rPr>
                <w:rFonts w:ascii="宋体" w:hAnsi="宋体"/>
                <w:color w:val="000000"/>
                <w:szCs w:val="24"/>
              </w:rPr>
            </w:pPr>
            <w:r w:rsidRPr="004B3A73">
              <w:rPr>
                <w:rFonts w:ascii="宋体" w:hAnsi="宋体" w:hint="eastAsia"/>
                <w:color w:val="000000"/>
                <w:szCs w:val="24"/>
              </w:rPr>
              <w:t>采购人优先采购被认定为首台套产品和“制造精品”的自主创新产品。</w:t>
            </w:r>
          </w:p>
          <w:p w14:paraId="58E04583" w14:textId="77777777" w:rsidR="00246305" w:rsidRPr="004B3A73" w:rsidRDefault="00D93C7F">
            <w:pPr>
              <w:pStyle w:val="af8"/>
              <w:widowControl/>
              <w:adjustRightInd w:val="0"/>
              <w:snapToGrid w:val="0"/>
              <w:spacing w:line="276" w:lineRule="auto"/>
              <w:ind w:firstLineChars="200" w:firstLine="480"/>
              <w:rPr>
                <w:rFonts w:ascii="宋体" w:hAnsi="宋体"/>
                <w:color w:val="000000"/>
                <w:szCs w:val="24"/>
              </w:rPr>
            </w:pPr>
            <w:r w:rsidRPr="004B3A73">
              <w:rPr>
                <w:rFonts w:ascii="宋体" w:hAnsi="宋体" w:hint="eastAsia"/>
                <w:color w:val="000000"/>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80E69C8" w14:textId="77777777" w:rsidR="00246305" w:rsidRPr="004B3A73" w:rsidRDefault="00D93C7F">
            <w:pPr>
              <w:widowControl/>
              <w:snapToGrid w:val="0"/>
              <w:spacing w:line="500" w:lineRule="exact"/>
              <w:ind w:firstLineChars="200" w:firstLine="482"/>
              <w:jc w:val="left"/>
              <w:rPr>
                <w:rFonts w:ascii="宋体" w:hAnsi="宋体"/>
                <w:b/>
                <w:color w:val="000000"/>
                <w:sz w:val="24"/>
              </w:rPr>
            </w:pPr>
            <w:r w:rsidRPr="004B3A73">
              <w:rPr>
                <w:rFonts w:ascii="宋体" w:hAnsi="宋体" w:hint="eastAsia"/>
                <w:b/>
                <w:color w:val="000000"/>
                <w:sz w:val="24"/>
              </w:rPr>
              <w:t>5.支持中小企业</w:t>
            </w:r>
          </w:p>
          <w:p w14:paraId="108A9D9F" w14:textId="622F3B80" w:rsidR="00246305" w:rsidRPr="004B3A73" w:rsidRDefault="00D93C7F">
            <w:pPr>
              <w:pStyle w:val="af8"/>
              <w:widowControl/>
              <w:adjustRightInd w:val="0"/>
              <w:snapToGrid w:val="0"/>
              <w:spacing w:line="276" w:lineRule="auto"/>
              <w:ind w:firstLineChars="200" w:firstLine="480"/>
              <w:rPr>
                <w:rFonts w:ascii="宋体" w:hAnsi="宋体"/>
                <w:color w:val="000000"/>
              </w:rPr>
            </w:pPr>
            <w:r w:rsidRPr="004B3A73">
              <w:rPr>
                <w:rFonts w:ascii="宋体" w:hAnsi="宋体" w:hint="eastAsia"/>
                <w:color w:val="000000"/>
              </w:rPr>
              <w:t>（1）按照《关于印发中小企业划型标准规定的通知》（工信部联企业〔2011〕300号）相关规定，根据具体品目确定相应标准。符合上述条件的中小微型企业应按法定格式要求提供《中小企业声明函》，具体格式请自行在中国政府采购网查找《政府采购促进中小企业发展管理办法》。</w:t>
            </w:r>
          </w:p>
          <w:p w14:paraId="0E0D95B7" w14:textId="77777777" w:rsidR="00246305" w:rsidRPr="004B3A73" w:rsidRDefault="00D93C7F">
            <w:pPr>
              <w:pStyle w:val="21"/>
              <w:spacing w:before="0" w:after="0" w:line="276" w:lineRule="auto"/>
              <w:ind w:firstLineChars="190" w:firstLine="458"/>
              <w:rPr>
                <w:sz w:val="24"/>
                <w:szCs w:val="24"/>
                <w:u w:val="single"/>
              </w:rPr>
            </w:pPr>
            <w:r w:rsidRPr="004B3A73">
              <w:rPr>
                <w:rFonts w:ascii="宋体" w:eastAsia="宋体" w:hAnsi="宋体" w:cs="宋体" w:hint="eastAsia"/>
                <w:bCs w:val="0"/>
                <w:sz w:val="24"/>
                <w:szCs w:val="24"/>
              </w:rPr>
              <w:t>（2）项目所属行业</w:t>
            </w:r>
            <w:r w:rsidRPr="008E31AC">
              <w:rPr>
                <w:rFonts w:ascii="宋体" w:eastAsia="宋体" w:hAnsi="宋体" w:cs="宋体" w:hint="eastAsia"/>
                <w:bCs w:val="0"/>
                <w:sz w:val="24"/>
                <w:szCs w:val="24"/>
                <w:highlight w:val="yellow"/>
              </w:rPr>
              <w:t>：</w:t>
            </w:r>
            <w:r w:rsidRPr="008E31AC">
              <w:rPr>
                <w:rFonts w:ascii="宋体" w:eastAsia="宋体" w:hAnsi="宋体" w:cs="宋体" w:hint="eastAsia"/>
                <w:bCs w:val="0"/>
                <w:sz w:val="24"/>
                <w:szCs w:val="24"/>
                <w:highlight w:val="yellow"/>
                <w:u w:val="single"/>
              </w:rPr>
              <w:t xml:space="preserve">  工业</w:t>
            </w:r>
            <w:r w:rsidRPr="004B3A73">
              <w:rPr>
                <w:rFonts w:ascii="宋体" w:eastAsia="宋体" w:hAnsi="宋体" w:cs="宋体" w:hint="eastAsia"/>
                <w:bCs w:val="0"/>
                <w:sz w:val="24"/>
                <w:szCs w:val="24"/>
                <w:u w:val="single"/>
              </w:rPr>
              <w:t xml:space="preserve">     </w:t>
            </w:r>
            <w:r w:rsidRPr="004B3A73">
              <w:rPr>
                <w:rFonts w:ascii="宋体" w:eastAsia="宋体" w:hAnsi="宋体" w:cs="宋体" w:hint="eastAsia"/>
                <w:bCs w:val="0"/>
                <w:sz w:val="24"/>
                <w:szCs w:val="24"/>
              </w:rPr>
              <w:t xml:space="preserve"> </w:t>
            </w:r>
          </w:p>
          <w:p w14:paraId="2F609F79"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585978E" w14:textId="77777777" w:rsidR="00246305" w:rsidRPr="004B3A73" w:rsidRDefault="00D93C7F">
            <w:pPr>
              <w:widowControl/>
              <w:adjustRightInd w:val="0"/>
              <w:snapToGrid w:val="0"/>
              <w:spacing w:line="276" w:lineRule="auto"/>
              <w:ind w:firstLineChars="200" w:firstLine="480"/>
              <w:jc w:val="left"/>
              <w:rPr>
                <w:rFonts w:ascii="宋体" w:hAnsi="宋体" w:cs="宋体"/>
                <w:sz w:val="24"/>
              </w:rPr>
            </w:pPr>
            <w:r w:rsidRPr="004B3A73">
              <w:rPr>
                <w:rFonts w:hint="eastAsia"/>
                <w:sz w:val="24"/>
              </w:rPr>
              <w:t>（</w:t>
            </w:r>
            <w:r w:rsidRPr="004B3A73">
              <w:rPr>
                <w:rFonts w:hint="eastAsia"/>
                <w:sz w:val="24"/>
              </w:rPr>
              <w:t>3</w:t>
            </w:r>
            <w:r w:rsidRPr="004B3A73">
              <w:rPr>
                <w:rFonts w:hint="eastAsia"/>
                <w:sz w:val="24"/>
              </w:rPr>
              <w:t>）</w:t>
            </w:r>
            <w:r w:rsidRPr="004B3A73">
              <w:rPr>
                <w:rFonts w:ascii="宋体" w:hAnsi="宋体" w:hint="eastAsia"/>
                <w:color w:val="000000"/>
                <w:sz w:val="24"/>
              </w:rPr>
              <w:t>本项目（□是/</w:t>
            </w:r>
            <w:r w:rsidRPr="004B3A73">
              <w:rPr>
                <w:rFonts w:ascii="MS Mincho" w:eastAsia="MS Mincho" w:hAnsi="MS Mincho" w:cs="MS Mincho" w:hint="eastAsia"/>
                <w:color w:val="000000"/>
                <w:sz w:val="24"/>
              </w:rPr>
              <w:t>☑</w:t>
            </w:r>
            <w:r w:rsidRPr="004B3A73">
              <w:rPr>
                <w:rFonts w:ascii="宋体" w:hAnsi="宋体" w:hint="eastAsia"/>
                <w:color w:val="000000"/>
                <w:sz w:val="24"/>
              </w:rPr>
              <w:t>否）</w:t>
            </w:r>
            <w:r w:rsidRPr="004B3A73">
              <w:rPr>
                <w:rFonts w:ascii="宋体" w:hAnsi="宋体" w:cs="宋体" w:hint="eastAsia"/>
                <w:sz w:val="24"/>
              </w:rPr>
              <w:t>属于预留份额专门面向中小企业采购的项目。</w:t>
            </w:r>
          </w:p>
          <w:p w14:paraId="79AC2A21" w14:textId="77777777" w:rsidR="00246305" w:rsidRPr="004B3A73" w:rsidRDefault="00D93C7F">
            <w:pPr>
              <w:widowControl/>
              <w:adjustRightInd w:val="0"/>
              <w:snapToGrid w:val="0"/>
              <w:spacing w:line="276" w:lineRule="auto"/>
              <w:ind w:firstLineChars="200" w:firstLine="482"/>
              <w:jc w:val="left"/>
              <w:rPr>
                <w:rFonts w:ascii="宋体" w:hAnsi="宋体" w:cs="宋体"/>
                <w:sz w:val="24"/>
              </w:rPr>
            </w:pPr>
            <w:r w:rsidRPr="004B3A73">
              <w:rPr>
                <w:rFonts w:ascii="宋体" w:hAnsi="宋体" w:cs="宋体" w:hint="eastAsia"/>
                <w:b/>
                <w:sz w:val="24"/>
              </w:rPr>
              <w:t>专门面向中小企业采购的项目或者标项</w:t>
            </w:r>
            <w:r w:rsidRPr="004B3A73">
              <w:rPr>
                <w:rFonts w:ascii="宋体" w:hAnsi="宋体" w:cs="宋体" w:hint="eastAsia"/>
                <w:sz w:val="24"/>
              </w:rPr>
              <w:t>，不再执行价格评审优惠的扶持政策。预留份额通过</w:t>
            </w:r>
            <w:r w:rsidRPr="004B3A73">
              <w:rPr>
                <w:rFonts w:ascii="宋体" w:hAnsi="宋体" w:cs="宋体" w:hint="eastAsia"/>
                <w:sz w:val="24"/>
                <w:u w:val="single"/>
              </w:rPr>
              <w:t xml:space="preserve">  /   </w:t>
            </w:r>
            <w:r w:rsidRPr="004B3A73">
              <w:rPr>
                <w:rFonts w:ascii="宋体" w:hAnsi="宋体" w:cs="宋体" w:hint="eastAsia"/>
                <w:sz w:val="24"/>
              </w:rPr>
              <w:t>措施进行：</w:t>
            </w:r>
          </w:p>
          <w:p w14:paraId="441B7CF7" w14:textId="77777777" w:rsidR="00246305" w:rsidRPr="004B3A73" w:rsidRDefault="00D93C7F">
            <w:pPr>
              <w:widowControl/>
              <w:adjustRightInd w:val="0"/>
              <w:snapToGrid w:val="0"/>
              <w:spacing w:line="276" w:lineRule="auto"/>
              <w:ind w:firstLineChars="200" w:firstLine="480"/>
              <w:jc w:val="left"/>
              <w:rPr>
                <w:rFonts w:ascii="宋体" w:hAnsi="宋体" w:cs="宋体"/>
                <w:sz w:val="24"/>
              </w:rPr>
            </w:pPr>
            <w:r w:rsidRPr="004B3A73">
              <w:rPr>
                <w:rFonts w:ascii="宋体" w:hAnsi="宋体" w:cs="宋体" w:hint="eastAsia"/>
                <w:sz w:val="24"/>
              </w:rPr>
              <w:t>①将采购项目整体专门面向中小企业采购；</w:t>
            </w:r>
          </w:p>
          <w:p w14:paraId="001A3C31" w14:textId="77777777" w:rsidR="00246305" w:rsidRPr="004B3A73" w:rsidRDefault="00D93C7F">
            <w:pPr>
              <w:widowControl/>
              <w:adjustRightInd w:val="0"/>
              <w:snapToGrid w:val="0"/>
              <w:spacing w:line="276" w:lineRule="auto"/>
              <w:ind w:firstLineChars="200" w:firstLine="480"/>
              <w:jc w:val="left"/>
              <w:rPr>
                <w:rFonts w:ascii="宋体" w:hAnsi="宋体" w:cs="宋体"/>
                <w:sz w:val="24"/>
              </w:rPr>
            </w:pPr>
            <w:r w:rsidRPr="004B3A73">
              <w:rPr>
                <w:rFonts w:ascii="宋体" w:hAnsi="宋体" w:cs="宋体" w:hint="eastAsia"/>
                <w:sz w:val="24"/>
              </w:rPr>
              <w:t>②要求供应商以联合体形式参加采购活动，且联合体中中小企业承担的部分达到</w:t>
            </w:r>
            <w:r w:rsidRPr="004B3A73">
              <w:rPr>
                <w:rFonts w:ascii="宋体" w:hAnsi="宋体" w:cs="宋体" w:hint="eastAsia"/>
                <w:sz w:val="24"/>
                <w:u w:val="single"/>
              </w:rPr>
              <w:t xml:space="preserve">  /  % </w:t>
            </w:r>
            <w:r w:rsidRPr="004B3A73">
              <w:rPr>
                <w:rFonts w:ascii="宋体" w:hAnsi="宋体" w:cs="宋体" w:hint="eastAsia"/>
                <w:sz w:val="24"/>
              </w:rPr>
              <w:t>以上；</w:t>
            </w:r>
          </w:p>
          <w:p w14:paraId="11AE3E4A" w14:textId="77777777" w:rsidR="00246305" w:rsidRPr="004B3A73" w:rsidRDefault="00D93C7F">
            <w:pPr>
              <w:widowControl/>
              <w:adjustRightInd w:val="0"/>
              <w:snapToGrid w:val="0"/>
              <w:spacing w:line="276" w:lineRule="auto"/>
              <w:ind w:firstLineChars="200" w:firstLine="480"/>
              <w:jc w:val="left"/>
              <w:rPr>
                <w:rFonts w:ascii="宋体" w:hAnsi="宋体" w:cs="宋体"/>
                <w:sz w:val="24"/>
              </w:rPr>
            </w:pPr>
            <w:r w:rsidRPr="004B3A73">
              <w:rPr>
                <w:rFonts w:ascii="宋体" w:hAnsi="宋体" w:cs="宋体" w:hint="eastAsia"/>
                <w:sz w:val="24"/>
              </w:rPr>
              <w:t>③要求获得采购合同的供应商将采购项目中的</w:t>
            </w:r>
            <w:r w:rsidRPr="004B3A73">
              <w:rPr>
                <w:rFonts w:ascii="宋体" w:hAnsi="宋体" w:cs="宋体" w:hint="eastAsia"/>
                <w:sz w:val="24"/>
                <w:u w:val="single"/>
              </w:rPr>
              <w:t xml:space="preserve">   /  %（</w:t>
            </w:r>
            <w:r w:rsidRPr="004B3A73">
              <w:rPr>
                <w:rFonts w:ascii="宋体" w:hAnsi="宋体" w:cs="宋体" w:hint="eastAsia"/>
                <w:sz w:val="24"/>
              </w:rPr>
              <w:t>比例）分包给一家或者多家中小企业；</w:t>
            </w:r>
          </w:p>
          <w:p w14:paraId="01A8E320" w14:textId="77777777" w:rsidR="00246305" w:rsidRPr="004B3A73" w:rsidRDefault="00D93C7F">
            <w:pPr>
              <w:widowControl/>
              <w:adjustRightInd w:val="0"/>
              <w:snapToGrid w:val="0"/>
              <w:spacing w:line="276" w:lineRule="auto"/>
              <w:ind w:firstLineChars="200" w:firstLine="480"/>
              <w:jc w:val="left"/>
              <w:rPr>
                <w:rFonts w:ascii="宋体" w:hAnsi="宋体" w:cs="宋体"/>
                <w:sz w:val="24"/>
              </w:rPr>
            </w:pPr>
            <w:r w:rsidRPr="004B3A73">
              <w:rPr>
                <w:rFonts w:ascii="宋体" w:hAnsi="宋体" w:cs="宋体" w:hint="eastAsia"/>
                <w:sz w:val="24"/>
              </w:rPr>
              <w:t>④组成联合体或者接受分包合同的中小企业与联合体内其他企业、分包企业之间不得存在直接控股、管理关系。</w:t>
            </w:r>
          </w:p>
          <w:p w14:paraId="38A9B5F9" w14:textId="77777777" w:rsidR="00246305" w:rsidRPr="004B3A73" w:rsidRDefault="00D93C7F">
            <w:pPr>
              <w:pStyle w:val="af8"/>
              <w:widowControl/>
              <w:adjustRightInd w:val="0"/>
              <w:snapToGrid w:val="0"/>
              <w:spacing w:line="276" w:lineRule="auto"/>
              <w:ind w:firstLineChars="200" w:firstLine="482"/>
              <w:rPr>
                <w:rFonts w:ascii="宋体" w:hAnsi="宋体"/>
                <w:color w:val="000000"/>
              </w:rPr>
            </w:pPr>
            <w:r w:rsidRPr="004B3A73">
              <w:rPr>
                <w:rFonts w:ascii="宋体" w:hAnsi="宋体" w:hint="eastAsia"/>
                <w:b/>
                <w:color w:val="000000"/>
              </w:rPr>
              <w:lastRenderedPageBreak/>
              <w:t>非专门</w:t>
            </w:r>
            <w:r w:rsidRPr="004B3A73">
              <w:rPr>
                <w:rFonts w:ascii="宋体" w:hAnsi="宋体" w:cs="宋体" w:hint="eastAsia"/>
                <w:b/>
              </w:rPr>
              <w:t>面向中小微企业的项目或者标项</w:t>
            </w:r>
            <w:r w:rsidRPr="004B3A73">
              <w:rPr>
                <w:rFonts w:ascii="宋体" w:hAnsi="宋体" w:cs="宋体" w:hint="eastAsia"/>
              </w:rPr>
              <w:t>，执行价格评审优惠的扶持政策。</w:t>
            </w:r>
            <w:r w:rsidRPr="004B3A73">
              <w:rPr>
                <w:rFonts w:ascii="宋体" w:hAnsi="宋体" w:hint="eastAsia"/>
                <w:color w:val="000000"/>
              </w:rPr>
              <w:t>根据财库〔2020〕46号的相关规定，在评审时对符合本办法规定的小微企业报价给予</w:t>
            </w:r>
            <w:r w:rsidRPr="008E31AC">
              <w:rPr>
                <w:rFonts w:ascii="宋体" w:hAnsi="宋体" w:hint="eastAsia"/>
                <w:color w:val="000000"/>
                <w:highlight w:val="yellow"/>
              </w:rPr>
              <w:t>（</w:t>
            </w:r>
            <w:r w:rsidRPr="008E31AC">
              <w:rPr>
                <w:rFonts w:ascii="宋体" w:hAnsi="宋体" w:hint="eastAsia"/>
                <w:color w:val="000000"/>
                <w:highlight w:val="yellow"/>
                <w:u w:val="single"/>
              </w:rPr>
              <w:t xml:space="preserve">  10%   </w:t>
            </w:r>
            <w:r w:rsidRPr="008E31AC">
              <w:rPr>
                <w:rFonts w:ascii="宋体" w:hAnsi="宋体" w:hint="eastAsia"/>
                <w:color w:val="000000"/>
                <w:highlight w:val="yellow"/>
              </w:rPr>
              <w:t>）</w:t>
            </w:r>
            <w:r w:rsidRPr="004B3A73">
              <w:rPr>
                <w:rFonts w:ascii="宋体" w:hAnsi="宋体" w:hint="eastAsia"/>
                <w:color w:val="000000"/>
              </w:rPr>
              <w:t>的扣除，</w:t>
            </w:r>
            <w:r w:rsidRPr="004B3A73">
              <w:rPr>
                <w:rFonts w:ascii="宋体" w:hAnsi="宋体" w:cs="宋体" w:hint="eastAsia"/>
              </w:rPr>
              <w:t>大中型企业与小微企业组成联合体或者大中型企业向小微企业分包且</w:t>
            </w:r>
            <w:r w:rsidRPr="004B3A73">
              <w:rPr>
                <w:rFonts w:ascii="宋体" w:hAnsi="宋体" w:cs="宋体"/>
              </w:rPr>
              <w:t>于联合协议或者分包意向协议约定小微企业的合同份额占到合同总金额 30%以上的</w:t>
            </w:r>
            <w:r w:rsidRPr="004B3A73">
              <w:rPr>
                <w:rFonts w:ascii="宋体" w:hAnsi="宋体" w:cs="宋体" w:hint="eastAsia"/>
              </w:rPr>
              <w:t>给予</w:t>
            </w:r>
            <w:r w:rsidRPr="004B3A73">
              <w:rPr>
                <w:rFonts w:ascii="宋体" w:hAnsi="宋体" w:hint="eastAsia"/>
                <w:color w:val="000000"/>
              </w:rPr>
              <w:t>（</w:t>
            </w:r>
            <w:r w:rsidRPr="004B3A73">
              <w:rPr>
                <w:rFonts w:ascii="宋体" w:hAnsi="宋体" w:hint="eastAsia"/>
                <w:color w:val="000000"/>
                <w:u w:val="single"/>
              </w:rPr>
              <w:t xml:space="preserve">  /  %   </w:t>
            </w:r>
            <w:r w:rsidRPr="004B3A73">
              <w:rPr>
                <w:rFonts w:ascii="宋体" w:hAnsi="宋体" w:hint="eastAsia"/>
                <w:color w:val="000000"/>
              </w:rPr>
              <w:t>）的扣除（扣除后的报价仅在评审时使用）。组成联合体或者接受分包的小微企业与联合体内其他企业、分包企业之间存在直接控股、管理关系的，不享受价格扣除优惠政策。中小企业参加政府采购活动，应当出具本办法规定的《中小企业声明函》，否则不得享受相关中小企业扶持政策。</w:t>
            </w:r>
          </w:p>
          <w:p w14:paraId="0C332FCD" w14:textId="77777777" w:rsidR="00246305" w:rsidRPr="004B3A73" w:rsidRDefault="00D93C7F">
            <w:pPr>
              <w:widowControl/>
              <w:snapToGrid w:val="0"/>
              <w:spacing w:line="500" w:lineRule="exact"/>
              <w:ind w:firstLineChars="200" w:firstLine="482"/>
              <w:jc w:val="left"/>
              <w:rPr>
                <w:rFonts w:ascii="宋体" w:hAnsi="宋体"/>
                <w:b/>
                <w:color w:val="000000"/>
                <w:sz w:val="24"/>
              </w:rPr>
            </w:pPr>
            <w:r w:rsidRPr="004B3A73">
              <w:rPr>
                <w:rFonts w:ascii="宋体" w:hAnsi="宋体" w:hint="eastAsia"/>
                <w:b/>
                <w:color w:val="000000"/>
                <w:sz w:val="24"/>
              </w:rPr>
              <w:t>6.支持残疾人福利性单位</w:t>
            </w:r>
          </w:p>
          <w:p w14:paraId="0FACB528" w14:textId="04483BEA" w:rsidR="00246305" w:rsidRPr="004B3A73" w:rsidRDefault="00D93C7F">
            <w:pPr>
              <w:pStyle w:val="af8"/>
              <w:widowControl/>
              <w:adjustRightInd w:val="0"/>
              <w:snapToGrid w:val="0"/>
              <w:spacing w:line="276" w:lineRule="auto"/>
              <w:ind w:firstLineChars="200" w:firstLine="480"/>
              <w:rPr>
                <w:rFonts w:ascii="宋体" w:hAnsi="宋体"/>
                <w:color w:val="000000"/>
              </w:rPr>
            </w:pPr>
            <w:r w:rsidRPr="004B3A73">
              <w:rPr>
                <w:rFonts w:ascii="宋体" w:hAnsi="宋体" w:hint="eastAsia"/>
                <w:color w:val="000000"/>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具体声明函格式请自行在中国政府采购网查找《关于促进残疾人就业政府采购政策的通知》）。</w:t>
            </w:r>
          </w:p>
          <w:p w14:paraId="7BE483DB" w14:textId="77777777" w:rsidR="00246305" w:rsidRPr="004B3A73" w:rsidRDefault="00D93C7F">
            <w:pPr>
              <w:widowControl/>
              <w:snapToGrid w:val="0"/>
              <w:spacing w:line="276" w:lineRule="auto"/>
              <w:ind w:firstLineChars="200" w:firstLine="482"/>
              <w:jc w:val="left"/>
              <w:rPr>
                <w:rFonts w:ascii="宋体" w:hAnsi="宋体"/>
                <w:b/>
                <w:color w:val="000000"/>
                <w:sz w:val="24"/>
              </w:rPr>
            </w:pPr>
            <w:r w:rsidRPr="004B3A73">
              <w:rPr>
                <w:rFonts w:ascii="宋体" w:hAnsi="宋体" w:hint="eastAsia"/>
                <w:b/>
                <w:color w:val="000000"/>
                <w:sz w:val="24"/>
              </w:rPr>
              <w:t>7.支持监狱企业</w:t>
            </w:r>
          </w:p>
          <w:p w14:paraId="7B20B62F"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14:paraId="208FB4D6"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注：</w:t>
            </w:r>
          </w:p>
          <w:p w14:paraId="17852CB8"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①</w:t>
            </w:r>
            <w:r w:rsidRPr="004B3A73">
              <w:rPr>
                <w:rFonts w:ascii="宋体" w:hAnsi="宋体" w:hint="eastAsia"/>
                <w:sz w:val="24"/>
              </w:rPr>
              <w:t>未提供以上材料的，均不得享受相关扶持政策。</w:t>
            </w:r>
          </w:p>
          <w:p w14:paraId="1602DE4F"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②监狱企业、残疾人福利性单位属于小型、微型企业的，不重复享受政策。</w:t>
            </w:r>
          </w:p>
          <w:p w14:paraId="58037679" w14:textId="77777777" w:rsidR="00246305" w:rsidRPr="004B3A73" w:rsidRDefault="00D93C7F">
            <w:pPr>
              <w:pStyle w:val="af8"/>
              <w:widowControl/>
              <w:adjustRightInd w:val="0"/>
              <w:snapToGrid w:val="0"/>
              <w:spacing w:line="276" w:lineRule="auto"/>
              <w:ind w:firstLineChars="200" w:firstLine="480"/>
              <w:rPr>
                <w:rFonts w:ascii="宋体" w:hAnsi="宋体"/>
                <w:color w:val="000000"/>
                <w:szCs w:val="24"/>
              </w:rPr>
            </w:pPr>
            <w:r w:rsidRPr="004B3A73">
              <w:rPr>
                <w:rFonts w:ascii="宋体" w:hAnsi="宋体" w:hint="eastAsia"/>
                <w:color w:val="000000"/>
                <w:szCs w:val="24"/>
              </w:rPr>
              <w:t>③如中标供应商声明为小微企业或残疾人福利性单位或监狱企业，中标供应商的《中小企业声明函》或《残疾人福利性单位声明函》或属于监狱企业的相关材料，将随中标结果同时公告，接受社会监督。</w:t>
            </w:r>
          </w:p>
        </w:tc>
      </w:tr>
      <w:tr w:rsidR="00246305" w:rsidRPr="004B3A73" w14:paraId="2EB03879" w14:textId="77777777" w:rsidTr="00ED1EA6">
        <w:trPr>
          <w:trHeight w:val="585"/>
        </w:trPr>
        <w:tc>
          <w:tcPr>
            <w:tcW w:w="534" w:type="dxa"/>
            <w:tcBorders>
              <w:top w:val="single" w:sz="4" w:space="0" w:color="auto"/>
              <w:left w:val="single" w:sz="4" w:space="0" w:color="auto"/>
              <w:bottom w:val="single" w:sz="4" w:space="0" w:color="auto"/>
              <w:right w:val="single" w:sz="4" w:space="0" w:color="auto"/>
            </w:tcBorders>
            <w:vAlign w:val="center"/>
          </w:tcPr>
          <w:p w14:paraId="24081563"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lastRenderedPageBreak/>
              <w:t>13</w:t>
            </w:r>
          </w:p>
        </w:tc>
        <w:tc>
          <w:tcPr>
            <w:tcW w:w="992" w:type="dxa"/>
            <w:tcBorders>
              <w:top w:val="single" w:sz="4" w:space="0" w:color="auto"/>
              <w:left w:val="single" w:sz="4" w:space="0" w:color="auto"/>
              <w:bottom w:val="single" w:sz="4" w:space="0" w:color="auto"/>
              <w:right w:val="single" w:sz="4" w:space="0" w:color="auto"/>
            </w:tcBorders>
            <w:vAlign w:val="center"/>
          </w:tcPr>
          <w:p w14:paraId="15C38B4A" w14:textId="77777777" w:rsidR="00246305" w:rsidRPr="004B3A73" w:rsidRDefault="00D93C7F">
            <w:pPr>
              <w:widowControl/>
              <w:snapToGrid w:val="0"/>
              <w:spacing w:line="500" w:lineRule="exact"/>
              <w:jc w:val="center"/>
              <w:rPr>
                <w:rFonts w:ascii="宋体" w:hAnsi="宋体"/>
                <w:color w:val="000000"/>
                <w:sz w:val="24"/>
              </w:rPr>
            </w:pPr>
            <w:r w:rsidRPr="004B3A73">
              <w:rPr>
                <w:rFonts w:ascii="宋体" w:hAnsi="宋体" w:hint="eastAsia"/>
                <w:color w:val="000000"/>
                <w:sz w:val="24"/>
              </w:rPr>
              <w:t>政采贷</w:t>
            </w:r>
          </w:p>
        </w:tc>
        <w:tc>
          <w:tcPr>
            <w:tcW w:w="6996" w:type="dxa"/>
            <w:tcBorders>
              <w:top w:val="single" w:sz="4" w:space="0" w:color="auto"/>
              <w:left w:val="single" w:sz="4" w:space="0" w:color="auto"/>
              <w:bottom w:val="single" w:sz="4" w:space="0" w:color="auto"/>
              <w:right w:val="single" w:sz="4" w:space="0" w:color="auto"/>
            </w:tcBorders>
            <w:vAlign w:val="center"/>
          </w:tcPr>
          <w:p w14:paraId="5CEC0C4E" w14:textId="76366C35" w:rsidR="00246305" w:rsidRPr="004B3A73" w:rsidRDefault="00D93C7F" w:rsidP="00014021">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为支持和促进中小企业发展，进一步发挥政府采购政策功能，</w:t>
            </w:r>
            <w:r w:rsidR="00A02D65" w:rsidRPr="004B3A73">
              <w:rPr>
                <w:rFonts w:ascii="宋体" w:hAnsi="宋体" w:hint="eastAsia"/>
                <w:color w:val="000000"/>
                <w:sz w:val="24"/>
              </w:rPr>
              <w:t>根据《浙江省财政厅关于进一步发挥政府采购政策功能全力推动经济稳进提质的通知》（浙财采监〔2022〕3号）</w:t>
            </w:r>
            <w:r w:rsidRPr="004B3A73">
              <w:rPr>
                <w:rFonts w:ascii="宋体" w:hAnsi="宋体" w:hint="eastAsia"/>
                <w:color w:val="000000"/>
                <w:sz w:val="24"/>
              </w:rPr>
              <w:t>，投标供应商若有贷款意向，登陆政采云平台金融服务页面、“政采贷”专栏进行查询，浦江县人民政府官网公共资源交易专栏查看信用融资政策文件及各相关银行服务方案。</w:t>
            </w:r>
          </w:p>
        </w:tc>
      </w:tr>
      <w:tr w:rsidR="00246305" w:rsidRPr="004B3A73" w14:paraId="574398A4" w14:textId="77777777" w:rsidTr="00ED1EA6">
        <w:trPr>
          <w:trHeight w:val="585"/>
        </w:trPr>
        <w:tc>
          <w:tcPr>
            <w:tcW w:w="534" w:type="dxa"/>
            <w:tcBorders>
              <w:top w:val="single" w:sz="4" w:space="0" w:color="auto"/>
              <w:left w:val="single" w:sz="4" w:space="0" w:color="auto"/>
              <w:bottom w:val="single" w:sz="4" w:space="0" w:color="auto"/>
              <w:right w:val="single" w:sz="4" w:space="0" w:color="auto"/>
            </w:tcBorders>
            <w:vAlign w:val="center"/>
          </w:tcPr>
          <w:p w14:paraId="6ECD6730" w14:textId="77777777" w:rsidR="00246305" w:rsidRPr="004B3A73" w:rsidRDefault="00D93C7F">
            <w:pPr>
              <w:snapToGrid w:val="0"/>
              <w:jc w:val="center"/>
              <w:rPr>
                <w:rFonts w:ascii="宋体" w:hAnsi="宋体"/>
                <w:color w:val="000000"/>
                <w:sz w:val="24"/>
              </w:rPr>
            </w:pPr>
            <w:r w:rsidRPr="004B3A73">
              <w:rPr>
                <w:rFonts w:ascii="宋体" w:hAnsi="宋体"/>
                <w:color w:val="000000"/>
                <w:sz w:val="24"/>
              </w:rPr>
              <w:t>1</w:t>
            </w:r>
            <w:r w:rsidRPr="004B3A73">
              <w:rPr>
                <w:rFonts w:ascii="宋体" w:hAnsi="宋体" w:hint="eastAsia"/>
                <w:color w:val="000000"/>
                <w:sz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0C7C6358" w14:textId="77777777" w:rsidR="00246305" w:rsidRPr="004B3A73" w:rsidRDefault="00D93C7F">
            <w:pPr>
              <w:widowControl/>
              <w:snapToGrid w:val="0"/>
              <w:spacing w:line="500" w:lineRule="exact"/>
              <w:jc w:val="center"/>
              <w:rPr>
                <w:rFonts w:ascii="宋体" w:hAnsi="宋体"/>
                <w:color w:val="000000"/>
                <w:sz w:val="24"/>
              </w:rPr>
            </w:pPr>
            <w:r w:rsidRPr="004B3A73">
              <w:rPr>
                <w:rFonts w:ascii="宋体" w:hAnsi="宋体" w:hint="eastAsia"/>
                <w:color w:val="000000"/>
                <w:sz w:val="24"/>
              </w:rPr>
              <w:t>中标公</w:t>
            </w:r>
            <w:r w:rsidRPr="004B3A73">
              <w:rPr>
                <w:rFonts w:ascii="宋体" w:hAnsi="宋体" w:hint="eastAsia"/>
                <w:color w:val="000000"/>
                <w:sz w:val="24"/>
              </w:rPr>
              <w:lastRenderedPageBreak/>
              <w:t>告</w:t>
            </w:r>
          </w:p>
        </w:tc>
        <w:tc>
          <w:tcPr>
            <w:tcW w:w="6996" w:type="dxa"/>
            <w:tcBorders>
              <w:top w:val="single" w:sz="4" w:space="0" w:color="auto"/>
              <w:left w:val="single" w:sz="4" w:space="0" w:color="auto"/>
              <w:bottom w:val="single" w:sz="4" w:space="0" w:color="auto"/>
              <w:right w:val="single" w:sz="4" w:space="0" w:color="auto"/>
            </w:tcBorders>
            <w:vAlign w:val="center"/>
          </w:tcPr>
          <w:p w14:paraId="34BCDC11" w14:textId="2D52A02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lastRenderedPageBreak/>
              <w:t>评审结束后，采购结果经采购人确认后，中标公告公示于浙江省政府采购网、并同步于浦江县人民政府网中浦江县公共资源</w:t>
            </w:r>
            <w:r w:rsidRPr="004B3A73">
              <w:rPr>
                <w:rFonts w:ascii="宋体" w:hAnsi="宋体" w:hint="eastAsia"/>
                <w:color w:val="000000"/>
                <w:sz w:val="24"/>
              </w:rPr>
              <w:lastRenderedPageBreak/>
              <w:t>交易专栏进行展示。</w:t>
            </w:r>
          </w:p>
          <w:p w14:paraId="6A2B1FC9"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中标通知书：发中标公告同时签发中标通知书。</w:t>
            </w:r>
          </w:p>
        </w:tc>
      </w:tr>
      <w:tr w:rsidR="00246305" w:rsidRPr="004B3A73" w14:paraId="4E0F0D82" w14:textId="77777777" w:rsidTr="00ED1EA6">
        <w:trPr>
          <w:trHeight w:val="615"/>
        </w:trPr>
        <w:tc>
          <w:tcPr>
            <w:tcW w:w="534" w:type="dxa"/>
            <w:tcBorders>
              <w:top w:val="single" w:sz="4" w:space="0" w:color="auto"/>
              <w:left w:val="single" w:sz="4" w:space="0" w:color="auto"/>
              <w:bottom w:val="single" w:sz="4" w:space="0" w:color="auto"/>
              <w:right w:val="single" w:sz="4" w:space="0" w:color="auto"/>
            </w:tcBorders>
            <w:vAlign w:val="center"/>
          </w:tcPr>
          <w:p w14:paraId="39694637" w14:textId="77777777" w:rsidR="00246305" w:rsidRPr="004B3A73" w:rsidRDefault="00D93C7F">
            <w:pPr>
              <w:snapToGrid w:val="0"/>
              <w:jc w:val="center"/>
              <w:rPr>
                <w:rFonts w:ascii="宋体" w:hAnsi="宋体"/>
                <w:color w:val="000000"/>
                <w:sz w:val="24"/>
              </w:rPr>
            </w:pPr>
            <w:r w:rsidRPr="004B3A73">
              <w:rPr>
                <w:rFonts w:ascii="宋体" w:hAnsi="宋体"/>
                <w:color w:val="000000"/>
                <w:sz w:val="24"/>
              </w:rPr>
              <w:lastRenderedPageBreak/>
              <w:t>1</w:t>
            </w:r>
            <w:r w:rsidRPr="004B3A73">
              <w:rPr>
                <w:rFonts w:ascii="宋体" w:hAnsi="宋体" w:hint="eastAsia"/>
                <w:color w:val="000000"/>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120DCC08" w14:textId="77777777" w:rsidR="00246305" w:rsidRPr="004B3A73" w:rsidRDefault="00D93C7F">
            <w:pPr>
              <w:widowControl/>
              <w:snapToGrid w:val="0"/>
              <w:spacing w:line="276" w:lineRule="auto"/>
              <w:jc w:val="center"/>
              <w:rPr>
                <w:rFonts w:ascii="宋体" w:hAnsi="宋体"/>
                <w:color w:val="000000"/>
                <w:sz w:val="24"/>
              </w:rPr>
            </w:pPr>
            <w:r w:rsidRPr="004B3A73">
              <w:rPr>
                <w:rFonts w:ascii="宋体" w:hAnsi="宋体" w:hint="eastAsia"/>
                <w:color w:val="000000"/>
                <w:sz w:val="24"/>
              </w:rPr>
              <w:t>签订合同时间</w:t>
            </w:r>
          </w:p>
        </w:tc>
        <w:tc>
          <w:tcPr>
            <w:tcW w:w="6996" w:type="dxa"/>
            <w:tcBorders>
              <w:top w:val="single" w:sz="4" w:space="0" w:color="auto"/>
              <w:left w:val="single" w:sz="4" w:space="0" w:color="auto"/>
              <w:bottom w:val="single" w:sz="4" w:space="0" w:color="auto"/>
              <w:right w:val="single" w:sz="4" w:space="0" w:color="auto"/>
            </w:tcBorders>
            <w:vAlign w:val="center"/>
          </w:tcPr>
          <w:p w14:paraId="5B58C36B"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中标通知书发出后 30 日内。</w:t>
            </w:r>
          </w:p>
        </w:tc>
      </w:tr>
      <w:tr w:rsidR="00246305" w:rsidRPr="004B3A73" w14:paraId="773BC09D" w14:textId="77777777" w:rsidTr="00ED1EA6">
        <w:trPr>
          <w:trHeight w:val="535"/>
        </w:trPr>
        <w:tc>
          <w:tcPr>
            <w:tcW w:w="534" w:type="dxa"/>
            <w:tcBorders>
              <w:top w:val="single" w:sz="4" w:space="0" w:color="auto"/>
              <w:left w:val="single" w:sz="4" w:space="0" w:color="auto"/>
              <w:bottom w:val="single" w:sz="4" w:space="0" w:color="auto"/>
              <w:right w:val="single" w:sz="4" w:space="0" w:color="auto"/>
            </w:tcBorders>
            <w:vAlign w:val="center"/>
          </w:tcPr>
          <w:p w14:paraId="78D6EF26"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t>16</w:t>
            </w:r>
          </w:p>
        </w:tc>
        <w:tc>
          <w:tcPr>
            <w:tcW w:w="992" w:type="dxa"/>
            <w:tcBorders>
              <w:top w:val="single" w:sz="4" w:space="0" w:color="auto"/>
              <w:left w:val="single" w:sz="4" w:space="0" w:color="auto"/>
              <w:bottom w:val="single" w:sz="4" w:space="0" w:color="auto"/>
              <w:right w:val="single" w:sz="4" w:space="0" w:color="auto"/>
            </w:tcBorders>
            <w:vAlign w:val="center"/>
          </w:tcPr>
          <w:p w14:paraId="7FD9EDCF" w14:textId="77777777" w:rsidR="00246305" w:rsidRPr="004B3A73" w:rsidRDefault="00D93C7F">
            <w:pPr>
              <w:widowControl/>
              <w:snapToGrid w:val="0"/>
              <w:spacing w:line="500" w:lineRule="exact"/>
              <w:jc w:val="center"/>
              <w:rPr>
                <w:rFonts w:ascii="宋体" w:hAnsi="宋体"/>
                <w:color w:val="000000"/>
                <w:sz w:val="24"/>
              </w:rPr>
            </w:pPr>
            <w:r w:rsidRPr="004B3A73">
              <w:rPr>
                <w:rFonts w:ascii="宋体" w:hAnsi="宋体" w:hint="eastAsia"/>
                <w:color w:val="000000"/>
                <w:sz w:val="24"/>
              </w:rPr>
              <w:t>付款方式</w:t>
            </w:r>
          </w:p>
        </w:tc>
        <w:tc>
          <w:tcPr>
            <w:tcW w:w="6996" w:type="dxa"/>
            <w:tcBorders>
              <w:top w:val="single" w:sz="4" w:space="0" w:color="auto"/>
              <w:left w:val="single" w:sz="4" w:space="0" w:color="auto"/>
              <w:bottom w:val="single" w:sz="4" w:space="0" w:color="auto"/>
              <w:right w:val="single" w:sz="4" w:space="0" w:color="auto"/>
            </w:tcBorders>
            <w:vAlign w:val="center"/>
          </w:tcPr>
          <w:p w14:paraId="686E6DDB" w14:textId="77777777" w:rsidR="003F3CEE" w:rsidRPr="0032064D" w:rsidRDefault="003F3CEE" w:rsidP="00320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olor w:val="000000"/>
                <w:sz w:val="24"/>
              </w:rPr>
            </w:pPr>
            <w:r w:rsidRPr="0032064D">
              <w:rPr>
                <w:rFonts w:ascii="宋体" w:hAnsi="宋体" w:hint="eastAsia"/>
                <w:color w:val="000000"/>
                <w:sz w:val="24"/>
              </w:rPr>
              <w:t>合同生效并在具备实施条件后，采购人在7个工作日内向中标供应商支付合同总额的40%作为项目的预付款（同时中标供应商应当向采购人提交合同总额的40%的预付款保函）。余款于</w:t>
            </w:r>
            <w:r w:rsidRPr="0032064D">
              <w:rPr>
                <w:rFonts w:ascii="宋体" w:hAnsi="宋体"/>
                <w:color w:val="000000"/>
                <w:sz w:val="24"/>
              </w:rPr>
              <w:t>所有产品交付并经采购人验收合格后，一次性支付合同款，付款前</w:t>
            </w:r>
            <w:r w:rsidRPr="0032064D">
              <w:rPr>
                <w:rFonts w:ascii="宋体" w:hAnsi="宋体" w:hint="eastAsia"/>
                <w:color w:val="000000"/>
                <w:sz w:val="24"/>
              </w:rPr>
              <w:t>中标供应商需</w:t>
            </w:r>
            <w:r w:rsidRPr="0032064D">
              <w:rPr>
                <w:rFonts w:ascii="宋体" w:hAnsi="宋体"/>
                <w:color w:val="000000"/>
                <w:sz w:val="24"/>
              </w:rPr>
              <w:t>提供符合采购人要求的正规发票。</w:t>
            </w:r>
          </w:p>
          <w:p w14:paraId="6F795627" w14:textId="77777777" w:rsidR="003F3CEE" w:rsidRPr="0032064D" w:rsidRDefault="003F3CEE" w:rsidP="0032064D">
            <w:pPr>
              <w:widowControl/>
              <w:adjustRightInd w:val="0"/>
              <w:snapToGrid w:val="0"/>
              <w:spacing w:line="360" w:lineRule="auto"/>
              <w:ind w:firstLineChars="200" w:firstLine="480"/>
              <w:jc w:val="left"/>
              <w:rPr>
                <w:rFonts w:ascii="宋体" w:hAnsi="宋体"/>
                <w:color w:val="000000"/>
                <w:sz w:val="24"/>
              </w:rPr>
            </w:pPr>
            <w:r w:rsidRPr="0032064D">
              <w:rPr>
                <w:rFonts w:ascii="宋体" w:hAnsi="宋体" w:hint="eastAsia"/>
                <w:color w:val="000000"/>
                <w:sz w:val="24"/>
              </w:rPr>
              <w:t>（2）若中标供应商明确表示无需预付款或者不提供预付款保函的，采购人则不予支付预付款，若中标供应商主动要求降低预付款比例的，采购人可根据其要求降低项目预付款。</w:t>
            </w:r>
          </w:p>
          <w:p w14:paraId="56872EB9" w14:textId="1CEB1014" w:rsidR="00246305" w:rsidRPr="004B3A73" w:rsidRDefault="003F3CEE" w:rsidP="0032064D">
            <w:pPr>
              <w:adjustRightInd w:val="0"/>
              <w:snapToGrid w:val="0"/>
              <w:spacing w:line="276" w:lineRule="auto"/>
              <w:ind w:firstLineChars="177" w:firstLine="425"/>
              <w:rPr>
                <w:rFonts w:ascii="宋体" w:hAnsi="宋体"/>
                <w:color w:val="000000"/>
                <w:sz w:val="24"/>
              </w:rPr>
            </w:pPr>
            <w:r w:rsidRPr="0032064D">
              <w:rPr>
                <w:rFonts w:ascii="宋体" w:hAnsi="宋体" w:hint="eastAsia"/>
                <w:color w:val="000000"/>
                <w:sz w:val="24"/>
              </w:rPr>
              <w:t>（3）实际支付金额以实际供货数量、金额结算。</w:t>
            </w:r>
          </w:p>
        </w:tc>
      </w:tr>
      <w:tr w:rsidR="00246305" w:rsidRPr="004B3A73" w14:paraId="1127ED6F" w14:textId="77777777" w:rsidTr="00ED1EA6">
        <w:trPr>
          <w:trHeight w:val="645"/>
        </w:trPr>
        <w:tc>
          <w:tcPr>
            <w:tcW w:w="534" w:type="dxa"/>
            <w:tcBorders>
              <w:top w:val="single" w:sz="4" w:space="0" w:color="auto"/>
              <w:left w:val="single" w:sz="4" w:space="0" w:color="auto"/>
              <w:bottom w:val="single" w:sz="4" w:space="0" w:color="auto"/>
              <w:right w:val="single" w:sz="4" w:space="0" w:color="auto"/>
            </w:tcBorders>
            <w:vAlign w:val="center"/>
          </w:tcPr>
          <w:p w14:paraId="5CDD91D2" w14:textId="77777777" w:rsidR="00246305" w:rsidRPr="004B3A73" w:rsidRDefault="00D93C7F">
            <w:pPr>
              <w:snapToGrid w:val="0"/>
              <w:jc w:val="center"/>
              <w:rPr>
                <w:rFonts w:ascii="宋体" w:hAnsi="宋体"/>
                <w:color w:val="000000"/>
                <w:sz w:val="24"/>
              </w:rPr>
            </w:pPr>
            <w:r w:rsidRPr="004B3A73">
              <w:rPr>
                <w:rFonts w:ascii="宋体" w:hAnsi="宋体"/>
                <w:color w:val="000000"/>
                <w:sz w:val="24"/>
              </w:rPr>
              <w:t>1</w:t>
            </w:r>
            <w:r w:rsidRPr="004B3A73">
              <w:rPr>
                <w:rFonts w:ascii="宋体" w:hAnsi="宋体" w:hint="eastAsia"/>
                <w:color w:val="000000"/>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4BAA3A60" w14:textId="77777777" w:rsidR="00246305" w:rsidRPr="004B3A73" w:rsidRDefault="00D93C7F">
            <w:pPr>
              <w:widowControl/>
              <w:snapToGrid w:val="0"/>
              <w:spacing w:line="276" w:lineRule="auto"/>
              <w:jc w:val="center"/>
              <w:rPr>
                <w:rFonts w:ascii="宋体" w:hAnsi="宋体"/>
                <w:color w:val="000000"/>
                <w:sz w:val="24"/>
              </w:rPr>
            </w:pPr>
            <w:r w:rsidRPr="004B3A73">
              <w:rPr>
                <w:rFonts w:ascii="宋体" w:hAnsi="宋体" w:hint="eastAsia"/>
                <w:color w:val="000000"/>
                <w:sz w:val="24"/>
              </w:rPr>
              <w:t>采购资金来源</w:t>
            </w:r>
          </w:p>
        </w:tc>
        <w:tc>
          <w:tcPr>
            <w:tcW w:w="6996" w:type="dxa"/>
            <w:tcBorders>
              <w:top w:val="single" w:sz="4" w:space="0" w:color="auto"/>
              <w:left w:val="single" w:sz="4" w:space="0" w:color="auto"/>
              <w:bottom w:val="single" w:sz="4" w:space="0" w:color="auto"/>
              <w:right w:val="single" w:sz="4" w:space="0" w:color="auto"/>
            </w:tcBorders>
            <w:vAlign w:val="center"/>
          </w:tcPr>
          <w:p w14:paraId="2AFAE63D"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财政性资金</w:t>
            </w:r>
          </w:p>
        </w:tc>
      </w:tr>
      <w:tr w:rsidR="00246305" w:rsidRPr="004B3A73" w14:paraId="4FB9FBD3" w14:textId="77777777" w:rsidTr="00ED1EA6">
        <w:trPr>
          <w:trHeight w:val="486"/>
        </w:trPr>
        <w:tc>
          <w:tcPr>
            <w:tcW w:w="534" w:type="dxa"/>
            <w:tcBorders>
              <w:top w:val="single" w:sz="4" w:space="0" w:color="auto"/>
              <w:left w:val="single" w:sz="4" w:space="0" w:color="auto"/>
              <w:bottom w:val="single" w:sz="4" w:space="0" w:color="auto"/>
              <w:right w:val="single" w:sz="4" w:space="0" w:color="auto"/>
            </w:tcBorders>
            <w:vAlign w:val="center"/>
          </w:tcPr>
          <w:p w14:paraId="229A4583"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t>18</w:t>
            </w:r>
          </w:p>
        </w:tc>
        <w:tc>
          <w:tcPr>
            <w:tcW w:w="992" w:type="dxa"/>
            <w:tcBorders>
              <w:top w:val="single" w:sz="4" w:space="0" w:color="auto"/>
              <w:left w:val="single" w:sz="4" w:space="0" w:color="auto"/>
              <w:bottom w:val="single" w:sz="4" w:space="0" w:color="auto"/>
              <w:right w:val="single" w:sz="4" w:space="0" w:color="auto"/>
            </w:tcBorders>
            <w:vAlign w:val="center"/>
          </w:tcPr>
          <w:p w14:paraId="09F3B4CA" w14:textId="77777777" w:rsidR="00246305" w:rsidRPr="004B3A73" w:rsidRDefault="00D93C7F">
            <w:pPr>
              <w:widowControl/>
              <w:adjustRightInd w:val="0"/>
              <w:snapToGrid w:val="0"/>
              <w:spacing w:line="400" w:lineRule="exact"/>
              <w:jc w:val="center"/>
              <w:rPr>
                <w:rFonts w:ascii="宋体" w:hAnsi="宋体"/>
                <w:color w:val="000000"/>
                <w:sz w:val="24"/>
              </w:rPr>
            </w:pPr>
            <w:r w:rsidRPr="004B3A73">
              <w:rPr>
                <w:rFonts w:ascii="宋体" w:hAnsi="宋体" w:hint="eastAsia"/>
                <w:color w:val="000000"/>
                <w:sz w:val="24"/>
              </w:rPr>
              <w:t>预算金额</w:t>
            </w:r>
          </w:p>
        </w:tc>
        <w:tc>
          <w:tcPr>
            <w:tcW w:w="6996" w:type="dxa"/>
            <w:tcBorders>
              <w:top w:val="single" w:sz="4" w:space="0" w:color="auto"/>
              <w:left w:val="single" w:sz="4" w:space="0" w:color="auto"/>
              <w:bottom w:val="single" w:sz="4" w:space="0" w:color="auto"/>
              <w:right w:val="single" w:sz="4" w:space="0" w:color="auto"/>
            </w:tcBorders>
            <w:vAlign w:val="center"/>
          </w:tcPr>
          <w:p w14:paraId="153F8694" w14:textId="239110E2" w:rsidR="00246305" w:rsidRPr="004B3A73" w:rsidRDefault="00D451C8" w:rsidP="008E31AC">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预算金额：</w:t>
            </w:r>
            <w:r w:rsidR="008E31AC">
              <w:rPr>
                <w:rFonts w:ascii="宋体" w:hAnsi="宋体" w:hint="eastAsia"/>
                <w:color w:val="000000"/>
                <w:sz w:val="24"/>
              </w:rPr>
              <w:t>242.8115</w:t>
            </w:r>
            <w:r w:rsidRPr="004B3A73">
              <w:rPr>
                <w:rFonts w:ascii="宋体" w:hAnsi="宋体" w:hint="eastAsia"/>
                <w:color w:val="000000"/>
                <w:sz w:val="24"/>
              </w:rPr>
              <w:t>万元</w:t>
            </w:r>
            <w:r w:rsidR="00ED1EA6" w:rsidRPr="004B3A73">
              <w:rPr>
                <w:rFonts w:ascii="宋体" w:hAnsi="宋体" w:hint="eastAsia"/>
                <w:color w:val="000000"/>
                <w:sz w:val="24"/>
              </w:rPr>
              <w:t>。</w:t>
            </w:r>
          </w:p>
        </w:tc>
      </w:tr>
      <w:tr w:rsidR="00246305" w:rsidRPr="004B3A73" w14:paraId="2BA69ED3" w14:textId="77777777" w:rsidTr="00ED1EA6">
        <w:trPr>
          <w:trHeight w:val="436"/>
        </w:trPr>
        <w:tc>
          <w:tcPr>
            <w:tcW w:w="534" w:type="dxa"/>
            <w:tcBorders>
              <w:top w:val="single" w:sz="4" w:space="0" w:color="auto"/>
              <w:left w:val="single" w:sz="4" w:space="0" w:color="auto"/>
              <w:bottom w:val="single" w:sz="4" w:space="0" w:color="auto"/>
              <w:right w:val="single" w:sz="4" w:space="0" w:color="auto"/>
            </w:tcBorders>
            <w:vAlign w:val="center"/>
          </w:tcPr>
          <w:p w14:paraId="61A3BC6D"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t>19</w:t>
            </w:r>
          </w:p>
        </w:tc>
        <w:tc>
          <w:tcPr>
            <w:tcW w:w="992" w:type="dxa"/>
            <w:tcBorders>
              <w:top w:val="single" w:sz="4" w:space="0" w:color="auto"/>
              <w:left w:val="single" w:sz="4" w:space="0" w:color="auto"/>
              <w:bottom w:val="single" w:sz="4" w:space="0" w:color="auto"/>
              <w:right w:val="single" w:sz="4" w:space="0" w:color="auto"/>
            </w:tcBorders>
            <w:vAlign w:val="center"/>
          </w:tcPr>
          <w:p w14:paraId="55AAA679" w14:textId="77777777" w:rsidR="00246305" w:rsidRPr="004B3A73" w:rsidRDefault="00D93C7F">
            <w:pPr>
              <w:widowControl/>
              <w:snapToGrid w:val="0"/>
              <w:spacing w:line="500" w:lineRule="exact"/>
              <w:jc w:val="center"/>
              <w:rPr>
                <w:rFonts w:ascii="宋体" w:hAnsi="宋体"/>
                <w:color w:val="000000"/>
                <w:sz w:val="24"/>
              </w:rPr>
            </w:pPr>
            <w:r w:rsidRPr="004B3A73">
              <w:rPr>
                <w:rFonts w:ascii="宋体" w:hAnsi="宋体" w:hint="eastAsia"/>
                <w:color w:val="000000"/>
                <w:sz w:val="24"/>
              </w:rPr>
              <w:t>付款形式</w:t>
            </w:r>
          </w:p>
        </w:tc>
        <w:tc>
          <w:tcPr>
            <w:tcW w:w="6996" w:type="dxa"/>
            <w:tcBorders>
              <w:top w:val="single" w:sz="4" w:space="0" w:color="auto"/>
              <w:left w:val="single" w:sz="4" w:space="0" w:color="auto"/>
              <w:bottom w:val="single" w:sz="4" w:space="0" w:color="auto"/>
              <w:right w:val="single" w:sz="4" w:space="0" w:color="auto"/>
            </w:tcBorders>
            <w:vAlign w:val="center"/>
          </w:tcPr>
          <w:p w14:paraId="33FBFCBC" w14:textId="77777777" w:rsidR="00246305" w:rsidRPr="004B3A73" w:rsidRDefault="00D93C7F">
            <w:pPr>
              <w:widowControl/>
              <w:snapToGrid w:val="0"/>
              <w:spacing w:line="500" w:lineRule="exact"/>
              <w:ind w:firstLineChars="200" w:firstLine="480"/>
              <w:jc w:val="left"/>
              <w:rPr>
                <w:rFonts w:ascii="宋体" w:hAnsi="宋体"/>
                <w:color w:val="000000"/>
                <w:sz w:val="24"/>
              </w:rPr>
            </w:pPr>
            <w:r w:rsidRPr="004B3A73">
              <w:rPr>
                <w:rFonts w:ascii="宋体" w:hAnsi="宋体" w:hint="eastAsia"/>
                <w:color w:val="000000"/>
                <w:sz w:val="24"/>
              </w:rPr>
              <w:t>国库集中支付</w:t>
            </w:r>
          </w:p>
        </w:tc>
      </w:tr>
      <w:tr w:rsidR="00246305" w:rsidRPr="004B3A73" w14:paraId="3F43C6DB" w14:textId="77777777" w:rsidTr="00ED1EA6">
        <w:trPr>
          <w:trHeight w:val="436"/>
        </w:trPr>
        <w:tc>
          <w:tcPr>
            <w:tcW w:w="534" w:type="dxa"/>
            <w:tcBorders>
              <w:top w:val="single" w:sz="4" w:space="0" w:color="auto"/>
              <w:left w:val="single" w:sz="4" w:space="0" w:color="auto"/>
              <w:bottom w:val="single" w:sz="4" w:space="0" w:color="auto"/>
              <w:right w:val="single" w:sz="4" w:space="0" w:color="auto"/>
            </w:tcBorders>
            <w:vAlign w:val="center"/>
          </w:tcPr>
          <w:p w14:paraId="3576378F"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t>20</w:t>
            </w:r>
          </w:p>
        </w:tc>
        <w:tc>
          <w:tcPr>
            <w:tcW w:w="992" w:type="dxa"/>
            <w:tcBorders>
              <w:top w:val="single" w:sz="4" w:space="0" w:color="auto"/>
              <w:left w:val="single" w:sz="4" w:space="0" w:color="auto"/>
              <w:bottom w:val="single" w:sz="4" w:space="0" w:color="auto"/>
              <w:right w:val="single" w:sz="4" w:space="0" w:color="auto"/>
            </w:tcBorders>
            <w:vAlign w:val="center"/>
          </w:tcPr>
          <w:p w14:paraId="3D873204" w14:textId="77777777" w:rsidR="00246305" w:rsidRPr="004B3A73" w:rsidRDefault="00D93C7F">
            <w:pPr>
              <w:widowControl/>
              <w:snapToGrid w:val="0"/>
              <w:spacing w:line="500" w:lineRule="exact"/>
              <w:jc w:val="center"/>
              <w:rPr>
                <w:rFonts w:ascii="宋体" w:hAnsi="宋体"/>
                <w:color w:val="000000"/>
                <w:sz w:val="24"/>
              </w:rPr>
            </w:pPr>
            <w:r w:rsidRPr="004B3A73">
              <w:rPr>
                <w:rFonts w:ascii="宋体" w:hAnsi="宋体" w:hint="eastAsia"/>
                <w:color w:val="000000"/>
                <w:sz w:val="24"/>
              </w:rPr>
              <w:t>信用记录</w:t>
            </w:r>
          </w:p>
        </w:tc>
        <w:tc>
          <w:tcPr>
            <w:tcW w:w="6996" w:type="dxa"/>
            <w:tcBorders>
              <w:top w:val="single" w:sz="4" w:space="0" w:color="auto"/>
              <w:left w:val="single" w:sz="4" w:space="0" w:color="auto"/>
              <w:bottom w:val="single" w:sz="4" w:space="0" w:color="auto"/>
              <w:right w:val="single" w:sz="4" w:space="0" w:color="auto"/>
            </w:tcBorders>
            <w:vAlign w:val="center"/>
          </w:tcPr>
          <w:p w14:paraId="5132A178"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根据《关于在政府采购活动中查询及使用信用记录有关问题的通知》财库[2016]125号的规定：</w:t>
            </w:r>
          </w:p>
          <w:p w14:paraId="5132ADB7"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1）采购人或集采机构将对本项目投标供应商的信用记录进行查询。查询渠道为信用中国网站（www.creditchina.gov.cn）、中国政府采购网（www.ccgp.gov.cn）；</w:t>
            </w:r>
          </w:p>
          <w:p w14:paraId="4C6132CC"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2）截止时点：提交投标文件（响应文件）截止时间前3年内；</w:t>
            </w:r>
          </w:p>
          <w:p w14:paraId="5C634704"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3）查询记录和证据的留存：信用信息查询记录和证据以网页截图等方式留存。</w:t>
            </w:r>
          </w:p>
          <w:p w14:paraId="5948D925"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4）使用规则：被列入失信被执行人、重大税收违法案件当事人名单、政府采购严重违法失信行为记录名单及其他不符合《中华人民共和国政府采购法》第二十二条规定条件的，其投标将被拒绝。</w:t>
            </w:r>
          </w:p>
          <w:p w14:paraId="2851AE47"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5）联合体成员任意一方存在不良信用记录的，视同联合体存在不良信用记录。</w:t>
            </w:r>
          </w:p>
        </w:tc>
      </w:tr>
      <w:tr w:rsidR="00246305" w:rsidRPr="004B3A73" w14:paraId="1357BE04" w14:textId="77777777" w:rsidTr="00ED1EA6">
        <w:trPr>
          <w:trHeight w:val="436"/>
        </w:trPr>
        <w:tc>
          <w:tcPr>
            <w:tcW w:w="534" w:type="dxa"/>
            <w:tcBorders>
              <w:top w:val="single" w:sz="4" w:space="0" w:color="auto"/>
              <w:left w:val="single" w:sz="4" w:space="0" w:color="auto"/>
              <w:bottom w:val="single" w:sz="4" w:space="0" w:color="auto"/>
              <w:right w:val="single" w:sz="4" w:space="0" w:color="auto"/>
            </w:tcBorders>
            <w:vAlign w:val="center"/>
          </w:tcPr>
          <w:p w14:paraId="4F96278E"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t>21</w:t>
            </w:r>
          </w:p>
        </w:tc>
        <w:tc>
          <w:tcPr>
            <w:tcW w:w="992" w:type="dxa"/>
            <w:tcBorders>
              <w:top w:val="single" w:sz="4" w:space="0" w:color="auto"/>
              <w:left w:val="single" w:sz="4" w:space="0" w:color="auto"/>
              <w:bottom w:val="single" w:sz="4" w:space="0" w:color="auto"/>
              <w:right w:val="single" w:sz="4" w:space="0" w:color="auto"/>
            </w:tcBorders>
            <w:vAlign w:val="center"/>
          </w:tcPr>
          <w:p w14:paraId="62466DA2" w14:textId="77777777" w:rsidR="00246305" w:rsidRPr="004B3A73" w:rsidRDefault="00D93C7F">
            <w:pPr>
              <w:widowControl/>
              <w:snapToGrid w:val="0"/>
              <w:spacing w:line="500" w:lineRule="exact"/>
              <w:jc w:val="center"/>
              <w:rPr>
                <w:rFonts w:ascii="宋体" w:hAnsi="宋体"/>
                <w:color w:val="000000"/>
              </w:rPr>
            </w:pPr>
            <w:r w:rsidRPr="004B3A73">
              <w:rPr>
                <w:rFonts w:ascii="宋体" w:hAnsi="宋体" w:hint="eastAsia"/>
                <w:color w:val="000000"/>
                <w:sz w:val="24"/>
              </w:rPr>
              <w:t>联合体</w:t>
            </w:r>
          </w:p>
        </w:tc>
        <w:tc>
          <w:tcPr>
            <w:tcW w:w="6996" w:type="dxa"/>
            <w:tcBorders>
              <w:top w:val="single" w:sz="4" w:space="0" w:color="auto"/>
              <w:left w:val="single" w:sz="4" w:space="0" w:color="auto"/>
              <w:bottom w:val="single" w:sz="4" w:space="0" w:color="auto"/>
              <w:right w:val="single" w:sz="4" w:space="0" w:color="auto"/>
            </w:tcBorders>
            <w:vAlign w:val="center"/>
          </w:tcPr>
          <w:p w14:paraId="257858C2" w14:textId="77777777" w:rsidR="00246305" w:rsidRPr="004B3A73" w:rsidRDefault="00D93C7F">
            <w:pPr>
              <w:pStyle w:val="af8"/>
              <w:widowControl/>
              <w:tabs>
                <w:tab w:val="left" w:pos="312"/>
              </w:tabs>
              <w:spacing w:line="276" w:lineRule="auto"/>
              <w:ind w:firstLineChars="200" w:firstLine="480"/>
              <w:rPr>
                <w:rFonts w:ascii="宋体" w:hAnsi="宋体"/>
                <w:color w:val="000000"/>
                <w:kern w:val="2"/>
                <w:szCs w:val="24"/>
              </w:rPr>
            </w:pPr>
            <w:r w:rsidRPr="004B3A73">
              <w:rPr>
                <w:rFonts w:ascii="宋体" w:hAnsi="宋体" w:hint="eastAsia"/>
                <w:color w:val="000000"/>
                <w:kern w:val="2"/>
                <w:szCs w:val="24"/>
              </w:rPr>
              <w:t>1.若以联合体名义参加投标的，投标文件则以联合体牵头人的名义上传电子投标文件。</w:t>
            </w:r>
          </w:p>
          <w:p w14:paraId="54ED75AD" w14:textId="77777777" w:rsidR="00246305" w:rsidRPr="004B3A73" w:rsidRDefault="00D93C7F">
            <w:pPr>
              <w:pStyle w:val="af8"/>
              <w:widowControl/>
              <w:tabs>
                <w:tab w:val="left" w:pos="312"/>
              </w:tabs>
              <w:spacing w:line="276" w:lineRule="auto"/>
              <w:ind w:firstLineChars="200" w:firstLine="480"/>
              <w:rPr>
                <w:rFonts w:ascii="宋体" w:hAnsi="宋体"/>
                <w:color w:val="000000"/>
                <w:kern w:val="2"/>
                <w:szCs w:val="24"/>
              </w:rPr>
            </w:pPr>
            <w:r w:rsidRPr="004B3A73">
              <w:rPr>
                <w:rFonts w:ascii="宋体" w:hAnsi="宋体" w:hint="eastAsia"/>
                <w:color w:val="000000"/>
                <w:kern w:val="2"/>
                <w:szCs w:val="24"/>
              </w:rPr>
              <w:lastRenderedPageBreak/>
              <w:t>2.组成联合体参与投标的，由联合体牵头人代表联合体办理投标事宜（除采购文件特别注明外，其余投标文件中的盖章、签字要求，均指由联合体牵头人单位进行盖章、签字），联合体牵头人在投标文件中的所有承诺均代表了联合体各成员。</w:t>
            </w:r>
          </w:p>
          <w:p w14:paraId="2E8AE410" w14:textId="77777777" w:rsidR="00246305" w:rsidRPr="004B3A73" w:rsidRDefault="00D93C7F">
            <w:pPr>
              <w:pStyle w:val="af8"/>
              <w:widowControl/>
              <w:tabs>
                <w:tab w:val="left" w:pos="312"/>
              </w:tabs>
              <w:spacing w:line="276" w:lineRule="auto"/>
              <w:ind w:firstLineChars="200" w:firstLine="480"/>
              <w:rPr>
                <w:rFonts w:ascii="宋体" w:hAnsi="宋体"/>
                <w:color w:val="000000"/>
                <w:kern w:val="2"/>
                <w:szCs w:val="24"/>
              </w:rPr>
            </w:pPr>
            <w:r w:rsidRPr="004B3A73">
              <w:rPr>
                <w:rFonts w:ascii="宋体" w:hAnsi="宋体" w:hint="eastAsia"/>
                <w:color w:val="000000"/>
                <w:kern w:val="2"/>
                <w:szCs w:val="24"/>
              </w:rPr>
              <w:t>3.如投标供应商组成联合体中标的，在项目实施中，采购单位将直接向联合体牵头人支付相应的合同金额，联合体内部的经济往来由联合体各方在联合体协议书中明确。联合体双方请自行协议双方的权利、义务。</w:t>
            </w:r>
          </w:p>
          <w:p w14:paraId="64478AB9" w14:textId="77777777" w:rsidR="00246305" w:rsidRPr="004B3A73" w:rsidRDefault="00D93C7F">
            <w:pPr>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4.以联合体形式参加政府采购活动的，联合体各方不得再单独参加或者与其他投标供应商另外组成联合体参加同一合同项下的政府采购活动。</w:t>
            </w:r>
          </w:p>
        </w:tc>
      </w:tr>
      <w:tr w:rsidR="00246305" w:rsidRPr="004B3A73" w14:paraId="6656D9DC" w14:textId="77777777" w:rsidTr="00ED1EA6">
        <w:trPr>
          <w:trHeight w:val="920"/>
        </w:trPr>
        <w:tc>
          <w:tcPr>
            <w:tcW w:w="534" w:type="dxa"/>
            <w:tcBorders>
              <w:top w:val="single" w:sz="4" w:space="0" w:color="auto"/>
              <w:left w:val="single" w:sz="4" w:space="0" w:color="auto"/>
              <w:bottom w:val="single" w:sz="4" w:space="0" w:color="auto"/>
              <w:right w:val="single" w:sz="4" w:space="0" w:color="auto"/>
            </w:tcBorders>
            <w:vAlign w:val="center"/>
          </w:tcPr>
          <w:p w14:paraId="2D1BA523"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lastRenderedPageBreak/>
              <w:t>22</w:t>
            </w:r>
          </w:p>
        </w:tc>
        <w:tc>
          <w:tcPr>
            <w:tcW w:w="992" w:type="dxa"/>
            <w:tcBorders>
              <w:top w:val="single" w:sz="4" w:space="0" w:color="auto"/>
              <w:left w:val="single" w:sz="4" w:space="0" w:color="auto"/>
              <w:bottom w:val="single" w:sz="4" w:space="0" w:color="auto"/>
              <w:right w:val="single" w:sz="4" w:space="0" w:color="auto"/>
            </w:tcBorders>
            <w:vAlign w:val="center"/>
          </w:tcPr>
          <w:p w14:paraId="2E823BBE" w14:textId="77777777" w:rsidR="00246305" w:rsidRPr="004B3A73" w:rsidRDefault="00D93C7F">
            <w:pPr>
              <w:widowControl/>
              <w:snapToGrid w:val="0"/>
              <w:spacing w:line="276" w:lineRule="auto"/>
              <w:jc w:val="center"/>
              <w:rPr>
                <w:rFonts w:ascii="宋体" w:hAnsi="宋体"/>
                <w:sz w:val="24"/>
              </w:rPr>
            </w:pPr>
            <w:r w:rsidRPr="004B3A73">
              <w:rPr>
                <w:rFonts w:ascii="宋体" w:hAnsi="宋体" w:hint="eastAsia"/>
                <w:color w:val="000000"/>
                <w:sz w:val="24"/>
              </w:rPr>
              <w:t>投标文件有效期</w:t>
            </w:r>
          </w:p>
        </w:tc>
        <w:tc>
          <w:tcPr>
            <w:tcW w:w="6996" w:type="dxa"/>
            <w:tcBorders>
              <w:top w:val="single" w:sz="4" w:space="0" w:color="auto"/>
              <w:left w:val="single" w:sz="4" w:space="0" w:color="auto"/>
              <w:bottom w:val="single" w:sz="4" w:space="0" w:color="auto"/>
              <w:right w:val="single" w:sz="4" w:space="0" w:color="auto"/>
            </w:tcBorders>
            <w:vAlign w:val="center"/>
          </w:tcPr>
          <w:p w14:paraId="6FA9ACED" w14:textId="77777777" w:rsidR="00246305" w:rsidRPr="004B3A73" w:rsidRDefault="00D93C7F">
            <w:pPr>
              <w:widowControl/>
              <w:snapToGrid w:val="0"/>
              <w:spacing w:line="276" w:lineRule="auto"/>
              <w:ind w:firstLineChars="200" w:firstLine="480"/>
              <w:jc w:val="left"/>
              <w:rPr>
                <w:rFonts w:ascii="宋体" w:hAnsi="宋体"/>
                <w:color w:val="000000"/>
                <w:sz w:val="24"/>
              </w:rPr>
            </w:pPr>
            <w:r w:rsidRPr="004B3A73">
              <w:rPr>
                <w:rFonts w:ascii="宋体" w:hAnsi="宋体" w:hint="eastAsia"/>
                <w:color w:val="000000"/>
                <w:sz w:val="24"/>
              </w:rPr>
              <w:t>120天</w:t>
            </w:r>
          </w:p>
        </w:tc>
      </w:tr>
      <w:tr w:rsidR="00246305" w:rsidRPr="004B3A73" w14:paraId="3B5DF487" w14:textId="77777777" w:rsidTr="00ED1EA6">
        <w:trPr>
          <w:trHeight w:val="463"/>
        </w:trPr>
        <w:tc>
          <w:tcPr>
            <w:tcW w:w="534" w:type="dxa"/>
            <w:tcBorders>
              <w:top w:val="single" w:sz="4" w:space="0" w:color="auto"/>
              <w:left w:val="single" w:sz="4" w:space="0" w:color="auto"/>
              <w:bottom w:val="single" w:sz="4" w:space="0" w:color="auto"/>
              <w:right w:val="single" w:sz="4" w:space="0" w:color="auto"/>
            </w:tcBorders>
            <w:vAlign w:val="center"/>
          </w:tcPr>
          <w:p w14:paraId="2C623F7D" w14:textId="77777777" w:rsidR="00246305" w:rsidRPr="004B3A73" w:rsidRDefault="00D93C7F">
            <w:pPr>
              <w:snapToGrid w:val="0"/>
              <w:jc w:val="center"/>
              <w:rPr>
                <w:rFonts w:ascii="宋体" w:hAnsi="宋体"/>
                <w:color w:val="000000"/>
                <w:sz w:val="24"/>
              </w:rPr>
            </w:pPr>
            <w:r w:rsidRPr="004B3A73">
              <w:rPr>
                <w:rFonts w:ascii="宋体" w:hAnsi="宋体" w:hint="eastAsia"/>
                <w:color w:val="000000"/>
                <w:sz w:val="24"/>
              </w:rPr>
              <w:t>23</w:t>
            </w:r>
          </w:p>
        </w:tc>
        <w:tc>
          <w:tcPr>
            <w:tcW w:w="992" w:type="dxa"/>
            <w:tcBorders>
              <w:top w:val="single" w:sz="4" w:space="0" w:color="auto"/>
              <w:left w:val="single" w:sz="4" w:space="0" w:color="auto"/>
              <w:bottom w:val="single" w:sz="4" w:space="0" w:color="auto"/>
              <w:right w:val="single" w:sz="4" w:space="0" w:color="auto"/>
            </w:tcBorders>
            <w:vAlign w:val="center"/>
          </w:tcPr>
          <w:p w14:paraId="2F9AC045" w14:textId="77777777" w:rsidR="00246305" w:rsidRPr="004B3A73" w:rsidRDefault="00D93C7F">
            <w:pPr>
              <w:widowControl/>
              <w:snapToGrid w:val="0"/>
              <w:spacing w:line="500" w:lineRule="exact"/>
              <w:jc w:val="center"/>
              <w:rPr>
                <w:rFonts w:ascii="宋体" w:hAnsi="宋体"/>
                <w:color w:val="000000"/>
                <w:sz w:val="24"/>
              </w:rPr>
            </w:pPr>
            <w:r w:rsidRPr="004B3A73">
              <w:rPr>
                <w:rFonts w:ascii="宋体" w:hAnsi="宋体" w:hint="eastAsia"/>
                <w:color w:val="000000"/>
                <w:sz w:val="24"/>
              </w:rPr>
              <w:t>解释权</w:t>
            </w:r>
          </w:p>
        </w:tc>
        <w:tc>
          <w:tcPr>
            <w:tcW w:w="6996" w:type="dxa"/>
            <w:tcBorders>
              <w:top w:val="single" w:sz="4" w:space="0" w:color="auto"/>
              <w:left w:val="single" w:sz="4" w:space="0" w:color="auto"/>
              <w:bottom w:val="single" w:sz="4" w:space="0" w:color="auto"/>
              <w:right w:val="single" w:sz="4" w:space="0" w:color="auto"/>
            </w:tcBorders>
            <w:vAlign w:val="center"/>
          </w:tcPr>
          <w:p w14:paraId="0DBF1529" w14:textId="77777777" w:rsidR="00246305" w:rsidRPr="004B3A73" w:rsidRDefault="00D93C7F">
            <w:pPr>
              <w:widowControl/>
              <w:snapToGrid w:val="0"/>
              <w:spacing w:line="500" w:lineRule="exact"/>
              <w:ind w:firstLineChars="200" w:firstLine="480"/>
              <w:jc w:val="left"/>
              <w:rPr>
                <w:rFonts w:ascii="宋体" w:hAnsi="宋体"/>
                <w:color w:val="000000"/>
                <w:sz w:val="24"/>
              </w:rPr>
            </w:pPr>
            <w:r w:rsidRPr="004B3A73">
              <w:rPr>
                <w:rFonts w:ascii="宋体" w:hAnsi="宋体" w:hint="eastAsia"/>
                <w:color w:val="000000"/>
                <w:sz w:val="24"/>
              </w:rPr>
              <w:t>本采购文件的解释权属于采购人。</w:t>
            </w:r>
          </w:p>
        </w:tc>
      </w:tr>
    </w:tbl>
    <w:p w14:paraId="73724EC0" w14:textId="77777777" w:rsidR="00246305" w:rsidRPr="004B3A73" w:rsidRDefault="00D93C7F">
      <w:r w:rsidRPr="004B3A73">
        <w:rPr>
          <w:rFonts w:hint="eastAsia"/>
        </w:rPr>
        <w:t>注：下文如有与本附表不一致处以本表为准。</w:t>
      </w:r>
    </w:p>
    <w:p w14:paraId="43CFA197" w14:textId="77777777" w:rsidR="00246305" w:rsidRPr="004B3A73" w:rsidRDefault="00D93C7F">
      <w:pPr>
        <w:adjustRightInd w:val="0"/>
        <w:snapToGrid w:val="0"/>
        <w:spacing w:beforeLines="50" w:before="156" w:afterLines="50" w:after="156"/>
        <w:ind w:left="238"/>
        <w:jc w:val="left"/>
        <w:outlineLvl w:val="1"/>
        <w:rPr>
          <w:rFonts w:ascii="宋体" w:hAnsi="宋体"/>
          <w:color w:val="000000"/>
        </w:rPr>
      </w:pPr>
      <w:r w:rsidRPr="004B3A73">
        <w:rPr>
          <w:rFonts w:ascii="宋体" w:hAnsi="宋体"/>
          <w:color w:val="000000"/>
        </w:rPr>
        <w:br w:type="page"/>
      </w:r>
      <w:r w:rsidRPr="004B3A73">
        <w:rPr>
          <w:rFonts w:ascii="宋体" w:hAnsi="宋体" w:hint="eastAsia"/>
          <w:b/>
          <w:color w:val="000000"/>
          <w:sz w:val="32"/>
          <w:szCs w:val="28"/>
        </w:rPr>
        <w:lastRenderedPageBreak/>
        <w:t>一  总  则</w:t>
      </w:r>
    </w:p>
    <w:p w14:paraId="6DF0AA43" w14:textId="77777777" w:rsidR="00246305" w:rsidRPr="004B3A73" w:rsidRDefault="00D93C7F">
      <w:pPr>
        <w:pStyle w:val="30"/>
        <w:rPr>
          <w:rFonts w:ascii="宋体" w:hAnsi="宋体"/>
          <w:color w:val="000000"/>
          <w:szCs w:val="24"/>
        </w:rPr>
      </w:pPr>
      <w:r w:rsidRPr="004B3A73">
        <w:rPr>
          <w:rFonts w:ascii="宋体" w:hAnsi="宋体" w:hint="eastAsia"/>
          <w:color w:val="000000"/>
        </w:rPr>
        <w:t>（一）</w:t>
      </w:r>
      <w:r w:rsidRPr="004B3A73">
        <w:rPr>
          <w:rFonts w:ascii="宋体" w:hAnsi="宋体"/>
          <w:color w:val="000000"/>
        </w:rPr>
        <w:t xml:space="preserve"> 适用范围</w:t>
      </w:r>
    </w:p>
    <w:p w14:paraId="2F245C95" w14:textId="6AC2EBF4"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hint="eastAsia"/>
          <w:color w:val="000000"/>
          <w:sz w:val="24"/>
        </w:rPr>
        <w:t>本采购文件适用于</w:t>
      </w:r>
      <w:r w:rsidR="008E31AC" w:rsidRPr="008E31AC">
        <w:rPr>
          <w:rFonts w:hAnsi="宋体" w:hint="eastAsia"/>
          <w:b/>
          <w:bCs/>
          <w:color w:val="000000"/>
          <w:sz w:val="24"/>
        </w:rPr>
        <w:t>浦江县黄宅镇治平中心小学改扩建工程弱电类</w:t>
      </w:r>
      <w:r w:rsidR="008E31AC" w:rsidRPr="008E31AC">
        <w:rPr>
          <w:rFonts w:hAnsi="宋体" w:hint="eastAsia"/>
          <w:b/>
          <w:bCs/>
          <w:color w:val="000000"/>
          <w:sz w:val="24"/>
        </w:rPr>
        <w:t>2025</w:t>
      </w:r>
      <w:r w:rsidR="008E31AC" w:rsidRPr="008E31AC">
        <w:rPr>
          <w:rFonts w:hAnsi="宋体" w:hint="eastAsia"/>
          <w:b/>
          <w:bCs/>
          <w:color w:val="000000"/>
          <w:sz w:val="24"/>
        </w:rPr>
        <w:t>年建设项目</w:t>
      </w:r>
      <w:r w:rsidRPr="004B3A73">
        <w:rPr>
          <w:rFonts w:ascii="宋体" w:hAnsi="宋体" w:hint="eastAsia"/>
          <w:color w:val="000000"/>
          <w:sz w:val="24"/>
        </w:rPr>
        <w:t>的招标、投标、评标、定标、验收、合同履约、付款等行为（法律法规另有规定的，从其规定）。</w:t>
      </w:r>
    </w:p>
    <w:p w14:paraId="1CB4A351" w14:textId="77777777" w:rsidR="00246305" w:rsidRPr="004B3A73" w:rsidRDefault="00D93C7F">
      <w:pPr>
        <w:pStyle w:val="30"/>
        <w:rPr>
          <w:rFonts w:ascii="宋体" w:hAnsi="宋体"/>
          <w:color w:val="000000"/>
        </w:rPr>
      </w:pPr>
      <w:r w:rsidRPr="004B3A73">
        <w:rPr>
          <w:rFonts w:ascii="宋体" w:hAnsi="宋体" w:hint="eastAsia"/>
          <w:color w:val="000000"/>
        </w:rPr>
        <w:t>（二）定义</w:t>
      </w:r>
    </w:p>
    <w:p w14:paraId="3DA4989E" w14:textId="77777777" w:rsidR="00246305" w:rsidRPr="004B3A73" w:rsidRDefault="00D93C7F">
      <w:pPr>
        <w:snapToGrid w:val="0"/>
        <w:ind w:firstLineChars="200" w:firstLine="464"/>
        <w:jc w:val="left"/>
        <w:rPr>
          <w:rFonts w:ascii="宋体" w:hAnsi="宋体"/>
          <w:color w:val="000000"/>
          <w:spacing w:val="-4"/>
          <w:sz w:val="24"/>
        </w:rPr>
      </w:pPr>
      <w:r w:rsidRPr="004B3A73">
        <w:rPr>
          <w:rFonts w:ascii="宋体" w:hAnsi="宋体"/>
          <w:color w:val="000000"/>
          <w:spacing w:val="-4"/>
          <w:sz w:val="24"/>
        </w:rPr>
        <w:t>1</w:t>
      </w:r>
      <w:r w:rsidRPr="004B3A73">
        <w:rPr>
          <w:rFonts w:ascii="宋体" w:hAnsi="宋体" w:hint="eastAsia"/>
          <w:color w:val="000000"/>
          <w:spacing w:val="-4"/>
          <w:sz w:val="24"/>
        </w:rPr>
        <w:t>.</w:t>
      </w:r>
      <w:r w:rsidRPr="004B3A73">
        <w:rPr>
          <w:rFonts w:ascii="宋体" w:hAnsi="宋体"/>
          <w:color w:val="000000"/>
          <w:spacing w:val="-4"/>
          <w:sz w:val="24"/>
        </w:rPr>
        <w:t xml:space="preserve"> 采购人系指</w:t>
      </w:r>
      <w:r w:rsidRPr="004B3A73">
        <w:rPr>
          <w:rFonts w:ascii="宋体" w:hAnsi="宋体" w:hint="eastAsia"/>
          <w:color w:val="000000"/>
          <w:spacing w:val="-4"/>
          <w:sz w:val="24"/>
        </w:rPr>
        <w:t>采购单位、采购</w:t>
      </w:r>
      <w:r w:rsidRPr="004B3A73">
        <w:rPr>
          <w:rFonts w:ascii="宋体" w:hAnsi="宋体"/>
          <w:color w:val="000000"/>
          <w:spacing w:val="-4"/>
          <w:sz w:val="24"/>
        </w:rPr>
        <w:t>代理机构</w:t>
      </w:r>
      <w:r w:rsidRPr="004B3A73">
        <w:rPr>
          <w:rFonts w:ascii="宋体" w:hAnsi="宋体" w:hint="eastAsia"/>
          <w:color w:val="000000"/>
          <w:spacing w:val="-4"/>
          <w:sz w:val="24"/>
        </w:rPr>
        <w:t>系指</w:t>
      </w:r>
      <w:r w:rsidRPr="004B3A73">
        <w:rPr>
          <w:rFonts w:ascii="宋体" w:hAnsi="宋体"/>
          <w:color w:val="000000"/>
          <w:spacing w:val="-4"/>
          <w:sz w:val="24"/>
        </w:rPr>
        <w:t>组织本次招标的</w:t>
      </w:r>
      <w:r w:rsidRPr="004B3A73">
        <w:rPr>
          <w:rFonts w:ascii="宋体" w:hAnsi="宋体" w:hint="eastAsia"/>
          <w:color w:val="000000"/>
          <w:spacing w:val="-4"/>
          <w:sz w:val="24"/>
        </w:rPr>
        <w:t>集采</w:t>
      </w:r>
      <w:r w:rsidRPr="004B3A73">
        <w:rPr>
          <w:rFonts w:ascii="宋体" w:hAnsi="宋体"/>
          <w:color w:val="000000"/>
          <w:spacing w:val="-4"/>
          <w:sz w:val="24"/>
        </w:rPr>
        <w:t>机构。</w:t>
      </w:r>
    </w:p>
    <w:p w14:paraId="5436FBCF" w14:textId="77777777" w:rsidR="00246305" w:rsidRPr="004B3A73" w:rsidRDefault="00D93C7F">
      <w:pPr>
        <w:snapToGrid w:val="0"/>
        <w:ind w:firstLineChars="200" w:firstLine="464"/>
        <w:jc w:val="left"/>
        <w:rPr>
          <w:rFonts w:ascii="宋体" w:hAnsi="宋体"/>
          <w:color w:val="000000"/>
          <w:spacing w:val="-4"/>
          <w:sz w:val="24"/>
        </w:rPr>
      </w:pPr>
      <w:r w:rsidRPr="004B3A73">
        <w:rPr>
          <w:rFonts w:ascii="宋体" w:hAnsi="宋体"/>
          <w:color w:val="000000"/>
          <w:spacing w:val="-4"/>
          <w:sz w:val="24"/>
        </w:rPr>
        <w:t>2</w:t>
      </w:r>
      <w:r w:rsidRPr="004B3A73">
        <w:rPr>
          <w:rFonts w:ascii="宋体" w:hAnsi="宋体" w:hint="eastAsia"/>
          <w:color w:val="000000"/>
          <w:spacing w:val="-4"/>
          <w:sz w:val="24"/>
        </w:rPr>
        <w:t>.“投标供应商</w:t>
      </w:r>
      <w:r w:rsidRPr="004B3A73">
        <w:rPr>
          <w:rFonts w:ascii="宋体" w:hAnsi="宋体"/>
          <w:color w:val="000000"/>
          <w:spacing w:val="-4"/>
          <w:sz w:val="24"/>
        </w:rPr>
        <w:t>”系指</w:t>
      </w:r>
      <w:r w:rsidRPr="004B3A73">
        <w:rPr>
          <w:rFonts w:ascii="宋体" w:hAnsi="宋体" w:hint="eastAsia"/>
          <w:color w:val="000000"/>
          <w:spacing w:val="-4"/>
          <w:sz w:val="24"/>
        </w:rPr>
        <w:t>响应招标、参加投标竞争的法人、其他组织或者自然人</w:t>
      </w:r>
      <w:r w:rsidRPr="004B3A73">
        <w:rPr>
          <w:rFonts w:ascii="宋体" w:hAnsi="宋体"/>
          <w:color w:val="000000"/>
          <w:spacing w:val="-4"/>
          <w:sz w:val="24"/>
        </w:rPr>
        <w:t>。</w:t>
      </w:r>
    </w:p>
    <w:p w14:paraId="14F906E6" w14:textId="77777777" w:rsidR="00246305" w:rsidRPr="004B3A73" w:rsidRDefault="00D93C7F">
      <w:pPr>
        <w:snapToGrid w:val="0"/>
        <w:ind w:firstLineChars="200" w:firstLine="464"/>
        <w:jc w:val="left"/>
        <w:rPr>
          <w:rFonts w:ascii="宋体" w:hAnsi="宋体"/>
          <w:color w:val="000000"/>
          <w:spacing w:val="-4"/>
          <w:sz w:val="24"/>
        </w:rPr>
      </w:pPr>
      <w:r w:rsidRPr="004B3A73">
        <w:rPr>
          <w:rFonts w:ascii="宋体" w:hAnsi="宋体"/>
          <w:color w:val="000000"/>
          <w:spacing w:val="-4"/>
          <w:sz w:val="24"/>
        </w:rPr>
        <w:t>3</w:t>
      </w:r>
      <w:r w:rsidRPr="004B3A73">
        <w:rPr>
          <w:rFonts w:ascii="宋体" w:hAnsi="宋体" w:hint="eastAsia"/>
          <w:color w:val="000000"/>
          <w:spacing w:val="-4"/>
          <w:sz w:val="24"/>
        </w:rPr>
        <w:t>.</w:t>
      </w:r>
      <w:r w:rsidRPr="004B3A73">
        <w:rPr>
          <w:rFonts w:ascii="宋体" w:hAnsi="宋体"/>
          <w:color w:val="000000"/>
          <w:spacing w:val="-4"/>
          <w:sz w:val="24"/>
        </w:rPr>
        <w:t>“产品”系指供方按</w:t>
      </w:r>
      <w:r w:rsidRPr="004B3A73">
        <w:rPr>
          <w:rFonts w:ascii="宋体" w:hAnsi="宋体" w:hint="eastAsia"/>
          <w:color w:val="000000"/>
          <w:spacing w:val="-4"/>
          <w:sz w:val="24"/>
        </w:rPr>
        <w:t>采购文件</w:t>
      </w:r>
      <w:r w:rsidRPr="004B3A73">
        <w:rPr>
          <w:rFonts w:ascii="宋体" w:hAnsi="宋体"/>
          <w:color w:val="000000"/>
          <w:spacing w:val="-4"/>
          <w:sz w:val="24"/>
        </w:rPr>
        <w:t>规定，须向采购人提供的一切设备、保险、税金、备品备件、工具、手册</w:t>
      </w:r>
      <w:r w:rsidRPr="004B3A73">
        <w:rPr>
          <w:rFonts w:ascii="宋体" w:hAnsi="宋体" w:hint="eastAsia"/>
          <w:color w:val="000000"/>
          <w:spacing w:val="-4"/>
          <w:sz w:val="24"/>
        </w:rPr>
        <w:t>及其他有关</w:t>
      </w:r>
      <w:r w:rsidRPr="004B3A73">
        <w:rPr>
          <w:rFonts w:ascii="宋体" w:hAnsi="宋体"/>
          <w:color w:val="000000"/>
          <w:spacing w:val="-4"/>
          <w:sz w:val="24"/>
        </w:rPr>
        <w:t>技术资料和材料。</w:t>
      </w:r>
    </w:p>
    <w:p w14:paraId="1A03CA85" w14:textId="77777777" w:rsidR="00246305" w:rsidRPr="004B3A73" w:rsidRDefault="00D93C7F">
      <w:pPr>
        <w:snapToGrid w:val="0"/>
        <w:ind w:firstLineChars="200" w:firstLine="464"/>
        <w:jc w:val="left"/>
        <w:rPr>
          <w:rFonts w:ascii="宋体" w:hAnsi="宋体"/>
          <w:color w:val="000000"/>
          <w:spacing w:val="-4"/>
          <w:sz w:val="24"/>
        </w:rPr>
      </w:pPr>
      <w:r w:rsidRPr="004B3A73">
        <w:rPr>
          <w:rFonts w:ascii="宋体" w:hAnsi="宋体"/>
          <w:color w:val="000000"/>
          <w:spacing w:val="-4"/>
          <w:sz w:val="24"/>
        </w:rPr>
        <w:t>4</w:t>
      </w:r>
      <w:r w:rsidRPr="004B3A73">
        <w:rPr>
          <w:rFonts w:ascii="宋体" w:hAnsi="宋体" w:hint="eastAsia"/>
          <w:color w:val="000000"/>
          <w:spacing w:val="-4"/>
          <w:sz w:val="24"/>
        </w:rPr>
        <w:t>.</w:t>
      </w:r>
      <w:r w:rsidRPr="004B3A73">
        <w:rPr>
          <w:rFonts w:ascii="宋体" w:hAnsi="宋体"/>
          <w:color w:val="000000"/>
          <w:spacing w:val="-4"/>
          <w:sz w:val="24"/>
        </w:rPr>
        <w:t>“服务”系指</w:t>
      </w:r>
      <w:r w:rsidRPr="004B3A73">
        <w:rPr>
          <w:rFonts w:ascii="宋体" w:hAnsi="宋体" w:hint="eastAsia"/>
          <w:color w:val="000000"/>
          <w:spacing w:val="-4"/>
          <w:sz w:val="24"/>
        </w:rPr>
        <w:t>采购文件</w:t>
      </w:r>
      <w:r w:rsidRPr="004B3A73">
        <w:rPr>
          <w:rFonts w:ascii="宋体" w:hAnsi="宋体"/>
          <w:color w:val="000000"/>
          <w:spacing w:val="-4"/>
          <w:sz w:val="24"/>
        </w:rPr>
        <w:t>规定</w:t>
      </w:r>
      <w:r w:rsidRPr="004B3A73">
        <w:rPr>
          <w:rFonts w:ascii="宋体" w:hAnsi="宋体" w:hint="eastAsia"/>
          <w:color w:val="000000"/>
          <w:spacing w:val="-4"/>
          <w:sz w:val="24"/>
        </w:rPr>
        <w:t>投标供应商</w:t>
      </w:r>
      <w:r w:rsidRPr="004B3A73">
        <w:rPr>
          <w:rFonts w:ascii="宋体" w:hAnsi="宋体"/>
          <w:color w:val="000000"/>
          <w:spacing w:val="-4"/>
          <w:sz w:val="24"/>
        </w:rPr>
        <w:t>须承担的安装、调试、技术协助、校准、培训、技术指导以及其他类似的义务。</w:t>
      </w:r>
    </w:p>
    <w:p w14:paraId="11CBCEFD" w14:textId="77777777" w:rsidR="00246305" w:rsidRPr="004B3A73" w:rsidRDefault="00D93C7F">
      <w:pPr>
        <w:snapToGrid w:val="0"/>
        <w:ind w:firstLineChars="200" w:firstLine="464"/>
        <w:jc w:val="left"/>
        <w:rPr>
          <w:rFonts w:ascii="宋体" w:hAnsi="宋体"/>
          <w:color w:val="000000"/>
          <w:spacing w:val="-4"/>
          <w:sz w:val="24"/>
        </w:rPr>
      </w:pPr>
      <w:r w:rsidRPr="004B3A73">
        <w:rPr>
          <w:rFonts w:ascii="宋体" w:hAnsi="宋体"/>
          <w:color w:val="000000"/>
          <w:spacing w:val="-4"/>
          <w:sz w:val="24"/>
        </w:rPr>
        <w:t>5</w:t>
      </w:r>
      <w:r w:rsidRPr="004B3A73">
        <w:rPr>
          <w:rFonts w:ascii="宋体" w:hAnsi="宋体" w:hint="eastAsia"/>
          <w:color w:val="000000"/>
          <w:spacing w:val="-4"/>
          <w:sz w:val="24"/>
        </w:rPr>
        <w:t>.</w:t>
      </w:r>
      <w:r w:rsidRPr="004B3A73">
        <w:rPr>
          <w:rFonts w:ascii="宋体" w:hAnsi="宋体"/>
          <w:color w:val="000000"/>
          <w:spacing w:val="-4"/>
          <w:sz w:val="24"/>
        </w:rPr>
        <w:t>“项目”系指</w:t>
      </w:r>
      <w:r w:rsidRPr="004B3A73">
        <w:rPr>
          <w:rFonts w:ascii="宋体" w:hAnsi="宋体" w:hint="eastAsia"/>
          <w:color w:val="000000"/>
          <w:spacing w:val="-4"/>
          <w:sz w:val="24"/>
        </w:rPr>
        <w:t>投标供应商</w:t>
      </w:r>
      <w:r w:rsidRPr="004B3A73">
        <w:rPr>
          <w:rFonts w:ascii="宋体" w:hAnsi="宋体"/>
          <w:color w:val="000000"/>
          <w:spacing w:val="-4"/>
          <w:sz w:val="24"/>
        </w:rPr>
        <w:t>按</w:t>
      </w:r>
      <w:r w:rsidRPr="004B3A73">
        <w:rPr>
          <w:rFonts w:ascii="宋体" w:hAnsi="宋体" w:hint="eastAsia"/>
          <w:color w:val="000000"/>
          <w:spacing w:val="-4"/>
          <w:sz w:val="24"/>
        </w:rPr>
        <w:t>采购文件</w:t>
      </w:r>
      <w:r w:rsidRPr="004B3A73">
        <w:rPr>
          <w:rFonts w:ascii="宋体" w:hAnsi="宋体"/>
          <w:color w:val="000000"/>
          <w:spacing w:val="-4"/>
          <w:sz w:val="24"/>
        </w:rPr>
        <w:t>规定向采购人提供的产品和服务。</w:t>
      </w:r>
    </w:p>
    <w:p w14:paraId="212D792B" w14:textId="77777777" w:rsidR="00246305" w:rsidRPr="004B3A73" w:rsidRDefault="00D93C7F">
      <w:pPr>
        <w:snapToGrid w:val="0"/>
        <w:ind w:firstLineChars="200" w:firstLine="464"/>
        <w:jc w:val="left"/>
        <w:rPr>
          <w:rFonts w:ascii="宋体" w:hAnsi="宋体"/>
          <w:color w:val="000000"/>
          <w:spacing w:val="-4"/>
          <w:sz w:val="24"/>
        </w:rPr>
      </w:pPr>
      <w:r w:rsidRPr="004B3A73">
        <w:rPr>
          <w:rFonts w:ascii="宋体" w:hAnsi="宋体"/>
          <w:color w:val="000000"/>
          <w:spacing w:val="-4"/>
          <w:sz w:val="24"/>
        </w:rPr>
        <w:t>6</w:t>
      </w:r>
      <w:r w:rsidRPr="004B3A73">
        <w:rPr>
          <w:rFonts w:ascii="宋体" w:hAnsi="宋体" w:hint="eastAsia"/>
          <w:color w:val="000000"/>
          <w:spacing w:val="-4"/>
          <w:sz w:val="24"/>
        </w:rPr>
        <w:t>.</w:t>
      </w:r>
      <w:r w:rsidRPr="004B3A73">
        <w:rPr>
          <w:rFonts w:ascii="宋体" w:hAnsi="宋体"/>
          <w:color w:val="000000"/>
          <w:spacing w:val="-4"/>
          <w:sz w:val="24"/>
        </w:rPr>
        <w:t>“书面形式”包括信函、传真、电报等。</w:t>
      </w:r>
    </w:p>
    <w:p w14:paraId="49421610" w14:textId="77777777" w:rsidR="00246305" w:rsidRPr="004B3A73" w:rsidRDefault="00D93C7F">
      <w:pPr>
        <w:snapToGrid w:val="0"/>
        <w:ind w:firstLineChars="200" w:firstLine="464"/>
        <w:jc w:val="left"/>
        <w:rPr>
          <w:rFonts w:ascii="宋体" w:hAnsi="宋体"/>
          <w:color w:val="000000"/>
          <w:spacing w:val="-4"/>
          <w:sz w:val="24"/>
        </w:rPr>
      </w:pPr>
      <w:r w:rsidRPr="004B3A73">
        <w:rPr>
          <w:rFonts w:ascii="宋体" w:hAnsi="宋体"/>
          <w:color w:val="000000"/>
          <w:spacing w:val="-4"/>
          <w:sz w:val="24"/>
        </w:rPr>
        <w:t>7</w:t>
      </w:r>
      <w:r w:rsidRPr="004B3A73">
        <w:rPr>
          <w:rFonts w:ascii="宋体" w:hAnsi="宋体" w:hint="eastAsia"/>
          <w:color w:val="000000"/>
          <w:spacing w:val="-4"/>
          <w:sz w:val="24"/>
        </w:rPr>
        <w:t>. 凡是标有“▲”符号或标有“必须”字眼描述的条款以及项目的数量、工期（交货期）、付款方式、质保期、投标有效期、投标保证金均属于实质性条款，不允许负偏离，否则作无效标处理。</w:t>
      </w:r>
    </w:p>
    <w:p w14:paraId="5E94E7D0" w14:textId="77777777" w:rsidR="00246305" w:rsidRPr="004B3A73" w:rsidRDefault="00D93C7F">
      <w:pPr>
        <w:pStyle w:val="30"/>
        <w:rPr>
          <w:rFonts w:ascii="宋体" w:hAnsi="宋体"/>
          <w:b w:val="0"/>
          <w:color w:val="000000"/>
          <w:sz w:val="24"/>
          <w:szCs w:val="20"/>
        </w:rPr>
      </w:pPr>
      <w:r w:rsidRPr="004B3A73">
        <w:rPr>
          <w:rFonts w:ascii="宋体" w:hAnsi="宋体" w:hint="eastAsia"/>
          <w:color w:val="000000"/>
        </w:rPr>
        <w:t>（三）招标方式</w:t>
      </w:r>
    </w:p>
    <w:p w14:paraId="4A8803B4"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color w:val="000000"/>
          <w:sz w:val="24"/>
        </w:rPr>
        <w:t>本次招标采用公开招标方式进行。</w:t>
      </w:r>
    </w:p>
    <w:p w14:paraId="523B10BA" w14:textId="77777777" w:rsidR="00246305" w:rsidRPr="004B3A73" w:rsidRDefault="00D93C7F">
      <w:pPr>
        <w:pStyle w:val="30"/>
        <w:rPr>
          <w:rFonts w:ascii="宋体" w:hAnsi="宋体"/>
          <w:color w:val="000000"/>
        </w:rPr>
      </w:pPr>
      <w:r w:rsidRPr="004B3A73">
        <w:rPr>
          <w:rFonts w:ascii="宋体" w:hAnsi="宋体" w:hint="eastAsia"/>
          <w:color w:val="000000"/>
        </w:rPr>
        <w:t>（四）投标委托</w:t>
      </w:r>
    </w:p>
    <w:p w14:paraId="12A33A17" w14:textId="77777777" w:rsidR="00246305" w:rsidRPr="004B3A73" w:rsidRDefault="00D93C7F">
      <w:pPr>
        <w:pStyle w:val="ad"/>
        <w:snapToGrid w:val="0"/>
        <w:spacing w:line="240" w:lineRule="auto"/>
        <w:ind w:firstLineChars="200" w:firstLine="464"/>
        <w:jc w:val="left"/>
        <w:rPr>
          <w:rFonts w:hAnsi="宋体" w:cs="Arial"/>
          <w:color w:val="000000"/>
          <w:sz w:val="24"/>
        </w:rPr>
      </w:pPr>
      <w:r w:rsidRPr="004B3A73">
        <w:rPr>
          <w:rFonts w:hAnsi="宋体" w:cs="Arial" w:hint="eastAsia"/>
          <w:color w:val="000000"/>
          <w:sz w:val="24"/>
        </w:rPr>
        <w:t>本项目不要求投标供应商到开标现场开标，但投标供应商应派法定代表人或委托代理人准时在线出席电子开标会议，随时关注开标进度。如在开评标过程中有“询标/澄清函”等相关线上函件的，投标供应商应在规定的时间内进行澄清、答复。因投标供应商自身原因逾期/错过回复时间，由此造成的后果由投标供应商自行承担。</w:t>
      </w:r>
    </w:p>
    <w:p w14:paraId="6DBFCEDD" w14:textId="77777777" w:rsidR="00246305" w:rsidRPr="004B3A73" w:rsidRDefault="00D93C7F">
      <w:pPr>
        <w:pStyle w:val="ad"/>
        <w:snapToGrid w:val="0"/>
        <w:spacing w:line="240" w:lineRule="auto"/>
        <w:ind w:firstLineChars="200" w:firstLine="464"/>
        <w:jc w:val="left"/>
        <w:rPr>
          <w:rFonts w:hAnsi="宋体"/>
          <w:color w:val="000000"/>
          <w:sz w:val="24"/>
          <w:szCs w:val="24"/>
        </w:rPr>
      </w:pPr>
      <w:r w:rsidRPr="004B3A73">
        <w:rPr>
          <w:rFonts w:hAnsi="宋体" w:cs="Arial" w:hint="eastAsia"/>
          <w:color w:val="000000"/>
          <w:sz w:val="24"/>
        </w:rPr>
        <w:t>投标供应商未按采购文件要求派代表参加电子开标会议的，视同认可开标结果，不得对开标过程及开标结果提出质疑。</w:t>
      </w:r>
    </w:p>
    <w:p w14:paraId="41F201AB" w14:textId="77777777" w:rsidR="00246305" w:rsidRPr="004B3A73" w:rsidRDefault="00D93C7F">
      <w:pPr>
        <w:pStyle w:val="30"/>
        <w:rPr>
          <w:rFonts w:ascii="宋体" w:hAnsi="宋体"/>
          <w:color w:val="000000"/>
        </w:rPr>
      </w:pPr>
      <w:r w:rsidRPr="004B3A73">
        <w:rPr>
          <w:rFonts w:ascii="宋体" w:hAnsi="宋体" w:hint="eastAsia"/>
          <w:color w:val="000000"/>
        </w:rPr>
        <w:t>（五）投标费用</w:t>
      </w:r>
    </w:p>
    <w:p w14:paraId="07741A68"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hint="eastAsia"/>
          <w:color w:val="000000"/>
          <w:sz w:val="24"/>
        </w:rPr>
        <w:t>不论投标结果如何，投标供应商均应自行承担所有与投标有关的全部费用（采购文件有相反规定除外）。</w:t>
      </w:r>
    </w:p>
    <w:p w14:paraId="6109F6D1" w14:textId="77777777" w:rsidR="00246305" w:rsidRPr="004B3A73" w:rsidRDefault="00D93C7F">
      <w:pPr>
        <w:pStyle w:val="30"/>
        <w:rPr>
          <w:rFonts w:ascii="宋体" w:hAnsi="宋体"/>
          <w:color w:val="000000"/>
        </w:rPr>
      </w:pPr>
      <w:r w:rsidRPr="004B3A73">
        <w:rPr>
          <w:rFonts w:ascii="宋体" w:hAnsi="宋体" w:hint="eastAsia"/>
          <w:color w:val="000000"/>
        </w:rPr>
        <w:t>（六）联合体投标</w:t>
      </w:r>
    </w:p>
    <w:p w14:paraId="0DC215E0" w14:textId="77777777" w:rsidR="00246305" w:rsidRPr="004B3A73" w:rsidRDefault="00D93C7F">
      <w:pPr>
        <w:snapToGrid w:val="0"/>
        <w:jc w:val="left"/>
        <w:rPr>
          <w:rFonts w:ascii="宋体" w:hAnsi="宋体" w:cs="Arial"/>
          <w:color w:val="000000"/>
          <w:sz w:val="24"/>
        </w:rPr>
      </w:pPr>
      <w:r w:rsidRPr="004B3A73">
        <w:rPr>
          <w:rFonts w:ascii="宋体" w:hAnsi="宋体" w:cs="Arial" w:hint="eastAsia"/>
          <w:color w:val="000000"/>
          <w:sz w:val="24"/>
        </w:rPr>
        <w:t xml:space="preserve">    本项目不接受联合体投标。</w:t>
      </w:r>
    </w:p>
    <w:p w14:paraId="3BB2D7F0" w14:textId="77777777" w:rsidR="00246305" w:rsidRPr="004B3A73" w:rsidRDefault="00D93C7F">
      <w:pPr>
        <w:pStyle w:val="30"/>
        <w:rPr>
          <w:rFonts w:ascii="宋体" w:hAnsi="宋体" w:cs="宋体"/>
          <w:b w:val="0"/>
          <w:color w:val="000000"/>
          <w:kern w:val="0"/>
          <w:sz w:val="24"/>
          <w:szCs w:val="20"/>
        </w:rPr>
      </w:pPr>
      <w:r w:rsidRPr="004B3A73">
        <w:rPr>
          <w:rFonts w:ascii="宋体" w:hAnsi="宋体" w:hint="eastAsia"/>
          <w:color w:val="000000"/>
        </w:rPr>
        <w:t>（七）转包与分包</w:t>
      </w:r>
    </w:p>
    <w:p w14:paraId="6C50C59D" w14:textId="77777777" w:rsidR="00246305" w:rsidRPr="004B3A73" w:rsidRDefault="00D93C7F">
      <w:pPr>
        <w:snapToGrid w:val="0"/>
        <w:ind w:firstLineChars="200" w:firstLine="480"/>
        <w:rPr>
          <w:rFonts w:ascii="宋体" w:hAnsi="宋体" w:cs="宋体"/>
          <w:color w:val="000000"/>
          <w:kern w:val="0"/>
          <w:sz w:val="24"/>
          <w:szCs w:val="20"/>
        </w:rPr>
      </w:pPr>
      <w:r w:rsidRPr="004B3A73">
        <w:rPr>
          <w:rFonts w:ascii="宋体" w:hAnsi="宋体" w:cs="宋体"/>
          <w:color w:val="000000"/>
          <w:kern w:val="0"/>
          <w:sz w:val="24"/>
        </w:rPr>
        <w:t>1</w:t>
      </w:r>
      <w:r w:rsidRPr="004B3A73">
        <w:rPr>
          <w:rFonts w:ascii="宋体" w:hAnsi="宋体" w:cs="宋体" w:hint="eastAsia"/>
          <w:color w:val="000000"/>
          <w:kern w:val="0"/>
          <w:sz w:val="24"/>
        </w:rPr>
        <w:t>.</w:t>
      </w:r>
      <w:r w:rsidRPr="004B3A73">
        <w:rPr>
          <w:rFonts w:ascii="宋体" w:hAnsi="宋体" w:cs="宋体"/>
          <w:color w:val="000000"/>
          <w:kern w:val="0"/>
          <w:sz w:val="24"/>
        </w:rPr>
        <w:t>本项目不允许转包。</w:t>
      </w:r>
    </w:p>
    <w:p w14:paraId="43370590" w14:textId="77777777" w:rsidR="00246305" w:rsidRPr="004B3A73" w:rsidRDefault="00D93C7F">
      <w:pPr>
        <w:snapToGrid w:val="0"/>
        <w:ind w:firstLineChars="200" w:firstLine="480"/>
        <w:rPr>
          <w:rFonts w:ascii="宋体" w:hAnsi="宋体"/>
          <w:color w:val="000000"/>
          <w:sz w:val="24"/>
          <w:szCs w:val="20"/>
        </w:rPr>
      </w:pPr>
      <w:r w:rsidRPr="004B3A73">
        <w:rPr>
          <w:rFonts w:ascii="宋体" w:hAnsi="宋体" w:cs="宋体"/>
          <w:color w:val="000000"/>
          <w:kern w:val="0"/>
          <w:sz w:val="24"/>
        </w:rPr>
        <w:lastRenderedPageBreak/>
        <w:t>2</w:t>
      </w:r>
      <w:r w:rsidRPr="004B3A73">
        <w:rPr>
          <w:rFonts w:ascii="宋体" w:hAnsi="宋体" w:cs="宋体" w:hint="eastAsia"/>
          <w:color w:val="000000"/>
          <w:kern w:val="0"/>
          <w:sz w:val="24"/>
        </w:rPr>
        <w:t>.</w:t>
      </w:r>
      <w:r w:rsidRPr="004B3A73">
        <w:rPr>
          <w:rFonts w:ascii="宋体" w:hAnsi="宋体" w:cs="宋体"/>
          <w:color w:val="000000"/>
          <w:kern w:val="0"/>
          <w:sz w:val="24"/>
        </w:rPr>
        <w:t>本项目不可以分包</w:t>
      </w:r>
      <w:r w:rsidRPr="004B3A73">
        <w:rPr>
          <w:rFonts w:ascii="宋体" w:hAnsi="宋体" w:cs="宋体" w:hint="eastAsia"/>
          <w:color w:val="000000"/>
          <w:kern w:val="0"/>
          <w:sz w:val="24"/>
        </w:rPr>
        <w:t>。</w:t>
      </w:r>
    </w:p>
    <w:p w14:paraId="326578B1" w14:textId="77777777" w:rsidR="00246305" w:rsidRPr="004B3A73" w:rsidRDefault="00D93C7F">
      <w:pPr>
        <w:pStyle w:val="30"/>
        <w:rPr>
          <w:rFonts w:ascii="宋体" w:hAnsi="宋体"/>
          <w:color w:val="000000"/>
        </w:rPr>
      </w:pPr>
      <w:r w:rsidRPr="004B3A73">
        <w:rPr>
          <w:rFonts w:ascii="宋体" w:hAnsi="宋体" w:hint="eastAsia"/>
          <w:color w:val="000000"/>
        </w:rPr>
        <w:t>（八）特别说明：</w:t>
      </w:r>
    </w:p>
    <w:p w14:paraId="1ECFBC5A" w14:textId="77777777" w:rsidR="00246305" w:rsidRPr="004B3A73" w:rsidRDefault="00D93C7F">
      <w:pPr>
        <w:pStyle w:val="ad"/>
        <w:snapToGrid w:val="0"/>
        <w:spacing w:line="240" w:lineRule="auto"/>
        <w:ind w:firstLineChars="200" w:firstLine="480"/>
        <w:jc w:val="left"/>
        <w:rPr>
          <w:rFonts w:hAnsi="宋体"/>
          <w:color w:val="000000"/>
          <w:spacing w:val="0"/>
          <w:sz w:val="24"/>
          <w:szCs w:val="24"/>
        </w:rPr>
      </w:pPr>
      <w:r w:rsidRPr="004B3A73">
        <w:rPr>
          <w:rFonts w:hAnsi="宋体" w:hint="eastAsia"/>
          <w:color w:val="000000"/>
          <w:spacing w:val="0"/>
          <w:sz w:val="24"/>
          <w:szCs w:val="24"/>
        </w:rPr>
        <w:t>1.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采购文件规定的方式确定一个投标供应商获得中标供应商推荐资格，采购文件未规定的采取随机抽取方式确定，其他同品牌投标供应商不作为中标候选人。</w:t>
      </w:r>
    </w:p>
    <w:p w14:paraId="40CB406C" w14:textId="77777777" w:rsidR="00246305" w:rsidRPr="004B3A73"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4B3A73">
        <w:rPr>
          <w:rFonts w:hAnsi="宋体" w:hint="eastAsia"/>
          <w:color w:val="000000"/>
        </w:rPr>
        <w:t>非单一产品采购项目，采购人应当根据采购项目技术构成、产品价格比重等合理确定核心产品，并在采购文件中载明。多家投标供应商提供的核心产品品牌相同的，按前款规定处理。</w:t>
      </w:r>
    </w:p>
    <w:p w14:paraId="7C3E859D" w14:textId="77777777" w:rsidR="00246305" w:rsidRPr="004B3A73"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4B3A73">
        <w:rPr>
          <w:rFonts w:hAnsi="宋体" w:hint="eastAsia"/>
          <w:color w:val="000000"/>
        </w:rPr>
        <w:t>2.投标供应商投标所使用的资格、信誉、荣誉、业绩与企业认证必须为本法人所拥有。投标供应商投标所使用的采购项目实施人员必须为投标供应商员工（或投标供应商控股公司正式员工）。</w:t>
      </w:r>
    </w:p>
    <w:p w14:paraId="548302E2" w14:textId="77777777" w:rsidR="00246305" w:rsidRPr="004B3A73"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4B3A73">
        <w:rPr>
          <w:rFonts w:hAnsi="宋体" w:hint="eastAsia"/>
          <w:color w:val="000000"/>
        </w:rPr>
        <w:t>3. 单位负责人为同一人或者存在直接控股、管理关系的不同</w:t>
      </w:r>
      <w:r w:rsidRPr="004B3A73">
        <w:rPr>
          <w:rFonts w:hAnsi="宋体" w:cs="宋体" w:hint="eastAsia"/>
          <w:color w:val="000000"/>
        </w:rPr>
        <w:t>投标供应商</w:t>
      </w:r>
      <w:r w:rsidRPr="004B3A73">
        <w:rPr>
          <w:rFonts w:hAnsi="宋体" w:hint="eastAsia"/>
          <w:color w:val="000000"/>
        </w:rPr>
        <w:t>，不得参加同一合同项下的政府采购活动。如在评标过程（或标后质疑投诉期内）中发现</w:t>
      </w:r>
      <w:r w:rsidRPr="004B3A73">
        <w:rPr>
          <w:rFonts w:hAnsi="宋体" w:cs="宋体" w:hint="eastAsia"/>
          <w:color w:val="000000"/>
        </w:rPr>
        <w:t>投标供应商</w:t>
      </w:r>
      <w:r w:rsidRPr="004B3A73">
        <w:rPr>
          <w:rFonts w:hAnsi="宋体" w:hint="eastAsia"/>
          <w:color w:val="000000"/>
        </w:rPr>
        <w:t>间存在上述关系，存在上述关系的全部</w:t>
      </w:r>
      <w:r w:rsidRPr="004B3A73">
        <w:rPr>
          <w:rFonts w:hAnsi="宋体" w:cs="宋体" w:hint="eastAsia"/>
          <w:color w:val="000000"/>
        </w:rPr>
        <w:t>投标供应商</w:t>
      </w:r>
      <w:r w:rsidRPr="004B3A73">
        <w:rPr>
          <w:rFonts w:hAnsi="宋体" w:hint="eastAsia"/>
          <w:color w:val="000000"/>
        </w:rPr>
        <w:t>均作无效投标（或无效中标）处理。</w:t>
      </w:r>
    </w:p>
    <w:p w14:paraId="13A7D710" w14:textId="77777777" w:rsidR="00246305" w:rsidRPr="004B3A73"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4B3A73">
        <w:rPr>
          <w:rFonts w:hAnsi="宋体" w:hint="eastAsia"/>
          <w:color w:val="000000"/>
        </w:rPr>
        <w:t>4.投标供应商</w:t>
      </w:r>
      <w:r w:rsidRPr="004B3A73">
        <w:rPr>
          <w:rFonts w:hAnsi="宋体"/>
          <w:color w:val="000000"/>
        </w:rPr>
        <w:t>应仔细阅读</w:t>
      </w:r>
      <w:r w:rsidRPr="004B3A73">
        <w:rPr>
          <w:rFonts w:hAnsi="宋体" w:hint="eastAsia"/>
          <w:color w:val="000000"/>
        </w:rPr>
        <w:t>采购文件</w:t>
      </w:r>
      <w:r w:rsidRPr="004B3A73">
        <w:rPr>
          <w:rFonts w:hAnsi="宋体"/>
          <w:color w:val="000000"/>
        </w:rPr>
        <w:t>的所有内容，按照</w:t>
      </w:r>
      <w:r w:rsidRPr="004B3A73">
        <w:rPr>
          <w:rFonts w:hAnsi="宋体" w:hint="eastAsia"/>
          <w:color w:val="000000"/>
        </w:rPr>
        <w:t>采购文件</w:t>
      </w:r>
      <w:r w:rsidRPr="004B3A73">
        <w:rPr>
          <w:rFonts w:hAnsi="宋体"/>
          <w:color w:val="000000"/>
        </w:rPr>
        <w:t>的要求提交投标文件，并对所提供的全部资料的真实性承担法律责任。</w:t>
      </w:r>
    </w:p>
    <w:p w14:paraId="4FA9DF63" w14:textId="77777777" w:rsidR="00246305" w:rsidRPr="004B3A73"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4B3A73">
        <w:rPr>
          <w:rFonts w:hAnsi="宋体" w:hint="eastAsia"/>
          <w:color w:val="000000"/>
        </w:rPr>
        <w:t>5.本项目在线开评标进行时，</w:t>
      </w:r>
      <w:r w:rsidRPr="004B3A73">
        <w:rPr>
          <w:rFonts w:hAnsi="宋体" w:cs="宋体" w:hint="eastAsia"/>
          <w:color w:val="000000"/>
        </w:rPr>
        <w:t>投标供应商</w:t>
      </w:r>
      <w:r w:rsidRPr="004B3A73">
        <w:rPr>
          <w:rFonts w:hAnsi="宋体" w:cs="宋体" w:hint="eastAsia"/>
          <w:color w:val="000000"/>
          <w:kern w:val="0"/>
        </w:rPr>
        <w:t>法定代表人或其授权代表需自行关注平台提示信息，期间</w:t>
      </w:r>
      <w:r w:rsidRPr="004B3A73">
        <w:rPr>
          <w:rFonts w:hAnsi="宋体" w:hint="eastAsia"/>
          <w:color w:val="000000"/>
        </w:rPr>
        <w:t>如有发出“询标/澄清函</w:t>
      </w:r>
      <w:r w:rsidRPr="004B3A73">
        <w:rPr>
          <w:rFonts w:hAnsi="宋体"/>
          <w:color w:val="000000"/>
        </w:rPr>
        <w:t>”</w:t>
      </w:r>
      <w:r w:rsidRPr="004B3A73">
        <w:rPr>
          <w:rFonts w:hAnsi="宋体" w:hint="eastAsia"/>
          <w:color w:val="000000"/>
        </w:rPr>
        <w:t>等相关线上函件时，因</w:t>
      </w:r>
      <w:r w:rsidRPr="004B3A73">
        <w:rPr>
          <w:rFonts w:hAnsi="宋体" w:cs="宋体" w:hint="eastAsia"/>
          <w:color w:val="000000"/>
        </w:rPr>
        <w:t>投标供应商</w:t>
      </w:r>
      <w:r w:rsidRPr="004B3A73">
        <w:rPr>
          <w:rFonts w:hAnsi="宋体" w:hint="eastAsia"/>
          <w:color w:val="000000"/>
        </w:rPr>
        <w:t>自身原因逾期/错过回复时间，由此造成的后果由</w:t>
      </w:r>
      <w:r w:rsidRPr="004B3A73">
        <w:rPr>
          <w:rFonts w:hAnsi="宋体" w:cs="宋体" w:hint="eastAsia"/>
          <w:color w:val="000000"/>
        </w:rPr>
        <w:t>投标供应商</w:t>
      </w:r>
      <w:r w:rsidRPr="004B3A73">
        <w:rPr>
          <w:rFonts w:hAnsi="宋体" w:hint="eastAsia"/>
          <w:color w:val="000000"/>
        </w:rPr>
        <w:t>自行承担。</w:t>
      </w:r>
    </w:p>
    <w:p w14:paraId="4ADFC983" w14:textId="77777777" w:rsidR="00246305" w:rsidRPr="004B3A73" w:rsidRDefault="00D93C7F">
      <w:pPr>
        <w:pStyle w:val="af"/>
        <w:tabs>
          <w:tab w:val="left" w:pos="1200"/>
          <w:tab w:val="left" w:pos="1211"/>
        </w:tabs>
        <w:snapToGrid w:val="0"/>
        <w:spacing w:beforeLines="0" w:afterLines="0" w:line="240" w:lineRule="auto"/>
        <w:ind w:leftChars="1" w:left="2" w:firstLineChars="200" w:firstLine="480"/>
        <w:rPr>
          <w:rFonts w:hAnsi="宋体"/>
          <w:color w:val="000000"/>
        </w:rPr>
      </w:pPr>
      <w:r w:rsidRPr="004B3A73">
        <w:rPr>
          <w:rFonts w:hAnsi="宋体" w:hint="eastAsia"/>
          <w:color w:val="000000"/>
        </w:rPr>
        <w:t>6.投标供应商</w:t>
      </w:r>
      <w:r w:rsidRPr="004B3A73">
        <w:rPr>
          <w:rFonts w:hAnsi="宋体"/>
          <w:color w:val="000000"/>
        </w:rPr>
        <w:t>在投标活动中提供任何虚假材料</w:t>
      </w:r>
      <w:r w:rsidRPr="004B3A73">
        <w:rPr>
          <w:rFonts w:hAnsi="宋体" w:hint="eastAsia"/>
          <w:color w:val="000000"/>
        </w:rPr>
        <w:t>，</w:t>
      </w:r>
      <w:r w:rsidRPr="004B3A73">
        <w:rPr>
          <w:rFonts w:hAnsi="宋体"/>
          <w:color w:val="000000"/>
        </w:rPr>
        <w:t>其投标无效，并报监管部门查处；中标后发现的</w:t>
      </w:r>
      <w:r w:rsidRPr="004B3A73">
        <w:rPr>
          <w:rFonts w:hAnsi="宋体" w:hint="eastAsia"/>
          <w:color w:val="000000"/>
        </w:rPr>
        <w:t>，中标供应商</w:t>
      </w:r>
      <w:r w:rsidRPr="004B3A73">
        <w:rPr>
          <w:rFonts w:hAnsi="宋体"/>
          <w:color w:val="000000"/>
        </w:rPr>
        <w:t>须依照《中华人民共和国消费者权益保护法》第49条之规定双倍赔偿采购人</w:t>
      </w:r>
      <w:r w:rsidRPr="004B3A73">
        <w:rPr>
          <w:rFonts w:hAnsi="宋体" w:hint="eastAsia"/>
          <w:color w:val="000000"/>
        </w:rPr>
        <w:t>，</w:t>
      </w:r>
      <w:r w:rsidRPr="004B3A73">
        <w:rPr>
          <w:rFonts w:hAnsi="宋体"/>
          <w:color w:val="000000"/>
        </w:rPr>
        <w:t>且民事赔偿并不免除违法</w:t>
      </w:r>
      <w:r w:rsidRPr="004B3A73">
        <w:rPr>
          <w:rFonts w:hAnsi="宋体" w:hint="eastAsia"/>
          <w:color w:val="000000"/>
        </w:rPr>
        <w:t>投标供应商</w:t>
      </w:r>
      <w:r w:rsidRPr="004B3A73">
        <w:rPr>
          <w:rFonts w:hAnsi="宋体"/>
          <w:color w:val="000000"/>
        </w:rPr>
        <w:t>的行政与刑事责任。</w:t>
      </w:r>
    </w:p>
    <w:p w14:paraId="706CE6AE" w14:textId="77777777" w:rsidR="00246305" w:rsidRPr="004B3A73" w:rsidRDefault="00246305">
      <w:pPr>
        <w:pStyle w:val="af"/>
        <w:tabs>
          <w:tab w:val="left" w:pos="1200"/>
          <w:tab w:val="left" w:pos="1211"/>
        </w:tabs>
        <w:snapToGrid w:val="0"/>
        <w:spacing w:beforeLines="0" w:afterLines="0" w:line="240" w:lineRule="auto"/>
        <w:ind w:leftChars="405" w:left="1209" w:hangingChars="149" w:hanging="359"/>
        <w:rPr>
          <w:rFonts w:hAnsi="宋体"/>
          <w:b/>
          <w:color w:val="000000"/>
        </w:rPr>
      </w:pPr>
    </w:p>
    <w:p w14:paraId="3C9D678A" w14:textId="77777777" w:rsidR="00246305" w:rsidRPr="004B3A73" w:rsidRDefault="00D93C7F">
      <w:pPr>
        <w:pStyle w:val="30"/>
        <w:rPr>
          <w:rFonts w:ascii="宋体" w:hAnsi="宋体"/>
          <w:color w:val="000000"/>
        </w:rPr>
      </w:pPr>
      <w:r w:rsidRPr="004B3A73">
        <w:rPr>
          <w:rFonts w:ascii="宋体" w:hAnsi="宋体"/>
          <w:color w:val="000000"/>
        </w:rPr>
        <w:t>（九）质疑和投诉</w:t>
      </w:r>
    </w:p>
    <w:p w14:paraId="28D46D9A" w14:textId="77777777" w:rsidR="00246305" w:rsidRPr="004B3A73" w:rsidRDefault="00D93C7F">
      <w:pPr>
        <w:pStyle w:val="af"/>
        <w:tabs>
          <w:tab w:val="left" w:pos="1200"/>
          <w:tab w:val="left" w:pos="1211"/>
        </w:tabs>
        <w:snapToGrid w:val="0"/>
        <w:spacing w:beforeLines="0" w:before="0" w:afterLines="0" w:after="0" w:line="240" w:lineRule="auto"/>
        <w:ind w:firstLineChars="200" w:firstLine="480"/>
        <w:rPr>
          <w:rFonts w:hAnsi="宋体"/>
          <w:bCs/>
          <w:color w:val="000000"/>
        </w:rPr>
      </w:pPr>
      <w:r w:rsidRPr="004B3A73">
        <w:rPr>
          <w:rFonts w:hAnsi="宋体"/>
          <w:bCs/>
          <w:color w:val="000000"/>
        </w:rPr>
        <w:t>1</w:t>
      </w:r>
      <w:r w:rsidRPr="004B3A73">
        <w:rPr>
          <w:rFonts w:hAnsi="宋体" w:hint="eastAsia"/>
          <w:bCs/>
          <w:color w:val="000000"/>
        </w:rPr>
        <w:t>.投标供应商</w:t>
      </w:r>
      <w:r w:rsidRPr="004B3A73">
        <w:rPr>
          <w:rFonts w:hAnsi="宋体"/>
          <w:bCs/>
          <w:color w:val="000000"/>
        </w:rPr>
        <w:t>认为</w:t>
      </w:r>
      <w:r w:rsidRPr="004B3A73">
        <w:rPr>
          <w:rFonts w:hAnsi="宋体" w:hint="eastAsia"/>
          <w:bCs/>
          <w:color w:val="000000"/>
        </w:rPr>
        <w:t>采购文件</w:t>
      </w:r>
      <w:r w:rsidRPr="004B3A73">
        <w:rPr>
          <w:rFonts w:hAnsi="宋体"/>
          <w:bCs/>
          <w:color w:val="000000"/>
        </w:rPr>
        <w:t>、招标过程</w:t>
      </w:r>
      <w:r w:rsidRPr="004B3A73">
        <w:rPr>
          <w:rFonts w:hAnsi="宋体" w:hint="eastAsia"/>
          <w:bCs/>
          <w:color w:val="000000"/>
        </w:rPr>
        <w:t>或</w:t>
      </w:r>
      <w:r w:rsidRPr="004B3A73">
        <w:rPr>
          <w:rFonts w:hAnsi="宋体"/>
          <w:bCs/>
          <w:color w:val="000000"/>
        </w:rPr>
        <w:t>中标结果使自己的合法权益受到损害的，应当在知道或者应知其权益受到损害之日起七个工作日内，以书面形式</w:t>
      </w:r>
      <w:r w:rsidRPr="004B3A73">
        <w:rPr>
          <w:rFonts w:hAnsi="宋体" w:hint="eastAsia"/>
          <w:bCs/>
          <w:color w:val="000000"/>
        </w:rPr>
        <w:t>（纸质）</w:t>
      </w:r>
      <w:r w:rsidRPr="004B3A73">
        <w:rPr>
          <w:rFonts w:hAnsi="宋体"/>
          <w:bCs/>
          <w:color w:val="000000"/>
        </w:rPr>
        <w:t>向采购人、</w:t>
      </w:r>
      <w:r w:rsidRPr="004B3A73">
        <w:rPr>
          <w:rFonts w:hAnsi="宋体" w:hint="eastAsia"/>
          <w:bCs/>
          <w:color w:val="000000"/>
        </w:rPr>
        <w:t>集采</w:t>
      </w:r>
      <w:r w:rsidRPr="004B3A73">
        <w:rPr>
          <w:rFonts w:hAnsi="宋体"/>
          <w:bCs/>
          <w:color w:val="000000"/>
        </w:rPr>
        <w:t>机构提出质疑</w:t>
      </w:r>
      <w:r w:rsidRPr="004B3A73">
        <w:rPr>
          <w:rFonts w:hAnsi="宋体" w:hint="eastAsia"/>
          <w:bCs/>
          <w:color w:val="000000"/>
        </w:rPr>
        <w:t>，</w:t>
      </w:r>
      <w:r w:rsidRPr="004B3A73">
        <w:rPr>
          <w:rFonts w:hAnsi="宋体" w:cs="宋体" w:hint="eastAsia"/>
          <w:b/>
          <w:color w:val="000000"/>
        </w:rPr>
        <w:t>针对同一采购程序环节的质疑应一次性提出</w:t>
      </w:r>
      <w:r w:rsidRPr="004B3A73">
        <w:rPr>
          <w:rFonts w:hAnsi="宋体" w:cs="宋体" w:hint="eastAsia"/>
          <w:color w:val="000000"/>
        </w:rPr>
        <w:t>。</w:t>
      </w:r>
      <w:r w:rsidRPr="004B3A73">
        <w:rPr>
          <w:rFonts w:hAnsi="宋体" w:hint="eastAsia"/>
          <w:color w:val="000000"/>
        </w:rPr>
        <w:t>投标供应商</w:t>
      </w:r>
      <w:r w:rsidRPr="004B3A73">
        <w:rPr>
          <w:rFonts w:hAnsi="宋体"/>
          <w:color w:val="000000"/>
        </w:rPr>
        <w:t>对招标采购单位的质疑答复不满意或者招标采购单位未在规定时间内作出答复的，可以在答复期满后十五个工作日内向同级采购监管部门投诉。</w:t>
      </w:r>
    </w:p>
    <w:p w14:paraId="20A3512A" w14:textId="77777777" w:rsidR="00246305" w:rsidRPr="004B3A73" w:rsidRDefault="00D93C7F">
      <w:pPr>
        <w:pStyle w:val="af"/>
        <w:tabs>
          <w:tab w:val="left" w:pos="1200"/>
          <w:tab w:val="left" w:pos="1211"/>
        </w:tabs>
        <w:snapToGrid w:val="0"/>
        <w:spacing w:beforeLines="0" w:afterLines="0" w:line="240" w:lineRule="auto"/>
        <w:ind w:firstLineChars="200" w:firstLine="480"/>
        <w:rPr>
          <w:rFonts w:hAnsi="宋体"/>
          <w:bCs/>
          <w:color w:val="000000"/>
        </w:rPr>
      </w:pPr>
      <w:r w:rsidRPr="004B3A73">
        <w:rPr>
          <w:rFonts w:hAnsi="宋体"/>
          <w:bCs/>
          <w:color w:val="000000"/>
        </w:rPr>
        <w:t>2</w:t>
      </w:r>
      <w:r w:rsidRPr="004B3A73">
        <w:rPr>
          <w:rFonts w:hAnsi="宋体" w:hint="eastAsia"/>
          <w:bCs/>
          <w:color w:val="000000"/>
        </w:rPr>
        <w:t>.</w:t>
      </w:r>
      <w:r w:rsidRPr="004B3A73">
        <w:rPr>
          <w:rFonts w:hAnsi="宋体"/>
          <w:bCs/>
          <w:color w:val="000000"/>
        </w:rPr>
        <w:t>质疑、投诉应当采用书面形式，质疑书、投诉书均应明确阐述</w:t>
      </w:r>
      <w:r w:rsidRPr="004B3A73">
        <w:rPr>
          <w:rFonts w:hAnsi="宋体" w:hint="eastAsia"/>
          <w:bCs/>
          <w:color w:val="000000"/>
        </w:rPr>
        <w:t>采购文件</w:t>
      </w:r>
      <w:r w:rsidRPr="004B3A73">
        <w:rPr>
          <w:rFonts w:hAnsi="宋体"/>
          <w:bCs/>
          <w:color w:val="000000"/>
        </w:rPr>
        <w:t>、招标过程</w:t>
      </w:r>
      <w:r w:rsidRPr="004B3A73">
        <w:rPr>
          <w:rFonts w:hAnsi="宋体" w:hint="eastAsia"/>
          <w:bCs/>
          <w:color w:val="000000"/>
        </w:rPr>
        <w:t>或</w:t>
      </w:r>
      <w:r w:rsidRPr="004B3A73">
        <w:rPr>
          <w:rFonts w:hAnsi="宋体"/>
          <w:bCs/>
          <w:color w:val="000000"/>
        </w:rPr>
        <w:t>中标结果中使自己合法权益受到损害的实质性内容，提供相关事实、依据和证据及其来源或线索，便于有关单位调查、答复和处理</w:t>
      </w:r>
      <w:r w:rsidRPr="004B3A73">
        <w:rPr>
          <w:rFonts w:hAnsi="宋体" w:hint="eastAsia"/>
          <w:bCs/>
          <w:color w:val="000000"/>
        </w:rPr>
        <w:t>。</w:t>
      </w:r>
    </w:p>
    <w:p w14:paraId="25ED4142" w14:textId="77777777" w:rsidR="00246305" w:rsidRPr="004B3A73" w:rsidRDefault="00D93C7F">
      <w:pPr>
        <w:adjustRightInd w:val="0"/>
        <w:snapToGrid w:val="0"/>
        <w:spacing w:beforeLines="50" w:before="156" w:afterLines="50" w:after="156"/>
        <w:ind w:left="238"/>
        <w:jc w:val="left"/>
        <w:outlineLvl w:val="1"/>
        <w:rPr>
          <w:rFonts w:ascii="宋体" w:hAnsi="宋体"/>
          <w:b/>
          <w:color w:val="000000"/>
          <w:sz w:val="32"/>
          <w:szCs w:val="28"/>
        </w:rPr>
      </w:pPr>
      <w:r w:rsidRPr="004B3A73">
        <w:rPr>
          <w:rFonts w:ascii="宋体" w:hAnsi="宋体"/>
          <w:b/>
          <w:color w:val="000000"/>
          <w:sz w:val="32"/>
          <w:szCs w:val="28"/>
        </w:rPr>
        <w:lastRenderedPageBreak/>
        <w:t xml:space="preserve">二  </w:t>
      </w:r>
      <w:r w:rsidRPr="004B3A73">
        <w:rPr>
          <w:rFonts w:ascii="宋体" w:hAnsi="宋体" w:hint="eastAsia"/>
          <w:b/>
          <w:color w:val="000000"/>
          <w:sz w:val="32"/>
          <w:szCs w:val="28"/>
        </w:rPr>
        <w:t>采购文件</w:t>
      </w:r>
    </w:p>
    <w:p w14:paraId="5218A7B5" w14:textId="77777777" w:rsidR="00246305" w:rsidRPr="004B3A73" w:rsidRDefault="00D93C7F">
      <w:pPr>
        <w:pStyle w:val="30"/>
        <w:rPr>
          <w:rFonts w:ascii="宋体" w:hAnsi="宋体"/>
          <w:color w:val="000000"/>
        </w:rPr>
      </w:pPr>
      <w:r w:rsidRPr="004B3A73">
        <w:rPr>
          <w:rFonts w:ascii="宋体" w:hAnsi="宋体" w:hint="eastAsia"/>
          <w:color w:val="000000"/>
        </w:rPr>
        <w:t>（一）采购文件的构成。本采购文件由以下部分组成：</w:t>
      </w:r>
    </w:p>
    <w:p w14:paraId="79E3BAFD"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color w:val="000000"/>
          <w:sz w:val="24"/>
        </w:rPr>
        <w:t>1</w:t>
      </w:r>
      <w:r w:rsidRPr="004B3A73">
        <w:rPr>
          <w:rFonts w:ascii="宋体" w:hAnsi="宋体" w:hint="eastAsia"/>
          <w:color w:val="000000"/>
          <w:sz w:val="24"/>
        </w:rPr>
        <w:t>.</w:t>
      </w:r>
      <w:r w:rsidRPr="004B3A73">
        <w:rPr>
          <w:rFonts w:ascii="宋体" w:hAnsi="宋体"/>
          <w:color w:val="000000"/>
          <w:sz w:val="24"/>
        </w:rPr>
        <w:t>招标公告</w:t>
      </w:r>
    </w:p>
    <w:p w14:paraId="67E1F7E0"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color w:val="000000"/>
          <w:sz w:val="24"/>
        </w:rPr>
        <w:t>2</w:t>
      </w:r>
      <w:r w:rsidRPr="004B3A73">
        <w:rPr>
          <w:rFonts w:ascii="宋体" w:hAnsi="宋体" w:hint="eastAsia"/>
          <w:color w:val="000000"/>
          <w:sz w:val="24"/>
        </w:rPr>
        <w:t>.采购需求</w:t>
      </w:r>
    </w:p>
    <w:p w14:paraId="11F75695"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color w:val="000000"/>
          <w:sz w:val="24"/>
        </w:rPr>
        <w:t>3</w:t>
      </w:r>
      <w:r w:rsidRPr="004B3A73">
        <w:rPr>
          <w:rFonts w:ascii="宋体" w:hAnsi="宋体" w:hint="eastAsia"/>
          <w:color w:val="000000"/>
          <w:sz w:val="24"/>
        </w:rPr>
        <w:t>.投标供应商</w:t>
      </w:r>
      <w:r w:rsidRPr="004B3A73">
        <w:rPr>
          <w:rFonts w:ascii="宋体" w:hAnsi="宋体"/>
          <w:color w:val="000000"/>
          <w:sz w:val="24"/>
        </w:rPr>
        <w:t>须知</w:t>
      </w:r>
    </w:p>
    <w:p w14:paraId="74352D41"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color w:val="000000"/>
          <w:sz w:val="24"/>
        </w:rPr>
        <w:t>4</w:t>
      </w:r>
      <w:r w:rsidRPr="004B3A73">
        <w:rPr>
          <w:rFonts w:ascii="宋体" w:hAnsi="宋体" w:hint="eastAsia"/>
          <w:color w:val="000000"/>
          <w:sz w:val="24"/>
        </w:rPr>
        <w:t>.</w:t>
      </w:r>
      <w:r w:rsidRPr="004B3A73">
        <w:rPr>
          <w:rFonts w:ascii="宋体" w:hAnsi="宋体"/>
          <w:color w:val="000000"/>
          <w:sz w:val="24"/>
        </w:rPr>
        <w:t>评标办法及标准</w:t>
      </w:r>
    </w:p>
    <w:p w14:paraId="59F53494"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color w:val="000000"/>
          <w:sz w:val="24"/>
        </w:rPr>
        <w:t>5</w:t>
      </w:r>
      <w:r w:rsidRPr="004B3A73">
        <w:rPr>
          <w:rFonts w:ascii="宋体" w:hAnsi="宋体" w:hint="eastAsia"/>
          <w:color w:val="000000"/>
          <w:sz w:val="24"/>
        </w:rPr>
        <w:t>.</w:t>
      </w:r>
      <w:r w:rsidRPr="004B3A73">
        <w:rPr>
          <w:rFonts w:ascii="宋体" w:hAnsi="宋体"/>
          <w:color w:val="000000"/>
          <w:sz w:val="24"/>
        </w:rPr>
        <w:t>合同主要条款</w:t>
      </w:r>
    </w:p>
    <w:p w14:paraId="6640F010" w14:textId="77777777" w:rsidR="00246305" w:rsidRPr="004B3A73" w:rsidRDefault="00D93C7F">
      <w:pPr>
        <w:snapToGrid w:val="0"/>
        <w:ind w:firstLineChars="200" w:firstLine="480"/>
        <w:jc w:val="left"/>
        <w:rPr>
          <w:rFonts w:ascii="宋体" w:hAnsi="宋体"/>
          <w:color w:val="000000"/>
          <w:sz w:val="24"/>
        </w:rPr>
      </w:pPr>
      <w:r w:rsidRPr="004B3A73">
        <w:rPr>
          <w:rFonts w:ascii="宋体" w:hAnsi="宋体"/>
          <w:color w:val="000000"/>
          <w:sz w:val="24"/>
        </w:rPr>
        <w:t>6</w:t>
      </w:r>
      <w:r w:rsidRPr="004B3A73">
        <w:rPr>
          <w:rFonts w:ascii="宋体" w:hAnsi="宋体" w:hint="eastAsia"/>
          <w:color w:val="000000"/>
          <w:sz w:val="24"/>
        </w:rPr>
        <w:t>.</w:t>
      </w:r>
      <w:r w:rsidRPr="004B3A73">
        <w:rPr>
          <w:rFonts w:ascii="宋体" w:hAnsi="宋体"/>
          <w:color w:val="000000"/>
          <w:sz w:val="24"/>
        </w:rPr>
        <w:t>投标文件格式</w:t>
      </w:r>
    </w:p>
    <w:p w14:paraId="3346BFCD"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hint="eastAsia"/>
          <w:color w:val="000000"/>
          <w:sz w:val="24"/>
        </w:rPr>
        <w:t>7.本项目采购文件的</w:t>
      </w:r>
      <w:r w:rsidRPr="004B3A73">
        <w:rPr>
          <w:rFonts w:ascii="宋体" w:hAnsi="宋体"/>
          <w:color w:val="000000"/>
          <w:sz w:val="24"/>
        </w:rPr>
        <w:t>澄清、答复、修改、补充的内容</w:t>
      </w:r>
    </w:p>
    <w:p w14:paraId="526C449A" w14:textId="77777777" w:rsidR="00246305" w:rsidRPr="004B3A73" w:rsidRDefault="00D93C7F">
      <w:pPr>
        <w:pStyle w:val="30"/>
        <w:rPr>
          <w:rFonts w:ascii="宋体" w:hAnsi="宋体"/>
          <w:color w:val="000000"/>
        </w:rPr>
      </w:pPr>
      <w:r w:rsidRPr="004B3A73">
        <w:rPr>
          <w:rFonts w:ascii="宋体" w:hAnsi="宋体" w:hint="eastAsia"/>
          <w:color w:val="000000"/>
        </w:rPr>
        <w:t>（二）投标供应商的风险</w:t>
      </w:r>
    </w:p>
    <w:p w14:paraId="06725AA3" w14:textId="77777777" w:rsidR="00246305" w:rsidRPr="004B3A73" w:rsidRDefault="00D93C7F">
      <w:pPr>
        <w:pStyle w:val="35"/>
        <w:rPr>
          <w:rFonts w:ascii="宋体" w:eastAsia="宋体"/>
          <w:szCs w:val="20"/>
        </w:rPr>
      </w:pPr>
      <w:r w:rsidRPr="004B3A73">
        <w:rPr>
          <w:rFonts w:ascii="宋体" w:eastAsia="宋体" w:hint="eastAsia"/>
        </w:rPr>
        <w:t>投标供应商没有按照采购文件要求提供全部资料，或者投标供应商没有对采购文件在各方面作出实质性响应是投标供应商的风险，并可能导致其投标被拒绝。</w:t>
      </w:r>
    </w:p>
    <w:p w14:paraId="4424E73E" w14:textId="77777777" w:rsidR="00246305" w:rsidRPr="004B3A73" w:rsidRDefault="00D93C7F">
      <w:pPr>
        <w:pStyle w:val="30"/>
        <w:rPr>
          <w:rFonts w:ascii="宋体" w:hAnsi="宋体"/>
          <w:color w:val="000000"/>
        </w:rPr>
      </w:pPr>
      <w:r w:rsidRPr="004B3A73">
        <w:rPr>
          <w:rFonts w:ascii="宋体" w:hAnsi="宋体" w:hint="eastAsia"/>
          <w:color w:val="000000"/>
        </w:rPr>
        <w:t>（三）采购文件的澄清与修改</w:t>
      </w:r>
      <w:r w:rsidRPr="004B3A73">
        <w:rPr>
          <w:rFonts w:ascii="宋体" w:hAnsi="宋体"/>
          <w:color w:val="000000"/>
        </w:rPr>
        <w:t xml:space="preserve"> </w:t>
      </w:r>
    </w:p>
    <w:p w14:paraId="328D2F3A" w14:textId="77777777" w:rsidR="00246305" w:rsidRPr="004B3A73"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4B3A73">
        <w:rPr>
          <w:rFonts w:hAnsi="宋体"/>
          <w:color w:val="000000"/>
        </w:rPr>
        <w:t>1</w:t>
      </w:r>
      <w:r w:rsidRPr="004B3A73">
        <w:rPr>
          <w:rFonts w:hAnsi="宋体" w:hint="eastAsia"/>
          <w:color w:val="000000"/>
        </w:rPr>
        <w:t>.</w:t>
      </w:r>
      <w:r w:rsidRPr="004B3A73">
        <w:rPr>
          <w:rFonts w:hAnsi="宋体"/>
          <w:bCs/>
          <w:color w:val="000000"/>
        </w:rPr>
        <w:t xml:space="preserve"> </w:t>
      </w:r>
      <w:r w:rsidRPr="004B3A73">
        <w:rPr>
          <w:rFonts w:hAnsi="宋体" w:hint="eastAsia"/>
          <w:bCs/>
          <w:color w:val="000000"/>
        </w:rPr>
        <w:t>投标供应商</w:t>
      </w:r>
      <w:r w:rsidRPr="004B3A73">
        <w:rPr>
          <w:rFonts w:hAnsi="宋体"/>
          <w:bCs/>
          <w:color w:val="000000"/>
        </w:rPr>
        <w:t>应认真仔细阅读本</w:t>
      </w:r>
      <w:r w:rsidRPr="004B3A73">
        <w:rPr>
          <w:rFonts w:hAnsi="宋体" w:hint="eastAsia"/>
          <w:bCs/>
          <w:color w:val="000000"/>
        </w:rPr>
        <w:t>采购文件</w:t>
      </w:r>
      <w:r w:rsidRPr="004B3A73">
        <w:rPr>
          <w:rFonts w:hAnsi="宋体"/>
          <w:bCs/>
          <w:color w:val="000000"/>
        </w:rPr>
        <w:t>，发现其中有误或有不合理要求的，</w:t>
      </w:r>
      <w:r w:rsidRPr="004B3A73">
        <w:rPr>
          <w:rFonts w:hAnsi="宋体" w:hint="eastAsia"/>
          <w:bCs/>
          <w:color w:val="000000"/>
        </w:rPr>
        <w:t>投标供应商</w:t>
      </w:r>
      <w:r w:rsidRPr="004B3A73">
        <w:rPr>
          <w:rFonts w:hAnsi="宋体"/>
          <w:bCs/>
          <w:color w:val="000000"/>
        </w:rPr>
        <w:t>必须在</w:t>
      </w:r>
      <w:r w:rsidRPr="004B3A73">
        <w:rPr>
          <w:rFonts w:hAnsi="宋体" w:hint="eastAsia"/>
          <w:color w:val="000000"/>
          <w:u w:val="single"/>
        </w:rPr>
        <w:t>采购文件</w:t>
      </w:r>
      <w:r w:rsidRPr="004B3A73">
        <w:rPr>
          <w:rFonts w:hAnsi="宋体"/>
          <w:color w:val="000000"/>
          <w:u w:val="single"/>
        </w:rPr>
        <w:t>提供期限截止期前（自本公告发布之日起至第6个工作日24时）</w:t>
      </w:r>
      <w:r w:rsidRPr="004B3A73">
        <w:rPr>
          <w:rFonts w:hAnsi="宋体"/>
          <w:bCs/>
          <w:color w:val="000000"/>
        </w:rPr>
        <w:t>以书面形式要求采购人、</w:t>
      </w:r>
      <w:r w:rsidRPr="004B3A73">
        <w:rPr>
          <w:rFonts w:hAnsi="宋体" w:hint="eastAsia"/>
          <w:bCs/>
          <w:color w:val="000000"/>
        </w:rPr>
        <w:t>集采</w:t>
      </w:r>
      <w:r w:rsidRPr="004B3A73">
        <w:rPr>
          <w:rFonts w:hAnsi="宋体"/>
          <w:bCs/>
          <w:color w:val="000000"/>
        </w:rPr>
        <w:t>机构澄清</w:t>
      </w:r>
      <w:r w:rsidRPr="004B3A73">
        <w:rPr>
          <w:rFonts w:hAnsi="宋体"/>
          <w:color w:val="000000"/>
        </w:rPr>
        <w:t>。</w:t>
      </w:r>
      <w:r w:rsidRPr="004B3A73">
        <w:rPr>
          <w:rFonts w:hAnsi="宋体" w:hint="eastAsia"/>
          <w:color w:val="000000"/>
        </w:rPr>
        <w:t>集采</w:t>
      </w:r>
      <w:r w:rsidRPr="004B3A73">
        <w:rPr>
          <w:rFonts w:hAnsi="宋体"/>
          <w:color w:val="000000"/>
        </w:rPr>
        <w:t>机构对已发出的</w:t>
      </w:r>
      <w:r w:rsidRPr="004B3A73">
        <w:rPr>
          <w:rFonts w:hAnsi="宋体" w:hint="eastAsia"/>
          <w:color w:val="000000"/>
        </w:rPr>
        <w:t>采购文件</w:t>
      </w:r>
      <w:r w:rsidRPr="004B3A73">
        <w:rPr>
          <w:rFonts w:hAnsi="宋体"/>
          <w:color w:val="000000"/>
        </w:rPr>
        <w:t>进行必要澄清、答复、修改或补充的，应当在</w:t>
      </w:r>
      <w:r w:rsidRPr="004B3A73">
        <w:rPr>
          <w:rFonts w:hAnsi="宋体" w:hint="eastAsia"/>
          <w:color w:val="000000"/>
        </w:rPr>
        <w:t>采购文件</w:t>
      </w:r>
      <w:r w:rsidRPr="004B3A73">
        <w:rPr>
          <w:rFonts w:hAnsi="宋体"/>
          <w:color w:val="000000"/>
        </w:rPr>
        <w:t>要求提交投标文件截止时间五日前，在财政部门指定的政府采购信息发布媒体上发布更正公告，并以书面形式通知所有</w:t>
      </w:r>
      <w:r w:rsidRPr="004B3A73">
        <w:rPr>
          <w:rFonts w:hAnsi="宋体" w:hint="eastAsia"/>
          <w:color w:val="000000"/>
        </w:rPr>
        <w:t>采购文件</w:t>
      </w:r>
      <w:r w:rsidRPr="004B3A73">
        <w:rPr>
          <w:rFonts w:hAnsi="宋体"/>
          <w:color w:val="000000"/>
        </w:rPr>
        <w:t>收受人</w:t>
      </w:r>
      <w:r w:rsidRPr="004B3A73">
        <w:rPr>
          <w:rFonts w:hAnsi="宋体" w:hint="eastAsia"/>
          <w:color w:val="000000"/>
        </w:rPr>
        <w:t>（政采云系统会</w:t>
      </w:r>
      <w:r w:rsidRPr="004B3A73">
        <w:rPr>
          <w:rFonts w:hAnsi="宋体"/>
          <w:color w:val="000000"/>
        </w:rPr>
        <w:t>向所有</w:t>
      </w:r>
      <w:r w:rsidRPr="004B3A73">
        <w:rPr>
          <w:rFonts w:hAnsi="宋体" w:hint="eastAsia"/>
          <w:color w:val="000000"/>
        </w:rPr>
        <w:t>已按采购文件规定方式获取采购文件的潜在</w:t>
      </w:r>
      <w:r w:rsidRPr="004B3A73">
        <w:rPr>
          <w:rFonts w:hAnsi="宋体" w:cs="宋体" w:hint="eastAsia"/>
          <w:color w:val="000000"/>
        </w:rPr>
        <w:t>投标供应商</w:t>
      </w:r>
      <w:r w:rsidRPr="004B3A73">
        <w:rPr>
          <w:rFonts w:hAnsi="宋体"/>
          <w:color w:val="000000"/>
        </w:rPr>
        <w:t>发送</w:t>
      </w:r>
      <w:r w:rsidRPr="004B3A73">
        <w:rPr>
          <w:rFonts w:hAnsi="宋体" w:hint="eastAsia"/>
          <w:color w:val="000000"/>
        </w:rPr>
        <w:t>澄清（更正）提醒信息，潜在</w:t>
      </w:r>
      <w:r w:rsidRPr="004B3A73">
        <w:rPr>
          <w:rFonts w:hAnsi="宋体" w:cs="宋体" w:hint="eastAsia"/>
          <w:color w:val="000000"/>
        </w:rPr>
        <w:t>投标供应商</w:t>
      </w:r>
      <w:r w:rsidRPr="004B3A73">
        <w:rPr>
          <w:rFonts w:hAnsi="宋体" w:hint="eastAsia"/>
          <w:color w:val="000000"/>
        </w:rPr>
        <w:t>请自行到浙江政府采购网上下载</w:t>
      </w:r>
      <w:r w:rsidRPr="004B3A73">
        <w:rPr>
          <w:rFonts w:hAnsi="宋体"/>
          <w:color w:val="000000"/>
        </w:rPr>
        <w:t>澄清</w:t>
      </w:r>
      <w:r w:rsidRPr="004B3A73">
        <w:rPr>
          <w:rFonts w:hAnsi="宋体" w:hint="eastAsia"/>
          <w:color w:val="000000"/>
        </w:rPr>
        <w:t>（更正）</w:t>
      </w:r>
      <w:r w:rsidRPr="004B3A73">
        <w:rPr>
          <w:rFonts w:hAnsi="宋体"/>
          <w:color w:val="000000"/>
        </w:rPr>
        <w:t>文件</w:t>
      </w:r>
      <w:r w:rsidRPr="004B3A73">
        <w:rPr>
          <w:rFonts w:hAnsi="宋体" w:hint="eastAsia"/>
          <w:color w:val="000000"/>
        </w:rPr>
        <w:t>，潜在</w:t>
      </w:r>
      <w:r w:rsidRPr="004B3A73">
        <w:rPr>
          <w:rFonts w:hAnsi="宋体" w:cs="宋体" w:hint="eastAsia"/>
          <w:color w:val="000000"/>
        </w:rPr>
        <w:t>投标供应商</w:t>
      </w:r>
      <w:r w:rsidRPr="004B3A73">
        <w:rPr>
          <w:rFonts w:hAnsi="宋体"/>
          <w:color w:val="000000"/>
        </w:rPr>
        <w:t>在收到该澄清</w:t>
      </w:r>
      <w:r w:rsidRPr="004B3A73">
        <w:rPr>
          <w:rFonts w:hAnsi="宋体" w:hint="eastAsia"/>
          <w:color w:val="000000"/>
        </w:rPr>
        <w:t>（更正）</w:t>
      </w:r>
      <w:r w:rsidRPr="004B3A73">
        <w:rPr>
          <w:rFonts w:hAnsi="宋体"/>
          <w:color w:val="000000"/>
        </w:rPr>
        <w:t>文件后应于1日内，以书面或传真形式（签署意见并加盖公章）向</w:t>
      </w:r>
      <w:r w:rsidRPr="004B3A73">
        <w:rPr>
          <w:rFonts w:hAnsi="宋体" w:hint="eastAsia"/>
          <w:color w:val="000000"/>
        </w:rPr>
        <w:t>集采</w:t>
      </w:r>
      <w:r w:rsidRPr="004B3A73">
        <w:rPr>
          <w:rFonts w:hAnsi="宋体"/>
          <w:color w:val="000000"/>
        </w:rPr>
        <w:t>机构回函给予确认。过期未回复的，视为默认接受</w:t>
      </w:r>
      <w:r w:rsidRPr="004B3A73">
        <w:rPr>
          <w:rFonts w:hAnsi="宋体" w:hint="eastAsia"/>
          <w:color w:val="000000"/>
        </w:rPr>
        <w:t>）</w:t>
      </w:r>
      <w:r w:rsidRPr="004B3A73">
        <w:rPr>
          <w:rFonts w:hAnsi="宋体"/>
          <w:color w:val="000000"/>
        </w:rPr>
        <w:t>。</w:t>
      </w:r>
    </w:p>
    <w:p w14:paraId="12087B06" w14:textId="77777777" w:rsidR="00246305" w:rsidRPr="004B3A73"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4B3A73">
        <w:rPr>
          <w:rFonts w:hAnsi="宋体"/>
          <w:color w:val="000000"/>
        </w:rPr>
        <w:t>2</w:t>
      </w:r>
      <w:r w:rsidRPr="004B3A73">
        <w:rPr>
          <w:rFonts w:hAnsi="宋体" w:hint="eastAsia"/>
          <w:color w:val="000000"/>
        </w:rPr>
        <w:t>.集采</w:t>
      </w:r>
      <w:r w:rsidRPr="004B3A73">
        <w:rPr>
          <w:rFonts w:hAnsi="宋体"/>
          <w:color w:val="000000"/>
        </w:rPr>
        <w:t>机构必须以书面形式答复</w:t>
      </w:r>
      <w:r w:rsidRPr="004B3A73">
        <w:rPr>
          <w:rFonts w:hAnsi="宋体" w:hint="eastAsia"/>
          <w:color w:val="000000"/>
        </w:rPr>
        <w:t>投标供应商</w:t>
      </w:r>
      <w:r w:rsidRPr="004B3A73">
        <w:rPr>
          <w:rFonts w:hAnsi="宋体"/>
          <w:color w:val="000000"/>
        </w:rPr>
        <w:t>要求澄清的问题，并将不包含问题来源的答复书面通知所有购买</w:t>
      </w:r>
      <w:r w:rsidRPr="004B3A73">
        <w:rPr>
          <w:rFonts w:hAnsi="宋体" w:hint="eastAsia"/>
          <w:color w:val="000000"/>
        </w:rPr>
        <w:t>采购文件</w:t>
      </w:r>
      <w:r w:rsidRPr="004B3A73">
        <w:rPr>
          <w:rFonts w:hAnsi="宋体"/>
          <w:color w:val="000000"/>
        </w:rPr>
        <w:t>的</w:t>
      </w:r>
      <w:r w:rsidRPr="004B3A73">
        <w:rPr>
          <w:rFonts w:hAnsi="宋体" w:hint="eastAsia"/>
          <w:color w:val="000000"/>
        </w:rPr>
        <w:t>投标供应商</w:t>
      </w:r>
      <w:r w:rsidRPr="004B3A73">
        <w:rPr>
          <w:rFonts w:hAnsi="宋体"/>
          <w:color w:val="000000"/>
        </w:rPr>
        <w:t>；除书面答复以外的其他澄清方式及澄清内容均无效。</w:t>
      </w:r>
    </w:p>
    <w:p w14:paraId="3516342B" w14:textId="77777777" w:rsidR="00246305" w:rsidRPr="004B3A73"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4B3A73">
        <w:rPr>
          <w:rFonts w:hAnsi="宋体" w:hint="eastAsia"/>
          <w:color w:val="000000"/>
        </w:rPr>
        <w:t>3.采购文件</w:t>
      </w:r>
      <w:r w:rsidRPr="004B3A73">
        <w:rPr>
          <w:rFonts w:hAnsi="宋体"/>
          <w:color w:val="000000"/>
        </w:rPr>
        <w:t>澄清、答复、修改、补充的内容为</w:t>
      </w:r>
      <w:r w:rsidRPr="004B3A73">
        <w:rPr>
          <w:rFonts w:hAnsi="宋体" w:hint="eastAsia"/>
          <w:color w:val="000000"/>
        </w:rPr>
        <w:t>采购文件</w:t>
      </w:r>
      <w:r w:rsidRPr="004B3A73">
        <w:rPr>
          <w:rFonts w:hAnsi="宋体"/>
          <w:color w:val="000000"/>
        </w:rPr>
        <w:t>的组成部分。当</w:t>
      </w:r>
      <w:r w:rsidRPr="004B3A73">
        <w:rPr>
          <w:rFonts w:hAnsi="宋体" w:hint="eastAsia"/>
          <w:color w:val="000000"/>
        </w:rPr>
        <w:t>采购文件</w:t>
      </w:r>
      <w:r w:rsidRPr="004B3A73">
        <w:rPr>
          <w:rFonts w:hAnsi="宋体"/>
          <w:color w:val="000000"/>
        </w:rPr>
        <w:t>与</w:t>
      </w:r>
      <w:r w:rsidRPr="004B3A73">
        <w:rPr>
          <w:rFonts w:hAnsi="宋体" w:hint="eastAsia"/>
          <w:color w:val="000000"/>
        </w:rPr>
        <w:t>采购文件</w:t>
      </w:r>
      <w:r w:rsidRPr="004B3A73">
        <w:rPr>
          <w:rFonts w:hAnsi="宋体"/>
          <w:color w:val="000000"/>
        </w:rPr>
        <w:t>的答复、澄清、修改、补充通知就同一内容的表述不一致时，以最后发出的书面文件为准。</w:t>
      </w:r>
    </w:p>
    <w:p w14:paraId="2A4A8678" w14:textId="77777777" w:rsidR="00246305" w:rsidRPr="004B3A73"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4B3A73">
        <w:rPr>
          <w:rFonts w:hAnsi="宋体" w:hint="eastAsia"/>
          <w:color w:val="000000"/>
        </w:rPr>
        <w:t>4.采购文件</w:t>
      </w:r>
      <w:r w:rsidRPr="004B3A73">
        <w:rPr>
          <w:rFonts w:hAnsi="宋体"/>
          <w:color w:val="000000"/>
        </w:rPr>
        <w:t>的澄清、答复、修改或补充都应该通过本</w:t>
      </w:r>
      <w:r w:rsidRPr="004B3A73">
        <w:rPr>
          <w:rFonts w:hAnsi="宋体" w:hint="eastAsia"/>
          <w:color w:val="000000"/>
        </w:rPr>
        <w:t>集采</w:t>
      </w:r>
      <w:r w:rsidRPr="004B3A73">
        <w:rPr>
          <w:rFonts w:hAnsi="宋体"/>
          <w:color w:val="000000"/>
        </w:rPr>
        <w:t>机构以法定形式发布，采购人非通过本机构，不得擅自澄清、答复、修改或补充</w:t>
      </w:r>
      <w:r w:rsidRPr="004B3A73">
        <w:rPr>
          <w:rFonts w:hAnsi="宋体" w:hint="eastAsia"/>
          <w:color w:val="000000"/>
        </w:rPr>
        <w:t>采购文件</w:t>
      </w:r>
      <w:r w:rsidRPr="004B3A73">
        <w:rPr>
          <w:rFonts w:hAnsi="宋体"/>
          <w:color w:val="000000"/>
        </w:rPr>
        <w:t>。</w:t>
      </w:r>
    </w:p>
    <w:p w14:paraId="7CD467BC" w14:textId="77777777" w:rsidR="00246305" w:rsidRPr="004B3A73" w:rsidRDefault="00D93C7F">
      <w:pPr>
        <w:adjustRightInd w:val="0"/>
        <w:snapToGrid w:val="0"/>
        <w:spacing w:beforeLines="50" w:before="156" w:afterLines="50" w:after="156"/>
        <w:ind w:left="238"/>
        <w:jc w:val="left"/>
        <w:outlineLvl w:val="1"/>
        <w:rPr>
          <w:rFonts w:ascii="宋体" w:hAnsi="宋体"/>
          <w:b/>
          <w:color w:val="000000"/>
          <w:sz w:val="32"/>
          <w:szCs w:val="28"/>
        </w:rPr>
      </w:pPr>
      <w:r w:rsidRPr="004B3A73">
        <w:rPr>
          <w:rFonts w:ascii="宋体" w:hAnsi="宋体"/>
          <w:b/>
          <w:color w:val="000000"/>
          <w:sz w:val="32"/>
          <w:szCs w:val="28"/>
        </w:rPr>
        <w:t>三、投标文件的编制</w:t>
      </w:r>
    </w:p>
    <w:p w14:paraId="1E583416" w14:textId="77777777" w:rsidR="00246305" w:rsidRPr="004B3A73" w:rsidRDefault="00D93C7F">
      <w:pPr>
        <w:ind w:firstLineChars="200" w:firstLine="482"/>
        <w:rPr>
          <w:rFonts w:ascii="宋体" w:hAnsi="宋体"/>
          <w:b/>
          <w:color w:val="000000"/>
          <w:sz w:val="36"/>
          <w:szCs w:val="28"/>
        </w:rPr>
      </w:pPr>
      <w:r w:rsidRPr="004B3A73">
        <w:rPr>
          <w:rFonts w:ascii="宋体" w:hAnsi="宋体" w:hint="eastAsia"/>
          <w:b/>
          <w:color w:val="000000"/>
          <w:sz w:val="24"/>
        </w:rPr>
        <w:t>技术商务文件当中不得出现本次投标的报价信息，否则作为无效投标处理。</w:t>
      </w:r>
    </w:p>
    <w:p w14:paraId="635A9C81" w14:textId="77777777" w:rsidR="00246305" w:rsidRPr="004B3A73" w:rsidRDefault="00D93C7F">
      <w:pPr>
        <w:pStyle w:val="30"/>
        <w:rPr>
          <w:rFonts w:ascii="宋体" w:hAnsi="宋体"/>
          <w:color w:val="000000"/>
        </w:rPr>
      </w:pPr>
      <w:r w:rsidRPr="004B3A73">
        <w:rPr>
          <w:rFonts w:ascii="宋体" w:hAnsi="宋体" w:hint="eastAsia"/>
          <w:color w:val="000000"/>
        </w:rPr>
        <w:t>（一）投标文件的组成</w:t>
      </w:r>
    </w:p>
    <w:p w14:paraId="1394B473"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hint="eastAsia"/>
          <w:color w:val="000000"/>
          <w:sz w:val="24"/>
        </w:rPr>
        <w:t>投标文件由资格响应文件、技术商务文件和报价文件等三部分组成。</w:t>
      </w:r>
    </w:p>
    <w:p w14:paraId="7CA05BC9" w14:textId="77777777" w:rsidR="00246305" w:rsidRPr="004B3A73" w:rsidRDefault="00D93C7F">
      <w:pPr>
        <w:snapToGrid w:val="0"/>
        <w:spacing w:beforeLines="50" w:before="156"/>
        <w:ind w:firstLineChars="196" w:firstLine="472"/>
        <w:jc w:val="left"/>
        <w:rPr>
          <w:rFonts w:ascii="宋体" w:hAnsi="宋体"/>
          <w:b/>
          <w:color w:val="000000"/>
          <w:sz w:val="24"/>
        </w:rPr>
      </w:pPr>
      <w:r w:rsidRPr="004B3A73">
        <w:rPr>
          <w:rFonts w:ascii="宋体" w:hAnsi="宋体" w:hint="eastAsia"/>
          <w:b/>
          <w:color w:val="000000"/>
          <w:sz w:val="24"/>
        </w:rPr>
        <w:t>1.资格响应文件：（扫描件须加盖投标单位公章，对存在有效期的文件应在有效期内，过期的文件无效）</w:t>
      </w:r>
    </w:p>
    <w:p w14:paraId="475E231F" w14:textId="77777777" w:rsidR="00246305" w:rsidRPr="004B3A73" w:rsidRDefault="00D93C7F">
      <w:pPr>
        <w:snapToGrid w:val="0"/>
        <w:spacing w:beforeLines="50" w:before="156"/>
        <w:ind w:firstLineChars="196" w:firstLine="470"/>
        <w:jc w:val="left"/>
        <w:rPr>
          <w:rFonts w:ascii="宋体" w:hAnsi="宋体"/>
          <w:color w:val="000000"/>
          <w:sz w:val="24"/>
        </w:rPr>
      </w:pPr>
      <w:r w:rsidRPr="004B3A73">
        <w:rPr>
          <w:rFonts w:ascii="宋体" w:hAnsi="宋体" w:hint="eastAsia"/>
          <w:color w:val="000000"/>
          <w:sz w:val="24"/>
        </w:rPr>
        <w:lastRenderedPageBreak/>
        <w:t>（1）</w:t>
      </w:r>
      <w:r w:rsidRPr="004B3A73">
        <w:rPr>
          <w:rFonts w:ascii="宋体" w:hAnsi="宋体"/>
          <w:color w:val="000000"/>
          <w:sz w:val="24"/>
        </w:rPr>
        <w:t>营业执照</w:t>
      </w:r>
      <w:r w:rsidRPr="004B3A73">
        <w:rPr>
          <w:rFonts w:ascii="宋体" w:hAnsi="宋体" w:hint="eastAsia"/>
          <w:color w:val="000000"/>
          <w:sz w:val="24"/>
        </w:rPr>
        <w:t>副本扫描件并加盖投标单位公章；事业单位的，则提供有效的《事业单位法人证书》副本扫描件并加盖投标单位公章；自然人的，则提供有效的身份证扫描件并签字；</w:t>
      </w:r>
    </w:p>
    <w:p w14:paraId="49103305" w14:textId="77777777" w:rsidR="00246305" w:rsidRPr="004B3A73" w:rsidRDefault="00D93C7F">
      <w:pPr>
        <w:snapToGrid w:val="0"/>
        <w:spacing w:beforeLines="50" w:before="156"/>
        <w:ind w:firstLineChars="196" w:firstLine="470"/>
        <w:jc w:val="left"/>
        <w:rPr>
          <w:rFonts w:ascii="宋体" w:hAnsi="宋体"/>
          <w:color w:val="000000"/>
          <w:sz w:val="24"/>
        </w:rPr>
      </w:pPr>
      <w:r w:rsidRPr="004B3A73">
        <w:rPr>
          <w:rFonts w:ascii="宋体" w:hAnsi="宋体" w:hint="eastAsia"/>
          <w:color w:val="000000"/>
          <w:sz w:val="24"/>
        </w:rPr>
        <w:t>（2）投标声明书</w:t>
      </w:r>
      <w:r w:rsidRPr="004B3A73">
        <w:rPr>
          <w:rFonts w:ascii="宋体" w:hAnsi="宋体"/>
          <w:color w:val="000000"/>
          <w:sz w:val="24"/>
        </w:rPr>
        <w:t xml:space="preserve"> </w:t>
      </w:r>
      <w:r w:rsidRPr="004B3A73">
        <w:rPr>
          <w:rFonts w:ascii="宋体" w:hAnsi="宋体" w:hint="eastAsia"/>
          <w:color w:val="000000"/>
          <w:sz w:val="24"/>
        </w:rPr>
        <w:t>（</w:t>
      </w:r>
      <w:r w:rsidRPr="004B3A73">
        <w:rPr>
          <w:rFonts w:ascii="宋体" w:hAnsi="宋体"/>
          <w:color w:val="000000"/>
          <w:sz w:val="24"/>
        </w:rPr>
        <w:t>格式见附件</w:t>
      </w:r>
      <w:r w:rsidRPr="004B3A73">
        <w:rPr>
          <w:rFonts w:ascii="宋体" w:hAnsi="宋体" w:hint="eastAsia"/>
          <w:color w:val="000000"/>
          <w:sz w:val="24"/>
        </w:rPr>
        <w:t>）；</w:t>
      </w:r>
    </w:p>
    <w:p w14:paraId="13C8DCEA" w14:textId="77777777" w:rsidR="00246305" w:rsidRPr="004B3A73" w:rsidRDefault="00D93C7F">
      <w:pPr>
        <w:snapToGrid w:val="0"/>
        <w:spacing w:beforeLines="50" w:before="156"/>
        <w:ind w:firstLineChars="196" w:firstLine="470"/>
        <w:jc w:val="left"/>
        <w:rPr>
          <w:rFonts w:ascii="宋体" w:hAnsi="宋体"/>
          <w:color w:val="000000"/>
          <w:sz w:val="24"/>
        </w:rPr>
      </w:pPr>
      <w:r w:rsidRPr="004B3A73">
        <w:rPr>
          <w:rFonts w:ascii="宋体" w:hAnsi="宋体" w:hint="eastAsia"/>
          <w:color w:val="000000"/>
          <w:sz w:val="24"/>
        </w:rPr>
        <w:t>（3）</w:t>
      </w:r>
      <w:r w:rsidRPr="004B3A73">
        <w:rPr>
          <w:rFonts w:ascii="宋体" w:hAnsi="宋体"/>
          <w:color w:val="000000"/>
          <w:sz w:val="24"/>
        </w:rPr>
        <w:t>法定代表人授权委托书</w:t>
      </w:r>
      <w:r w:rsidRPr="004B3A73">
        <w:rPr>
          <w:rFonts w:ascii="宋体" w:hAnsi="宋体" w:hint="eastAsia"/>
          <w:color w:val="000000"/>
          <w:sz w:val="24"/>
        </w:rPr>
        <w:t>（</w:t>
      </w:r>
      <w:r w:rsidRPr="004B3A73">
        <w:rPr>
          <w:rFonts w:ascii="宋体" w:hAnsi="宋体" w:hint="eastAsia"/>
          <w:b/>
          <w:color w:val="000000"/>
          <w:sz w:val="28"/>
        </w:rPr>
        <w:t>法定代表人与被授权人的身份证扫描件须附后</w:t>
      </w:r>
      <w:r w:rsidRPr="004B3A73">
        <w:rPr>
          <w:rFonts w:ascii="宋体" w:hAnsi="宋体" w:hint="eastAsia"/>
          <w:color w:val="000000"/>
          <w:sz w:val="24"/>
        </w:rPr>
        <w:t>，</w:t>
      </w:r>
      <w:r w:rsidRPr="004B3A73">
        <w:rPr>
          <w:rFonts w:ascii="宋体" w:hAnsi="宋体"/>
          <w:color w:val="000000"/>
          <w:sz w:val="24"/>
        </w:rPr>
        <w:t>格式见附件</w:t>
      </w:r>
      <w:r w:rsidRPr="004B3A73">
        <w:rPr>
          <w:rFonts w:ascii="宋体" w:hAnsi="宋体" w:hint="eastAsia"/>
          <w:color w:val="000000"/>
          <w:sz w:val="24"/>
        </w:rPr>
        <w:t>，如由法定代表人直接参与采购活动的，则由</w:t>
      </w:r>
      <w:r w:rsidRPr="004B3A73">
        <w:rPr>
          <w:rFonts w:ascii="宋体" w:hAnsi="宋体" w:cs="宋体" w:hint="eastAsia"/>
          <w:color w:val="000000"/>
          <w:sz w:val="24"/>
        </w:rPr>
        <w:t>投标供应商</w:t>
      </w:r>
      <w:r w:rsidRPr="004B3A73">
        <w:rPr>
          <w:rFonts w:ascii="宋体" w:hAnsi="宋体" w:hint="eastAsia"/>
          <w:color w:val="000000"/>
          <w:sz w:val="24"/>
        </w:rPr>
        <w:t>根据情况对授权书进行适当修改并附法定代表人身份证扫描件）</w:t>
      </w:r>
      <w:r w:rsidRPr="004B3A73">
        <w:rPr>
          <w:rFonts w:ascii="宋体" w:hAnsi="宋体"/>
          <w:color w:val="000000"/>
          <w:sz w:val="24"/>
        </w:rPr>
        <w:t>；</w:t>
      </w:r>
    </w:p>
    <w:p w14:paraId="5CF6DB7C" w14:textId="77777777" w:rsidR="00246305" w:rsidRPr="004B3A73" w:rsidRDefault="00D93C7F">
      <w:pPr>
        <w:snapToGrid w:val="0"/>
        <w:spacing w:beforeLines="50" w:before="156"/>
        <w:ind w:firstLineChars="196" w:firstLine="470"/>
        <w:jc w:val="left"/>
        <w:rPr>
          <w:rFonts w:ascii="宋体" w:hAnsi="宋体"/>
          <w:color w:val="000000"/>
          <w:sz w:val="24"/>
        </w:rPr>
      </w:pPr>
      <w:r w:rsidRPr="004B3A73">
        <w:rPr>
          <w:rFonts w:ascii="宋体" w:hAnsi="宋体" w:hint="eastAsia"/>
          <w:color w:val="000000"/>
          <w:sz w:val="24"/>
        </w:rPr>
        <w:t>（4）</w:t>
      </w:r>
      <w:r w:rsidRPr="004B3A73">
        <w:rPr>
          <w:rFonts w:ascii="宋体" w:hAnsi="宋体" w:cs="宋体" w:hint="eastAsia"/>
          <w:color w:val="000000"/>
          <w:sz w:val="24"/>
        </w:rPr>
        <w:t>投标供应商</w:t>
      </w:r>
      <w:r w:rsidRPr="004B3A73">
        <w:rPr>
          <w:rFonts w:ascii="宋体" w:hAnsi="宋体" w:hint="eastAsia"/>
          <w:color w:val="000000"/>
          <w:sz w:val="24"/>
        </w:rPr>
        <w:t>特定资格条件材料（如需要）；</w:t>
      </w:r>
    </w:p>
    <w:p w14:paraId="561B03BD" w14:textId="77777777" w:rsidR="00246305" w:rsidRPr="004B3A73" w:rsidRDefault="00D93C7F">
      <w:pPr>
        <w:snapToGrid w:val="0"/>
        <w:spacing w:beforeLines="50" w:before="156"/>
        <w:ind w:firstLineChars="196" w:firstLine="470"/>
        <w:jc w:val="left"/>
        <w:rPr>
          <w:rFonts w:ascii="宋体" w:hAnsi="宋体"/>
          <w:color w:val="000000"/>
          <w:sz w:val="24"/>
        </w:rPr>
      </w:pPr>
      <w:r w:rsidRPr="004B3A73">
        <w:rPr>
          <w:rFonts w:ascii="宋体" w:hAnsi="宋体" w:hint="eastAsia"/>
          <w:color w:val="000000"/>
          <w:sz w:val="24"/>
        </w:rPr>
        <w:t>（5）未被“信用中国”（www.creditchina.gov.cn）、中国政府采购网（www.ccgp.gov.cn）列入失信被执行人、重大税收违法案件当事人名单、政府采购严重违法失信行为记录名单，提供参加政府采购活动前3年内在经营活动中没有重大违法记录的声明函，及网站查询截图并加盖公章，</w:t>
      </w:r>
      <w:r w:rsidRPr="004B3A73">
        <w:rPr>
          <w:rFonts w:ascii="宋体" w:hAnsi="宋体" w:hint="eastAsia"/>
          <w:b/>
          <w:color w:val="000000"/>
          <w:sz w:val="24"/>
        </w:rPr>
        <w:t>具体以开标当天查询结果为准；</w:t>
      </w:r>
    </w:p>
    <w:p w14:paraId="378449D7" w14:textId="77777777" w:rsidR="00246305" w:rsidRPr="004B3A73" w:rsidRDefault="00D93C7F">
      <w:pPr>
        <w:snapToGrid w:val="0"/>
        <w:spacing w:beforeLines="50" w:before="156"/>
        <w:ind w:firstLineChars="196" w:firstLine="470"/>
        <w:jc w:val="left"/>
        <w:rPr>
          <w:rFonts w:ascii="宋体" w:hAnsi="宋体"/>
          <w:color w:val="000000"/>
          <w:sz w:val="24"/>
        </w:rPr>
      </w:pPr>
      <w:r w:rsidRPr="004B3A73">
        <w:rPr>
          <w:rFonts w:ascii="宋体" w:hAnsi="宋体" w:hint="eastAsia"/>
          <w:color w:val="000000"/>
          <w:sz w:val="24"/>
        </w:rPr>
        <w:t>（6）投标供应商认为有必要提供的其他文件。</w:t>
      </w:r>
    </w:p>
    <w:p w14:paraId="2A97AB18" w14:textId="77777777" w:rsidR="00246305" w:rsidRPr="004B3A73" w:rsidRDefault="00D93C7F">
      <w:pPr>
        <w:snapToGrid w:val="0"/>
        <w:spacing w:beforeLines="50" w:before="156"/>
        <w:ind w:firstLineChars="196" w:firstLine="472"/>
        <w:jc w:val="left"/>
        <w:rPr>
          <w:rFonts w:ascii="宋体" w:hAnsi="宋体"/>
          <w:b/>
          <w:color w:val="000000"/>
          <w:sz w:val="24"/>
        </w:rPr>
      </w:pPr>
      <w:r w:rsidRPr="004B3A73">
        <w:rPr>
          <w:rFonts w:ascii="宋体" w:hAnsi="宋体" w:hint="eastAsia"/>
          <w:b/>
          <w:color w:val="000000"/>
          <w:sz w:val="24"/>
        </w:rPr>
        <w:t>2.技术商务</w:t>
      </w:r>
      <w:r w:rsidRPr="004B3A73">
        <w:rPr>
          <w:rFonts w:ascii="宋体" w:hAnsi="宋体"/>
          <w:b/>
          <w:color w:val="000000"/>
          <w:sz w:val="24"/>
        </w:rPr>
        <w:t>文件：</w:t>
      </w:r>
    </w:p>
    <w:p w14:paraId="022AF822" w14:textId="77777777" w:rsidR="00246305" w:rsidRPr="004B3A73" w:rsidRDefault="00D93C7F">
      <w:pPr>
        <w:snapToGrid w:val="0"/>
        <w:spacing w:beforeLines="50" w:before="156"/>
        <w:ind w:firstLineChars="196" w:firstLine="472"/>
        <w:jc w:val="left"/>
        <w:rPr>
          <w:rFonts w:ascii="宋体" w:hAnsi="宋体"/>
          <w:b/>
          <w:color w:val="000000"/>
          <w:sz w:val="24"/>
        </w:rPr>
      </w:pPr>
      <w:r w:rsidRPr="004B3A73">
        <w:rPr>
          <w:rFonts w:ascii="宋体" w:hAnsi="宋体" w:hint="eastAsia"/>
          <w:b/>
          <w:color w:val="000000"/>
          <w:sz w:val="24"/>
        </w:rPr>
        <w:t>2.1评分对应表（格式见附件，主要用于评委对应评分内容）</w:t>
      </w:r>
    </w:p>
    <w:p w14:paraId="4E5FD8E5" w14:textId="77777777" w:rsidR="00246305" w:rsidRPr="004B3A73" w:rsidRDefault="00D93C7F">
      <w:pPr>
        <w:snapToGrid w:val="0"/>
        <w:spacing w:beforeLines="50" w:before="156"/>
        <w:ind w:firstLineChars="196" w:firstLine="472"/>
        <w:jc w:val="left"/>
        <w:rPr>
          <w:rFonts w:ascii="宋体" w:hAnsi="宋体"/>
          <w:b/>
          <w:color w:val="000000"/>
          <w:sz w:val="24"/>
          <w:szCs w:val="20"/>
        </w:rPr>
      </w:pPr>
      <w:r w:rsidRPr="004B3A73">
        <w:rPr>
          <w:rFonts w:ascii="宋体" w:hAnsi="宋体" w:hint="eastAsia"/>
          <w:b/>
          <w:color w:val="000000"/>
          <w:sz w:val="24"/>
        </w:rPr>
        <w:t>2.2商务部分包括以下内容：</w:t>
      </w:r>
    </w:p>
    <w:p w14:paraId="4035FC7F" w14:textId="77777777" w:rsidR="00246305" w:rsidRPr="004B3A73" w:rsidRDefault="00D93C7F">
      <w:pPr>
        <w:snapToGrid w:val="0"/>
        <w:ind w:firstLineChars="196" w:firstLine="470"/>
        <w:jc w:val="left"/>
        <w:rPr>
          <w:rFonts w:ascii="宋体" w:hAnsi="宋体"/>
          <w:color w:val="000000"/>
          <w:sz w:val="24"/>
        </w:rPr>
      </w:pPr>
      <w:r w:rsidRPr="004B3A73">
        <w:rPr>
          <w:rFonts w:ascii="宋体" w:hAnsi="宋体" w:hint="eastAsia"/>
          <w:color w:val="000000"/>
          <w:sz w:val="24"/>
        </w:rPr>
        <w:t>（1）同类项目业绩（投标供应商同类项目实施情况一览表、合同扫描件、用户验收报告、用户评价，以评标办法为准）；</w:t>
      </w:r>
    </w:p>
    <w:p w14:paraId="4DB3B578"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hint="eastAsia"/>
          <w:color w:val="000000"/>
          <w:sz w:val="24"/>
        </w:rPr>
        <w:t>（2）其他特殊资质证书；</w:t>
      </w:r>
    </w:p>
    <w:p w14:paraId="386216DE" w14:textId="77777777" w:rsidR="00246305" w:rsidRPr="004B3A73" w:rsidRDefault="00D93C7F">
      <w:pPr>
        <w:snapToGrid w:val="0"/>
        <w:ind w:firstLineChars="196" w:firstLine="470"/>
        <w:jc w:val="left"/>
        <w:rPr>
          <w:rFonts w:ascii="宋体" w:hAnsi="宋体"/>
          <w:color w:val="000000"/>
          <w:sz w:val="24"/>
          <w:szCs w:val="20"/>
        </w:rPr>
      </w:pPr>
      <w:r w:rsidRPr="004B3A73">
        <w:rPr>
          <w:rFonts w:ascii="宋体" w:hAnsi="宋体" w:hint="eastAsia"/>
          <w:color w:val="000000"/>
          <w:sz w:val="24"/>
        </w:rPr>
        <w:t>（3</w:t>
      </w:r>
      <w:r w:rsidRPr="004B3A73">
        <w:rPr>
          <w:rFonts w:ascii="宋体" w:hAnsi="宋体"/>
          <w:color w:val="000000"/>
          <w:sz w:val="24"/>
        </w:rPr>
        <w:t>）</w:t>
      </w:r>
      <w:r w:rsidRPr="004B3A73">
        <w:rPr>
          <w:rFonts w:ascii="宋体" w:hAnsi="宋体" w:hint="eastAsia"/>
          <w:color w:val="000000"/>
          <w:sz w:val="24"/>
        </w:rPr>
        <w:t>自主创新、节能环保等方面的资质证书（如有）；</w:t>
      </w:r>
    </w:p>
    <w:p w14:paraId="369081F9" w14:textId="77777777" w:rsidR="00246305" w:rsidRPr="004B3A73" w:rsidRDefault="00D93C7F">
      <w:pPr>
        <w:snapToGrid w:val="0"/>
        <w:ind w:firstLineChars="196" w:firstLine="470"/>
        <w:jc w:val="left"/>
        <w:rPr>
          <w:rFonts w:ascii="宋体" w:hAnsi="宋体"/>
          <w:color w:val="000000"/>
          <w:sz w:val="24"/>
          <w:szCs w:val="20"/>
        </w:rPr>
      </w:pPr>
      <w:r w:rsidRPr="004B3A73">
        <w:rPr>
          <w:rFonts w:ascii="宋体" w:hAnsi="宋体" w:hint="eastAsia"/>
          <w:color w:val="000000"/>
          <w:sz w:val="24"/>
        </w:rPr>
        <w:t>（4</w:t>
      </w:r>
      <w:r w:rsidRPr="004B3A73">
        <w:rPr>
          <w:rFonts w:ascii="宋体" w:hAnsi="宋体"/>
          <w:color w:val="000000"/>
          <w:sz w:val="24"/>
        </w:rPr>
        <w:t>）</w:t>
      </w:r>
      <w:r w:rsidRPr="004B3A73">
        <w:rPr>
          <w:rFonts w:ascii="宋体" w:hAnsi="宋体" w:hint="eastAsia"/>
          <w:color w:val="000000"/>
          <w:sz w:val="24"/>
        </w:rPr>
        <w:t>自主品牌投标供应商的信誉、荣誉证书（如有）；</w:t>
      </w:r>
    </w:p>
    <w:p w14:paraId="4D828351" w14:textId="77777777" w:rsidR="00246305" w:rsidRPr="004B3A73" w:rsidRDefault="00D93C7F">
      <w:pPr>
        <w:snapToGrid w:val="0"/>
        <w:ind w:firstLineChars="196" w:firstLine="470"/>
        <w:jc w:val="left"/>
        <w:rPr>
          <w:rFonts w:ascii="宋体" w:hAnsi="宋体"/>
          <w:color w:val="000000"/>
          <w:sz w:val="24"/>
          <w:szCs w:val="20"/>
        </w:rPr>
      </w:pPr>
      <w:r w:rsidRPr="004B3A73">
        <w:rPr>
          <w:rFonts w:ascii="宋体" w:hAnsi="宋体" w:hint="eastAsia"/>
          <w:color w:val="000000"/>
          <w:sz w:val="24"/>
        </w:rPr>
        <w:t>（5</w:t>
      </w:r>
      <w:r w:rsidRPr="004B3A73">
        <w:rPr>
          <w:rFonts w:ascii="宋体" w:hAnsi="宋体"/>
          <w:color w:val="000000"/>
          <w:sz w:val="24"/>
        </w:rPr>
        <w:t>）</w:t>
      </w:r>
      <w:r w:rsidRPr="004B3A73">
        <w:rPr>
          <w:rFonts w:ascii="宋体" w:hAnsi="宋体" w:hint="eastAsia"/>
          <w:color w:val="000000"/>
          <w:sz w:val="24"/>
        </w:rPr>
        <w:t>投标供应商质量管理和质量保证体系等方面的认证证书（如有）；</w:t>
      </w:r>
    </w:p>
    <w:p w14:paraId="4AD7C99E" w14:textId="77777777" w:rsidR="00246305" w:rsidRPr="004B3A73" w:rsidRDefault="00D93C7F">
      <w:pPr>
        <w:snapToGrid w:val="0"/>
        <w:ind w:firstLineChars="196" w:firstLine="470"/>
        <w:jc w:val="left"/>
        <w:rPr>
          <w:rFonts w:ascii="宋体" w:hAnsi="宋体"/>
          <w:color w:val="000000"/>
          <w:sz w:val="24"/>
          <w:szCs w:val="20"/>
        </w:rPr>
      </w:pPr>
      <w:r w:rsidRPr="004B3A73">
        <w:rPr>
          <w:rFonts w:ascii="宋体" w:hAnsi="宋体" w:hint="eastAsia"/>
          <w:color w:val="000000"/>
          <w:sz w:val="24"/>
        </w:rPr>
        <w:t>（6</w:t>
      </w:r>
      <w:r w:rsidRPr="004B3A73">
        <w:rPr>
          <w:rFonts w:ascii="宋体" w:hAnsi="宋体"/>
          <w:color w:val="000000"/>
          <w:sz w:val="24"/>
        </w:rPr>
        <w:t>）</w:t>
      </w:r>
      <w:r w:rsidRPr="004B3A73">
        <w:rPr>
          <w:rFonts w:ascii="宋体" w:hAnsi="宋体" w:hint="eastAsia"/>
          <w:color w:val="000000"/>
          <w:sz w:val="24"/>
        </w:rPr>
        <w:t>投标供应商认为可以证实其能力或业绩的其他材料（如有）；</w:t>
      </w:r>
    </w:p>
    <w:p w14:paraId="6B935C90" w14:textId="77777777" w:rsidR="00246305" w:rsidRPr="004B3A73" w:rsidRDefault="00D93C7F">
      <w:pPr>
        <w:snapToGrid w:val="0"/>
        <w:ind w:firstLineChars="196" w:firstLine="470"/>
        <w:jc w:val="left"/>
        <w:rPr>
          <w:rFonts w:ascii="宋体" w:hAnsi="宋体"/>
          <w:color w:val="000000"/>
          <w:sz w:val="24"/>
          <w:szCs w:val="20"/>
        </w:rPr>
      </w:pPr>
      <w:r w:rsidRPr="004B3A73">
        <w:rPr>
          <w:rFonts w:ascii="宋体" w:hAnsi="宋体" w:hint="eastAsia"/>
          <w:color w:val="000000"/>
          <w:sz w:val="24"/>
        </w:rPr>
        <w:t>（7</w:t>
      </w:r>
      <w:r w:rsidRPr="004B3A73">
        <w:rPr>
          <w:rFonts w:ascii="宋体" w:hAnsi="宋体"/>
          <w:color w:val="000000"/>
          <w:sz w:val="24"/>
        </w:rPr>
        <w:t>）</w:t>
      </w:r>
      <w:r w:rsidRPr="004B3A73">
        <w:rPr>
          <w:rFonts w:ascii="宋体" w:hAnsi="宋体" w:hint="eastAsia"/>
          <w:color w:val="000000"/>
          <w:sz w:val="24"/>
        </w:rPr>
        <w:t>投标供应商关于</w:t>
      </w:r>
      <w:r w:rsidRPr="004B3A73">
        <w:rPr>
          <w:sz w:val="24"/>
        </w:rPr>
        <w:t>投标人关于产品生产时间、升级或者更新淘汰计划、配件供应</w:t>
      </w:r>
      <w:r w:rsidRPr="004B3A73">
        <w:rPr>
          <w:rFonts w:ascii="宋体" w:hAnsi="宋体" w:cs="宋体" w:hint="eastAsia"/>
          <w:color w:val="000000"/>
          <w:sz w:val="24"/>
        </w:rPr>
        <w:t>、售后服务</w:t>
      </w:r>
      <w:r w:rsidRPr="004B3A73">
        <w:rPr>
          <w:rFonts w:ascii="宋体" w:hAnsi="宋体" w:hint="eastAsia"/>
          <w:color w:val="000000"/>
          <w:sz w:val="24"/>
        </w:rPr>
        <w:t>以及本单位债务纠纷、违法违规记录等方面的情况（内容见投标声明书）</w:t>
      </w:r>
    </w:p>
    <w:p w14:paraId="61EA1B80" w14:textId="77777777" w:rsidR="00246305" w:rsidRPr="004B3A73" w:rsidRDefault="00D93C7F">
      <w:pPr>
        <w:snapToGrid w:val="0"/>
        <w:ind w:firstLineChars="196" w:firstLine="470"/>
        <w:jc w:val="left"/>
        <w:rPr>
          <w:rFonts w:ascii="宋体" w:hAnsi="宋体"/>
          <w:color w:val="000000"/>
          <w:sz w:val="24"/>
          <w:szCs w:val="20"/>
        </w:rPr>
      </w:pPr>
      <w:r w:rsidRPr="004B3A73">
        <w:rPr>
          <w:rFonts w:ascii="宋体" w:hAnsi="宋体" w:hint="eastAsia"/>
          <w:color w:val="000000"/>
          <w:sz w:val="24"/>
        </w:rPr>
        <w:t>（8</w:t>
      </w:r>
      <w:r w:rsidRPr="004B3A73">
        <w:rPr>
          <w:rFonts w:ascii="宋体" w:hAnsi="宋体"/>
          <w:color w:val="000000"/>
          <w:sz w:val="24"/>
        </w:rPr>
        <w:t>）</w:t>
      </w:r>
      <w:r w:rsidRPr="004B3A73">
        <w:rPr>
          <w:rFonts w:ascii="宋体" w:hAnsi="宋体" w:hint="eastAsia"/>
          <w:color w:val="000000"/>
          <w:sz w:val="24"/>
        </w:rPr>
        <w:t>投标供应商情况介绍；</w:t>
      </w:r>
    </w:p>
    <w:p w14:paraId="7064698C" w14:textId="77777777" w:rsidR="00246305" w:rsidRPr="004B3A73" w:rsidRDefault="00D93C7F">
      <w:pPr>
        <w:snapToGrid w:val="0"/>
        <w:ind w:firstLineChars="196" w:firstLine="470"/>
        <w:jc w:val="left"/>
        <w:rPr>
          <w:rFonts w:ascii="宋体" w:hAnsi="宋体"/>
          <w:color w:val="000000"/>
          <w:sz w:val="24"/>
        </w:rPr>
      </w:pPr>
      <w:r w:rsidRPr="004B3A73">
        <w:rPr>
          <w:rFonts w:ascii="宋体" w:hAnsi="宋体" w:hint="eastAsia"/>
          <w:color w:val="000000"/>
          <w:sz w:val="24"/>
        </w:rPr>
        <w:t>（9</w:t>
      </w:r>
      <w:r w:rsidRPr="004B3A73">
        <w:rPr>
          <w:rFonts w:ascii="宋体" w:hAnsi="宋体"/>
          <w:color w:val="000000"/>
          <w:sz w:val="24"/>
        </w:rPr>
        <w:t>）</w:t>
      </w:r>
      <w:r w:rsidRPr="004B3A73">
        <w:rPr>
          <w:rFonts w:ascii="宋体" w:hAnsi="宋体" w:hint="eastAsia"/>
          <w:color w:val="000000"/>
          <w:sz w:val="24"/>
        </w:rPr>
        <w:t>商务响应表（格式见附件）；</w:t>
      </w:r>
    </w:p>
    <w:p w14:paraId="71DA6BFB" w14:textId="77777777" w:rsidR="00246305" w:rsidRPr="004B3A73" w:rsidRDefault="00D93C7F">
      <w:pPr>
        <w:tabs>
          <w:tab w:val="left" w:pos="720"/>
        </w:tabs>
        <w:autoSpaceDE w:val="0"/>
        <w:autoSpaceDN w:val="0"/>
        <w:adjustRightInd w:val="0"/>
        <w:spacing w:line="400" w:lineRule="exact"/>
        <w:ind w:right="17" w:firstLineChars="200" w:firstLine="482"/>
        <w:jc w:val="left"/>
        <w:rPr>
          <w:rFonts w:ascii="宋体" w:hAnsi="宋体"/>
          <w:color w:val="000000"/>
          <w:sz w:val="24"/>
          <w:szCs w:val="20"/>
        </w:rPr>
      </w:pPr>
      <w:r w:rsidRPr="004B3A73">
        <w:rPr>
          <w:rFonts w:ascii="宋体" w:hAnsi="宋体" w:hint="eastAsia"/>
          <w:b/>
          <w:bCs/>
          <w:color w:val="000000"/>
          <w:sz w:val="24"/>
        </w:rPr>
        <w:t>（10）投标供应商认为需要的其他文件资料（</w:t>
      </w:r>
      <w:r w:rsidRPr="004B3A73">
        <w:rPr>
          <w:rFonts w:ascii="宋体" w:hAnsi="宋体" w:cs="宋体" w:hint="eastAsia"/>
          <w:b/>
          <w:color w:val="000000"/>
          <w:sz w:val="24"/>
        </w:rPr>
        <w:t>对照相应项目评分标准，由投标供应商自行考虑，如有则提供）。</w:t>
      </w:r>
    </w:p>
    <w:p w14:paraId="194B8485" w14:textId="77777777" w:rsidR="00246305" w:rsidRPr="004B3A73" w:rsidRDefault="00D93C7F">
      <w:pPr>
        <w:snapToGrid w:val="0"/>
        <w:ind w:firstLineChars="196" w:firstLine="472"/>
        <w:jc w:val="left"/>
        <w:rPr>
          <w:rFonts w:ascii="宋体" w:hAnsi="宋体"/>
          <w:b/>
          <w:bCs/>
          <w:color w:val="000000"/>
          <w:sz w:val="24"/>
          <w:szCs w:val="20"/>
        </w:rPr>
      </w:pPr>
      <w:r w:rsidRPr="004B3A73">
        <w:rPr>
          <w:rFonts w:ascii="宋体" w:hAnsi="宋体" w:hint="eastAsia"/>
          <w:b/>
          <w:bCs/>
          <w:color w:val="000000"/>
          <w:sz w:val="24"/>
        </w:rPr>
        <w:t>2.3</w:t>
      </w:r>
      <w:r w:rsidRPr="004B3A73">
        <w:rPr>
          <w:rFonts w:ascii="宋体" w:hAnsi="宋体"/>
          <w:b/>
          <w:bCs/>
          <w:color w:val="000000"/>
          <w:sz w:val="24"/>
        </w:rPr>
        <w:t>技术</w:t>
      </w:r>
      <w:r w:rsidRPr="004B3A73">
        <w:rPr>
          <w:rFonts w:ascii="宋体" w:hAnsi="宋体" w:hint="eastAsia"/>
          <w:b/>
          <w:bCs/>
          <w:color w:val="000000"/>
          <w:sz w:val="24"/>
        </w:rPr>
        <w:t>部分包括以下内容：</w:t>
      </w:r>
    </w:p>
    <w:p w14:paraId="6DDB1D76" w14:textId="77777777" w:rsidR="00246305" w:rsidRPr="004B3A73" w:rsidRDefault="00D93C7F">
      <w:pPr>
        <w:snapToGrid w:val="0"/>
        <w:ind w:firstLineChars="200" w:firstLine="480"/>
        <w:jc w:val="left"/>
        <w:rPr>
          <w:sz w:val="24"/>
          <w:szCs w:val="20"/>
        </w:rPr>
      </w:pPr>
      <w:r w:rsidRPr="004B3A73">
        <w:rPr>
          <w:sz w:val="24"/>
        </w:rPr>
        <w:t>（</w:t>
      </w:r>
      <w:r w:rsidRPr="004B3A73">
        <w:rPr>
          <w:sz w:val="24"/>
        </w:rPr>
        <w:t>1</w:t>
      </w:r>
      <w:r w:rsidRPr="004B3A73">
        <w:rPr>
          <w:sz w:val="24"/>
        </w:rPr>
        <w:t>）对本项目系统总体要求的理解。包括：功能说明、性能指标及设备选型说明（质量、性能、价格、外观、体积等方面进行比较和选择的理由及过程）；</w:t>
      </w:r>
    </w:p>
    <w:p w14:paraId="29D22157" w14:textId="77777777" w:rsidR="00246305" w:rsidRPr="004B3A73" w:rsidRDefault="00D93C7F">
      <w:pPr>
        <w:snapToGrid w:val="0"/>
        <w:ind w:firstLineChars="200" w:firstLine="480"/>
        <w:jc w:val="left"/>
        <w:rPr>
          <w:sz w:val="24"/>
          <w:szCs w:val="20"/>
        </w:rPr>
      </w:pPr>
      <w:r w:rsidRPr="004B3A73">
        <w:rPr>
          <w:sz w:val="24"/>
        </w:rPr>
        <w:t>（</w:t>
      </w:r>
      <w:r w:rsidRPr="004B3A73">
        <w:rPr>
          <w:sz w:val="24"/>
        </w:rPr>
        <w:t>2</w:t>
      </w:r>
      <w:r w:rsidRPr="004B3A73">
        <w:rPr>
          <w:sz w:val="24"/>
        </w:rPr>
        <w:t>）投标人拥有主要装备和检测设施的情况及现状；</w:t>
      </w:r>
    </w:p>
    <w:p w14:paraId="3B85C145" w14:textId="77777777" w:rsidR="00246305" w:rsidRPr="004B3A73" w:rsidRDefault="00D93C7F">
      <w:pPr>
        <w:snapToGrid w:val="0"/>
        <w:ind w:firstLineChars="200" w:firstLine="480"/>
        <w:jc w:val="left"/>
        <w:rPr>
          <w:sz w:val="24"/>
          <w:szCs w:val="20"/>
        </w:rPr>
      </w:pPr>
      <w:r w:rsidRPr="004B3A73">
        <w:rPr>
          <w:sz w:val="24"/>
        </w:rPr>
        <w:t>（</w:t>
      </w:r>
      <w:r w:rsidRPr="004B3A73">
        <w:rPr>
          <w:sz w:val="24"/>
        </w:rPr>
        <w:t>3</w:t>
      </w:r>
      <w:r w:rsidRPr="004B3A73">
        <w:rPr>
          <w:sz w:val="24"/>
        </w:rPr>
        <w:t>）产品出厂标准、质量检测报告（其中有精度要求的仪器设备类政府采购项目，应当要求投标人提供由第三方精度检测报告或由采购人在投标前组织的精度实测数据）</w:t>
      </w:r>
    </w:p>
    <w:p w14:paraId="24170E18" w14:textId="77777777" w:rsidR="00246305" w:rsidRPr="004B3A73" w:rsidRDefault="00D93C7F">
      <w:pPr>
        <w:snapToGrid w:val="0"/>
        <w:ind w:firstLineChars="200" w:firstLine="480"/>
        <w:jc w:val="left"/>
        <w:rPr>
          <w:sz w:val="24"/>
        </w:rPr>
      </w:pPr>
      <w:r w:rsidRPr="004B3A73">
        <w:rPr>
          <w:sz w:val="24"/>
        </w:rPr>
        <w:t>（</w:t>
      </w:r>
      <w:r w:rsidRPr="004B3A73">
        <w:rPr>
          <w:sz w:val="24"/>
        </w:rPr>
        <w:t>4</w:t>
      </w:r>
      <w:r w:rsidRPr="004B3A73">
        <w:rPr>
          <w:sz w:val="24"/>
        </w:rPr>
        <w:t>）原厂出厂配置表及原厂中文使用说明书；</w:t>
      </w:r>
    </w:p>
    <w:p w14:paraId="19DC8AA1" w14:textId="77777777" w:rsidR="00246305" w:rsidRPr="004B3A73" w:rsidRDefault="00D93C7F">
      <w:pPr>
        <w:snapToGrid w:val="0"/>
        <w:ind w:firstLineChars="200" w:firstLine="480"/>
        <w:jc w:val="left"/>
        <w:rPr>
          <w:sz w:val="24"/>
          <w:szCs w:val="20"/>
        </w:rPr>
      </w:pPr>
      <w:r w:rsidRPr="004B3A73">
        <w:rPr>
          <w:sz w:val="24"/>
        </w:rPr>
        <w:lastRenderedPageBreak/>
        <w:t>（</w:t>
      </w:r>
      <w:r w:rsidRPr="004B3A73">
        <w:rPr>
          <w:b/>
          <w:bCs/>
          <w:sz w:val="32"/>
          <w:szCs w:val="32"/>
          <w:u w:val="single"/>
        </w:rPr>
        <w:t>供应商需把产品技术参数进行详细叙述，叙述的依据是产品彩页、生产厂家提供的技术资料等信息，不能简单将本招标文件的技术参数进行复制粘贴来进行响应，否则将以无效响应或虚假应标处理，格式自拟</w:t>
      </w:r>
      <w:r w:rsidRPr="004B3A73">
        <w:rPr>
          <w:sz w:val="24"/>
        </w:rPr>
        <w:t>）；</w:t>
      </w:r>
    </w:p>
    <w:p w14:paraId="7CD2156C" w14:textId="77777777" w:rsidR="00246305" w:rsidRPr="004B3A73" w:rsidRDefault="00D93C7F">
      <w:pPr>
        <w:snapToGrid w:val="0"/>
        <w:ind w:firstLineChars="200" w:firstLine="480"/>
        <w:jc w:val="left"/>
        <w:rPr>
          <w:sz w:val="24"/>
          <w:szCs w:val="20"/>
        </w:rPr>
      </w:pPr>
      <w:r w:rsidRPr="004B3A73">
        <w:rPr>
          <w:sz w:val="24"/>
        </w:rPr>
        <w:t>（</w:t>
      </w:r>
      <w:r w:rsidRPr="004B3A73">
        <w:rPr>
          <w:sz w:val="24"/>
        </w:rPr>
        <w:t>5</w:t>
      </w:r>
      <w:r w:rsidRPr="004B3A73">
        <w:rPr>
          <w:sz w:val="24"/>
        </w:rPr>
        <w:t>）设备配置清单（均不含报价）；</w:t>
      </w:r>
    </w:p>
    <w:p w14:paraId="771514F3" w14:textId="77777777" w:rsidR="00246305" w:rsidRPr="004B3A73" w:rsidRDefault="00D93C7F">
      <w:pPr>
        <w:snapToGrid w:val="0"/>
        <w:ind w:firstLineChars="200" w:firstLine="480"/>
        <w:jc w:val="left"/>
        <w:rPr>
          <w:sz w:val="24"/>
          <w:szCs w:val="20"/>
        </w:rPr>
      </w:pPr>
      <w:r w:rsidRPr="004B3A73">
        <w:rPr>
          <w:sz w:val="24"/>
        </w:rPr>
        <w:t>（</w:t>
      </w:r>
      <w:r w:rsidRPr="004B3A73">
        <w:rPr>
          <w:sz w:val="24"/>
        </w:rPr>
        <w:t>6</w:t>
      </w:r>
      <w:r w:rsidRPr="004B3A73">
        <w:rPr>
          <w:sz w:val="24"/>
        </w:rPr>
        <w:t>）技术响应表；</w:t>
      </w:r>
    </w:p>
    <w:p w14:paraId="160E4B45" w14:textId="77777777" w:rsidR="00246305" w:rsidRPr="004B3A73" w:rsidRDefault="00D93C7F">
      <w:pPr>
        <w:snapToGrid w:val="0"/>
        <w:ind w:firstLineChars="200" w:firstLine="480"/>
        <w:jc w:val="left"/>
        <w:rPr>
          <w:sz w:val="24"/>
          <w:szCs w:val="20"/>
        </w:rPr>
      </w:pPr>
      <w:r w:rsidRPr="004B3A73">
        <w:rPr>
          <w:sz w:val="24"/>
        </w:rPr>
        <w:t>（</w:t>
      </w:r>
      <w:r w:rsidRPr="004B3A73">
        <w:rPr>
          <w:sz w:val="24"/>
        </w:rPr>
        <w:t>7</w:t>
      </w:r>
      <w:r w:rsidRPr="004B3A73">
        <w:rPr>
          <w:sz w:val="24"/>
        </w:rPr>
        <w:t>）投标人建议的安装、调试、验收方法或方案；</w:t>
      </w:r>
    </w:p>
    <w:p w14:paraId="27055AC1" w14:textId="77777777" w:rsidR="00246305" w:rsidRPr="004B3A73" w:rsidRDefault="00D93C7F">
      <w:pPr>
        <w:snapToGrid w:val="0"/>
        <w:ind w:firstLineChars="200" w:firstLine="480"/>
        <w:jc w:val="left"/>
        <w:rPr>
          <w:sz w:val="24"/>
          <w:szCs w:val="20"/>
        </w:rPr>
      </w:pPr>
      <w:r w:rsidRPr="004B3A73">
        <w:rPr>
          <w:sz w:val="24"/>
        </w:rPr>
        <w:t>（</w:t>
      </w:r>
      <w:r w:rsidRPr="004B3A73">
        <w:rPr>
          <w:sz w:val="24"/>
        </w:rPr>
        <w:t>8</w:t>
      </w:r>
      <w:r w:rsidRPr="004B3A73">
        <w:rPr>
          <w:sz w:val="24"/>
        </w:rPr>
        <w:t>）技术服务、技术培训、售后服务的内容和措施；</w:t>
      </w:r>
    </w:p>
    <w:p w14:paraId="4DAA255F" w14:textId="77777777" w:rsidR="00246305" w:rsidRPr="004B3A73" w:rsidRDefault="00D93C7F">
      <w:pPr>
        <w:snapToGrid w:val="0"/>
        <w:ind w:firstLineChars="200" w:firstLine="480"/>
        <w:jc w:val="left"/>
        <w:rPr>
          <w:sz w:val="24"/>
          <w:szCs w:val="20"/>
        </w:rPr>
      </w:pPr>
      <w:r w:rsidRPr="004B3A73">
        <w:rPr>
          <w:sz w:val="24"/>
        </w:rPr>
        <w:t>（</w:t>
      </w:r>
      <w:r w:rsidRPr="004B3A73">
        <w:rPr>
          <w:sz w:val="24"/>
        </w:rPr>
        <w:t>9</w:t>
      </w:r>
      <w:r w:rsidRPr="004B3A73">
        <w:rPr>
          <w:sz w:val="24"/>
        </w:rPr>
        <w:t>）项目实施人员一览表</w:t>
      </w:r>
    </w:p>
    <w:p w14:paraId="15D5F96B" w14:textId="77777777" w:rsidR="00246305" w:rsidRPr="004B3A73" w:rsidRDefault="00D93C7F">
      <w:pPr>
        <w:snapToGrid w:val="0"/>
        <w:ind w:firstLineChars="200" w:firstLine="480"/>
        <w:jc w:val="left"/>
        <w:rPr>
          <w:rFonts w:ascii="宋体" w:hAnsi="宋体"/>
          <w:color w:val="000000"/>
          <w:sz w:val="24"/>
        </w:rPr>
      </w:pPr>
      <w:r w:rsidRPr="004B3A73">
        <w:rPr>
          <w:rFonts w:ascii="宋体" w:hAnsi="宋体" w:hint="eastAsia"/>
          <w:color w:val="000000"/>
          <w:sz w:val="24"/>
        </w:rPr>
        <w:t>（</w:t>
      </w:r>
      <w:r w:rsidRPr="004B3A73">
        <w:rPr>
          <w:rFonts w:ascii="宋体" w:hAnsi="宋体"/>
          <w:color w:val="000000"/>
          <w:sz w:val="24"/>
        </w:rPr>
        <w:t>1</w:t>
      </w:r>
      <w:r w:rsidRPr="004B3A73">
        <w:rPr>
          <w:rFonts w:ascii="宋体" w:hAnsi="宋体" w:hint="eastAsia"/>
          <w:color w:val="000000"/>
          <w:sz w:val="24"/>
        </w:rPr>
        <w:t>0）投标供应商对本项目的合理化建议和改进措施</w:t>
      </w:r>
    </w:p>
    <w:p w14:paraId="74365023" w14:textId="77777777" w:rsidR="00246305" w:rsidRPr="004B3A73" w:rsidRDefault="00D93C7F">
      <w:pPr>
        <w:snapToGrid w:val="0"/>
        <w:ind w:firstLineChars="200" w:firstLine="480"/>
        <w:jc w:val="left"/>
        <w:rPr>
          <w:rFonts w:ascii="宋体" w:hAnsi="宋体"/>
          <w:color w:val="000000"/>
          <w:sz w:val="24"/>
          <w:szCs w:val="20"/>
        </w:rPr>
      </w:pPr>
      <w:r w:rsidRPr="004B3A73">
        <w:rPr>
          <w:rFonts w:ascii="宋体" w:hAnsi="宋体" w:hint="eastAsia"/>
          <w:color w:val="000000"/>
          <w:sz w:val="24"/>
        </w:rPr>
        <w:t>（</w:t>
      </w:r>
      <w:r w:rsidRPr="004B3A73">
        <w:rPr>
          <w:rFonts w:ascii="宋体" w:hAnsi="宋体"/>
          <w:color w:val="000000"/>
          <w:sz w:val="24"/>
        </w:rPr>
        <w:t>1</w:t>
      </w:r>
      <w:r w:rsidRPr="004B3A73">
        <w:rPr>
          <w:rFonts w:ascii="宋体" w:hAnsi="宋体" w:hint="eastAsia"/>
          <w:color w:val="000000"/>
          <w:sz w:val="24"/>
        </w:rPr>
        <w:t>1）投标供应商需要说明的其他文件和说明</w:t>
      </w:r>
      <w:r w:rsidRPr="004B3A73">
        <w:rPr>
          <w:rFonts w:ascii="宋体" w:hAnsi="宋体" w:hint="eastAsia"/>
          <w:b/>
          <w:color w:val="000000"/>
          <w:sz w:val="24"/>
        </w:rPr>
        <w:t>（对照相应项目评分标准及采购文件其他内容，由投标供应商自行考虑）</w:t>
      </w:r>
    </w:p>
    <w:p w14:paraId="44AD70CA" w14:textId="77777777" w:rsidR="00246305" w:rsidRPr="004B3A73" w:rsidRDefault="00246305">
      <w:pPr>
        <w:snapToGrid w:val="0"/>
        <w:jc w:val="left"/>
        <w:rPr>
          <w:rFonts w:ascii="宋体" w:hAnsi="宋体"/>
          <w:b/>
          <w:color w:val="000000"/>
          <w:sz w:val="24"/>
          <w:szCs w:val="20"/>
        </w:rPr>
      </w:pPr>
    </w:p>
    <w:p w14:paraId="0E26E815" w14:textId="77777777" w:rsidR="00246305" w:rsidRPr="004B3A73" w:rsidRDefault="00D93C7F">
      <w:pPr>
        <w:snapToGrid w:val="0"/>
        <w:ind w:firstLineChars="196" w:firstLine="472"/>
        <w:jc w:val="left"/>
        <w:rPr>
          <w:rFonts w:ascii="宋体" w:hAnsi="宋体"/>
          <w:b/>
          <w:color w:val="000000"/>
          <w:sz w:val="24"/>
        </w:rPr>
      </w:pPr>
      <w:r w:rsidRPr="004B3A73">
        <w:rPr>
          <w:rFonts w:ascii="宋体" w:hAnsi="宋体" w:hint="eastAsia"/>
          <w:b/>
          <w:color w:val="000000"/>
          <w:sz w:val="24"/>
        </w:rPr>
        <w:t>3.</w:t>
      </w:r>
      <w:r w:rsidRPr="004B3A73">
        <w:rPr>
          <w:rFonts w:ascii="宋体" w:hAnsi="宋体"/>
          <w:b/>
          <w:color w:val="000000"/>
          <w:sz w:val="24"/>
        </w:rPr>
        <w:t>报价文件：</w:t>
      </w:r>
    </w:p>
    <w:p w14:paraId="5BAFB67D" w14:textId="77777777" w:rsidR="00ED1EA6" w:rsidRPr="004B3A73" w:rsidRDefault="00D93C7F" w:rsidP="00ED1EA6">
      <w:pPr>
        <w:tabs>
          <w:tab w:val="left" w:pos="3870"/>
          <w:tab w:val="left" w:pos="4085"/>
        </w:tabs>
        <w:snapToGrid w:val="0"/>
        <w:ind w:firstLineChars="200" w:firstLine="480"/>
        <w:jc w:val="left"/>
        <w:rPr>
          <w:rFonts w:ascii="宋体" w:hAnsi="宋体"/>
          <w:color w:val="000000"/>
          <w:sz w:val="24"/>
        </w:rPr>
      </w:pPr>
      <w:r w:rsidRPr="004B3A73">
        <w:rPr>
          <w:rFonts w:ascii="宋体" w:hAnsi="宋体" w:hint="eastAsia"/>
          <w:color w:val="000000"/>
          <w:sz w:val="24"/>
        </w:rPr>
        <w:t>（1）投标函（格式见附件）；</w:t>
      </w:r>
    </w:p>
    <w:p w14:paraId="5F1CFB0F" w14:textId="77777777" w:rsidR="00ED1EA6" w:rsidRPr="004B3A73" w:rsidRDefault="00D93C7F" w:rsidP="00ED1EA6">
      <w:pPr>
        <w:tabs>
          <w:tab w:val="left" w:pos="3870"/>
          <w:tab w:val="left" w:pos="4085"/>
        </w:tabs>
        <w:snapToGrid w:val="0"/>
        <w:ind w:firstLineChars="200" w:firstLine="480"/>
        <w:jc w:val="left"/>
        <w:rPr>
          <w:rFonts w:ascii="宋体" w:hAnsi="宋体"/>
          <w:color w:val="000000"/>
          <w:sz w:val="24"/>
        </w:rPr>
      </w:pPr>
      <w:r w:rsidRPr="004B3A73">
        <w:rPr>
          <w:rFonts w:ascii="宋体" w:hAnsi="宋体" w:hint="eastAsia"/>
          <w:color w:val="000000"/>
          <w:sz w:val="24"/>
        </w:rPr>
        <w:t>（2</w:t>
      </w:r>
      <w:r w:rsidRPr="004B3A73">
        <w:rPr>
          <w:rFonts w:ascii="宋体" w:hAnsi="宋体"/>
          <w:color w:val="000000"/>
          <w:sz w:val="24"/>
        </w:rPr>
        <w:t>）投标报价明细表（格式见附件）；</w:t>
      </w:r>
    </w:p>
    <w:p w14:paraId="3675571E" w14:textId="75D8553F" w:rsidR="00246305" w:rsidRPr="004B3A73" w:rsidRDefault="00D93C7F" w:rsidP="00ED1EA6">
      <w:pPr>
        <w:tabs>
          <w:tab w:val="left" w:pos="3870"/>
          <w:tab w:val="left" w:pos="4085"/>
        </w:tabs>
        <w:snapToGrid w:val="0"/>
        <w:ind w:firstLineChars="200" w:firstLine="480"/>
        <w:jc w:val="left"/>
        <w:rPr>
          <w:rFonts w:ascii="宋体" w:hAnsi="宋体"/>
          <w:color w:val="000000"/>
          <w:sz w:val="24"/>
        </w:rPr>
      </w:pPr>
      <w:r w:rsidRPr="004B3A73">
        <w:rPr>
          <w:rFonts w:ascii="宋体" w:hAnsi="宋体" w:hint="eastAsia"/>
          <w:color w:val="000000"/>
          <w:sz w:val="24"/>
        </w:rPr>
        <w:t>（3</w:t>
      </w:r>
      <w:r w:rsidRPr="004B3A73">
        <w:rPr>
          <w:rFonts w:ascii="宋体" w:hAnsi="宋体"/>
          <w:color w:val="000000"/>
          <w:sz w:val="24"/>
        </w:rPr>
        <w:t>）</w:t>
      </w:r>
      <w:r w:rsidRPr="004B3A73">
        <w:rPr>
          <w:rFonts w:ascii="宋体" w:hAnsi="宋体" w:hint="eastAsia"/>
          <w:color w:val="000000"/>
          <w:sz w:val="24"/>
        </w:rPr>
        <w:t>投标供应商针对报价</w:t>
      </w:r>
      <w:r w:rsidRPr="004B3A73">
        <w:rPr>
          <w:rFonts w:ascii="宋体" w:hAnsi="宋体"/>
          <w:color w:val="000000"/>
          <w:sz w:val="24"/>
        </w:rPr>
        <w:t>需要说明的其他文件和说明（格式</w:t>
      </w:r>
      <w:r w:rsidRPr="004B3A73">
        <w:rPr>
          <w:rFonts w:ascii="宋体" w:hAnsi="宋体" w:hint="eastAsia"/>
          <w:color w:val="000000"/>
          <w:sz w:val="24"/>
        </w:rPr>
        <w:t>自拟</w:t>
      </w:r>
      <w:r w:rsidRPr="004B3A73">
        <w:rPr>
          <w:rFonts w:ascii="宋体" w:hAnsi="宋体"/>
          <w:color w:val="000000"/>
          <w:sz w:val="24"/>
        </w:rPr>
        <w:t>）</w:t>
      </w:r>
      <w:r w:rsidRPr="004B3A73">
        <w:rPr>
          <w:rFonts w:ascii="宋体" w:hAnsi="宋体" w:hint="eastAsia"/>
          <w:color w:val="000000"/>
          <w:sz w:val="24"/>
        </w:rPr>
        <w:t>；</w:t>
      </w:r>
    </w:p>
    <w:p w14:paraId="7C19CF84" w14:textId="77777777" w:rsidR="00246305" w:rsidRPr="004B3A73" w:rsidRDefault="00D93C7F">
      <w:pPr>
        <w:snapToGrid w:val="0"/>
        <w:ind w:firstLineChars="200" w:firstLine="480"/>
        <w:jc w:val="left"/>
        <w:rPr>
          <w:rFonts w:ascii="宋体" w:hAnsi="宋体"/>
          <w:color w:val="000000"/>
          <w:sz w:val="24"/>
        </w:rPr>
      </w:pPr>
      <w:r w:rsidRPr="004B3A73">
        <w:rPr>
          <w:rFonts w:ascii="宋体" w:hAnsi="宋体" w:hint="eastAsia"/>
          <w:color w:val="000000"/>
          <w:sz w:val="24"/>
        </w:rPr>
        <w:t>（4</w:t>
      </w:r>
      <w:r w:rsidRPr="004B3A73">
        <w:rPr>
          <w:rFonts w:ascii="宋体" w:hAnsi="宋体"/>
          <w:color w:val="000000"/>
          <w:sz w:val="24"/>
        </w:rPr>
        <w:t>）开标一览表（</w:t>
      </w:r>
      <w:r w:rsidRPr="004B3A73">
        <w:rPr>
          <w:rFonts w:ascii="宋体" w:hAnsi="宋体" w:hint="eastAsia"/>
          <w:b/>
          <w:color w:val="000000"/>
          <w:sz w:val="24"/>
        </w:rPr>
        <w:t>按系统要求格式上传</w:t>
      </w:r>
      <w:r w:rsidRPr="004B3A73">
        <w:rPr>
          <w:rFonts w:ascii="宋体" w:hAnsi="宋体"/>
          <w:color w:val="000000"/>
          <w:sz w:val="24"/>
        </w:rPr>
        <w:t>）</w:t>
      </w:r>
    </w:p>
    <w:p w14:paraId="25FC6AF6" w14:textId="77777777" w:rsidR="00246305" w:rsidRPr="004B3A73" w:rsidRDefault="00D93C7F">
      <w:pPr>
        <w:tabs>
          <w:tab w:val="left" w:pos="3870"/>
          <w:tab w:val="left" w:pos="4085"/>
        </w:tabs>
        <w:snapToGrid w:val="0"/>
        <w:ind w:firstLineChars="200" w:firstLine="480"/>
        <w:jc w:val="left"/>
        <w:rPr>
          <w:rFonts w:ascii="宋体" w:hAnsi="宋体"/>
          <w:color w:val="000000"/>
          <w:sz w:val="24"/>
        </w:rPr>
      </w:pPr>
      <w:r w:rsidRPr="004B3A73">
        <w:rPr>
          <w:rFonts w:ascii="宋体" w:hAnsi="宋体" w:hint="eastAsia"/>
          <w:color w:val="000000"/>
          <w:sz w:val="24"/>
        </w:rPr>
        <w:t>（5）</w:t>
      </w:r>
      <w:r w:rsidRPr="004B3A73">
        <w:rPr>
          <w:rFonts w:ascii="宋体" w:hAnsi="宋体"/>
          <w:color w:val="000000"/>
          <w:sz w:val="24"/>
        </w:rPr>
        <w:t>中小企业声明函（</w:t>
      </w:r>
      <w:r w:rsidRPr="004B3A73">
        <w:rPr>
          <w:rFonts w:ascii="宋体" w:hAnsi="宋体" w:hint="eastAsia"/>
          <w:color w:val="000000"/>
          <w:sz w:val="24"/>
        </w:rPr>
        <w:t>请按照法定格式提交，具体详见前附表</w:t>
      </w:r>
      <w:r w:rsidRPr="004B3A73">
        <w:rPr>
          <w:rFonts w:ascii="宋体" w:hAnsi="宋体"/>
          <w:color w:val="000000"/>
          <w:sz w:val="24"/>
        </w:rPr>
        <w:t>）；</w:t>
      </w:r>
    </w:p>
    <w:p w14:paraId="2A0E1CA0" w14:textId="77777777" w:rsidR="00246305" w:rsidRPr="004B3A73" w:rsidRDefault="00D93C7F">
      <w:pPr>
        <w:tabs>
          <w:tab w:val="left" w:pos="3870"/>
          <w:tab w:val="left" w:pos="4085"/>
        </w:tabs>
        <w:snapToGrid w:val="0"/>
        <w:ind w:firstLineChars="200" w:firstLine="480"/>
        <w:jc w:val="left"/>
        <w:rPr>
          <w:rFonts w:ascii="宋体" w:hAnsi="宋体"/>
          <w:color w:val="000000"/>
          <w:sz w:val="24"/>
        </w:rPr>
      </w:pPr>
      <w:r w:rsidRPr="004B3A73">
        <w:rPr>
          <w:rFonts w:ascii="宋体" w:hAnsi="宋体" w:hint="eastAsia"/>
          <w:color w:val="000000"/>
          <w:sz w:val="24"/>
        </w:rPr>
        <w:t>（6）</w:t>
      </w:r>
      <w:r w:rsidRPr="004B3A73">
        <w:rPr>
          <w:rFonts w:ascii="宋体" w:hAnsi="宋体"/>
          <w:color w:val="000000"/>
          <w:sz w:val="24"/>
        </w:rPr>
        <w:t>残疾人福利性单位声明函（</w:t>
      </w:r>
      <w:r w:rsidRPr="004B3A73">
        <w:rPr>
          <w:rFonts w:ascii="宋体" w:hAnsi="宋体" w:hint="eastAsia"/>
          <w:color w:val="000000"/>
          <w:sz w:val="24"/>
        </w:rPr>
        <w:t>如提供视同小型、微型企业</w:t>
      </w:r>
      <w:r w:rsidRPr="004B3A73">
        <w:rPr>
          <w:rFonts w:ascii="宋体" w:hAnsi="宋体"/>
          <w:color w:val="000000"/>
          <w:sz w:val="24"/>
        </w:rPr>
        <w:t>，</w:t>
      </w:r>
      <w:r w:rsidRPr="004B3A73">
        <w:rPr>
          <w:rFonts w:ascii="宋体" w:hAnsi="宋体" w:hint="eastAsia"/>
          <w:color w:val="000000"/>
          <w:sz w:val="24"/>
        </w:rPr>
        <w:t>请按照法定格式提交，具体详见前附表</w:t>
      </w:r>
      <w:r w:rsidRPr="004B3A73">
        <w:rPr>
          <w:rFonts w:ascii="宋体" w:hAnsi="宋体"/>
          <w:color w:val="000000"/>
          <w:sz w:val="24"/>
        </w:rPr>
        <w:t>）；</w:t>
      </w:r>
    </w:p>
    <w:p w14:paraId="42FF305B" w14:textId="77777777" w:rsidR="00246305" w:rsidRPr="004B3A73" w:rsidRDefault="00D93C7F">
      <w:pPr>
        <w:tabs>
          <w:tab w:val="left" w:pos="3870"/>
          <w:tab w:val="left" w:pos="4085"/>
        </w:tabs>
        <w:snapToGrid w:val="0"/>
        <w:ind w:firstLineChars="200" w:firstLine="480"/>
        <w:jc w:val="left"/>
        <w:rPr>
          <w:rFonts w:ascii="宋体" w:hAnsi="宋体"/>
          <w:color w:val="000000"/>
          <w:sz w:val="24"/>
        </w:rPr>
      </w:pPr>
      <w:r w:rsidRPr="004B3A73">
        <w:rPr>
          <w:rFonts w:ascii="宋体" w:hAnsi="宋体"/>
          <w:color w:val="000000"/>
          <w:sz w:val="24"/>
        </w:rPr>
        <w:t>（</w:t>
      </w:r>
      <w:r w:rsidRPr="004B3A73">
        <w:rPr>
          <w:rFonts w:ascii="宋体" w:hAnsi="宋体" w:hint="eastAsia"/>
          <w:color w:val="000000"/>
          <w:sz w:val="24"/>
        </w:rPr>
        <w:t>7</w:t>
      </w:r>
      <w:r w:rsidRPr="004B3A73">
        <w:rPr>
          <w:rFonts w:ascii="宋体" w:hAnsi="宋体"/>
          <w:color w:val="000000"/>
          <w:sz w:val="24"/>
        </w:rPr>
        <w:t>）监狱企业的资料（</w:t>
      </w:r>
      <w:r w:rsidRPr="004B3A73">
        <w:rPr>
          <w:rFonts w:ascii="宋体" w:hAnsi="宋体" w:hint="eastAsia"/>
          <w:color w:val="000000"/>
          <w:sz w:val="24"/>
        </w:rPr>
        <w:t>如提供视同小型、微型企业</w:t>
      </w:r>
      <w:r w:rsidRPr="004B3A73">
        <w:rPr>
          <w:rFonts w:ascii="宋体" w:hAnsi="宋体"/>
          <w:color w:val="000000"/>
          <w:sz w:val="24"/>
        </w:rPr>
        <w:t>）</w:t>
      </w:r>
      <w:r w:rsidRPr="004B3A73">
        <w:rPr>
          <w:rFonts w:ascii="宋体" w:hAnsi="宋体" w:hint="eastAsia"/>
          <w:color w:val="000000"/>
          <w:sz w:val="24"/>
        </w:rPr>
        <w:t>。</w:t>
      </w:r>
    </w:p>
    <w:p w14:paraId="25DEFD71" w14:textId="77777777" w:rsidR="00246305" w:rsidRPr="004B3A73" w:rsidRDefault="00D93C7F">
      <w:pPr>
        <w:pStyle w:val="30"/>
        <w:rPr>
          <w:rFonts w:ascii="宋体" w:hAnsi="宋体"/>
          <w:color w:val="000000"/>
          <w:sz w:val="24"/>
          <w:szCs w:val="24"/>
        </w:rPr>
      </w:pPr>
      <w:r w:rsidRPr="004B3A73">
        <w:rPr>
          <w:rFonts w:ascii="宋体" w:hAnsi="宋体" w:hint="eastAsia"/>
          <w:color w:val="000000"/>
          <w:sz w:val="24"/>
          <w:szCs w:val="24"/>
        </w:rPr>
        <w:t>（二）投标文件的语言及计量</w:t>
      </w:r>
    </w:p>
    <w:p w14:paraId="3BB3DD94" w14:textId="77777777" w:rsidR="00246305" w:rsidRPr="004B3A73" w:rsidRDefault="00D93C7F">
      <w:pPr>
        <w:snapToGrid w:val="0"/>
        <w:ind w:firstLineChars="200" w:firstLine="480"/>
        <w:jc w:val="left"/>
        <w:rPr>
          <w:rFonts w:ascii="宋体" w:hAnsi="宋体"/>
          <w:color w:val="000000"/>
          <w:sz w:val="24"/>
        </w:rPr>
      </w:pPr>
      <w:r w:rsidRPr="004B3A73">
        <w:rPr>
          <w:rFonts w:ascii="宋体" w:hAnsi="宋体" w:cs="宋体" w:hint="eastAsia"/>
          <w:color w:val="000000"/>
          <w:kern w:val="0"/>
          <w:sz w:val="24"/>
        </w:rPr>
        <w:t>▲</w:t>
      </w:r>
      <w:r w:rsidRPr="004B3A73">
        <w:rPr>
          <w:rFonts w:ascii="宋体" w:hAnsi="宋体"/>
          <w:color w:val="000000"/>
          <w:sz w:val="24"/>
        </w:rPr>
        <w:t>1投标文件以及投标方与招标方就有关投标事宜的所有来往函电，均应以中文汉语书写。除签名、盖章、专用名称等特殊情形外，以中文汉语以外的文字表述的投标文件视同未提供。</w:t>
      </w:r>
    </w:p>
    <w:p w14:paraId="7629BA45" w14:textId="77777777" w:rsidR="00246305" w:rsidRPr="004B3A73" w:rsidRDefault="00D93C7F">
      <w:pPr>
        <w:snapToGrid w:val="0"/>
        <w:ind w:firstLineChars="200" w:firstLine="480"/>
        <w:jc w:val="left"/>
        <w:rPr>
          <w:rFonts w:ascii="宋体" w:hAnsi="宋体"/>
          <w:color w:val="000000"/>
          <w:sz w:val="24"/>
        </w:rPr>
      </w:pPr>
      <w:r w:rsidRPr="004B3A73">
        <w:rPr>
          <w:rFonts w:ascii="宋体" w:hAnsi="宋体" w:cs="宋体" w:hint="eastAsia"/>
          <w:color w:val="000000"/>
          <w:kern w:val="0"/>
          <w:sz w:val="24"/>
        </w:rPr>
        <w:t>▲</w:t>
      </w:r>
      <w:r w:rsidRPr="004B3A73">
        <w:rPr>
          <w:rFonts w:ascii="宋体" w:hAnsi="宋体"/>
          <w:color w:val="000000"/>
          <w:sz w:val="24"/>
        </w:rPr>
        <w:t>2投标计量单位，</w:t>
      </w:r>
      <w:r w:rsidRPr="004B3A73">
        <w:rPr>
          <w:rFonts w:ascii="宋体" w:hAnsi="宋体" w:hint="eastAsia"/>
          <w:color w:val="000000"/>
          <w:sz w:val="24"/>
        </w:rPr>
        <w:t>采购文件</w:t>
      </w:r>
      <w:r w:rsidRPr="004B3A73">
        <w:rPr>
          <w:rFonts w:ascii="宋体" w:hAnsi="宋体"/>
          <w:color w:val="000000"/>
          <w:sz w:val="24"/>
        </w:rPr>
        <w:t>已有明确规定的，使用</w:t>
      </w:r>
      <w:r w:rsidRPr="004B3A73">
        <w:rPr>
          <w:rFonts w:ascii="宋体" w:hAnsi="宋体" w:hint="eastAsia"/>
          <w:color w:val="000000"/>
          <w:sz w:val="24"/>
        </w:rPr>
        <w:t>采购文件</w:t>
      </w:r>
      <w:r w:rsidRPr="004B3A73">
        <w:rPr>
          <w:rFonts w:ascii="宋体" w:hAnsi="宋体"/>
          <w:color w:val="000000"/>
          <w:sz w:val="24"/>
        </w:rPr>
        <w:t>规定的计量单位；</w:t>
      </w:r>
      <w:r w:rsidRPr="004B3A73">
        <w:rPr>
          <w:rFonts w:ascii="宋体" w:hAnsi="宋体" w:hint="eastAsia"/>
          <w:color w:val="000000"/>
          <w:sz w:val="24"/>
        </w:rPr>
        <w:t>采购文件</w:t>
      </w:r>
      <w:r w:rsidRPr="004B3A73">
        <w:rPr>
          <w:rFonts w:ascii="宋体" w:hAnsi="宋体"/>
          <w:color w:val="000000"/>
          <w:sz w:val="24"/>
        </w:rPr>
        <w:t>没有规定的，应采用中华人民共和国法定计量单位（货币单位：人民币元），否则视同未响应。</w:t>
      </w:r>
    </w:p>
    <w:p w14:paraId="32B05190" w14:textId="77777777" w:rsidR="00246305" w:rsidRPr="004B3A73" w:rsidRDefault="00D93C7F">
      <w:pPr>
        <w:pStyle w:val="30"/>
        <w:rPr>
          <w:rFonts w:ascii="宋体" w:hAnsi="宋体"/>
          <w:color w:val="000000"/>
          <w:sz w:val="24"/>
          <w:szCs w:val="24"/>
        </w:rPr>
      </w:pPr>
      <w:r w:rsidRPr="004B3A73">
        <w:rPr>
          <w:rFonts w:ascii="宋体" w:hAnsi="宋体" w:hint="eastAsia"/>
          <w:color w:val="000000"/>
          <w:sz w:val="24"/>
          <w:szCs w:val="24"/>
        </w:rPr>
        <w:t>（三）投标报价</w:t>
      </w:r>
    </w:p>
    <w:p w14:paraId="358E19BB" w14:textId="77777777" w:rsidR="00246305" w:rsidRPr="004B3A73" w:rsidRDefault="00D93C7F">
      <w:pPr>
        <w:pStyle w:val="af"/>
        <w:tabs>
          <w:tab w:val="left" w:pos="1200"/>
          <w:tab w:val="left" w:pos="1211"/>
        </w:tabs>
        <w:snapToGrid w:val="0"/>
        <w:spacing w:beforeLines="0" w:before="0" w:afterLines="0" w:after="0" w:line="240" w:lineRule="auto"/>
        <w:ind w:firstLineChars="200" w:firstLine="480"/>
        <w:jc w:val="left"/>
        <w:rPr>
          <w:rFonts w:hAnsi="宋体"/>
          <w:color w:val="000000"/>
        </w:rPr>
      </w:pPr>
      <w:r w:rsidRPr="004B3A73">
        <w:rPr>
          <w:rFonts w:hAnsi="宋体"/>
          <w:color w:val="000000"/>
        </w:rPr>
        <w:t>1</w:t>
      </w:r>
      <w:r w:rsidRPr="004B3A73">
        <w:rPr>
          <w:rFonts w:hAnsi="宋体" w:hint="eastAsia"/>
          <w:color w:val="000000"/>
        </w:rPr>
        <w:t>.</w:t>
      </w:r>
      <w:r w:rsidRPr="004B3A73">
        <w:rPr>
          <w:rFonts w:hAnsi="宋体"/>
          <w:color w:val="000000"/>
        </w:rPr>
        <w:t>投标报价应按</w:t>
      </w:r>
      <w:r w:rsidRPr="004B3A73">
        <w:rPr>
          <w:rFonts w:hAnsi="宋体" w:hint="eastAsia"/>
          <w:color w:val="000000"/>
        </w:rPr>
        <w:t>采购文件</w:t>
      </w:r>
      <w:r w:rsidRPr="004B3A73">
        <w:rPr>
          <w:rFonts w:hAnsi="宋体"/>
          <w:color w:val="000000"/>
        </w:rPr>
        <w:t>中相关附表格式填写。</w:t>
      </w:r>
    </w:p>
    <w:p w14:paraId="109168E2" w14:textId="637387FE" w:rsidR="00246305" w:rsidRPr="004B3A73" w:rsidRDefault="00D93C7F">
      <w:pPr>
        <w:pStyle w:val="af"/>
        <w:tabs>
          <w:tab w:val="left" w:pos="1200"/>
          <w:tab w:val="left" w:pos="1211"/>
        </w:tabs>
        <w:snapToGrid w:val="0"/>
        <w:spacing w:beforeLines="0" w:afterLines="0" w:line="240" w:lineRule="auto"/>
        <w:ind w:firstLineChars="200" w:firstLine="480"/>
        <w:jc w:val="left"/>
        <w:rPr>
          <w:rFonts w:hAnsi="宋体"/>
          <w:color w:val="000000"/>
        </w:rPr>
      </w:pPr>
      <w:r w:rsidRPr="004B3A73">
        <w:rPr>
          <w:rFonts w:hAnsi="宋体" w:cs="宋体" w:hint="eastAsia"/>
          <w:color w:val="000000"/>
          <w:kern w:val="0"/>
        </w:rPr>
        <w:t>▲</w:t>
      </w:r>
      <w:r w:rsidRPr="004B3A73">
        <w:rPr>
          <w:rFonts w:hAnsi="宋体"/>
          <w:color w:val="000000"/>
        </w:rPr>
        <w:t>2</w:t>
      </w:r>
      <w:r w:rsidRPr="004B3A73">
        <w:rPr>
          <w:rFonts w:hAnsi="宋体" w:hint="eastAsia"/>
          <w:color w:val="000000"/>
        </w:rPr>
        <w:t>.</w:t>
      </w:r>
      <w:r w:rsidRPr="004B3A73">
        <w:rPr>
          <w:rFonts w:hAnsi="宋体"/>
          <w:color w:val="000000"/>
        </w:rPr>
        <w:t>投标报价是履行合同的最终价格，应</w:t>
      </w:r>
      <w:r w:rsidRPr="004B3A73">
        <w:rPr>
          <w:rFonts w:hAnsi="宋体" w:hint="eastAsia"/>
          <w:color w:val="000000"/>
        </w:rPr>
        <w:t>包括项目实施所需的人工费、服务费、运输费、培训费、税费及其他一切费用</w:t>
      </w:r>
      <w:r w:rsidRPr="004B3A73">
        <w:rPr>
          <w:rFonts w:hAnsi="宋体"/>
          <w:color w:val="000000"/>
        </w:rPr>
        <w:t>。如有漏项，视同已包含在其总项目中，合同单价及总价不予调整。</w:t>
      </w:r>
    </w:p>
    <w:p w14:paraId="4EB6CBE5" w14:textId="77777777" w:rsidR="00246305" w:rsidRPr="004B3A73" w:rsidRDefault="00D93C7F">
      <w:pPr>
        <w:tabs>
          <w:tab w:val="left" w:pos="525"/>
        </w:tabs>
        <w:snapToGrid w:val="0"/>
        <w:ind w:firstLineChars="200" w:firstLine="480"/>
        <w:jc w:val="left"/>
        <w:rPr>
          <w:rFonts w:ascii="宋体" w:hAnsi="宋体"/>
          <w:color w:val="000000"/>
          <w:sz w:val="24"/>
        </w:rPr>
      </w:pPr>
      <w:r w:rsidRPr="004B3A73">
        <w:rPr>
          <w:rFonts w:ascii="宋体" w:hAnsi="宋体" w:cs="宋体" w:hint="eastAsia"/>
          <w:color w:val="000000"/>
          <w:kern w:val="0"/>
          <w:sz w:val="24"/>
        </w:rPr>
        <w:t>▲</w:t>
      </w:r>
      <w:r w:rsidRPr="004B3A73">
        <w:rPr>
          <w:rFonts w:ascii="宋体" w:hAnsi="宋体"/>
          <w:color w:val="000000"/>
          <w:sz w:val="24"/>
        </w:rPr>
        <w:t>3</w:t>
      </w:r>
      <w:r w:rsidRPr="004B3A73">
        <w:rPr>
          <w:rFonts w:ascii="宋体" w:hAnsi="宋体" w:hint="eastAsia"/>
          <w:color w:val="000000"/>
          <w:sz w:val="24"/>
        </w:rPr>
        <w:t>.</w:t>
      </w:r>
      <w:r w:rsidRPr="004B3A73">
        <w:rPr>
          <w:rFonts w:ascii="宋体" w:hAnsi="宋体"/>
          <w:color w:val="000000"/>
          <w:sz w:val="24"/>
        </w:rPr>
        <w:t>投标文件只允许有一个报价，有选择的</w:t>
      </w:r>
      <w:r w:rsidRPr="004B3A73">
        <w:rPr>
          <w:rFonts w:ascii="宋体" w:hAnsi="宋体" w:hint="eastAsia"/>
          <w:color w:val="000000"/>
          <w:sz w:val="24"/>
        </w:rPr>
        <w:t>或有条件的</w:t>
      </w:r>
      <w:r w:rsidRPr="004B3A73">
        <w:rPr>
          <w:rFonts w:ascii="宋体" w:hAnsi="宋体"/>
          <w:color w:val="000000"/>
          <w:sz w:val="24"/>
        </w:rPr>
        <w:t>报价将不予接受。</w:t>
      </w:r>
    </w:p>
    <w:p w14:paraId="2F23CA10" w14:textId="77777777" w:rsidR="00246305" w:rsidRPr="004B3A73" w:rsidRDefault="00D93C7F">
      <w:pPr>
        <w:pStyle w:val="30"/>
        <w:rPr>
          <w:rFonts w:ascii="宋体" w:hAnsi="宋体"/>
          <w:color w:val="000000"/>
          <w:sz w:val="24"/>
          <w:szCs w:val="24"/>
        </w:rPr>
      </w:pPr>
      <w:r w:rsidRPr="004B3A73">
        <w:rPr>
          <w:rFonts w:ascii="宋体" w:hAnsi="宋体" w:hint="eastAsia"/>
          <w:color w:val="000000"/>
          <w:sz w:val="24"/>
          <w:szCs w:val="24"/>
        </w:rPr>
        <w:t>（四）投标文件的有效期</w:t>
      </w:r>
    </w:p>
    <w:p w14:paraId="69C1640B" w14:textId="77777777" w:rsidR="00246305" w:rsidRPr="004B3A73" w:rsidRDefault="00D93C7F">
      <w:pPr>
        <w:pStyle w:val="a5"/>
        <w:widowControl w:val="0"/>
        <w:snapToGrid w:val="0"/>
        <w:spacing w:afterLines="0"/>
        <w:ind w:firstLineChars="200" w:firstLine="480"/>
        <w:rPr>
          <w:rFonts w:ascii="宋体" w:hAnsi="宋体"/>
          <w:color w:val="000000"/>
          <w:szCs w:val="24"/>
        </w:rPr>
      </w:pPr>
      <w:r w:rsidRPr="004B3A73">
        <w:rPr>
          <w:rFonts w:ascii="宋体" w:hAnsi="宋体" w:cs="宋体" w:hint="eastAsia"/>
          <w:color w:val="000000"/>
          <w:szCs w:val="24"/>
        </w:rPr>
        <w:t>▲</w:t>
      </w:r>
      <w:r w:rsidRPr="004B3A73">
        <w:rPr>
          <w:rFonts w:ascii="宋体" w:hAnsi="宋体"/>
          <w:color w:val="000000"/>
          <w:szCs w:val="24"/>
        </w:rPr>
        <w:t>1</w:t>
      </w:r>
      <w:r w:rsidRPr="004B3A73">
        <w:rPr>
          <w:rFonts w:ascii="宋体" w:hAnsi="宋体" w:hint="eastAsia"/>
          <w:color w:val="000000"/>
          <w:szCs w:val="24"/>
        </w:rPr>
        <w:t>.</w:t>
      </w:r>
      <w:r w:rsidRPr="004B3A73">
        <w:rPr>
          <w:rFonts w:ascii="宋体" w:hAnsi="宋体"/>
          <w:color w:val="000000"/>
          <w:szCs w:val="24"/>
        </w:rPr>
        <w:t>自投标截止日起</w:t>
      </w:r>
      <w:r w:rsidRPr="004B3A73">
        <w:rPr>
          <w:rFonts w:ascii="宋体" w:hAnsi="宋体" w:hint="eastAsia"/>
          <w:color w:val="000000"/>
          <w:szCs w:val="24"/>
          <w:u w:val="single"/>
        </w:rPr>
        <w:t>120</w:t>
      </w:r>
      <w:r w:rsidRPr="004B3A73">
        <w:rPr>
          <w:rFonts w:ascii="宋体" w:hAnsi="宋体"/>
          <w:color w:val="000000"/>
          <w:szCs w:val="24"/>
          <w:u w:val="single"/>
        </w:rPr>
        <w:t xml:space="preserve"> </w:t>
      </w:r>
      <w:r w:rsidRPr="004B3A73">
        <w:rPr>
          <w:rFonts w:ascii="宋体" w:hAnsi="宋体"/>
          <w:color w:val="000000"/>
          <w:szCs w:val="24"/>
        </w:rPr>
        <w:t>天投标</w:t>
      </w:r>
      <w:r w:rsidRPr="004B3A73">
        <w:rPr>
          <w:rFonts w:ascii="宋体" w:hAnsi="宋体" w:hint="eastAsia"/>
          <w:color w:val="000000"/>
          <w:szCs w:val="24"/>
        </w:rPr>
        <w:t>文件</w:t>
      </w:r>
      <w:r w:rsidRPr="004B3A73">
        <w:rPr>
          <w:rFonts w:ascii="宋体" w:hAnsi="宋体"/>
          <w:color w:val="000000"/>
          <w:szCs w:val="24"/>
        </w:rPr>
        <w:t>应保持有效。有效期</w:t>
      </w:r>
      <w:r w:rsidRPr="004B3A73">
        <w:rPr>
          <w:rFonts w:ascii="宋体" w:hAnsi="宋体" w:hint="eastAsia"/>
          <w:color w:val="000000"/>
          <w:szCs w:val="24"/>
        </w:rPr>
        <w:t>不足</w:t>
      </w:r>
      <w:r w:rsidRPr="004B3A73">
        <w:rPr>
          <w:rFonts w:ascii="宋体" w:hAnsi="宋体"/>
          <w:color w:val="000000"/>
          <w:szCs w:val="24"/>
        </w:rPr>
        <w:t>的投标</w:t>
      </w:r>
      <w:r w:rsidRPr="004B3A73">
        <w:rPr>
          <w:rFonts w:ascii="宋体" w:hAnsi="宋体" w:hint="eastAsia"/>
          <w:color w:val="000000"/>
          <w:szCs w:val="24"/>
        </w:rPr>
        <w:t>文件</w:t>
      </w:r>
      <w:r w:rsidRPr="004B3A73">
        <w:rPr>
          <w:rFonts w:ascii="宋体" w:hAnsi="宋体"/>
          <w:color w:val="000000"/>
          <w:szCs w:val="24"/>
        </w:rPr>
        <w:t>将被拒绝。</w:t>
      </w:r>
    </w:p>
    <w:p w14:paraId="4B6F6C9C" w14:textId="77777777" w:rsidR="00246305" w:rsidRPr="004B3A73" w:rsidRDefault="00D93C7F">
      <w:pPr>
        <w:pStyle w:val="a5"/>
        <w:widowControl w:val="0"/>
        <w:snapToGrid w:val="0"/>
        <w:spacing w:afterLines="0"/>
        <w:ind w:firstLineChars="200" w:firstLine="480"/>
        <w:rPr>
          <w:rFonts w:ascii="宋体" w:hAnsi="宋体"/>
          <w:color w:val="000000"/>
          <w:szCs w:val="24"/>
        </w:rPr>
      </w:pPr>
      <w:r w:rsidRPr="004B3A73">
        <w:rPr>
          <w:rFonts w:ascii="宋体" w:hAnsi="宋体"/>
          <w:color w:val="000000"/>
          <w:szCs w:val="24"/>
        </w:rPr>
        <w:lastRenderedPageBreak/>
        <w:t>2</w:t>
      </w:r>
      <w:r w:rsidRPr="004B3A73">
        <w:rPr>
          <w:rFonts w:ascii="宋体" w:hAnsi="宋体" w:hint="eastAsia"/>
          <w:color w:val="000000"/>
          <w:szCs w:val="24"/>
        </w:rPr>
        <w:t>.</w:t>
      </w:r>
      <w:r w:rsidRPr="004B3A73">
        <w:rPr>
          <w:rFonts w:ascii="宋体" w:hAnsi="宋体"/>
          <w:color w:val="000000"/>
          <w:szCs w:val="24"/>
        </w:rPr>
        <w:t>在特殊情况下，</w:t>
      </w:r>
      <w:r w:rsidRPr="004B3A73">
        <w:rPr>
          <w:rFonts w:ascii="宋体" w:hAnsi="宋体" w:hint="eastAsia"/>
          <w:color w:val="000000"/>
          <w:szCs w:val="24"/>
        </w:rPr>
        <w:t>采购人</w:t>
      </w:r>
      <w:r w:rsidRPr="004B3A73">
        <w:rPr>
          <w:rFonts w:ascii="宋体" w:hAnsi="宋体"/>
          <w:color w:val="000000"/>
          <w:szCs w:val="24"/>
        </w:rPr>
        <w:t>可与</w:t>
      </w:r>
      <w:r w:rsidRPr="004B3A73">
        <w:rPr>
          <w:rFonts w:ascii="宋体" w:hAnsi="宋体" w:hint="eastAsia"/>
          <w:color w:val="000000"/>
          <w:szCs w:val="24"/>
        </w:rPr>
        <w:t>投标供应商</w:t>
      </w:r>
      <w:r w:rsidRPr="004B3A73">
        <w:rPr>
          <w:rFonts w:ascii="宋体" w:hAnsi="宋体"/>
          <w:color w:val="000000"/>
          <w:szCs w:val="24"/>
        </w:rPr>
        <w:t>协商延长投标书的有效期，这种要求和答复均以书面形式进行。</w:t>
      </w:r>
    </w:p>
    <w:p w14:paraId="1ACFD55D" w14:textId="77777777" w:rsidR="00246305" w:rsidRPr="004B3A73" w:rsidRDefault="00D93C7F">
      <w:pPr>
        <w:pStyle w:val="a5"/>
        <w:widowControl w:val="0"/>
        <w:snapToGrid w:val="0"/>
        <w:spacing w:afterLines="0"/>
        <w:ind w:firstLineChars="200" w:firstLine="480"/>
        <w:rPr>
          <w:rFonts w:ascii="宋体" w:hAnsi="宋体"/>
          <w:color w:val="000000"/>
          <w:szCs w:val="24"/>
        </w:rPr>
      </w:pPr>
      <w:r w:rsidRPr="004B3A73">
        <w:rPr>
          <w:rFonts w:ascii="宋体" w:hAnsi="宋体"/>
          <w:color w:val="000000"/>
          <w:szCs w:val="24"/>
        </w:rPr>
        <w:t>3</w:t>
      </w:r>
      <w:r w:rsidRPr="004B3A73">
        <w:rPr>
          <w:rFonts w:ascii="宋体" w:hAnsi="宋体" w:hint="eastAsia"/>
          <w:color w:val="000000"/>
          <w:szCs w:val="24"/>
        </w:rPr>
        <w:t>.投标供应商</w:t>
      </w:r>
      <w:r w:rsidRPr="004B3A73">
        <w:rPr>
          <w:rFonts w:ascii="宋体" w:hAnsi="宋体"/>
          <w:color w:val="000000"/>
          <w:szCs w:val="24"/>
        </w:rPr>
        <w:t>可拒绝接受延期要求而不会导致投标保证金被没收。同意延长有效期的</w:t>
      </w:r>
      <w:r w:rsidRPr="004B3A73">
        <w:rPr>
          <w:rFonts w:ascii="宋体" w:hAnsi="宋体" w:hint="eastAsia"/>
          <w:color w:val="000000"/>
          <w:szCs w:val="24"/>
        </w:rPr>
        <w:t>投标供应商</w:t>
      </w:r>
      <w:r w:rsidRPr="004B3A73">
        <w:rPr>
          <w:rFonts w:ascii="宋体" w:hAnsi="宋体"/>
          <w:color w:val="000000"/>
          <w:szCs w:val="24"/>
        </w:rPr>
        <w:t xml:space="preserve">需要相应延长投标保证金的有效期，但不能修改投标文件。 </w:t>
      </w:r>
    </w:p>
    <w:p w14:paraId="397ED78E" w14:textId="77777777" w:rsidR="00246305" w:rsidRPr="004B3A73" w:rsidRDefault="00D93C7F">
      <w:pPr>
        <w:pStyle w:val="a5"/>
        <w:widowControl w:val="0"/>
        <w:snapToGrid w:val="0"/>
        <w:spacing w:afterLines="0"/>
        <w:ind w:firstLineChars="200" w:firstLine="480"/>
        <w:rPr>
          <w:rFonts w:ascii="宋体" w:hAnsi="宋体"/>
          <w:color w:val="000000"/>
          <w:szCs w:val="24"/>
        </w:rPr>
      </w:pPr>
      <w:r w:rsidRPr="004B3A73">
        <w:rPr>
          <w:rFonts w:ascii="宋体" w:hAnsi="宋体"/>
          <w:color w:val="000000"/>
          <w:szCs w:val="24"/>
        </w:rPr>
        <w:t>4</w:t>
      </w:r>
      <w:r w:rsidRPr="004B3A73">
        <w:rPr>
          <w:rFonts w:ascii="宋体" w:hAnsi="宋体" w:hint="eastAsia"/>
          <w:color w:val="000000"/>
          <w:szCs w:val="24"/>
        </w:rPr>
        <w:t>.中标供应商</w:t>
      </w:r>
      <w:r w:rsidRPr="004B3A73">
        <w:rPr>
          <w:rFonts w:ascii="宋体" w:hAnsi="宋体"/>
          <w:color w:val="000000"/>
          <w:szCs w:val="24"/>
        </w:rPr>
        <w:t>的投标文件自开标之日起至合同履行完毕止均应保持有效。</w:t>
      </w:r>
    </w:p>
    <w:p w14:paraId="07DBC8CF" w14:textId="77777777" w:rsidR="00246305" w:rsidRPr="004B3A73" w:rsidRDefault="00D93C7F">
      <w:pPr>
        <w:pStyle w:val="30"/>
        <w:rPr>
          <w:rFonts w:ascii="宋体" w:hAnsi="宋体"/>
          <w:color w:val="000000"/>
          <w:sz w:val="24"/>
          <w:szCs w:val="24"/>
        </w:rPr>
      </w:pPr>
      <w:r w:rsidRPr="004B3A73">
        <w:rPr>
          <w:rFonts w:ascii="宋体" w:hAnsi="宋体" w:hint="eastAsia"/>
          <w:color w:val="000000"/>
          <w:sz w:val="24"/>
          <w:szCs w:val="24"/>
        </w:rPr>
        <w:t>（五）投标文件的签署和份数</w:t>
      </w:r>
    </w:p>
    <w:p w14:paraId="599FB39B" w14:textId="77777777" w:rsidR="00246305" w:rsidRPr="004B3A73" w:rsidRDefault="00D93C7F">
      <w:pPr>
        <w:snapToGrid w:val="0"/>
        <w:spacing w:line="312" w:lineRule="auto"/>
        <w:ind w:firstLineChars="200" w:firstLine="480"/>
        <w:jc w:val="left"/>
        <w:rPr>
          <w:rFonts w:ascii="宋体" w:hAnsi="宋体"/>
          <w:color w:val="000000"/>
          <w:sz w:val="24"/>
        </w:rPr>
      </w:pPr>
      <w:r w:rsidRPr="004B3A73">
        <w:rPr>
          <w:rFonts w:ascii="宋体" w:hAnsi="宋体"/>
          <w:color w:val="000000"/>
          <w:sz w:val="24"/>
        </w:rPr>
        <w:t>1</w:t>
      </w:r>
      <w:r w:rsidRPr="004B3A73">
        <w:rPr>
          <w:rFonts w:ascii="宋体" w:hAnsi="宋体" w:hint="eastAsia"/>
          <w:color w:val="000000"/>
          <w:sz w:val="24"/>
        </w:rPr>
        <w:t>. 投标供应商应根据电子投标操作指南按本采购文件规定的格式和顺序编制电子投标文件并进行关联定位</w:t>
      </w:r>
      <w:r w:rsidRPr="004B3A73">
        <w:rPr>
          <w:rFonts w:ascii="宋体" w:hAnsi="宋体"/>
          <w:color w:val="000000"/>
          <w:sz w:val="24"/>
        </w:rPr>
        <w:t>，投标文件内容不完整、编排混乱</w:t>
      </w:r>
      <w:r w:rsidRPr="004B3A73">
        <w:rPr>
          <w:rFonts w:ascii="宋体" w:hAnsi="宋体" w:hint="eastAsia"/>
          <w:color w:val="000000"/>
          <w:sz w:val="24"/>
        </w:rPr>
        <w:t>，关联定位模糊</w:t>
      </w:r>
      <w:r w:rsidRPr="004B3A73">
        <w:rPr>
          <w:rFonts w:ascii="宋体" w:hAnsi="宋体"/>
          <w:color w:val="000000"/>
          <w:sz w:val="24"/>
        </w:rPr>
        <w:t>导致投标文件被误读、漏读或者查找不到相关内容的，是</w:t>
      </w:r>
      <w:r w:rsidRPr="004B3A73">
        <w:rPr>
          <w:rFonts w:ascii="宋体" w:hAnsi="宋体" w:hint="eastAsia"/>
          <w:color w:val="000000"/>
          <w:sz w:val="24"/>
        </w:rPr>
        <w:t>投标供应商</w:t>
      </w:r>
      <w:r w:rsidRPr="004B3A73">
        <w:rPr>
          <w:rFonts w:ascii="宋体" w:hAnsi="宋体"/>
          <w:color w:val="000000"/>
          <w:sz w:val="24"/>
        </w:rPr>
        <w:t>的责任。</w:t>
      </w:r>
      <w:r w:rsidRPr="004B3A73">
        <w:rPr>
          <w:rFonts w:ascii="宋体" w:hAnsi="宋体" w:hint="eastAsia"/>
          <w:b/>
          <w:color w:val="000000"/>
          <w:sz w:val="24"/>
        </w:rPr>
        <w:t>电子投标文件须</w:t>
      </w:r>
      <w:r w:rsidRPr="004B3A73">
        <w:rPr>
          <w:rFonts w:ascii="宋体" w:hAnsi="宋体" w:hint="eastAsia"/>
          <w:b/>
          <w:bCs/>
          <w:color w:val="000000"/>
          <w:sz w:val="24"/>
        </w:rPr>
        <w:t>按政采云平台供应商项目采购－电子招投标操作指南</w:t>
      </w:r>
      <w:r w:rsidRPr="004B3A73">
        <w:rPr>
          <w:rFonts w:ascii="宋体" w:hAnsi="宋体" w:hint="eastAsia"/>
          <w:b/>
          <w:color w:val="000000"/>
          <w:sz w:val="24"/>
        </w:rPr>
        <w:t>及本采购文件要求制作和加密。</w:t>
      </w:r>
    </w:p>
    <w:p w14:paraId="2BCEF6FA" w14:textId="77777777" w:rsidR="00246305" w:rsidRPr="004B3A73" w:rsidRDefault="00D93C7F">
      <w:pPr>
        <w:snapToGrid w:val="0"/>
        <w:ind w:firstLineChars="200" w:firstLine="480"/>
        <w:jc w:val="left"/>
        <w:rPr>
          <w:rFonts w:ascii="宋体" w:hAnsi="宋体"/>
          <w:color w:val="000000"/>
          <w:sz w:val="24"/>
        </w:rPr>
      </w:pPr>
      <w:r w:rsidRPr="004B3A73">
        <w:rPr>
          <w:rFonts w:ascii="宋体" w:hAnsi="宋体"/>
          <w:color w:val="000000"/>
          <w:sz w:val="24"/>
        </w:rPr>
        <w:t>2</w:t>
      </w:r>
      <w:r w:rsidRPr="004B3A73">
        <w:rPr>
          <w:rFonts w:ascii="宋体" w:hAnsi="宋体" w:hint="eastAsia"/>
          <w:color w:val="000000"/>
          <w:sz w:val="24"/>
        </w:rPr>
        <w:t xml:space="preserve">. </w:t>
      </w:r>
      <w:r w:rsidRPr="004B3A73">
        <w:rPr>
          <w:rFonts w:ascii="宋体" w:hAnsi="宋体" w:hint="eastAsia"/>
          <w:b/>
          <w:color w:val="000000"/>
          <w:sz w:val="24"/>
        </w:rPr>
        <w:t>投标供应商可以按政采云平台项目采购－电子招投标操作指南中上传的电子投标文件格式，提供以U盘或光盘形式的电子投标文件1份，但应单独密封。</w:t>
      </w:r>
    </w:p>
    <w:p w14:paraId="2947E353" w14:textId="77777777" w:rsidR="00246305" w:rsidRPr="004B3A73" w:rsidRDefault="00D93C7F">
      <w:pPr>
        <w:snapToGrid w:val="0"/>
        <w:ind w:firstLineChars="200" w:firstLine="480"/>
        <w:jc w:val="left"/>
        <w:rPr>
          <w:rFonts w:ascii="宋体" w:hAnsi="宋体"/>
          <w:color w:val="000000"/>
          <w:sz w:val="24"/>
        </w:rPr>
      </w:pPr>
      <w:r w:rsidRPr="004B3A73">
        <w:rPr>
          <w:rFonts w:ascii="宋体" w:hAnsi="宋体" w:hint="eastAsia"/>
          <w:color w:val="000000"/>
          <w:sz w:val="24"/>
        </w:rPr>
        <w:t>3.</w:t>
      </w:r>
      <w:r w:rsidRPr="004B3A73">
        <w:rPr>
          <w:rFonts w:ascii="宋体" w:hAnsi="宋体"/>
          <w:color w:val="000000"/>
          <w:sz w:val="24"/>
        </w:rPr>
        <w:t xml:space="preserve"> 由于未按</w:t>
      </w:r>
      <w:r w:rsidRPr="004B3A73">
        <w:rPr>
          <w:rFonts w:ascii="宋体" w:hAnsi="宋体" w:hint="eastAsia"/>
          <w:color w:val="000000"/>
          <w:sz w:val="24"/>
        </w:rPr>
        <w:t>采购文件</w:t>
      </w:r>
      <w:r w:rsidRPr="004B3A73">
        <w:rPr>
          <w:rFonts w:ascii="宋体" w:hAnsi="宋体"/>
          <w:color w:val="000000"/>
          <w:sz w:val="24"/>
        </w:rPr>
        <w:t>的规定要求编制投标文件，导致评审小组作出的对投标方的误判，责任由投标方自己承担。</w:t>
      </w:r>
    </w:p>
    <w:p w14:paraId="3D71BD20" w14:textId="77777777" w:rsidR="00246305" w:rsidRPr="004B3A73" w:rsidRDefault="00246305">
      <w:pPr>
        <w:snapToGrid w:val="0"/>
        <w:ind w:firstLineChars="200" w:firstLine="480"/>
        <w:jc w:val="left"/>
        <w:rPr>
          <w:rFonts w:ascii="宋体" w:hAnsi="宋体"/>
          <w:color w:val="000000"/>
          <w:sz w:val="24"/>
        </w:rPr>
      </w:pPr>
    </w:p>
    <w:p w14:paraId="65A9C0A3" w14:textId="77777777" w:rsidR="00246305" w:rsidRPr="004B3A73" w:rsidRDefault="00D93C7F">
      <w:pPr>
        <w:pStyle w:val="30"/>
        <w:rPr>
          <w:rFonts w:ascii="宋体" w:hAnsi="宋体"/>
          <w:color w:val="000000"/>
          <w:sz w:val="24"/>
          <w:szCs w:val="24"/>
        </w:rPr>
      </w:pPr>
      <w:r w:rsidRPr="004B3A73">
        <w:rPr>
          <w:rFonts w:ascii="宋体" w:hAnsi="宋体" w:hint="eastAsia"/>
          <w:color w:val="000000"/>
          <w:sz w:val="24"/>
          <w:szCs w:val="24"/>
        </w:rPr>
        <w:t>（六）电子投标文件的包装、递交、修改和撤回</w:t>
      </w:r>
    </w:p>
    <w:p w14:paraId="44A7C307" w14:textId="57CB6AC6" w:rsidR="00246305" w:rsidRPr="00855CC6" w:rsidRDefault="00D93C7F">
      <w:pPr>
        <w:snapToGrid w:val="0"/>
        <w:ind w:firstLine="420"/>
        <w:jc w:val="left"/>
        <w:rPr>
          <w:rFonts w:ascii="宋体" w:hAnsi="宋体"/>
          <w:color w:val="000000"/>
          <w:sz w:val="24"/>
        </w:rPr>
      </w:pPr>
      <w:r w:rsidRPr="004B3A73">
        <w:rPr>
          <w:rFonts w:ascii="宋体" w:hAnsi="宋体" w:hint="eastAsia"/>
          <w:color w:val="000000"/>
          <w:sz w:val="24"/>
        </w:rPr>
        <w:t>1.</w:t>
      </w:r>
      <w:r w:rsidRPr="004B3A73">
        <w:rPr>
          <w:rFonts w:ascii="宋体" w:hAnsi="宋体" w:hint="eastAsia"/>
          <w:b/>
          <w:color w:val="000000"/>
          <w:sz w:val="24"/>
          <w:u w:val="single"/>
        </w:rPr>
        <w:t xml:space="preserve"> 以U盘或光盘形式存储的电子投标文件应按以下方法密封标记</w:t>
      </w:r>
      <w:r w:rsidRPr="004B3A73">
        <w:rPr>
          <w:rFonts w:ascii="宋体" w:hAnsi="宋体" w:hint="eastAsia"/>
          <w:color w:val="000000"/>
          <w:sz w:val="24"/>
        </w:rPr>
        <w:t>：</w:t>
      </w:r>
      <w:r w:rsidRPr="004B3A73">
        <w:rPr>
          <w:rFonts w:ascii="宋体" w:hAnsi="宋体"/>
          <w:color w:val="000000"/>
          <w:sz w:val="24"/>
        </w:rPr>
        <w:t>外包装封面上</w:t>
      </w:r>
      <w:r w:rsidRPr="004B3A73">
        <w:rPr>
          <w:rFonts w:ascii="宋体" w:hAnsi="宋体" w:hint="eastAsia"/>
          <w:color w:val="000000"/>
          <w:sz w:val="24"/>
        </w:rPr>
        <w:t>请</w:t>
      </w:r>
      <w:r w:rsidRPr="004B3A73">
        <w:rPr>
          <w:rFonts w:ascii="宋体" w:hAnsi="宋体"/>
          <w:color w:val="000000"/>
          <w:sz w:val="24"/>
        </w:rPr>
        <w:t>标明“招标编号、投标项目名称</w:t>
      </w:r>
      <w:r w:rsidRPr="004B3A73">
        <w:rPr>
          <w:rFonts w:ascii="宋体" w:hAnsi="宋体" w:hint="eastAsia"/>
          <w:color w:val="000000"/>
          <w:sz w:val="24"/>
        </w:rPr>
        <w:t>（含标项）</w:t>
      </w:r>
      <w:r w:rsidRPr="004B3A73">
        <w:rPr>
          <w:rFonts w:ascii="宋体" w:hAnsi="宋体"/>
          <w:color w:val="000000"/>
          <w:sz w:val="24"/>
        </w:rPr>
        <w:t>、</w:t>
      </w:r>
      <w:r w:rsidRPr="004B3A73">
        <w:rPr>
          <w:rFonts w:ascii="宋体" w:hAnsi="宋体" w:hint="eastAsia"/>
          <w:color w:val="000000"/>
          <w:sz w:val="24"/>
        </w:rPr>
        <w:t>投标供应商名称、备份电子投标文件</w:t>
      </w:r>
      <w:r w:rsidRPr="004B3A73">
        <w:rPr>
          <w:rFonts w:ascii="宋体" w:hAnsi="宋体"/>
          <w:color w:val="000000"/>
          <w:sz w:val="24"/>
        </w:rPr>
        <w:t>”等，并注明“于</w:t>
      </w:r>
      <w:r w:rsidR="00855CC6" w:rsidRPr="008E31AC">
        <w:rPr>
          <w:rFonts w:ascii="宋体" w:hAnsi="宋体" w:hint="eastAsia"/>
          <w:color w:val="000000"/>
          <w:sz w:val="24"/>
          <w:highlight w:val="yellow"/>
          <w:u w:val="single"/>
        </w:rPr>
        <w:t>2025年月日</w:t>
      </w:r>
      <w:r w:rsidRPr="008E31AC">
        <w:rPr>
          <w:rFonts w:ascii="宋体" w:hAnsi="宋体" w:hint="eastAsia"/>
          <w:color w:val="000000"/>
          <w:sz w:val="24"/>
          <w:highlight w:val="yellow"/>
          <w:u w:val="single"/>
        </w:rPr>
        <w:t>10时 00 分</w:t>
      </w:r>
      <w:r w:rsidRPr="004B3A73">
        <w:rPr>
          <w:rFonts w:ascii="宋体" w:hAnsi="宋体"/>
          <w:color w:val="000000"/>
          <w:sz w:val="24"/>
        </w:rPr>
        <w:t>前不准启</w:t>
      </w:r>
      <w:r w:rsidRPr="00855CC6">
        <w:rPr>
          <w:rFonts w:ascii="宋体" w:hAnsi="宋体"/>
          <w:color w:val="000000"/>
          <w:sz w:val="24"/>
        </w:rPr>
        <w:t>封”的字样。</w:t>
      </w:r>
    </w:p>
    <w:p w14:paraId="2F4666FA" w14:textId="77777777" w:rsidR="00246305" w:rsidRPr="00855CC6" w:rsidRDefault="00D93C7F">
      <w:pPr>
        <w:snapToGrid w:val="0"/>
        <w:ind w:firstLine="420"/>
        <w:jc w:val="left"/>
        <w:rPr>
          <w:rFonts w:ascii="宋体" w:hAnsi="宋体"/>
          <w:color w:val="000000"/>
          <w:sz w:val="24"/>
        </w:rPr>
      </w:pPr>
      <w:r w:rsidRPr="00855CC6">
        <w:rPr>
          <w:rFonts w:ascii="宋体" w:hAnsi="宋体" w:hint="eastAsia"/>
          <w:color w:val="000000"/>
          <w:sz w:val="24"/>
        </w:rPr>
        <w:t>2.未按规定密封的备份投标文件将被拒绝，未按规定标记的备份投标文件有被误投或提前拆封等风险，因未按规定密封或标记所造成的一切后果由投标供应商承担。</w:t>
      </w:r>
    </w:p>
    <w:p w14:paraId="4D09F098" w14:textId="77777777" w:rsidR="00246305" w:rsidRPr="00855CC6" w:rsidRDefault="00D93C7F">
      <w:pPr>
        <w:tabs>
          <w:tab w:val="left" w:pos="1620"/>
        </w:tabs>
        <w:snapToGrid w:val="0"/>
        <w:ind w:firstLine="420"/>
        <w:jc w:val="left"/>
        <w:rPr>
          <w:rFonts w:ascii="宋体" w:hAnsi="宋体"/>
          <w:color w:val="000000"/>
          <w:sz w:val="24"/>
        </w:rPr>
      </w:pPr>
      <w:r w:rsidRPr="00855CC6">
        <w:rPr>
          <w:rFonts w:ascii="宋体" w:hAnsi="宋体" w:hint="eastAsia"/>
          <w:color w:val="000000"/>
          <w:sz w:val="24"/>
        </w:rPr>
        <w:t>3.</w:t>
      </w:r>
      <w:r w:rsidRPr="00855CC6">
        <w:rPr>
          <w:rFonts w:ascii="宋体" w:hAnsi="宋体"/>
          <w:color w:val="000000"/>
          <w:sz w:val="24"/>
        </w:rPr>
        <w:t>开标地点即为</w:t>
      </w:r>
      <w:r w:rsidRPr="00855CC6">
        <w:rPr>
          <w:rFonts w:ascii="宋体" w:hAnsi="宋体" w:hint="eastAsia"/>
          <w:color w:val="000000"/>
          <w:sz w:val="24"/>
        </w:rPr>
        <w:t>备份电子投标文件</w:t>
      </w:r>
      <w:r w:rsidRPr="00855CC6">
        <w:rPr>
          <w:rFonts w:ascii="宋体" w:hAnsi="宋体"/>
          <w:color w:val="000000"/>
          <w:sz w:val="24"/>
        </w:rPr>
        <w:t>的递交地点</w:t>
      </w:r>
      <w:r w:rsidRPr="00855CC6">
        <w:rPr>
          <w:rFonts w:ascii="宋体" w:hAnsi="宋体" w:hint="eastAsia"/>
          <w:color w:val="000000"/>
          <w:sz w:val="24"/>
        </w:rPr>
        <w:t>，</w:t>
      </w:r>
      <w:r w:rsidRPr="00855CC6">
        <w:rPr>
          <w:rFonts w:ascii="宋体" w:hAnsi="宋体"/>
          <w:color w:val="000000"/>
          <w:sz w:val="24"/>
        </w:rPr>
        <w:t>开标开始时间即为投标截止时间</w:t>
      </w:r>
      <w:r w:rsidRPr="00855CC6">
        <w:rPr>
          <w:rFonts w:ascii="宋体" w:hAnsi="宋体" w:hint="eastAsia"/>
          <w:color w:val="000000"/>
          <w:sz w:val="24"/>
        </w:rPr>
        <w:t>。</w:t>
      </w:r>
    </w:p>
    <w:p w14:paraId="4E4BAC06" w14:textId="77777777" w:rsidR="00246305" w:rsidRPr="00855CC6" w:rsidRDefault="00D93C7F">
      <w:pPr>
        <w:snapToGrid w:val="0"/>
        <w:ind w:firstLine="420"/>
        <w:jc w:val="left"/>
        <w:rPr>
          <w:rFonts w:ascii="宋体" w:hAnsi="宋体"/>
          <w:color w:val="000000"/>
          <w:sz w:val="24"/>
        </w:rPr>
      </w:pPr>
      <w:r w:rsidRPr="00855CC6">
        <w:rPr>
          <w:rFonts w:ascii="宋体" w:hAnsi="宋体" w:hint="eastAsia"/>
          <w:color w:val="000000"/>
          <w:sz w:val="24"/>
        </w:rPr>
        <w:t>4.投标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p>
    <w:p w14:paraId="55172824" w14:textId="77777777" w:rsidR="00246305" w:rsidRPr="00855CC6" w:rsidRDefault="00246305">
      <w:pPr>
        <w:snapToGrid w:val="0"/>
        <w:ind w:firstLine="420"/>
        <w:jc w:val="left"/>
        <w:rPr>
          <w:rFonts w:ascii="宋体" w:hAnsi="宋体"/>
          <w:color w:val="000000"/>
          <w:sz w:val="24"/>
        </w:rPr>
      </w:pPr>
    </w:p>
    <w:p w14:paraId="3205AD0C"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（七）投标无效的情形</w:t>
      </w:r>
    </w:p>
    <w:p w14:paraId="763F7832" w14:textId="77777777" w:rsidR="00246305" w:rsidRPr="00855CC6" w:rsidRDefault="00D93C7F">
      <w:pPr>
        <w:snapToGrid w:val="0"/>
        <w:ind w:firstLineChars="200" w:firstLine="480"/>
        <w:rPr>
          <w:rFonts w:ascii="宋体" w:hAnsi="宋体"/>
          <w:bCs/>
          <w:color w:val="000000"/>
          <w:sz w:val="24"/>
        </w:rPr>
      </w:pPr>
      <w:r w:rsidRPr="00855CC6">
        <w:rPr>
          <w:rFonts w:ascii="宋体" w:hAnsi="宋体" w:hint="eastAsia"/>
          <w:bCs/>
          <w:color w:val="000000"/>
          <w:sz w:val="24"/>
        </w:rPr>
        <w:t>实质上没有响应采购文件要求的投标将被视为无效投标。投标供应商不得通过修正或撤销不合要求的偏离或保留从而使其投标成为实质上响应的投标，但经评标委员会认定属于投标供应商疏忽、笔误所造成的差错，应当允许其在评标结束之前进行修改或者补正（可以是扫描件、传真件等，原件必须加盖单位公章）。修改或者补正投标文件必须以书面形式进行，并应在中标结果公告之前查核原件。限期内不补正或经补正后仍不符合采购文件要求的，应认定其投标无效。投标供应商修改、补正投标文件后，不影响评标委员会对其投标文件所做的评价和评分结果。</w:t>
      </w:r>
    </w:p>
    <w:p w14:paraId="31225789" w14:textId="77777777" w:rsidR="00246305" w:rsidRPr="00855CC6" w:rsidRDefault="00D93C7F">
      <w:pPr>
        <w:snapToGrid w:val="0"/>
        <w:ind w:firstLineChars="196" w:firstLine="472"/>
        <w:rPr>
          <w:rFonts w:ascii="宋体" w:hAnsi="宋体"/>
          <w:b/>
          <w:bCs/>
          <w:color w:val="000000"/>
          <w:sz w:val="24"/>
        </w:rPr>
      </w:pPr>
      <w:r w:rsidRPr="00855CC6">
        <w:rPr>
          <w:rFonts w:ascii="宋体" w:hAnsi="宋体"/>
          <w:b/>
          <w:bCs/>
          <w:color w:val="000000"/>
          <w:sz w:val="24"/>
        </w:rPr>
        <w:lastRenderedPageBreak/>
        <w:t>1</w:t>
      </w:r>
      <w:r w:rsidRPr="00855CC6">
        <w:rPr>
          <w:rFonts w:ascii="宋体" w:hAnsi="宋体" w:hint="eastAsia"/>
          <w:b/>
          <w:bCs/>
          <w:color w:val="000000"/>
          <w:sz w:val="24"/>
        </w:rPr>
        <w:t>.</w:t>
      </w:r>
      <w:r w:rsidRPr="00855CC6">
        <w:rPr>
          <w:rFonts w:ascii="宋体" w:hAnsi="宋体"/>
          <w:b/>
          <w:bCs/>
          <w:color w:val="000000"/>
          <w:sz w:val="24"/>
        </w:rPr>
        <w:t>在符合性审查和商务评审时，如发现下列情形之一的，投标文件将被视为无效：</w:t>
      </w:r>
    </w:p>
    <w:p w14:paraId="4845C33C"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（1）资格文件不全的，或者不符合采购文件标明的资格要求的</w:t>
      </w:r>
    </w:p>
    <w:p w14:paraId="7B7FF3CB"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（2）投标文件无法定代表人签字，或未提供法定代表人授权委托书、投标声明书或者填写项目不齐全的；</w:t>
      </w:r>
    </w:p>
    <w:p w14:paraId="7198F715"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 xml:space="preserve">（3）投标代表人未能出具身份有效证件或与法定代表人授权委托人身份不符的； </w:t>
      </w:r>
    </w:p>
    <w:p w14:paraId="31421362"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（4）投标文件格式不规范、项目不齐全或者内容虚假的；</w:t>
      </w:r>
    </w:p>
    <w:p w14:paraId="426D34F5"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（5）投标文件的实质性内容未使用中文表述、意思表述不明确、前后矛盾或者使用计量单位不符合采购文件要求的（经评标委员会认定并允许其当场更正的笔误除外）</w:t>
      </w:r>
    </w:p>
    <w:p w14:paraId="70B886AF"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（6）投标有效期、交货时间、质保期等商务条款不能满足采购文件要求的；</w:t>
      </w:r>
    </w:p>
    <w:p w14:paraId="128B420C" w14:textId="77777777" w:rsidR="00246305" w:rsidRPr="00855CC6" w:rsidRDefault="00D93C7F">
      <w:pPr>
        <w:snapToGrid w:val="0"/>
        <w:ind w:firstLineChars="196" w:firstLine="470"/>
        <w:rPr>
          <w:rFonts w:hAnsi="宋体"/>
          <w:color w:val="000000"/>
          <w:sz w:val="24"/>
        </w:rPr>
      </w:pPr>
      <w:r w:rsidRPr="00855CC6">
        <w:rPr>
          <w:rFonts w:ascii="宋体" w:hAnsi="宋体" w:hint="eastAsia"/>
          <w:color w:val="000000"/>
          <w:sz w:val="24"/>
        </w:rPr>
        <w:t>（7</w:t>
      </w:r>
      <w:r w:rsidRPr="00855CC6">
        <w:rPr>
          <w:rFonts w:hAnsi="宋体"/>
          <w:color w:val="000000"/>
          <w:sz w:val="24"/>
        </w:rPr>
        <w:t>）</w:t>
      </w:r>
      <w:r w:rsidRPr="00855CC6">
        <w:rPr>
          <w:rFonts w:hAnsi="宋体" w:hint="eastAsia"/>
          <w:color w:val="000000"/>
          <w:sz w:val="24"/>
        </w:rPr>
        <w:t>未实质性</w:t>
      </w:r>
      <w:r w:rsidRPr="00855CC6">
        <w:rPr>
          <w:rFonts w:hAnsi="宋体"/>
          <w:color w:val="000000"/>
          <w:sz w:val="24"/>
        </w:rPr>
        <w:t>响应</w:t>
      </w:r>
      <w:r w:rsidRPr="00855CC6">
        <w:rPr>
          <w:rFonts w:hAnsi="宋体" w:hint="eastAsia"/>
          <w:color w:val="000000"/>
          <w:sz w:val="24"/>
        </w:rPr>
        <w:t>采购文件</w:t>
      </w:r>
      <w:r w:rsidRPr="00855CC6">
        <w:rPr>
          <w:rFonts w:hAnsi="宋体"/>
          <w:color w:val="000000"/>
          <w:sz w:val="24"/>
        </w:rPr>
        <w:t>要求或者投标文件有招标方不能接受的附加条件的</w:t>
      </w:r>
      <w:r w:rsidRPr="00855CC6">
        <w:rPr>
          <w:rFonts w:hAnsi="宋体" w:hint="eastAsia"/>
          <w:color w:val="000000"/>
          <w:sz w:val="24"/>
        </w:rPr>
        <w:t>。</w:t>
      </w:r>
    </w:p>
    <w:p w14:paraId="3896447D"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（8）有下列情形之一的，视为投标供应商串通投标，其投标无效：</w:t>
      </w:r>
    </w:p>
    <w:p w14:paraId="46A5A765"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A.不同投标供应商的投标文件由同一单位或者个人编制；</w:t>
      </w:r>
    </w:p>
    <w:p w14:paraId="3C4E3787"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B.不同投标供应商委托同一单位或者个人办理投标事宜；</w:t>
      </w:r>
    </w:p>
    <w:p w14:paraId="508BF6AF"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C.不同投标供应商的投标文件载明的项目管理成员或者联系人员为同一人；</w:t>
      </w:r>
    </w:p>
    <w:p w14:paraId="564654B1"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D.不同投标供应商的投标文件异常一致或者投标报价呈规律性差异；</w:t>
      </w:r>
    </w:p>
    <w:p w14:paraId="413FD438"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E.不同投标供应商的投标文件相互混装；</w:t>
      </w:r>
    </w:p>
    <w:p w14:paraId="0D05325A"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F.不同投标供应商的投标保证金从同一单位或者个人的账户转出。</w:t>
      </w:r>
    </w:p>
    <w:p w14:paraId="1C1A0247"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（9）本项目投标截止之日前三年内，相关主体在“信用中国”网站、中国政府采购网有失信行为或被列入受惩黑名单。</w:t>
      </w:r>
    </w:p>
    <w:p w14:paraId="0241B0F6"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（10）电子投标文件解密失败的，且未在规定时间内提交电子备份投标文件的；</w:t>
      </w:r>
    </w:p>
    <w:p w14:paraId="0FD45195"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（11）电子投标文件未按规定要求进行签字、电子签章的。</w:t>
      </w:r>
    </w:p>
    <w:p w14:paraId="34CCEAC2"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（12）法律法规和采购文件规定的其他无效情形。</w:t>
      </w:r>
    </w:p>
    <w:p w14:paraId="0AD25FE0" w14:textId="77777777" w:rsidR="00246305" w:rsidRPr="00855CC6" w:rsidRDefault="00246305" w:rsidP="00D93C7F">
      <w:pPr>
        <w:pStyle w:val="ad"/>
        <w:snapToGrid w:val="0"/>
        <w:spacing w:line="240" w:lineRule="auto"/>
        <w:ind w:firstLineChars="196" w:firstLine="455"/>
        <w:rPr>
          <w:rFonts w:hAnsi="宋体"/>
          <w:color w:val="000000"/>
          <w:sz w:val="24"/>
          <w:szCs w:val="24"/>
        </w:rPr>
      </w:pPr>
    </w:p>
    <w:p w14:paraId="2E387EA0" w14:textId="77777777" w:rsidR="00246305" w:rsidRPr="00855CC6" w:rsidRDefault="00D93C7F">
      <w:pPr>
        <w:pStyle w:val="ad"/>
        <w:snapToGrid w:val="0"/>
        <w:spacing w:line="240" w:lineRule="auto"/>
        <w:ind w:firstLineChars="196" w:firstLine="457"/>
        <w:rPr>
          <w:rFonts w:hAnsi="宋体"/>
          <w:b/>
          <w:bCs/>
          <w:color w:val="000000"/>
          <w:sz w:val="24"/>
          <w:szCs w:val="24"/>
        </w:rPr>
      </w:pPr>
      <w:r w:rsidRPr="00855CC6">
        <w:rPr>
          <w:rFonts w:hAnsi="宋体"/>
          <w:b/>
          <w:bCs/>
          <w:color w:val="000000"/>
          <w:sz w:val="24"/>
          <w:szCs w:val="24"/>
        </w:rPr>
        <w:t>2</w:t>
      </w:r>
      <w:r w:rsidRPr="00855CC6">
        <w:rPr>
          <w:rFonts w:hAnsi="宋体" w:hint="eastAsia"/>
          <w:b/>
          <w:bCs/>
          <w:color w:val="000000"/>
          <w:sz w:val="24"/>
          <w:szCs w:val="24"/>
        </w:rPr>
        <w:t>.</w:t>
      </w:r>
      <w:r w:rsidRPr="00855CC6">
        <w:rPr>
          <w:rFonts w:hAnsi="宋体"/>
          <w:b/>
          <w:bCs/>
          <w:color w:val="000000"/>
          <w:sz w:val="24"/>
          <w:szCs w:val="24"/>
        </w:rPr>
        <w:t>在技术评审时，如发现下列情形之一的，投标文件将被视为无效：</w:t>
      </w:r>
    </w:p>
    <w:p w14:paraId="0E096114" w14:textId="77777777" w:rsidR="00246305" w:rsidRPr="00855CC6" w:rsidRDefault="00D93C7F">
      <w:pPr>
        <w:tabs>
          <w:tab w:val="left" w:pos="1440"/>
        </w:tabs>
        <w:ind w:firstLineChars="196" w:firstLine="472"/>
        <w:rPr>
          <w:rFonts w:ascii="宋体" w:hAnsi="宋体"/>
          <w:b/>
          <w:snapToGrid w:val="0"/>
          <w:color w:val="000000"/>
          <w:sz w:val="24"/>
        </w:rPr>
      </w:pPr>
      <w:r w:rsidRPr="00855CC6">
        <w:rPr>
          <w:rFonts w:ascii="宋体" w:hAnsi="宋体"/>
          <w:b/>
          <w:color w:val="000000"/>
          <w:sz w:val="24"/>
        </w:rPr>
        <w:t>（</w:t>
      </w:r>
      <w:r w:rsidRPr="00855CC6">
        <w:rPr>
          <w:rFonts w:ascii="宋体" w:hAnsi="宋体"/>
          <w:color w:val="000000"/>
          <w:sz w:val="24"/>
        </w:rPr>
        <w:t>1）</w:t>
      </w:r>
      <w:r w:rsidRPr="00855CC6">
        <w:rPr>
          <w:rFonts w:ascii="宋体" w:hAnsi="宋体" w:hint="eastAsia"/>
          <w:b/>
          <w:color w:val="000000"/>
          <w:sz w:val="24"/>
        </w:rPr>
        <w:t>投标货物的</w:t>
      </w:r>
      <w:r w:rsidRPr="00855CC6">
        <w:rPr>
          <w:rFonts w:ascii="宋体" w:hAnsi="宋体" w:hint="eastAsia"/>
          <w:b/>
          <w:snapToGrid w:val="0"/>
          <w:color w:val="000000"/>
          <w:sz w:val="24"/>
        </w:rPr>
        <w:t>技术规范、技术标准明显不符合国家强制性要求的；</w:t>
      </w:r>
    </w:p>
    <w:p w14:paraId="7466392E" w14:textId="77777777" w:rsidR="00246305" w:rsidRPr="00855CC6" w:rsidRDefault="00D93C7F">
      <w:pPr>
        <w:pStyle w:val="ad"/>
        <w:snapToGrid w:val="0"/>
        <w:spacing w:line="240" w:lineRule="auto"/>
        <w:ind w:firstLineChars="196" w:firstLine="457"/>
        <w:rPr>
          <w:rFonts w:hAnsi="宋体"/>
          <w:color w:val="000000"/>
          <w:sz w:val="24"/>
          <w:szCs w:val="24"/>
        </w:rPr>
      </w:pPr>
      <w:r w:rsidRPr="00855CC6">
        <w:rPr>
          <w:rFonts w:hAnsi="宋体"/>
          <w:b/>
          <w:color w:val="000000"/>
          <w:sz w:val="24"/>
          <w:szCs w:val="24"/>
        </w:rPr>
        <w:t>（</w:t>
      </w:r>
      <w:r w:rsidRPr="00855CC6">
        <w:rPr>
          <w:rFonts w:hAnsi="宋体"/>
          <w:color w:val="000000"/>
          <w:sz w:val="24"/>
          <w:szCs w:val="24"/>
        </w:rPr>
        <w:t>2）未提供或未如实提供投标货物的技术参数，或者投标文件标明的响应或偏离与事实不符或虚假投标的；</w:t>
      </w:r>
    </w:p>
    <w:p w14:paraId="26130E33"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（3）明显不符合采购文件要求的规格型号、质量标准，或者与采购文件中标“▲”的技术指标、主要功能项目发生实质性偏离的；</w:t>
      </w:r>
    </w:p>
    <w:p w14:paraId="63A7514A" w14:textId="77777777" w:rsidR="00246305" w:rsidRPr="00855CC6" w:rsidRDefault="00D93C7F">
      <w:pPr>
        <w:snapToGrid w:val="0"/>
        <w:ind w:firstLineChars="196" w:firstLine="470"/>
        <w:rPr>
          <w:rFonts w:hAnsi="宋体"/>
          <w:color w:val="000000"/>
          <w:sz w:val="24"/>
        </w:rPr>
      </w:pPr>
      <w:r w:rsidRPr="00855CC6">
        <w:rPr>
          <w:rFonts w:ascii="宋体" w:hAnsi="宋体" w:hint="eastAsia"/>
          <w:color w:val="000000"/>
          <w:sz w:val="24"/>
        </w:rPr>
        <w:t>（</w:t>
      </w:r>
      <w:r w:rsidRPr="00855CC6">
        <w:rPr>
          <w:rFonts w:hAnsi="宋体"/>
          <w:color w:val="000000"/>
          <w:sz w:val="24"/>
        </w:rPr>
        <w:t>4</w:t>
      </w:r>
      <w:r w:rsidRPr="00855CC6">
        <w:rPr>
          <w:rFonts w:hAnsi="宋体"/>
          <w:color w:val="000000"/>
          <w:sz w:val="24"/>
        </w:rPr>
        <w:t>）</w:t>
      </w:r>
      <w:r w:rsidRPr="00855CC6">
        <w:rPr>
          <w:rFonts w:hAnsi="宋体" w:hint="eastAsia"/>
          <w:color w:val="000000"/>
          <w:sz w:val="24"/>
        </w:rPr>
        <w:t>设备</w:t>
      </w:r>
      <w:r w:rsidRPr="00855CC6">
        <w:rPr>
          <w:rFonts w:hAnsi="宋体"/>
          <w:color w:val="000000"/>
          <w:sz w:val="24"/>
        </w:rPr>
        <w:t>允许偏离的技术、性能指标或者辅助功能项目发生负偏离</w:t>
      </w:r>
      <w:r w:rsidRPr="00855CC6">
        <w:rPr>
          <w:rFonts w:hAnsi="宋体" w:hint="eastAsia"/>
          <w:color w:val="000000"/>
          <w:sz w:val="24"/>
        </w:rPr>
        <w:t>，评委认为偏离整个项目所要达到的主要功能需求</w:t>
      </w:r>
      <w:r w:rsidRPr="00855CC6">
        <w:rPr>
          <w:rFonts w:hAnsi="宋体"/>
          <w:color w:val="000000"/>
          <w:sz w:val="24"/>
        </w:rPr>
        <w:t>的；</w:t>
      </w:r>
    </w:p>
    <w:p w14:paraId="345FFDC2"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（5）技术标投标品牌型号、数量等与价格标报价明细表中品牌型号、数量等不一致的；</w:t>
      </w:r>
    </w:p>
    <w:p w14:paraId="09E48E3D"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（6）投标技术方案不明确，存在一个或一个以上备选（替代）投标方案的；</w:t>
      </w:r>
    </w:p>
    <w:p w14:paraId="59E1CED8"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（7）与其他参加本次投标供应商的投标文件（技术文件）的文字表述内容相同连续20行以上或者差错相同2处以上的（采购文件中复制粘贴而来的除外）；</w:t>
      </w:r>
    </w:p>
    <w:p w14:paraId="0B8145EF"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（8）在技术商务标中出现投标报价的。</w:t>
      </w:r>
    </w:p>
    <w:p w14:paraId="3A149E68" w14:textId="77777777" w:rsidR="00246305" w:rsidRPr="00855CC6" w:rsidRDefault="00D93C7F">
      <w:pPr>
        <w:snapToGrid w:val="0"/>
        <w:ind w:firstLineChars="196" w:firstLine="470"/>
        <w:rPr>
          <w:rFonts w:hAnsi="宋体"/>
          <w:color w:val="000000"/>
          <w:sz w:val="24"/>
        </w:rPr>
      </w:pPr>
      <w:r w:rsidRPr="00855CC6">
        <w:rPr>
          <w:rFonts w:ascii="宋体" w:hAnsi="宋体" w:hint="eastAsia"/>
          <w:color w:val="000000"/>
          <w:sz w:val="24"/>
        </w:rPr>
        <w:t>（9）电子投标文件解密失败的，且未在规定时间</w:t>
      </w:r>
      <w:r w:rsidRPr="00855CC6">
        <w:rPr>
          <w:rFonts w:hAnsi="宋体" w:hint="eastAsia"/>
          <w:color w:val="000000"/>
          <w:sz w:val="24"/>
        </w:rPr>
        <w:t>内提交电子备份投标文件的；</w:t>
      </w:r>
    </w:p>
    <w:p w14:paraId="4A1E09F9"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（10）电子投标文件未按规定要求进行签字、电子签章的。</w:t>
      </w:r>
    </w:p>
    <w:p w14:paraId="5BF7F66A" w14:textId="77777777" w:rsidR="00246305" w:rsidRPr="00855CC6" w:rsidRDefault="00246305">
      <w:pPr>
        <w:pStyle w:val="ad"/>
        <w:snapToGrid w:val="0"/>
        <w:spacing w:line="240" w:lineRule="auto"/>
        <w:ind w:firstLineChars="200" w:firstLine="466"/>
        <w:rPr>
          <w:rFonts w:hAnsi="宋体"/>
          <w:b/>
          <w:color w:val="000000"/>
          <w:sz w:val="24"/>
          <w:szCs w:val="24"/>
        </w:rPr>
      </w:pPr>
    </w:p>
    <w:p w14:paraId="410A3099" w14:textId="77777777" w:rsidR="00246305" w:rsidRPr="00855CC6" w:rsidRDefault="00D93C7F">
      <w:pPr>
        <w:pStyle w:val="ad"/>
        <w:snapToGrid w:val="0"/>
        <w:spacing w:line="240" w:lineRule="auto"/>
        <w:ind w:firstLineChars="196" w:firstLine="457"/>
        <w:rPr>
          <w:rFonts w:hAnsi="宋体"/>
          <w:b/>
          <w:bCs/>
          <w:color w:val="000000"/>
          <w:sz w:val="24"/>
          <w:szCs w:val="24"/>
        </w:rPr>
      </w:pPr>
      <w:r w:rsidRPr="00855CC6">
        <w:rPr>
          <w:rFonts w:hAnsi="宋体"/>
          <w:b/>
          <w:bCs/>
          <w:color w:val="000000"/>
          <w:sz w:val="24"/>
          <w:szCs w:val="24"/>
        </w:rPr>
        <w:t>3</w:t>
      </w:r>
      <w:r w:rsidRPr="00855CC6">
        <w:rPr>
          <w:rFonts w:hAnsi="宋体" w:hint="eastAsia"/>
          <w:b/>
          <w:bCs/>
          <w:color w:val="000000"/>
          <w:sz w:val="24"/>
          <w:szCs w:val="24"/>
        </w:rPr>
        <w:t>.</w:t>
      </w:r>
      <w:r w:rsidRPr="00855CC6">
        <w:rPr>
          <w:rFonts w:hAnsi="宋体"/>
          <w:b/>
          <w:bCs/>
          <w:color w:val="000000"/>
          <w:sz w:val="24"/>
          <w:szCs w:val="24"/>
        </w:rPr>
        <w:t>在报价评审时，如发现下列情形之一的，投标文件将被视为无效：</w:t>
      </w:r>
    </w:p>
    <w:p w14:paraId="3F00E4E9" w14:textId="77777777" w:rsidR="00246305" w:rsidRPr="00855CC6" w:rsidRDefault="00D93C7F">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（1）未采用人民币报价或者未按照采购文件标明的币种报价的；</w:t>
      </w:r>
    </w:p>
    <w:p w14:paraId="2A457157" w14:textId="77777777" w:rsidR="00246305" w:rsidRPr="00855CC6" w:rsidRDefault="00D93C7F">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（2）报价超出最高限价，或者超出采购预算金额，采购人不能支付的；</w:t>
      </w:r>
    </w:p>
    <w:p w14:paraId="1E0265FE" w14:textId="77777777" w:rsidR="00246305" w:rsidRPr="00855CC6" w:rsidRDefault="00D93C7F">
      <w:pPr>
        <w:pStyle w:val="ad"/>
        <w:snapToGrid w:val="0"/>
        <w:spacing w:line="240" w:lineRule="auto"/>
        <w:ind w:firstLineChars="200" w:firstLine="480"/>
        <w:rPr>
          <w:rFonts w:hAnsi="宋体"/>
          <w:color w:val="000000"/>
          <w:sz w:val="24"/>
          <w:szCs w:val="24"/>
        </w:rPr>
      </w:pPr>
      <w:r w:rsidRPr="00855CC6">
        <w:rPr>
          <w:rFonts w:hAnsi="宋体" w:hint="eastAsia"/>
          <w:color w:val="000000"/>
          <w:spacing w:val="0"/>
          <w:sz w:val="24"/>
          <w:szCs w:val="24"/>
        </w:rPr>
        <w:t>（3</w:t>
      </w:r>
      <w:r w:rsidRPr="00855CC6">
        <w:rPr>
          <w:rFonts w:hAnsi="宋体" w:hint="eastAsia"/>
          <w:color w:val="000000"/>
          <w:sz w:val="24"/>
          <w:szCs w:val="24"/>
        </w:rPr>
        <w:t>）</w:t>
      </w:r>
      <w:r w:rsidRPr="00855CC6">
        <w:rPr>
          <w:rFonts w:hAnsi="宋体" w:hint="eastAsia"/>
          <w:color w:val="000000"/>
          <w:spacing w:val="-12"/>
          <w:sz w:val="24"/>
          <w:szCs w:val="24"/>
        </w:rPr>
        <w:t>投标报价具有选择性，或者开标价格与投标文件承诺的优惠（折扣）价格不一致的；</w:t>
      </w:r>
    </w:p>
    <w:p w14:paraId="374EFBA6" w14:textId="77777777" w:rsidR="00246305" w:rsidRPr="00855CC6" w:rsidRDefault="00D93C7F">
      <w:pPr>
        <w:pStyle w:val="ad"/>
        <w:snapToGrid w:val="0"/>
        <w:spacing w:line="240" w:lineRule="auto"/>
        <w:ind w:firstLineChars="200" w:firstLine="464"/>
        <w:rPr>
          <w:rFonts w:hAnsi="宋体"/>
          <w:color w:val="000000"/>
          <w:sz w:val="24"/>
          <w:szCs w:val="24"/>
        </w:rPr>
      </w:pPr>
      <w:r w:rsidRPr="00855CC6">
        <w:rPr>
          <w:rFonts w:hAnsi="宋体" w:hint="eastAsia"/>
          <w:color w:val="000000"/>
          <w:sz w:val="24"/>
          <w:szCs w:val="24"/>
        </w:rPr>
        <w:t xml:space="preserve">（4）评标委员会认为投标供应商的报价明显低于其他通过符合性审查的投标供应商的报价，有可能影响产品质量或者不能诚信履约的，应当要求其在评标现场合理的时间内提供书面说明，必要时提交相关材料；投标供应商不能说明其报价合理性的，评标委员会应当将其作为无效投标处理。 </w:t>
      </w:r>
    </w:p>
    <w:p w14:paraId="2B0BC436"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（5）电子投标文件解密失败的，且未在规定时间内提交电子备份投标文件的；</w:t>
      </w:r>
    </w:p>
    <w:p w14:paraId="301C8F42" w14:textId="77777777" w:rsidR="00246305" w:rsidRPr="00855CC6" w:rsidRDefault="00D93C7F" w:rsidP="00D93C7F">
      <w:pPr>
        <w:pStyle w:val="ad"/>
        <w:snapToGrid w:val="0"/>
        <w:spacing w:line="240" w:lineRule="auto"/>
        <w:ind w:firstLineChars="196" w:firstLine="455"/>
        <w:rPr>
          <w:rFonts w:hAnsi="宋体"/>
          <w:color w:val="000000"/>
          <w:sz w:val="24"/>
          <w:szCs w:val="24"/>
        </w:rPr>
      </w:pPr>
      <w:r w:rsidRPr="00855CC6">
        <w:rPr>
          <w:rFonts w:hAnsi="宋体" w:hint="eastAsia"/>
          <w:color w:val="000000"/>
          <w:sz w:val="24"/>
          <w:szCs w:val="24"/>
        </w:rPr>
        <w:t>（6）电子投标文件未按规定要求进行签字、电子签章的。</w:t>
      </w:r>
    </w:p>
    <w:p w14:paraId="444F488F" w14:textId="77777777" w:rsidR="00246305" w:rsidRPr="00855CC6" w:rsidRDefault="00246305">
      <w:pPr>
        <w:pStyle w:val="ad"/>
        <w:snapToGrid w:val="0"/>
        <w:spacing w:line="240" w:lineRule="auto"/>
        <w:ind w:firstLineChars="200" w:firstLine="464"/>
        <w:rPr>
          <w:rFonts w:hAnsi="宋体"/>
          <w:color w:val="000000"/>
          <w:sz w:val="24"/>
          <w:szCs w:val="24"/>
        </w:rPr>
      </w:pPr>
    </w:p>
    <w:p w14:paraId="021ECBA0" w14:textId="77777777" w:rsidR="00246305" w:rsidRPr="00855CC6" w:rsidRDefault="00D93C7F">
      <w:pPr>
        <w:pStyle w:val="ad"/>
        <w:snapToGrid w:val="0"/>
        <w:spacing w:line="240" w:lineRule="auto"/>
        <w:ind w:firstLineChars="200" w:firstLine="464"/>
        <w:rPr>
          <w:rFonts w:hAnsi="宋体"/>
          <w:color w:val="000000"/>
          <w:sz w:val="24"/>
          <w:szCs w:val="24"/>
        </w:rPr>
      </w:pPr>
      <w:r w:rsidRPr="00855CC6">
        <w:rPr>
          <w:rFonts w:hAnsi="宋体" w:hint="eastAsia"/>
          <w:color w:val="000000"/>
          <w:sz w:val="24"/>
          <w:szCs w:val="24"/>
        </w:rPr>
        <w:t xml:space="preserve">                                                                                                    </w:t>
      </w:r>
    </w:p>
    <w:p w14:paraId="275E0BF7" w14:textId="77777777" w:rsidR="00246305" w:rsidRPr="00855CC6" w:rsidRDefault="00D93C7F">
      <w:pPr>
        <w:pStyle w:val="ad"/>
        <w:snapToGrid w:val="0"/>
        <w:spacing w:line="240" w:lineRule="auto"/>
        <w:ind w:firstLineChars="200" w:firstLine="466"/>
        <w:rPr>
          <w:rFonts w:hAnsi="宋体"/>
          <w:b/>
          <w:color w:val="000000"/>
          <w:sz w:val="24"/>
          <w:szCs w:val="24"/>
        </w:rPr>
      </w:pPr>
      <w:r w:rsidRPr="00855CC6">
        <w:rPr>
          <w:rFonts w:hAnsi="宋体"/>
          <w:b/>
          <w:color w:val="000000"/>
          <w:sz w:val="24"/>
          <w:szCs w:val="24"/>
        </w:rPr>
        <w:t>4</w:t>
      </w:r>
      <w:r w:rsidRPr="00855CC6">
        <w:rPr>
          <w:rFonts w:hAnsi="宋体" w:hint="eastAsia"/>
          <w:b/>
          <w:color w:val="000000"/>
          <w:sz w:val="24"/>
          <w:szCs w:val="24"/>
        </w:rPr>
        <w:t>.</w:t>
      </w:r>
      <w:r w:rsidRPr="00855CC6">
        <w:rPr>
          <w:rFonts w:hAnsi="宋体"/>
          <w:b/>
          <w:color w:val="000000"/>
          <w:sz w:val="24"/>
          <w:szCs w:val="24"/>
        </w:rPr>
        <w:t>被拒绝的投标文件为无效。</w:t>
      </w:r>
    </w:p>
    <w:p w14:paraId="722EA5D8" w14:textId="77777777" w:rsidR="00246305" w:rsidRPr="00855CC6" w:rsidRDefault="00D93C7F">
      <w:pPr>
        <w:pStyle w:val="ad"/>
        <w:snapToGrid w:val="0"/>
        <w:spacing w:line="240" w:lineRule="auto"/>
        <w:ind w:firstLineChars="200" w:firstLine="466"/>
        <w:rPr>
          <w:rFonts w:hAnsi="宋体"/>
          <w:b/>
          <w:color w:val="000000"/>
          <w:sz w:val="24"/>
          <w:szCs w:val="24"/>
        </w:rPr>
      </w:pPr>
      <w:r w:rsidRPr="00855CC6">
        <w:rPr>
          <w:rFonts w:hAnsi="宋体" w:hint="eastAsia"/>
          <w:b/>
          <w:color w:val="000000"/>
          <w:sz w:val="24"/>
          <w:szCs w:val="24"/>
        </w:rPr>
        <w:t>5.投标供应商仅提交备份投标文件的，投标无效。</w:t>
      </w:r>
    </w:p>
    <w:p w14:paraId="2D28D277" w14:textId="271D0B87" w:rsidR="00246305" w:rsidRPr="00855CC6" w:rsidRDefault="00D93C7F">
      <w:pPr>
        <w:pStyle w:val="ad"/>
        <w:snapToGrid w:val="0"/>
        <w:spacing w:line="240" w:lineRule="auto"/>
        <w:ind w:firstLineChars="200" w:firstLine="466"/>
        <w:rPr>
          <w:rFonts w:hAnsi="宋体"/>
          <w:b/>
          <w:color w:val="000000"/>
          <w:sz w:val="24"/>
          <w:szCs w:val="24"/>
        </w:rPr>
      </w:pPr>
      <w:r w:rsidRPr="00855CC6">
        <w:rPr>
          <w:rFonts w:hAnsi="宋体" w:hint="eastAsia"/>
          <w:b/>
          <w:color w:val="000000"/>
          <w:sz w:val="24"/>
          <w:szCs w:val="24"/>
        </w:rPr>
        <w:t>6.除政府采购法律法规规定的恶意串通、视同串通投标情形外，在不影响公平竞争的前提下，参与同一个标段（包）的供应商存在下列情形之</w:t>
      </w:r>
      <w:r w:rsidR="002E6588">
        <w:rPr>
          <w:rFonts w:hAnsi="宋体" w:hint="eastAsia"/>
          <w:b/>
          <w:color w:val="000000"/>
          <w:sz w:val="24"/>
          <w:szCs w:val="24"/>
        </w:rPr>
        <w:t>一且</w:t>
      </w:r>
      <w:r w:rsidR="002E6588">
        <w:rPr>
          <w:rFonts w:ascii="仿宋_GB2312" w:eastAsia="仿宋_GB2312" w:hint="eastAsia"/>
          <w:color w:val="000000"/>
          <w:sz w:val="27"/>
          <w:szCs w:val="27"/>
        </w:rPr>
        <w:t>无法合理解释的</w:t>
      </w:r>
      <w:r w:rsidRPr="00855CC6">
        <w:rPr>
          <w:rFonts w:hAnsi="宋体" w:hint="eastAsia"/>
          <w:b/>
          <w:color w:val="000000"/>
          <w:sz w:val="24"/>
          <w:szCs w:val="24"/>
        </w:rPr>
        <w:t>，其投标（响应）文件无效：</w:t>
      </w:r>
    </w:p>
    <w:p w14:paraId="7094CE31" w14:textId="49F7A0A1" w:rsidR="00246305" w:rsidRPr="00855CC6" w:rsidRDefault="00D93C7F">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（1）</w:t>
      </w:r>
      <w:r w:rsidR="002E6588" w:rsidRPr="002E6588">
        <w:rPr>
          <w:rFonts w:hAnsi="宋体" w:hint="eastAsia"/>
          <w:color w:val="000000"/>
          <w:spacing w:val="0"/>
          <w:sz w:val="24"/>
          <w:szCs w:val="24"/>
        </w:rPr>
        <w:t>不同供应商的电子投标（响应）文件上传计算机的网卡MAC地址或硬盘序列号等硬件信息相同的</w:t>
      </w:r>
      <w:r w:rsidRPr="00855CC6">
        <w:rPr>
          <w:rFonts w:hAnsi="宋体" w:hint="eastAsia"/>
          <w:color w:val="000000"/>
          <w:spacing w:val="0"/>
          <w:sz w:val="24"/>
          <w:szCs w:val="24"/>
        </w:rPr>
        <w:t>；</w:t>
      </w:r>
    </w:p>
    <w:p w14:paraId="0C518312" w14:textId="7F92CEC5" w:rsidR="00246305" w:rsidRPr="00855CC6" w:rsidRDefault="00D93C7F">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（2）</w:t>
      </w:r>
      <w:r w:rsidR="002E6588" w:rsidRPr="002E6588">
        <w:rPr>
          <w:rFonts w:hAnsi="宋体" w:hint="eastAsia"/>
          <w:color w:val="000000"/>
          <w:spacing w:val="0"/>
          <w:sz w:val="24"/>
          <w:szCs w:val="24"/>
        </w:rPr>
        <w:t>上传的电子投标（响应）文件若出现使用本项目其他投标（响应）供应商的数字证书加密的，或者加盖本项目其他投标（响应）供应商的电子印章的</w:t>
      </w:r>
      <w:r w:rsidRPr="00855CC6">
        <w:rPr>
          <w:rFonts w:hAnsi="宋体" w:hint="eastAsia"/>
          <w:color w:val="000000"/>
          <w:spacing w:val="0"/>
          <w:sz w:val="24"/>
          <w:szCs w:val="24"/>
        </w:rPr>
        <w:t>；</w:t>
      </w:r>
    </w:p>
    <w:p w14:paraId="38B8BC58" w14:textId="659F4153" w:rsidR="00246305" w:rsidRDefault="00D93C7F">
      <w:pPr>
        <w:pStyle w:val="ad"/>
        <w:snapToGrid w:val="0"/>
        <w:spacing w:line="240" w:lineRule="auto"/>
        <w:ind w:firstLineChars="196" w:firstLine="470"/>
        <w:rPr>
          <w:rFonts w:ascii="仿宋_GB2312" w:eastAsia="仿宋_GB2312"/>
          <w:color w:val="000000"/>
          <w:sz w:val="27"/>
          <w:szCs w:val="27"/>
        </w:rPr>
      </w:pPr>
      <w:r w:rsidRPr="00855CC6">
        <w:rPr>
          <w:rFonts w:hAnsi="宋体" w:hint="eastAsia"/>
          <w:color w:val="000000"/>
          <w:spacing w:val="0"/>
          <w:sz w:val="24"/>
          <w:szCs w:val="24"/>
        </w:rPr>
        <w:t>（3）</w:t>
      </w:r>
      <w:r w:rsidR="002E6588" w:rsidRPr="002E6588">
        <w:rPr>
          <w:rFonts w:hAnsi="宋体" w:hint="eastAsia"/>
          <w:color w:val="000000"/>
          <w:spacing w:val="0"/>
          <w:sz w:val="24"/>
          <w:szCs w:val="24"/>
        </w:rPr>
        <w:t>不同供应商的投标（响应）文件的内容存在3处（含）以上错误一致的；</w:t>
      </w:r>
    </w:p>
    <w:p w14:paraId="2999F455" w14:textId="233D8CAC" w:rsidR="002E6588" w:rsidRPr="00855CC6" w:rsidRDefault="002E6588" w:rsidP="002E6588">
      <w:pPr>
        <w:pStyle w:val="ad"/>
        <w:snapToGrid w:val="0"/>
        <w:spacing w:line="240" w:lineRule="auto"/>
        <w:ind w:firstLineChars="196" w:firstLine="470"/>
        <w:rPr>
          <w:rFonts w:hAnsi="宋体"/>
          <w:color w:val="000000"/>
          <w:spacing w:val="0"/>
          <w:sz w:val="24"/>
          <w:szCs w:val="24"/>
        </w:rPr>
      </w:pPr>
      <w:r w:rsidRPr="00855CC6">
        <w:rPr>
          <w:rFonts w:hAnsi="宋体" w:hint="eastAsia"/>
          <w:color w:val="000000"/>
          <w:spacing w:val="0"/>
          <w:sz w:val="24"/>
          <w:szCs w:val="24"/>
        </w:rPr>
        <w:t>（</w:t>
      </w:r>
      <w:r>
        <w:rPr>
          <w:rFonts w:hAnsi="宋体" w:hint="eastAsia"/>
          <w:color w:val="000000"/>
          <w:spacing w:val="0"/>
          <w:sz w:val="24"/>
          <w:szCs w:val="24"/>
        </w:rPr>
        <w:t>4</w:t>
      </w:r>
      <w:r w:rsidRPr="00855CC6">
        <w:rPr>
          <w:rFonts w:hAnsi="宋体" w:hint="eastAsia"/>
          <w:color w:val="000000"/>
          <w:spacing w:val="0"/>
          <w:sz w:val="24"/>
          <w:szCs w:val="24"/>
        </w:rPr>
        <w:t>）</w:t>
      </w:r>
      <w:r w:rsidRPr="002E6588">
        <w:rPr>
          <w:rFonts w:hAnsi="宋体" w:hint="eastAsia"/>
          <w:color w:val="000000"/>
          <w:spacing w:val="0"/>
          <w:sz w:val="24"/>
          <w:szCs w:val="24"/>
        </w:rPr>
        <w:t>不同供应商联系人为同一人或不同联系人的联系电话一致的。</w:t>
      </w:r>
    </w:p>
    <w:p w14:paraId="4706A175" w14:textId="77777777" w:rsidR="00246305" w:rsidRPr="00855CC6" w:rsidRDefault="00D93C7F">
      <w:pPr>
        <w:pStyle w:val="ad"/>
        <w:snapToGrid w:val="0"/>
        <w:spacing w:line="240" w:lineRule="auto"/>
        <w:ind w:firstLineChars="196" w:firstLine="457"/>
        <w:rPr>
          <w:rFonts w:hAnsi="宋体"/>
          <w:b/>
          <w:color w:val="000000"/>
          <w:sz w:val="24"/>
          <w:szCs w:val="24"/>
        </w:rPr>
      </w:pPr>
      <w:r w:rsidRPr="00855CC6">
        <w:rPr>
          <w:rFonts w:hAnsi="宋体" w:hint="eastAsia"/>
          <w:b/>
          <w:color w:val="000000"/>
          <w:sz w:val="24"/>
          <w:szCs w:val="24"/>
        </w:rPr>
        <w:t>7.因《中小企业声明函》的无效而导致的投标无效情形，适用第六章《投标文件格式》的《</w:t>
      </w:r>
      <w:r w:rsidRPr="00855CC6">
        <w:rPr>
          <w:rFonts w:hAnsi="宋体" w:hint="eastAsia"/>
          <w:b/>
          <w:color w:val="000000"/>
          <w:spacing w:val="0"/>
          <w:sz w:val="24"/>
          <w:szCs w:val="24"/>
        </w:rPr>
        <w:t>&lt;中小企业声明函&gt;处理情形说明</w:t>
      </w:r>
      <w:r w:rsidRPr="00855CC6">
        <w:rPr>
          <w:rFonts w:hAnsi="宋体" w:hint="eastAsia"/>
          <w:b/>
          <w:color w:val="000000"/>
          <w:sz w:val="24"/>
          <w:szCs w:val="24"/>
        </w:rPr>
        <w:t>》。</w:t>
      </w:r>
    </w:p>
    <w:p w14:paraId="5E21B56A"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四、开标</w:t>
      </w:r>
    </w:p>
    <w:p w14:paraId="50F70FD5"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（一）开标准备</w:t>
      </w:r>
    </w:p>
    <w:p w14:paraId="4AC6D755" w14:textId="77777777" w:rsidR="00246305" w:rsidRPr="00855CC6" w:rsidRDefault="00D93C7F">
      <w:pPr>
        <w:pStyle w:val="ad"/>
        <w:snapToGrid w:val="0"/>
        <w:spacing w:line="240" w:lineRule="auto"/>
        <w:ind w:firstLineChars="200" w:firstLine="464"/>
        <w:jc w:val="left"/>
        <w:rPr>
          <w:rFonts w:hAnsi="宋体" w:cs="Arial"/>
          <w:color w:val="000000"/>
          <w:sz w:val="24"/>
          <w:szCs w:val="24"/>
        </w:rPr>
      </w:pPr>
      <w:r w:rsidRPr="00855CC6">
        <w:rPr>
          <w:rFonts w:hAnsi="宋体" w:cs="Arial" w:hint="eastAsia"/>
          <w:color w:val="000000"/>
          <w:sz w:val="24"/>
          <w:szCs w:val="24"/>
        </w:rPr>
        <w:t>本项目不要求投标供应商到开标现场开标，但投标供应商应派法定代表人或委托代理人准时在线出席电子开标会议，随时关注开标进度。如在开标过程中有电子询标，应在规定的时间内对电子询标进行澄清、答复。如在开标过程中有电子询标，应在规定的时间内对电子询标函进行澄清、答复。超过规定时间的询标函将不予接受，评标委员会可以作出不利于被询标人的决定。</w:t>
      </w:r>
    </w:p>
    <w:p w14:paraId="4CECD640"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bCs/>
          <w:color w:val="000000"/>
        </w:rPr>
      </w:pPr>
      <w:r w:rsidRPr="00855CC6">
        <w:rPr>
          <w:rFonts w:hAnsi="宋体" w:cs="Arial" w:hint="eastAsia"/>
          <w:color w:val="000000"/>
        </w:rPr>
        <w:t>投标供应商未按采购文件要求派代表参加电子开标会议的，视同认可开标结果，不得对开标过程及开标结果提出质疑。</w:t>
      </w:r>
    </w:p>
    <w:p w14:paraId="12F50F82"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（二） 开标程序：</w:t>
      </w:r>
    </w:p>
    <w:p w14:paraId="037AD74A"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color w:val="000000"/>
        </w:rPr>
        <w:t>1</w:t>
      </w:r>
      <w:r w:rsidRPr="00855CC6">
        <w:rPr>
          <w:rFonts w:hAnsi="宋体" w:hint="eastAsia"/>
          <w:color w:val="000000"/>
        </w:rPr>
        <w:t>.</w:t>
      </w:r>
      <w:r w:rsidRPr="00855CC6">
        <w:rPr>
          <w:rFonts w:hAnsi="宋体"/>
          <w:color w:val="000000"/>
        </w:rPr>
        <w:t>开标会由</w:t>
      </w:r>
      <w:r w:rsidRPr="00855CC6">
        <w:rPr>
          <w:rFonts w:hAnsi="宋体" w:hint="eastAsia"/>
          <w:color w:val="000000"/>
        </w:rPr>
        <w:t>集采</w:t>
      </w:r>
      <w:r w:rsidRPr="00855CC6">
        <w:rPr>
          <w:rFonts w:hAnsi="宋体"/>
          <w:color w:val="000000"/>
        </w:rPr>
        <w:t>机构主持，主持人宣布开标会议开始；</w:t>
      </w:r>
    </w:p>
    <w:p w14:paraId="6DCDEB0F"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color w:val="000000"/>
        </w:rPr>
        <w:t>2</w:t>
      </w:r>
      <w:r w:rsidRPr="00855CC6">
        <w:rPr>
          <w:rFonts w:hAnsi="宋体" w:hint="eastAsia"/>
          <w:color w:val="000000"/>
        </w:rPr>
        <w:t>.主持人</w:t>
      </w:r>
      <w:r w:rsidRPr="00855CC6">
        <w:rPr>
          <w:rFonts w:hAnsi="宋体"/>
          <w:color w:val="000000"/>
        </w:rPr>
        <w:t xml:space="preserve">介绍参加开标会的人员名单； </w:t>
      </w:r>
    </w:p>
    <w:p w14:paraId="6968608C"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color w:val="000000"/>
        </w:rPr>
      </w:pPr>
      <w:r w:rsidRPr="00855CC6">
        <w:rPr>
          <w:rFonts w:hAnsi="宋体"/>
          <w:color w:val="000000"/>
        </w:rPr>
        <w:t>3</w:t>
      </w:r>
      <w:r w:rsidRPr="00855CC6">
        <w:rPr>
          <w:rFonts w:hAnsi="宋体" w:hint="eastAsia"/>
          <w:color w:val="000000"/>
        </w:rPr>
        <w:t>.主持人</w:t>
      </w:r>
      <w:r w:rsidRPr="00855CC6">
        <w:rPr>
          <w:rFonts w:hAnsi="宋体"/>
          <w:color w:val="000000"/>
        </w:rPr>
        <w:t>宣布评标期间的有关事项；</w:t>
      </w:r>
    </w:p>
    <w:p w14:paraId="0D0F60A0" w14:textId="77777777" w:rsidR="00246305" w:rsidRPr="00855CC6" w:rsidRDefault="00D93C7F">
      <w:pPr>
        <w:pStyle w:val="af"/>
        <w:tabs>
          <w:tab w:val="left" w:pos="1200"/>
          <w:tab w:val="left" w:pos="1211"/>
        </w:tabs>
        <w:snapToGrid w:val="0"/>
        <w:spacing w:beforeLines="0" w:before="0" w:afterLines="0" w:after="0" w:line="240" w:lineRule="auto"/>
        <w:ind w:firstLineChars="200" w:firstLine="480"/>
        <w:rPr>
          <w:rFonts w:hAnsi="宋体"/>
          <w:bCs/>
          <w:color w:val="000000"/>
        </w:rPr>
      </w:pPr>
      <w:r w:rsidRPr="00855CC6">
        <w:rPr>
          <w:rFonts w:hAnsi="宋体"/>
          <w:bCs/>
          <w:color w:val="000000"/>
        </w:rPr>
        <w:lastRenderedPageBreak/>
        <w:t>4</w:t>
      </w:r>
      <w:r w:rsidRPr="00855CC6">
        <w:rPr>
          <w:rFonts w:hAnsi="宋体" w:hint="eastAsia"/>
          <w:bCs/>
          <w:color w:val="000000"/>
        </w:rPr>
        <w:t>.政府采购项目电子交易开标及评审程序：</w:t>
      </w:r>
    </w:p>
    <w:p w14:paraId="2FCD0A3B"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（1）</w:t>
      </w:r>
      <w:r w:rsidRPr="00855CC6">
        <w:rPr>
          <w:rFonts w:ascii="宋体" w:hAnsi="宋体"/>
          <w:bCs/>
          <w:color w:val="000000"/>
          <w:sz w:val="24"/>
        </w:rPr>
        <w:t>投标截止时间后</w:t>
      </w:r>
      <w:r w:rsidRPr="00855CC6">
        <w:rPr>
          <w:rFonts w:ascii="宋体" w:hAnsi="宋体" w:hint="eastAsia"/>
          <w:bCs/>
          <w:color w:val="000000"/>
          <w:sz w:val="24"/>
        </w:rPr>
        <w:t>的30分钟内</w:t>
      </w:r>
      <w:r w:rsidRPr="00855CC6">
        <w:rPr>
          <w:rFonts w:ascii="宋体" w:hAnsi="宋体"/>
          <w:bCs/>
          <w:color w:val="000000"/>
          <w:sz w:val="24"/>
        </w:rPr>
        <w:t>，</w:t>
      </w:r>
      <w:r w:rsidRPr="00855CC6">
        <w:rPr>
          <w:rFonts w:ascii="宋体" w:hAnsi="宋体" w:hint="eastAsia"/>
          <w:bCs/>
          <w:color w:val="000000"/>
          <w:sz w:val="24"/>
        </w:rPr>
        <w:t>由各投标供应商自行</w:t>
      </w:r>
      <w:r w:rsidRPr="00855CC6">
        <w:rPr>
          <w:rFonts w:ascii="宋体" w:hAnsi="宋体"/>
          <w:bCs/>
          <w:color w:val="000000"/>
          <w:sz w:val="24"/>
        </w:rPr>
        <w:t>对投标文件进行解密</w:t>
      </w:r>
      <w:r w:rsidRPr="00855CC6">
        <w:rPr>
          <w:rFonts w:ascii="宋体" w:hAnsi="宋体" w:hint="eastAsia"/>
          <w:bCs/>
          <w:color w:val="000000"/>
          <w:sz w:val="24"/>
        </w:rPr>
        <w:t xml:space="preserve">； </w:t>
      </w:r>
    </w:p>
    <w:p w14:paraId="2C6ACF02"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（2）由采购人代表对资格审查文件进行评审，评标委员会对商务技术响应文件进行评审；</w:t>
      </w:r>
    </w:p>
    <w:p w14:paraId="36FBEA5A"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（3）在系统上公开资格和商务技术评审结果；</w:t>
      </w:r>
    </w:p>
    <w:p w14:paraId="6C4DD529"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（4）在系统上公开报价开标情况；</w:t>
      </w:r>
    </w:p>
    <w:p w14:paraId="340B73ED"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（5）评标委员会对报价情况进行评审；</w:t>
      </w:r>
    </w:p>
    <w:p w14:paraId="222FCBC3" w14:textId="77777777" w:rsidR="00246305" w:rsidRPr="00855CC6" w:rsidRDefault="00D93C7F">
      <w:pPr>
        <w:spacing w:line="440" w:lineRule="exact"/>
        <w:ind w:firstLineChars="200" w:firstLine="480"/>
        <w:rPr>
          <w:rFonts w:ascii="宋体" w:hAnsi="宋体"/>
          <w:bCs/>
          <w:color w:val="000000"/>
          <w:sz w:val="24"/>
        </w:rPr>
      </w:pPr>
      <w:r w:rsidRPr="00855CC6">
        <w:rPr>
          <w:rFonts w:ascii="宋体" w:hAnsi="宋体" w:hint="eastAsia"/>
          <w:bCs/>
          <w:color w:val="000000"/>
          <w:sz w:val="24"/>
        </w:rPr>
        <w:t>（6）在系统上公布评审结果。</w:t>
      </w:r>
    </w:p>
    <w:p w14:paraId="46B7FEF7" w14:textId="77777777" w:rsidR="00246305" w:rsidRPr="00855CC6" w:rsidRDefault="00D93C7F">
      <w:pPr>
        <w:spacing w:line="440" w:lineRule="exact"/>
        <w:ind w:firstLineChars="200" w:firstLine="482"/>
        <w:rPr>
          <w:rFonts w:ascii="宋体" w:hAnsi="宋体"/>
          <w:b/>
          <w:bCs/>
          <w:color w:val="000000"/>
          <w:sz w:val="24"/>
          <w:u w:val="single"/>
        </w:rPr>
      </w:pPr>
      <w:r w:rsidRPr="00855CC6">
        <w:rPr>
          <w:rFonts w:ascii="宋体" w:hAnsi="宋体" w:hint="eastAsia"/>
          <w:b/>
          <w:bCs/>
          <w:color w:val="000000"/>
          <w:sz w:val="24"/>
          <w:u w:val="single"/>
        </w:rPr>
        <w:t>特别说明：政采云公司如对电子化开标及评审程序有调整的，按调整后的程序操作。</w:t>
      </w:r>
    </w:p>
    <w:p w14:paraId="110FBD19" w14:textId="77777777" w:rsidR="00246305" w:rsidRPr="00855CC6" w:rsidRDefault="00D93C7F">
      <w:pPr>
        <w:spacing w:line="440" w:lineRule="exact"/>
        <w:ind w:firstLineChars="200" w:firstLine="480"/>
        <w:rPr>
          <w:rFonts w:ascii="宋体" w:hAnsi="宋体"/>
          <w:color w:val="000000"/>
          <w:sz w:val="24"/>
        </w:rPr>
      </w:pPr>
      <w:r w:rsidRPr="00855CC6">
        <w:rPr>
          <w:rFonts w:ascii="宋体" w:hAnsi="宋体" w:hint="eastAsia"/>
          <w:color w:val="000000"/>
          <w:sz w:val="24"/>
        </w:rPr>
        <w:t>5.本项目采用政采云政府采购项目电子交易开标及评审程序，如有</w:t>
      </w:r>
      <w:r w:rsidRPr="00855CC6">
        <w:rPr>
          <w:rFonts w:ascii="宋体" w:hAnsi="宋体" w:cs="宋体" w:hint="eastAsia"/>
          <w:color w:val="000000"/>
          <w:sz w:val="24"/>
        </w:rPr>
        <w:t>投标供应商</w:t>
      </w:r>
      <w:r w:rsidRPr="00855CC6">
        <w:rPr>
          <w:rFonts w:ascii="宋体" w:hAnsi="宋体" w:hint="eastAsia"/>
          <w:color w:val="000000"/>
          <w:sz w:val="24"/>
        </w:rPr>
        <w:t>的电子投标文件不能成功解密的，则拆封其备份电子投标文件上传至政采云平台，以完成开标。如</w:t>
      </w:r>
      <w:r w:rsidRPr="00855CC6">
        <w:rPr>
          <w:rFonts w:ascii="宋体" w:hAnsi="宋体" w:cs="宋体" w:hint="eastAsia"/>
          <w:color w:val="000000"/>
          <w:sz w:val="24"/>
        </w:rPr>
        <w:t>投标供应商</w:t>
      </w:r>
      <w:r w:rsidRPr="00855CC6">
        <w:rPr>
          <w:rFonts w:ascii="宋体" w:hAnsi="宋体" w:hint="eastAsia"/>
          <w:color w:val="000000"/>
          <w:sz w:val="24"/>
        </w:rPr>
        <w:t>未提交备份电子投标文件的或备份电子投标文件无法正常显示的，视为投标文件撤回。</w:t>
      </w:r>
    </w:p>
    <w:p w14:paraId="0DFC0AA4"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五、评标</w:t>
      </w:r>
    </w:p>
    <w:p w14:paraId="6D815E1D"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（一）组建评标委员会</w:t>
      </w:r>
    </w:p>
    <w:p w14:paraId="6FCE61E9" w14:textId="77777777" w:rsidR="00246305" w:rsidRPr="00855CC6" w:rsidRDefault="00D93C7F">
      <w:pPr>
        <w:pStyle w:val="af"/>
        <w:tabs>
          <w:tab w:val="left" w:pos="1200"/>
          <w:tab w:val="left" w:pos="1211"/>
        </w:tabs>
        <w:snapToGrid w:val="0"/>
        <w:spacing w:beforeLines="0" w:afterLines="0" w:line="240" w:lineRule="auto"/>
        <w:ind w:firstLineChars="200" w:firstLine="480"/>
        <w:rPr>
          <w:rFonts w:hAnsi="宋体"/>
          <w:color w:val="000000"/>
        </w:rPr>
      </w:pPr>
      <w:r w:rsidRPr="00855CC6">
        <w:rPr>
          <w:rFonts w:hAnsi="宋体" w:hint="eastAsia"/>
          <w:color w:val="000000"/>
        </w:rPr>
        <w:t>本项目评标委员会由政府采购评审专家≧5人单数组成，其中采购人代表不超过评委</w:t>
      </w:r>
      <w:r w:rsidRPr="00855CC6">
        <w:rPr>
          <w:rFonts w:hAnsi="宋体"/>
          <w:color w:val="000000"/>
        </w:rPr>
        <w:t>总数的1/3。</w:t>
      </w:r>
    </w:p>
    <w:p w14:paraId="28F8843F"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（二）评标的方式</w:t>
      </w:r>
    </w:p>
    <w:p w14:paraId="57FE8E68" w14:textId="77777777" w:rsidR="00246305" w:rsidRPr="00855CC6" w:rsidRDefault="00D93C7F">
      <w:pPr>
        <w:pStyle w:val="af"/>
        <w:tabs>
          <w:tab w:val="left" w:pos="1200"/>
          <w:tab w:val="left" w:pos="1211"/>
        </w:tabs>
        <w:snapToGrid w:val="0"/>
        <w:spacing w:beforeLines="0" w:afterLines="0" w:line="240" w:lineRule="auto"/>
        <w:ind w:left="479"/>
        <w:rPr>
          <w:rFonts w:hAnsi="宋体"/>
          <w:color w:val="000000"/>
        </w:rPr>
      </w:pPr>
      <w:r w:rsidRPr="00855CC6">
        <w:rPr>
          <w:rFonts w:hAnsi="宋体"/>
          <w:color w:val="000000"/>
        </w:rPr>
        <w:t>本项目采用不公开方式评标，评标的依据为</w:t>
      </w:r>
      <w:r w:rsidRPr="00855CC6">
        <w:rPr>
          <w:rFonts w:hAnsi="宋体" w:hint="eastAsia"/>
          <w:color w:val="000000"/>
        </w:rPr>
        <w:t>采购文件</w:t>
      </w:r>
      <w:r w:rsidRPr="00855CC6">
        <w:rPr>
          <w:rFonts w:hAnsi="宋体"/>
          <w:color w:val="000000"/>
        </w:rPr>
        <w:t>和投标文件。</w:t>
      </w:r>
    </w:p>
    <w:p w14:paraId="3383DBC6"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（三）评标程序</w:t>
      </w:r>
    </w:p>
    <w:p w14:paraId="5BFF18FA" w14:textId="77777777" w:rsidR="00246305" w:rsidRPr="00855CC6" w:rsidRDefault="00D93C7F">
      <w:pPr>
        <w:snapToGrid w:val="0"/>
        <w:ind w:firstLineChars="196" w:firstLine="472"/>
        <w:rPr>
          <w:rFonts w:ascii="宋体" w:hAnsi="宋体"/>
          <w:b/>
          <w:bCs/>
          <w:color w:val="000000"/>
          <w:sz w:val="24"/>
        </w:rPr>
      </w:pPr>
      <w:r w:rsidRPr="00855CC6">
        <w:rPr>
          <w:rFonts w:ascii="宋体" w:hAnsi="宋体" w:hint="eastAsia"/>
          <w:b/>
          <w:bCs/>
          <w:color w:val="000000"/>
          <w:sz w:val="24"/>
        </w:rPr>
        <w:t>1.资格审查：</w:t>
      </w:r>
    </w:p>
    <w:p w14:paraId="3188510D" w14:textId="77777777" w:rsidR="00246305" w:rsidRPr="00855CC6" w:rsidRDefault="00D93C7F">
      <w:pPr>
        <w:snapToGrid w:val="0"/>
        <w:ind w:firstLineChars="196" w:firstLine="470"/>
        <w:rPr>
          <w:rFonts w:ascii="宋体" w:hAnsi="宋体"/>
          <w:color w:val="000000"/>
          <w:sz w:val="24"/>
        </w:rPr>
      </w:pPr>
      <w:r w:rsidRPr="00855CC6">
        <w:rPr>
          <w:rFonts w:ascii="宋体" w:hAnsi="宋体" w:hint="eastAsia"/>
          <w:color w:val="000000"/>
          <w:sz w:val="24"/>
        </w:rPr>
        <w:t>采购人依法对投标供应商的资格进行审查。</w:t>
      </w:r>
    </w:p>
    <w:p w14:paraId="0CBD40A9" w14:textId="77777777" w:rsidR="00246305" w:rsidRPr="00855CC6" w:rsidRDefault="00D93C7F">
      <w:pPr>
        <w:snapToGrid w:val="0"/>
        <w:ind w:firstLineChars="196" w:firstLine="472"/>
        <w:rPr>
          <w:rFonts w:ascii="宋体" w:hAnsi="宋体"/>
          <w:b/>
          <w:bCs/>
          <w:color w:val="000000"/>
          <w:sz w:val="24"/>
        </w:rPr>
      </w:pPr>
      <w:r w:rsidRPr="00855CC6">
        <w:rPr>
          <w:rFonts w:ascii="宋体" w:hAnsi="宋体" w:hint="eastAsia"/>
          <w:b/>
          <w:bCs/>
          <w:color w:val="000000"/>
          <w:sz w:val="24"/>
        </w:rPr>
        <w:t>2.</w:t>
      </w:r>
      <w:r w:rsidRPr="00855CC6">
        <w:rPr>
          <w:rFonts w:ascii="宋体" w:hAnsi="宋体"/>
          <w:b/>
          <w:bCs/>
          <w:color w:val="000000"/>
          <w:sz w:val="24"/>
        </w:rPr>
        <w:t>形式审查</w:t>
      </w:r>
    </w:p>
    <w:p w14:paraId="4A397F0B" w14:textId="77777777" w:rsidR="00246305" w:rsidRPr="00855CC6" w:rsidRDefault="00D93C7F">
      <w:pPr>
        <w:snapToGrid w:val="0"/>
        <w:ind w:firstLineChars="200" w:firstLine="480"/>
        <w:rPr>
          <w:rFonts w:ascii="宋体" w:hAnsi="宋体"/>
          <w:b/>
          <w:color w:val="000000"/>
          <w:sz w:val="24"/>
        </w:rPr>
      </w:pPr>
      <w:r w:rsidRPr="00855CC6">
        <w:rPr>
          <w:rFonts w:ascii="宋体" w:hAnsi="宋体" w:hint="eastAsia"/>
          <w:color w:val="000000"/>
          <w:sz w:val="24"/>
        </w:rPr>
        <w:t>采购人代表和集采机构工作人员协助评标委员会对投标供应商的资格</w:t>
      </w:r>
      <w:r w:rsidRPr="00855CC6">
        <w:rPr>
          <w:rFonts w:ascii="宋体" w:hAnsi="宋体"/>
          <w:color w:val="000000"/>
          <w:sz w:val="24"/>
        </w:rPr>
        <w:t>和投标文件的完整性、合法性等进行审查。</w:t>
      </w:r>
    </w:p>
    <w:p w14:paraId="0592538F" w14:textId="77777777" w:rsidR="00246305" w:rsidRPr="00855CC6" w:rsidRDefault="00D93C7F">
      <w:pPr>
        <w:snapToGrid w:val="0"/>
        <w:ind w:firstLineChars="196" w:firstLine="472"/>
        <w:rPr>
          <w:rFonts w:ascii="宋体" w:hAnsi="宋体"/>
          <w:b/>
          <w:bCs/>
          <w:color w:val="000000"/>
          <w:sz w:val="24"/>
        </w:rPr>
      </w:pPr>
      <w:r w:rsidRPr="00855CC6">
        <w:rPr>
          <w:rFonts w:ascii="宋体" w:hAnsi="宋体" w:hint="eastAsia"/>
          <w:b/>
          <w:bCs/>
          <w:color w:val="000000"/>
          <w:sz w:val="24"/>
        </w:rPr>
        <w:t>3.</w:t>
      </w:r>
      <w:r w:rsidRPr="00855CC6">
        <w:rPr>
          <w:rFonts w:ascii="宋体" w:hAnsi="宋体"/>
          <w:b/>
          <w:bCs/>
          <w:color w:val="000000"/>
          <w:sz w:val="24"/>
        </w:rPr>
        <w:t>实质审查与比较</w:t>
      </w:r>
    </w:p>
    <w:p w14:paraId="117009A7"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1）评标委员会审查投标文件的实质性内容是否符合</w:t>
      </w:r>
      <w:r w:rsidRPr="00855CC6">
        <w:rPr>
          <w:rFonts w:ascii="宋体" w:hAnsi="宋体" w:hint="eastAsia"/>
          <w:color w:val="000000"/>
          <w:sz w:val="24"/>
        </w:rPr>
        <w:t>采购文件</w:t>
      </w:r>
      <w:r w:rsidRPr="00855CC6">
        <w:rPr>
          <w:rFonts w:ascii="宋体" w:hAnsi="宋体"/>
          <w:color w:val="000000"/>
          <w:sz w:val="24"/>
        </w:rPr>
        <w:t>的实质性要求。</w:t>
      </w:r>
    </w:p>
    <w:p w14:paraId="7238011A"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2）评标委员会将根据</w:t>
      </w:r>
      <w:r w:rsidRPr="00855CC6">
        <w:rPr>
          <w:rFonts w:ascii="宋体" w:hAnsi="宋体" w:hint="eastAsia"/>
          <w:color w:val="000000"/>
          <w:sz w:val="24"/>
        </w:rPr>
        <w:t>投标供应商</w:t>
      </w:r>
      <w:r w:rsidRPr="00855CC6">
        <w:rPr>
          <w:rFonts w:ascii="宋体" w:hAnsi="宋体"/>
          <w:color w:val="000000"/>
          <w:sz w:val="24"/>
        </w:rPr>
        <w:t>的投标文件进行审查、核对</w:t>
      </w:r>
      <w:r w:rsidRPr="00855CC6">
        <w:rPr>
          <w:rFonts w:ascii="宋体" w:hAnsi="宋体" w:hint="eastAsia"/>
          <w:color w:val="000000"/>
          <w:sz w:val="24"/>
        </w:rPr>
        <w:t>，</w:t>
      </w:r>
      <w:r w:rsidRPr="00855CC6">
        <w:rPr>
          <w:rFonts w:ascii="宋体" w:hAnsi="宋体"/>
          <w:color w:val="000000"/>
          <w:sz w:val="24"/>
        </w:rPr>
        <w:t>如有疑问</w:t>
      </w:r>
      <w:r w:rsidRPr="00855CC6">
        <w:rPr>
          <w:rFonts w:ascii="宋体" w:hAnsi="宋体" w:hint="eastAsia"/>
          <w:color w:val="000000"/>
          <w:sz w:val="24"/>
        </w:rPr>
        <w:t>，</w:t>
      </w:r>
      <w:r w:rsidRPr="00855CC6">
        <w:rPr>
          <w:rFonts w:ascii="宋体" w:hAnsi="宋体"/>
          <w:color w:val="000000"/>
          <w:sz w:val="24"/>
        </w:rPr>
        <w:t>将对</w:t>
      </w:r>
      <w:r w:rsidRPr="00855CC6">
        <w:rPr>
          <w:rFonts w:ascii="宋体" w:hAnsi="宋体" w:hint="eastAsia"/>
          <w:color w:val="000000"/>
          <w:sz w:val="24"/>
        </w:rPr>
        <w:t>投标供应商</w:t>
      </w:r>
      <w:r w:rsidRPr="00855CC6">
        <w:rPr>
          <w:rFonts w:ascii="宋体" w:hAnsi="宋体"/>
          <w:color w:val="000000"/>
          <w:sz w:val="24"/>
        </w:rPr>
        <w:t>进行</w:t>
      </w:r>
      <w:r w:rsidRPr="00855CC6">
        <w:rPr>
          <w:rFonts w:ascii="宋体" w:hAnsi="宋体" w:hint="eastAsia"/>
          <w:color w:val="000000"/>
          <w:sz w:val="24"/>
        </w:rPr>
        <w:t>电子</w:t>
      </w:r>
      <w:r w:rsidRPr="00855CC6">
        <w:rPr>
          <w:rFonts w:ascii="宋体" w:hAnsi="宋体"/>
          <w:color w:val="000000"/>
          <w:sz w:val="24"/>
        </w:rPr>
        <w:t>询标</w:t>
      </w:r>
      <w:r w:rsidRPr="00855CC6">
        <w:rPr>
          <w:rFonts w:ascii="宋体" w:hAnsi="宋体" w:hint="eastAsia"/>
          <w:color w:val="000000"/>
          <w:sz w:val="24"/>
        </w:rPr>
        <w:t>，投标供应商</w:t>
      </w:r>
      <w:r w:rsidRPr="00855CC6">
        <w:rPr>
          <w:rFonts w:ascii="宋体" w:hAnsi="宋体"/>
          <w:color w:val="000000"/>
          <w:sz w:val="24"/>
        </w:rPr>
        <w:t>要向评标委员会澄清有关问题</w:t>
      </w:r>
      <w:r w:rsidRPr="00855CC6">
        <w:rPr>
          <w:rFonts w:ascii="宋体" w:hAnsi="宋体" w:hint="eastAsia"/>
          <w:color w:val="000000"/>
          <w:sz w:val="24"/>
        </w:rPr>
        <w:t>，</w:t>
      </w:r>
      <w:r w:rsidRPr="00855CC6">
        <w:rPr>
          <w:rFonts w:ascii="宋体" w:hAnsi="宋体"/>
          <w:color w:val="000000"/>
          <w:sz w:val="24"/>
        </w:rPr>
        <w:t>并</w:t>
      </w:r>
      <w:r w:rsidRPr="00855CC6">
        <w:rPr>
          <w:rFonts w:ascii="宋体" w:hAnsi="宋体" w:hint="eastAsia"/>
          <w:color w:val="000000"/>
          <w:sz w:val="24"/>
        </w:rPr>
        <w:t>在政采云上进行询标</w:t>
      </w:r>
      <w:r w:rsidRPr="00855CC6">
        <w:rPr>
          <w:rFonts w:ascii="宋体" w:hAnsi="宋体"/>
          <w:color w:val="000000"/>
          <w:sz w:val="24"/>
        </w:rPr>
        <w:t>答复。</w:t>
      </w:r>
    </w:p>
    <w:p w14:paraId="76C24B75"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投标供应商代表未在规定的时间内进行澄清、拒绝澄清或者澄清的内容改变</w:t>
      </w:r>
      <w:r w:rsidRPr="00855CC6">
        <w:rPr>
          <w:rFonts w:ascii="宋体" w:hAnsi="宋体" w:hint="eastAsia"/>
          <w:color w:val="000000"/>
          <w:sz w:val="24"/>
        </w:rPr>
        <w:lastRenderedPageBreak/>
        <w:t>了投标文件的实质性内容的，评标委员会有权对该投标文件作出不利于投标供应商的评判。</w:t>
      </w:r>
    </w:p>
    <w:p w14:paraId="79FE185E"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3）各</w:t>
      </w:r>
      <w:r w:rsidRPr="00855CC6">
        <w:rPr>
          <w:rFonts w:ascii="宋体" w:hAnsi="宋体" w:hint="eastAsia"/>
          <w:color w:val="000000"/>
          <w:sz w:val="24"/>
        </w:rPr>
        <w:t>投标供应商</w:t>
      </w:r>
      <w:r w:rsidRPr="00855CC6">
        <w:rPr>
          <w:rFonts w:ascii="宋体" w:hAnsi="宋体"/>
          <w:color w:val="000000"/>
          <w:sz w:val="24"/>
        </w:rPr>
        <w:t>的技术</w:t>
      </w:r>
      <w:r w:rsidRPr="00855CC6">
        <w:rPr>
          <w:rFonts w:ascii="宋体" w:hAnsi="宋体" w:hint="eastAsia"/>
          <w:color w:val="000000"/>
          <w:sz w:val="24"/>
        </w:rPr>
        <w:t>商务</w:t>
      </w:r>
      <w:r w:rsidRPr="00855CC6">
        <w:rPr>
          <w:rFonts w:ascii="宋体" w:hAnsi="宋体"/>
          <w:color w:val="000000"/>
          <w:sz w:val="24"/>
        </w:rPr>
        <w:t>得分为所有评委的</w:t>
      </w:r>
      <w:r w:rsidRPr="00855CC6">
        <w:rPr>
          <w:rFonts w:ascii="宋体" w:hAnsi="宋体" w:hint="eastAsia"/>
          <w:color w:val="000000"/>
          <w:sz w:val="24"/>
        </w:rPr>
        <w:t>独立评分结果</w:t>
      </w:r>
      <w:r w:rsidRPr="00855CC6">
        <w:rPr>
          <w:rFonts w:ascii="宋体" w:hAnsi="宋体"/>
          <w:color w:val="000000"/>
          <w:sz w:val="24"/>
        </w:rPr>
        <w:t>的算术平均数</w:t>
      </w:r>
      <w:r w:rsidRPr="00855CC6">
        <w:rPr>
          <w:rFonts w:ascii="宋体" w:hAnsi="宋体" w:hint="eastAsia"/>
          <w:color w:val="000000"/>
          <w:sz w:val="24"/>
        </w:rPr>
        <w:t>，</w:t>
      </w:r>
      <w:r w:rsidRPr="00855CC6">
        <w:rPr>
          <w:rFonts w:ascii="宋体" w:hAnsi="宋体"/>
          <w:color w:val="000000"/>
          <w:sz w:val="24"/>
        </w:rPr>
        <w:t>由指定专人进行计算复核。</w:t>
      </w:r>
    </w:p>
    <w:p w14:paraId="10CF8729"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4）评标委员会</w:t>
      </w:r>
      <w:r w:rsidRPr="00855CC6">
        <w:rPr>
          <w:rFonts w:ascii="宋体" w:hAnsi="宋体" w:hint="eastAsia"/>
          <w:color w:val="000000"/>
          <w:sz w:val="24"/>
        </w:rPr>
        <w:t>审核投标报价有无计算错误，政采云系统</w:t>
      </w:r>
      <w:r w:rsidRPr="00855CC6">
        <w:rPr>
          <w:rFonts w:ascii="宋体" w:hAnsi="宋体"/>
          <w:color w:val="000000"/>
          <w:sz w:val="24"/>
        </w:rPr>
        <w:t>根据</w:t>
      </w:r>
      <w:r w:rsidRPr="00855CC6">
        <w:rPr>
          <w:rFonts w:ascii="宋体" w:hAnsi="宋体" w:hint="eastAsia"/>
          <w:color w:val="000000"/>
          <w:sz w:val="24"/>
        </w:rPr>
        <w:t>本项目的评分标准</w:t>
      </w:r>
      <w:r w:rsidRPr="00855CC6">
        <w:rPr>
          <w:rFonts w:ascii="宋体" w:hAnsi="宋体"/>
          <w:color w:val="000000"/>
          <w:sz w:val="24"/>
        </w:rPr>
        <w:t>计算各</w:t>
      </w:r>
      <w:r w:rsidRPr="00855CC6">
        <w:rPr>
          <w:rFonts w:ascii="宋体" w:hAnsi="宋体" w:hint="eastAsia"/>
          <w:color w:val="000000"/>
          <w:sz w:val="24"/>
        </w:rPr>
        <w:t>投标供应商</w:t>
      </w:r>
      <w:r w:rsidRPr="00855CC6">
        <w:rPr>
          <w:rFonts w:ascii="宋体" w:hAnsi="宋体"/>
          <w:color w:val="000000"/>
          <w:sz w:val="24"/>
        </w:rPr>
        <w:t>的报价得分</w:t>
      </w:r>
      <w:r w:rsidRPr="00855CC6">
        <w:rPr>
          <w:rFonts w:ascii="宋体" w:hAnsi="宋体" w:hint="eastAsia"/>
          <w:color w:val="000000"/>
          <w:sz w:val="24"/>
        </w:rPr>
        <w:t>。</w:t>
      </w:r>
    </w:p>
    <w:p w14:paraId="408CF84A"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w:t>
      </w:r>
      <w:r w:rsidRPr="00855CC6">
        <w:rPr>
          <w:rFonts w:ascii="宋体" w:hAnsi="宋体"/>
          <w:color w:val="000000"/>
          <w:sz w:val="24"/>
        </w:rPr>
        <w:t>5）评标委员会完成评标后</w:t>
      </w:r>
      <w:r w:rsidRPr="00855CC6">
        <w:rPr>
          <w:rFonts w:ascii="宋体" w:hAnsi="宋体" w:hint="eastAsia"/>
          <w:color w:val="000000"/>
          <w:sz w:val="24"/>
        </w:rPr>
        <w:t>， 集采机构工作人员通过政采云系统</w:t>
      </w:r>
      <w:r w:rsidRPr="00855CC6">
        <w:rPr>
          <w:rFonts w:ascii="宋体" w:hAnsi="宋体"/>
          <w:color w:val="000000"/>
          <w:sz w:val="24"/>
        </w:rPr>
        <w:t>对各部分得分</w:t>
      </w:r>
      <w:r w:rsidRPr="00855CC6">
        <w:rPr>
          <w:rFonts w:ascii="宋体" w:hAnsi="宋体" w:hint="eastAsia"/>
          <w:color w:val="000000"/>
          <w:sz w:val="24"/>
        </w:rPr>
        <w:t>进行</w:t>
      </w:r>
      <w:r w:rsidRPr="00855CC6">
        <w:rPr>
          <w:rFonts w:ascii="宋体" w:hAnsi="宋体"/>
          <w:color w:val="000000"/>
          <w:sz w:val="24"/>
        </w:rPr>
        <w:t>汇总</w:t>
      </w:r>
      <w:r w:rsidRPr="00855CC6">
        <w:rPr>
          <w:rFonts w:ascii="宋体" w:hAnsi="宋体" w:hint="eastAsia"/>
          <w:color w:val="000000"/>
          <w:sz w:val="24"/>
        </w:rPr>
        <w:t>，计算</w:t>
      </w:r>
      <w:r w:rsidRPr="00855CC6">
        <w:rPr>
          <w:rFonts w:ascii="宋体" w:hAnsi="宋体"/>
          <w:color w:val="000000"/>
          <w:sz w:val="24"/>
        </w:rPr>
        <w:t>出本项目</w:t>
      </w:r>
      <w:r w:rsidRPr="00855CC6">
        <w:rPr>
          <w:rFonts w:ascii="宋体" w:hAnsi="宋体" w:hint="eastAsia"/>
          <w:color w:val="000000"/>
          <w:sz w:val="24"/>
        </w:rPr>
        <w:t>最终得分</w:t>
      </w:r>
      <w:r w:rsidRPr="00855CC6">
        <w:rPr>
          <w:rFonts w:ascii="宋体" w:hAnsi="宋体"/>
          <w:color w:val="000000"/>
          <w:sz w:val="24"/>
        </w:rPr>
        <w:t>。评标委员会按评标原则推荐中标候选人同时起草评标报告。</w:t>
      </w:r>
    </w:p>
    <w:p w14:paraId="4BA9CD2B"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t>（四）澄清问题的形式</w:t>
      </w:r>
    </w:p>
    <w:p w14:paraId="4D07D822" w14:textId="77777777" w:rsidR="00246305" w:rsidRPr="00855CC6" w:rsidRDefault="00D93C7F">
      <w:pPr>
        <w:snapToGrid w:val="0"/>
        <w:ind w:firstLineChars="200" w:firstLine="480"/>
        <w:rPr>
          <w:rFonts w:ascii="宋体" w:hAnsi="宋体"/>
          <w:color w:val="000000"/>
          <w:sz w:val="24"/>
        </w:rPr>
      </w:pPr>
      <w:r w:rsidRPr="00855CC6">
        <w:rPr>
          <w:rFonts w:ascii="宋体" w:hAnsi="宋体" w:hint="eastAsia"/>
          <w:color w:val="000000"/>
          <w:sz w:val="24"/>
        </w:rPr>
        <w:t>对投标文件中含义不明确、同类问题表述不一致或者有明显文字和计算错误的内容，评标委员会可要求投标供应商作出必要的澄清、说明或者纠正。投标供应商的澄清、说明或者补正应当采用书面形式，由其授权代表签字或盖章确认，并不得超出投标文件的范围或者改变投标文件的实质性内容。本项目采用电子化开标评标程序，如有澄清、说明或纠正，将以系统发送的方式发送至相应的</w:t>
      </w:r>
      <w:r w:rsidRPr="00855CC6">
        <w:rPr>
          <w:rFonts w:ascii="宋体" w:hAnsi="宋体" w:cs="宋体" w:hint="eastAsia"/>
          <w:color w:val="000000"/>
          <w:sz w:val="24"/>
        </w:rPr>
        <w:t>投标供应商</w:t>
      </w:r>
      <w:r w:rsidRPr="00855CC6">
        <w:rPr>
          <w:rFonts w:ascii="宋体" w:hAnsi="宋体" w:hint="eastAsia"/>
          <w:color w:val="000000"/>
          <w:sz w:val="24"/>
        </w:rPr>
        <w:t>处，</w:t>
      </w:r>
      <w:r w:rsidRPr="00855CC6">
        <w:rPr>
          <w:rFonts w:ascii="宋体" w:hAnsi="宋体" w:cs="宋体" w:hint="eastAsia"/>
          <w:color w:val="000000"/>
          <w:sz w:val="24"/>
        </w:rPr>
        <w:t>投标供应商</w:t>
      </w:r>
      <w:r w:rsidRPr="00855CC6">
        <w:rPr>
          <w:rFonts w:ascii="宋体" w:hAnsi="宋体" w:hint="eastAsia"/>
          <w:color w:val="000000"/>
          <w:sz w:val="24"/>
        </w:rPr>
        <w:t>应根据评审小组要求做出澄清、说明或纠正，并加盖CA签章。</w:t>
      </w:r>
    </w:p>
    <w:p w14:paraId="0A4DF7D3"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（五）错误修正</w:t>
      </w:r>
    </w:p>
    <w:p w14:paraId="3AEB7E4E" w14:textId="77777777" w:rsidR="00246305" w:rsidRPr="00855CC6" w:rsidRDefault="00D93C7F">
      <w:pPr>
        <w:pStyle w:val="af"/>
        <w:tabs>
          <w:tab w:val="left" w:pos="1200"/>
          <w:tab w:val="left" w:pos="1211"/>
        </w:tabs>
        <w:snapToGrid w:val="0"/>
        <w:spacing w:beforeLines="0" w:afterLines="0" w:line="260" w:lineRule="exact"/>
        <w:ind w:leftChars="228" w:left="479" w:firstLineChars="50" w:firstLine="120"/>
        <w:rPr>
          <w:rFonts w:hAnsi="宋体"/>
          <w:color w:val="000000"/>
        </w:rPr>
      </w:pPr>
      <w:r w:rsidRPr="00855CC6">
        <w:rPr>
          <w:rFonts w:hAnsi="宋体"/>
          <w:color w:val="000000"/>
        </w:rPr>
        <w:t>投标文件如果出现计算或表达上的错误，修正错误的原则如下：</w:t>
      </w:r>
    </w:p>
    <w:p w14:paraId="5208B893" w14:textId="77777777" w:rsidR="00246305" w:rsidRPr="00855CC6" w:rsidRDefault="00D93C7F">
      <w:pPr>
        <w:snapToGrid w:val="0"/>
        <w:spacing w:line="260" w:lineRule="exact"/>
        <w:ind w:firstLineChars="200" w:firstLine="480"/>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.开标一览表总价与投标报价明细表汇总数不一致的，</w:t>
      </w:r>
      <w:r w:rsidRPr="00855CC6">
        <w:rPr>
          <w:rFonts w:ascii="宋体" w:hAnsi="宋体" w:cs="Arial" w:hint="eastAsia"/>
          <w:color w:val="000000"/>
          <w:kern w:val="0"/>
          <w:sz w:val="24"/>
        </w:rPr>
        <w:t>以开标一览表为准；</w:t>
      </w:r>
    </w:p>
    <w:p w14:paraId="3EB08924" w14:textId="77777777" w:rsidR="00246305" w:rsidRPr="00855CC6" w:rsidRDefault="00D93C7F">
      <w:pPr>
        <w:pStyle w:val="af"/>
        <w:tabs>
          <w:tab w:val="left" w:pos="1200"/>
          <w:tab w:val="left" w:pos="1211"/>
        </w:tabs>
        <w:snapToGrid w:val="0"/>
        <w:spacing w:beforeLines="0" w:afterLines="0" w:line="260" w:lineRule="exact"/>
        <w:ind w:firstLineChars="200" w:firstLine="480"/>
        <w:rPr>
          <w:rFonts w:hAnsi="宋体"/>
          <w:color w:val="000000"/>
        </w:rPr>
      </w:pPr>
      <w:r w:rsidRPr="00855CC6">
        <w:rPr>
          <w:rFonts w:hAnsi="宋体"/>
          <w:color w:val="000000"/>
        </w:rPr>
        <w:t>2</w:t>
      </w:r>
      <w:r w:rsidRPr="00855CC6">
        <w:rPr>
          <w:rFonts w:hAnsi="宋体" w:hint="eastAsia"/>
          <w:color w:val="000000"/>
        </w:rPr>
        <w:t>.</w:t>
      </w:r>
      <w:r w:rsidRPr="00855CC6">
        <w:rPr>
          <w:rFonts w:hAnsi="宋体"/>
          <w:color w:val="000000"/>
        </w:rPr>
        <w:t>投标文件的大写金额和小写金额不一致的，以大写金额为准；</w:t>
      </w:r>
    </w:p>
    <w:p w14:paraId="2F6BD73E" w14:textId="77777777" w:rsidR="00246305" w:rsidRPr="00855CC6" w:rsidRDefault="00D93C7F">
      <w:pPr>
        <w:pStyle w:val="af"/>
        <w:tabs>
          <w:tab w:val="left" w:pos="1200"/>
          <w:tab w:val="left" w:pos="1211"/>
        </w:tabs>
        <w:snapToGrid w:val="0"/>
        <w:spacing w:beforeLines="0" w:afterLines="0" w:line="260" w:lineRule="exact"/>
        <w:ind w:firstLineChars="200" w:firstLine="480"/>
        <w:rPr>
          <w:rFonts w:hAnsi="宋体"/>
          <w:color w:val="000000"/>
        </w:rPr>
      </w:pPr>
      <w:r w:rsidRPr="00855CC6">
        <w:rPr>
          <w:rFonts w:hAnsi="宋体" w:hint="eastAsia"/>
          <w:color w:val="000000"/>
        </w:rPr>
        <w:t>3.单价金额小数点或者百分比有明显错位的，以开标一览表的总价为准，并修改单价；</w:t>
      </w:r>
    </w:p>
    <w:p w14:paraId="080C68B0" w14:textId="77777777" w:rsidR="00246305" w:rsidRPr="00855CC6" w:rsidRDefault="00D93C7F">
      <w:pPr>
        <w:pStyle w:val="af"/>
        <w:tabs>
          <w:tab w:val="left" w:pos="1200"/>
          <w:tab w:val="left" w:pos="1211"/>
        </w:tabs>
        <w:snapToGrid w:val="0"/>
        <w:spacing w:beforeLines="0" w:afterLines="0" w:line="260" w:lineRule="exact"/>
        <w:ind w:firstLineChars="200" w:firstLine="480"/>
        <w:rPr>
          <w:rFonts w:hAnsi="宋体"/>
          <w:color w:val="000000"/>
        </w:rPr>
      </w:pPr>
      <w:r w:rsidRPr="00855CC6">
        <w:rPr>
          <w:rFonts w:hAnsi="宋体" w:hint="eastAsia"/>
          <w:color w:val="000000"/>
        </w:rPr>
        <w:t>4.</w:t>
      </w:r>
      <w:r w:rsidRPr="00855CC6">
        <w:rPr>
          <w:rFonts w:hAnsi="宋体"/>
          <w:color w:val="000000"/>
        </w:rPr>
        <w:t>总价金额与按单价汇总金额不一致的，以单价金额计算结果为准；</w:t>
      </w:r>
    </w:p>
    <w:p w14:paraId="6C678435" w14:textId="77777777" w:rsidR="00246305" w:rsidRPr="00855CC6" w:rsidRDefault="00D93C7F">
      <w:pPr>
        <w:pStyle w:val="af"/>
        <w:tabs>
          <w:tab w:val="left" w:pos="1200"/>
          <w:tab w:val="left" w:pos="1211"/>
        </w:tabs>
        <w:snapToGrid w:val="0"/>
        <w:spacing w:beforeLines="0" w:afterLines="0" w:line="260" w:lineRule="exact"/>
        <w:ind w:firstLineChars="200" w:firstLine="480"/>
        <w:rPr>
          <w:rFonts w:hAnsi="宋体"/>
          <w:color w:val="000000"/>
        </w:rPr>
      </w:pPr>
      <w:r w:rsidRPr="00855CC6">
        <w:rPr>
          <w:rFonts w:hAnsi="宋体" w:hint="eastAsia"/>
          <w:color w:val="000000"/>
        </w:rPr>
        <w:t>5.</w:t>
      </w:r>
      <w:r w:rsidRPr="00855CC6">
        <w:rPr>
          <w:rFonts w:hAnsi="宋体"/>
          <w:color w:val="000000"/>
        </w:rPr>
        <w:t>对不同文字文本投标文件的解释发生异议的，以中文文本为准。</w:t>
      </w:r>
    </w:p>
    <w:p w14:paraId="671F55C8" w14:textId="77777777" w:rsidR="00246305" w:rsidRPr="00855CC6" w:rsidRDefault="00D93C7F">
      <w:pPr>
        <w:pStyle w:val="af"/>
        <w:tabs>
          <w:tab w:val="left" w:pos="1200"/>
          <w:tab w:val="left" w:pos="1211"/>
        </w:tabs>
        <w:snapToGrid w:val="0"/>
        <w:spacing w:beforeLines="0" w:afterLines="0" w:line="240" w:lineRule="auto"/>
        <w:ind w:firstLineChars="196" w:firstLine="472"/>
        <w:rPr>
          <w:rFonts w:hAnsi="宋体"/>
          <w:b/>
          <w:bCs/>
          <w:color w:val="000000"/>
        </w:rPr>
      </w:pPr>
      <w:r w:rsidRPr="00855CC6">
        <w:rPr>
          <w:rFonts w:hAnsi="宋体"/>
          <w:b/>
          <w:bCs/>
          <w:color w:val="000000"/>
        </w:rPr>
        <w:t>按上述修正错误的原则及方法调整或修正投标文件的投标报价，</w:t>
      </w:r>
      <w:r w:rsidRPr="00855CC6">
        <w:rPr>
          <w:rFonts w:hAnsi="宋体" w:hint="eastAsia"/>
          <w:b/>
          <w:bCs/>
          <w:color w:val="000000"/>
        </w:rPr>
        <w:t>投标供应商</w:t>
      </w:r>
      <w:r w:rsidRPr="00855CC6">
        <w:rPr>
          <w:rFonts w:hAnsi="宋体"/>
          <w:b/>
          <w:bCs/>
          <w:color w:val="000000"/>
        </w:rPr>
        <w:t>同意并签字确认后，调整后的投标报价对</w:t>
      </w:r>
      <w:r w:rsidRPr="00855CC6">
        <w:rPr>
          <w:rFonts w:hAnsi="宋体" w:hint="eastAsia"/>
          <w:b/>
          <w:bCs/>
          <w:color w:val="000000"/>
        </w:rPr>
        <w:t>投标供应商</w:t>
      </w:r>
      <w:r w:rsidRPr="00855CC6">
        <w:rPr>
          <w:rFonts w:hAnsi="宋体"/>
          <w:b/>
          <w:bCs/>
          <w:color w:val="000000"/>
        </w:rPr>
        <w:t>具有约束作用。如果</w:t>
      </w:r>
      <w:r w:rsidRPr="00855CC6">
        <w:rPr>
          <w:rFonts w:hAnsi="宋体" w:hint="eastAsia"/>
          <w:b/>
          <w:bCs/>
          <w:color w:val="000000"/>
        </w:rPr>
        <w:t>投标供应商</w:t>
      </w:r>
      <w:r w:rsidRPr="00855CC6">
        <w:rPr>
          <w:rFonts w:hAnsi="宋体"/>
          <w:b/>
          <w:bCs/>
          <w:color w:val="000000"/>
        </w:rPr>
        <w:t>不接受修正后的报价，则其投标将作为无效投标处理。</w:t>
      </w:r>
    </w:p>
    <w:p w14:paraId="2494AF3E" w14:textId="77777777" w:rsidR="00246305" w:rsidRPr="00855CC6" w:rsidRDefault="00D93C7F">
      <w:pPr>
        <w:pStyle w:val="30"/>
        <w:spacing w:line="500" w:lineRule="exact"/>
        <w:rPr>
          <w:rFonts w:ascii="宋体" w:hAnsi="宋体"/>
          <w:color w:val="000000"/>
          <w:sz w:val="24"/>
          <w:szCs w:val="24"/>
        </w:rPr>
      </w:pPr>
      <w:r w:rsidRPr="00855CC6">
        <w:rPr>
          <w:rFonts w:ascii="宋体" w:hAnsi="宋体" w:hint="eastAsia"/>
          <w:color w:val="000000"/>
          <w:sz w:val="24"/>
          <w:szCs w:val="24"/>
        </w:rPr>
        <w:t>（六）评审纪律和要求</w:t>
      </w:r>
    </w:p>
    <w:p w14:paraId="2DB5A9F8"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w:t>
      </w:r>
      <w:r w:rsidRPr="00855CC6">
        <w:rPr>
          <w:rFonts w:ascii="宋体" w:hint="eastAsia"/>
          <w:color w:val="000000"/>
          <w:sz w:val="24"/>
        </w:rPr>
        <w:t>评审专家必须公平、公正评审，遵纪守法，客观、廉洁地履行职责。</w:t>
      </w:r>
    </w:p>
    <w:p w14:paraId="3829F37C"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2.</w:t>
      </w:r>
      <w:r w:rsidRPr="00855CC6">
        <w:rPr>
          <w:rFonts w:ascii="宋体" w:hint="eastAsia"/>
          <w:color w:val="000000"/>
          <w:sz w:val="24"/>
        </w:rPr>
        <w:t>评审专家在评审开始前，应关闭并上交随身携带的各种通信工具。</w:t>
      </w:r>
    </w:p>
    <w:p w14:paraId="1FC1970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3.</w:t>
      </w:r>
      <w:r w:rsidRPr="00855CC6">
        <w:rPr>
          <w:rFonts w:ascii="宋体" w:hint="eastAsia"/>
          <w:color w:val="000000"/>
          <w:sz w:val="24"/>
        </w:rPr>
        <w:t>评审专家在评审过程中，未经许可不得中途离开评审现场，不得迟到早退。</w:t>
      </w:r>
    </w:p>
    <w:p w14:paraId="5ED8684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4.</w:t>
      </w:r>
      <w:r w:rsidRPr="00855CC6">
        <w:rPr>
          <w:rFonts w:ascii="宋体" w:hint="eastAsia"/>
          <w:color w:val="000000"/>
          <w:sz w:val="24"/>
        </w:rPr>
        <w:t>评审专家和工作人员不得透露评审过程中的讨论情况和评审结果。</w:t>
      </w:r>
    </w:p>
    <w:p w14:paraId="1C9B2EED" w14:textId="77777777" w:rsidR="00246305" w:rsidRPr="00855CC6" w:rsidRDefault="00D93C7F">
      <w:pPr>
        <w:pStyle w:val="paragraphtext-align-type-justifypap-line-15pap-line-rule-autopap-spacing-before-0ptpap-spacing-after-0ptpap-firstline-indent-24ptpap-firstline-indent-24pt"/>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lastRenderedPageBreak/>
        <w:t>5.</w:t>
      </w:r>
      <w:r w:rsidRPr="00855CC6">
        <w:rPr>
          <w:rFonts w:ascii="宋体" w:hint="eastAsia"/>
          <w:color w:val="000000"/>
          <w:sz w:val="24"/>
        </w:rPr>
        <w:t>评审时，评审专家须按采购文件规定的程序、条件和标准，对投标供应商投标文件的合规性、完整性和有效性进行审查、比较和评估，其中对投标供应商的资格条件、主要技术参数、商务报价和其他评审要素等，评审专家应逐项进行审查、比较，不得漏评少评。如发现与采购文件要求相偏离的，应对其偏离情形进行必要的核实，并在工作底稿中予以说明；如属于实质性偏离或符合无效投标文件的，可询问投标供应商，并允许投标供应商进行陈述申辩，但不允许其对偏离条款进行补充、修正或撤回。</w:t>
      </w:r>
    </w:p>
    <w:p w14:paraId="783E497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6.</w:t>
      </w:r>
      <w:r w:rsidRPr="00855CC6">
        <w:rPr>
          <w:rFonts w:ascii="宋体" w:hint="eastAsia"/>
          <w:color w:val="000000"/>
          <w:sz w:val="24"/>
        </w:rPr>
        <w:t>采购人、集采机构不得向评标委员会的评审专家做倾向性、误导性的解释或者说明。</w:t>
      </w:r>
    </w:p>
    <w:p w14:paraId="5976DB47"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7.</w:t>
      </w:r>
      <w:r w:rsidRPr="00855CC6">
        <w:rPr>
          <w:rFonts w:ascii="宋体" w:hint="eastAsia"/>
          <w:color w:val="000000"/>
          <w:sz w:val="24"/>
        </w:rPr>
        <w:t>集采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sidRPr="00855CC6">
        <w:rPr>
          <w:rFonts w:ascii="宋体"/>
          <w:color w:val="000000"/>
          <w:sz w:val="24"/>
        </w:rPr>
        <w:t>30%</w:t>
      </w:r>
      <w:r w:rsidRPr="00855CC6">
        <w:rPr>
          <w:rFonts w:ascii="宋体" w:hint="eastAsia"/>
          <w:color w:val="000000"/>
          <w:sz w:val="24"/>
        </w:rPr>
        <w:t>以上），提醒相关评审专家进行复核或书面说明理由。</w:t>
      </w:r>
    </w:p>
    <w:p w14:paraId="1416112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8.</w:t>
      </w:r>
      <w:r w:rsidRPr="00855CC6">
        <w:rPr>
          <w:rFonts w:ascii="宋体" w:hint="eastAsia"/>
          <w:color w:val="000000"/>
          <w:sz w:val="24"/>
        </w:rPr>
        <w:t>评审专家在评审过程中不得将自己的观点强加给其他评审专家，评审专家应自主发表见解，对评审意见承担个人责任。</w:t>
      </w:r>
    </w:p>
    <w:p w14:paraId="72430AF0"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9.</w:t>
      </w:r>
      <w:r w:rsidRPr="00855CC6">
        <w:rPr>
          <w:rFonts w:ascii="宋体" w:hint="eastAsia"/>
          <w:color w:val="000000"/>
          <w:sz w:val="24"/>
        </w:rPr>
        <w:t>评审结束后，评标委员会应向集采机构提交项目评审报告。评审报告是采购人确定中标供应商的合法依据，评标委员会应当如实、客观地反映评审情况，按采购文件的评审办法和细则的规定推荐中标候选人，说明推荐理由，并重点对中标候选人的技术、服务和价格等情况进行评价和比较。如排名第一的投标供应商报价为最高报价的，评审报告中须对其报价的合理性等进行分析和特别说明。</w:t>
      </w:r>
    </w:p>
    <w:p w14:paraId="266B0D37"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10.</w:t>
      </w:r>
      <w:r w:rsidRPr="00855CC6">
        <w:rPr>
          <w:rFonts w:ascii="宋体" w:hint="eastAsia"/>
          <w:color w:val="000000"/>
          <w:sz w:val="24"/>
        </w:rPr>
        <w:t>评审专家应当独立、客观、公正地提出评审意见，不得带有倾向性，不得影响其他评审专家评审，并在评审报告上签字；如对评审报告有异议的，可在报告上签署不同意见，并说明理由，否则将视为同意。</w:t>
      </w:r>
    </w:p>
    <w:p w14:paraId="0E87F4B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11.</w:t>
      </w:r>
      <w:r w:rsidRPr="00855CC6">
        <w:rPr>
          <w:rFonts w:ascii="宋体" w:hint="eastAsia"/>
          <w:color w:val="000000"/>
          <w:sz w:val="24"/>
        </w:rPr>
        <w:t>评审专家应当遵守评审工作纪律，不得泄露评审文件、评审情况和评审中获悉的商业秘密。</w:t>
      </w:r>
    </w:p>
    <w:p w14:paraId="1A1371C7"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lastRenderedPageBreak/>
        <w:t>评标委员会在评审过程中发现投标供应商有行贿、提供虚假材料或者串通等违法行为的，应当及时向财政部门报告。</w:t>
      </w:r>
    </w:p>
    <w:p w14:paraId="502C3D7B"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12.</w:t>
      </w:r>
      <w:r w:rsidRPr="00855CC6">
        <w:rPr>
          <w:rFonts w:ascii="宋体" w:hint="eastAsia"/>
          <w:color w:val="000000"/>
          <w:sz w:val="24"/>
        </w:rPr>
        <w:t>采购文件内容违反国家有关强制性规定的，评标委员会应当停止评审并向集采机构说明情况。</w:t>
      </w:r>
    </w:p>
    <w:p w14:paraId="28947F4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13.</w:t>
      </w:r>
      <w:r w:rsidRPr="00855CC6">
        <w:rPr>
          <w:rFonts w:ascii="宋体" w:hint="eastAsia"/>
          <w:color w:val="000000"/>
          <w:sz w:val="24"/>
        </w:rPr>
        <w:t>评审专家应当配合集采机构答复投标供应商提出的质疑。</w:t>
      </w:r>
    </w:p>
    <w:p w14:paraId="25AF26A2"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14.</w:t>
      </w:r>
      <w:r w:rsidRPr="00855CC6">
        <w:rPr>
          <w:rFonts w:ascii="宋体" w:hint="eastAsia"/>
          <w:color w:val="000000"/>
          <w:sz w:val="24"/>
        </w:rPr>
        <w:t>评审专家应当配合财政部门的投诉处理工作。</w:t>
      </w:r>
    </w:p>
    <w:p w14:paraId="08DEA045"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15.</w:t>
      </w:r>
      <w:r w:rsidRPr="00855CC6">
        <w:rPr>
          <w:rFonts w:ascii="宋体" w:hint="eastAsia"/>
          <w:color w:val="000000"/>
          <w:sz w:val="24"/>
        </w:rPr>
        <w:t>评审专家有如下行为之一的，责令改正，给予警告，可以并处一千元以下的罚款：</w:t>
      </w:r>
    </w:p>
    <w:p w14:paraId="5786291E"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①明知应当回避而未主动回避的；</w:t>
      </w:r>
    </w:p>
    <w:p w14:paraId="181F94B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36"/>
        <w:jc w:val="both"/>
        <w:rPr>
          <w:rFonts w:ascii="宋体"/>
          <w:color w:val="000000"/>
          <w:sz w:val="24"/>
        </w:rPr>
      </w:pPr>
      <w:r w:rsidRPr="00855CC6">
        <w:rPr>
          <w:rFonts w:ascii="宋体" w:hint="eastAsia"/>
          <w:color w:val="000000"/>
          <w:spacing w:val="-11"/>
          <w:sz w:val="24"/>
        </w:rPr>
        <w:t>②在得知自己为评审专家身份后至评审结束前时段内私下接触投标供应商的</w:t>
      </w:r>
      <w:r w:rsidRPr="00855CC6">
        <w:rPr>
          <w:rFonts w:ascii="宋体" w:hint="eastAsia"/>
          <w:color w:val="000000"/>
          <w:sz w:val="24"/>
        </w:rPr>
        <w:t>；</w:t>
      </w:r>
    </w:p>
    <w:p w14:paraId="7753401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③在评审过程中擅离职守，影响评审程序正常进行的；</w:t>
      </w:r>
    </w:p>
    <w:p w14:paraId="72AD44E0"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④在评审过程有明显不合理或者不正当倾向性的；</w:t>
      </w:r>
    </w:p>
    <w:p w14:paraId="725A301E"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⑤未按采购文件规定的评审方法和标准进行评审的。</w:t>
      </w:r>
    </w:p>
    <w:p w14:paraId="17CD513B"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⑥上述①至⑤行为影响中标结果的，中标结果无效。</w:t>
      </w:r>
    </w:p>
    <w:p w14:paraId="00865070"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color w:val="000000"/>
          <w:sz w:val="24"/>
        </w:rPr>
        <w:t>16.</w:t>
      </w:r>
      <w:r w:rsidRPr="00855CC6">
        <w:rPr>
          <w:rFonts w:ascii="宋体" w:hint="eastAsia"/>
          <w:color w:val="000000"/>
          <w:sz w:val="24"/>
        </w:rPr>
        <w:t>政府采购评审专家未按照采购文件规定的评审程序、评审方法和评审标准进行独立评审或者泄露评审文件、评审情况的，由财政部门给予警告，并处</w:t>
      </w:r>
      <w:r w:rsidRPr="00855CC6">
        <w:rPr>
          <w:rFonts w:ascii="宋体"/>
          <w:color w:val="000000"/>
          <w:sz w:val="24"/>
        </w:rPr>
        <w:t>2000</w:t>
      </w:r>
      <w:r w:rsidRPr="00855CC6">
        <w:rPr>
          <w:rFonts w:ascii="宋体" w:hint="eastAsia"/>
          <w:color w:val="000000"/>
          <w:sz w:val="24"/>
        </w:rPr>
        <w:t>元以上</w:t>
      </w:r>
      <w:r w:rsidRPr="00855CC6">
        <w:rPr>
          <w:rFonts w:ascii="宋体"/>
          <w:color w:val="000000"/>
          <w:sz w:val="24"/>
        </w:rPr>
        <w:t>2</w:t>
      </w:r>
      <w:r w:rsidRPr="00855CC6">
        <w:rPr>
          <w:rFonts w:ascii="宋体" w:hint="eastAsia"/>
          <w:color w:val="000000"/>
          <w:sz w:val="24"/>
        </w:rPr>
        <w:t>万元以下的罚款；影响中标、成交结果的，处</w:t>
      </w:r>
      <w:r w:rsidRPr="00855CC6">
        <w:rPr>
          <w:rFonts w:ascii="宋体"/>
          <w:color w:val="000000"/>
          <w:sz w:val="24"/>
        </w:rPr>
        <w:t>2</w:t>
      </w:r>
      <w:r w:rsidRPr="00855CC6">
        <w:rPr>
          <w:rFonts w:ascii="宋体" w:hint="eastAsia"/>
          <w:color w:val="000000"/>
          <w:sz w:val="24"/>
        </w:rPr>
        <w:t>万元以上</w:t>
      </w:r>
      <w:r w:rsidRPr="00855CC6">
        <w:rPr>
          <w:rFonts w:ascii="宋体"/>
          <w:color w:val="000000"/>
          <w:sz w:val="24"/>
        </w:rPr>
        <w:t>5</w:t>
      </w:r>
      <w:r w:rsidRPr="00855CC6">
        <w:rPr>
          <w:rFonts w:ascii="宋体" w:hint="eastAsia"/>
          <w:color w:val="000000"/>
          <w:sz w:val="24"/>
        </w:rPr>
        <w:t>万元以下的罚款，禁止其参加政府采购评审活动。</w:t>
      </w:r>
    </w:p>
    <w:p w14:paraId="33C06C3C"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政府采购评审专家与投标供应商存在利害关系未回避的，处</w:t>
      </w:r>
      <w:r w:rsidRPr="00855CC6">
        <w:rPr>
          <w:rFonts w:ascii="宋体"/>
          <w:color w:val="000000"/>
          <w:sz w:val="24"/>
        </w:rPr>
        <w:t>2</w:t>
      </w:r>
      <w:r w:rsidRPr="00855CC6">
        <w:rPr>
          <w:rFonts w:ascii="宋体" w:hint="eastAsia"/>
          <w:color w:val="000000"/>
          <w:sz w:val="24"/>
        </w:rPr>
        <w:t>万元以上</w:t>
      </w:r>
      <w:r w:rsidRPr="00855CC6">
        <w:rPr>
          <w:rFonts w:ascii="宋体"/>
          <w:color w:val="000000"/>
          <w:sz w:val="24"/>
        </w:rPr>
        <w:t>5</w:t>
      </w:r>
      <w:r w:rsidRPr="00855CC6">
        <w:rPr>
          <w:rFonts w:ascii="宋体" w:hint="eastAsia"/>
          <w:color w:val="000000"/>
          <w:sz w:val="24"/>
        </w:rPr>
        <w:t>万元以下的罚款，禁止其参加政府采购评审活动。</w:t>
      </w:r>
    </w:p>
    <w:p w14:paraId="7219BABB"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政府采购评审专家收受采购人、集采机构、投标供应商贿赂或者获取其他不正当利益，构成犯罪的，依法追究刑事责任；尚不构成犯罪的，处</w:t>
      </w:r>
      <w:r w:rsidRPr="00855CC6">
        <w:rPr>
          <w:rFonts w:ascii="宋体"/>
          <w:color w:val="000000"/>
          <w:sz w:val="24"/>
        </w:rPr>
        <w:t>2</w:t>
      </w:r>
      <w:r w:rsidRPr="00855CC6">
        <w:rPr>
          <w:rFonts w:ascii="宋体" w:hint="eastAsia"/>
          <w:color w:val="000000"/>
          <w:sz w:val="24"/>
        </w:rPr>
        <w:t>万元以上</w:t>
      </w:r>
      <w:r w:rsidRPr="00855CC6">
        <w:rPr>
          <w:rFonts w:ascii="宋体"/>
          <w:color w:val="000000"/>
          <w:sz w:val="24"/>
        </w:rPr>
        <w:t>5</w:t>
      </w:r>
      <w:r w:rsidRPr="00855CC6">
        <w:rPr>
          <w:rFonts w:ascii="宋体" w:hint="eastAsia"/>
          <w:color w:val="000000"/>
          <w:sz w:val="24"/>
        </w:rPr>
        <w:t>万元以下的罚款，禁止其参加政府采购评审活动。</w:t>
      </w:r>
    </w:p>
    <w:p w14:paraId="1AA96B73"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政府采购评审专家有上述违法行为的，其评审意见无效，不得获取评审费；有违法所得的，没收违法所得；给他人造成损失的，依法承担民事责任。</w:t>
      </w:r>
    </w:p>
    <w:p w14:paraId="0E8FCDA7"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lastRenderedPageBreak/>
        <w:t>（</w:t>
      </w:r>
      <w:r w:rsidRPr="00855CC6">
        <w:rPr>
          <w:rFonts w:ascii="宋体" w:hAnsi="宋体" w:hint="eastAsia"/>
          <w:color w:val="000000"/>
          <w:sz w:val="24"/>
          <w:szCs w:val="24"/>
        </w:rPr>
        <w:t>七</w:t>
      </w:r>
      <w:r w:rsidRPr="00855CC6">
        <w:rPr>
          <w:rFonts w:ascii="宋体" w:hAnsi="宋体"/>
          <w:color w:val="000000"/>
          <w:sz w:val="24"/>
          <w:szCs w:val="24"/>
        </w:rPr>
        <w:t>）评标原则和评标办法</w:t>
      </w:r>
    </w:p>
    <w:p w14:paraId="5BC82522"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14:paraId="19C70E69"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 xml:space="preserve">2.评标办法。本项目评标办法是 </w:t>
      </w:r>
      <w:r w:rsidRPr="00855CC6">
        <w:rPr>
          <w:rFonts w:ascii="宋体" w:hint="eastAsia"/>
          <w:color w:val="000000"/>
          <w:sz w:val="24"/>
          <w:u w:val="single"/>
        </w:rPr>
        <w:t>综合评分法</w:t>
      </w:r>
      <w:r w:rsidRPr="00855CC6">
        <w:rPr>
          <w:rFonts w:ascii="宋体" w:hint="eastAsia"/>
          <w:color w:val="000000"/>
          <w:sz w:val="24"/>
        </w:rPr>
        <w:t xml:space="preserve"> ，具体评标内容及评分标准等详见《第四章：评标办法及评分标准》。</w:t>
      </w:r>
    </w:p>
    <w:p w14:paraId="0A3AE0F5"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w:t>
      </w:r>
      <w:r w:rsidRPr="00855CC6">
        <w:rPr>
          <w:rFonts w:ascii="宋体" w:hAnsi="宋体" w:hint="eastAsia"/>
          <w:color w:val="000000"/>
          <w:sz w:val="24"/>
          <w:szCs w:val="24"/>
        </w:rPr>
        <w:t>八</w:t>
      </w:r>
      <w:r w:rsidRPr="00855CC6">
        <w:rPr>
          <w:rFonts w:ascii="宋体" w:hAnsi="宋体"/>
          <w:color w:val="000000"/>
          <w:sz w:val="24"/>
          <w:szCs w:val="24"/>
        </w:rPr>
        <w:t>）评标过程的监控</w:t>
      </w:r>
    </w:p>
    <w:p w14:paraId="4F417BA2"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本项目评标过程实行全程录音、录像监控，投标供应商在评标过程中所进行的试图影响评标结果的不公正活动，可能导致其投标被拒绝。</w:t>
      </w:r>
    </w:p>
    <w:p w14:paraId="3F40458D"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六、定标</w:t>
      </w:r>
    </w:p>
    <w:p w14:paraId="023C7893" w14:textId="77777777" w:rsidR="00246305" w:rsidRPr="00855CC6" w:rsidRDefault="00D93C7F">
      <w:pPr>
        <w:pStyle w:val="30"/>
        <w:rPr>
          <w:rFonts w:ascii="宋体" w:hAnsi="宋体"/>
          <w:b w:val="0"/>
          <w:color w:val="000000"/>
          <w:sz w:val="24"/>
          <w:szCs w:val="24"/>
        </w:rPr>
      </w:pPr>
      <w:r w:rsidRPr="00855CC6">
        <w:rPr>
          <w:rFonts w:ascii="宋体" w:hAnsi="宋体" w:hint="eastAsia"/>
          <w:color w:val="000000"/>
          <w:sz w:val="24"/>
          <w:szCs w:val="24"/>
        </w:rPr>
        <w:t>（一）确定中标供应商。本项目由采购人（或采购人事先授权评标委员会）确定中标供应商。</w:t>
      </w:r>
    </w:p>
    <w:p w14:paraId="1E5CE69F"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1.集采机构在评标结束后2个工作日内将评标报告交采购人确认。 出现下列情形之一的，采购人或者采购人授权的评标委员会可以按照评审报告推荐的中标或者成交候选人名单排序，确定下一候选人为中标或者成交供应商，也可以重新开展政府采购活动。</w:t>
      </w:r>
    </w:p>
    <w:p w14:paraId="546CD754"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（1）排名第一的候选供应商，因自身原因放弃中标成交或因不可抗力不能履行合同的；</w:t>
      </w:r>
    </w:p>
    <w:p w14:paraId="7A47E58C"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（2）经质疑，采购人、集采机构审查确认因排名第一的候选供应商在本次采购活动中存在违法违规行为或其他原因使质疑成立的。</w:t>
      </w:r>
    </w:p>
    <w:p w14:paraId="601EFACA"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2. 采购人应当自收到评审报告之日起5个工作日内在评审报告推荐的中标或者成交候选人中按顺序确定中标或者成交供应商。如有投标供应商对评标结果提出质疑的，采购人可在质疑处理完毕后确定中标供应商。</w:t>
      </w:r>
    </w:p>
    <w:p w14:paraId="3C4DF71C"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3.采购人依法确定中标供应商后，采购人和集采机构以书面形式发出《中标通知书》，并同时在相关网站上发布中标公告。</w:t>
      </w:r>
    </w:p>
    <w:p w14:paraId="7A295166"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七、合同授予</w:t>
      </w:r>
    </w:p>
    <w:p w14:paraId="1F406020" w14:textId="77777777" w:rsidR="00246305" w:rsidRPr="00855CC6" w:rsidRDefault="00D93C7F">
      <w:pPr>
        <w:pStyle w:val="30"/>
        <w:rPr>
          <w:rFonts w:ascii="宋体" w:hAnsi="宋体"/>
          <w:color w:val="000000"/>
          <w:sz w:val="24"/>
          <w:szCs w:val="24"/>
        </w:rPr>
      </w:pPr>
      <w:r w:rsidRPr="00855CC6">
        <w:rPr>
          <w:rFonts w:ascii="宋体" w:hAnsi="宋体" w:hint="eastAsia"/>
          <w:color w:val="000000"/>
          <w:sz w:val="24"/>
          <w:szCs w:val="24"/>
        </w:rPr>
        <w:lastRenderedPageBreak/>
        <w:t>（一）签订合同</w:t>
      </w:r>
    </w:p>
    <w:p w14:paraId="768DAA1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1.采购人与中标供应商应当在《中标通知书》发出之日起  30  日内签订政府采购合同。同时，集采机构对合同内容进行审查，如发现与采购结果和投标承诺内容不一致的，应予以纠正。</w:t>
      </w:r>
    </w:p>
    <w:p w14:paraId="2805DFF3"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2.中标供应商拖延、拒签合同的，将取消中标资格。</w:t>
      </w:r>
    </w:p>
    <w:p w14:paraId="3EC9930F" w14:textId="77777777" w:rsidR="00246305" w:rsidRPr="00855CC6" w:rsidRDefault="00D93C7F">
      <w:pPr>
        <w:pStyle w:val="30"/>
        <w:rPr>
          <w:rFonts w:ascii="宋体" w:hAnsi="宋体"/>
          <w:color w:val="000000"/>
          <w:sz w:val="24"/>
          <w:szCs w:val="24"/>
        </w:rPr>
      </w:pPr>
      <w:r w:rsidRPr="00855CC6">
        <w:rPr>
          <w:rFonts w:ascii="宋体" w:hAnsi="宋体"/>
          <w:color w:val="000000"/>
          <w:sz w:val="24"/>
          <w:szCs w:val="24"/>
        </w:rPr>
        <w:t>（二）履约保证金及</w:t>
      </w:r>
      <w:r w:rsidRPr="00855CC6">
        <w:rPr>
          <w:rFonts w:ascii="宋体" w:hAnsi="宋体" w:hint="eastAsia"/>
          <w:color w:val="000000"/>
          <w:sz w:val="24"/>
          <w:szCs w:val="24"/>
        </w:rPr>
        <w:t>付款方式</w:t>
      </w:r>
    </w:p>
    <w:p w14:paraId="7A658B2C" w14:textId="28EC29C0"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1.</w:t>
      </w:r>
      <w:r w:rsidRPr="008E31AC">
        <w:rPr>
          <w:rFonts w:ascii="宋体" w:hint="eastAsia"/>
          <w:color w:val="000000"/>
          <w:sz w:val="24"/>
          <w:highlight w:val="yellow"/>
        </w:rPr>
        <w:t>履约保证金：</w:t>
      </w:r>
      <w:r w:rsidR="00D451C8" w:rsidRPr="008E31AC">
        <w:rPr>
          <w:rFonts w:ascii="宋体" w:hint="eastAsia"/>
          <w:bCs/>
          <w:sz w:val="24"/>
          <w:highlight w:val="yellow"/>
        </w:rPr>
        <w:t>按合同总金额的 1 %计收，中标供应商应当以</w:t>
      </w:r>
      <w:r w:rsidR="00D451C8" w:rsidRPr="008E31AC">
        <w:rPr>
          <w:rFonts w:ascii="宋体"/>
          <w:bCs/>
          <w:sz w:val="24"/>
          <w:highlight w:val="yellow"/>
        </w:rPr>
        <w:t>支票、汇票、本票或者金融机构、担保机构出具的保函等非现金形式提交</w:t>
      </w:r>
      <w:r w:rsidR="00D451C8" w:rsidRPr="008E31AC">
        <w:rPr>
          <w:rFonts w:ascii="宋体" w:hint="eastAsia"/>
          <w:bCs/>
          <w:sz w:val="24"/>
          <w:highlight w:val="yellow"/>
        </w:rPr>
        <w:t>。合同履行完毕（验收合格）后7</w:t>
      </w:r>
      <w:r w:rsidR="00D42C4D">
        <w:rPr>
          <w:rFonts w:ascii="宋体" w:hint="eastAsia"/>
          <w:bCs/>
          <w:sz w:val="24"/>
          <w:highlight w:val="yellow"/>
        </w:rPr>
        <w:t>个工作日内</w:t>
      </w:r>
      <w:r w:rsidR="00D451C8" w:rsidRPr="008E31AC">
        <w:rPr>
          <w:rFonts w:ascii="宋体" w:hint="eastAsia"/>
          <w:bCs/>
          <w:sz w:val="24"/>
          <w:highlight w:val="yellow"/>
        </w:rPr>
        <w:t>退还。</w:t>
      </w:r>
    </w:p>
    <w:p w14:paraId="76B66184" w14:textId="77777777" w:rsidR="003F3CEE" w:rsidRDefault="00D93C7F" w:rsidP="003F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宋体"/>
          <w:bCs/>
          <w:kern w:val="0"/>
          <w:sz w:val="22"/>
          <w:szCs w:val="22"/>
        </w:rPr>
      </w:pPr>
      <w:r w:rsidRPr="00855CC6">
        <w:rPr>
          <w:rFonts w:ascii="宋体" w:hint="eastAsia"/>
          <w:color w:val="000000"/>
          <w:sz w:val="24"/>
        </w:rPr>
        <w:t>2.</w:t>
      </w:r>
      <w:r w:rsidRPr="008E31AC">
        <w:rPr>
          <w:rFonts w:ascii="宋体" w:hint="eastAsia"/>
          <w:color w:val="000000"/>
          <w:sz w:val="24"/>
          <w:highlight w:val="yellow"/>
        </w:rPr>
        <w:t>付款方式：</w:t>
      </w:r>
      <w:r w:rsidR="003F3CEE">
        <w:rPr>
          <w:rFonts w:ascii="宋体" w:hAnsi="宋体" w:cs="宋体" w:hint="eastAsia"/>
          <w:bCs/>
          <w:kern w:val="0"/>
          <w:sz w:val="22"/>
          <w:szCs w:val="22"/>
        </w:rPr>
        <w:t>合同生效并在具备实施条件后，采购人在7个工作日内向中标供应商支付合同总额的40%作为项目的预付款（同时中标供应商应当向采购人提交合同总额的40%的预付款保函）。余款于</w:t>
      </w:r>
      <w:r w:rsidR="003F3CEE">
        <w:rPr>
          <w:rFonts w:ascii="宋体" w:hAnsi="宋体" w:cs="宋体"/>
          <w:bCs/>
          <w:kern w:val="0"/>
          <w:sz w:val="22"/>
          <w:szCs w:val="22"/>
        </w:rPr>
        <w:t>所有产品交付并经采购人验收合格后，一次性支付合同款，付款前</w:t>
      </w:r>
      <w:r w:rsidR="003F3CEE">
        <w:rPr>
          <w:rFonts w:ascii="宋体" w:hAnsi="宋体" w:cs="宋体" w:hint="eastAsia"/>
          <w:bCs/>
          <w:kern w:val="0"/>
          <w:sz w:val="22"/>
          <w:szCs w:val="22"/>
        </w:rPr>
        <w:t>中标供应商需</w:t>
      </w:r>
      <w:r w:rsidR="003F3CEE">
        <w:rPr>
          <w:rFonts w:ascii="宋体" w:hAnsi="宋体" w:cs="宋体"/>
          <w:bCs/>
          <w:kern w:val="0"/>
          <w:sz w:val="22"/>
          <w:szCs w:val="22"/>
        </w:rPr>
        <w:t>提供符合采购人要求的正规发票。</w:t>
      </w:r>
    </w:p>
    <w:p w14:paraId="4DC7FC51" w14:textId="77777777" w:rsidR="003F3CEE" w:rsidRDefault="003F3CEE" w:rsidP="003F3CEE">
      <w:pPr>
        <w:widowControl/>
        <w:adjustRightInd w:val="0"/>
        <w:snapToGrid w:val="0"/>
        <w:spacing w:line="360" w:lineRule="auto"/>
        <w:ind w:firstLineChars="200" w:firstLine="440"/>
        <w:jc w:val="left"/>
        <w:rPr>
          <w:rFonts w:ascii="宋体" w:hAnsi="宋体" w:cs="宋体"/>
          <w:bCs/>
          <w:kern w:val="0"/>
          <w:sz w:val="22"/>
          <w:szCs w:val="22"/>
        </w:rPr>
      </w:pPr>
      <w:r>
        <w:rPr>
          <w:rFonts w:ascii="宋体" w:hAnsi="宋体" w:cs="宋体" w:hint="eastAsia"/>
          <w:bCs/>
          <w:kern w:val="0"/>
          <w:sz w:val="22"/>
          <w:szCs w:val="22"/>
        </w:rPr>
        <w:t>（2）若中标供应商明确表示无需预付款或者不提供预付款保函的，采购人则不予支付预付款，若中标供应商主动要求降低预付款比例的，采购人可根据其要求降低项目预付款。</w:t>
      </w:r>
    </w:p>
    <w:p w14:paraId="37672A74" w14:textId="0C277BEE" w:rsidR="00246305" w:rsidRPr="00855CC6" w:rsidRDefault="003F3CEE" w:rsidP="003F3CEE">
      <w:pPr>
        <w:pStyle w:val="paragraphtext-align-type-justifypap-line-15pap-line-rule-autopap-spacing-before-0ptpap-spacing-after-0ptpap-firstline-indent-2em"/>
        <w:spacing w:before="0" w:beforeAutospacing="0" w:after="0" w:afterAutospacing="0" w:line="500" w:lineRule="exact"/>
        <w:ind w:left="200" w:firstLineChars="200" w:firstLine="440"/>
        <w:jc w:val="both"/>
        <w:rPr>
          <w:rFonts w:ascii="宋体"/>
          <w:color w:val="000000"/>
          <w:sz w:val="24"/>
        </w:rPr>
      </w:pPr>
      <w:r>
        <w:rPr>
          <w:rFonts w:ascii="宋体" w:hint="eastAsia"/>
          <w:bCs/>
          <w:kern w:val="0"/>
          <w:sz w:val="22"/>
          <w:szCs w:val="22"/>
        </w:rPr>
        <w:t>（3）实际支付金额以实际供货数量、金额结算。</w:t>
      </w:r>
    </w:p>
    <w:p w14:paraId="4ACAA8A4" w14:textId="77777777" w:rsidR="00246305" w:rsidRPr="00855CC6" w:rsidRDefault="00D93C7F">
      <w:pPr>
        <w:adjustRightInd w:val="0"/>
        <w:snapToGrid w:val="0"/>
        <w:spacing w:beforeLines="50" w:before="156" w:afterLines="50" w:after="156"/>
        <w:ind w:left="238"/>
        <w:jc w:val="left"/>
        <w:outlineLvl w:val="1"/>
        <w:rPr>
          <w:rFonts w:ascii="宋体" w:hAnsi="宋体"/>
          <w:b/>
          <w:color w:val="000000"/>
          <w:sz w:val="24"/>
        </w:rPr>
      </w:pPr>
      <w:r w:rsidRPr="00855CC6">
        <w:rPr>
          <w:rFonts w:ascii="宋体" w:hAnsi="宋体" w:hint="eastAsia"/>
          <w:b/>
          <w:color w:val="000000"/>
          <w:sz w:val="24"/>
        </w:rPr>
        <w:t>八、</w:t>
      </w:r>
      <w:r w:rsidRPr="00855CC6">
        <w:rPr>
          <w:rFonts w:ascii="宋体" w:hAnsi="宋体"/>
          <w:b/>
          <w:color w:val="000000"/>
          <w:sz w:val="24"/>
        </w:rPr>
        <w:t>电子</w:t>
      </w:r>
      <w:r w:rsidRPr="00855CC6">
        <w:rPr>
          <w:rFonts w:ascii="宋体" w:hAnsi="宋体" w:hint="eastAsia"/>
          <w:b/>
          <w:color w:val="000000"/>
          <w:sz w:val="24"/>
        </w:rPr>
        <w:t>交易活动的中止</w:t>
      </w:r>
    </w:p>
    <w:p w14:paraId="2D4DC401"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采购过程中出现以下情形，导致电子交易平台无法正常运行，或者无法保证电子交易的公平、公正和安全时，采购机构可中止电子交易活动：</w:t>
      </w:r>
    </w:p>
    <w:p w14:paraId="7DD1260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 xml:space="preserve">1.电子交易平台发生故障而无法登录访问的； </w:t>
      </w:r>
    </w:p>
    <w:p w14:paraId="11D880D7"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2.电子交易平台应用或数据库出现错误，不能进行正常操作的；</w:t>
      </w:r>
    </w:p>
    <w:p w14:paraId="5AF7435E"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3.电子交易平台发现严重安全漏洞，有潜在泄密危险的；</w:t>
      </w:r>
    </w:p>
    <w:p w14:paraId="6A3A96A3"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 xml:space="preserve">4.病毒发作导致不能进行正常操作的； </w:t>
      </w:r>
    </w:p>
    <w:p w14:paraId="50D1950D" w14:textId="77777777" w:rsidR="00246305" w:rsidRPr="00855CC6" w:rsidRDefault="00D93C7F">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sidRPr="00855CC6">
        <w:rPr>
          <w:rFonts w:ascii="宋体" w:hint="eastAsia"/>
          <w:color w:val="000000"/>
          <w:sz w:val="24"/>
        </w:rPr>
        <w:t>5.其他无法保证电子交易的公平、公正和安全的情况。</w:t>
      </w:r>
    </w:p>
    <w:p w14:paraId="7AC98795" w14:textId="21FCE6BB" w:rsidR="00246305" w:rsidRPr="00855CC6" w:rsidRDefault="00D93C7F" w:rsidP="003F3CE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color w:val="000000"/>
          <w:kern w:val="0"/>
        </w:rPr>
      </w:pPr>
      <w:r w:rsidRPr="00855CC6">
        <w:rPr>
          <w:rFonts w:ascii="宋体" w:hint="eastAsia"/>
          <w:color w:val="000000"/>
          <w:sz w:val="24"/>
        </w:rPr>
        <w:lastRenderedPageBreak/>
        <w:t>出现以上情形，不影响采购公平、公正性的，采购组织机构可以待上述情形消除后继续组织电子交易活动；影响或可能影响采购公平、公正性的，应当重新采购。</w:t>
      </w:r>
    </w:p>
    <w:p w14:paraId="00E4B93F" w14:textId="77777777" w:rsidR="00246305" w:rsidRPr="00855CC6" w:rsidRDefault="00D93C7F">
      <w:pPr>
        <w:pStyle w:val="af"/>
        <w:tabs>
          <w:tab w:val="left" w:pos="1200"/>
          <w:tab w:val="left" w:pos="1211"/>
        </w:tabs>
        <w:snapToGrid w:val="0"/>
        <w:spacing w:line="240" w:lineRule="auto"/>
        <w:ind w:left="288" w:hangingChars="120" w:hanging="288"/>
        <w:jc w:val="center"/>
        <w:outlineLvl w:val="0"/>
        <w:rPr>
          <w:rFonts w:hAnsi="宋体"/>
          <w:b/>
          <w:bCs/>
          <w:color w:val="000000"/>
        </w:rPr>
      </w:pPr>
      <w:r w:rsidRPr="00855CC6">
        <w:rPr>
          <w:rFonts w:hAnsi="宋体" w:hint="eastAsia"/>
          <w:color w:val="000000"/>
        </w:rPr>
        <w:br w:type="page"/>
      </w:r>
      <w:r w:rsidRPr="00855CC6">
        <w:rPr>
          <w:rFonts w:hAnsi="宋体" w:hint="eastAsia"/>
          <w:b/>
          <w:bCs/>
          <w:color w:val="000000"/>
        </w:rPr>
        <w:lastRenderedPageBreak/>
        <w:t>第四章  评标办法及评分标准</w:t>
      </w:r>
    </w:p>
    <w:p w14:paraId="0817721F" w14:textId="77777777" w:rsidR="00246305" w:rsidRPr="00855CC6" w:rsidRDefault="00D93C7F">
      <w:pPr>
        <w:pStyle w:val="paragraphtext-align-type-justifypap-line-15pap-line-rule-autopap-spacing-before-0ptpap-spacing-after-0ptpap-firstline-indent-2em"/>
        <w:spacing w:before="0" w:beforeAutospacing="0" w:after="0" w:afterAutospacing="0" w:line="276" w:lineRule="auto"/>
        <w:ind w:left="200" w:firstLineChars="200" w:firstLine="480"/>
        <w:jc w:val="both"/>
        <w:rPr>
          <w:rFonts w:ascii="宋体"/>
          <w:color w:val="000000"/>
          <w:sz w:val="24"/>
        </w:rPr>
      </w:pPr>
      <w:r w:rsidRPr="00855CC6">
        <w:rPr>
          <w:rFonts w:ascii="宋体" w:hint="eastAsia"/>
          <w:color w:val="000000"/>
          <w:sz w:val="24"/>
        </w:rPr>
        <w:t>为公正、公平、科学地选择中标供应商，根据《中华人民共和国政府采购法》等有关法律法规的规定，并结合本项目的实际，制定本办法。</w:t>
      </w:r>
    </w:p>
    <w:p w14:paraId="18D9D1AF" w14:textId="1CE04163" w:rsidR="00246305" w:rsidRPr="00855CC6" w:rsidRDefault="00105AFB">
      <w:pPr>
        <w:pStyle w:val="paragraphtext-align-type-justifypap-line-15pap-line-rule-autopap-spacing-before-0ptpap-spacing-after-0ptpap-firstline-indent-2em"/>
        <w:adjustRightInd w:val="0"/>
        <w:snapToGrid w:val="0"/>
        <w:spacing w:before="0" w:beforeAutospacing="0" w:after="0" w:afterAutospacing="0" w:line="276" w:lineRule="auto"/>
        <w:ind w:left="198" w:firstLineChars="200" w:firstLine="480"/>
        <w:jc w:val="both"/>
        <w:rPr>
          <w:rFonts w:ascii="宋体"/>
          <w:color w:val="000000"/>
          <w:sz w:val="24"/>
        </w:rPr>
      </w:pPr>
      <w:r>
        <w:rPr>
          <w:rFonts w:ascii="宋体" w:hint="eastAsia"/>
          <w:color w:val="000000"/>
          <w:sz w:val="24"/>
        </w:rPr>
        <w:t>以下</w:t>
      </w:r>
      <w:r w:rsidR="00D93C7F" w:rsidRPr="00855CC6">
        <w:rPr>
          <w:rFonts w:ascii="宋体" w:hint="eastAsia"/>
          <w:color w:val="000000"/>
          <w:sz w:val="24"/>
        </w:rPr>
        <w:t>办法适用于</w:t>
      </w:r>
      <w:r w:rsidR="008E31AC" w:rsidRPr="008E31AC">
        <w:rPr>
          <w:rFonts w:hint="eastAsia"/>
          <w:b/>
          <w:bCs/>
          <w:color w:val="000000"/>
          <w:sz w:val="28"/>
          <w:szCs w:val="28"/>
        </w:rPr>
        <w:t>浦江县黄宅镇治平中心小学改扩建工程弱电类</w:t>
      </w:r>
      <w:r w:rsidR="008E31AC" w:rsidRPr="008E31AC">
        <w:rPr>
          <w:rFonts w:hint="eastAsia"/>
          <w:b/>
          <w:bCs/>
          <w:color w:val="000000"/>
          <w:sz w:val="28"/>
          <w:szCs w:val="28"/>
        </w:rPr>
        <w:t>2025</w:t>
      </w:r>
      <w:r w:rsidR="008E31AC" w:rsidRPr="008E31AC">
        <w:rPr>
          <w:rFonts w:hint="eastAsia"/>
          <w:b/>
          <w:bCs/>
          <w:color w:val="000000"/>
          <w:sz w:val="28"/>
          <w:szCs w:val="28"/>
        </w:rPr>
        <w:t>年建设项目</w:t>
      </w:r>
      <w:r w:rsidR="00D93C7F" w:rsidRPr="00855CC6">
        <w:rPr>
          <w:rFonts w:ascii="宋体" w:hint="eastAsia"/>
          <w:color w:val="000000"/>
          <w:sz w:val="24"/>
        </w:rPr>
        <w:t>的评标。</w:t>
      </w:r>
    </w:p>
    <w:p w14:paraId="39C9B07B" w14:textId="2617C9E5" w:rsidR="00105AFB" w:rsidRPr="00855CC6" w:rsidRDefault="00105AFB" w:rsidP="00105AFB">
      <w:pPr>
        <w:pStyle w:val="paragraphtext-align-type-justifypap-line-15pap-line-rule-autopap-spacing-before-0ptpap-spacing-after-0ptpap-firstline-indent-2em"/>
        <w:spacing w:before="0" w:beforeAutospacing="0" w:after="0" w:afterAutospacing="0" w:line="276" w:lineRule="auto"/>
        <w:ind w:left="200" w:firstLineChars="200" w:firstLine="480"/>
        <w:jc w:val="both"/>
        <w:rPr>
          <w:rFonts w:ascii="宋体"/>
          <w:color w:val="000000"/>
          <w:sz w:val="24"/>
        </w:rPr>
      </w:pPr>
      <w:r>
        <w:rPr>
          <w:rFonts w:ascii="宋体" w:hint="eastAsia"/>
          <w:color w:val="000000"/>
          <w:sz w:val="24"/>
        </w:rPr>
        <w:t>所有标项</w:t>
      </w:r>
      <w:r w:rsidR="00D93C7F" w:rsidRPr="00855CC6">
        <w:rPr>
          <w:rFonts w:ascii="宋体" w:hint="eastAsia"/>
          <w:color w:val="000000"/>
          <w:sz w:val="24"/>
        </w:rPr>
        <w:t>采用综</w:t>
      </w:r>
      <w:r w:rsidR="00D93C7F" w:rsidRPr="001D76BF">
        <w:rPr>
          <w:rFonts w:ascii="宋体" w:hint="eastAsia"/>
          <w:color w:val="000000"/>
          <w:sz w:val="24"/>
        </w:rPr>
        <w:t>合评分法，总分为100分，其中技术商务分 70 分、价格分 30 分等两部分。合格投标供应商的评标得分为各项目汇总得分，中标候选资格按评标得分由高到低顺序排列，得分相同的，按投标报价由低到高顺序排列；得分且投标报价相同的并列。</w:t>
      </w:r>
      <w:r w:rsidR="00D93C7F" w:rsidRPr="00053FDC">
        <w:rPr>
          <w:rFonts w:ascii="宋体" w:hint="eastAsia"/>
          <w:color w:val="000000"/>
          <w:sz w:val="24"/>
        </w:rPr>
        <w:t>投标文件满足采购文件全部实质性要求，且按照评审因素的量化指标评审得分最高的投标供应商为</w:t>
      </w:r>
      <w:r w:rsidR="00D93C7F" w:rsidRPr="003847C2">
        <w:rPr>
          <w:rFonts w:ascii="宋体" w:hint="eastAsia"/>
          <w:color w:val="000000"/>
          <w:sz w:val="24"/>
          <w:highlight w:val="yellow"/>
        </w:rPr>
        <w:t>排名第一的中标候选人。</w:t>
      </w:r>
      <w:r w:rsidR="00D93C7F" w:rsidRPr="00053FDC">
        <w:rPr>
          <w:rFonts w:ascii="宋体" w:hint="eastAsia"/>
          <w:color w:val="000000"/>
          <w:sz w:val="24"/>
        </w:rPr>
        <w:t>评分过程中采用四舍五入法，并保留小数点后2位。</w:t>
      </w:r>
    </w:p>
    <w:p w14:paraId="6B58C507" w14:textId="636FEA31" w:rsidR="00105AFB" w:rsidRPr="00105AFB" w:rsidRDefault="00D93C7F" w:rsidP="003963D0">
      <w:pPr>
        <w:pStyle w:val="30"/>
        <w:numPr>
          <w:ilvl w:val="0"/>
          <w:numId w:val="9"/>
        </w:numPr>
        <w:adjustRightInd w:val="0"/>
        <w:snapToGrid w:val="0"/>
        <w:spacing w:line="300" w:lineRule="auto"/>
        <w:ind w:firstLineChars="200" w:firstLine="482"/>
        <w:rPr>
          <w:rFonts w:ascii="宋体" w:hAnsi="宋体"/>
          <w:color w:val="000000"/>
          <w:sz w:val="32"/>
        </w:rPr>
      </w:pPr>
      <w:r w:rsidRPr="00105AFB">
        <w:rPr>
          <w:rFonts w:ascii="宋体" w:hAnsi="宋体" w:hint="eastAsia"/>
          <w:color w:val="000000"/>
          <w:sz w:val="24"/>
          <w:szCs w:val="24"/>
        </w:rPr>
        <w:t>技术商务分70分</w:t>
      </w:r>
    </w:p>
    <w:tbl>
      <w:tblPr>
        <w:tblW w:w="5681" w:type="pct"/>
        <w:tblInd w:w="-689" w:type="dxa"/>
        <w:tblLook w:val="04A0" w:firstRow="1" w:lastRow="0" w:firstColumn="1" w:lastColumn="0" w:noHBand="0" w:noVBand="1"/>
      </w:tblPr>
      <w:tblGrid>
        <w:gridCol w:w="844"/>
        <w:gridCol w:w="1410"/>
        <w:gridCol w:w="1009"/>
        <w:gridCol w:w="6420"/>
      </w:tblGrid>
      <w:tr w:rsidR="00A5069D" w14:paraId="71EB95DE" w14:textId="77777777" w:rsidTr="00A5069D">
        <w:trPr>
          <w:trHeight w:val="680"/>
        </w:trPr>
        <w:tc>
          <w:tcPr>
            <w:tcW w:w="436" w:type="pct"/>
            <w:tcBorders>
              <w:top w:val="single" w:sz="4" w:space="0" w:color="000000"/>
              <w:left w:val="single" w:sz="4" w:space="0" w:color="000000"/>
              <w:bottom w:val="single" w:sz="4" w:space="0" w:color="000000"/>
              <w:right w:val="single" w:sz="4" w:space="0" w:color="000000"/>
            </w:tcBorders>
            <w:vAlign w:val="center"/>
          </w:tcPr>
          <w:p w14:paraId="197B26C0" w14:textId="77777777" w:rsidR="00A5069D" w:rsidRDefault="00A5069D" w:rsidP="00EE6F5F">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728" w:type="pct"/>
            <w:tcBorders>
              <w:top w:val="single" w:sz="4" w:space="0" w:color="000000"/>
              <w:left w:val="single" w:sz="4" w:space="0" w:color="000000"/>
              <w:bottom w:val="single" w:sz="4" w:space="0" w:color="000000"/>
              <w:right w:val="single" w:sz="4" w:space="0" w:color="000000"/>
            </w:tcBorders>
            <w:vAlign w:val="center"/>
          </w:tcPr>
          <w:p w14:paraId="248A5B3C" w14:textId="77777777" w:rsidR="00A5069D" w:rsidRDefault="00A5069D" w:rsidP="00EE6F5F">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lang w:bidi="ar"/>
              </w:rPr>
              <w:t>评分项目</w:t>
            </w:r>
          </w:p>
        </w:tc>
        <w:tc>
          <w:tcPr>
            <w:tcW w:w="521" w:type="pct"/>
            <w:tcBorders>
              <w:top w:val="single" w:sz="4" w:space="0" w:color="000000"/>
              <w:left w:val="single" w:sz="4" w:space="0" w:color="000000"/>
              <w:bottom w:val="single" w:sz="4" w:space="0" w:color="000000"/>
              <w:right w:val="single" w:sz="4" w:space="0" w:color="000000"/>
            </w:tcBorders>
            <w:vAlign w:val="center"/>
          </w:tcPr>
          <w:p w14:paraId="6ADACB36" w14:textId="77777777" w:rsidR="00A5069D" w:rsidRDefault="00A5069D" w:rsidP="00EE6F5F">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lang w:bidi="ar"/>
              </w:rPr>
              <w:t>分值</w:t>
            </w:r>
          </w:p>
        </w:tc>
        <w:tc>
          <w:tcPr>
            <w:tcW w:w="3315" w:type="pct"/>
            <w:tcBorders>
              <w:top w:val="single" w:sz="4" w:space="0" w:color="000000"/>
              <w:left w:val="single" w:sz="4" w:space="0" w:color="000000"/>
              <w:bottom w:val="single" w:sz="4" w:space="0" w:color="000000"/>
              <w:right w:val="single" w:sz="4" w:space="0" w:color="000000"/>
            </w:tcBorders>
            <w:vAlign w:val="center"/>
          </w:tcPr>
          <w:p w14:paraId="66B2BC38" w14:textId="77777777" w:rsidR="00A5069D" w:rsidRDefault="00A5069D" w:rsidP="00EE6F5F">
            <w:pPr>
              <w:widowControl/>
              <w:spacing w:line="360" w:lineRule="auto"/>
              <w:jc w:val="center"/>
              <w:textAlignment w:val="center"/>
              <w:rPr>
                <w:rFonts w:ascii="宋体" w:hAnsi="宋体" w:cs="宋体"/>
                <w:b/>
                <w:bCs/>
                <w:color w:val="000000"/>
                <w:sz w:val="24"/>
              </w:rPr>
            </w:pPr>
            <w:r>
              <w:rPr>
                <w:rFonts w:ascii="宋体" w:hAnsi="宋体" w:cs="宋体" w:hint="eastAsia"/>
                <w:b/>
                <w:bCs/>
                <w:color w:val="000000"/>
                <w:kern w:val="0"/>
                <w:sz w:val="24"/>
                <w:lang w:bidi="ar"/>
              </w:rPr>
              <w:t>评标要点及说明</w:t>
            </w:r>
          </w:p>
        </w:tc>
      </w:tr>
      <w:tr w:rsidR="00A5069D" w14:paraId="6E761F22" w14:textId="77777777" w:rsidTr="00A5069D">
        <w:trPr>
          <w:trHeight w:val="680"/>
        </w:trPr>
        <w:tc>
          <w:tcPr>
            <w:tcW w:w="436" w:type="pct"/>
            <w:tcBorders>
              <w:top w:val="single" w:sz="4" w:space="0" w:color="000000"/>
              <w:left w:val="single" w:sz="4" w:space="0" w:color="000000"/>
              <w:bottom w:val="single" w:sz="4" w:space="0" w:color="000000"/>
              <w:right w:val="single" w:sz="4" w:space="0" w:color="000000"/>
            </w:tcBorders>
            <w:vAlign w:val="center"/>
          </w:tcPr>
          <w:p w14:paraId="75E16A91"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728" w:type="pct"/>
            <w:tcBorders>
              <w:top w:val="single" w:sz="4" w:space="0" w:color="000000"/>
              <w:left w:val="single" w:sz="4" w:space="0" w:color="000000"/>
              <w:bottom w:val="single" w:sz="4" w:space="0" w:color="000000"/>
              <w:right w:val="single" w:sz="4" w:space="0" w:color="000000"/>
            </w:tcBorders>
            <w:vAlign w:val="center"/>
          </w:tcPr>
          <w:p w14:paraId="63C245B8"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业绩</w:t>
            </w:r>
          </w:p>
        </w:tc>
        <w:tc>
          <w:tcPr>
            <w:tcW w:w="521" w:type="pct"/>
            <w:tcBorders>
              <w:top w:val="single" w:sz="4" w:space="0" w:color="000000"/>
              <w:left w:val="single" w:sz="4" w:space="0" w:color="000000"/>
              <w:bottom w:val="single" w:sz="4" w:space="0" w:color="000000"/>
              <w:right w:val="single" w:sz="4" w:space="0" w:color="000000"/>
            </w:tcBorders>
            <w:vAlign w:val="center"/>
          </w:tcPr>
          <w:p w14:paraId="2EF9863A"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3315" w:type="pct"/>
            <w:tcBorders>
              <w:top w:val="single" w:sz="4" w:space="0" w:color="000000"/>
              <w:left w:val="single" w:sz="4" w:space="0" w:color="000000"/>
              <w:bottom w:val="single" w:sz="4" w:space="0" w:color="000000"/>
              <w:right w:val="single" w:sz="4" w:space="0" w:color="000000"/>
            </w:tcBorders>
            <w:vAlign w:val="center"/>
          </w:tcPr>
          <w:p w14:paraId="359F2581" w14:textId="77777777" w:rsidR="00A5069D" w:rsidRDefault="00A5069D" w:rsidP="00EE6F5F">
            <w:pPr>
              <w:widowControl/>
              <w:spacing w:line="360" w:lineRule="auto"/>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自2022年1月1日以来（以合同签订时间为准），投标人每提供一个同类项目业绩案例得 1 分，最高得3分（需同时提供清晰可辨的合同扫描件及验收报告）。</w:t>
            </w:r>
          </w:p>
          <w:p w14:paraId="356E95D0" w14:textId="77777777" w:rsidR="00A5069D" w:rsidRDefault="00A5069D" w:rsidP="00EE6F5F">
            <w:pPr>
              <w:widowControl/>
              <w:spacing w:line="360" w:lineRule="auto"/>
              <w:jc w:val="left"/>
              <w:textAlignment w:val="center"/>
              <w:rPr>
                <w:rFonts w:ascii="宋体" w:hAnsi="宋体" w:cs="宋体"/>
                <w:color w:val="000000"/>
                <w:sz w:val="24"/>
              </w:rPr>
            </w:pPr>
            <w:r>
              <w:rPr>
                <w:rFonts w:ascii="宋体" w:hAnsi="宋体" w:cs="宋体" w:hint="eastAsia"/>
                <w:b/>
                <w:bCs/>
                <w:color w:val="000000"/>
                <w:kern w:val="0"/>
                <w:sz w:val="24"/>
                <w:lang w:bidi="ar"/>
              </w:rPr>
              <w:t>注：①业绩合同时间以合同签订时间为准；②若投标人提供的合同被认定为无效业绩、或未按要求提供佐证材料、或提供的资料字迹模糊无法辨识的、金额不明确、或验收报告业主单位未盖章的，则均不予计分；③凭完整合同和验收合格资料的扫描件计分。</w:t>
            </w:r>
          </w:p>
        </w:tc>
      </w:tr>
      <w:tr w:rsidR="00A5069D" w14:paraId="5FD780B0" w14:textId="77777777" w:rsidTr="00A5069D">
        <w:trPr>
          <w:trHeight w:val="680"/>
        </w:trPr>
        <w:tc>
          <w:tcPr>
            <w:tcW w:w="436" w:type="pct"/>
            <w:tcBorders>
              <w:top w:val="single" w:sz="4" w:space="0" w:color="000000"/>
              <w:left w:val="single" w:sz="4" w:space="0" w:color="000000"/>
              <w:bottom w:val="single" w:sz="4" w:space="0" w:color="000000"/>
              <w:right w:val="single" w:sz="4" w:space="0" w:color="000000"/>
            </w:tcBorders>
            <w:vAlign w:val="center"/>
          </w:tcPr>
          <w:p w14:paraId="44953BA2"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28" w:type="pct"/>
            <w:tcBorders>
              <w:top w:val="single" w:sz="4" w:space="0" w:color="000000"/>
              <w:left w:val="single" w:sz="4" w:space="0" w:color="000000"/>
              <w:bottom w:val="single" w:sz="4" w:space="0" w:color="000000"/>
              <w:right w:val="single" w:sz="4" w:space="0" w:color="000000"/>
            </w:tcBorders>
            <w:vAlign w:val="center"/>
          </w:tcPr>
          <w:p w14:paraId="2C1D9F6D"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投标货物的性能及技术指标</w:t>
            </w:r>
          </w:p>
        </w:tc>
        <w:tc>
          <w:tcPr>
            <w:tcW w:w="521" w:type="pct"/>
            <w:tcBorders>
              <w:top w:val="single" w:sz="4" w:space="0" w:color="000000"/>
              <w:left w:val="single" w:sz="4" w:space="0" w:color="000000"/>
              <w:bottom w:val="single" w:sz="4" w:space="0" w:color="000000"/>
              <w:right w:val="single" w:sz="4" w:space="0" w:color="000000"/>
            </w:tcBorders>
            <w:vAlign w:val="center"/>
          </w:tcPr>
          <w:p w14:paraId="0779EFD1" w14:textId="33A859C6"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3</w:t>
            </w:r>
            <w:r w:rsidR="001A5E1D">
              <w:rPr>
                <w:rFonts w:ascii="宋体" w:hAnsi="宋体" w:cs="宋体" w:hint="eastAsia"/>
                <w:color w:val="000000"/>
                <w:kern w:val="0"/>
                <w:sz w:val="24"/>
                <w:lang w:bidi="ar"/>
              </w:rPr>
              <w:t>6</w:t>
            </w:r>
          </w:p>
        </w:tc>
        <w:tc>
          <w:tcPr>
            <w:tcW w:w="3315" w:type="pct"/>
            <w:tcBorders>
              <w:top w:val="single" w:sz="4" w:space="0" w:color="000000"/>
              <w:left w:val="single" w:sz="4" w:space="0" w:color="000000"/>
              <w:bottom w:val="single" w:sz="4" w:space="0" w:color="000000"/>
              <w:right w:val="single" w:sz="4" w:space="0" w:color="000000"/>
            </w:tcBorders>
            <w:vAlign w:val="center"/>
          </w:tcPr>
          <w:p w14:paraId="6BF1E8E2" w14:textId="77777777" w:rsidR="00A5069D" w:rsidRDefault="00A5069D" w:rsidP="00EE6F5F">
            <w:pPr>
              <w:widowControl/>
              <w:spacing w:line="360" w:lineRule="auto"/>
              <w:jc w:val="left"/>
              <w:textAlignment w:val="center"/>
              <w:rPr>
                <w:lang w:bidi="ar"/>
              </w:rPr>
            </w:pPr>
            <w:r>
              <w:rPr>
                <w:rFonts w:ascii="宋体" w:hAnsi="宋体" w:cs="宋体" w:hint="eastAsia"/>
                <w:color w:val="000000"/>
                <w:kern w:val="0"/>
                <w:sz w:val="24"/>
                <w:lang w:bidi="ar"/>
              </w:rPr>
              <w:t>由评委根据投标人对设备的产品性能、配置等进行评比打分，完全满足招标文件设备清单各项产品技术指标参数要求的得35分；每有一项负偏离进行相应扣分：其中</w:t>
            </w:r>
            <w:r>
              <w:rPr>
                <w:rStyle w:val="font61"/>
                <w:rFonts w:hint="default"/>
                <w:lang w:bidi="ar"/>
              </w:rPr>
              <w:t>非★的参数扣0.1分、打★的参数扣0.5分，</w:t>
            </w:r>
            <w:r>
              <w:rPr>
                <w:lang w:bidi="ar"/>
              </w:rPr>
              <w:t>扣完为止。需提供相关证明文件（根据要求未提供相关证明文件按负偏离执行）。</w:t>
            </w:r>
          </w:p>
          <w:p w14:paraId="3A801CA4" w14:textId="77777777" w:rsidR="00A5069D" w:rsidRDefault="00A5069D" w:rsidP="00EE6F5F">
            <w:pPr>
              <w:widowControl/>
              <w:spacing w:line="360" w:lineRule="auto"/>
              <w:jc w:val="left"/>
              <w:textAlignment w:val="center"/>
              <w:rPr>
                <w:rFonts w:ascii="宋体" w:hAnsi="宋体" w:cs="宋体"/>
                <w:color w:val="000000"/>
                <w:sz w:val="24"/>
              </w:rPr>
            </w:pPr>
            <w:r>
              <w:rPr>
                <w:lang w:bidi="ar"/>
              </w:rPr>
              <w:br/>
            </w:r>
            <w:r w:rsidRPr="00791C22">
              <w:rPr>
                <w:rFonts w:ascii="宋体" w:hAnsi="宋体" w:cs="宋体"/>
                <w:color w:val="000000"/>
                <w:kern w:val="0"/>
                <w:sz w:val="24"/>
                <w:lang w:bidi="ar"/>
              </w:rPr>
              <w:t>注：技术参数要求提供检测报告的以提供的检测报告数据为准；未要求提供检测报告的以投标文件的响应为准。</w:t>
            </w:r>
          </w:p>
        </w:tc>
      </w:tr>
      <w:tr w:rsidR="00A5069D" w14:paraId="0A8751F1" w14:textId="77777777" w:rsidTr="00A5069D">
        <w:trPr>
          <w:trHeight w:val="680"/>
        </w:trPr>
        <w:tc>
          <w:tcPr>
            <w:tcW w:w="436" w:type="pct"/>
            <w:tcBorders>
              <w:top w:val="single" w:sz="4" w:space="0" w:color="000000"/>
              <w:left w:val="single" w:sz="4" w:space="0" w:color="000000"/>
              <w:bottom w:val="single" w:sz="4" w:space="0" w:color="000000"/>
              <w:right w:val="single" w:sz="4" w:space="0" w:color="000000"/>
            </w:tcBorders>
            <w:vAlign w:val="center"/>
          </w:tcPr>
          <w:p w14:paraId="6970DA38"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728" w:type="pct"/>
            <w:tcBorders>
              <w:top w:val="single" w:sz="4" w:space="0" w:color="000000"/>
              <w:left w:val="single" w:sz="4" w:space="0" w:color="000000"/>
              <w:bottom w:val="single" w:sz="4" w:space="0" w:color="000000"/>
              <w:right w:val="single" w:sz="4" w:space="0" w:color="000000"/>
            </w:tcBorders>
            <w:vAlign w:val="center"/>
          </w:tcPr>
          <w:p w14:paraId="297080F8"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技术方案</w:t>
            </w:r>
          </w:p>
        </w:tc>
        <w:tc>
          <w:tcPr>
            <w:tcW w:w="521" w:type="pct"/>
            <w:tcBorders>
              <w:top w:val="single" w:sz="4" w:space="0" w:color="000000"/>
              <w:left w:val="single" w:sz="4" w:space="0" w:color="000000"/>
              <w:bottom w:val="single" w:sz="4" w:space="0" w:color="000000"/>
              <w:right w:val="single" w:sz="4" w:space="0" w:color="000000"/>
            </w:tcBorders>
            <w:vAlign w:val="center"/>
          </w:tcPr>
          <w:p w14:paraId="5C106FC7"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3315" w:type="pct"/>
            <w:tcBorders>
              <w:top w:val="single" w:sz="4" w:space="0" w:color="000000"/>
              <w:left w:val="single" w:sz="4" w:space="0" w:color="000000"/>
              <w:bottom w:val="single" w:sz="4" w:space="0" w:color="000000"/>
              <w:right w:val="single" w:sz="4" w:space="0" w:color="000000"/>
            </w:tcBorders>
            <w:vAlign w:val="center"/>
          </w:tcPr>
          <w:p w14:paraId="7D9CFC48" w14:textId="676E31CF" w:rsidR="00A5069D" w:rsidRPr="00791C22" w:rsidRDefault="00A5069D" w:rsidP="004A6A19">
            <w:pPr>
              <w:widowControl/>
              <w:spacing w:line="360" w:lineRule="auto"/>
              <w:jc w:val="left"/>
              <w:textAlignment w:val="center"/>
              <w:rPr>
                <w:rFonts w:ascii="宋体" w:hAnsi="宋体" w:cs="宋体"/>
                <w:color w:val="000000"/>
                <w:kern w:val="0"/>
                <w:sz w:val="24"/>
                <w:lang w:bidi="ar"/>
              </w:rPr>
            </w:pPr>
            <w:r w:rsidRPr="00791C22">
              <w:rPr>
                <w:rFonts w:ascii="宋体" w:hAnsi="宋体" w:cs="宋体"/>
                <w:color w:val="000000"/>
                <w:kern w:val="0"/>
                <w:sz w:val="24"/>
                <w:lang w:bidi="ar"/>
              </w:rPr>
              <w:t>1.根据投标人对本项目的建设背景、现状分析、功能需求的</w:t>
            </w:r>
            <w:r w:rsidRPr="00791C22">
              <w:rPr>
                <w:rFonts w:ascii="宋体" w:hAnsi="宋体" w:cs="宋体"/>
                <w:color w:val="000000"/>
                <w:kern w:val="0"/>
                <w:sz w:val="24"/>
                <w:lang w:bidi="ar"/>
              </w:rPr>
              <w:lastRenderedPageBreak/>
              <w:t>理解等情况打分(</w:t>
            </w:r>
            <w:r w:rsidR="004A6A19" w:rsidRPr="00791C22">
              <w:rPr>
                <w:rFonts w:ascii="宋体" w:hAnsi="宋体" w:cs="宋体" w:hint="eastAsia"/>
                <w:color w:val="000000"/>
                <w:kern w:val="0"/>
                <w:sz w:val="24"/>
                <w:lang w:bidi="ar"/>
              </w:rPr>
              <w:t>分值：3分、2.5分、2分、1.5分、1分、0.5分、0分</w:t>
            </w:r>
            <w:r w:rsidRPr="00791C22">
              <w:rPr>
                <w:rFonts w:ascii="宋体" w:hAnsi="宋体" w:cs="宋体"/>
                <w:color w:val="000000"/>
                <w:kern w:val="0"/>
                <w:sz w:val="24"/>
                <w:lang w:bidi="ar"/>
              </w:rPr>
              <w:t>);</w:t>
            </w:r>
            <w:r w:rsidRPr="00791C22">
              <w:rPr>
                <w:rFonts w:ascii="宋体" w:hAnsi="宋体" w:cs="宋体"/>
                <w:color w:val="000000"/>
                <w:kern w:val="0"/>
                <w:sz w:val="24"/>
                <w:lang w:bidi="ar"/>
              </w:rPr>
              <w:br/>
              <w:t>2.根据投标人整体技术解决方案的合理性、科学性、全面性等 情况打分(</w:t>
            </w:r>
            <w:r w:rsidR="004A6A19" w:rsidRPr="00791C22">
              <w:rPr>
                <w:rFonts w:ascii="宋体" w:hAnsi="宋体" w:cs="宋体" w:hint="eastAsia"/>
                <w:color w:val="000000"/>
                <w:kern w:val="0"/>
                <w:sz w:val="24"/>
                <w:lang w:bidi="ar"/>
              </w:rPr>
              <w:t>分值：4分、3分、2分、1分、0分</w:t>
            </w:r>
            <w:r w:rsidRPr="00791C22">
              <w:rPr>
                <w:rFonts w:ascii="宋体" w:hAnsi="宋体" w:cs="宋体"/>
                <w:color w:val="000000"/>
                <w:kern w:val="0"/>
                <w:sz w:val="24"/>
                <w:lang w:bidi="ar"/>
              </w:rPr>
              <w:t>)。</w:t>
            </w:r>
          </w:p>
        </w:tc>
      </w:tr>
      <w:tr w:rsidR="00A5069D" w14:paraId="5F090CB2" w14:textId="77777777" w:rsidTr="00A5069D">
        <w:trPr>
          <w:trHeight w:val="680"/>
        </w:trPr>
        <w:tc>
          <w:tcPr>
            <w:tcW w:w="436" w:type="pct"/>
            <w:vMerge w:val="restart"/>
            <w:tcBorders>
              <w:top w:val="single" w:sz="4" w:space="0" w:color="000000"/>
              <w:left w:val="single" w:sz="4" w:space="0" w:color="000000"/>
              <w:bottom w:val="single" w:sz="4" w:space="0" w:color="000000"/>
              <w:right w:val="single" w:sz="4" w:space="0" w:color="000000"/>
            </w:tcBorders>
            <w:vAlign w:val="center"/>
          </w:tcPr>
          <w:p w14:paraId="045F40BA"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4</w:t>
            </w:r>
          </w:p>
        </w:tc>
        <w:tc>
          <w:tcPr>
            <w:tcW w:w="728" w:type="pct"/>
            <w:vMerge w:val="restart"/>
            <w:tcBorders>
              <w:top w:val="single" w:sz="4" w:space="0" w:color="000000"/>
              <w:left w:val="single" w:sz="4" w:space="0" w:color="000000"/>
              <w:bottom w:val="single" w:sz="4" w:space="0" w:color="000000"/>
              <w:right w:val="single" w:sz="4" w:space="0" w:color="000000"/>
            </w:tcBorders>
            <w:vAlign w:val="center"/>
          </w:tcPr>
          <w:p w14:paraId="5542DF8F"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实施方案</w:t>
            </w:r>
          </w:p>
        </w:tc>
        <w:tc>
          <w:tcPr>
            <w:tcW w:w="521" w:type="pct"/>
            <w:tcBorders>
              <w:top w:val="single" w:sz="4" w:space="0" w:color="000000"/>
              <w:left w:val="single" w:sz="4" w:space="0" w:color="000000"/>
              <w:bottom w:val="single" w:sz="4" w:space="0" w:color="000000"/>
              <w:right w:val="single" w:sz="4" w:space="0" w:color="000000"/>
            </w:tcBorders>
            <w:vAlign w:val="center"/>
          </w:tcPr>
          <w:p w14:paraId="01874F70" w14:textId="7DFD7729" w:rsidR="00A5069D" w:rsidRDefault="009F2FEA"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3315" w:type="pct"/>
            <w:tcBorders>
              <w:top w:val="single" w:sz="4" w:space="0" w:color="000000"/>
              <w:left w:val="single" w:sz="4" w:space="0" w:color="000000"/>
              <w:bottom w:val="single" w:sz="4" w:space="0" w:color="000000"/>
              <w:right w:val="single" w:sz="4" w:space="0" w:color="000000"/>
            </w:tcBorders>
            <w:vAlign w:val="center"/>
          </w:tcPr>
          <w:p w14:paraId="3EFF3109" w14:textId="79F668B1" w:rsidR="00A5069D" w:rsidRDefault="00A5069D" w:rsidP="001A5E1D">
            <w:pPr>
              <w:widowControl/>
              <w:tabs>
                <w:tab w:val="left" w:pos="312"/>
              </w:tabs>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根据投标人针对本项目整体施工方案有合理设计，严谨部署，提前规划，符合采购人要求，根据项目进程配合采购人完成施工方案</w:t>
            </w:r>
            <w:r w:rsidR="001A5E1D">
              <w:rPr>
                <w:rFonts w:ascii="宋体" w:hAnsi="宋体" w:cs="宋体" w:hint="eastAsia"/>
                <w:color w:val="000000"/>
                <w:kern w:val="0"/>
                <w:sz w:val="24"/>
                <w:lang w:bidi="ar"/>
              </w:rPr>
              <w:t>（内容包括但不限于进度计划及保障措施、质量保障措施、安全文明施工保障措施、系统测试、系统试运行等）</w:t>
            </w:r>
            <w:r>
              <w:rPr>
                <w:rFonts w:ascii="宋体" w:hAnsi="宋体" w:cs="宋体" w:hint="eastAsia"/>
                <w:color w:val="000000"/>
                <w:kern w:val="0"/>
                <w:sz w:val="24"/>
                <w:lang w:bidi="ar"/>
              </w:rPr>
              <w:t>情况打分</w:t>
            </w:r>
            <w:r w:rsidR="001A5E1D">
              <w:rPr>
                <w:rFonts w:ascii="宋体" w:hAnsi="宋体" w:cs="宋体" w:hint="eastAsia"/>
                <w:color w:val="000000"/>
                <w:kern w:val="0"/>
                <w:sz w:val="24"/>
                <w:lang w:bidi="ar"/>
              </w:rPr>
              <w:t xml:space="preserve"> (</w:t>
            </w:r>
            <w:r w:rsidR="00791C22">
              <w:rPr>
                <w:rFonts w:hint="eastAsia"/>
                <w:lang w:bidi="ar"/>
              </w:rPr>
              <w:t>分值：</w:t>
            </w:r>
            <w:r w:rsidR="00791C22">
              <w:rPr>
                <w:rFonts w:hint="eastAsia"/>
                <w:lang w:bidi="ar"/>
              </w:rPr>
              <w:t>5</w:t>
            </w:r>
            <w:r w:rsidR="00791C22">
              <w:rPr>
                <w:rFonts w:hint="eastAsia"/>
                <w:lang w:bidi="ar"/>
              </w:rPr>
              <w:t>分、</w:t>
            </w:r>
            <w:r w:rsidR="00791C22">
              <w:rPr>
                <w:rFonts w:hint="eastAsia"/>
                <w:lang w:bidi="ar"/>
              </w:rPr>
              <w:t>4</w:t>
            </w:r>
            <w:r w:rsidR="00791C22">
              <w:rPr>
                <w:rFonts w:hint="eastAsia"/>
                <w:lang w:bidi="ar"/>
              </w:rPr>
              <w:t>分、</w:t>
            </w:r>
            <w:r w:rsidR="00791C22">
              <w:rPr>
                <w:rFonts w:hint="eastAsia"/>
                <w:lang w:bidi="ar"/>
              </w:rPr>
              <w:t>3</w:t>
            </w:r>
            <w:r w:rsidR="00791C22">
              <w:rPr>
                <w:rFonts w:hint="eastAsia"/>
                <w:lang w:bidi="ar"/>
              </w:rPr>
              <w:t>分、</w:t>
            </w:r>
            <w:r w:rsidR="00791C22">
              <w:rPr>
                <w:rFonts w:hint="eastAsia"/>
                <w:lang w:bidi="ar"/>
              </w:rPr>
              <w:t>2</w:t>
            </w:r>
            <w:r w:rsidR="00791C22">
              <w:rPr>
                <w:rFonts w:hint="eastAsia"/>
                <w:lang w:bidi="ar"/>
              </w:rPr>
              <w:t>分、</w:t>
            </w:r>
            <w:r w:rsidR="00791C22">
              <w:rPr>
                <w:rFonts w:hint="eastAsia"/>
                <w:lang w:bidi="ar"/>
              </w:rPr>
              <w:t>1</w:t>
            </w:r>
            <w:r w:rsidR="00791C22">
              <w:rPr>
                <w:rFonts w:hint="eastAsia"/>
                <w:lang w:bidi="ar"/>
              </w:rPr>
              <w:t>分、</w:t>
            </w:r>
            <w:r w:rsidR="00791C22">
              <w:rPr>
                <w:rFonts w:hint="eastAsia"/>
                <w:lang w:bidi="ar"/>
              </w:rPr>
              <w:t>0</w:t>
            </w:r>
            <w:r w:rsidR="00791C22">
              <w:rPr>
                <w:rFonts w:hint="eastAsia"/>
                <w:lang w:bidi="ar"/>
              </w:rPr>
              <w:t>分</w:t>
            </w:r>
            <w:r>
              <w:rPr>
                <w:rFonts w:ascii="宋体" w:hAnsi="宋体" w:cs="宋体" w:hint="eastAsia"/>
                <w:color w:val="000000"/>
                <w:kern w:val="0"/>
                <w:sz w:val="24"/>
                <w:lang w:bidi="ar"/>
              </w:rPr>
              <w:t>)</w:t>
            </w:r>
          </w:p>
        </w:tc>
      </w:tr>
      <w:tr w:rsidR="00A5069D" w14:paraId="1D0A3EAB" w14:textId="77777777" w:rsidTr="00A5069D">
        <w:trPr>
          <w:trHeight w:val="680"/>
        </w:trPr>
        <w:tc>
          <w:tcPr>
            <w:tcW w:w="436" w:type="pct"/>
            <w:vMerge/>
            <w:tcBorders>
              <w:top w:val="single" w:sz="4" w:space="0" w:color="000000"/>
              <w:left w:val="single" w:sz="4" w:space="0" w:color="000000"/>
              <w:bottom w:val="single" w:sz="4" w:space="0" w:color="000000"/>
              <w:right w:val="single" w:sz="4" w:space="0" w:color="000000"/>
            </w:tcBorders>
            <w:vAlign w:val="center"/>
          </w:tcPr>
          <w:p w14:paraId="7938F994" w14:textId="77777777" w:rsidR="00A5069D" w:rsidRDefault="00A5069D" w:rsidP="00EE6F5F">
            <w:pPr>
              <w:spacing w:line="360" w:lineRule="auto"/>
              <w:jc w:val="center"/>
              <w:rPr>
                <w:rFonts w:ascii="宋体" w:hAnsi="宋体" w:cs="宋体"/>
                <w:color w:val="000000"/>
                <w:sz w:val="24"/>
              </w:rPr>
            </w:pPr>
          </w:p>
        </w:tc>
        <w:tc>
          <w:tcPr>
            <w:tcW w:w="728" w:type="pct"/>
            <w:vMerge/>
            <w:tcBorders>
              <w:top w:val="single" w:sz="4" w:space="0" w:color="000000"/>
              <w:left w:val="single" w:sz="4" w:space="0" w:color="000000"/>
              <w:bottom w:val="single" w:sz="4" w:space="0" w:color="000000"/>
              <w:right w:val="single" w:sz="4" w:space="0" w:color="000000"/>
            </w:tcBorders>
            <w:vAlign w:val="center"/>
          </w:tcPr>
          <w:p w14:paraId="19CB98B5" w14:textId="77777777" w:rsidR="00A5069D" w:rsidRDefault="00A5069D" w:rsidP="00EE6F5F">
            <w:pPr>
              <w:spacing w:line="360" w:lineRule="auto"/>
              <w:jc w:val="center"/>
              <w:rPr>
                <w:rFonts w:ascii="宋体" w:hAnsi="宋体" w:cs="宋体"/>
                <w:color w:val="000000"/>
                <w:sz w:val="24"/>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32AE077C"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3315" w:type="pct"/>
            <w:tcBorders>
              <w:top w:val="single" w:sz="4" w:space="0" w:color="000000"/>
              <w:left w:val="single" w:sz="4" w:space="0" w:color="000000"/>
              <w:bottom w:val="single" w:sz="4" w:space="0" w:color="000000"/>
              <w:right w:val="single" w:sz="4" w:space="0" w:color="000000"/>
            </w:tcBorders>
            <w:vAlign w:val="center"/>
          </w:tcPr>
          <w:p w14:paraId="5961EE92" w14:textId="25AAF18B" w:rsidR="00A5069D" w:rsidRDefault="00A5069D" w:rsidP="00EE6F5F">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根据本项目需求状况，技术力量和人力资源安排充足的情况进行打分</w:t>
            </w:r>
            <w:r w:rsidR="00791C22">
              <w:rPr>
                <w:lang w:bidi="ar"/>
              </w:rPr>
              <w:t>(</w:t>
            </w:r>
            <w:r w:rsidR="00791C22">
              <w:rPr>
                <w:rFonts w:hint="eastAsia"/>
                <w:lang w:bidi="ar"/>
              </w:rPr>
              <w:t>分值：</w:t>
            </w:r>
            <w:r w:rsidR="00791C22">
              <w:rPr>
                <w:rFonts w:hint="eastAsia"/>
                <w:lang w:bidi="ar"/>
              </w:rPr>
              <w:t>3</w:t>
            </w:r>
            <w:r w:rsidR="00791C22">
              <w:rPr>
                <w:rFonts w:hint="eastAsia"/>
                <w:lang w:bidi="ar"/>
              </w:rPr>
              <w:t>分、</w:t>
            </w:r>
            <w:r w:rsidR="00791C22">
              <w:rPr>
                <w:rFonts w:hint="eastAsia"/>
                <w:lang w:bidi="ar"/>
              </w:rPr>
              <w:t>2.5</w:t>
            </w:r>
            <w:r w:rsidR="00791C22">
              <w:rPr>
                <w:rFonts w:hint="eastAsia"/>
                <w:lang w:bidi="ar"/>
              </w:rPr>
              <w:t>分、</w:t>
            </w:r>
            <w:r w:rsidR="00791C22">
              <w:rPr>
                <w:rFonts w:hint="eastAsia"/>
                <w:lang w:bidi="ar"/>
              </w:rPr>
              <w:t>2</w:t>
            </w:r>
            <w:r w:rsidR="00791C22">
              <w:rPr>
                <w:rFonts w:hint="eastAsia"/>
                <w:lang w:bidi="ar"/>
              </w:rPr>
              <w:t>分、</w:t>
            </w:r>
            <w:r w:rsidR="00791C22">
              <w:rPr>
                <w:rFonts w:hint="eastAsia"/>
                <w:lang w:bidi="ar"/>
              </w:rPr>
              <w:t>1.5</w:t>
            </w:r>
            <w:r w:rsidR="00791C22">
              <w:rPr>
                <w:rFonts w:hint="eastAsia"/>
                <w:lang w:bidi="ar"/>
              </w:rPr>
              <w:t>分、</w:t>
            </w:r>
            <w:r w:rsidR="00791C22">
              <w:rPr>
                <w:rFonts w:hint="eastAsia"/>
                <w:lang w:bidi="ar"/>
              </w:rPr>
              <w:t>1</w:t>
            </w:r>
            <w:r w:rsidR="00791C22">
              <w:rPr>
                <w:rFonts w:hint="eastAsia"/>
                <w:lang w:bidi="ar"/>
              </w:rPr>
              <w:t>分、</w:t>
            </w:r>
            <w:r w:rsidR="00791C22">
              <w:rPr>
                <w:rFonts w:hint="eastAsia"/>
                <w:lang w:bidi="ar"/>
              </w:rPr>
              <w:t>0.5</w:t>
            </w:r>
            <w:r w:rsidR="00791C22">
              <w:rPr>
                <w:rFonts w:hint="eastAsia"/>
                <w:lang w:bidi="ar"/>
              </w:rPr>
              <w:t>分、</w:t>
            </w:r>
            <w:r w:rsidR="00791C22">
              <w:rPr>
                <w:rFonts w:hint="eastAsia"/>
                <w:lang w:bidi="ar"/>
              </w:rPr>
              <w:t>0</w:t>
            </w:r>
            <w:r w:rsidR="00791C22">
              <w:rPr>
                <w:rFonts w:hint="eastAsia"/>
                <w:lang w:bidi="ar"/>
              </w:rPr>
              <w:t>分</w:t>
            </w:r>
            <w:r w:rsidR="00791C22">
              <w:rPr>
                <w:lang w:bidi="ar"/>
              </w:rPr>
              <w:t>)</w:t>
            </w:r>
            <w:r>
              <w:rPr>
                <w:rFonts w:ascii="宋体" w:hAnsi="宋体" w:cs="宋体" w:hint="eastAsia"/>
                <w:color w:val="000000"/>
                <w:kern w:val="0"/>
                <w:sz w:val="24"/>
                <w:lang w:bidi="ar"/>
              </w:rPr>
              <w:t>。</w:t>
            </w:r>
          </w:p>
        </w:tc>
      </w:tr>
      <w:tr w:rsidR="00A5069D" w14:paraId="1F1E8818" w14:textId="77777777" w:rsidTr="00A5069D">
        <w:trPr>
          <w:trHeight w:val="680"/>
        </w:trPr>
        <w:tc>
          <w:tcPr>
            <w:tcW w:w="436" w:type="pct"/>
            <w:tcBorders>
              <w:top w:val="single" w:sz="4" w:space="0" w:color="000000"/>
              <w:left w:val="single" w:sz="4" w:space="0" w:color="000000"/>
              <w:bottom w:val="single" w:sz="4" w:space="0" w:color="000000"/>
              <w:right w:val="single" w:sz="4" w:space="0" w:color="000000"/>
            </w:tcBorders>
            <w:vAlign w:val="center"/>
          </w:tcPr>
          <w:p w14:paraId="2D12E19E"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28" w:type="pct"/>
            <w:tcBorders>
              <w:top w:val="single" w:sz="4" w:space="0" w:color="000000"/>
              <w:left w:val="single" w:sz="4" w:space="0" w:color="000000"/>
              <w:bottom w:val="single" w:sz="4" w:space="0" w:color="000000"/>
              <w:right w:val="single" w:sz="4" w:space="0" w:color="000000"/>
            </w:tcBorders>
            <w:vAlign w:val="center"/>
          </w:tcPr>
          <w:p w14:paraId="4866266A"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材料及备品备件</w:t>
            </w:r>
          </w:p>
        </w:tc>
        <w:tc>
          <w:tcPr>
            <w:tcW w:w="521" w:type="pct"/>
            <w:tcBorders>
              <w:top w:val="single" w:sz="4" w:space="0" w:color="000000"/>
              <w:left w:val="single" w:sz="4" w:space="0" w:color="000000"/>
              <w:bottom w:val="single" w:sz="4" w:space="0" w:color="000000"/>
              <w:right w:val="single" w:sz="4" w:space="0" w:color="000000"/>
            </w:tcBorders>
            <w:vAlign w:val="center"/>
          </w:tcPr>
          <w:p w14:paraId="11DC9D4F"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3315" w:type="pct"/>
            <w:tcBorders>
              <w:top w:val="single" w:sz="4" w:space="0" w:color="000000"/>
              <w:left w:val="single" w:sz="4" w:space="0" w:color="000000"/>
              <w:bottom w:val="single" w:sz="4" w:space="0" w:color="000000"/>
              <w:right w:val="single" w:sz="4" w:space="0" w:color="000000"/>
            </w:tcBorders>
            <w:vAlign w:val="center"/>
          </w:tcPr>
          <w:p w14:paraId="578B8949" w14:textId="162B6FB0" w:rsidR="00A5069D" w:rsidRDefault="00A5069D" w:rsidP="00791C22">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根据投标产品安装辅助材料、配件、附件、专用工具的完整性、合理性和可操作性，随机特殊工具和LED备品备件的完整性、合理性等情况进行打分，LED备品数量及</w:t>
            </w:r>
            <w:r>
              <w:rPr>
                <w:rFonts w:ascii="宋体" w:hAnsi="宋体" w:cs="宋体" w:hint="eastAsia"/>
                <w:color w:val="000000"/>
                <w:kern w:val="0"/>
                <w:sz w:val="24"/>
                <w:u w:val="single"/>
                <w:lang w:bidi="ar"/>
              </w:rPr>
              <w:t>存放地点</w:t>
            </w:r>
            <w:r>
              <w:rPr>
                <w:rFonts w:ascii="宋体" w:hAnsi="宋体" w:cs="宋体" w:hint="eastAsia"/>
                <w:color w:val="000000"/>
                <w:kern w:val="0"/>
                <w:sz w:val="24"/>
                <w:lang w:bidi="ar"/>
              </w:rPr>
              <w:t>，由评委</w:t>
            </w:r>
            <w:r w:rsidR="00791C22">
              <w:rPr>
                <w:rFonts w:ascii="宋体" w:hAnsi="宋体" w:cs="宋体" w:hint="eastAsia"/>
                <w:color w:val="000000"/>
                <w:kern w:val="0"/>
                <w:sz w:val="24"/>
                <w:lang w:bidi="ar"/>
              </w:rPr>
              <w:t>进行打分</w:t>
            </w:r>
            <w:r>
              <w:rPr>
                <w:rFonts w:ascii="宋体" w:hAnsi="宋体" w:cs="宋体" w:hint="eastAsia"/>
                <w:color w:val="000000"/>
                <w:kern w:val="0"/>
                <w:sz w:val="24"/>
                <w:lang w:bidi="ar"/>
              </w:rPr>
              <w:t>。</w:t>
            </w:r>
            <w:r w:rsidR="00791C22" w:rsidRPr="00791C22">
              <w:rPr>
                <w:rFonts w:ascii="宋体" w:hAnsi="宋体" w:cs="宋体"/>
                <w:color w:val="000000"/>
                <w:kern w:val="0"/>
                <w:sz w:val="24"/>
                <w:lang w:bidi="ar"/>
              </w:rPr>
              <w:t>(</w:t>
            </w:r>
            <w:r w:rsidR="00791C22" w:rsidRPr="00791C22">
              <w:rPr>
                <w:rFonts w:ascii="宋体" w:hAnsi="宋体" w:cs="宋体" w:hint="eastAsia"/>
                <w:color w:val="000000"/>
                <w:kern w:val="0"/>
                <w:sz w:val="24"/>
                <w:lang w:bidi="ar"/>
              </w:rPr>
              <w:t>分值：3分、2.5分、2分、1.5分、1分、0.5分、0分</w:t>
            </w:r>
            <w:r w:rsidR="00791C22" w:rsidRPr="00791C22">
              <w:rPr>
                <w:rFonts w:ascii="宋体" w:hAnsi="宋体" w:cs="宋体"/>
                <w:color w:val="000000"/>
                <w:kern w:val="0"/>
                <w:sz w:val="24"/>
                <w:lang w:bidi="ar"/>
              </w:rPr>
              <w:t>);</w:t>
            </w:r>
          </w:p>
        </w:tc>
      </w:tr>
      <w:tr w:rsidR="009F2FEA" w14:paraId="7BB6E340" w14:textId="77777777" w:rsidTr="00A5069D">
        <w:trPr>
          <w:trHeight w:val="680"/>
        </w:trPr>
        <w:tc>
          <w:tcPr>
            <w:tcW w:w="436" w:type="pct"/>
            <w:vMerge w:val="restart"/>
            <w:tcBorders>
              <w:top w:val="single" w:sz="4" w:space="0" w:color="000000"/>
              <w:left w:val="single" w:sz="4" w:space="0" w:color="000000"/>
              <w:right w:val="single" w:sz="4" w:space="0" w:color="000000"/>
            </w:tcBorders>
            <w:vAlign w:val="center"/>
          </w:tcPr>
          <w:p w14:paraId="7157BAA3" w14:textId="77777777" w:rsidR="009F2FEA" w:rsidRDefault="009F2FEA"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728" w:type="pct"/>
            <w:vMerge w:val="restart"/>
            <w:tcBorders>
              <w:top w:val="single" w:sz="4" w:space="0" w:color="000000"/>
              <w:left w:val="single" w:sz="4" w:space="0" w:color="000000"/>
              <w:right w:val="single" w:sz="4" w:space="0" w:color="000000"/>
            </w:tcBorders>
            <w:vAlign w:val="center"/>
          </w:tcPr>
          <w:p w14:paraId="4D9FE8B7" w14:textId="77777777" w:rsidR="009F2FEA" w:rsidRDefault="009F2FEA" w:rsidP="00EE6F5F">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售后服务方案</w:t>
            </w:r>
          </w:p>
        </w:tc>
        <w:tc>
          <w:tcPr>
            <w:tcW w:w="521" w:type="pct"/>
            <w:tcBorders>
              <w:top w:val="single" w:sz="4" w:space="0" w:color="000000"/>
              <w:left w:val="single" w:sz="4" w:space="0" w:color="000000"/>
              <w:bottom w:val="single" w:sz="4" w:space="0" w:color="000000"/>
              <w:right w:val="single" w:sz="4" w:space="0" w:color="000000"/>
            </w:tcBorders>
            <w:vAlign w:val="center"/>
          </w:tcPr>
          <w:p w14:paraId="0AAF84BB" w14:textId="77777777" w:rsidR="009F2FEA" w:rsidRDefault="009F2FEA"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3315" w:type="pct"/>
            <w:tcBorders>
              <w:top w:val="single" w:sz="4" w:space="0" w:color="000000"/>
              <w:left w:val="single" w:sz="4" w:space="0" w:color="000000"/>
              <w:bottom w:val="single" w:sz="4" w:space="0" w:color="000000"/>
              <w:right w:val="single" w:sz="4" w:space="0" w:color="000000"/>
            </w:tcBorders>
            <w:vAlign w:val="center"/>
          </w:tcPr>
          <w:p w14:paraId="0A83C205" w14:textId="4B093F26" w:rsidR="009F2FEA" w:rsidRPr="000A3696" w:rsidRDefault="009F2FEA" w:rsidP="0034496C">
            <w:pPr>
              <w:widowControl/>
              <w:spacing w:line="360" w:lineRule="auto"/>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1</w:t>
            </w:r>
            <w:r w:rsidRPr="000A3696">
              <w:rPr>
                <w:rFonts w:ascii="宋体" w:hAnsi="宋体" w:cs="宋体"/>
                <w:color w:val="000000"/>
                <w:kern w:val="0"/>
                <w:sz w:val="24"/>
                <w:lang w:bidi="ar"/>
              </w:rPr>
              <w:t>.根据投标人提供的售后服务机构、售后服务人员等情况打分</w:t>
            </w:r>
            <w:r w:rsidR="00791C22" w:rsidRPr="00791C22">
              <w:rPr>
                <w:rFonts w:ascii="宋体" w:hAnsi="宋体" w:cs="宋体"/>
                <w:color w:val="000000"/>
                <w:kern w:val="0"/>
                <w:sz w:val="24"/>
                <w:lang w:bidi="ar"/>
              </w:rPr>
              <w:t>(</w:t>
            </w:r>
            <w:r w:rsidR="00791C22" w:rsidRPr="00791C22">
              <w:rPr>
                <w:rFonts w:ascii="宋体" w:hAnsi="宋体" w:cs="宋体" w:hint="eastAsia"/>
                <w:color w:val="000000"/>
                <w:kern w:val="0"/>
                <w:sz w:val="24"/>
                <w:lang w:bidi="ar"/>
              </w:rPr>
              <w:t>分值：2分、1.5分、1分、0.5分、0分</w:t>
            </w:r>
            <w:r w:rsidR="00791C22" w:rsidRPr="00791C22">
              <w:rPr>
                <w:rFonts w:ascii="宋体" w:hAnsi="宋体" w:cs="宋体"/>
                <w:color w:val="000000"/>
                <w:kern w:val="0"/>
                <w:sz w:val="24"/>
                <w:lang w:bidi="ar"/>
              </w:rPr>
              <w:t>);</w:t>
            </w:r>
            <w:r w:rsidRPr="000A3696">
              <w:rPr>
                <w:rFonts w:ascii="宋体" w:hAnsi="宋体" w:cs="宋体"/>
                <w:color w:val="000000"/>
                <w:kern w:val="0"/>
                <w:sz w:val="24"/>
                <w:lang w:bidi="ar"/>
              </w:rPr>
              <w:br/>
              <w:t>2.根据投标人售后服务承诺、服务体系及措施、响应时间，应急情况的处置方案计划和措施等情况打分</w:t>
            </w:r>
            <w:r w:rsidR="00791C22" w:rsidRPr="00791C22">
              <w:rPr>
                <w:rFonts w:ascii="宋体" w:hAnsi="宋体" w:cs="宋体"/>
                <w:color w:val="000000"/>
                <w:kern w:val="0"/>
                <w:sz w:val="24"/>
                <w:lang w:bidi="ar"/>
              </w:rPr>
              <w:t>(</w:t>
            </w:r>
            <w:r w:rsidR="00791C22" w:rsidRPr="00791C22">
              <w:rPr>
                <w:rFonts w:ascii="宋体" w:hAnsi="宋体" w:cs="宋体" w:hint="eastAsia"/>
                <w:color w:val="000000"/>
                <w:kern w:val="0"/>
                <w:sz w:val="24"/>
                <w:lang w:bidi="ar"/>
              </w:rPr>
              <w:t>分值：3分、2.5分、2分、1.5分、1分、0.5分、0分</w:t>
            </w:r>
            <w:r w:rsidR="00791C22" w:rsidRPr="00791C22">
              <w:rPr>
                <w:rFonts w:ascii="宋体" w:hAnsi="宋体" w:cs="宋体"/>
                <w:color w:val="000000"/>
                <w:kern w:val="0"/>
                <w:sz w:val="24"/>
                <w:lang w:bidi="ar"/>
              </w:rPr>
              <w:t>);</w:t>
            </w:r>
            <w:bookmarkStart w:id="1" w:name="_GoBack"/>
            <w:bookmarkEnd w:id="1"/>
            <w:r w:rsidRPr="000A3696">
              <w:rPr>
                <w:rFonts w:ascii="宋体" w:hAnsi="宋体" w:cs="宋体"/>
                <w:color w:val="000000"/>
                <w:kern w:val="0"/>
                <w:sz w:val="24"/>
                <w:lang w:bidi="ar"/>
              </w:rPr>
              <w:br/>
              <w:t>3.根据投标人本地化服务能力、 定期巡检、回访制度等情况打分</w:t>
            </w:r>
            <w:r w:rsidR="00791C22" w:rsidRPr="00791C22">
              <w:rPr>
                <w:rFonts w:ascii="宋体" w:hAnsi="宋体" w:cs="宋体"/>
                <w:color w:val="000000"/>
                <w:kern w:val="0"/>
                <w:sz w:val="24"/>
                <w:lang w:bidi="ar"/>
              </w:rPr>
              <w:t>(</w:t>
            </w:r>
            <w:r w:rsidR="00791C22" w:rsidRPr="00791C22">
              <w:rPr>
                <w:rFonts w:ascii="宋体" w:hAnsi="宋体" w:cs="宋体" w:hint="eastAsia"/>
                <w:color w:val="000000"/>
                <w:kern w:val="0"/>
                <w:sz w:val="24"/>
                <w:lang w:bidi="ar"/>
              </w:rPr>
              <w:t>分值：</w:t>
            </w:r>
            <w:r w:rsidR="00791C22">
              <w:rPr>
                <w:rFonts w:ascii="宋体" w:hAnsi="宋体" w:cs="宋体" w:hint="eastAsia"/>
                <w:color w:val="000000"/>
                <w:kern w:val="0"/>
                <w:sz w:val="24"/>
                <w:lang w:bidi="ar"/>
              </w:rPr>
              <w:t>1</w:t>
            </w:r>
            <w:r w:rsidR="00791C22" w:rsidRPr="00791C22">
              <w:rPr>
                <w:rFonts w:ascii="宋体" w:hAnsi="宋体" w:cs="宋体" w:hint="eastAsia"/>
                <w:color w:val="000000"/>
                <w:kern w:val="0"/>
                <w:sz w:val="24"/>
                <w:lang w:bidi="ar"/>
              </w:rPr>
              <w:t>分、</w:t>
            </w:r>
            <w:r w:rsidR="00791C22">
              <w:rPr>
                <w:rFonts w:ascii="宋体" w:hAnsi="宋体" w:cs="宋体" w:hint="eastAsia"/>
                <w:color w:val="000000"/>
                <w:kern w:val="0"/>
                <w:sz w:val="24"/>
                <w:lang w:bidi="ar"/>
              </w:rPr>
              <w:t>0.75</w:t>
            </w:r>
            <w:r w:rsidR="00791C22" w:rsidRPr="00791C22">
              <w:rPr>
                <w:rFonts w:ascii="宋体" w:hAnsi="宋体" w:cs="宋体" w:hint="eastAsia"/>
                <w:color w:val="000000"/>
                <w:kern w:val="0"/>
                <w:sz w:val="24"/>
                <w:lang w:bidi="ar"/>
              </w:rPr>
              <w:t>分、0.5分、0</w:t>
            </w:r>
            <w:r w:rsidR="00791C22">
              <w:rPr>
                <w:rFonts w:ascii="宋体" w:hAnsi="宋体" w:cs="宋体" w:hint="eastAsia"/>
                <w:color w:val="000000"/>
                <w:kern w:val="0"/>
                <w:sz w:val="24"/>
                <w:lang w:bidi="ar"/>
              </w:rPr>
              <w:t>.25</w:t>
            </w:r>
            <w:r w:rsidR="00791C22" w:rsidRPr="00791C22">
              <w:rPr>
                <w:rFonts w:ascii="宋体" w:hAnsi="宋体" w:cs="宋体" w:hint="eastAsia"/>
                <w:color w:val="000000"/>
                <w:kern w:val="0"/>
                <w:sz w:val="24"/>
                <w:lang w:bidi="ar"/>
              </w:rPr>
              <w:t>分</w:t>
            </w:r>
            <w:r w:rsidR="00791C22">
              <w:rPr>
                <w:rFonts w:ascii="宋体" w:hAnsi="宋体" w:cs="宋体" w:hint="eastAsia"/>
                <w:color w:val="000000"/>
                <w:kern w:val="0"/>
                <w:sz w:val="24"/>
                <w:lang w:bidi="ar"/>
              </w:rPr>
              <w:t>、0分</w:t>
            </w:r>
            <w:r w:rsidR="00791C22" w:rsidRPr="00791C22">
              <w:rPr>
                <w:rFonts w:ascii="宋体" w:hAnsi="宋体" w:cs="宋体"/>
                <w:color w:val="000000"/>
                <w:kern w:val="0"/>
                <w:sz w:val="24"/>
                <w:lang w:bidi="ar"/>
              </w:rPr>
              <w:t>);</w:t>
            </w:r>
          </w:p>
        </w:tc>
      </w:tr>
      <w:tr w:rsidR="009F2FEA" w14:paraId="2A6BB1FA" w14:textId="77777777" w:rsidTr="00D42C4D">
        <w:trPr>
          <w:trHeight w:val="680"/>
        </w:trPr>
        <w:tc>
          <w:tcPr>
            <w:tcW w:w="436" w:type="pct"/>
            <w:vMerge/>
            <w:tcBorders>
              <w:left w:val="single" w:sz="4" w:space="0" w:color="000000"/>
              <w:right w:val="single" w:sz="4" w:space="0" w:color="000000"/>
            </w:tcBorders>
            <w:vAlign w:val="center"/>
          </w:tcPr>
          <w:p w14:paraId="3238F940" w14:textId="77777777" w:rsidR="009F2FEA" w:rsidRDefault="009F2FEA" w:rsidP="00EE6F5F">
            <w:pPr>
              <w:widowControl/>
              <w:spacing w:line="360" w:lineRule="auto"/>
              <w:jc w:val="center"/>
              <w:textAlignment w:val="center"/>
              <w:rPr>
                <w:rFonts w:ascii="宋体" w:hAnsi="宋体" w:cs="宋体"/>
                <w:color w:val="000000"/>
                <w:kern w:val="0"/>
                <w:sz w:val="24"/>
                <w:lang w:bidi="ar"/>
              </w:rPr>
            </w:pPr>
          </w:p>
        </w:tc>
        <w:tc>
          <w:tcPr>
            <w:tcW w:w="728" w:type="pct"/>
            <w:vMerge/>
            <w:tcBorders>
              <w:left w:val="single" w:sz="4" w:space="0" w:color="000000"/>
              <w:right w:val="single" w:sz="4" w:space="0" w:color="000000"/>
            </w:tcBorders>
            <w:vAlign w:val="center"/>
          </w:tcPr>
          <w:p w14:paraId="4EBECE69" w14:textId="77777777" w:rsidR="009F2FEA" w:rsidRDefault="009F2FEA" w:rsidP="00EE6F5F">
            <w:pPr>
              <w:widowControl/>
              <w:spacing w:line="360" w:lineRule="auto"/>
              <w:jc w:val="center"/>
              <w:textAlignment w:val="center"/>
              <w:rPr>
                <w:rFonts w:ascii="宋体" w:hAnsi="宋体" w:cs="宋体"/>
                <w:color w:val="000000"/>
                <w:kern w:val="0"/>
                <w:sz w:val="24"/>
                <w:lang w:bidi="ar"/>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09017AE6" w14:textId="77777777" w:rsidR="009F2FEA" w:rsidRDefault="009F2FEA" w:rsidP="00EE6F5F">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3315" w:type="pct"/>
            <w:tcBorders>
              <w:top w:val="single" w:sz="4" w:space="0" w:color="000000"/>
              <w:left w:val="single" w:sz="4" w:space="0" w:color="000000"/>
              <w:bottom w:val="single" w:sz="4" w:space="0" w:color="000000"/>
              <w:right w:val="single" w:sz="4" w:space="0" w:color="000000"/>
            </w:tcBorders>
            <w:vAlign w:val="center"/>
          </w:tcPr>
          <w:p w14:paraId="18D47A7C" w14:textId="77777777" w:rsidR="009F2FEA" w:rsidRDefault="009F2FEA" w:rsidP="00EE6F5F">
            <w:pPr>
              <w:widowControl/>
              <w:spacing w:line="360" w:lineRule="auto"/>
              <w:jc w:val="left"/>
              <w:textAlignment w:val="center"/>
              <w:rPr>
                <w:rFonts w:ascii="宋体" w:hAnsi="宋体" w:cs="宋体"/>
                <w:color w:val="000000"/>
                <w:kern w:val="0"/>
                <w:sz w:val="24"/>
                <w:lang w:bidi="ar"/>
              </w:rPr>
            </w:pPr>
            <w:r w:rsidRPr="000A3696">
              <w:rPr>
                <w:rFonts w:ascii="宋体" w:hAnsi="宋体" w:cs="宋体"/>
                <w:color w:val="000000"/>
                <w:kern w:val="0"/>
                <w:sz w:val="24"/>
                <w:lang w:bidi="ar"/>
              </w:rPr>
              <w:t>质保期限（三年）满足招标要求的，不得分，优于的，每延长一年质保加</w:t>
            </w:r>
            <w:r w:rsidRPr="000A3696">
              <w:rPr>
                <w:kern w:val="0"/>
                <w:sz w:val="24"/>
              </w:rPr>
              <w:t>1</w:t>
            </w:r>
            <w:r w:rsidRPr="000A3696">
              <w:rPr>
                <w:rFonts w:ascii="宋体" w:hAnsi="宋体" w:cs="宋体"/>
                <w:color w:val="000000"/>
                <w:kern w:val="0"/>
                <w:sz w:val="24"/>
                <w:lang w:bidi="ar"/>
              </w:rPr>
              <w:t>分，最高得</w:t>
            </w:r>
            <w:r w:rsidRPr="000A3696">
              <w:rPr>
                <w:kern w:val="0"/>
                <w:sz w:val="24"/>
              </w:rPr>
              <w:t>3</w:t>
            </w:r>
            <w:r w:rsidRPr="000A3696">
              <w:rPr>
                <w:rFonts w:ascii="宋体" w:hAnsi="宋体" w:cs="宋体"/>
                <w:color w:val="000000"/>
                <w:kern w:val="0"/>
                <w:sz w:val="24"/>
                <w:lang w:bidi="ar"/>
              </w:rPr>
              <w:t>分。</w:t>
            </w:r>
          </w:p>
        </w:tc>
      </w:tr>
      <w:tr w:rsidR="009F2FEA" w14:paraId="3C4804FD" w14:textId="77777777" w:rsidTr="00D42C4D">
        <w:trPr>
          <w:trHeight w:val="680"/>
        </w:trPr>
        <w:tc>
          <w:tcPr>
            <w:tcW w:w="436" w:type="pct"/>
            <w:vMerge/>
            <w:tcBorders>
              <w:left w:val="single" w:sz="4" w:space="0" w:color="000000"/>
              <w:bottom w:val="single" w:sz="4" w:space="0" w:color="000000"/>
              <w:right w:val="single" w:sz="4" w:space="0" w:color="000000"/>
            </w:tcBorders>
            <w:vAlign w:val="center"/>
          </w:tcPr>
          <w:p w14:paraId="00978FE0" w14:textId="7357D314" w:rsidR="009F2FEA" w:rsidRDefault="009F2FEA" w:rsidP="00EE6F5F">
            <w:pPr>
              <w:widowControl/>
              <w:spacing w:line="360" w:lineRule="auto"/>
              <w:jc w:val="center"/>
              <w:textAlignment w:val="center"/>
              <w:rPr>
                <w:rFonts w:ascii="宋体" w:hAnsi="宋体" w:cs="宋体"/>
                <w:color w:val="000000"/>
                <w:sz w:val="24"/>
              </w:rPr>
            </w:pPr>
          </w:p>
        </w:tc>
        <w:tc>
          <w:tcPr>
            <w:tcW w:w="728" w:type="pct"/>
            <w:vMerge/>
            <w:tcBorders>
              <w:left w:val="single" w:sz="4" w:space="0" w:color="000000"/>
              <w:bottom w:val="single" w:sz="4" w:space="0" w:color="000000"/>
              <w:right w:val="single" w:sz="4" w:space="0" w:color="000000"/>
            </w:tcBorders>
            <w:vAlign w:val="center"/>
          </w:tcPr>
          <w:p w14:paraId="517745DD" w14:textId="67D50CC5" w:rsidR="009F2FEA" w:rsidRDefault="009F2FEA" w:rsidP="00EE6F5F">
            <w:pPr>
              <w:widowControl/>
              <w:spacing w:line="360" w:lineRule="auto"/>
              <w:jc w:val="center"/>
              <w:textAlignment w:val="center"/>
              <w:rPr>
                <w:rFonts w:ascii="宋体" w:hAnsi="宋体" w:cs="宋体"/>
                <w:color w:val="000000"/>
                <w:sz w:val="24"/>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67BFFFAF" w14:textId="77777777" w:rsidR="009F2FEA" w:rsidRDefault="009F2FEA"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3315" w:type="pct"/>
            <w:tcBorders>
              <w:top w:val="single" w:sz="4" w:space="0" w:color="000000"/>
              <w:left w:val="single" w:sz="4" w:space="0" w:color="000000"/>
              <w:bottom w:val="single" w:sz="4" w:space="0" w:color="000000"/>
              <w:right w:val="single" w:sz="4" w:space="0" w:color="000000"/>
            </w:tcBorders>
            <w:vAlign w:val="center"/>
          </w:tcPr>
          <w:p w14:paraId="7FD15FCC" w14:textId="7A353F94" w:rsidR="009F2FEA" w:rsidRDefault="009F2FEA" w:rsidP="00EE6F5F">
            <w:pPr>
              <w:widowControl/>
              <w:spacing w:line="360" w:lineRule="auto"/>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培训计划：</w:t>
            </w:r>
          </w:p>
          <w:p w14:paraId="4BC0BE0E" w14:textId="0B00647D" w:rsidR="009F2FEA" w:rsidRDefault="009F2FEA" w:rsidP="00EE6F5F">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根据投标供应商针对本项目制定的培训计划（含培训的方式、地点、</w:t>
            </w:r>
            <w:r w:rsidR="00791C22">
              <w:rPr>
                <w:rFonts w:ascii="宋体" w:hAnsi="宋体" w:cs="宋体" w:hint="eastAsia"/>
                <w:color w:val="000000"/>
                <w:kern w:val="0"/>
                <w:sz w:val="24"/>
                <w:lang w:bidi="ar"/>
              </w:rPr>
              <w:t>人数、时间、目标等实质性内容）的全面性、详尽性、科学性进行打分</w:t>
            </w:r>
            <w:r w:rsidR="00791C22" w:rsidRPr="00791C22">
              <w:rPr>
                <w:rFonts w:ascii="宋体" w:hAnsi="宋体" w:cs="宋体"/>
                <w:color w:val="000000"/>
                <w:kern w:val="0"/>
                <w:sz w:val="24"/>
                <w:lang w:bidi="ar"/>
              </w:rPr>
              <w:t>(</w:t>
            </w:r>
            <w:r w:rsidR="00791C22" w:rsidRPr="00791C22">
              <w:rPr>
                <w:rFonts w:ascii="宋体" w:hAnsi="宋体" w:cs="宋体" w:hint="eastAsia"/>
                <w:color w:val="000000"/>
                <w:kern w:val="0"/>
                <w:sz w:val="24"/>
                <w:lang w:bidi="ar"/>
              </w:rPr>
              <w:t>分值：3分、2.5分、2分、1.5分、</w:t>
            </w:r>
            <w:r w:rsidR="00791C22" w:rsidRPr="00791C22">
              <w:rPr>
                <w:rFonts w:ascii="宋体" w:hAnsi="宋体" w:cs="宋体" w:hint="eastAsia"/>
                <w:color w:val="000000"/>
                <w:kern w:val="0"/>
                <w:sz w:val="24"/>
                <w:lang w:bidi="ar"/>
              </w:rPr>
              <w:lastRenderedPageBreak/>
              <w:t>1分、0.5分、0分</w:t>
            </w:r>
            <w:r w:rsidR="00791C22" w:rsidRPr="00791C22">
              <w:rPr>
                <w:rFonts w:ascii="宋体" w:hAnsi="宋体" w:cs="宋体"/>
                <w:color w:val="000000"/>
                <w:kern w:val="0"/>
                <w:sz w:val="24"/>
                <w:lang w:bidi="ar"/>
              </w:rPr>
              <w:t>);</w:t>
            </w:r>
            <w:r>
              <w:rPr>
                <w:rFonts w:ascii="宋体" w:hAnsi="宋体" w:cs="宋体" w:hint="eastAsia"/>
                <w:color w:val="000000"/>
                <w:kern w:val="0"/>
                <w:sz w:val="24"/>
                <w:lang w:bidi="ar"/>
              </w:rPr>
              <w:t>。</w:t>
            </w:r>
          </w:p>
        </w:tc>
      </w:tr>
      <w:tr w:rsidR="00A5069D" w14:paraId="6D3193DA" w14:textId="77777777" w:rsidTr="00A5069D">
        <w:trPr>
          <w:trHeight w:val="680"/>
        </w:trPr>
        <w:tc>
          <w:tcPr>
            <w:tcW w:w="436" w:type="pct"/>
            <w:tcBorders>
              <w:top w:val="single" w:sz="4" w:space="0" w:color="000000"/>
              <w:left w:val="single" w:sz="4" w:space="0" w:color="000000"/>
              <w:bottom w:val="single" w:sz="4" w:space="0" w:color="000000"/>
              <w:right w:val="single" w:sz="4" w:space="0" w:color="000000"/>
            </w:tcBorders>
            <w:vAlign w:val="center"/>
          </w:tcPr>
          <w:p w14:paraId="31F438F3" w14:textId="03BC37D7" w:rsidR="00A5069D" w:rsidRDefault="009F2FEA"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7</w:t>
            </w:r>
          </w:p>
        </w:tc>
        <w:tc>
          <w:tcPr>
            <w:tcW w:w="728" w:type="pct"/>
            <w:tcBorders>
              <w:top w:val="single" w:sz="4" w:space="0" w:color="000000"/>
              <w:left w:val="single" w:sz="4" w:space="0" w:color="000000"/>
              <w:bottom w:val="single" w:sz="4" w:space="0" w:color="000000"/>
              <w:right w:val="single" w:sz="4" w:space="0" w:color="000000"/>
            </w:tcBorders>
            <w:vAlign w:val="center"/>
          </w:tcPr>
          <w:p w14:paraId="0139905B"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政策分</w:t>
            </w:r>
          </w:p>
        </w:tc>
        <w:tc>
          <w:tcPr>
            <w:tcW w:w="521" w:type="pct"/>
            <w:tcBorders>
              <w:top w:val="single" w:sz="4" w:space="0" w:color="000000"/>
              <w:left w:val="single" w:sz="4" w:space="0" w:color="000000"/>
              <w:bottom w:val="single" w:sz="4" w:space="0" w:color="000000"/>
              <w:right w:val="single" w:sz="4" w:space="0" w:color="000000"/>
            </w:tcBorders>
            <w:vAlign w:val="center"/>
          </w:tcPr>
          <w:p w14:paraId="1863B0E1" w14:textId="77777777" w:rsidR="00A5069D" w:rsidRDefault="00A5069D" w:rsidP="00EE6F5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3315" w:type="pct"/>
            <w:tcBorders>
              <w:top w:val="single" w:sz="4" w:space="0" w:color="000000"/>
              <w:left w:val="single" w:sz="4" w:space="0" w:color="000000"/>
              <w:bottom w:val="single" w:sz="4" w:space="0" w:color="000000"/>
              <w:right w:val="single" w:sz="4" w:space="0" w:color="000000"/>
            </w:tcBorders>
            <w:vAlign w:val="center"/>
          </w:tcPr>
          <w:p w14:paraId="43855598" w14:textId="413C531B" w:rsidR="00A5069D" w:rsidRDefault="00A5069D" w:rsidP="00EE6F5F">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lang w:bidi="ar"/>
              </w:rPr>
              <w:t>投标产品属于《节能产品政府采购品目清单》范围</w:t>
            </w:r>
            <w:r w:rsidRPr="000A3696">
              <w:rPr>
                <w:rFonts w:ascii="宋体" w:hAnsi="宋体" w:cs="宋体" w:hint="eastAsia"/>
                <w:b/>
                <w:color w:val="000000"/>
                <w:kern w:val="0"/>
                <w:sz w:val="24"/>
                <w:lang w:bidi="ar"/>
              </w:rPr>
              <w:t>（</w:t>
            </w:r>
            <w:r w:rsidRPr="000A3696">
              <w:rPr>
                <w:rFonts w:ascii="宋体" w:hAnsi="宋体" w:cs="宋体"/>
                <w:b/>
                <w:color w:val="000000"/>
                <w:kern w:val="0"/>
                <w:sz w:val="24"/>
                <w:lang w:bidi="ar"/>
              </w:rPr>
              <w:t>已列入强制要求的除外）</w:t>
            </w:r>
            <w:r w:rsidRPr="000A3696">
              <w:rPr>
                <w:rFonts w:ascii="宋体" w:hAnsi="宋体" w:cs="宋体"/>
                <w:kern w:val="0"/>
                <w:sz w:val="24"/>
              </w:rPr>
              <w:t>，且具有国家确定的认证机构出具的、处于有效期之内节能产品认证证书的，得</w:t>
            </w:r>
            <w:r w:rsidRPr="000A3696">
              <w:rPr>
                <w:rFonts w:ascii="宋体" w:hAnsi="宋体" w:cs="宋体"/>
                <w:color w:val="000000"/>
                <w:kern w:val="0"/>
                <w:sz w:val="24"/>
                <w:lang w:bidi="ar"/>
              </w:rPr>
              <w:t>0.5分</w:t>
            </w:r>
            <w:r w:rsidRPr="000A3696">
              <w:rPr>
                <w:rFonts w:ascii="宋体" w:hAnsi="宋体" w:cs="宋体"/>
                <w:kern w:val="0"/>
                <w:sz w:val="24"/>
              </w:rPr>
              <w:t>；</w:t>
            </w:r>
            <w:r w:rsidRPr="000A3696">
              <w:rPr>
                <w:rFonts w:ascii="宋体" w:hAnsi="宋体" w:cs="宋体"/>
                <w:kern w:val="0"/>
                <w:sz w:val="24"/>
              </w:rPr>
              <w:br/>
              <w:t>投标产品属于《环境标志产品政府采购品目清单》范围，且具有国家确定的认证机构出具的、处于有效期之内的环境标志产品认证证书的，得 0.5分。</w:t>
            </w:r>
            <w:r w:rsidRPr="000A3696">
              <w:rPr>
                <w:rFonts w:ascii="宋体" w:hAnsi="宋体" w:cs="宋体"/>
                <w:kern w:val="0"/>
                <w:sz w:val="24"/>
              </w:rPr>
              <w:br/>
            </w:r>
            <w:r w:rsidRPr="000A3696">
              <w:rPr>
                <w:rFonts w:ascii="宋体" w:hAnsi="宋体" w:cs="宋体"/>
                <w:b/>
                <w:kern w:val="0"/>
                <w:sz w:val="24"/>
              </w:rPr>
              <w:t>注：投标文件中必须同时提供以下资料：</w:t>
            </w:r>
            <w:r w:rsidRPr="000A3696">
              <w:rPr>
                <w:rFonts w:ascii="宋体" w:hAnsi="宋体" w:cs="宋体"/>
                <w:kern w:val="0"/>
                <w:sz w:val="24"/>
              </w:rPr>
              <w:br/>
              <w:t>（1）提供政府采购品目清单相关内容页（并对相关内容作圈记）采购品目清单详见《关于印发环境标志产品政府采购品目清单的通知》（财库（2019）18号）和《关于印发节能产品政府采购品目清单的通知》（财库（2019）19号）。</w:t>
            </w:r>
            <w:r w:rsidRPr="000A3696">
              <w:rPr>
                <w:rFonts w:ascii="宋体" w:hAnsi="宋体" w:cs="宋体"/>
                <w:kern w:val="0"/>
                <w:sz w:val="24"/>
              </w:rPr>
              <w:br/>
              <w:t>(2)《市场监管总局关于发布参与实施政府采购节能产品、环境标志产品认证机构名录的公告》中的认证机构出具的、处于有效期之内的节能产品/环境标志产品认证证书扫描件</w:t>
            </w:r>
            <w:r w:rsidR="000A3696">
              <w:rPr>
                <w:rFonts w:ascii="宋体" w:hAnsi="宋体" w:cs="宋体" w:hint="eastAsia"/>
                <w:kern w:val="0"/>
                <w:sz w:val="24"/>
              </w:rPr>
              <w:t>。</w:t>
            </w:r>
          </w:p>
        </w:tc>
      </w:tr>
    </w:tbl>
    <w:p w14:paraId="0E88D5A4" w14:textId="04AA220B" w:rsidR="00246305" w:rsidRPr="00855CC6" w:rsidRDefault="00D93C7F">
      <w:pPr>
        <w:adjustRightInd w:val="0"/>
        <w:snapToGrid w:val="0"/>
        <w:spacing w:line="300" w:lineRule="auto"/>
        <w:ind w:firstLineChars="200" w:firstLine="643"/>
        <w:rPr>
          <w:rFonts w:ascii="宋体" w:hAnsi="宋体"/>
          <w:b/>
          <w:bCs/>
          <w:color w:val="000000"/>
          <w:sz w:val="24"/>
        </w:rPr>
      </w:pPr>
      <w:r w:rsidRPr="00855CC6">
        <w:rPr>
          <w:rFonts w:ascii="宋体" w:hAnsi="宋体" w:hint="eastAsia"/>
          <w:b/>
          <w:bCs/>
          <w:color w:val="000000"/>
          <w:sz w:val="32"/>
        </w:rPr>
        <w:t>郑重提示</w:t>
      </w:r>
      <w:r w:rsidRPr="00855CC6">
        <w:rPr>
          <w:rFonts w:ascii="宋体" w:hAnsi="宋体"/>
          <w:b/>
          <w:bCs/>
          <w:color w:val="000000"/>
          <w:sz w:val="32"/>
        </w:rPr>
        <w:t>：投标供应商</w:t>
      </w:r>
      <w:r w:rsidRPr="00855CC6">
        <w:rPr>
          <w:rFonts w:ascii="宋体" w:hAnsi="宋体" w:hint="eastAsia"/>
          <w:b/>
          <w:bCs/>
          <w:color w:val="000000"/>
          <w:sz w:val="32"/>
        </w:rPr>
        <w:t>提供的投标资料必须真实完整，</w:t>
      </w:r>
      <w:r w:rsidR="003B7A9B">
        <w:rPr>
          <w:rFonts w:ascii="宋体" w:hAnsi="宋体" w:hint="eastAsia"/>
          <w:b/>
          <w:bCs/>
          <w:color w:val="000000"/>
          <w:sz w:val="32"/>
        </w:rPr>
        <w:t>投标供应商负责投标资料的真实性，</w:t>
      </w:r>
      <w:r w:rsidRPr="00855CC6">
        <w:rPr>
          <w:rFonts w:ascii="宋体" w:hAnsi="宋体" w:hint="eastAsia"/>
          <w:b/>
          <w:bCs/>
          <w:color w:val="000000"/>
          <w:sz w:val="32"/>
        </w:rPr>
        <w:t>如有造假等非法行为，</w:t>
      </w:r>
      <w:r w:rsidRPr="00855CC6">
        <w:rPr>
          <w:rFonts w:ascii="宋体" w:hAnsi="宋体"/>
          <w:b/>
          <w:bCs/>
          <w:color w:val="000000"/>
          <w:sz w:val="32"/>
        </w:rPr>
        <w:t>一经查实，将</w:t>
      </w:r>
      <w:r w:rsidRPr="00855CC6">
        <w:rPr>
          <w:rFonts w:ascii="宋体" w:hAnsi="宋体" w:hint="eastAsia"/>
          <w:b/>
          <w:bCs/>
          <w:color w:val="000000"/>
          <w:sz w:val="32"/>
        </w:rPr>
        <w:t>从严从重处理！</w:t>
      </w:r>
    </w:p>
    <w:p w14:paraId="70BBE62D" w14:textId="77777777" w:rsidR="00246305" w:rsidRPr="00855CC6" w:rsidRDefault="00D93C7F">
      <w:pPr>
        <w:adjustRightInd w:val="0"/>
        <w:snapToGrid w:val="0"/>
        <w:spacing w:beforeLines="50" w:before="156" w:afterLines="50" w:after="156" w:line="300" w:lineRule="auto"/>
        <w:rPr>
          <w:rFonts w:ascii="宋体" w:hAnsi="宋体"/>
          <w:b/>
          <w:bCs/>
          <w:color w:val="000000"/>
          <w:sz w:val="24"/>
        </w:rPr>
      </w:pPr>
      <w:r w:rsidRPr="00855CC6">
        <w:rPr>
          <w:rFonts w:ascii="宋体" w:hAnsi="宋体" w:hint="eastAsia"/>
          <w:b/>
          <w:bCs/>
          <w:color w:val="000000"/>
          <w:sz w:val="24"/>
        </w:rPr>
        <w:t>说明：技术、商务分的计算</w:t>
      </w:r>
    </w:p>
    <w:p w14:paraId="5A009540" w14:textId="77777777" w:rsidR="00246305" w:rsidRPr="00855CC6" w:rsidRDefault="00D93C7F">
      <w:pPr>
        <w:adjustRightInd w:val="0"/>
        <w:snapToGrid w:val="0"/>
        <w:ind w:firstLineChars="200" w:firstLine="480"/>
        <w:rPr>
          <w:rFonts w:ascii="宋体" w:hAnsi="宋体"/>
          <w:color w:val="000000"/>
          <w:sz w:val="24"/>
        </w:rPr>
      </w:pPr>
      <w:r w:rsidRPr="00855CC6">
        <w:rPr>
          <w:rFonts w:ascii="宋体" w:hAnsi="宋体" w:hint="eastAsia"/>
          <w:color w:val="000000"/>
          <w:sz w:val="24"/>
        </w:rPr>
        <w:t>技术、商务分按照评标委员会成员的独立评分结果汇总数的算术平均分计算，计算公式为：</w:t>
      </w:r>
    </w:p>
    <w:p w14:paraId="2A0060DB" w14:textId="77777777" w:rsidR="00246305" w:rsidRPr="00855CC6" w:rsidRDefault="00D93C7F">
      <w:pPr>
        <w:adjustRightInd w:val="0"/>
        <w:snapToGrid w:val="0"/>
        <w:ind w:firstLine="495"/>
        <w:rPr>
          <w:rFonts w:ascii="宋体" w:hAnsi="宋体"/>
          <w:b/>
          <w:bCs/>
          <w:color w:val="000000"/>
          <w:sz w:val="24"/>
        </w:rPr>
      </w:pPr>
      <w:r w:rsidRPr="00855CC6">
        <w:rPr>
          <w:rFonts w:ascii="宋体" w:hAnsi="宋体" w:hint="eastAsia"/>
          <w:color w:val="000000"/>
          <w:sz w:val="24"/>
        </w:rPr>
        <w:t>技术商务资信及其他分=（评标委员会所有成员评分合计数）/（评标委员会组成人员数）</w:t>
      </w:r>
    </w:p>
    <w:p w14:paraId="07623FFD" w14:textId="77777777" w:rsidR="00246305" w:rsidRPr="00855CC6" w:rsidRDefault="00D93C7F">
      <w:pPr>
        <w:pStyle w:val="30"/>
        <w:spacing w:before="0" w:after="0"/>
        <w:rPr>
          <w:rFonts w:ascii="宋体" w:hAnsi="宋体"/>
          <w:color w:val="000000"/>
          <w:sz w:val="24"/>
        </w:rPr>
      </w:pPr>
      <w:r w:rsidRPr="00855CC6">
        <w:rPr>
          <w:rFonts w:ascii="宋体" w:hAnsi="宋体" w:hint="eastAsia"/>
          <w:color w:val="000000"/>
          <w:sz w:val="24"/>
        </w:rPr>
        <w:t>二、投标报价（30分）</w:t>
      </w:r>
    </w:p>
    <w:p w14:paraId="61E7E4A2" w14:textId="77777777" w:rsidR="00246305" w:rsidRPr="00855CC6" w:rsidRDefault="00D93C7F">
      <w:pPr>
        <w:adjustRightInd w:val="0"/>
        <w:snapToGrid w:val="0"/>
        <w:ind w:firstLineChars="200" w:firstLine="480"/>
        <w:rPr>
          <w:rFonts w:ascii="宋体" w:hAnsi="宋体"/>
          <w:color w:val="000000"/>
          <w:sz w:val="24"/>
        </w:rPr>
      </w:pPr>
      <w:r w:rsidRPr="00855CC6">
        <w:rPr>
          <w:rFonts w:ascii="宋体" w:hAnsi="宋体" w:hint="eastAsia"/>
          <w:color w:val="000000"/>
          <w:sz w:val="24"/>
        </w:rPr>
        <w:t>即满足采购文件要求且投标价格最低的投标报价为评标基准价，其价格分为满分。其他投标供应商的价格分统一按照下列公式计算：</w:t>
      </w:r>
    </w:p>
    <w:p w14:paraId="641C4054" w14:textId="77777777" w:rsidR="00246305" w:rsidRPr="00855CC6" w:rsidRDefault="00D93C7F">
      <w:pPr>
        <w:adjustRightInd w:val="0"/>
        <w:snapToGrid w:val="0"/>
        <w:spacing w:line="400" w:lineRule="exact"/>
        <w:rPr>
          <w:rFonts w:ascii="宋体" w:hAnsi="宋体"/>
          <w:color w:val="000000"/>
          <w:sz w:val="24"/>
        </w:rPr>
      </w:pPr>
      <w:r w:rsidRPr="00855CC6">
        <w:rPr>
          <w:rFonts w:ascii="宋体" w:hAnsi="宋体" w:hint="eastAsia"/>
          <w:color w:val="000000"/>
          <w:sz w:val="24"/>
        </w:rPr>
        <w:t>投标报价得分=(评标基准价／投标报价)×30</w:t>
      </w:r>
    </w:p>
    <w:p w14:paraId="4E20961C" w14:textId="77777777" w:rsidR="00246305" w:rsidRDefault="00D93C7F">
      <w:pPr>
        <w:pStyle w:val="30"/>
        <w:spacing w:before="0"/>
        <w:rPr>
          <w:rFonts w:ascii="宋体" w:hAnsi="宋体"/>
          <w:color w:val="000000"/>
          <w:sz w:val="24"/>
        </w:rPr>
      </w:pPr>
      <w:r w:rsidRPr="00855CC6">
        <w:rPr>
          <w:rFonts w:ascii="宋体" w:hAnsi="宋体" w:hint="eastAsia"/>
          <w:color w:val="000000"/>
          <w:sz w:val="24"/>
        </w:rPr>
        <w:t>三、投标供应商评标综合得分=技术商务分+价格分</w:t>
      </w:r>
    </w:p>
    <w:p w14:paraId="40B927A7" w14:textId="77777777" w:rsidR="00105AFB" w:rsidRPr="00105AFB" w:rsidRDefault="00105AFB" w:rsidP="00105AFB"/>
    <w:p w14:paraId="25870A00" w14:textId="53F68137" w:rsidR="00246305" w:rsidRPr="00855CC6" w:rsidRDefault="00D93C7F" w:rsidP="003B7A9B">
      <w:pPr>
        <w:pStyle w:val="af"/>
        <w:tabs>
          <w:tab w:val="left" w:pos="1200"/>
          <w:tab w:val="left" w:pos="1211"/>
        </w:tabs>
        <w:snapToGrid w:val="0"/>
        <w:spacing w:line="240" w:lineRule="auto"/>
        <w:ind w:left="360" w:hangingChars="120" w:hanging="360"/>
        <w:jc w:val="center"/>
        <w:outlineLvl w:val="0"/>
        <w:rPr>
          <w:rFonts w:hAnsi="宋体"/>
          <w:bCs/>
          <w:color w:val="000000"/>
          <w:sz w:val="30"/>
          <w:szCs w:val="30"/>
        </w:rPr>
      </w:pPr>
      <w:r w:rsidRPr="00855CC6">
        <w:rPr>
          <w:rFonts w:hAnsi="宋体" w:hint="eastAsia"/>
          <w:color w:val="000000"/>
          <w:sz w:val="30"/>
          <w:szCs w:val="30"/>
        </w:rPr>
        <w:br w:type="page"/>
      </w:r>
      <w:r w:rsidRPr="00855CC6">
        <w:rPr>
          <w:rFonts w:hAnsi="宋体" w:hint="eastAsia"/>
          <w:color w:val="000000"/>
          <w:sz w:val="30"/>
          <w:szCs w:val="30"/>
        </w:rPr>
        <w:lastRenderedPageBreak/>
        <w:t>第五章  政府采购货物买卖合同（试行）</w:t>
      </w:r>
    </w:p>
    <w:p w14:paraId="34518E93" w14:textId="77777777" w:rsidR="00246305" w:rsidRPr="0034496C" w:rsidRDefault="00246305">
      <w:pPr>
        <w:pStyle w:val="af"/>
        <w:tabs>
          <w:tab w:val="left" w:pos="1200"/>
          <w:tab w:val="left" w:pos="1211"/>
        </w:tabs>
        <w:snapToGrid w:val="0"/>
        <w:spacing w:line="240" w:lineRule="auto"/>
        <w:jc w:val="center"/>
        <w:rPr>
          <w:rFonts w:hAnsi="宋体"/>
          <w:color w:val="000000"/>
          <w:sz w:val="21"/>
        </w:rPr>
      </w:pPr>
    </w:p>
    <w:p w14:paraId="40EA752D" w14:textId="77777777" w:rsidR="00246305" w:rsidRPr="00855CC6" w:rsidRDefault="00D93C7F">
      <w:pPr>
        <w:pStyle w:val="ac"/>
        <w:spacing w:after="0"/>
        <w:jc w:val="center"/>
        <w:rPr>
          <w:rFonts w:ascii="宋体" w:hAnsi="宋体" w:cs="宋体"/>
          <w:b/>
          <w:bCs/>
          <w:spacing w:val="-20"/>
          <w:kern w:val="44"/>
          <w:sz w:val="48"/>
          <w:szCs w:val="48"/>
        </w:rPr>
      </w:pPr>
      <w:r w:rsidRPr="00855CC6">
        <w:rPr>
          <w:rFonts w:ascii="宋体" w:hAnsi="宋体" w:cs="宋体" w:hint="eastAsia"/>
          <w:b/>
          <w:bCs/>
          <w:spacing w:val="-20"/>
          <w:kern w:val="44"/>
          <w:sz w:val="48"/>
          <w:szCs w:val="48"/>
        </w:rPr>
        <w:t>政府采购货物买卖合同</w:t>
      </w:r>
    </w:p>
    <w:p w14:paraId="01C4AA6C" w14:textId="77777777" w:rsidR="00246305" w:rsidRPr="00855CC6" w:rsidRDefault="00D93C7F">
      <w:pPr>
        <w:pStyle w:val="ac"/>
        <w:spacing w:after="0"/>
        <w:jc w:val="center"/>
        <w:rPr>
          <w:rFonts w:ascii="宋体" w:hAnsi="宋体" w:cs="宋体"/>
          <w:b/>
          <w:bCs/>
          <w:spacing w:val="-20"/>
          <w:kern w:val="44"/>
          <w:sz w:val="48"/>
          <w:szCs w:val="48"/>
        </w:rPr>
      </w:pPr>
      <w:r w:rsidRPr="00855CC6">
        <w:rPr>
          <w:rFonts w:ascii="宋体" w:hAnsi="宋体" w:cs="宋体" w:hint="eastAsia"/>
          <w:b/>
          <w:bCs/>
          <w:spacing w:val="-20"/>
          <w:kern w:val="44"/>
          <w:sz w:val="48"/>
          <w:szCs w:val="48"/>
        </w:rPr>
        <w:t>（试行）</w:t>
      </w:r>
    </w:p>
    <w:p w14:paraId="256A691B" w14:textId="77777777" w:rsidR="00246305" w:rsidRPr="00855CC6" w:rsidRDefault="00246305">
      <w:pPr>
        <w:rPr>
          <w:rFonts w:ascii="宋体" w:hAnsi="宋体" w:cs="宋体"/>
          <w:b/>
          <w:bCs/>
          <w:spacing w:val="-20"/>
          <w:kern w:val="44"/>
          <w:sz w:val="40"/>
          <w:szCs w:val="40"/>
        </w:rPr>
      </w:pPr>
    </w:p>
    <w:p w14:paraId="487E92C9" w14:textId="77777777" w:rsidR="00246305" w:rsidRPr="00855CC6" w:rsidRDefault="00246305">
      <w:pPr>
        <w:rPr>
          <w:rFonts w:ascii="宋体" w:hAnsi="宋体" w:cs="宋体"/>
          <w:b/>
          <w:bCs/>
          <w:spacing w:val="-20"/>
          <w:kern w:val="44"/>
          <w:sz w:val="40"/>
          <w:szCs w:val="40"/>
        </w:rPr>
      </w:pPr>
    </w:p>
    <w:p w14:paraId="4D0B57E5" w14:textId="77777777" w:rsidR="00246305" w:rsidRPr="00855CC6" w:rsidRDefault="00246305">
      <w:pPr>
        <w:rPr>
          <w:rFonts w:ascii="宋体" w:hAnsi="宋体" w:cs="宋体"/>
          <w:b/>
          <w:bCs/>
          <w:spacing w:val="-20"/>
          <w:kern w:val="44"/>
          <w:sz w:val="40"/>
          <w:szCs w:val="40"/>
        </w:rPr>
      </w:pPr>
    </w:p>
    <w:p w14:paraId="188558A1" w14:textId="77777777" w:rsidR="00246305" w:rsidRPr="00855CC6" w:rsidRDefault="00D93C7F">
      <w:pPr>
        <w:spacing w:line="360" w:lineRule="auto"/>
        <w:ind w:leftChars="200" w:left="420"/>
        <w:rPr>
          <w:sz w:val="32"/>
          <w:szCs w:val="32"/>
        </w:rPr>
      </w:pPr>
      <w:r w:rsidRPr="00855CC6">
        <w:rPr>
          <w:rFonts w:ascii="宋体" w:hAnsi="宋体" w:cs="宋体" w:hint="eastAsia"/>
          <w:kern w:val="0"/>
          <w:sz w:val="32"/>
          <w:szCs w:val="32"/>
        </w:rPr>
        <w:t>项目名称：</w:t>
      </w:r>
      <w:r w:rsidRPr="00855CC6">
        <w:rPr>
          <w:sz w:val="32"/>
          <w:szCs w:val="32"/>
          <w:u w:val="single"/>
        </w:rPr>
        <w:t xml:space="preserve">                             </w:t>
      </w:r>
    </w:p>
    <w:p w14:paraId="023FA00B" w14:textId="77777777" w:rsidR="00246305" w:rsidRPr="00855CC6" w:rsidRDefault="00D93C7F">
      <w:pPr>
        <w:spacing w:line="360" w:lineRule="auto"/>
        <w:ind w:leftChars="200" w:left="420"/>
        <w:rPr>
          <w:sz w:val="32"/>
          <w:szCs w:val="32"/>
          <w:u w:val="single"/>
        </w:rPr>
      </w:pPr>
      <w:r w:rsidRPr="00855CC6">
        <w:rPr>
          <w:rFonts w:hint="eastAsia"/>
          <w:sz w:val="32"/>
          <w:szCs w:val="32"/>
        </w:rPr>
        <w:t>合同编号：</w:t>
      </w:r>
      <w:r w:rsidRPr="00855CC6">
        <w:rPr>
          <w:sz w:val="32"/>
          <w:szCs w:val="32"/>
          <w:u w:val="single"/>
        </w:rPr>
        <w:t xml:space="preserve">                             </w:t>
      </w:r>
    </w:p>
    <w:p w14:paraId="46A01057" w14:textId="77777777" w:rsidR="00246305" w:rsidRPr="00855CC6" w:rsidRDefault="00D93C7F">
      <w:pPr>
        <w:spacing w:line="360" w:lineRule="auto"/>
        <w:ind w:leftChars="200" w:left="420"/>
        <w:rPr>
          <w:sz w:val="32"/>
          <w:szCs w:val="32"/>
        </w:rPr>
      </w:pPr>
      <w:r w:rsidRPr="00855CC6">
        <w:rPr>
          <w:rFonts w:hint="eastAsia"/>
          <w:sz w:val="32"/>
          <w:szCs w:val="32"/>
        </w:rPr>
        <w:t>甲</w:t>
      </w:r>
      <w:r w:rsidRPr="00855CC6">
        <w:rPr>
          <w:sz w:val="32"/>
          <w:szCs w:val="32"/>
        </w:rPr>
        <w:t xml:space="preserve">    </w:t>
      </w:r>
      <w:r w:rsidRPr="00855CC6">
        <w:rPr>
          <w:rFonts w:hint="eastAsia"/>
          <w:sz w:val="32"/>
          <w:szCs w:val="32"/>
        </w:rPr>
        <w:t>方：</w:t>
      </w:r>
      <w:r w:rsidRPr="00855CC6">
        <w:rPr>
          <w:sz w:val="32"/>
          <w:szCs w:val="32"/>
          <w:u w:val="single"/>
        </w:rPr>
        <w:t xml:space="preserve">                             </w:t>
      </w:r>
    </w:p>
    <w:p w14:paraId="7DC060DB" w14:textId="77777777" w:rsidR="00246305" w:rsidRPr="00855CC6" w:rsidRDefault="00D93C7F">
      <w:pPr>
        <w:spacing w:line="360" w:lineRule="auto"/>
        <w:ind w:leftChars="200" w:left="420"/>
        <w:rPr>
          <w:sz w:val="32"/>
          <w:szCs w:val="32"/>
          <w:u w:val="single"/>
        </w:rPr>
      </w:pPr>
      <w:r w:rsidRPr="00855CC6">
        <w:rPr>
          <w:rFonts w:hint="eastAsia"/>
          <w:sz w:val="32"/>
          <w:szCs w:val="32"/>
        </w:rPr>
        <w:t>乙</w:t>
      </w:r>
      <w:r w:rsidRPr="00855CC6">
        <w:rPr>
          <w:sz w:val="32"/>
          <w:szCs w:val="32"/>
        </w:rPr>
        <w:t xml:space="preserve">    </w:t>
      </w:r>
      <w:r w:rsidRPr="00855CC6">
        <w:rPr>
          <w:rFonts w:hint="eastAsia"/>
          <w:sz w:val="32"/>
          <w:szCs w:val="32"/>
        </w:rPr>
        <w:t>方：</w:t>
      </w:r>
      <w:r w:rsidRPr="00855CC6">
        <w:rPr>
          <w:sz w:val="32"/>
          <w:szCs w:val="32"/>
          <w:u w:val="single"/>
        </w:rPr>
        <w:t xml:space="preserve">                             </w:t>
      </w:r>
    </w:p>
    <w:p w14:paraId="23120A09" w14:textId="77777777" w:rsidR="00246305" w:rsidRPr="00855CC6" w:rsidRDefault="00D93C7F">
      <w:pPr>
        <w:spacing w:line="360" w:lineRule="auto"/>
        <w:ind w:leftChars="200" w:left="420"/>
        <w:rPr>
          <w:sz w:val="32"/>
          <w:szCs w:val="32"/>
        </w:rPr>
      </w:pPr>
      <w:r w:rsidRPr="00855CC6">
        <w:rPr>
          <w:rFonts w:hint="eastAsia"/>
          <w:sz w:val="32"/>
          <w:szCs w:val="32"/>
        </w:rPr>
        <w:t>签订时间：</w:t>
      </w:r>
      <w:r w:rsidRPr="00855CC6">
        <w:rPr>
          <w:sz w:val="32"/>
          <w:szCs w:val="32"/>
          <w:u w:val="single"/>
        </w:rPr>
        <w:t xml:space="preserve">                             </w:t>
      </w:r>
    </w:p>
    <w:p w14:paraId="7EC60ADC" w14:textId="77777777" w:rsidR="00246305" w:rsidRPr="00855CC6" w:rsidRDefault="00246305"/>
    <w:p w14:paraId="6033A69B" w14:textId="77777777" w:rsidR="00246305" w:rsidRPr="00855CC6" w:rsidRDefault="00D93C7F">
      <w:pPr>
        <w:rPr>
          <w:rFonts w:eastAsia="黑体"/>
          <w:sz w:val="44"/>
          <w:szCs w:val="44"/>
        </w:rPr>
      </w:pPr>
      <w:r w:rsidRPr="00855CC6">
        <w:rPr>
          <w:rFonts w:eastAsia="黑体"/>
          <w:sz w:val="44"/>
          <w:szCs w:val="44"/>
        </w:rPr>
        <w:br w:type="page"/>
      </w:r>
    </w:p>
    <w:p w14:paraId="6ABCE2A1" w14:textId="77777777" w:rsidR="00246305" w:rsidRPr="00855CC6" w:rsidRDefault="00246305">
      <w:pPr>
        <w:rPr>
          <w:rFonts w:eastAsia="黑体"/>
          <w:sz w:val="44"/>
          <w:szCs w:val="44"/>
        </w:rPr>
      </w:pPr>
    </w:p>
    <w:p w14:paraId="5EAE3F3A" w14:textId="77777777" w:rsidR="00246305" w:rsidRPr="00855CC6" w:rsidRDefault="00246305">
      <w:pPr>
        <w:rPr>
          <w:rFonts w:eastAsia="黑体"/>
          <w:sz w:val="44"/>
          <w:szCs w:val="44"/>
        </w:rPr>
      </w:pPr>
    </w:p>
    <w:p w14:paraId="61F82A58" w14:textId="77777777" w:rsidR="00246305" w:rsidRPr="00855CC6" w:rsidRDefault="00D93C7F">
      <w:pPr>
        <w:jc w:val="center"/>
        <w:rPr>
          <w:rFonts w:eastAsia="黑体"/>
          <w:sz w:val="44"/>
          <w:szCs w:val="44"/>
        </w:rPr>
      </w:pPr>
      <w:r w:rsidRPr="00855CC6">
        <w:rPr>
          <w:rFonts w:eastAsia="黑体" w:hint="eastAsia"/>
          <w:sz w:val="44"/>
          <w:szCs w:val="44"/>
        </w:rPr>
        <w:t>使</w:t>
      </w:r>
      <w:r w:rsidRPr="00855CC6">
        <w:rPr>
          <w:rFonts w:eastAsia="黑体"/>
          <w:sz w:val="44"/>
          <w:szCs w:val="44"/>
        </w:rPr>
        <w:t xml:space="preserve"> </w:t>
      </w:r>
      <w:r w:rsidRPr="00855CC6">
        <w:rPr>
          <w:rFonts w:eastAsia="黑体" w:hint="eastAsia"/>
          <w:sz w:val="44"/>
          <w:szCs w:val="44"/>
        </w:rPr>
        <w:t>用</w:t>
      </w:r>
      <w:r w:rsidRPr="00855CC6">
        <w:rPr>
          <w:rFonts w:eastAsia="黑体"/>
          <w:sz w:val="44"/>
          <w:szCs w:val="44"/>
        </w:rPr>
        <w:t xml:space="preserve"> </w:t>
      </w:r>
      <w:r w:rsidRPr="00855CC6">
        <w:rPr>
          <w:rFonts w:eastAsia="黑体" w:hint="eastAsia"/>
          <w:sz w:val="44"/>
          <w:szCs w:val="44"/>
        </w:rPr>
        <w:t>说</w:t>
      </w:r>
      <w:r w:rsidRPr="00855CC6">
        <w:rPr>
          <w:rFonts w:eastAsia="黑体"/>
          <w:sz w:val="44"/>
          <w:szCs w:val="44"/>
        </w:rPr>
        <w:t xml:space="preserve"> </w:t>
      </w:r>
      <w:r w:rsidRPr="00855CC6">
        <w:rPr>
          <w:rFonts w:eastAsia="黑体" w:hint="eastAsia"/>
          <w:sz w:val="44"/>
          <w:szCs w:val="44"/>
        </w:rPr>
        <w:t>明</w:t>
      </w:r>
    </w:p>
    <w:p w14:paraId="34DC1E5A" w14:textId="77777777" w:rsidR="00246305" w:rsidRPr="00855CC6" w:rsidRDefault="00246305">
      <w:pPr>
        <w:ind w:firstLineChars="200" w:firstLine="640"/>
        <w:rPr>
          <w:rFonts w:ascii="仿宋_GB2312" w:eastAsia="仿宋_GB2312" w:hAnsi="仿宋_GB2312" w:cs="仿宋_GB2312"/>
          <w:sz w:val="32"/>
          <w:szCs w:val="32"/>
        </w:rPr>
      </w:pPr>
    </w:p>
    <w:p w14:paraId="1C664790" w14:textId="77777777" w:rsidR="00246305" w:rsidRPr="00855CC6" w:rsidRDefault="00D93C7F">
      <w:pPr>
        <w:ind w:firstLineChars="200" w:firstLine="640"/>
        <w:rPr>
          <w:rFonts w:ascii="仿宋_GB2312" w:eastAsia="仿宋_GB2312" w:hAnsi="仿宋_GB2312" w:cs="仿宋_GB2312"/>
          <w:sz w:val="32"/>
          <w:szCs w:val="32"/>
        </w:rPr>
      </w:pPr>
      <w:r w:rsidRPr="00855CC6">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19919292" w14:textId="77777777" w:rsidR="00246305" w:rsidRPr="00855CC6" w:rsidRDefault="00D93C7F">
      <w:pPr>
        <w:rPr>
          <w:rFonts w:eastAsia="黑体"/>
          <w:sz w:val="44"/>
          <w:szCs w:val="44"/>
        </w:rPr>
      </w:pPr>
      <w:r w:rsidRPr="00855CC6">
        <w:rPr>
          <w:rFonts w:eastAsia="黑体"/>
          <w:sz w:val="44"/>
          <w:szCs w:val="44"/>
        </w:rPr>
        <w:t xml:space="preserve">   </w:t>
      </w:r>
      <w:r w:rsidRPr="00855CC6">
        <w:rPr>
          <w:rFonts w:ascii="仿宋_GB2312" w:eastAsia="仿宋_GB2312" w:hAnsi="仿宋_GB2312" w:cs="仿宋_GB2312" w:hint="eastAsia"/>
          <w:sz w:val="32"/>
          <w:szCs w:val="32"/>
        </w:rPr>
        <w:t>2.本合同标准文本为政府采购货物买卖合同编制提供参考，可以结合采购项目具体情况，对文本做必要的调整修订后使用。</w:t>
      </w:r>
    </w:p>
    <w:p w14:paraId="4176FBA2" w14:textId="77777777" w:rsidR="00246305" w:rsidRPr="00855CC6" w:rsidRDefault="00D93C7F">
      <w:pPr>
        <w:ind w:firstLineChars="200" w:firstLine="640"/>
        <w:rPr>
          <w:rFonts w:ascii="仿宋_GB2312" w:eastAsia="仿宋_GB2312" w:hAnsi="仿宋_GB2312" w:cs="仿宋_GB2312"/>
          <w:sz w:val="32"/>
          <w:szCs w:val="32"/>
        </w:rPr>
      </w:pPr>
      <w:r w:rsidRPr="00855CC6">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141CCB07" w14:textId="77777777" w:rsidR="00246305" w:rsidRPr="00855CC6" w:rsidRDefault="00246305">
      <w:pPr>
        <w:widowControl/>
        <w:jc w:val="left"/>
        <w:rPr>
          <w:rFonts w:eastAsia="黑体"/>
          <w:sz w:val="44"/>
          <w:szCs w:val="44"/>
        </w:rPr>
        <w:sectPr w:rsidR="00246305" w:rsidRPr="00855CC6">
          <w:pgSz w:w="11906" w:h="16838"/>
          <w:pgMar w:top="1440" w:right="1800" w:bottom="1440" w:left="1800" w:header="851" w:footer="992" w:gutter="0"/>
          <w:cols w:space="720"/>
          <w:docGrid w:type="lines" w:linePitch="312"/>
        </w:sectPr>
      </w:pPr>
    </w:p>
    <w:p w14:paraId="00C71BF4" w14:textId="77777777" w:rsidR="00246305" w:rsidRPr="00855CC6" w:rsidRDefault="00D93C7F">
      <w:pPr>
        <w:pStyle w:val="21"/>
        <w:adjustRightInd w:val="0"/>
        <w:snapToGrid w:val="0"/>
        <w:spacing w:line="400" w:lineRule="exact"/>
        <w:jc w:val="center"/>
        <w:rPr>
          <w:rFonts w:ascii="黑体" w:hAnsi="华文中宋"/>
          <w:b w:val="0"/>
          <w:bCs w:val="0"/>
          <w:sz w:val="28"/>
          <w:szCs w:val="28"/>
        </w:rPr>
      </w:pPr>
      <w:bookmarkStart w:id="2" w:name="_Toc22209"/>
      <w:r w:rsidRPr="00855CC6">
        <w:rPr>
          <w:rFonts w:ascii="黑体" w:hAnsi="黑体" w:hint="eastAsia"/>
          <w:b w:val="0"/>
          <w:bCs w:val="0"/>
          <w:sz w:val="28"/>
          <w:szCs w:val="28"/>
        </w:rPr>
        <w:lastRenderedPageBreak/>
        <w:t xml:space="preserve">第一节 </w:t>
      </w:r>
      <w:r w:rsidRPr="00855CC6">
        <w:rPr>
          <w:rFonts w:ascii="黑体" w:hAnsi="华文中宋" w:hint="eastAsia"/>
          <w:b w:val="0"/>
          <w:bCs w:val="0"/>
          <w:sz w:val="28"/>
          <w:szCs w:val="28"/>
        </w:rPr>
        <w:t>政府采购合同协议书</w:t>
      </w:r>
      <w:bookmarkEnd w:id="2"/>
    </w:p>
    <w:p w14:paraId="1D6BC3B4" w14:textId="77777777" w:rsidR="00246305" w:rsidRPr="00855CC6" w:rsidRDefault="00246305">
      <w:pPr>
        <w:pStyle w:val="aff6"/>
        <w:ind w:firstLine="560"/>
      </w:pPr>
    </w:p>
    <w:p w14:paraId="533E6F0F"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甲方（全称）：</w:t>
      </w:r>
      <w:r w:rsidRPr="00855CC6">
        <w:rPr>
          <w:rFonts w:ascii="宋体" w:hAnsi="宋体" w:hint="eastAsia"/>
          <w:szCs w:val="21"/>
          <w:u w:val="single"/>
        </w:rPr>
        <w:t xml:space="preserve">                        </w:t>
      </w:r>
      <w:r w:rsidRPr="00855CC6">
        <w:rPr>
          <w:rFonts w:ascii="宋体" w:hAnsi="宋体" w:hint="eastAsia"/>
          <w:szCs w:val="21"/>
        </w:rPr>
        <w:t>（采购人、受采购人委托签订合同的单位或采购</w:t>
      </w:r>
      <w:r w:rsidRPr="00855CC6">
        <w:rPr>
          <w:rFonts w:ascii="宋体" w:hAnsi="宋体" w:hint="eastAsia"/>
          <w:szCs w:val="21"/>
        </w:rPr>
        <w:tab/>
        <w:t xml:space="preserve">                                   文件约定的合同甲方）</w:t>
      </w:r>
    </w:p>
    <w:p w14:paraId="74FD6106"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乙方1（全称）：</w:t>
      </w:r>
      <w:r w:rsidRPr="00855CC6">
        <w:rPr>
          <w:rFonts w:ascii="宋体" w:hAnsi="宋体" w:hint="eastAsia"/>
          <w:szCs w:val="21"/>
          <w:u w:val="single"/>
        </w:rPr>
        <w:t xml:space="preserve">                       </w:t>
      </w:r>
      <w:r w:rsidRPr="00855CC6">
        <w:rPr>
          <w:rFonts w:ascii="宋体" w:hAnsi="宋体" w:hint="eastAsia"/>
          <w:szCs w:val="21"/>
        </w:rPr>
        <w:t>（供应商）</w:t>
      </w:r>
    </w:p>
    <w:p w14:paraId="7C48DD4E"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乙方2（全称）：</w:t>
      </w:r>
      <w:r w:rsidRPr="00855CC6">
        <w:rPr>
          <w:rFonts w:ascii="宋体" w:hAnsi="宋体" w:hint="eastAsia"/>
          <w:szCs w:val="21"/>
          <w:u w:val="single"/>
        </w:rPr>
        <w:t xml:space="preserve">                        </w:t>
      </w:r>
      <w:r w:rsidRPr="00855CC6">
        <w:rPr>
          <w:rFonts w:ascii="宋体" w:hAnsi="宋体" w:hint="eastAsia"/>
          <w:szCs w:val="21"/>
        </w:rPr>
        <w:t>（联合体成员供应商或其他合同主体）（如有）</w:t>
      </w:r>
    </w:p>
    <w:p w14:paraId="7A303F04" w14:textId="77777777" w:rsidR="00246305" w:rsidRPr="00855CC6" w:rsidRDefault="00D93C7F">
      <w:pPr>
        <w:adjustRightInd w:val="0"/>
        <w:snapToGrid w:val="0"/>
        <w:spacing w:line="400" w:lineRule="exact"/>
        <w:rPr>
          <w:rFonts w:ascii="宋体" w:hAnsi="宋体"/>
          <w:szCs w:val="21"/>
        </w:rPr>
      </w:pPr>
      <w:r w:rsidRPr="00855CC6">
        <w:rPr>
          <w:rFonts w:hint="eastAsia"/>
        </w:rPr>
        <w:t>乙方</w:t>
      </w:r>
      <w:r w:rsidRPr="00855CC6">
        <w:rPr>
          <w:rFonts w:ascii="宋体" w:hAnsi="宋体" w:hint="eastAsia"/>
          <w:szCs w:val="21"/>
        </w:rPr>
        <w:t>3</w:t>
      </w:r>
      <w:r w:rsidRPr="00855CC6">
        <w:rPr>
          <w:rFonts w:hint="eastAsia"/>
        </w:rPr>
        <w:t>（全称）</w:t>
      </w:r>
      <w:r w:rsidRPr="00855CC6">
        <w:rPr>
          <w:rFonts w:ascii="宋体" w:hAnsi="宋体" w:hint="eastAsia"/>
          <w:szCs w:val="21"/>
          <w:u w:val="single"/>
        </w:rPr>
        <w:t xml:space="preserve">                          </w:t>
      </w:r>
      <w:r w:rsidRPr="00855CC6">
        <w:rPr>
          <w:rFonts w:ascii="宋体" w:hAnsi="宋体" w:hint="eastAsia"/>
          <w:szCs w:val="21"/>
        </w:rPr>
        <w:t>（联合体成员供应商或其他合同主体）（如有）</w:t>
      </w:r>
    </w:p>
    <w:p w14:paraId="79404BEC" w14:textId="77777777" w:rsidR="00246305" w:rsidRPr="00855CC6" w:rsidRDefault="00246305">
      <w:pPr>
        <w:spacing w:line="400" w:lineRule="exact"/>
      </w:pPr>
    </w:p>
    <w:p w14:paraId="749ABE82" w14:textId="77777777" w:rsidR="00246305" w:rsidRPr="00855CC6" w:rsidRDefault="00D93C7F">
      <w:pPr>
        <w:pStyle w:val="ad"/>
        <w:adjustRightInd w:val="0"/>
        <w:snapToGrid w:val="0"/>
        <w:spacing w:line="400" w:lineRule="exact"/>
        <w:ind w:firstLineChars="200" w:firstLine="344"/>
        <w:rPr>
          <w:rFonts w:hAnsi="宋体"/>
          <w:szCs w:val="21"/>
        </w:rPr>
      </w:pPr>
      <w:r w:rsidRPr="00855CC6">
        <w:rPr>
          <w:rFonts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1610D05" w14:textId="77777777" w:rsidR="00246305" w:rsidRPr="00855CC6" w:rsidRDefault="00D93C7F" w:rsidP="003963D0">
      <w:pPr>
        <w:numPr>
          <w:ilvl w:val="0"/>
          <w:numId w:val="10"/>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项目信息</w:t>
      </w:r>
    </w:p>
    <w:p w14:paraId="22C47D2E" w14:textId="77777777" w:rsidR="00246305" w:rsidRPr="00855CC6" w:rsidRDefault="00D93C7F" w:rsidP="003963D0">
      <w:pPr>
        <w:pStyle w:val="ad"/>
        <w:numPr>
          <w:ilvl w:val="0"/>
          <w:numId w:val="11"/>
        </w:numPr>
        <w:adjustRightInd w:val="0"/>
        <w:snapToGrid w:val="0"/>
        <w:spacing w:line="400" w:lineRule="exact"/>
        <w:ind w:firstLineChars="200" w:firstLine="344"/>
        <w:rPr>
          <w:rFonts w:hAnsi="宋体"/>
          <w:szCs w:val="21"/>
          <w:u w:val="single"/>
        </w:rPr>
      </w:pPr>
      <w:r w:rsidRPr="00855CC6">
        <w:rPr>
          <w:rFonts w:hAnsi="宋体" w:hint="eastAsia"/>
          <w:szCs w:val="21"/>
        </w:rPr>
        <w:t>采购项目名称：</w:t>
      </w:r>
      <w:r w:rsidRPr="00855CC6">
        <w:rPr>
          <w:rFonts w:hAnsi="宋体" w:hint="eastAsia"/>
          <w:szCs w:val="21"/>
          <w:u w:val="single"/>
        </w:rPr>
        <w:t xml:space="preserve">                                          </w:t>
      </w:r>
    </w:p>
    <w:p w14:paraId="0AD4F824" w14:textId="77777777" w:rsidR="00246305" w:rsidRPr="00855CC6" w:rsidRDefault="00D93C7F">
      <w:pPr>
        <w:pStyle w:val="ad"/>
        <w:tabs>
          <w:tab w:val="left" w:pos="999"/>
        </w:tabs>
        <w:adjustRightInd w:val="0"/>
        <w:snapToGrid w:val="0"/>
        <w:spacing w:line="400" w:lineRule="exact"/>
        <w:rPr>
          <w:rFonts w:hAnsi="宋体"/>
          <w:szCs w:val="21"/>
        </w:rPr>
      </w:pPr>
      <w:r w:rsidRPr="00855CC6">
        <w:rPr>
          <w:rFonts w:hAnsi="宋体" w:hint="eastAsia"/>
          <w:szCs w:val="21"/>
        </w:rPr>
        <w:t xml:space="preserve">         采购项目编号：</w:t>
      </w:r>
      <w:r w:rsidRPr="00855CC6">
        <w:rPr>
          <w:rFonts w:hAnsi="宋体" w:hint="eastAsia"/>
          <w:szCs w:val="21"/>
          <w:u w:val="single"/>
        </w:rPr>
        <w:t xml:space="preserve">                                          </w:t>
      </w:r>
    </w:p>
    <w:p w14:paraId="7EF3C0AC" w14:textId="77777777" w:rsidR="00246305" w:rsidRPr="00855CC6" w:rsidRDefault="00D93C7F">
      <w:pPr>
        <w:pStyle w:val="ad"/>
        <w:adjustRightInd w:val="0"/>
        <w:snapToGrid w:val="0"/>
        <w:spacing w:line="400" w:lineRule="exact"/>
        <w:ind w:firstLineChars="200" w:firstLine="344"/>
        <w:rPr>
          <w:rFonts w:hAnsi="宋体"/>
          <w:szCs w:val="21"/>
        </w:rPr>
      </w:pPr>
      <w:r w:rsidRPr="00855CC6">
        <w:rPr>
          <w:rFonts w:hAnsi="宋体" w:hint="eastAsia"/>
          <w:szCs w:val="21"/>
        </w:rPr>
        <w:t>（2）采购计划编号：</w:t>
      </w:r>
      <w:r w:rsidRPr="00855CC6">
        <w:rPr>
          <w:rFonts w:hAnsi="宋体" w:hint="eastAsia"/>
          <w:szCs w:val="21"/>
          <w:u w:val="single"/>
        </w:rPr>
        <w:t xml:space="preserve">                                          </w:t>
      </w:r>
      <w:r w:rsidRPr="00855CC6">
        <w:rPr>
          <w:rFonts w:hAnsi="宋体" w:hint="eastAsia"/>
          <w:szCs w:val="21"/>
        </w:rPr>
        <w:t xml:space="preserve"> </w:t>
      </w:r>
    </w:p>
    <w:p w14:paraId="065C9149"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（3）项目内容：</w:t>
      </w:r>
    </w:p>
    <w:p w14:paraId="23D6C4BE"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 xml:space="preserve">     采购标的及数量（台/套</w:t>
      </w:r>
      <w:r w:rsidRPr="00855CC6">
        <w:rPr>
          <w:rFonts w:ascii="宋体" w:hAnsi="宋体" w:hint="eastAsia"/>
          <w:szCs w:val="21"/>
          <w:lang w:val="en"/>
        </w:rPr>
        <w:t>/个/架/组等</w:t>
      </w:r>
      <w:r w:rsidRPr="00855CC6">
        <w:rPr>
          <w:rFonts w:ascii="宋体" w:hAnsi="宋体" w:hint="eastAsia"/>
          <w:szCs w:val="21"/>
        </w:rPr>
        <w:t>）：</w:t>
      </w:r>
      <w:r w:rsidRPr="00855CC6">
        <w:rPr>
          <w:rFonts w:ascii="宋体" w:hAnsi="宋体" w:hint="eastAsia"/>
          <w:szCs w:val="21"/>
          <w:u w:val="single"/>
        </w:rPr>
        <w:t xml:space="preserve">                       </w:t>
      </w:r>
      <w:r w:rsidRPr="00855CC6">
        <w:rPr>
          <w:rFonts w:ascii="宋体" w:hAnsi="宋体" w:hint="eastAsia"/>
          <w:szCs w:val="21"/>
        </w:rPr>
        <w:t xml:space="preserve">            </w:t>
      </w:r>
      <w:r w:rsidRPr="00855CC6">
        <w:rPr>
          <w:rFonts w:ascii="宋体" w:hAnsi="宋体" w:hint="eastAsia"/>
          <w:szCs w:val="21"/>
          <w:u w:val="single"/>
        </w:rPr>
        <w:t xml:space="preserve">                  </w:t>
      </w:r>
      <w:r w:rsidRPr="00855CC6">
        <w:rPr>
          <w:rFonts w:ascii="宋体" w:hAnsi="宋体" w:hint="eastAsia"/>
          <w:szCs w:val="21"/>
        </w:rPr>
        <w:t xml:space="preserve"> </w:t>
      </w:r>
    </w:p>
    <w:p w14:paraId="5FE6BEEF" w14:textId="77777777" w:rsidR="00246305" w:rsidRPr="00855CC6" w:rsidRDefault="00D93C7F">
      <w:pPr>
        <w:adjustRightInd w:val="0"/>
        <w:snapToGrid w:val="0"/>
        <w:spacing w:line="400" w:lineRule="exact"/>
        <w:ind w:firstLineChars="200" w:firstLine="420"/>
        <w:rPr>
          <w:rFonts w:ascii="宋体" w:hAnsi="宋体" w:cs="宋体"/>
          <w:szCs w:val="21"/>
          <w:lang w:val="en"/>
        </w:rPr>
      </w:pPr>
      <w:r w:rsidRPr="00855CC6">
        <w:rPr>
          <w:rFonts w:ascii="宋体" w:hAnsi="宋体" w:hint="eastAsia"/>
          <w:szCs w:val="21"/>
        </w:rPr>
        <w:t xml:space="preserve">     </w:t>
      </w:r>
      <w:r w:rsidRPr="00855CC6">
        <w:rPr>
          <w:rFonts w:ascii="宋体" w:hAnsi="宋体" w:cs="宋体" w:hint="eastAsia"/>
          <w:szCs w:val="21"/>
        </w:rPr>
        <w:t>品牌：</w:t>
      </w:r>
      <w:r w:rsidRPr="00855CC6">
        <w:rPr>
          <w:rFonts w:ascii="宋体" w:hAnsi="宋体" w:cs="宋体" w:hint="eastAsia"/>
          <w:szCs w:val="21"/>
          <w:u w:val="single"/>
        </w:rPr>
        <w:t xml:space="preserve">      </w:t>
      </w:r>
      <w:r w:rsidRPr="00855CC6">
        <w:rPr>
          <w:rFonts w:ascii="宋体" w:hAnsi="宋体" w:cs="宋体" w:hint="eastAsia"/>
          <w:szCs w:val="21"/>
          <w:u w:val="single"/>
          <w:lang w:val="en"/>
        </w:rPr>
        <w:t xml:space="preserve">   </w:t>
      </w:r>
      <w:r w:rsidRPr="00855CC6">
        <w:rPr>
          <w:rFonts w:ascii="宋体" w:hAnsi="宋体" w:cs="宋体" w:hint="eastAsia"/>
          <w:szCs w:val="21"/>
          <w:u w:val="single"/>
        </w:rPr>
        <w:t xml:space="preserve">    </w:t>
      </w:r>
      <w:r w:rsidRPr="00855CC6">
        <w:rPr>
          <w:rFonts w:ascii="宋体" w:hAnsi="宋体" w:cs="宋体" w:hint="eastAsia"/>
          <w:szCs w:val="21"/>
          <w:u w:val="single"/>
          <w:lang w:val="en"/>
        </w:rPr>
        <w:t xml:space="preserve"> </w:t>
      </w:r>
      <w:r w:rsidRPr="00855CC6">
        <w:rPr>
          <w:rFonts w:ascii="宋体" w:hAnsi="宋体" w:cs="宋体" w:hint="eastAsia"/>
          <w:szCs w:val="21"/>
          <w:u w:val="single"/>
        </w:rPr>
        <w:t xml:space="preserve"> </w:t>
      </w:r>
      <w:r w:rsidRPr="00855CC6">
        <w:rPr>
          <w:rFonts w:ascii="宋体" w:hAnsi="宋体" w:cs="宋体" w:hint="eastAsia"/>
          <w:szCs w:val="21"/>
          <w:lang w:val="en"/>
        </w:rPr>
        <w:t xml:space="preserve">     </w:t>
      </w:r>
      <w:r w:rsidRPr="00855CC6">
        <w:rPr>
          <w:rFonts w:ascii="宋体" w:hAnsi="宋体" w:cs="宋体" w:hint="eastAsia"/>
          <w:szCs w:val="21"/>
        </w:rPr>
        <w:t>规格型号：</w:t>
      </w:r>
      <w:r w:rsidRPr="00855CC6">
        <w:rPr>
          <w:rFonts w:ascii="宋体" w:hAnsi="宋体" w:cs="宋体" w:hint="eastAsia"/>
          <w:szCs w:val="21"/>
          <w:u w:val="single"/>
        </w:rPr>
        <w:t xml:space="preserve">   </w:t>
      </w:r>
      <w:r w:rsidRPr="00855CC6">
        <w:rPr>
          <w:rFonts w:ascii="宋体" w:hAnsi="宋体" w:cs="宋体" w:hint="eastAsia"/>
          <w:szCs w:val="21"/>
          <w:u w:val="single"/>
          <w:lang w:val="en"/>
        </w:rPr>
        <w:t xml:space="preserve">  </w:t>
      </w:r>
      <w:r w:rsidRPr="00855CC6">
        <w:rPr>
          <w:rFonts w:ascii="宋体" w:hAnsi="宋体" w:cs="宋体" w:hint="eastAsia"/>
          <w:szCs w:val="21"/>
          <w:u w:val="single"/>
        </w:rPr>
        <w:t xml:space="preserve">       </w:t>
      </w:r>
      <w:r w:rsidRPr="00855CC6">
        <w:rPr>
          <w:rFonts w:ascii="宋体" w:hAnsi="宋体" w:cs="宋体" w:hint="eastAsia"/>
          <w:szCs w:val="21"/>
          <w:u w:val="single"/>
          <w:lang w:val="en"/>
        </w:rPr>
        <w:t xml:space="preserve">   </w:t>
      </w:r>
    </w:p>
    <w:p w14:paraId="3964C255" w14:textId="77777777" w:rsidR="00246305" w:rsidRPr="00855CC6" w:rsidRDefault="00D93C7F">
      <w:pPr>
        <w:adjustRightInd w:val="0"/>
        <w:snapToGrid w:val="0"/>
        <w:spacing w:line="400" w:lineRule="exact"/>
        <w:ind w:firstLineChars="450" w:firstLine="945"/>
        <w:rPr>
          <w:rFonts w:ascii="宋体" w:hAnsi="宋体"/>
          <w:szCs w:val="21"/>
          <w:u w:val="single"/>
        </w:rPr>
      </w:pPr>
      <w:r w:rsidRPr="00855CC6">
        <w:rPr>
          <w:rFonts w:ascii="宋体" w:hAnsi="宋体" w:hint="eastAsia"/>
          <w:szCs w:val="21"/>
        </w:rPr>
        <w:t>采购标的的技术要求、商务要求具体见附件。</w:t>
      </w:r>
    </w:p>
    <w:p w14:paraId="77BEB78C" w14:textId="77777777" w:rsidR="00246305" w:rsidRPr="00855CC6" w:rsidRDefault="00D93C7F">
      <w:pPr>
        <w:adjustRightInd w:val="0"/>
        <w:snapToGrid w:val="0"/>
        <w:spacing w:line="400" w:lineRule="exact"/>
        <w:ind w:firstLineChars="450" w:firstLine="945"/>
        <w:rPr>
          <w:rFonts w:ascii="宋体" w:hAnsi="宋体" w:cs="宋体"/>
          <w:szCs w:val="21"/>
        </w:rPr>
      </w:pPr>
      <w:r w:rsidRPr="00855CC6">
        <w:rPr>
          <w:rFonts w:ascii="宋体" w:hAnsi="宋体" w:cs="宋体" w:hint="eastAsia"/>
          <w:szCs w:val="21"/>
        </w:rPr>
        <w:t>①涉及信息类产品，请填写该产品关键部件的品牌、型号：</w:t>
      </w:r>
    </w:p>
    <w:p w14:paraId="0B66DA01" w14:textId="77777777" w:rsidR="00246305" w:rsidRPr="00855CC6" w:rsidRDefault="00D93C7F">
      <w:pPr>
        <w:adjustRightInd w:val="0"/>
        <w:snapToGrid w:val="0"/>
        <w:spacing w:line="400" w:lineRule="exact"/>
        <w:ind w:firstLineChars="200" w:firstLine="420"/>
        <w:rPr>
          <w:rFonts w:ascii="宋体" w:hAnsi="宋体" w:cs="宋体"/>
          <w:kern w:val="0"/>
          <w:szCs w:val="21"/>
          <w:u w:val="single"/>
        </w:rPr>
      </w:pPr>
      <w:r w:rsidRPr="00855CC6">
        <w:rPr>
          <w:rFonts w:ascii="宋体" w:hAnsi="宋体" w:cs="宋体" w:hint="eastAsia"/>
          <w:szCs w:val="21"/>
        </w:rPr>
        <w:t xml:space="preserve">     标的名称：</w:t>
      </w:r>
      <w:r w:rsidRPr="00855CC6">
        <w:rPr>
          <w:rFonts w:ascii="宋体" w:hAnsi="宋体" w:cs="宋体" w:hint="eastAsia"/>
          <w:kern w:val="0"/>
          <w:szCs w:val="21"/>
          <w:u w:val="single"/>
        </w:rPr>
        <w:t xml:space="preserve">      </w:t>
      </w:r>
      <w:r w:rsidRPr="00855CC6">
        <w:rPr>
          <w:rFonts w:ascii="宋体" w:hAnsi="宋体" w:cs="宋体" w:hint="eastAsia"/>
          <w:kern w:val="0"/>
          <w:szCs w:val="21"/>
          <w:u w:val="single"/>
          <w:lang w:val="en"/>
        </w:rPr>
        <w:t xml:space="preserve">               </w:t>
      </w:r>
      <w:r w:rsidRPr="00855CC6">
        <w:rPr>
          <w:rFonts w:ascii="宋体" w:hAnsi="宋体" w:cs="宋体" w:hint="eastAsia"/>
          <w:kern w:val="0"/>
          <w:szCs w:val="21"/>
          <w:u w:val="single"/>
        </w:rPr>
        <w:t xml:space="preserve">    </w:t>
      </w:r>
    </w:p>
    <w:p w14:paraId="21AB8438" w14:textId="77777777" w:rsidR="00246305" w:rsidRPr="00855CC6" w:rsidRDefault="00D93C7F">
      <w:pPr>
        <w:adjustRightInd w:val="0"/>
        <w:snapToGrid w:val="0"/>
        <w:spacing w:line="400" w:lineRule="exact"/>
        <w:ind w:firstLineChars="200" w:firstLine="420"/>
        <w:rPr>
          <w:rFonts w:ascii="宋体" w:hAnsi="宋体" w:cs="宋体"/>
          <w:szCs w:val="21"/>
        </w:rPr>
      </w:pPr>
      <w:r w:rsidRPr="00855CC6">
        <w:rPr>
          <w:rFonts w:ascii="宋体" w:hAnsi="宋体" w:cs="宋体" w:hint="eastAsia"/>
          <w:szCs w:val="21"/>
        </w:rPr>
        <w:t xml:space="preserve">     关键部件：</w:t>
      </w:r>
      <w:r w:rsidRPr="00855CC6">
        <w:rPr>
          <w:rFonts w:ascii="宋体" w:hAnsi="宋体" w:cs="宋体" w:hint="eastAsia"/>
          <w:kern w:val="0"/>
          <w:szCs w:val="21"/>
          <w:u w:val="single"/>
        </w:rPr>
        <w:t xml:space="preserve">          </w:t>
      </w:r>
      <w:r w:rsidRPr="00855CC6">
        <w:rPr>
          <w:rFonts w:ascii="宋体" w:hAnsi="宋体" w:cs="宋体" w:hint="eastAsia"/>
          <w:kern w:val="0"/>
          <w:szCs w:val="21"/>
        </w:rPr>
        <w:t xml:space="preserve"> </w:t>
      </w:r>
      <w:r w:rsidRPr="00855CC6">
        <w:rPr>
          <w:rFonts w:ascii="宋体" w:hAnsi="宋体" w:cs="宋体" w:hint="eastAsia"/>
          <w:szCs w:val="21"/>
        </w:rPr>
        <w:t>品牌：</w:t>
      </w:r>
      <w:r w:rsidRPr="00855CC6">
        <w:rPr>
          <w:rFonts w:ascii="宋体" w:hAnsi="宋体" w:cs="宋体" w:hint="eastAsia"/>
          <w:szCs w:val="21"/>
          <w:u w:val="single"/>
        </w:rPr>
        <w:t xml:space="preserve">        </w:t>
      </w:r>
      <w:r w:rsidRPr="00855CC6">
        <w:rPr>
          <w:rFonts w:ascii="宋体" w:hAnsi="宋体" w:cs="宋体" w:hint="eastAsia"/>
          <w:szCs w:val="21"/>
        </w:rPr>
        <w:t xml:space="preserve"> 型号：</w:t>
      </w:r>
      <w:r w:rsidRPr="00855CC6">
        <w:rPr>
          <w:rFonts w:ascii="宋体" w:hAnsi="宋体" w:cs="宋体" w:hint="eastAsia"/>
          <w:szCs w:val="21"/>
          <w:u w:val="single"/>
        </w:rPr>
        <w:t xml:space="preserve">       </w:t>
      </w:r>
      <w:r w:rsidRPr="00855CC6">
        <w:rPr>
          <w:rFonts w:ascii="宋体" w:hAnsi="宋体" w:cs="宋体" w:hint="eastAsia"/>
          <w:szCs w:val="21"/>
        </w:rPr>
        <w:t xml:space="preserve"> </w:t>
      </w:r>
    </w:p>
    <w:p w14:paraId="774DAB24"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sz w:val="21"/>
        </w:rPr>
        <w:t xml:space="preserve">     </w:t>
      </w:r>
      <w:r w:rsidRPr="00855CC6">
        <w:rPr>
          <w:rFonts w:ascii="宋体" w:eastAsia="宋体" w:hAnsi="宋体" w:cs="宋体" w:hint="eastAsia"/>
          <w:kern w:val="2"/>
          <w:sz w:val="21"/>
        </w:rPr>
        <w:t>关键部件</w:t>
      </w:r>
      <w:r w:rsidRPr="00855CC6">
        <w:rPr>
          <w:rFonts w:ascii="宋体" w:eastAsia="宋体" w:hAnsi="宋体" w:cs="宋体" w:hint="eastAsia"/>
          <w:sz w:val="21"/>
        </w:rPr>
        <w:t>：</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品牌：</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型号：</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w:t>
      </w:r>
    </w:p>
    <w:p w14:paraId="2F241FD6"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sz w:val="21"/>
        </w:rPr>
        <w:t xml:space="preserve">     关键部件：</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品牌：</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型号：</w:t>
      </w:r>
      <w:r w:rsidRPr="00855CC6">
        <w:rPr>
          <w:rFonts w:ascii="宋体" w:eastAsia="宋体" w:hAnsi="宋体" w:cs="宋体" w:hint="eastAsia"/>
          <w:sz w:val="21"/>
          <w:u w:val="single"/>
        </w:rPr>
        <w:t xml:space="preserve">       </w:t>
      </w:r>
    </w:p>
    <w:p w14:paraId="7E193426"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501450A8"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②涉及车辆采购，请填写是否属于新能源汽车：</w:t>
      </w:r>
    </w:p>
    <w:p w14:paraId="0014FB96"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w:t>
      </w:r>
      <w:r w:rsidRPr="00855CC6">
        <w:rPr>
          <w:rFonts w:ascii="宋体" w:eastAsia="宋体" w:hAnsi="宋体" w:cs="宋体"/>
          <w:sz w:val="21"/>
        </w:rPr>
        <w:sym w:font="Wingdings" w:char="F0A8"/>
      </w:r>
      <w:r w:rsidRPr="00855CC6">
        <w:rPr>
          <w:rFonts w:ascii="宋体" w:eastAsia="宋体" w:hAnsi="宋体" w:cs="宋体" w:hint="eastAsia"/>
          <w:sz w:val="21"/>
        </w:rPr>
        <w:t>是，《政府采购品目分类目录》底级品目名称：</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数量：</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金额：</w:t>
      </w:r>
      <w:r w:rsidRPr="00855CC6">
        <w:rPr>
          <w:rFonts w:ascii="宋体" w:eastAsia="宋体" w:hAnsi="宋体" w:cs="宋体" w:hint="eastAsia"/>
          <w:sz w:val="21"/>
          <w:u w:val="single"/>
        </w:rPr>
        <w:t xml:space="preserve">     </w:t>
      </w:r>
      <w:r w:rsidRPr="00855CC6">
        <w:rPr>
          <w:rFonts w:ascii="宋体" w:eastAsia="宋体" w:hAnsi="宋体" w:cs="宋体" w:hint="eastAsia"/>
          <w:sz w:val="21"/>
        </w:rPr>
        <w:t xml:space="preserve"> </w:t>
      </w:r>
    </w:p>
    <w:p w14:paraId="0D45177B"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w:t>
      </w:r>
      <w:r w:rsidRPr="00855CC6">
        <w:rPr>
          <w:rFonts w:ascii="宋体" w:eastAsia="宋体" w:hAnsi="宋体" w:cs="宋体"/>
          <w:sz w:val="21"/>
        </w:rPr>
        <w:sym w:font="Wingdings" w:char="F0A8"/>
      </w:r>
      <w:r w:rsidRPr="00855CC6">
        <w:rPr>
          <w:rFonts w:ascii="宋体" w:eastAsia="宋体" w:hAnsi="宋体" w:cs="宋体" w:hint="eastAsia"/>
          <w:sz w:val="21"/>
        </w:rPr>
        <w:t>否</w:t>
      </w:r>
    </w:p>
    <w:p w14:paraId="13A97EC6" w14:textId="77777777" w:rsidR="00246305" w:rsidRPr="00855CC6" w:rsidRDefault="00D93C7F">
      <w:pPr>
        <w:pStyle w:val="AONormal"/>
        <w:snapToGrid w:val="0"/>
        <w:ind w:firstLineChars="0" w:firstLine="0"/>
        <w:rPr>
          <w:rFonts w:ascii="宋体" w:eastAsia="宋体" w:hAnsi="宋体" w:cs="宋体"/>
          <w:sz w:val="21"/>
        </w:rPr>
      </w:pPr>
      <w:r w:rsidRPr="00855CC6">
        <w:rPr>
          <w:rFonts w:ascii="宋体" w:eastAsia="宋体" w:hAnsi="宋体" w:cs="宋体" w:hint="eastAsia"/>
          <w:sz w:val="21"/>
        </w:rPr>
        <w:t xml:space="preserve">    （</w:t>
      </w:r>
      <w:r w:rsidRPr="00855CC6">
        <w:rPr>
          <w:rFonts w:ascii="宋体" w:eastAsia="宋体" w:hAnsi="宋体" w:cs="宋体" w:hint="eastAsia"/>
          <w:sz w:val="21"/>
          <w:lang w:val="en"/>
        </w:rPr>
        <w:t>4</w:t>
      </w:r>
      <w:r w:rsidRPr="00855CC6">
        <w:rPr>
          <w:rFonts w:ascii="宋体" w:eastAsia="宋体" w:hAnsi="宋体" w:cs="宋体" w:hint="eastAsia"/>
          <w:sz w:val="21"/>
        </w:rPr>
        <w:t>）政府采购组织形式：</w:t>
      </w:r>
      <w:r w:rsidRPr="00855CC6">
        <w:rPr>
          <w:rFonts w:ascii="宋体" w:eastAsia="宋体" w:hAnsi="宋体" w:cs="宋体"/>
          <w:sz w:val="21"/>
        </w:rPr>
        <w:sym w:font="Wingdings" w:char="F0A8"/>
      </w:r>
      <w:r w:rsidRPr="00855CC6">
        <w:rPr>
          <w:rFonts w:ascii="宋体" w:eastAsia="宋体" w:hAnsi="宋体" w:cs="宋体" w:hint="eastAsia"/>
          <w:sz w:val="21"/>
        </w:rPr>
        <w:t xml:space="preserve">政府集中采购  </w:t>
      </w:r>
      <w:r w:rsidRPr="00855CC6">
        <w:rPr>
          <w:rFonts w:ascii="宋体" w:eastAsia="宋体" w:hAnsi="宋体" w:cs="宋体"/>
          <w:sz w:val="21"/>
        </w:rPr>
        <w:sym w:font="Wingdings" w:char="F0A8"/>
      </w:r>
      <w:r w:rsidRPr="00855CC6">
        <w:rPr>
          <w:rFonts w:ascii="宋体" w:eastAsia="宋体" w:hAnsi="宋体" w:cs="宋体" w:hint="eastAsia"/>
          <w:sz w:val="21"/>
        </w:rPr>
        <w:t xml:space="preserve">部门集中采购  </w:t>
      </w:r>
      <w:r w:rsidRPr="00855CC6">
        <w:rPr>
          <w:rFonts w:ascii="宋体" w:eastAsia="宋体" w:hAnsi="宋体" w:cs="宋体"/>
          <w:sz w:val="21"/>
        </w:rPr>
        <w:sym w:font="Wingdings" w:char="F0A8"/>
      </w:r>
      <w:r w:rsidRPr="00855CC6">
        <w:rPr>
          <w:rFonts w:ascii="宋体" w:eastAsia="宋体" w:hAnsi="宋体" w:cs="宋体" w:hint="eastAsia"/>
          <w:sz w:val="21"/>
        </w:rPr>
        <w:t>分散采购</w:t>
      </w:r>
    </w:p>
    <w:p w14:paraId="4FD91981" w14:textId="77777777" w:rsidR="00246305" w:rsidRPr="00855CC6" w:rsidRDefault="00D93C7F">
      <w:pPr>
        <w:pStyle w:val="AONormal"/>
        <w:snapToGrid w:val="0"/>
        <w:ind w:firstLineChars="0" w:firstLine="420"/>
        <w:rPr>
          <w:rFonts w:ascii="宋体" w:eastAsia="宋体" w:hAnsi="宋体" w:cs="宋体"/>
          <w:sz w:val="21"/>
        </w:rPr>
      </w:pPr>
      <w:r w:rsidRPr="00855CC6">
        <w:rPr>
          <w:rFonts w:ascii="宋体" w:eastAsia="宋体" w:hAnsi="宋体" w:cs="宋体" w:hint="eastAsia"/>
          <w:sz w:val="21"/>
        </w:rPr>
        <w:t>（</w:t>
      </w:r>
      <w:r w:rsidRPr="00855CC6">
        <w:rPr>
          <w:rFonts w:ascii="宋体" w:eastAsia="宋体" w:hAnsi="宋体" w:cs="宋体" w:hint="eastAsia"/>
          <w:sz w:val="21"/>
          <w:lang w:val="en"/>
        </w:rPr>
        <w:t>5</w:t>
      </w:r>
      <w:r w:rsidRPr="00855CC6">
        <w:rPr>
          <w:rFonts w:ascii="宋体" w:eastAsia="宋体" w:hAnsi="宋体" w:cs="宋体" w:hint="eastAsia"/>
          <w:sz w:val="21"/>
        </w:rPr>
        <w:t>）政府采购方式：</w:t>
      </w:r>
      <w:r w:rsidRPr="00855CC6">
        <w:rPr>
          <w:rFonts w:ascii="宋体" w:eastAsia="宋体" w:hAnsi="宋体" w:cs="宋体"/>
          <w:sz w:val="21"/>
        </w:rPr>
        <w:sym w:font="Wingdings" w:char="F0A8"/>
      </w:r>
      <w:r w:rsidRPr="00855CC6">
        <w:rPr>
          <w:rFonts w:ascii="宋体" w:eastAsia="宋体" w:hAnsi="宋体" w:cs="宋体" w:hint="eastAsia"/>
          <w:sz w:val="21"/>
        </w:rPr>
        <w:t xml:space="preserve">公开招标 </w:t>
      </w:r>
      <w:r w:rsidRPr="00855CC6">
        <w:rPr>
          <w:rFonts w:ascii="宋体" w:eastAsia="宋体" w:hAnsi="宋体" w:cs="宋体"/>
          <w:sz w:val="21"/>
        </w:rPr>
        <w:sym w:font="Wingdings" w:char="F0A8"/>
      </w:r>
      <w:r w:rsidRPr="00855CC6">
        <w:rPr>
          <w:rFonts w:ascii="宋体" w:eastAsia="宋体" w:hAnsi="宋体" w:cs="宋体" w:hint="eastAsia"/>
          <w:sz w:val="21"/>
        </w:rPr>
        <w:t xml:space="preserve">邀请招标 </w:t>
      </w:r>
      <w:r w:rsidRPr="00855CC6">
        <w:rPr>
          <w:rFonts w:ascii="宋体" w:eastAsia="宋体" w:hAnsi="宋体" w:cs="宋体"/>
          <w:sz w:val="21"/>
        </w:rPr>
        <w:sym w:font="Wingdings" w:char="F0A8"/>
      </w:r>
      <w:r w:rsidRPr="00855CC6">
        <w:rPr>
          <w:rFonts w:ascii="宋体" w:eastAsia="宋体" w:hAnsi="宋体" w:cs="宋体" w:hint="eastAsia"/>
          <w:sz w:val="21"/>
        </w:rPr>
        <w:t xml:space="preserve">竞争性谈判 </w:t>
      </w:r>
      <w:r w:rsidRPr="00855CC6">
        <w:rPr>
          <w:rFonts w:ascii="宋体" w:eastAsia="宋体" w:hAnsi="宋体" w:cs="宋体"/>
          <w:sz w:val="21"/>
        </w:rPr>
        <w:sym w:font="Wingdings" w:char="F0A8"/>
      </w:r>
      <w:r w:rsidRPr="00855CC6">
        <w:rPr>
          <w:rFonts w:ascii="宋体" w:eastAsia="宋体" w:hAnsi="宋体" w:cs="宋体" w:hint="eastAsia"/>
          <w:sz w:val="21"/>
        </w:rPr>
        <w:t>竞争性磋商</w:t>
      </w:r>
    </w:p>
    <w:p w14:paraId="004BF835" w14:textId="77777777" w:rsidR="00246305" w:rsidRPr="00855CC6" w:rsidRDefault="00D93C7F">
      <w:pPr>
        <w:pStyle w:val="AONormal"/>
        <w:snapToGrid w:val="0"/>
        <w:ind w:firstLineChars="0" w:firstLine="420"/>
        <w:rPr>
          <w:rFonts w:ascii="宋体" w:eastAsia="宋体" w:hAnsi="宋体" w:cs="宋体"/>
          <w:sz w:val="21"/>
          <w:u w:val="single"/>
        </w:rPr>
      </w:pPr>
      <w:r w:rsidRPr="00855CC6">
        <w:rPr>
          <w:rFonts w:ascii="宋体" w:hAnsi="宋体" w:cs="宋体" w:hint="eastAsia"/>
        </w:rPr>
        <w:t xml:space="preserve">                  </w:t>
      </w:r>
      <w:r w:rsidRPr="00855CC6">
        <w:rPr>
          <w:rFonts w:ascii="宋体" w:eastAsia="宋体" w:hAnsi="宋体" w:cs="宋体"/>
          <w:sz w:val="21"/>
        </w:rPr>
        <w:sym w:font="Wingdings" w:char="F0A8"/>
      </w:r>
      <w:r w:rsidRPr="00855CC6">
        <w:rPr>
          <w:rFonts w:ascii="宋体" w:eastAsia="宋体" w:hAnsi="宋体" w:cs="宋体" w:hint="eastAsia"/>
          <w:sz w:val="21"/>
        </w:rPr>
        <w:t xml:space="preserve">询价 </w:t>
      </w:r>
      <w:r w:rsidRPr="00855CC6">
        <w:rPr>
          <w:rFonts w:ascii="宋体" w:eastAsia="宋体" w:hAnsi="宋体" w:cs="宋体"/>
          <w:sz w:val="21"/>
        </w:rPr>
        <w:sym w:font="Wingdings" w:char="F0A8"/>
      </w:r>
      <w:r w:rsidRPr="00855CC6">
        <w:rPr>
          <w:rFonts w:ascii="宋体" w:eastAsia="宋体" w:hAnsi="宋体" w:cs="宋体" w:hint="eastAsia"/>
          <w:sz w:val="21"/>
        </w:rPr>
        <w:t xml:space="preserve">单一来源 </w:t>
      </w:r>
      <w:r w:rsidRPr="00855CC6">
        <w:rPr>
          <w:rFonts w:ascii="宋体" w:eastAsia="宋体" w:hAnsi="宋体" w:cs="宋体"/>
          <w:sz w:val="21"/>
        </w:rPr>
        <w:sym w:font="Wingdings" w:char="F0A8"/>
      </w:r>
      <w:r w:rsidRPr="00855CC6">
        <w:rPr>
          <w:rFonts w:ascii="宋体" w:eastAsia="宋体" w:hAnsi="宋体" w:cs="宋体" w:hint="eastAsia"/>
          <w:sz w:val="21"/>
        </w:rPr>
        <w:t xml:space="preserve">框架协议 </w:t>
      </w:r>
      <w:r w:rsidRPr="00855CC6">
        <w:rPr>
          <w:rFonts w:ascii="宋体" w:eastAsia="宋体" w:hAnsi="宋体" w:cs="宋体"/>
          <w:sz w:val="21"/>
        </w:rPr>
        <w:sym w:font="Wingdings" w:char="F0A8"/>
      </w:r>
      <w:r w:rsidRPr="00855CC6">
        <w:rPr>
          <w:rFonts w:ascii="宋体" w:eastAsia="宋体" w:hAnsi="宋体" w:cs="宋体" w:hint="eastAsia"/>
          <w:sz w:val="21"/>
        </w:rPr>
        <w:t>其他：</w:t>
      </w:r>
      <w:r w:rsidRPr="00855CC6">
        <w:rPr>
          <w:rFonts w:ascii="宋体" w:eastAsia="宋体" w:hAnsi="宋体" w:cs="宋体" w:hint="eastAsia"/>
          <w:sz w:val="21"/>
          <w:u w:val="single"/>
        </w:rPr>
        <w:t xml:space="preserve">          </w:t>
      </w:r>
    </w:p>
    <w:p w14:paraId="67F2888F" w14:textId="77777777" w:rsidR="00246305" w:rsidRPr="00855CC6" w:rsidRDefault="00D93C7F">
      <w:pPr>
        <w:pStyle w:val="AONormal"/>
        <w:snapToGrid w:val="0"/>
        <w:ind w:firstLineChars="0" w:firstLine="420"/>
        <w:rPr>
          <w:rFonts w:ascii="宋体" w:eastAsia="宋体" w:hAnsi="宋体" w:cs="宋体"/>
          <w:sz w:val="21"/>
        </w:rPr>
      </w:pPr>
      <w:r w:rsidRPr="00855CC6">
        <w:rPr>
          <w:rFonts w:ascii="宋体" w:eastAsia="宋体" w:hAnsi="宋体" w:cs="宋体" w:hint="eastAsia"/>
          <w:sz w:val="21"/>
        </w:rPr>
        <w:t>（注：在框架协议采购的第二阶段，可选择使用该合同文本）</w:t>
      </w:r>
    </w:p>
    <w:p w14:paraId="5E5958F6" w14:textId="77777777" w:rsidR="00246305" w:rsidRPr="00855CC6" w:rsidRDefault="00D93C7F">
      <w:pPr>
        <w:pStyle w:val="AONormal"/>
        <w:snapToGrid w:val="0"/>
        <w:ind w:firstLineChars="100" w:firstLine="220"/>
        <w:rPr>
          <w:rFonts w:ascii="宋体" w:eastAsia="宋体" w:hAnsi="宋体" w:cs="Times New Roman"/>
          <w:kern w:val="2"/>
          <w:sz w:val="21"/>
        </w:rPr>
      </w:pPr>
      <w:r w:rsidRPr="00855CC6">
        <w:rPr>
          <w:rFonts w:ascii="宋体" w:hAnsi="宋体" w:hint="eastAsia"/>
        </w:rPr>
        <w:t xml:space="preserve"> </w:t>
      </w:r>
      <w:r w:rsidRPr="00855CC6">
        <w:rPr>
          <w:rFonts w:ascii="宋体" w:hAnsi="宋体" w:hint="eastAsia"/>
        </w:rPr>
        <w:t>（</w:t>
      </w:r>
      <w:r w:rsidRPr="00855CC6">
        <w:rPr>
          <w:rFonts w:ascii="宋体" w:hAnsi="宋体" w:hint="eastAsia"/>
          <w:lang w:val="en"/>
        </w:rPr>
        <w:t>6</w:t>
      </w:r>
      <w:r w:rsidRPr="00855CC6">
        <w:rPr>
          <w:rFonts w:ascii="宋体" w:hAnsi="宋体" w:hint="eastAsia"/>
        </w:rPr>
        <w:t>）</w:t>
      </w:r>
      <w:r w:rsidRPr="00855CC6">
        <w:rPr>
          <w:rFonts w:ascii="宋体" w:eastAsia="宋体" w:hAnsi="宋体" w:cs="Times New Roman" w:hint="eastAsia"/>
          <w:kern w:val="2"/>
          <w:sz w:val="21"/>
        </w:rPr>
        <w:t>中标（成交）采购标的制造商是否为中小企业：</w:t>
      </w:r>
      <w:r w:rsidRPr="00855CC6">
        <w:rPr>
          <w:rFonts w:ascii="宋体" w:eastAsia="宋体" w:hAnsi="宋体" w:cs="Times New Roman"/>
          <w:kern w:val="2"/>
          <w:sz w:val="21"/>
        </w:rPr>
        <w:sym w:font="Wingdings" w:char="F0A8"/>
      </w:r>
      <w:r w:rsidRPr="00855CC6">
        <w:rPr>
          <w:rFonts w:ascii="宋体" w:eastAsia="宋体" w:hAnsi="宋体" w:cs="Times New Roman" w:hint="eastAsia"/>
          <w:kern w:val="2"/>
          <w:sz w:val="21"/>
        </w:rPr>
        <w:t xml:space="preserve">是      </w:t>
      </w:r>
      <w:r w:rsidRPr="00855CC6">
        <w:rPr>
          <w:rFonts w:ascii="宋体" w:eastAsia="宋体" w:hAnsi="宋体" w:cs="Times New Roman"/>
          <w:kern w:val="2"/>
          <w:sz w:val="21"/>
        </w:rPr>
        <w:sym w:font="Wingdings" w:char="F0A8"/>
      </w:r>
      <w:r w:rsidRPr="00855CC6">
        <w:rPr>
          <w:rFonts w:ascii="宋体" w:eastAsia="宋体" w:hAnsi="宋体" w:cs="Times New Roman" w:hint="eastAsia"/>
          <w:kern w:val="2"/>
          <w:sz w:val="21"/>
        </w:rPr>
        <w:t>否</w:t>
      </w:r>
    </w:p>
    <w:p w14:paraId="6820D17C" w14:textId="77777777" w:rsidR="00246305" w:rsidRPr="00855CC6" w:rsidRDefault="00D93C7F">
      <w:pPr>
        <w:adjustRightInd w:val="0"/>
        <w:snapToGrid w:val="0"/>
        <w:spacing w:line="400" w:lineRule="exact"/>
        <w:rPr>
          <w:rFonts w:ascii="宋体" w:hAnsi="宋体"/>
          <w:iCs/>
          <w:szCs w:val="21"/>
        </w:rPr>
      </w:pPr>
      <w:r w:rsidRPr="00855CC6">
        <w:rPr>
          <w:rFonts w:ascii="宋体" w:hAnsi="宋体" w:hint="eastAsia"/>
          <w:szCs w:val="21"/>
        </w:rPr>
        <w:lastRenderedPageBreak/>
        <w:t xml:space="preserve">         本合同是否为专门面向中小企业的采购合同（中小企业预留合同）：</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3098F7CC" w14:textId="77777777" w:rsidR="00246305" w:rsidRPr="00855CC6" w:rsidRDefault="00D93C7F">
      <w:pPr>
        <w:adjustRightInd w:val="0"/>
        <w:snapToGrid w:val="0"/>
        <w:spacing w:line="400" w:lineRule="exact"/>
        <w:rPr>
          <w:rFonts w:ascii="宋体" w:hAnsi="宋体"/>
          <w:iCs/>
          <w:szCs w:val="21"/>
        </w:rPr>
      </w:pPr>
      <w:r w:rsidRPr="00855CC6">
        <w:t xml:space="preserve">         </w:t>
      </w:r>
      <w:r w:rsidRPr="00855CC6">
        <w:rPr>
          <w:rFonts w:hint="eastAsia"/>
        </w:rPr>
        <w:t>若本项目不专门面向中小企业采购，是否给予小微企业评审优惠：</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6804B172" w14:textId="77777777" w:rsidR="00246305" w:rsidRPr="00855CC6" w:rsidRDefault="00D93C7F">
      <w:pPr>
        <w:adjustRightInd w:val="0"/>
        <w:snapToGrid w:val="0"/>
        <w:spacing w:line="400" w:lineRule="exact"/>
        <w:rPr>
          <w:rFonts w:ascii="宋体" w:hAnsi="宋体"/>
          <w:iCs/>
          <w:szCs w:val="21"/>
        </w:rPr>
      </w:pPr>
      <w:r w:rsidRPr="00855CC6">
        <w:t xml:space="preserve">         </w:t>
      </w:r>
      <w:r w:rsidRPr="00855CC6">
        <w:rPr>
          <w:rFonts w:hint="eastAsia"/>
        </w:rPr>
        <w:t>中标（成交）采购标的制造商是否为残疾人福利性单位：</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703C09ED" w14:textId="77777777" w:rsidR="00246305" w:rsidRPr="00855CC6" w:rsidRDefault="00D93C7F">
      <w:pPr>
        <w:snapToGrid w:val="0"/>
        <w:spacing w:line="400" w:lineRule="exact"/>
      </w:pPr>
      <w:r w:rsidRPr="00855CC6">
        <w:t xml:space="preserve">         </w:t>
      </w:r>
      <w:r w:rsidRPr="00855CC6">
        <w:rPr>
          <w:rFonts w:hint="eastAsia"/>
        </w:rPr>
        <w:t>中标（成交）采购标的制造商是否为监狱企业：</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00D44AE1"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w:t>
      </w:r>
      <w:r w:rsidRPr="00855CC6">
        <w:rPr>
          <w:rFonts w:ascii="宋体" w:hAnsi="宋体" w:hint="eastAsia"/>
          <w:szCs w:val="21"/>
          <w:lang w:val="en"/>
        </w:rPr>
        <w:t>7</w:t>
      </w:r>
      <w:r w:rsidRPr="00855CC6">
        <w:rPr>
          <w:rFonts w:ascii="宋体" w:hAnsi="宋体" w:hint="eastAsia"/>
          <w:szCs w:val="21"/>
        </w:rPr>
        <w:t>）合同是否分包：</w:t>
      </w:r>
      <w:r w:rsidRPr="00855CC6">
        <w:rPr>
          <w:rFonts w:ascii="宋体" w:hAnsi="宋体"/>
          <w:iCs/>
          <w:szCs w:val="21"/>
        </w:rPr>
        <w:sym w:font="Wingdings" w:char="F0A8"/>
      </w:r>
      <w:r w:rsidRPr="00855CC6">
        <w:rPr>
          <w:rFonts w:ascii="宋体" w:hAnsi="宋体" w:hint="eastAsia"/>
          <w:iCs/>
          <w:szCs w:val="21"/>
        </w:rPr>
        <w:t xml:space="preserve">是       </w:t>
      </w:r>
      <w:r w:rsidRPr="00855CC6">
        <w:rPr>
          <w:rFonts w:ascii="宋体" w:hAnsi="宋体"/>
          <w:iCs/>
          <w:szCs w:val="21"/>
        </w:rPr>
        <w:sym w:font="Wingdings" w:char="F0A8"/>
      </w:r>
      <w:r w:rsidRPr="00855CC6">
        <w:rPr>
          <w:rFonts w:ascii="宋体" w:hAnsi="宋体" w:hint="eastAsia"/>
          <w:iCs/>
          <w:szCs w:val="21"/>
        </w:rPr>
        <w:t>否</w:t>
      </w:r>
    </w:p>
    <w:p w14:paraId="4D348663" w14:textId="77777777" w:rsidR="00246305" w:rsidRPr="00855CC6" w:rsidRDefault="00D93C7F">
      <w:pPr>
        <w:adjustRightInd w:val="0"/>
        <w:snapToGrid w:val="0"/>
        <w:spacing w:line="400" w:lineRule="exact"/>
        <w:ind w:firstLineChars="400" w:firstLine="840"/>
        <w:rPr>
          <w:rFonts w:ascii="宋体" w:hAnsi="宋体"/>
          <w:szCs w:val="21"/>
          <w:u w:val="single"/>
        </w:rPr>
      </w:pPr>
      <w:r w:rsidRPr="00855CC6">
        <w:rPr>
          <w:rFonts w:ascii="宋体" w:hAnsi="宋体" w:hint="eastAsia"/>
          <w:szCs w:val="21"/>
        </w:rPr>
        <w:t xml:space="preserve"> 分包主要内容：</w:t>
      </w:r>
      <w:r w:rsidRPr="00855CC6">
        <w:rPr>
          <w:rFonts w:ascii="宋体" w:hAnsi="宋体" w:hint="eastAsia"/>
          <w:szCs w:val="21"/>
          <w:u w:val="single"/>
        </w:rPr>
        <w:t xml:space="preserve">                                            </w:t>
      </w:r>
    </w:p>
    <w:p w14:paraId="33B4029A"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hint="eastAsia"/>
          <w:szCs w:val="21"/>
        </w:rPr>
        <w:t xml:space="preserve"> 分包供应商/制造商名称（如供应商和制造商不同，请分别填写）：</w:t>
      </w:r>
    </w:p>
    <w:p w14:paraId="3B3CF063" w14:textId="77777777" w:rsidR="00246305" w:rsidRPr="00855CC6" w:rsidRDefault="00D93C7F">
      <w:pPr>
        <w:adjustRightInd w:val="0"/>
        <w:snapToGrid w:val="0"/>
        <w:spacing w:line="400" w:lineRule="exact"/>
        <w:ind w:firstLineChars="400" w:firstLine="840"/>
        <w:rPr>
          <w:rFonts w:ascii="宋体" w:hAnsi="宋体"/>
          <w:szCs w:val="21"/>
          <w:u w:val="single"/>
        </w:rPr>
      </w:pPr>
      <w:r w:rsidRPr="00855CC6">
        <w:rPr>
          <w:rFonts w:ascii="宋体" w:hAnsi="宋体" w:hint="eastAsia"/>
          <w:szCs w:val="21"/>
        </w:rPr>
        <w:t xml:space="preserve"> </w:t>
      </w:r>
      <w:r w:rsidRPr="00855CC6">
        <w:rPr>
          <w:rFonts w:ascii="宋体" w:hAnsi="宋体" w:hint="eastAsia"/>
          <w:szCs w:val="21"/>
          <w:u w:val="single"/>
        </w:rPr>
        <w:t xml:space="preserve">                                                          </w:t>
      </w:r>
    </w:p>
    <w:p w14:paraId="494122CB"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hint="eastAsia"/>
          <w:szCs w:val="21"/>
        </w:rPr>
        <w:t xml:space="preserve"> 分包供应商/制造商类型（如果供应商和制造商不同，只填写制造商类型）：</w:t>
      </w:r>
    </w:p>
    <w:p w14:paraId="4F31335F" w14:textId="77777777" w:rsidR="00246305" w:rsidRPr="00855CC6" w:rsidRDefault="00D93C7F">
      <w:pPr>
        <w:adjustRightInd w:val="0"/>
        <w:snapToGrid w:val="0"/>
        <w:spacing w:line="400" w:lineRule="exact"/>
        <w:ind w:firstLineChars="400" w:firstLine="840"/>
        <w:rPr>
          <w:rFonts w:ascii="宋体" w:hAnsi="宋体"/>
          <w:iCs/>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大型企业  </w:t>
      </w:r>
      <w:r w:rsidRPr="00855CC6">
        <w:rPr>
          <w:rFonts w:ascii="宋体" w:hAnsi="宋体"/>
          <w:iCs/>
          <w:szCs w:val="21"/>
        </w:rPr>
        <w:sym w:font="Wingdings" w:char="F0A8"/>
      </w:r>
      <w:r w:rsidRPr="00855CC6">
        <w:rPr>
          <w:rFonts w:ascii="宋体" w:hAnsi="宋体" w:hint="eastAsia"/>
          <w:iCs/>
          <w:szCs w:val="21"/>
        </w:rPr>
        <w:t xml:space="preserve">中型企业  </w:t>
      </w:r>
      <w:r w:rsidRPr="00855CC6">
        <w:rPr>
          <w:rFonts w:ascii="宋体" w:hAnsi="宋体"/>
          <w:iCs/>
          <w:szCs w:val="21"/>
        </w:rPr>
        <w:sym w:font="Wingdings" w:char="F0A8"/>
      </w:r>
      <w:r w:rsidRPr="00855CC6">
        <w:rPr>
          <w:rFonts w:ascii="宋体" w:hAnsi="宋体" w:hint="eastAsia"/>
          <w:iCs/>
          <w:szCs w:val="21"/>
        </w:rPr>
        <w:t xml:space="preserve">小微型企业  </w:t>
      </w:r>
    </w:p>
    <w:p w14:paraId="698D1F34" w14:textId="77777777" w:rsidR="00246305" w:rsidRPr="00855CC6" w:rsidRDefault="00D93C7F">
      <w:pPr>
        <w:adjustRightInd w:val="0"/>
        <w:snapToGrid w:val="0"/>
        <w:spacing w:line="400" w:lineRule="exact"/>
        <w:ind w:firstLineChars="400" w:firstLine="840"/>
        <w:rPr>
          <w:rFonts w:eastAsia="华文楷体"/>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残疾人福利性单位 </w:t>
      </w:r>
      <w:r w:rsidRPr="00855CC6">
        <w:rPr>
          <w:rFonts w:ascii="宋体" w:hAnsi="宋体"/>
          <w:iCs/>
          <w:szCs w:val="21"/>
        </w:rPr>
        <w:sym w:font="Wingdings" w:char="F0A8"/>
      </w:r>
      <w:r w:rsidRPr="00855CC6">
        <w:rPr>
          <w:rFonts w:ascii="宋体" w:hAnsi="宋体" w:hint="eastAsia"/>
          <w:iCs/>
          <w:szCs w:val="21"/>
        </w:rPr>
        <w:t xml:space="preserve">监狱企业 </w:t>
      </w:r>
      <w:r w:rsidRPr="00855CC6">
        <w:rPr>
          <w:rFonts w:ascii="宋体" w:hAnsi="宋体"/>
          <w:iCs/>
          <w:szCs w:val="21"/>
        </w:rPr>
        <w:sym w:font="Wingdings" w:char="F0A8"/>
      </w:r>
      <w:r w:rsidRPr="00855CC6">
        <w:rPr>
          <w:rFonts w:ascii="宋体" w:hAnsi="宋体" w:hint="eastAsia"/>
          <w:iCs/>
          <w:szCs w:val="21"/>
        </w:rPr>
        <w:t>其他</w:t>
      </w:r>
    </w:p>
    <w:p w14:paraId="056A753C" w14:textId="77777777" w:rsidR="00246305" w:rsidRPr="00855CC6" w:rsidRDefault="00D93C7F">
      <w:pPr>
        <w:adjustRightInd w:val="0"/>
        <w:snapToGrid w:val="0"/>
        <w:spacing w:line="400" w:lineRule="exact"/>
        <w:rPr>
          <w:rFonts w:ascii="宋体" w:hAnsi="宋体" w:cs="宋体"/>
          <w:iCs/>
          <w:szCs w:val="21"/>
        </w:rPr>
      </w:pPr>
      <w:r w:rsidRPr="00855CC6">
        <w:rPr>
          <w:rFonts w:ascii="宋体" w:hAnsi="宋体" w:hint="eastAsia"/>
          <w:szCs w:val="21"/>
        </w:rPr>
        <w:t xml:space="preserve">    </w:t>
      </w:r>
      <w:r w:rsidRPr="00855CC6">
        <w:rPr>
          <w:rFonts w:ascii="宋体" w:hAnsi="宋体" w:cs="宋体" w:hint="eastAsia"/>
          <w:szCs w:val="21"/>
        </w:rPr>
        <w:t>（</w:t>
      </w:r>
      <w:r w:rsidRPr="00855CC6">
        <w:rPr>
          <w:rFonts w:ascii="宋体" w:hAnsi="宋体" w:cs="宋体" w:hint="eastAsia"/>
          <w:szCs w:val="21"/>
          <w:lang w:val="en"/>
        </w:rPr>
        <w:t>8</w:t>
      </w:r>
      <w:r w:rsidRPr="00855CC6">
        <w:rPr>
          <w:rFonts w:ascii="宋体" w:hAnsi="宋体" w:cs="宋体" w:hint="eastAsia"/>
          <w:szCs w:val="21"/>
        </w:rPr>
        <w:t>）中标（成交）供应商是否为外商投资企业：</w:t>
      </w:r>
      <w:r w:rsidRPr="00855CC6">
        <w:rPr>
          <w:rFonts w:ascii="宋体" w:hAnsi="宋体" w:cs="宋体"/>
          <w:iCs/>
          <w:szCs w:val="21"/>
        </w:rPr>
        <w:sym w:font="Wingdings" w:char="F0A8"/>
      </w:r>
      <w:r w:rsidRPr="00855CC6">
        <w:rPr>
          <w:rFonts w:ascii="宋体" w:hAnsi="宋体" w:cs="宋体" w:hint="eastAsia"/>
          <w:iCs/>
          <w:szCs w:val="21"/>
        </w:rPr>
        <w:t xml:space="preserve">是       </w:t>
      </w:r>
      <w:r w:rsidRPr="00855CC6">
        <w:rPr>
          <w:rFonts w:ascii="宋体" w:hAnsi="宋体" w:cs="宋体"/>
          <w:iCs/>
          <w:szCs w:val="21"/>
        </w:rPr>
        <w:sym w:font="Wingdings" w:char="F0A8"/>
      </w:r>
      <w:r w:rsidRPr="00855CC6">
        <w:rPr>
          <w:rFonts w:ascii="宋体" w:hAnsi="宋体" w:cs="宋体" w:hint="eastAsia"/>
          <w:iCs/>
          <w:szCs w:val="21"/>
        </w:rPr>
        <w:t>否</w:t>
      </w:r>
    </w:p>
    <w:p w14:paraId="149CE3EB" w14:textId="77777777" w:rsidR="00246305" w:rsidRPr="00855CC6" w:rsidRDefault="00D93C7F">
      <w:pPr>
        <w:pStyle w:val="AONormal"/>
        <w:tabs>
          <w:tab w:val="left" w:pos="1340"/>
        </w:tabs>
        <w:ind w:firstLine="420"/>
        <w:rPr>
          <w:rFonts w:ascii="宋体" w:eastAsia="宋体" w:hAnsi="宋体" w:cs="宋体"/>
          <w:sz w:val="21"/>
          <w:u w:val="single"/>
        </w:rPr>
      </w:pPr>
      <w:r w:rsidRPr="00855CC6">
        <w:rPr>
          <w:rFonts w:ascii="宋体" w:eastAsia="宋体" w:hAnsi="宋体" w:cs="宋体" w:hint="eastAsia"/>
          <w:sz w:val="21"/>
        </w:rPr>
        <w:t xml:space="preserve">     外商投资企业类型：</w:t>
      </w:r>
      <w:r w:rsidRPr="00855CC6">
        <w:rPr>
          <w:rFonts w:ascii="宋体" w:eastAsia="宋体" w:hAnsi="宋体" w:cs="宋体"/>
          <w:iCs/>
          <w:sz w:val="21"/>
        </w:rPr>
        <w:sym w:font="Wingdings" w:char="F0A8"/>
      </w:r>
      <w:r w:rsidRPr="00855CC6">
        <w:rPr>
          <w:rFonts w:ascii="宋体" w:eastAsia="宋体" w:hAnsi="宋体" w:cs="宋体" w:hint="eastAsia"/>
          <w:sz w:val="21"/>
        </w:rPr>
        <w:t xml:space="preserve">全部由外国投资者投资  </w:t>
      </w:r>
      <w:r w:rsidRPr="00855CC6">
        <w:rPr>
          <w:rFonts w:ascii="宋体" w:eastAsia="宋体" w:hAnsi="宋体" w:cs="宋体"/>
          <w:iCs/>
          <w:sz w:val="21"/>
        </w:rPr>
        <w:sym w:font="Wingdings" w:char="F0A8"/>
      </w:r>
      <w:r w:rsidRPr="00855CC6">
        <w:rPr>
          <w:rFonts w:ascii="宋体" w:eastAsia="宋体" w:hAnsi="宋体" w:cs="宋体" w:hint="eastAsia"/>
          <w:iCs/>
          <w:sz w:val="21"/>
        </w:rPr>
        <w:t>部分由外国投资者投资</w:t>
      </w:r>
    </w:p>
    <w:p w14:paraId="70911E33" w14:textId="77777777" w:rsidR="00246305" w:rsidRPr="00855CC6" w:rsidRDefault="00D93C7F">
      <w:pPr>
        <w:adjustRightInd w:val="0"/>
        <w:snapToGrid w:val="0"/>
        <w:spacing w:line="400" w:lineRule="exact"/>
        <w:ind w:firstLineChars="200" w:firstLine="420"/>
        <w:rPr>
          <w:rFonts w:ascii="宋体" w:hAnsi="宋体" w:cs="宋体"/>
          <w:szCs w:val="21"/>
        </w:rPr>
      </w:pPr>
      <w:r w:rsidRPr="00855CC6">
        <w:rPr>
          <w:rFonts w:ascii="宋体" w:hAnsi="宋体" w:cs="宋体" w:hint="eastAsia"/>
          <w:szCs w:val="21"/>
        </w:rPr>
        <w:t>（</w:t>
      </w:r>
      <w:r w:rsidRPr="00855CC6">
        <w:rPr>
          <w:rFonts w:ascii="宋体" w:hAnsi="宋体" w:cs="宋体" w:hint="eastAsia"/>
          <w:szCs w:val="21"/>
          <w:lang w:val="en"/>
        </w:rPr>
        <w:t>9</w:t>
      </w:r>
      <w:r w:rsidRPr="00855CC6">
        <w:rPr>
          <w:rFonts w:ascii="宋体" w:hAnsi="宋体" w:cs="宋体" w:hint="eastAsia"/>
          <w:szCs w:val="21"/>
        </w:rPr>
        <w:t>）是否涉及进口产品：</w:t>
      </w:r>
    </w:p>
    <w:p w14:paraId="36BEF726" w14:textId="77777777" w:rsidR="00246305" w:rsidRPr="00855CC6" w:rsidRDefault="00D93C7F">
      <w:pPr>
        <w:adjustRightInd w:val="0"/>
        <w:snapToGrid w:val="0"/>
        <w:spacing w:line="400" w:lineRule="exact"/>
        <w:ind w:firstLineChars="400" w:firstLine="840"/>
        <w:rPr>
          <w:rFonts w:ascii="宋体" w:hAnsi="宋体" w:cs="宋体"/>
          <w:szCs w:val="21"/>
          <w:u w:val="single"/>
        </w:rPr>
      </w:pPr>
      <w:r w:rsidRPr="00855CC6">
        <w:rPr>
          <w:rFonts w:ascii="宋体" w:hAnsi="宋体" w:cs="宋体" w:hint="eastAsia"/>
          <w:szCs w:val="21"/>
        </w:rPr>
        <w:t xml:space="preserve"> </w:t>
      </w:r>
      <w:r w:rsidRPr="00855CC6">
        <w:rPr>
          <w:rFonts w:ascii="宋体" w:hAnsi="宋体" w:cs="宋体"/>
          <w:szCs w:val="21"/>
        </w:rPr>
        <w:sym w:font="Wingdings" w:char="F0A8"/>
      </w:r>
      <w:r w:rsidRPr="00855CC6">
        <w:rPr>
          <w:rFonts w:ascii="宋体" w:hAnsi="宋体" w:cs="宋体" w:hint="eastAsia"/>
          <w:szCs w:val="21"/>
        </w:rPr>
        <w:t>是，《政府采购品目分类目录》底级品目名称：</w:t>
      </w:r>
      <w:r w:rsidRPr="00855CC6">
        <w:rPr>
          <w:rFonts w:ascii="宋体" w:hAnsi="宋体" w:cs="宋体" w:hint="eastAsia"/>
          <w:szCs w:val="21"/>
          <w:u w:val="single"/>
        </w:rPr>
        <w:t xml:space="preserve">         </w:t>
      </w:r>
      <w:r w:rsidRPr="00855CC6">
        <w:rPr>
          <w:rFonts w:ascii="宋体" w:hAnsi="宋体" w:cs="宋体" w:hint="eastAsia"/>
          <w:szCs w:val="21"/>
        </w:rPr>
        <w:t xml:space="preserve"> 金额：</w:t>
      </w:r>
      <w:r w:rsidRPr="00855CC6">
        <w:rPr>
          <w:rFonts w:ascii="宋体" w:hAnsi="宋体" w:cs="宋体" w:hint="eastAsia"/>
          <w:szCs w:val="21"/>
          <w:u w:val="single"/>
        </w:rPr>
        <w:t xml:space="preserve">        </w:t>
      </w:r>
    </w:p>
    <w:p w14:paraId="3CEB2D53"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cs="宋体" w:hint="eastAsia"/>
          <w:szCs w:val="21"/>
        </w:rPr>
        <w:t xml:space="preserve">        国别：</w:t>
      </w:r>
      <w:r w:rsidRPr="00855CC6">
        <w:rPr>
          <w:rFonts w:ascii="宋体" w:hAnsi="宋体" w:cs="宋体" w:hint="eastAsia"/>
          <w:szCs w:val="21"/>
          <w:u w:val="single"/>
        </w:rPr>
        <w:t xml:space="preserve">        </w:t>
      </w:r>
      <w:r w:rsidRPr="00855CC6">
        <w:rPr>
          <w:rFonts w:ascii="宋体" w:hAnsi="宋体" w:cs="宋体" w:hint="eastAsia"/>
          <w:szCs w:val="21"/>
        </w:rPr>
        <w:t xml:space="preserve"> 品牌：</w:t>
      </w:r>
      <w:r w:rsidRPr="00855CC6">
        <w:rPr>
          <w:rFonts w:ascii="宋体" w:hAnsi="宋体" w:cs="宋体" w:hint="eastAsia"/>
          <w:szCs w:val="21"/>
          <w:u w:val="single"/>
        </w:rPr>
        <w:t xml:space="preserve">        </w:t>
      </w:r>
      <w:r w:rsidRPr="00855CC6">
        <w:rPr>
          <w:rFonts w:ascii="宋体" w:hAnsi="宋体" w:cs="宋体" w:hint="eastAsia"/>
          <w:szCs w:val="21"/>
        </w:rPr>
        <w:t xml:space="preserve"> 规格型号：</w:t>
      </w:r>
      <w:r w:rsidRPr="00855CC6">
        <w:rPr>
          <w:rFonts w:ascii="宋体" w:hAnsi="宋体" w:cs="宋体" w:hint="eastAsia"/>
          <w:szCs w:val="21"/>
          <w:u w:val="single"/>
        </w:rPr>
        <w:t xml:space="preserve">        </w:t>
      </w:r>
      <w:r w:rsidRPr="00855CC6">
        <w:rPr>
          <w:rFonts w:ascii="宋体" w:hAnsi="宋体" w:hint="eastAsia"/>
          <w:szCs w:val="21"/>
        </w:rPr>
        <w:t xml:space="preserve">      </w:t>
      </w:r>
    </w:p>
    <w:p w14:paraId="21A294BF"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hint="eastAsia"/>
          <w:szCs w:val="21"/>
        </w:rPr>
        <w:t xml:space="preserve"> </w:t>
      </w:r>
      <w:r w:rsidRPr="00855CC6">
        <w:rPr>
          <w:rFonts w:ascii="宋体" w:hAnsi="宋体"/>
          <w:szCs w:val="21"/>
        </w:rPr>
        <w:sym w:font="Wingdings" w:char="F0A8"/>
      </w:r>
      <w:r w:rsidRPr="00855CC6">
        <w:rPr>
          <w:rFonts w:ascii="宋体" w:hAnsi="宋体" w:hint="eastAsia"/>
          <w:szCs w:val="21"/>
        </w:rPr>
        <w:t>否</w:t>
      </w:r>
    </w:p>
    <w:p w14:paraId="6F30094E"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szCs w:val="21"/>
        </w:rPr>
        <w:t xml:space="preserve">    （1</w:t>
      </w:r>
      <w:r w:rsidRPr="00855CC6">
        <w:rPr>
          <w:rFonts w:ascii="宋体" w:hAnsi="宋体" w:hint="eastAsia"/>
          <w:szCs w:val="21"/>
          <w:lang w:val="en"/>
        </w:rPr>
        <w:t>0</w:t>
      </w:r>
      <w:r w:rsidRPr="00855CC6">
        <w:rPr>
          <w:rFonts w:ascii="宋体" w:hAnsi="宋体" w:hint="eastAsia"/>
          <w:szCs w:val="21"/>
        </w:rPr>
        <w:t>）是否涉及节能产品：</w:t>
      </w:r>
    </w:p>
    <w:p w14:paraId="3C8E8AE8" w14:textId="77777777" w:rsidR="00246305" w:rsidRPr="00855CC6" w:rsidRDefault="00D93C7F">
      <w:pPr>
        <w:tabs>
          <w:tab w:val="left" w:pos="740"/>
        </w:tabs>
        <w:adjustRightInd w:val="0"/>
        <w:snapToGrid w:val="0"/>
        <w:spacing w:line="400" w:lineRule="exact"/>
        <w:rPr>
          <w:rFonts w:ascii="宋体" w:hAnsi="宋体"/>
          <w:iCs/>
          <w:szCs w:val="21"/>
        </w:rPr>
      </w:pPr>
      <w:r w:rsidRPr="00855CC6">
        <w:rPr>
          <w:rFonts w:ascii="宋体" w:hAnsi="宋体" w:hint="eastAsia"/>
          <w:szCs w:val="21"/>
        </w:rPr>
        <w:t xml:space="preserve">         </w:t>
      </w:r>
      <w:r w:rsidRPr="00855CC6">
        <w:rPr>
          <w:rFonts w:ascii="宋体" w:hAnsi="宋体"/>
          <w:szCs w:val="21"/>
        </w:rPr>
        <w:sym w:font="Wingdings" w:char="F0A8"/>
      </w:r>
      <w:r w:rsidRPr="00855CC6">
        <w:rPr>
          <w:rFonts w:ascii="宋体" w:hAnsi="宋体" w:hint="eastAsia"/>
          <w:szCs w:val="21"/>
        </w:rPr>
        <w:t>是，《节能产品政府采购品目清单》的底级品目名称：</w:t>
      </w:r>
      <w:r w:rsidRPr="00855CC6">
        <w:rPr>
          <w:rFonts w:ascii="宋体" w:hAnsi="宋体" w:hint="eastAsia"/>
          <w:szCs w:val="21"/>
          <w:u w:val="single"/>
        </w:rPr>
        <w:t xml:space="preserve">         </w:t>
      </w:r>
      <w:r w:rsidRPr="00855CC6">
        <w:rPr>
          <w:rFonts w:ascii="宋体" w:hAnsi="宋体" w:hint="eastAsia"/>
          <w:iCs/>
          <w:szCs w:val="21"/>
        </w:rPr>
        <w:t xml:space="preserve">     </w:t>
      </w:r>
    </w:p>
    <w:p w14:paraId="0CE74AAF" w14:textId="77777777" w:rsidR="00246305" w:rsidRPr="00855CC6" w:rsidRDefault="00D93C7F">
      <w:pPr>
        <w:tabs>
          <w:tab w:val="left" w:pos="740"/>
        </w:tabs>
        <w:adjustRightInd w:val="0"/>
        <w:snapToGrid w:val="0"/>
        <w:spacing w:line="400" w:lineRule="exact"/>
        <w:rPr>
          <w:rFonts w:ascii="宋体" w:hAnsi="宋体"/>
          <w:iCs/>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强制采购       </w:t>
      </w:r>
      <w:r w:rsidRPr="00855CC6">
        <w:rPr>
          <w:rFonts w:ascii="宋体" w:hAnsi="宋体"/>
          <w:iCs/>
          <w:szCs w:val="21"/>
        </w:rPr>
        <w:sym w:font="Wingdings" w:char="F0A8"/>
      </w:r>
      <w:r w:rsidRPr="00855CC6">
        <w:rPr>
          <w:rFonts w:ascii="宋体" w:hAnsi="宋体" w:hint="eastAsia"/>
          <w:iCs/>
          <w:szCs w:val="21"/>
        </w:rPr>
        <w:t xml:space="preserve">优先采购    </w:t>
      </w:r>
    </w:p>
    <w:p w14:paraId="2BA0FD8E"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iCs/>
          <w:szCs w:val="21"/>
        </w:rPr>
        <w:t xml:space="preserve">         </w:t>
      </w:r>
      <w:r w:rsidRPr="00855CC6">
        <w:rPr>
          <w:rFonts w:ascii="宋体" w:hAnsi="宋体"/>
          <w:szCs w:val="21"/>
        </w:rPr>
        <w:sym w:font="Wingdings" w:char="F0A8"/>
      </w:r>
      <w:r w:rsidRPr="00855CC6">
        <w:rPr>
          <w:rFonts w:ascii="宋体" w:hAnsi="宋体" w:hint="eastAsia"/>
          <w:szCs w:val="21"/>
        </w:rPr>
        <w:t>否</w:t>
      </w:r>
    </w:p>
    <w:p w14:paraId="40D35D17"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szCs w:val="21"/>
        </w:rPr>
        <w:t xml:space="preserve">          是否涉及环境标志产品：</w:t>
      </w:r>
    </w:p>
    <w:p w14:paraId="010B48D6"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szCs w:val="21"/>
        </w:rPr>
        <w:t xml:space="preserve">         </w:t>
      </w:r>
      <w:r w:rsidRPr="00855CC6">
        <w:rPr>
          <w:rFonts w:ascii="宋体" w:hAnsi="宋体"/>
          <w:szCs w:val="21"/>
        </w:rPr>
        <w:sym w:font="Wingdings" w:char="F0A8"/>
      </w:r>
      <w:r w:rsidRPr="00855CC6">
        <w:rPr>
          <w:rFonts w:ascii="宋体" w:hAnsi="宋体" w:hint="eastAsia"/>
          <w:szCs w:val="21"/>
        </w:rPr>
        <w:t>是，《环境标志产品政府采购品目清单》的底级品目名称：</w:t>
      </w:r>
      <w:r w:rsidRPr="00855CC6">
        <w:rPr>
          <w:rFonts w:ascii="宋体" w:hAnsi="宋体" w:hint="eastAsia"/>
          <w:szCs w:val="21"/>
          <w:u w:val="single"/>
        </w:rPr>
        <w:t xml:space="preserve">         </w:t>
      </w:r>
      <w:r w:rsidRPr="00855CC6">
        <w:rPr>
          <w:rFonts w:ascii="宋体" w:hAnsi="宋体" w:hint="eastAsia"/>
          <w:iCs/>
          <w:szCs w:val="21"/>
        </w:rPr>
        <w:t xml:space="preserve"> </w:t>
      </w:r>
    </w:p>
    <w:p w14:paraId="1C2363B6" w14:textId="77777777" w:rsidR="00246305" w:rsidRPr="00855CC6" w:rsidRDefault="00D93C7F">
      <w:pPr>
        <w:tabs>
          <w:tab w:val="left" w:pos="740"/>
        </w:tabs>
        <w:adjustRightInd w:val="0"/>
        <w:snapToGrid w:val="0"/>
        <w:spacing w:line="400" w:lineRule="exact"/>
        <w:rPr>
          <w:rFonts w:ascii="宋体" w:hAnsi="宋体"/>
          <w:iCs/>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强制采购       </w:t>
      </w:r>
      <w:r w:rsidRPr="00855CC6">
        <w:rPr>
          <w:rFonts w:ascii="宋体" w:hAnsi="宋体"/>
          <w:iCs/>
          <w:szCs w:val="21"/>
        </w:rPr>
        <w:sym w:font="Wingdings" w:char="F0A8"/>
      </w:r>
      <w:r w:rsidRPr="00855CC6">
        <w:rPr>
          <w:rFonts w:ascii="宋体" w:hAnsi="宋体" w:hint="eastAsia"/>
          <w:iCs/>
          <w:szCs w:val="21"/>
        </w:rPr>
        <w:t xml:space="preserve">优先采购    </w:t>
      </w:r>
    </w:p>
    <w:p w14:paraId="2B8B7F88" w14:textId="77777777" w:rsidR="00246305" w:rsidRPr="00855CC6" w:rsidRDefault="00D93C7F">
      <w:pPr>
        <w:tabs>
          <w:tab w:val="left" w:pos="740"/>
        </w:tabs>
        <w:adjustRightInd w:val="0"/>
        <w:snapToGrid w:val="0"/>
        <w:spacing w:line="400" w:lineRule="exact"/>
        <w:rPr>
          <w:rFonts w:ascii="宋体" w:hAnsi="宋体"/>
          <w:szCs w:val="21"/>
        </w:rPr>
      </w:pPr>
      <w:r w:rsidRPr="00855CC6">
        <w:rPr>
          <w:rFonts w:ascii="宋体" w:hAnsi="宋体" w:hint="eastAsia"/>
          <w:iCs/>
          <w:szCs w:val="21"/>
        </w:rPr>
        <w:t xml:space="preserve">         </w:t>
      </w:r>
      <w:r w:rsidRPr="00855CC6">
        <w:rPr>
          <w:rFonts w:ascii="宋体" w:hAnsi="宋体"/>
          <w:szCs w:val="21"/>
        </w:rPr>
        <w:sym w:font="Wingdings" w:char="F0A8"/>
      </w:r>
      <w:r w:rsidRPr="00855CC6">
        <w:rPr>
          <w:rFonts w:ascii="宋体" w:hAnsi="宋体" w:hint="eastAsia"/>
          <w:szCs w:val="21"/>
        </w:rPr>
        <w:t>否</w:t>
      </w:r>
    </w:p>
    <w:p w14:paraId="7CC71EE6" w14:textId="77777777" w:rsidR="00246305" w:rsidRPr="00855CC6" w:rsidRDefault="00D93C7F">
      <w:pPr>
        <w:pStyle w:val="AONormal"/>
        <w:snapToGrid w:val="0"/>
        <w:ind w:firstLineChars="0" w:firstLine="0"/>
        <w:rPr>
          <w:rFonts w:ascii="宋体" w:eastAsia="宋体" w:hAnsi="宋体" w:cs="Times New Roman"/>
          <w:kern w:val="2"/>
          <w:sz w:val="21"/>
        </w:rPr>
      </w:pPr>
      <w:r w:rsidRPr="00855CC6">
        <w:rPr>
          <w:rFonts w:ascii="宋体" w:hAnsi="宋体" w:hint="eastAsia"/>
          <w:sz w:val="21"/>
        </w:rPr>
        <w:t xml:space="preserve">          </w:t>
      </w:r>
      <w:r w:rsidRPr="00855CC6">
        <w:rPr>
          <w:rFonts w:ascii="宋体" w:eastAsia="宋体" w:hAnsi="宋体" w:cs="Times New Roman" w:hint="eastAsia"/>
          <w:kern w:val="2"/>
          <w:sz w:val="21"/>
        </w:rPr>
        <w:t xml:space="preserve">是否涉及绿色产品： </w:t>
      </w:r>
    </w:p>
    <w:p w14:paraId="420F77B7" w14:textId="77777777" w:rsidR="00246305" w:rsidRPr="00855CC6" w:rsidRDefault="00D93C7F">
      <w:pPr>
        <w:pStyle w:val="AONormal"/>
        <w:ind w:firstLineChars="0" w:firstLine="420"/>
        <w:rPr>
          <w:rFonts w:ascii="宋体" w:eastAsia="宋体" w:hAnsi="宋体"/>
          <w:u w:val="single"/>
        </w:rPr>
      </w:pPr>
      <w:r w:rsidRPr="00855CC6">
        <w:rPr>
          <w:rFonts w:ascii="宋体" w:eastAsia="宋体" w:hAnsi="宋体" w:cs="Times New Roman" w:hint="eastAsia"/>
          <w:kern w:val="2"/>
          <w:sz w:val="21"/>
        </w:rPr>
        <w:t xml:space="preserve">     </w:t>
      </w:r>
      <w:r w:rsidRPr="00855CC6">
        <w:rPr>
          <w:rFonts w:ascii="宋体" w:eastAsia="宋体" w:hAnsi="宋体" w:cs="Times New Roman"/>
          <w:kern w:val="2"/>
          <w:sz w:val="21"/>
        </w:rPr>
        <w:sym w:font="Wingdings" w:char="F0A8"/>
      </w:r>
      <w:r w:rsidRPr="00855CC6">
        <w:rPr>
          <w:rFonts w:ascii="宋体" w:eastAsia="宋体" w:hAnsi="宋体" w:cs="Times New Roman" w:hint="eastAsia"/>
          <w:kern w:val="2"/>
          <w:sz w:val="21"/>
        </w:rPr>
        <w:t>是，绿色产品政府采购相关政策确定的底级品目名称：</w:t>
      </w:r>
      <w:r w:rsidRPr="00855CC6">
        <w:rPr>
          <w:rFonts w:ascii="宋体" w:eastAsia="宋体" w:hAnsi="宋体" w:hint="eastAsia"/>
          <w:u w:val="single"/>
        </w:rPr>
        <w:t xml:space="preserve">         </w:t>
      </w:r>
    </w:p>
    <w:p w14:paraId="6D2D92B7" w14:textId="77777777" w:rsidR="00246305" w:rsidRPr="00855CC6" w:rsidRDefault="00D93C7F">
      <w:pPr>
        <w:tabs>
          <w:tab w:val="left" w:pos="740"/>
        </w:tabs>
        <w:adjustRightInd w:val="0"/>
        <w:snapToGrid w:val="0"/>
        <w:spacing w:line="400" w:lineRule="exact"/>
        <w:rPr>
          <w:rFonts w:ascii="宋体" w:hAnsi="宋体"/>
          <w:iCs/>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强制采购       </w:t>
      </w:r>
      <w:r w:rsidRPr="00855CC6">
        <w:rPr>
          <w:rFonts w:ascii="宋体" w:hAnsi="宋体"/>
          <w:iCs/>
          <w:szCs w:val="21"/>
        </w:rPr>
        <w:sym w:font="Wingdings" w:char="F0A8"/>
      </w:r>
      <w:r w:rsidRPr="00855CC6">
        <w:rPr>
          <w:rFonts w:ascii="宋体" w:hAnsi="宋体" w:hint="eastAsia"/>
          <w:iCs/>
          <w:szCs w:val="21"/>
        </w:rPr>
        <w:t xml:space="preserve">优先采购    </w:t>
      </w:r>
    </w:p>
    <w:p w14:paraId="05B437B0" w14:textId="77777777" w:rsidR="00246305" w:rsidRPr="00855CC6" w:rsidRDefault="00D93C7F">
      <w:pPr>
        <w:pStyle w:val="AONormal"/>
        <w:ind w:firstLineChars="0" w:firstLine="420"/>
        <w:rPr>
          <w:rFonts w:ascii="宋体" w:hAnsi="宋体"/>
          <w:sz w:val="21"/>
        </w:rPr>
      </w:pPr>
      <w:r w:rsidRPr="00855CC6">
        <w:rPr>
          <w:rFonts w:ascii="宋体" w:eastAsia="宋体" w:hAnsi="宋体" w:cs="Times New Roman" w:hint="eastAsia"/>
          <w:kern w:val="2"/>
          <w:sz w:val="21"/>
        </w:rPr>
        <w:t xml:space="preserve">     </w:t>
      </w:r>
      <w:r w:rsidRPr="00855CC6">
        <w:rPr>
          <w:rFonts w:ascii="宋体" w:eastAsia="宋体" w:hAnsi="宋体" w:cs="Times New Roman"/>
          <w:kern w:val="2"/>
          <w:sz w:val="21"/>
        </w:rPr>
        <w:sym w:font="Wingdings" w:char="F0A8"/>
      </w:r>
      <w:r w:rsidRPr="00855CC6">
        <w:rPr>
          <w:rFonts w:ascii="宋体" w:eastAsia="宋体" w:hAnsi="宋体" w:cs="Times New Roman" w:hint="eastAsia"/>
          <w:kern w:val="2"/>
          <w:sz w:val="21"/>
        </w:rPr>
        <w:t>否</w:t>
      </w:r>
    </w:p>
    <w:p w14:paraId="3ED189F8"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 xml:space="preserve">    （1</w:t>
      </w:r>
      <w:r w:rsidRPr="00855CC6">
        <w:rPr>
          <w:rFonts w:ascii="宋体" w:hAnsi="宋体" w:hint="eastAsia"/>
          <w:szCs w:val="21"/>
          <w:lang w:val="en"/>
        </w:rPr>
        <w:t>1</w:t>
      </w:r>
      <w:r w:rsidRPr="00855CC6">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11A9B7B8" w14:textId="77777777" w:rsidR="00246305" w:rsidRPr="00855CC6" w:rsidRDefault="00D93C7F">
      <w:pPr>
        <w:adjustRightInd w:val="0"/>
        <w:snapToGrid w:val="0"/>
        <w:spacing w:line="400" w:lineRule="exact"/>
        <w:ind w:firstLineChars="400" w:firstLine="840"/>
        <w:rPr>
          <w:rFonts w:ascii="宋体" w:hAnsi="宋体"/>
          <w:szCs w:val="21"/>
        </w:rPr>
      </w:pPr>
      <w:r w:rsidRPr="00855CC6">
        <w:rPr>
          <w:rFonts w:ascii="宋体" w:hAnsi="宋体"/>
          <w:szCs w:val="21"/>
        </w:rPr>
        <w:sym w:font="Wingdings" w:char="F0A8"/>
      </w:r>
      <w:r w:rsidRPr="00855CC6">
        <w:rPr>
          <w:rFonts w:ascii="宋体" w:hAnsi="宋体" w:hint="eastAsia"/>
          <w:szCs w:val="21"/>
        </w:rPr>
        <w:t xml:space="preserve">是       </w:t>
      </w:r>
      <w:r w:rsidRPr="00855CC6">
        <w:rPr>
          <w:rFonts w:ascii="宋体" w:hAnsi="宋体"/>
          <w:szCs w:val="21"/>
        </w:rPr>
        <w:sym w:font="Wingdings" w:char="F0A8"/>
      </w:r>
      <w:r w:rsidRPr="00855CC6">
        <w:rPr>
          <w:rFonts w:ascii="宋体" w:hAnsi="宋体" w:hint="eastAsia"/>
          <w:szCs w:val="21"/>
        </w:rPr>
        <w:t xml:space="preserve">否      </w:t>
      </w:r>
      <w:r w:rsidRPr="00855CC6">
        <w:rPr>
          <w:rFonts w:ascii="宋体" w:hAnsi="宋体"/>
          <w:szCs w:val="21"/>
        </w:rPr>
        <w:sym w:font="Wingdings" w:char="F0A8"/>
      </w:r>
      <w:r w:rsidRPr="00855CC6">
        <w:rPr>
          <w:rFonts w:ascii="宋体" w:hAnsi="宋体" w:hint="eastAsia"/>
          <w:szCs w:val="21"/>
        </w:rPr>
        <w:t>不涉及</w:t>
      </w:r>
    </w:p>
    <w:p w14:paraId="1E9C2227" w14:textId="77777777" w:rsidR="00246305" w:rsidRPr="00855CC6" w:rsidRDefault="00D93C7F" w:rsidP="003963D0">
      <w:pPr>
        <w:numPr>
          <w:ilvl w:val="0"/>
          <w:numId w:val="10"/>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合同金额</w:t>
      </w:r>
    </w:p>
    <w:p w14:paraId="043786AA"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（1）合同金额小写：</w:t>
      </w:r>
      <w:r w:rsidRPr="00855CC6">
        <w:rPr>
          <w:rFonts w:ascii="宋体" w:hAnsi="宋体" w:hint="eastAsia"/>
          <w:szCs w:val="21"/>
          <w:u w:val="single"/>
        </w:rPr>
        <w:t xml:space="preserve">                           </w:t>
      </w:r>
    </w:p>
    <w:p w14:paraId="7B9ABE04" w14:textId="77777777" w:rsidR="00246305" w:rsidRPr="00855CC6" w:rsidRDefault="00D93C7F">
      <w:pPr>
        <w:adjustRightInd w:val="0"/>
        <w:snapToGrid w:val="0"/>
        <w:spacing w:line="400" w:lineRule="exact"/>
        <w:rPr>
          <w:rFonts w:ascii="宋体" w:hAnsi="宋体"/>
          <w:szCs w:val="21"/>
          <w:u w:val="single"/>
        </w:rPr>
      </w:pPr>
      <w:r w:rsidRPr="00855CC6">
        <w:rPr>
          <w:rFonts w:ascii="宋体" w:hAnsi="宋体" w:hint="eastAsia"/>
          <w:szCs w:val="21"/>
        </w:rPr>
        <w:t xml:space="preserve">                 大写：</w:t>
      </w:r>
      <w:r w:rsidRPr="00855CC6">
        <w:rPr>
          <w:rFonts w:ascii="宋体" w:hAnsi="宋体" w:hint="eastAsia"/>
          <w:szCs w:val="21"/>
          <w:u w:val="single"/>
        </w:rPr>
        <w:t xml:space="preserve">                           </w:t>
      </w:r>
    </w:p>
    <w:p w14:paraId="5C5EE969"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lastRenderedPageBreak/>
        <w:t xml:space="preserve">         分包金额（如有）小写：</w:t>
      </w:r>
      <w:r w:rsidRPr="00855CC6">
        <w:rPr>
          <w:rFonts w:ascii="宋体" w:hAnsi="宋体" w:hint="eastAsia"/>
          <w:szCs w:val="21"/>
          <w:u w:val="single"/>
        </w:rPr>
        <w:t xml:space="preserve">                   </w:t>
      </w:r>
    </w:p>
    <w:p w14:paraId="3F49A33D" w14:textId="77777777" w:rsidR="00246305" w:rsidRPr="00855CC6" w:rsidRDefault="00D93C7F">
      <w:pPr>
        <w:adjustRightInd w:val="0"/>
        <w:snapToGrid w:val="0"/>
        <w:spacing w:line="400" w:lineRule="exact"/>
        <w:rPr>
          <w:rFonts w:ascii="宋体" w:hAnsi="宋体"/>
          <w:szCs w:val="21"/>
          <w:u w:val="single"/>
        </w:rPr>
      </w:pPr>
      <w:r w:rsidRPr="00855CC6">
        <w:rPr>
          <w:rFonts w:ascii="宋体" w:hAnsi="宋体" w:hint="eastAsia"/>
          <w:szCs w:val="21"/>
        </w:rPr>
        <w:t xml:space="preserve">                     大写：</w:t>
      </w:r>
      <w:r w:rsidRPr="00855CC6">
        <w:rPr>
          <w:rFonts w:ascii="宋体" w:hAnsi="宋体" w:hint="eastAsia"/>
          <w:szCs w:val="21"/>
          <w:u w:val="single"/>
        </w:rPr>
        <w:t xml:space="preserve">                       </w:t>
      </w:r>
    </w:p>
    <w:p w14:paraId="606C5BCF"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 xml:space="preserve">    （注：固定单价合同应填写单价和最高限价）</w:t>
      </w:r>
    </w:p>
    <w:p w14:paraId="04971A8C" w14:textId="77777777" w:rsidR="00246305" w:rsidRPr="00855CC6" w:rsidRDefault="00D93C7F">
      <w:pPr>
        <w:adjustRightInd w:val="0"/>
        <w:snapToGrid w:val="0"/>
        <w:spacing w:line="400" w:lineRule="exact"/>
        <w:rPr>
          <w:rFonts w:ascii="宋体" w:hAnsi="宋体"/>
          <w:szCs w:val="21"/>
        </w:rPr>
      </w:pPr>
      <w:r w:rsidRPr="00855CC6">
        <w:rPr>
          <w:rFonts w:ascii="宋体" w:hAnsi="宋体" w:hint="eastAsia"/>
          <w:szCs w:val="21"/>
        </w:rPr>
        <w:t xml:space="preserve">    （2）合同定价方式（采用组合定价方式的，可以勾选多项）：</w:t>
      </w:r>
    </w:p>
    <w:p w14:paraId="117E2109"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iCs/>
          <w:szCs w:val="21"/>
        </w:rPr>
        <w:t xml:space="preserve">  </w:t>
      </w:r>
      <w:r w:rsidRPr="00855CC6">
        <w:rPr>
          <w:rFonts w:ascii="宋体" w:hAnsi="宋体"/>
          <w:iCs/>
          <w:szCs w:val="21"/>
        </w:rPr>
        <w:sym w:font="Wingdings" w:char="F0A8"/>
      </w:r>
      <w:r w:rsidRPr="00855CC6">
        <w:rPr>
          <w:rFonts w:ascii="宋体" w:hAnsi="宋体" w:hint="eastAsia"/>
          <w:iCs/>
          <w:szCs w:val="21"/>
        </w:rPr>
        <w:t xml:space="preserve">固定总价 </w:t>
      </w:r>
      <w:r w:rsidRPr="00855CC6">
        <w:rPr>
          <w:rFonts w:ascii="宋体" w:hAnsi="宋体"/>
          <w:iCs/>
          <w:szCs w:val="21"/>
        </w:rPr>
        <w:sym w:font="Wingdings" w:char="F0A8"/>
      </w:r>
      <w:r w:rsidRPr="00855CC6">
        <w:rPr>
          <w:rFonts w:ascii="宋体" w:hAnsi="宋体" w:hint="eastAsia"/>
          <w:iCs/>
          <w:szCs w:val="21"/>
        </w:rPr>
        <w:t xml:space="preserve">固定单价 </w:t>
      </w:r>
      <w:r w:rsidRPr="00855CC6">
        <w:rPr>
          <w:rFonts w:ascii="宋体" w:hAnsi="宋体"/>
          <w:iCs/>
          <w:szCs w:val="21"/>
        </w:rPr>
        <w:sym w:font="Wingdings" w:char="F0A8"/>
      </w:r>
      <w:r w:rsidRPr="00855CC6">
        <w:rPr>
          <w:rFonts w:ascii="宋体" w:hAnsi="宋体" w:hint="eastAsia"/>
          <w:iCs/>
          <w:szCs w:val="21"/>
        </w:rPr>
        <w:t xml:space="preserve">固定费率 </w:t>
      </w:r>
      <w:r w:rsidRPr="00855CC6">
        <w:rPr>
          <w:rFonts w:ascii="宋体" w:hAnsi="宋体"/>
          <w:iCs/>
          <w:szCs w:val="21"/>
        </w:rPr>
        <w:sym w:font="Wingdings" w:char="F0A8"/>
      </w:r>
      <w:r w:rsidRPr="00855CC6">
        <w:rPr>
          <w:rFonts w:ascii="宋体" w:hAnsi="宋体" w:hint="eastAsia"/>
          <w:iCs/>
          <w:szCs w:val="21"/>
        </w:rPr>
        <w:t xml:space="preserve">成本补偿 </w:t>
      </w:r>
      <w:r w:rsidRPr="00855CC6">
        <w:rPr>
          <w:rFonts w:ascii="宋体" w:hAnsi="宋体"/>
          <w:iCs/>
          <w:szCs w:val="21"/>
        </w:rPr>
        <w:sym w:font="Wingdings" w:char="F0A8"/>
      </w:r>
      <w:r w:rsidRPr="00855CC6">
        <w:rPr>
          <w:rFonts w:ascii="宋体" w:hAnsi="宋体" w:hint="eastAsia"/>
          <w:iCs/>
          <w:szCs w:val="21"/>
        </w:rPr>
        <w:t xml:space="preserve">绩效激励 </w:t>
      </w:r>
      <w:r w:rsidRPr="00855CC6">
        <w:rPr>
          <w:rFonts w:ascii="宋体" w:hAnsi="宋体"/>
          <w:iCs/>
          <w:szCs w:val="21"/>
        </w:rPr>
        <w:sym w:font="Wingdings" w:char="F0A8"/>
      </w:r>
      <w:r w:rsidRPr="00855CC6">
        <w:rPr>
          <w:rFonts w:ascii="宋体" w:hAnsi="宋体" w:hint="eastAsia"/>
          <w:iCs/>
          <w:szCs w:val="21"/>
        </w:rPr>
        <w:t>其他</w:t>
      </w:r>
      <w:r w:rsidRPr="00855CC6">
        <w:rPr>
          <w:rFonts w:ascii="宋体" w:hAnsi="宋体" w:hint="eastAsia"/>
          <w:szCs w:val="21"/>
          <w:u w:val="single"/>
        </w:rPr>
        <w:t xml:space="preserve">       </w:t>
      </w:r>
    </w:p>
    <w:p w14:paraId="434F5102" w14:textId="77777777" w:rsidR="00246305" w:rsidRPr="00855CC6" w:rsidRDefault="00D93C7F">
      <w:pPr>
        <w:pStyle w:val="15"/>
        <w:spacing w:line="400" w:lineRule="exact"/>
        <w:rPr>
          <w:rFonts w:ascii="Times New Roman" w:hAnsi="Times New Roman"/>
          <w:szCs w:val="21"/>
        </w:rPr>
      </w:pPr>
      <w:r w:rsidRPr="00855CC6">
        <w:rPr>
          <w:rFonts w:ascii="宋体" w:hAnsi="宋体" w:hint="eastAsia"/>
        </w:rPr>
        <w:t>（3）付款方式（按项目实际勾选填写）：</w:t>
      </w:r>
    </w:p>
    <w:p w14:paraId="6AB846E4" w14:textId="77777777" w:rsidR="00246305" w:rsidRPr="00855CC6" w:rsidRDefault="00D93C7F">
      <w:pPr>
        <w:adjustRightInd w:val="0"/>
        <w:snapToGrid w:val="0"/>
        <w:spacing w:line="400" w:lineRule="exact"/>
        <w:ind w:firstLineChars="300" w:firstLine="630"/>
        <w:rPr>
          <w:rFonts w:ascii="宋体" w:hAnsi="宋体"/>
          <w:szCs w:val="21"/>
          <w:u w:val="single"/>
        </w:rPr>
      </w:pPr>
      <w:r w:rsidRPr="00855CC6">
        <w:rPr>
          <w:rFonts w:ascii="宋体" w:hAnsi="宋体"/>
          <w:szCs w:val="21"/>
        </w:rPr>
        <w:sym w:font="Wingdings" w:char="F0A8"/>
      </w:r>
      <w:r w:rsidRPr="00855CC6">
        <w:rPr>
          <w:rFonts w:ascii="宋体" w:hAnsi="宋体" w:hint="eastAsia"/>
          <w:szCs w:val="21"/>
        </w:rPr>
        <w:t>全额付款：</w:t>
      </w:r>
      <w:r w:rsidRPr="00855CC6">
        <w:rPr>
          <w:rFonts w:ascii="宋体" w:hAnsi="宋体" w:hint="eastAsia"/>
          <w:szCs w:val="21"/>
          <w:u w:val="single"/>
        </w:rPr>
        <w:t xml:space="preserve">     （应明确一次性支付合同款项的条件）                    </w:t>
      </w:r>
    </w:p>
    <w:p w14:paraId="2E380135" w14:textId="77777777" w:rsidR="00246305" w:rsidRPr="00855CC6" w:rsidRDefault="00D93C7F">
      <w:pPr>
        <w:snapToGrid w:val="0"/>
        <w:spacing w:line="400" w:lineRule="exact"/>
        <w:ind w:firstLineChars="300" w:firstLine="630"/>
      </w:pPr>
      <w:r w:rsidRPr="00855CC6">
        <w:rPr>
          <w:rFonts w:ascii="宋体" w:hAnsi="宋体"/>
          <w:szCs w:val="21"/>
        </w:rPr>
        <w:sym w:font="Wingdings" w:char="F0A8"/>
      </w:r>
      <w:r w:rsidRPr="00855CC6">
        <w:rPr>
          <w:rFonts w:ascii="宋体" w:hAnsi="宋体" w:hint="eastAsia"/>
          <w:szCs w:val="21"/>
        </w:rPr>
        <w:t>分期付款：</w:t>
      </w:r>
      <w:r w:rsidRPr="00855CC6">
        <w:rPr>
          <w:rFonts w:ascii="宋体" w:hAnsi="宋体" w:hint="eastAsia"/>
          <w:szCs w:val="21"/>
          <w:u w:val="single"/>
        </w:rPr>
        <w:t xml:space="preserve">  （应明确分期支付合同款项的各期比例和支付条件，各期支付条件应与分期履约验收情况挂钩） </w:t>
      </w:r>
      <w:r w:rsidRPr="00855CC6">
        <w:rPr>
          <w:rFonts w:ascii="宋体" w:hAnsi="宋体" w:hint="eastAsia"/>
          <w:szCs w:val="21"/>
        </w:rPr>
        <w:t>，其中涉及预付款的：</w:t>
      </w:r>
      <w:r w:rsidRPr="00855CC6">
        <w:rPr>
          <w:rFonts w:ascii="宋体" w:hAnsi="宋体" w:hint="eastAsia"/>
          <w:szCs w:val="21"/>
          <w:u w:val="single"/>
        </w:rPr>
        <w:t xml:space="preserve"> （应明确预付款的支付比例和支付条件） </w:t>
      </w:r>
    </w:p>
    <w:p w14:paraId="2423BF85" w14:textId="77777777" w:rsidR="00246305" w:rsidRPr="00855CC6" w:rsidRDefault="00D93C7F">
      <w:pPr>
        <w:adjustRightInd w:val="0"/>
        <w:snapToGrid w:val="0"/>
        <w:spacing w:line="400" w:lineRule="exact"/>
        <w:ind w:firstLineChars="300" w:firstLine="630"/>
        <w:rPr>
          <w:rFonts w:ascii="宋体" w:hAnsi="宋体"/>
          <w:szCs w:val="21"/>
          <w:u w:val="single"/>
        </w:rPr>
      </w:pPr>
      <w:r w:rsidRPr="00855CC6">
        <w:rPr>
          <w:rFonts w:ascii="宋体" w:hAnsi="宋体"/>
          <w:szCs w:val="21"/>
        </w:rPr>
        <w:sym w:font="Wingdings" w:char="F0A8"/>
      </w:r>
      <w:r w:rsidRPr="00855CC6">
        <w:rPr>
          <w:rFonts w:ascii="宋体" w:hAnsi="宋体" w:hint="eastAsia"/>
          <w:szCs w:val="21"/>
        </w:rPr>
        <w:t>成本补偿：</w:t>
      </w:r>
      <w:r w:rsidRPr="00855CC6">
        <w:rPr>
          <w:rFonts w:ascii="宋体" w:hAnsi="宋体" w:hint="eastAsia"/>
          <w:szCs w:val="21"/>
          <w:u w:val="single"/>
        </w:rPr>
        <w:t xml:space="preserve">      （应明确按照成本补偿方式的支付方式和支付条件）   </w:t>
      </w:r>
    </w:p>
    <w:p w14:paraId="01046A74" w14:textId="77777777" w:rsidR="00246305" w:rsidRPr="00855CC6" w:rsidRDefault="00D93C7F">
      <w:pPr>
        <w:adjustRightInd w:val="0"/>
        <w:snapToGrid w:val="0"/>
        <w:spacing w:line="400" w:lineRule="exact"/>
        <w:ind w:firstLineChars="300" w:firstLine="630"/>
        <w:rPr>
          <w:rFonts w:ascii="宋体" w:hAnsi="宋体"/>
          <w:szCs w:val="21"/>
        </w:rPr>
      </w:pPr>
      <w:r w:rsidRPr="00855CC6">
        <w:rPr>
          <w:rFonts w:ascii="宋体" w:hAnsi="宋体"/>
          <w:szCs w:val="21"/>
        </w:rPr>
        <w:sym w:font="Wingdings" w:char="F0A8"/>
      </w:r>
      <w:r w:rsidRPr="00855CC6">
        <w:rPr>
          <w:rFonts w:ascii="宋体" w:hAnsi="宋体" w:hint="eastAsia"/>
          <w:szCs w:val="21"/>
        </w:rPr>
        <w:t>绩效激励：</w:t>
      </w:r>
      <w:r w:rsidRPr="00855CC6">
        <w:rPr>
          <w:rFonts w:ascii="宋体" w:hAnsi="宋体" w:hint="eastAsia"/>
          <w:szCs w:val="21"/>
          <w:u w:val="single"/>
        </w:rPr>
        <w:t xml:space="preserve">      （应明确按照绩效激励方式的支付方式和支付条件）   </w:t>
      </w:r>
    </w:p>
    <w:p w14:paraId="247CBAAC" w14:textId="77777777" w:rsidR="00246305" w:rsidRPr="00855CC6" w:rsidRDefault="00D93C7F" w:rsidP="003963D0">
      <w:pPr>
        <w:numPr>
          <w:ilvl w:val="0"/>
          <w:numId w:val="10"/>
        </w:numPr>
        <w:adjustRightInd w:val="0"/>
        <w:snapToGrid w:val="0"/>
        <w:spacing w:line="400" w:lineRule="exact"/>
        <w:ind w:firstLineChars="200" w:firstLine="422"/>
        <w:rPr>
          <w:rFonts w:ascii="宋体" w:hAnsi="宋体"/>
          <w:b/>
          <w:szCs w:val="21"/>
          <w:u w:val="single"/>
        </w:rPr>
      </w:pPr>
      <w:r w:rsidRPr="00855CC6">
        <w:rPr>
          <w:rFonts w:ascii="宋体" w:hAnsi="宋体" w:hint="eastAsia"/>
          <w:b/>
          <w:szCs w:val="21"/>
        </w:rPr>
        <w:t>合同履行</w:t>
      </w:r>
    </w:p>
    <w:p w14:paraId="554DCD40" w14:textId="77777777" w:rsidR="00246305" w:rsidRPr="00855CC6" w:rsidRDefault="00D93C7F">
      <w:pPr>
        <w:adjustRightInd w:val="0"/>
        <w:snapToGrid w:val="0"/>
        <w:spacing w:line="400" w:lineRule="exact"/>
        <w:ind w:firstLineChars="200" w:firstLine="420"/>
        <w:rPr>
          <w:rFonts w:ascii="宋体" w:hAnsi="宋体" w:cs="宋体"/>
          <w:szCs w:val="21"/>
        </w:rPr>
      </w:pPr>
      <w:r w:rsidRPr="00855CC6">
        <w:rPr>
          <w:rFonts w:ascii="宋体" w:hAnsi="宋体" w:cs="宋体" w:hint="eastAsia"/>
          <w:szCs w:val="21"/>
        </w:rPr>
        <w:t>（1）起始日期：</w:t>
      </w:r>
      <w:r w:rsidRPr="00855CC6">
        <w:rPr>
          <w:rFonts w:ascii="宋体" w:hAnsi="宋体" w:cs="宋体" w:hint="eastAsia"/>
          <w:szCs w:val="21"/>
          <w:u w:val="single"/>
        </w:rPr>
        <w:t xml:space="preserve">    </w:t>
      </w:r>
      <w:r w:rsidRPr="00855CC6">
        <w:rPr>
          <w:rFonts w:ascii="宋体" w:hAnsi="宋体" w:cs="宋体" w:hint="eastAsia"/>
          <w:szCs w:val="21"/>
        </w:rPr>
        <w:t>年</w:t>
      </w:r>
      <w:r w:rsidRPr="00855CC6">
        <w:rPr>
          <w:rFonts w:ascii="宋体" w:hAnsi="宋体" w:cs="宋体" w:hint="eastAsia"/>
          <w:szCs w:val="21"/>
          <w:u w:val="single"/>
        </w:rPr>
        <w:t xml:space="preserve">   </w:t>
      </w:r>
      <w:r w:rsidRPr="00855CC6">
        <w:rPr>
          <w:rFonts w:ascii="宋体" w:hAnsi="宋体" w:cs="宋体" w:hint="eastAsia"/>
          <w:szCs w:val="21"/>
        </w:rPr>
        <w:t>月</w:t>
      </w:r>
      <w:r w:rsidRPr="00855CC6">
        <w:rPr>
          <w:rFonts w:ascii="宋体" w:hAnsi="宋体" w:cs="宋体" w:hint="eastAsia"/>
          <w:szCs w:val="21"/>
          <w:u w:val="single"/>
        </w:rPr>
        <w:t xml:space="preserve">   </w:t>
      </w:r>
      <w:r w:rsidRPr="00855CC6">
        <w:rPr>
          <w:rFonts w:ascii="宋体" w:hAnsi="宋体" w:cs="宋体" w:hint="eastAsia"/>
          <w:szCs w:val="21"/>
        </w:rPr>
        <w:t>日，完成日期：</w:t>
      </w:r>
      <w:r w:rsidRPr="00855CC6">
        <w:rPr>
          <w:rFonts w:ascii="宋体" w:hAnsi="宋体" w:cs="宋体" w:hint="eastAsia"/>
          <w:szCs w:val="21"/>
          <w:u w:val="single"/>
        </w:rPr>
        <w:t xml:space="preserve">    </w:t>
      </w:r>
      <w:r w:rsidRPr="00855CC6">
        <w:rPr>
          <w:rFonts w:ascii="宋体" w:hAnsi="宋体" w:cs="宋体" w:hint="eastAsia"/>
          <w:szCs w:val="21"/>
        </w:rPr>
        <w:t>年</w:t>
      </w:r>
      <w:r w:rsidRPr="00855CC6">
        <w:rPr>
          <w:rFonts w:ascii="宋体" w:hAnsi="宋体" w:cs="宋体" w:hint="eastAsia"/>
          <w:szCs w:val="21"/>
          <w:u w:val="single"/>
        </w:rPr>
        <w:t xml:space="preserve">   </w:t>
      </w:r>
      <w:r w:rsidRPr="00855CC6">
        <w:rPr>
          <w:rFonts w:ascii="宋体" w:hAnsi="宋体" w:cs="宋体" w:hint="eastAsia"/>
          <w:szCs w:val="21"/>
        </w:rPr>
        <w:t>月</w:t>
      </w:r>
      <w:r w:rsidRPr="00855CC6">
        <w:rPr>
          <w:rFonts w:ascii="宋体" w:hAnsi="宋体" w:cs="宋体" w:hint="eastAsia"/>
          <w:szCs w:val="21"/>
          <w:u w:val="single"/>
        </w:rPr>
        <w:t xml:space="preserve">   </w:t>
      </w:r>
      <w:r w:rsidRPr="00855CC6">
        <w:rPr>
          <w:rFonts w:ascii="宋体" w:hAnsi="宋体" w:cs="宋体" w:hint="eastAsia"/>
          <w:szCs w:val="21"/>
        </w:rPr>
        <w:t>日。</w:t>
      </w:r>
    </w:p>
    <w:p w14:paraId="2C3704B8" w14:textId="77777777" w:rsidR="00246305" w:rsidRPr="00855CC6" w:rsidRDefault="00D93C7F">
      <w:pPr>
        <w:adjustRightInd w:val="0"/>
        <w:snapToGrid w:val="0"/>
        <w:spacing w:line="400" w:lineRule="exact"/>
        <w:ind w:firstLineChars="200" w:firstLine="420"/>
        <w:rPr>
          <w:rFonts w:ascii="宋体" w:hAnsi="宋体" w:cs="宋体"/>
          <w:szCs w:val="21"/>
          <w:u w:val="single"/>
        </w:rPr>
      </w:pPr>
      <w:r w:rsidRPr="00855CC6">
        <w:rPr>
          <w:rFonts w:ascii="宋体" w:hAnsi="宋体" w:cs="宋体" w:hint="eastAsia"/>
          <w:szCs w:val="21"/>
        </w:rPr>
        <w:t>（2）履约地点</w:t>
      </w:r>
      <w:r w:rsidRPr="00855CC6">
        <w:rPr>
          <w:rFonts w:ascii="宋体" w:hAnsi="宋体" w:cs="宋体" w:hint="eastAsia"/>
          <w:bCs/>
          <w:szCs w:val="21"/>
        </w:rPr>
        <w:t>：</w:t>
      </w:r>
      <w:r w:rsidRPr="00855CC6">
        <w:rPr>
          <w:rFonts w:ascii="宋体" w:hAnsi="宋体" w:cs="宋体" w:hint="eastAsia"/>
          <w:szCs w:val="21"/>
          <w:u w:val="single"/>
        </w:rPr>
        <w:t xml:space="preserve">                             </w:t>
      </w:r>
    </w:p>
    <w:p w14:paraId="6DC7AFF3" w14:textId="77777777" w:rsidR="00246305" w:rsidRPr="00855CC6" w:rsidRDefault="00D93C7F">
      <w:pPr>
        <w:adjustRightInd w:val="0"/>
        <w:snapToGrid w:val="0"/>
        <w:spacing w:line="400" w:lineRule="exact"/>
        <w:ind w:firstLineChars="200" w:firstLine="420"/>
        <w:rPr>
          <w:rFonts w:ascii="宋体" w:hAnsi="宋体" w:cs="宋体"/>
          <w:szCs w:val="21"/>
        </w:rPr>
      </w:pPr>
      <w:r w:rsidRPr="00855CC6">
        <w:rPr>
          <w:rFonts w:ascii="宋体" w:hAnsi="宋体" w:cs="宋体" w:hint="eastAsia"/>
          <w:bCs/>
          <w:szCs w:val="21"/>
        </w:rPr>
        <w:t>（3）履约担保：</w:t>
      </w:r>
      <w:r w:rsidRPr="00855CC6">
        <w:rPr>
          <w:rFonts w:ascii="宋体" w:hAnsi="宋体" w:cs="宋体" w:hint="eastAsia"/>
        </w:rPr>
        <w:t>是否收取履约保证金：</w:t>
      </w:r>
      <w:r w:rsidRPr="00855CC6">
        <w:rPr>
          <w:rFonts w:ascii="宋体" w:hAnsi="宋体" w:cs="宋体"/>
          <w:szCs w:val="21"/>
        </w:rPr>
        <w:sym w:font="Wingdings" w:char="F0A8"/>
      </w:r>
      <w:r w:rsidRPr="00855CC6">
        <w:rPr>
          <w:rFonts w:ascii="宋体" w:hAnsi="宋体" w:cs="宋体" w:hint="eastAsia"/>
          <w:szCs w:val="21"/>
        </w:rPr>
        <w:t xml:space="preserve">是    </w:t>
      </w:r>
      <w:r w:rsidRPr="00855CC6">
        <w:rPr>
          <w:rFonts w:ascii="宋体" w:hAnsi="宋体" w:cs="宋体"/>
          <w:szCs w:val="21"/>
        </w:rPr>
        <w:sym w:font="Wingdings" w:char="F0A8"/>
      </w:r>
      <w:r w:rsidRPr="00855CC6">
        <w:rPr>
          <w:rFonts w:ascii="宋体" w:hAnsi="宋体" w:cs="宋体" w:hint="eastAsia"/>
          <w:szCs w:val="21"/>
        </w:rPr>
        <w:t>否</w:t>
      </w:r>
    </w:p>
    <w:p w14:paraId="70B694ED" w14:textId="77777777" w:rsidR="00246305" w:rsidRPr="00855CC6" w:rsidRDefault="00D93C7F">
      <w:pPr>
        <w:pStyle w:val="AONormal"/>
        <w:rPr>
          <w:rFonts w:ascii="宋体" w:eastAsia="宋体" w:hAnsi="宋体" w:cs="宋体"/>
          <w:sz w:val="21"/>
        </w:rPr>
      </w:pPr>
      <w:r w:rsidRPr="00855CC6">
        <w:rPr>
          <w:rFonts w:ascii="宋体" w:hAnsi="宋体" w:cs="宋体" w:hint="eastAsia"/>
          <w:bCs/>
        </w:rPr>
        <w:t xml:space="preserve">  </w:t>
      </w:r>
      <w:r w:rsidRPr="00855CC6">
        <w:rPr>
          <w:rFonts w:ascii="宋体" w:eastAsia="宋体" w:hAnsi="宋体" w:cs="宋体" w:hint="eastAsia"/>
          <w:sz w:val="21"/>
        </w:rPr>
        <w:t xml:space="preserve">  收取履约保证金形式：</w:t>
      </w:r>
      <w:r w:rsidRPr="00855CC6">
        <w:rPr>
          <w:rFonts w:ascii="宋体" w:eastAsia="宋体" w:hAnsi="宋体" w:cs="宋体" w:hint="eastAsia"/>
          <w:bCs/>
          <w:sz w:val="21"/>
          <w:u w:val="single"/>
        </w:rPr>
        <w:t xml:space="preserve">                            </w:t>
      </w:r>
    </w:p>
    <w:p w14:paraId="6171DCAB"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sz w:val="21"/>
        </w:rPr>
        <w:t xml:space="preserve">    收取履约保证金金额：</w:t>
      </w:r>
      <w:r w:rsidRPr="00855CC6">
        <w:rPr>
          <w:rFonts w:ascii="宋体" w:eastAsia="宋体" w:hAnsi="宋体" w:cs="宋体" w:hint="eastAsia"/>
          <w:bCs/>
          <w:sz w:val="21"/>
          <w:u w:val="single"/>
        </w:rPr>
        <w:t xml:space="preserve">                            </w:t>
      </w:r>
    </w:p>
    <w:p w14:paraId="4FC0B8D5" w14:textId="77777777" w:rsidR="00246305" w:rsidRPr="00855CC6" w:rsidRDefault="00D93C7F">
      <w:pPr>
        <w:snapToGrid w:val="0"/>
        <w:spacing w:line="400" w:lineRule="exact"/>
        <w:ind w:firstLineChars="200" w:firstLine="420"/>
        <w:rPr>
          <w:rFonts w:ascii="宋体" w:hAnsi="宋体" w:cs="宋体"/>
        </w:rPr>
      </w:pPr>
      <w:r w:rsidRPr="00855CC6">
        <w:rPr>
          <w:rFonts w:ascii="宋体" w:hAnsi="宋体" w:cs="宋体" w:hint="eastAsia"/>
          <w:bCs/>
          <w:szCs w:val="21"/>
        </w:rPr>
        <w:t xml:space="preserve">    履约担保期限：</w:t>
      </w:r>
      <w:r w:rsidRPr="00855CC6">
        <w:rPr>
          <w:rFonts w:ascii="宋体" w:hAnsi="宋体" w:cs="宋体" w:hint="eastAsia"/>
          <w:bCs/>
          <w:szCs w:val="21"/>
          <w:u w:val="single"/>
        </w:rPr>
        <w:t xml:space="preserve">                                  </w:t>
      </w:r>
    </w:p>
    <w:p w14:paraId="0C6B6732" w14:textId="77777777" w:rsidR="00246305" w:rsidRPr="00855CC6" w:rsidRDefault="00D93C7F">
      <w:pPr>
        <w:adjustRightInd w:val="0"/>
        <w:snapToGrid w:val="0"/>
        <w:spacing w:line="400" w:lineRule="exact"/>
        <w:ind w:firstLineChars="200" w:firstLine="420"/>
        <w:rPr>
          <w:rFonts w:ascii="宋体" w:hAnsi="宋体" w:cs="宋体"/>
          <w:bCs/>
          <w:szCs w:val="21"/>
        </w:rPr>
      </w:pPr>
      <w:r w:rsidRPr="00855CC6">
        <w:rPr>
          <w:rFonts w:ascii="宋体" w:hAnsi="宋体" w:cs="宋体" w:hint="eastAsia"/>
          <w:bCs/>
          <w:szCs w:val="21"/>
        </w:rPr>
        <w:t>（4）分期履行要求：</w:t>
      </w:r>
      <w:r w:rsidRPr="00855CC6">
        <w:rPr>
          <w:rFonts w:ascii="宋体" w:hAnsi="宋体" w:cs="宋体" w:hint="eastAsia"/>
          <w:bCs/>
          <w:szCs w:val="21"/>
          <w:u w:val="single"/>
        </w:rPr>
        <w:t xml:space="preserve">                                                        </w:t>
      </w:r>
    </w:p>
    <w:p w14:paraId="2F79684F" w14:textId="77777777" w:rsidR="00246305" w:rsidRPr="00855CC6" w:rsidRDefault="00D93C7F">
      <w:pPr>
        <w:adjustRightInd w:val="0"/>
        <w:snapToGrid w:val="0"/>
        <w:spacing w:line="400" w:lineRule="exact"/>
        <w:ind w:firstLineChars="200" w:firstLine="420"/>
        <w:rPr>
          <w:rFonts w:ascii="宋体" w:hAnsi="宋体" w:cs="宋体"/>
          <w:szCs w:val="21"/>
          <w:u w:val="single"/>
        </w:rPr>
      </w:pPr>
      <w:r w:rsidRPr="00855CC6">
        <w:rPr>
          <w:rFonts w:ascii="宋体" w:hAnsi="宋体" w:cs="宋体" w:hint="eastAsia"/>
          <w:bCs/>
          <w:szCs w:val="21"/>
        </w:rPr>
        <w:t>（5）风险处置措施和替代方案：</w:t>
      </w:r>
      <w:r w:rsidRPr="00855CC6">
        <w:rPr>
          <w:rFonts w:ascii="宋体" w:hAnsi="宋体" w:cs="宋体" w:hint="eastAsia"/>
          <w:color w:val="0000FF"/>
          <w:szCs w:val="21"/>
          <w:u w:val="single"/>
        </w:rPr>
        <w:t xml:space="preserve"> </w:t>
      </w:r>
      <w:r w:rsidRPr="00855CC6">
        <w:rPr>
          <w:rFonts w:ascii="宋体" w:hAnsi="宋体" w:cs="宋体" w:hint="eastAsia"/>
          <w:color w:val="000000"/>
          <w:szCs w:val="21"/>
          <w:u w:val="single"/>
        </w:rPr>
        <w:t xml:space="preserve">              </w:t>
      </w:r>
      <w:r w:rsidRPr="00855CC6">
        <w:rPr>
          <w:rFonts w:ascii="宋体" w:hAnsi="宋体" w:cs="宋体" w:hint="eastAsia"/>
          <w:szCs w:val="21"/>
          <w:u w:val="single"/>
        </w:rPr>
        <w:t xml:space="preserve">                                                </w:t>
      </w:r>
    </w:p>
    <w:p w14:paraId="7ADC1D05" w14:textId="77777777" w:rsidR="00246305" w:rsidRPr="00855CC6" w:rsidRDefault="00D93C7F" w:rsidP="003963D0">
      <w:pPr>
        <w:numPr>
          <w:ilvl w:val="0"/>
          <w:numId w:val="10"/>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合同验收</w:t>
      </w:r>
    </w:p>
    <w:p w14:paraId="34B1CD13" w14:textId="77777777" w:rsidR="00246305" w:rsidRPr="00855CC6" w:rsidRDefault="00D93C7F" w:rsidP="003963D0">
      <w:pPr>
        <w:numPr>
          <w:ilvl w:val="0"/>
          <w:numId w:val="12"/>
        </w:numPr>
        <w:adjustRightInd w:val="0"/>
        <w:snapToGrid w:val="0"/>
        <w:spacing w:line="400" w:lineRule="exact"/>
        <w:ind w:firstLineChars="200" w:firstLine="420"/>
        <w:rPr>
          <w:rFonts w:ascii="宋体" w:hAnsi="宋体"/>
          <w:bCs/>
          <w:szCs w:val="21"/>
        </w:rPr>
      </w:pPr>
      <w:r w:rsidRPr="00855CC6">
        <w:rPr>
          <w:rFonts w:ascii="宋体" w:hAnsi="宋体" w:hint="eastAsia"/>
          <w:bCs/>
          <w:szCs w:val="21"/>
        </w:rPr>
        <w:t>验收组织方式：</w:t>
      </w:r>
      <w:r w:rsidRPr="00855CC6">
        <w:rPr>
          <w:rFonts w:ascii="宋体" w:hAnsi="宋体" w:cs="宋体"/>
          <w:szCs w:val="21"/>
        </w:rPr>
        <w:sym w:font="Wingdings" w:char="F0A8"/>
      </w:r>
      <w:r w:rsidRPr="00855CC6">
        <w:rPr>
          <w:rFonts w:ascii="宋体" w:hAnsi="宋体" w:hint="eastAsia"/>
          <w:bCs/>
          <w:szCs w:val="21"/>
        </w:rPr>
        <w:t xml:space="preserve">自行组织 </w:t>
      </w:r>
      <w:r w:rsidRPr="00855CC6">
        <w:rPr>
          <w:rFonts w:ascii="宋体" w:hAnsi="宋体" w:cs="宋体"/>
          <w:szCs w:val="21"/>
        </w:rPr>
        <w:sym w:font="Wingdings" w:char="F0A8"/>
      </w:r>
      <w:r w:rsidRPr="00855CC6">
        <w:rPr>
          <w:rFonts w:ascii="宋体" w:hAnsi="宋体" w:hint="eastAsia"/>
          <w:bCs/>
          <w:szCs w:val="21"/>
        </w:rPr>
        <w:t>委托第三方组织</w:t>
      </w:r>
    </w:p>
    <w:p w14:paraId="68FC3913" w14:textId="77777777" w:rsidR="00246305" w:rsidRPr="00855CC6" w:rsidRDefault="00D93C7F">
      <w:pPr>
        <w:adjustRightInd w:val="0"/>
        <w:snapToGrid w:val="0"/>
        <w:spacing w:line="400" w:lineRule="exact"/>
        <w:rPr>
          <w:rFonts w:ascii="宋体" w:hAnsi="宋体"/>
          <w:bCs/>
          <w:szCs w:val="21"/>
        </w:rPr>
      </w:pPr>
      <w:r w:rsidRPr="00855CC6">
        <w:rPr>
          <w:rFonts w:ascii="宋体" w:hAnsi="宋体" w:hint="eastAsia"/>
          <w:bCs/>
          <w:szCs w:val="21"/>
        </w:rPr>
        <w:t xml:space="preserve">         验收主体：</w:t>
      </w:r>
      <w:r w:rsidRPr="00855CC6">
        <w:rPr>
          <w:rFonts w:ascii="宋体" w:hAnsi="宋体" w:hint="eastAsia"/>
          <w:bCs/>
          <w:szCs w:val="21"/>
          <w:u w:val="single"/>
        </w:rPr>
        <w:t xml:space="preserve">                  </w:t>
      </w:r>
    </w:p>
    <w:p w14:paraId="4E21DD43" w14:textId="77777777" w:rsidR="00246305" w:rsidRPr="00855CC6" w:rsidRDefault="00D93C7F">
      <w:pPr>
        <w:adjustRightInd w:val="0"/>
        <w:snapToGrid w:val="0"/>
        <w:spacing w:line="400" w:lineRule="exact"/>
        <w:rPr>
          <w:rFonts w:ascii="宋体" w:hAnsi="宋体"/>
          <w:bCs/>
          <w:szCs w:val="21"/>
        </w:rPr>
      </w:pPr>
      <w:r w:rsidRPr="00855CC6">
        <w:rPr>
          <w:rFonts w:ascii="宋体" w:hAnsi="宋体" w:hint="eastAsia"/>
          <w:bCs/>
          <w:szCs w:val="21"/>
        </w:rPr>
        <w:t xml:space="preserve">        是否邀请本项目的其他供应商参加验收：</w:t>
      </w:r>
      <w:r w:rsidRPr="00855CC6">
        <w:rPr>
          <w:rFonts w:ascii="宋体" w:hAnsi="宋体" w:cs="宋体"/>
          <w:szCs w:val="21"/>
        </w:rPr>
        <w:sym w:font="Wingdings" w:char="F0A8"/>
      </w:r>
      <w:r w:rsidRPr="00855CC6">
        <w:rPr>
          <w:rFonts w:ascii="宋体" w:hAnsi="宋体" w:hint="eastAsia"/>
          <w:bCs/>
          <w:szCs w:val="21"/>
        </w:rPr>
        <w:t xml:space="preserve">是  </w:t>
      </w:r>
      <w:r w:rsidRPr="00855CC6">
        <w:rPr>
          <w:rFonts w:ascii="宋体" w:hAnsi="宋体" w:cs="宋体"/>
          <w:szCs w:val="21"/>
        </w:rPr>
        <w:sym w:font="Wingdings" w:char="F0A8"/>
      </w:r>
      <w:r w:rsidRPr="00855CC6">
        <w:rPr>
          <w:rFonts w:ascii="宋体" w:hAnsi="宋体" w:hint="eastAsia"/>
          <w:bCs/>
          <w:szCs w:val="21"/>
        </w:rPr>
        <w:t>否</w:t>
      </w:r>
    </w:p>
    <w:p w14:paraId="7B020518"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是否邀请专家参加验收：</w:t>
      </w:r>
      <w:r w:rsidRPr="00855CC6">
        <w:rPr>
          <w:rFonts w:ascii="宋体" w:hAnsi="宋体" w:cs="宋体"/>
          <w:szCs w:val="21"/>
        </w:rPr>
        <w:sym w:font="Wingdings" w:char="F0A8"/>
      </w:r>
      <w:r w:rsidRPr="00855CC6">
        <w:rPr>
          <w:rFonts w:ascii="宋体" w:hAnsi="宋体" w:hint="eastAsia"/>
          <w:bCs/>
          <w:szCs w:val="21"/>
        </w:rPr>
        <w:t xml:space="preserve">是  </w:t>
      </w:r>
      <w:r w:rsidRPr="00855CC6">
        <w:rPr>
          <w:rFonts w:ascii="宋体" w:hAnsi="宋体" w:cs="宋体"/>
          <w:szCs w:val="21"/>
        </w:rPr>
        <w:sym w:font="Wingdings" w:char="F0A8"/>
      </w:r>
      <w:r w:rsidRPr="00855CC6">
        <w:rPr>
          <w:rFonts w:ascii="宋体" w:hAnsi="宋体" w:hint="eastAsia"/>
          <w:bCs/>
          <w:szCs w:val="21"/>
        </w:rPr>
        <w:t>否</w:t>
      </w:r>
    </w:p>
    <w:p w14:paraId="3FBF8E72"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是否邀请服务对象参加验收：</w:t>
      </w:r>
      <w:r w:rsidRPr="00855CC6">
        <w:rPr>
          <w:rFonts w:ascii="宋体" w:hAnsi="宋体" w:cs="宋体"/>
          <w:szCs w:val="21"/>
        </w:rPr>
        <w:sym w:font="Wingdings" w:char="F0A8"/>
      </w:r>
      <w:r w:rsidRPr="00855CC6">
        <w:rPr>
          <w:rFonts w:ascii="宋体" w:hAnsi="宋体" w:hint="eastAsia"/>
          <w:bCs/>
          <w:szCs w:val="21"/>
        </w:rPr>
        <w:t xml:space="preserve">是  </w:t>
      </w:r>
      <w:r w:rsidRPr="00855CC6">
        <w:rPr>
          <w:rFonts w:ascii="宋体" w:hAnsi="宋体" w:cs="宋体"/>
          <w:szCs w:val="21"/>
        </w:rPr>
        <w:sym w:font="Wingdings" w:char="F0A8"/>
      </w:r>
      <w:r w:rsidRPr="00855CC6">
        <w:rPr>
          <w:rFonts w:ascii="宋体" w:hAnsi="宋体" w:hint="eastAsia"/>
          <w:bCs/>
          <w:szCs w:val="21"/>
        </w:rPr>
        <w:t>否</w:t>
      </w:r>
    </w:p>
    <w:p w14:paraId="050224E4"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是否邀请第三方检测机构参加验收：</w:t>
      </w:r>
      <w:r w:rsidRPr="00855CC6">
        <w:rPr>
          <w:rFonts w:ascii="宋体" w:hAnsi="宋体" w:cs="宋体"/>
          <w:szCs w:val="21"/>
        </w:rPr>
        <w:sym w:font="Wingdings" w:char="F0A8"/>
      </w:r>
      <w:r w:rsidRPr="00855CC6">
        <w:rPr>
          <w:rFonts w:ascii="宋体" w:hAnsi="宋体" w:hint="eastAsia"/>
          <w:bCs/>
          <w:szCs w:val="21"/>
        </w:rPr>
        <w:t xml:space="preserve">是  </w:t>
      </w:r>
      <w:r w:rsidRPr="00855CC6">
        <w:rPr>
          <w:rFonts w:ascii="宋体" w:hAnsi="宋体" w:cs="宋体"/>
          <w:szCs w:val="21"/>
        </w:rPr>
        <w:sym w:font="Wingdings" w:char="F0A8"/>
      </w:r>
      <w:r w:rsidRPr="00855CC6">
        <w:rPr>
          <w:rFonts w:ascii="宋体" w:hAnsi="宋体" w:hint="eastAsia"/>
          <w:bCs/>
          <w:szCs w:val="21"/>
        </w:rPr>
        <w:t>否</w:t>
      </w:r>
    </w:p>
    <w:p w14:paraId="5339CF12"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是否进行抽查检测：</w:t>
      </w:r>
      <w:r w:rsidRPr="00855CC6">
        <w:rPr>
          <w:rFonts w:ascii="宋体" w:hAnsi="宋体" w:cs="宋体"/>
          <w:szCs w:val="21"/>
        </w:rPr>
        <w:sym w:font="Wingdings" w:char="F0A8"/>
      </w:r>
      <w:r w:rsidRPr="00855CC6">
        <w:rPr>
          <w:rFonts w:ascii="宋体" w:hAnsi="宋体" w:hint="eastAsia"/>
          <w:bCs/>
          <w:szCs w:val="21"/>
        </w:rPr>
        <w:t>是，抽查比例：</w:t>
      </w:r>
      <w:r w:rsidRPr="00855CC6">
        <w:rPr>
          <w:rFonts w:ascii="宋体" w:hAnsi="宋体" w:hint="eastAsia"/>
          <w:bCs/>
          <w:szCs w:val="21"/>
          <w:u w:val="single"/>
        </w:rPr>
        <w:t xml:space="preserve">        </w:t>
      </w:r>
      <w:r w:rsidRPr="00855CC6">
        <w:rPr>
          <w:rFonts w:ascii="宋体" w:hAnsi="宋体" w:hint="eastAsia"/>
          <w:bCs/>
          <w:szCs w:val="21"/>
        </w:rPr>
        <w:t xml:space="preserve"> </w:t>
      </w:r>
      <w:r w:rsidRPr="00855CC6">
        <w:rPr>
          <w:rFonts w:ascii="宋体" w:hAnsi="宋体" w:cs="宋体"/>
          <w:szCs w:val="21"/>
        </w:rPr>
        <w:sym w:font="Wingdings" w:char="F0A8"/>
      </w:r>
      <w:r w:rsidRPr="00855CC6">
        <w:rPr>
          <w:rFonts w:ascii="宋体" w:hAnsi="宋体" w:hint="eastAsia"/>
          <w:bCs/>
          <w:szCs w:val="21"/>
        </w:rPr>
        <w:t>否</w:t>
      </w:r>
    </w:p>
    <w:p w14:paraId="652324E7" w14:textId="77777777" w:rsidR="00246305" w:rsidRPr="00855CC6" w:rsidRDefault="00D93C7F">
      <w:pPr>
        <w:adjustRightInd w:val="0"/>
        <w:snapToGrid w:val="0"/>
        <w:spacing w:line="400" w:lineRule="exact"/>
        <w:ind w:firstLineChars="400" w:firstLine="840"/>
        <w:rPr>
          <w:rFonts w:ascii="宋体" w:hAnsi="宋体"/>
          <w:bCs/>
          <w:szCs w:val="21"/>
          <w:u w:val="single"/>
        </w:rPr>
      </w:pPr>
      <w:r w:rsidRPr="00855CC6">
        <w:rPr>
          <w:rFonts w:ascii="宋体" w:hAnsi="宋体" w:hint="eastAsia"/>
          <w:bCs/>
          <w:szCs w:val="21"/>
        </w:rPr>
        <w:t>是否存在破坏性检测：</w:t>
      </w:r>
      <w:r w:rsidRPr="00855CC6">
        <w:rPr>
          <w:rFonts w:ascii="宋体" w:hAnsi="宋体" w:cs="宋体"/>
          <w:szCs w:val="21"/>
        </w:rPr>
        <w:sym w:font="Wingdings" w:char="F0A8"/>
      </w:r>
      <w:r w:rsidRPr="00855CC6">
        <w:rPr>
          <w:rFonts w:ascii="宋体" w:hAnsi="宋体" w:hint="eastAsia"/>
          <w:bCs/>
          <w:szCs w:val="21"/>
        </w:rPr>
        <w:t>是，</w:t>
      </w:r>
      <w:r w:rsidRPr="00855CC6">
        <w:rPr>
          <w:rFonts w:ascii="宋体" w:hAnsi="宋体" w:hint="eastAsia"/>
          <w:bCs/>
          <w:szCs w:val="21"/>
          <w:u w:val="single"/>
        </w:rPr>
        <w:t>（应明确对被破坏的检测产品的处理方式）</w:t>
      </w:r>
    </w:p>
    <w:p w14:paraId="4120A2B1" w14:textId="77777777" w:rsidR="00246305" w:rsidRPr="00855CC6" w:rsidRDefault="00D93C7F">
      <w:pPr>
        <w:adjustRightInd w:val="0"/>
        <w:snapToGrid w:val="0"/>
        <w:spacing w:line="400" w:lineRule="exact"/>
        <w:ind w:firstLineChars="400" w:firstLine="840"/>
        <w:rPr>
          <w:rFonts w:ascii="宋体" w:hAnsi="宋体"/>
          <w:bCs/>
          <w:szCs w:val="21"/>
        </w:rPr>
      </w:pPr>
      <w:r w:rsidRPr="00855CC6">
        <w:rPr>
          <w:rFonts w:ascii="宋体" w:hAnsi="宋体" w:hint="eastAsia"/>
          <w:bCs/>
          <w:szCs w:val="21"/>
        </w:rPr>
        <w:t xml:space="preserve">                    </w:t>
      </w:r>
      <w:r w:rsidRPr="00855CC6">
        <w:rPr>
          <w:rFonts w:ascii="宋体" w:hAnsi="宋体" w:cs="宋体"/>
          <w:szCs w:val="21"/>
        </w:rPr>
        <w:sym w:font="Wingdings" w:char="F0A8"/>
      </w:r>
      <w:r w:rsidRPr="00855CC6">
        <w:rPr>
          <w:rFonts w:ascii="宋体" w:hAnsi="宋体" w:hint="eastAsia"/>
          <w:bCs/>
          <w:szCs w:val="21"/>
        </w:rPr>
        <w:t>否</w:t>
      </w:r>
    </w:p>
    <w:p w14:paraId="498ACB33" w14:textId="77777777" w:rsidR="00246305" w:rsidRPr="00855CC6" w:rsidRDefault="00D93C7F">
      <w:pPr>
        <w:adjustRightInd w:val="0"/>
        <w:snapToGrid w:val="0"/>
        <w:spacing w:line="400" w:lineRule="exact"/>
        <w:ind w:firstLineChars="400" w:firstLine="840"/>
        <w:rPr>
          <w:rFonts w:ascii="宋体" w:hAnsi="宋体"/>
          <w:bCs/>
          <w:szCs w:val="21"/>
          <w:u w:val="single"/>
        </w:rPr>
      </w:pPr>
      <w:r w:rsidRPr="00855CC6">
        <w:rPr>
          <w:rFonts w:ascii="宋体" w:hAnsi="宋体" w:hint="eastAsia"/>
          <w:bCs/>
          <w:szCs w:val="21"/>
        </w:rPr>
        <w:t>验收组织的其他事项：</w:t>
      </w:r>
      <w:r w:rsidRPr="00855CC6">
        <w:rPr>
          <w:rFonts w:ascii="宋体" w:hAnsi="宋体" w:hint="eastAsia"/>
          <w:bCs/>
          <w:szCs w:val="21"/>
          <w:u w:val="single"/>
        </w:rPr>
        <w:t xml:space="preserve">                </w:t>
      </w:r>
    </w:p>
    <w:p w14:paraId="561F9A76" w14:textId="77777777" w:rsidR="00246305" w:rsidRPr="00855CC6" w:rsidRDefault="00D93C7F">
      <w:pPr>
        <w:adjustRightInd w:val="0"/>
        <w:snapToGrid w:val="0"/>
        <w:spacing w:line="400" w:lineRule="exact"/>
        <w:ind w:firstLineChars="200" w:firstLine="420"/>
        <w:rPr>
          <w:rFonts w:ascii="宋体" w:hAnsi="宋体"/>
          <w:bCs/>
          <w:szCs w:val="21"/>
          <w:u w:val="single"/>
        </w:rPr>
      </w:pPr>
      <w:r w:rsidRPr="00855CC6">
        <w:rPr>
          <w:rFonts w:ascii="宋体" w:hAnsi="宋体" w:hint="eastAsia"/>
          <w:bCs/>
          <w:szCs w:val="21"/>
        </w:rPr>
        <w:t>（2）履约验收时间：</w:t>
      </w:r>
      <w:r w:rsidRPr="00855CC6">
        <w:rPr>
          <w:rFonts w:ascii="宋体" w:hAnsi="宋体" w:hint="eastAsia"/>
          <w:bCs/>
          <w:szCs w:val="21"/>
          <w:u w:val="single"/>
        </w:rPr>
        <w:t xml:space="preserve">（计划于何时验收/供应商提出验收申请之日起   日内组织验收） </w:t>
      </w:r>
    </w:p>
    <w:p w14:paraId="5CBD8C0E" w14:textId="77777777" w:rsidR="00246305" w:rsidRPr="00855CC6" w:rsidRDefault="00D93C7F">
      <w:pPr>
        <w:adjustRightInd w:val="0"/>
        <w:snapToGrid w:val="0"/>
        <w:spacing w:line="400" w:lineRule="exact"/>
        <w:ind w:firstLineChars="200" w:firstLine="420"/>
        <w:rPr>
          <w:rFonts w:ascii="宋体" w:hAnsi="宋体"/>
          <w:bCs/>
          <w:szCs w:val="21"/>
        </w:rPr>
      </w:pPr>
      <w:r w:rsidRPr="00855CC6">
        <w:rPr>
          <w:rFonts w:ascii="宋体" w:hAnsi="宋体" w:hint="eastAsia"/>
          <w:bCs/>
          <w:szCs w:val="21"/>
        </w:rPr>
        <w:t>（3）履约验收方式：</w:t>
      </w:r>
      <w:r w:rsidRPr="00855CC6">
        <w:rPr>
          <w:rFonts w:ascii="宋体" w:hAnsi="宋体" w:cs="宋体"/>
          <w:szCs w:val="21"/>
        </w:rPr>
        <w:sym w:font="Wingdings" w:char="F0A8"/>
      </w:r>
      <w:r w:rsidRPr="00855CC6">
        <w:rPr>
          <w:rFonts w:ascii="宋体" w:hAnsi="宋体" w:hint="eastAsia"/>
          <w:bCs/>
          <w:szCs w:val="21"/>
        </w:rPr>
        <w:t xml:space="preserve">一次性验收         </w:t>
      </w:r>
    </w:p>
    <w:p w14:paraId="6BAB6CE6" w14:textId="77777777" w:rsidR="00246305" w:rsidRPr="00855CC6" w:rsidRDefault="00D93C7F">
      <w:pPr>
        <w:adjustRightInd w:val="0"/>
        <w:snapToGrid w:val="0"/>
        <w:spacing w:line="400" w:lineRule="exact"/>
        <w:rPr>
          <w:rFonts w:ascii="宋体" w:hAnsi="宋体"/>
          <w:bCs/>
          <w:szCs w:val="21"/>
        </w:rPr>
      </w:pPr>
      <w:r w:rsidRPr="00855CC6">
        <w:rPr>
          <w:rFonts w:ascii="宋体" w:hAnsi="宋体" w:hint="eastAsia"/>
          <w:bCs/>
          <w:szCs w:val="21"/>
        </w:rPr>
        <w:t xml:space="preserve">                       </w:t>
      </w:r>
      <w:r w:rsidRPr="00855CC6">
        <w:rPr>
          <w:rFonts w:ascii="宋体" w:hAnsi="宋体" w:cs="宋体"/>
          <w:szCs w:val="21"/>
        </w:rPr>
        <w:sym w:font="Wingdings" w:char="F0A8"/>
      </w:r>
      <w:r w:rsidRPr="00855CC6">
        <w:rPr>
          <w:rFonts w:ascii="宋体" w:hAnsi="宋体" w:hint="eastAsia"/>
          <w:bCs/>
          <w:szCs w:val="21"/>
        </w:rPr>
        <w:t>分期/分项验收：</w:t>
      </w:r>
      <w:r w:rsidRPr="00855CC6">
        <w:rPr>
          <w:rFonts w:ascii="宋体" w:hAnsi="宋体" w:hint="eastAsia"/>
          <w:bCs/>
          <w:szCs w:val="21"/>
          <w:u w:val="single"/>
        </w:rPr>
        <w:t xml:space="preserve"> （应明确分期</w:t>
      </w:r>
      <w:r w:rsidRPr="00855CC6">
        <w:rPr>
          <w:rFonts w:ascii="宋体" w:hAnsi="宋体" w:hint="eastAsia"/>
          <w:bCs/>
          <w:szCs w:val="21"/>
          <w:u w:val="single"/>
          <w:lang w:val="en"/>
        </w:rPr>
        <w:t>/分项验收的工作安排</w:t>
      </w:r>
      <w:r w:rsidRPr="00855CC6">
        <w:rPr>
          <w:rFonts w:ascii="宋体" w:hAnsi="宋体" w:hint="eastAsia"/>
          <w:bCs/>
          <w:szCs w:val="21"/>
          <w:u w:val="single"/>
        </w:rPr>
        <w:t xml:space="preserve">）  </w:t>
      </w:r>
    </w:p>
    <w:p w14:paraId="601E2928" w14:textId="77777777" w:rsidR="00246305" w:rsidRPr="00855CC6" w:rsidRDefault="00D93C7F">
      <w:pPr>
        <w:adjustRightInd w:val="0"/>
        <w:snapToGrid w:val="0"/>
        <w:spacing w:line="400" w:lineRule="exact"/>
        <w:ind w:firstLineChars="200" w:firstLine="420"/>
        <w:rPr>
          <w:rFonts w:ascii="宋体" w:hAnsi="宋体"/>
          <w:bCs/>
          <w:szCs w:val="21"/>
        </w:rPr>
      </w:pPr>
      <w:r w:rsidRPr="00855CC6">
        <w:rPr>
          <w:rFonts w:ascii="宋体" w:hAnsi="宋体" w:hint="eastAsia"/>
          <w:bCs/>
          <w:szCs w:val="21"/>
        </w:rPr>
        <w:t>（4）履约验收程序：</w:t>
      </w:r>
      <w:r w:rsidRPr="00855CC6">
        <w:rPr>
          <w:rFonts w:ascii="宋体" w:hAnsi="宋体" w:hint="eastAsia"/>
          <w:bCs/>
          <w:szCs w:val="21"/>
          <w:u w:val="single"/>
        </w:rPr>
        <w:t xml:space="preserve">                                         </w:t>
      </w:r>
    </w:p>
    <w:p w14:paraId="390EB03E" w14:textId="77777777" w:rsidR="00246305" w:rsidRPr="00855CC6" w:rsidRDefault="00D93C7F">
      <w:pPr>
        <w:adjustRightInd w:val="0"/>
        <w:snapToGrid w:val="0"/>
        <w:spacing w:line="400" w:lineRule="exact"/>
        <w:ind w:firstLineChars="200" w:firstLine="420"/>
        <w:rPr>
          <w:rFonts w:ascii="宋体" w:hAnsi="宋体"/>
          <w:bCs/>
          <w:szCs w:val="21"/>
          <w:u w:val="single"/>
        </w:rPr>
      </w:pPr>
      <w:r w:rsidRPr="00855CC6">
        <w:rPr>
          <w:rFonts w:ascii="宋体" w:hAnsi="宋体" w:hint="eastAsia"/>
          <w:bCs/>
          <w:szCs w:val="21"/>
        </w:rPr>
        <w:lastRenderedPageBreak/>
        <w:t>（5）履约验收的内容：</w:t>
      </w:r>
      <w:r w:rsidRPr="00855CC6">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039DD2A1" w14:textId="77777777" w:rsidR="00246305" w:rsidRPr="00855CC6" w:rsidRDefault="00D93C7F">
      <w:pPr>
        <w:adjustRightInd w:val="0"/>
        <w:snapToGrid w:val="0"/>
        <w:spacing w:line="400" w:lineRule="exact"/>
        <w:ind w:firstLineChars="200" w:firstLine="420"/>
        <w:rPr>
          <w:rFonts w:ascii="宋体" w:hAnsi="宋体"/>
          <w:bCs/>
          <w:szCs w:val="21"/>
          <w:u w:val="single"/>
        </w:rPr>
      </w:pPr>
      <w:r w:rsidRPr="00855CC6">
        <w:rPr>
          <w:rFonts w:ascii="宋体" w:hAnsi="宋体" w:hint="eastAsia"/>
          <w:bCs/>
          <w:szCs w:val="21"/>
        </w:rPr>
        <w:t>（6）履约验收标准：</w:t>
      </w:r>
      <w:r w:rsidRPr="00855CC6">
        <w:rPr>
          <w:rFonts w:ascii="宋体" w:hAnsi="宋体" w:hint="eastAsia"/>
          <w:bCs/>
          <w:szCs w:val="21"/>
          <w:u w:val="single"/>
        </w:rPr>
        <w:t xml:space="preserve">                                         </w:t>
      </w:r>
    </w:p>
    <w:p w14:paraId="68FD28DC"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bCs/>
          <w:sz w:val="21"/>
        </w:rPr>
        <w:t>（7）是否以采购活动中供应商提供的样品作为参考：</w:t>
      </w:r>
      <w:r w:rsidRPr="00855CC6">
        <w:rPr>
          <w:rFonts w:ascii="宋体" w:eastAsia="宋体" w:hAnsi="宋体" w:cs="宋体"/>
          <w:sz w:val="21"/>
        </w:rPr>
        <w:sym w:font="Wingdings" w:char="F0A8"/>
      </w:r>
      <w:r w:rsidRPr="00855CC6">
        <w:rPr>
          <w:rFonts w:ascii="宋体" w:eastAsia="宋体" w:hAnsi="宋体" w:cs="宋体" w:hint="eastAsia"/>
          <w:bCs/>
          <w:sz w:val="21"/>
        </w:rPr>
        <w:t xml:space="preserve">是  </w:t>
      </w:r>
      <w:r w:rsidRPr="00855CC6">
        <w:rPr>
          <w:rFonts w:ascii="宋体" w:eastAsia="宋体" w:hAnsi="宋体" w:cs="宋体"/>
          <w:sz w:val="21"/>
        </w:rPr>
        <w:sym w:font="Wingdings" w:char="F0A8"/>
      </w:r>
      <w:r w:rsidRPr="00855CC6">
        <w:rPr>
          <w:rFonts w:ascii="宋体" w:eastAsia="宋体" w:hAnsi="宋体" w:cs="宋体" w:hint="eastAsia"/>
          <w:bCs/>
          <w:sz w:val="21"/>
        </w:rPr>
        <w:t>否</w:t>
      </w:r>
    </w:p>
    <w:p w14:paraId="55BDD211" w14:textId="77777777" w:rsidR="00246305" w:rsidRPr="00855CC6" w:rsidRDefault="00D93C7F">
      <w:pPr>
        <w:adjustRightInd w:val="0"/>
        <w:snapToGrid w:val="0"/>
        <w:spacing w:line="400" w:lineRule="exact"/>
        <w:ind w:firstLineChars="200" w:firstLine="420"/>
        <w:rPr>
          <w:rFonts w:ascii="宋体" w:hAnsi="宋体" w:cs="宋体"/>
          <w:bCs/>
          <w:szCs w:val="21"/>
          <w:u w:val="single"/>
        </w:rPr>
      </w:pPr>
      <w:r w:rsidRPr="00855CC6">
        <w:rPr>
          <w:rFonts w:ascii="宋体" w:hAnsi="宋体" w:cs="宋体" w:hint="eastAsia"/>
          <w:bCs/>
          <w:szCs w:val="21"/>
        </w:rPr>
        <w:t>（8）履约验收其他事项：</w:t>
      </w:r>
      <w:r w:rsidRPr="00855CC6">
        <w:rPr>
          <w:rFonts w:ascii="宋体" w:hAnsi="宋体" w:cs="宋体" w:hint="eastAsia"/>
          <w:bCs/>
          <w:szCs w:val="21"/>
          <w:u w:val="single"/>
        </w:rPr>
        <w:t xml:space="preserve">      （产权过户登记等）          </w:t>
      </w:r>
    </w:p>
    <w:p w14:paraId="488DB8CE" w14:textId="77777777" w:rsidR="00246305" w:rsidRPr="00855CC6" w:rsidRDefault="00D93C7F" w:rsidP="003963D0">
      <w:pPr>
        <w:numPr>
          <w:ilvl w:val="0"/>
          <w:numId w:val="10"/>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组成合同的文件</w:t>
      </w:r>
    </w:p>
    <w:p w14:paraId="497FD483"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本协议书与下列文件一起构成合同文件，如下述文件之间有任何抵触、矛盾或歧义，应按以下顺序解释：</w:t>
      </w:r>
    </w:p>
    <w:p w14:paraId="27910691"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（1）政府采购合同协议书及其变更、补充协议</w:t>
      </w:r>
    </w:p>
    <w:p w14:paraId="1837D511"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（2）政府采购合同专用条款</w:t>
      </w:r>
    </w:p>
    <w:p w14:paraId="5790CD94"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（3）政府采购合同通用条款</w:t>
      </w:r>
    </w:p>
    <w:p w14:paraId="3399533E"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（4）中标（成交）通知书</w:t>
      </w:r>
    </w:p>
    <w:p w14:paraId="15B3CBFD"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（5）投标（响应）文件</w:t>
      </w:r>
    </w:p>
    <w:p w14:paraId="7932E512"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（6）采购文件</w:t>
      </w:r>
    </w:p>
    <w:p w14:paraId="5C1281C9"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（7）有关技术文件，图纸</w:t>
      </w:r>
    </w:p>
    <w:p w14:paraId="4D55FB34" w14:textId="77777777" w:rsidR="00246305" w:rsidRPr="00855CC6" w:rsidRDefault="00D93C7F">
      <w:pPr>
        <w:pStyle w:val="AONormal"/>
        <w:ind w:firstLine="420"/>
        <w:rPr>
          <w:rFonts w:ascii="宋体" w:eastAsia="宋体" w:hAnsi="宋体" w:cs="宋体"/>
          <w:kern w:val="2"/>
          <w:sz w:val="21"/>
        </w:rPr>
      </w:pPr>
      <w:r w:rsidRPr="00855CC6">
        <w:rPr>
          <w:rFonts w:ascii="宋体" w:eastAsia="宋体" w:hAnsi="宋体" w:cs="宋体" w:hint="eastAsia"/>
          <w:sz w:val="21"/>
        </w:rPr>
        <w:t>（8）</w:t>
      </w:r>
      <w:r w:rsidRPr="00855CC6">
        <w:rPr>
          <w:rFonts w:ascii="宋体" w:eastAsia="宋体" w:hAnsi="宋体" w:cs="宋体" w:hint="eastAsia"/>
          <w:color w:val="000000"/>
          <w:kern w:val="2"/>
          <w:sz w:val="21"/>
        </w:rPr>
        <w:t>国家法律、行政法规和规章制度规定或合同约定的作为合同组成部分的其他文件</w:t>
      </w:r>
    </w:p>
    <w:p w14:paraId="1ACF63E3" w14:textId="77777777" w:rsidR="00246305" w:rsidRPr="00855CC6" w:rsidRDefault="00D93C7F" w:rsidP="003963D0">
      <w:pPr>
        <w:numPr>
          <w:ilvl w:val="0"/>
          <w:numId w:val="10"/>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合同生效</w:t>
      </w:r>
    </w:p>
    <w:p w14:paraId="45B3B542"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本合同自</w:t>
      </w:r>
      <w:r w:rsidRPr="00855CC6">
        <w:rPr>
          <w:rFonts w:ascii="宋体" w:hAnsi="宋体" w:hint="eastAsia"/>
          <w:szCs w:val="21"/>
          <w:u w:val="single"/>
        </w:rPr>
        <w:t xml:space="preserve">                             </w:t>
      </w:r>
      <w:r w:rsidRPr="00855CC6">
        <w:rPr>
          <w:rFonts w:ascii="宋体" w:hAnsi="宋体" w:hint="eastAsia"/>
          <w:szCs w:val="21"/>
        </w:rPr>
        <w:t>生效。</w:t>
      </w:r>
    </w:p>
    <w:p w14:paraId="50E74A71" w14:textId="77777777" w:rsidR="00246305" w:rsidRPr="00855CC6" w:rsidRDefault="00D93C7F" w:rsidP="003963D0">
      <w:pPr>
        <w:numPr>
          <w:ilvl w:val="0"/>
          <w:numId w:val="10"/>
        </w:numPr>
        <w:adjustRightInd w:val="0"/>
        <w:snapToGrid w:val="0"/>
        <w:spacing w:line="400" w:lineRule="exact"/>
        <w:ind w:firstLineChars="200" w:firstLine="422"/>
        <w:rPr>
          <w:rFonts w:ascii="宋体" w:hAnsi="宋体"/>
          <w:b/>
          <w:szCs w:val="21"/>
        </w:rPr>
      </w:pPr>
      <w:r w:rsidRPr="00855CC6">
        <w:rPr>
          <w:rFonts w:ascii="宋体" w:hAnsi="宋体" w:hint="eastAsia"/>
          <w:b/>
          <w:szCs w:val="21"/>
        </w:rPr>
        <w:t>合同份数</w:t>
      </w:r>
    </w:p>
    <w:p w14:paraId="34B4DF33"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本合同一式</w:t>
      </w:r>
      <w:r w:rsidRPr="00855CC6">
        <w:rPr>
          <w:rFonts w:ascii="宋体" w:hAnsi="宋体" w:hint="eastAsia"/>
          <w:szCs w:val="21"/>
          <w:u w:val="single"/>
        </w:rPr>
        <w:t xml:space="preserve">    </w:t>
      </w:r>
      <w:r w:rsidRPr="00855CC6">
        <w:rPr>
          <w:rFonts w:ascii="宋体" w:hAnsi="宋体" w:hint="eastAsia"/>
          <w:szCs w:val="21"/>
        </w:rPr>
        <w:t>份，甲方执</w:t>
      </w:r>
      <w:r w:rsidRPr="00855CC6">
        <w:rPr>
          <w:rFonts w:ascii="宋体" w:hAnsi="宋体" w:hint="eastAsia"/>
          <w:szCs w:val="21"/>
          <w:u w:val="single"/>
        </w:rPr>
        <w:t xml:space="preserve">    </w:t>
      </w:r>
      <w:r w:rsidRPr="00855CC6">
        <w:rPr>
          <w:rFonts w:ascii="宋体" w:hAnsi="宋体" w:hint="eastAsia"/>
          <w:szCs w:val="21"/>
        </w:rPr>
        <w:t>份，乙方执</w:t>
      </w:r>
      <w:r w:rsidRPr="00855CC6">
        <w:rPr>
          <w:rFonts w:ascii="宋体" w:hAnsi="宋体" w:hint="eastAsia"/>
          <w:szCs w:val="21"/>
          <w:u w:val="single"/>
        </w:rPr>
        <w:t xml:space="preserve">    </w:t>
      </w:r>
      <w:r w:rsidRPr="00855CC6">
        <w:rPr>
          <w:rFonts w:ascii="宋体" w:hAnsi="宋体" w:hint="eastAsia"/>
          <w:szCs w:val="21"/>
        </w:rPr>
        <w:t>份，均具有同等法律效力。</w:t>
      </w:r>
    </w:p>
    <w:p w14:paraId="7CBB8C12"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合同订立时间：</w:t>
      </w:r>
      <w:r w:rsidRPr="00855CC6">
        <w:rPr>
          <w:rFonts w:ascii="宋体" w:hAnsi="宋体" w:hint="eastAsia"/>
          <w:szCs w:val="21"/>
          <w:u w:val="single"/>
        </w:rPr>
        <w:t xml:space="preserve">         </w:t>
      </w:r>
      <w:r w:rsidRPr="00855CC6">
        <w:rPr>
          <w:rFonts w:ascii="宋体" w:hAnsi="宋体" w:hint="eastAsia"/>
          <w:szCs w:val="21"/>
        </w:rPr>
        <w:t>年</w:t>
      </w:r>
      <w:r w:rsidRPr="00855CC6">
        <w:rPr>
          <w:rFonts w:ascii="宋体" w:hAnsi="宋体" w:hint="eastAsia"/>
          <w:szCs w:val="21"/>
          <w:u w:val="single"/>
        </w:rPr>
        <w:t xml:space="preserve">      </w:t>
      </w:r>
      <w:r w:rsidRPr="00855CC6">
        <w:rPr>
          <w:rFonts w:ascii="宋体" w:hAnsi="宋体" w:hint="eastAsia"/>
          <w:szCs w:val="21"/>
        </w:rPr>
        <w:t>月</w:t>
      </w:r>
      <w:r w:rsidRPr="00855CC6">
        <w:rPr>
          <w:rFonts w:ascii="宋体" w:hAnsi="宋体" w:hint="eastAsia"/>
          <w:szCs w:val="21"/>
          <w:u w:val="single"/>
        </w:rPr>
        <w:t xml:space="preserve">      </w:t>
      </w:r>
      <w:r w:rsidRPr="00855CC6">
        <w:rPr>
          <w:rFonts w:ascii="宋体" w:hAnsi="宋体" w:hint="eastAsia"/>
          <w:szCs w:val="21"/>
        </w:rPr>
        <w:t>日</w:t>
      </w:r>
    </w:p>
    <w:p w14:paraId="7B4B7518" w14:textId="77777777" w:rsidR="00246305" w:rsidRPr="00855CC6" w:rsidRDefault="00D93C7F">
      <w:pPr>
        <w:adjustRightInd w:val="0"/>
        <w:snapToGrid w:val="0"/>
        <w:spacing w:line="400" w:lineRule="exact"/>
        <w:ind w:firstLineChars="200" w:firstLine="420"/>
        <w:rPr>
          <w:rFonts w:ascii="宋体" w:hAnsi="宋体"/>
          <w:szCs w:val="21"/>
        </w:rPr>
      </w:pPr>
      <w:r w:rsidRPr="00855CC6">
        <w:rPr>
          <w:rFonts w:ascii="宋体" w:hAnsi="宋体" w:hint="eastAsia"/>
          <w:szCs w:val="21"/>
        </w:rPr>
        <w:t>合同订立地点：</w:t>
      </w:r>
      <w:r w:rsidRPr="00855CC6">
        <w:rPr>
          <w:rFonts w:ascii="宋体" w:hAnsi="宋体" w:hint="eastAsia"/>
          <w:szCs w:val="21"/>
          <w:u w:val="single"/>
        </w:rPr>
        <w:t xml:space="preserve">                           </w:t>
      </w:r>
    </w:p>
    <w:p w14:paraId="5281CFFF" w14:textId="77777777" w:rsidR="00246305" w:rsidRPr="00855CC6" w:rsidRDefault="00D93C7F">
      <w:pPr>
        <w:adjustRightInd w:val="0"/>
        <w:snapToGrid w:val="0"/>
        <w:spacing w:line="400" w:lineRule="exact"/>
        <w:ind w:firstLineChars="200" w:firstLine="420"/>
      </w:pPr>
      <w:r w:rsidRPr="00855CC6">
        <w:rPr>
          <w:rFonts w:ascii="宋体" w:hAnsi="宋体" w:hint="eastAsia"/>
          <w:szCs w:val="21"/>
        </w:rPr>
        <w:t>附件：具体标的及其技术要求和商务要求、联合协议、分包意向协议等。</w:t>
      </w:r>
    </w:p>
    <w:p w14:paraId="139B1FB8" w14:textId="77777777" w:rsidR="00246305" w:rsidRPr="0034496C" w:rsidRDefault="00246305">
      <w:pPr>
        <w:pStyle w:val="15"/>
        <w:spacing w:line="400" w:lineRule="exact"/>
      </w:pPr>
    </w:p>
    <w:p w14:paraId="18976098" w14:textId="77777777" w:rsidR="00246305" w:rsidRPr="00855CC6" w:rsidRDefault="00D93C7F">
      <w:pPr>
        <w:pStyle w:val="aff6"/>
        <w:ind w:firstLine="560"/>
        <w:rPr>
          <w:rFonts w:ascii="宋体" w:hAnsi="宋体"/>
          <w:b/>
          <w:bCs/>
          <w:sz w:val="21"/>
        </w:rPr>
      </w:pPr>
      <w:r w:rsidRPr="00855CC6">
        <w:rPr>
          <w:lang w:val="en"/>
        </w:rPr>
        <w:t xml:space="preserve">   </w:t>
      </w:r>
    </w:p>
    <w:p w14:paraId="2010B1C4" w14:textId="77777777" w:rsidR="00246305" w:rsidRPr="00855CC6" w:rsidRDefault="00D93C7F">
      <w:r w:rsidRPr="00855CC6">
        <w:br w:type="page"/>
      </w:r>
    </w:p>
    <w:p w14:paraId="2B4AE091" w14:textId="77777777" w:rsidR="00246305" w:rsidRPr="00855CC6" w:rsidRDefault="00246305">
      <w:pPr>
        <w:pStyle w:val="15"/>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37"/>
        <w:gridCol w:w="2724"/>
        <w:gridCol w:w="2235"/>
        <w:gridCol w:w="2390"/>
      </w:tblGrid>
      <w:tr w:rsidR="00246305" w:rsidRPr="00855CC6" w14:paraId="1D8452C3" w14:textId="77777777">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14:paraId="41A69C75" w14:textId="77777777" w:rsidR="00246305" w:rsidRPr="00855CC6" w:rsidRDefault="00D93C7F">
            <w:pPr>
              <w:adjustRightInd w:val="0"/>
              <w:snapToGrid w:val="0"/>
              <w:spacing w:line="300" w:lineRule="exact"/>
              <w:jc w:val="center"/>
            </w:pPr>
            <w:r w:rsidRPr="00855CC6">
              <w:rPr>
                <w:rFonts w:hint="eastAsia"/>
                <w:szCs w:val="21"/>
              </w:rPr>
              <w:t>甲方（采购人</w:t>
            </w:r>
            <w:r w:rsidRPr="00855CC6">
              <w:rPr>
                <w:rFonts w:ascii="宋体" w:hAnsi="宋体" w:hint="eastAsia"/>
                <w:szCs w:val="21"/>
              </w:rPr>
              <w:t>、受采购人委托签订合同的单位或</w:t>
            </w:r>
            <w:r w:rsidRPr="00855CC6">
              <w:rPr>
                <w:rFonts w:hint="eastAsia"/>
                <w:szCs w:val="21"/>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14:paraId="327EC33E" w14:textId="77777777" w:rsidR="00246305" w:rsidRPr="00855CC6" w:rsidRDefault="00D93C7F">
            <w:pPr>
              <w:adjustRightInd w:val="0"/>
              <w:snapToGrid w:val="0"/>
              <w:spacing w:line="300" w:lineRule="exact"/>
              <w:jc w:val="center"/>
            </w:pPr>
            <w:r w:rsidRPr="00855CC6">
              <w:rPr>
                <w:rFonts w:hint="eastAsia"/>
                <w:szCs w:val="21"/>
              </w:rPr>
              <w:t>乙方（供应商）</w:t>
            </w:r>
          </w:p>
        </w:tc>
      </w:tr>
      <w:tr w:rsidR="00246305" w:rsidRPr="00855CC6" w14:paraId="43C5A539" w14:textId="77777777">
        <w:trPr>
          <w:trHeight w:val="917"/>
        </w:trPr>
        <w:tc>
          <w:tcPr>
            <w:tcW w:w="1126" w:type="pct"/>
            <w:tcBorders>
              <w:top w:val="single" w:sz="2" w:space="0" w:color="auto"/>
              <w:left w:val="single" w:sz="4" w:space="0" w:color="auto"/>
              <w:bottom w:val="single" w:sz="2" w:space="0" w:color="auto"/>
              <w:right w:val="single" w:sz="2" w:space="0" w:color="auto"/>
            </w:tcBorders>
            <w:vAlign w:val="center"/>
          </w:tcPr>
          <w:p w14:paraId="107D69CC" w14:textId="77777777" w:rsidR="00246305" w:rsidRPr="00855CC6" w:rsidRDefault="00D93C7F">
            <w:pPr>
              <w:adjustRightInd w:val="0"/>
              <w:snapToGrid w:val="0"/>
              <w:spacing w:line="300" w:lineRule="exact"/>
              <w:jc w:val="center"/>
              <w:rPr>
                <w:szCs w:val="21"/>
              </w:rPr>
            </w:pPr>
            <w:r w:rsidRPr="00855CC6">
              <w:rPr>
                <w:rFonts w:hint="eastAsia"/>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22064C4D"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C2A24F" w14:textId="77777777" w:rsidR="00246305" w:rsidRPr="00855CC6" w:rsidRDefault="00D93C7F">
            <w:pPr>
              <w:adjustRightInd w:val="0"/>
              <w:snapToGrid w:val="0"/>
              <w:spacing w:line="300" w:lineRule="exact"/>
              <w:jc w:val="center"/>
              <w:rPr>
                <w:szCs w:val="21"/>
              </w:rPr>
            </w:pPr>
            <w:r w:rsidRPr="00855CC6">
              <w:rPr>
                <w:rFonts w:hint="eastAsia"/>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14:paraId="2BE3902A" w14:textId="77777777" w:rsidR="00246305" w:rsidRPr="00855CC6" w:rsidRDefault="00246305">
            <w:pPr>
              <w:adjustRightInd w:val="0"/>
              <w:snapToGrid w:val="0"/>
              <w:spacing w:line="300" w:lineRule="exact"/>
              <w:jc w:val="center"/>
              <w:rPr>
                <w:spacing w:val="20"/>
                <w:szCs w:val="21"/>
              </w:rPr>
            </w:pPr>
          </w:p>
        </w:tc>
      </w:tr>
      <w:tr w:rsidR="00246305" w:rsidRPr="00855CC6" w14:paraId="7D199955" w14:textId="77777777">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14:paraId="311BBC18" w14:textId="77777777" w:rsidR="00246305" w:rsidRPr="00855CC6" w:rsidRDefault="00D93C7F">
            <w:pPr>
              <w:adjustRightInd w:val="0"/>
              <w:snapToGrid w:val="0"/>
              <w:spacing w:line="300" w:lineRule="exact"/>
              <w:jc w:val="center"/>
              <w:rPr>
                <w:szCs w:val="21"/>
              </w:rPr>
            </w:pPr>
            <w:r w:rsidRPr="00855CC6">
              <w:rPr>
                <w:rFonts w:hint="eastAsia"/>
                <w:szCs w:val="21"/>
              </w:rPr>
              <w:t>法定代表人</w:t>
            </w:r>
          </w:p>
          <w:p w14:paraId="670F360C" w14:textId="77777777" w:rsidR="00246305" w:rsidRPr="00855CC6" w:rsidRDefault="00D93C7F" w:rsidP="00D93C7F">
            <w:pPr>
              <w:adjustRightInd w:val="0"/>
              <w:snapToGrid w:val="0"/>
              <w:spacing w:line="300" w:lineRule="exact"/>
              <w:ind w:firstLineChars="48" w:firstLine="101"/>
              <w:jc w:val="center"/>
              <w:rPr>
                <w:szCs w:val="21"/>
              </w:rPr>
            </w:pPr>
            <w:r w:rsidRPr="00855CC6">
              <w:rPr>
                <w:rFonts w:hint="eastAsia"/>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14:paraId="3B86F371"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089D25C5" w14:textId="77777777" w:rsidR="00246305" w:rsidRPr="00855CC6" w:rsidRDefault="00D93C7F">
            <w:pPr>
              <w:adjustRightInd w:val="0"/>
              <w:snapToGrid w:val="0"/>
              <w:spacing w:line="300" w:lineRule="exact"/>
              <w:jc w:val="center"/>
              <w:rPr>
                <w:szCs w:val="21"/>
              </w:rPr>
            </w:pPr>
            <w:r w:rsidRPr="00855CC6">
              <w:rPr>
                <w:rFonts w:hint="eastAsia"/>
                <w:szCs w:val="21"/>
              </w:rPr>
              <w:t>法定代表人</w:t>
            </w:r>
          </w:p>
          <w:p w14:paraId="1A3AFA2E" w14:textId="77777777" w:rsidR="00246305" w:rsidRPr="00855CC6" w:rsidRDefault="00D93C7F">
            <w:pPr>
              <w:adjustRightInd w:val="0"/>
              <w:snapToGrid w:val="0"/>
              <w:spacing w:line="300" w:lineRule="exact"/>
              <w:jc w:val="center"/>
              <w:rPr>
                <w:szCs w:val="21"/>
              </w:rPr>
            </w:pPr>
            <w:r w:rsidRPr="00855CC6">
              <w:rPr>
                <w:rFonts w:hint="eastAsia"/>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14:paraId="20DD59F8" w14:textId="77777777" w:rsidR="00246305" w:rsidRPr="00855CC6" w:rsidRDefault="00246305">
            <w:pPr>
              <w:adjustRightInd w:val="0"/>
              <w:snapToGrid w:val="0"/>
              <w:spacing w:line="300" w:lineRule="exact"/>
              <w:jc w:val="center"/>
              <w:rPr>
                <w:szCs w:val="21"/>
              </w:rPr>
            </w:pPr>
          </w:p>
        </w:tc>
      </w:tr>
      <w:tr w:rsidR="00246305" w:rsidRPr="00855CC6" w14:paraId="631343F8" w14:textId="77777777">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14:paraId="2FA31996" w14:textId="77777777" w:rsidR="00246305" w:rsidRPr="00855CC6" w:rsidRDefault="00246305">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14:paraId="52F21D85" w14:textId="77777777" w:rsidR="00246305" w:rsidRPr="00855CC6" w:rsidRDefault="00246305">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5BF3B9A" w14:textId="77777777" w:rsidR="00246305" w:rsidRPr="00855CC6" w:rsidRDefault="00D93C7F">
            <w:pPr>
              <w:adjustRightInd w:val="0"/>
              <w:snapToGrid w:val="0"/>
              <w:spacing w:line="300" w:lineRule="exact"/>
              <w:jc w:val="center"/>
              <w:rPr>
                <w:szCs w:val="21"/>
              </w:rPr>
            </w:pPr>
            <w:r w:rsidRPr="00855CC6">
              <w:rPr>
                <w:rFonts w:hint="eastAsia"/>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14:paraId="75B036A9" w14:textId="77777777" w:rsidR="00246305" w:rsidRPr="00855CC6" w:rsidRDefault="00246305">
            <w:pPr>
              <w:adjustRightInd w:val="0"/>
              <w:snapToGrid w:val="0"/>
              <w:spacing w:line="300" w:lineRule="exact"/>
              <w:jc w:val="center"/>
              <w:rPr>
                <w:spacing w:val="20"/>
                <w:szCs w:val="21"/>
              </w:rPr>
            </w:pPr>
          </w:p>
        </w:tc>
      </w:tr>
      <w:tr w:rsidR="00246305" w:rsidRPr="00855CC6" w14:paraId="2A95DB34"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3BD8F3E8" w14:textId="77777777" w:rsidR="00246305" w:rsidRPr="00855CC6" w:rsidRDefault="00D93C7F">
            <w:pPr>
              <w:adjustRightInd w:val="0"/>
              <w:snapToGrid w:val="0"/>
              <w:spacing w:line="300" w:lineRule="exact"/>
              <w:jc w:val="center"/>
              <w:rPr>
                <w:szCs w:val="21"/>
              </w:rPr>
            </w:pPr>
            <w:r w:rsidRPr="00855CC6">
              <w:rPr>
                <w:rFonts w:hint="eastAsia"/>
                <w:szCs w:val="21"/>
              </w:rPr>
              <w:t>住</w:t>
            </w:r>
            <w:r w:rsidRPr="00855CC6">
              <w:rPr>
                <w:szCs w:val="21"/>
              </w:rPr>
              <w:t xml:space="preserve">  </w:t>
            </w:r>
            <w:r w:rsidRPr="00855CC6">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31D11A07"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027CE2C" w14:textId="77777777" w:rsidR="00246305" w:rsidRPr="00855CC6" w:rsidRDefault="00D93C7F">
            <w:pPr>
              <w:adjustRightInd w:val="0"/>
              <w:snapToGrid w:val="0"/>
              <w:spacing w:line="300" w:lineRule="exact"/>
              <w:jc w:val="center"/>
              <w:rPr>
                <w:szCs w:val="21"/>
              </w:rPr>
            </w:pPr>
            <w:r w:rsidRPr="00855CC6">
              <w:rPr>
                <w:rFonts w:hint="eastAsia"/>
                <w:szCs w:val="21"/>
              </w:rPr>
              <w:t>住</w:t>
            </w:r>
            <w:r w:rsidRPr="00855CC6">
              <w:rPr>
                <w:szCs w:val="21"/>
              </w:rPr>
              <w:t xml:space="preserve">  </w:t>
            </w:r>
            <w:r w:rsidRPr="00855CC6">
              <w:rPr>
                <w:rFonts w:hint="eastAsia"/>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14:paraId="2573ADD9" w14:textId="77777777" w:rsidR="00246305" w:rsidRPr="00855CC6" w:rsidRDefault="00246305">
            <w:pPr>
              <w:adjustRightInd w:val="0"/>
              <w:snapToGrid w:val="0"/>
              <w:spacing w:line="300" w:lineRule="exact"/>
              <w:jc w:val="center"/>
              <w:rPr>
                <w:spacing w:val="20"/>
                <w:szCs w:val="21"/>
              </w:rPr>
            </w:pPr>
          </w:p>
        </w:tc>
      </w:tr>
      <w:tr w:rsidR="00246305" w:rsidRPr="00855CC6" w14:paraId="72902C71"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022454B7" w14:textId="77777777" w:rsidR="00246305" w:rsidRPr="00855CC6" w:rsidRDefault="00D93C7F">
            <w:pPr>
              <w:adjustRightInd w:val="0"/>
              <w:snapToGrid w:val="0"/>
              <w:spacing w:line="300" w:lineRule="exact"/>
              <w:jc w:val="center"/>
              <w:rPr>
                <w:szCs w:val="21"/>
              </w:rPr>
            </w:pPr>
            <w:r w:rsidRPr="00855CC6">
              <w:rPr>
                <w:rFonts w:hint="eastAsia"/>
                <w:szCs w:val="21"/>
              </w:rPr>
              <w:t>联</w:t>
            </w:r>
            <w:r w:rsidRPr="00855CC6">
              <w:rPr>
                <w:szCs w:val="21"/>
              </w:rPr>
              <w:t xml:space="preserve"> </w:t>
            </w:r>
            <w:r w:rsidRPr="00855CC6">
              <w:rPr>
                <w:rFonts w:hint="eastAsia"/>
                <w:szCs w:val="21"/>
              </w:rPr>
              <w:t>系</w:t>
            </w:r>
            <w:r w:rsidRPr="00855CC6">
              <w:rPr>
                <w:szCs w:val="21"/>
              </w:rPr>
              <w:t xml:space="preserve"> </w:t>
            </w:r>
            <w:r w:rsidRPr="00855CC6">
              <w:rPr>
                <w:rFonts w:hint="eastAsia"/>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78816A23"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D22D6BB" w14:textId="77777777" w:rsidR="00246305" w:rsidRPr="00855CC6" w:rsidRDefault="00D93C7F">
            <w:pPr>
              <w:adjustRightInd w:val="0"/>
              <w:snapToGrid w:val="0"/>
              <w:spacing w:line="300" w:lineRule="exact"/>
              <w:jc w:val="center"/>
              <w:rPr>
                <w:szCs w:val="21"/>
              </w:rPr>
            </w:pPr>
            <w:r w:rsidRPr="00855CC6">
              <w:rPr>
                <w:rFonts w:hint="eastAsia"/>
                <w:szCs w:val="21"/>
              </w:rPr>
              <w:t>联</w:t>
            </w:r>
            <w:r w:rsidRPr="00855CC6">
              <w:rPr>
                <w:szCs w:val="21"/>
              </w:rPr>
              <w:t xml:space="preserve"> </w:t>
            </w:r>
            <w:r w:rsidRPr="00855CC6">
              <w:rPr>
                <w:rFonts w:hint="eastAsia"/>
                <w:szCs w:val="21"/>
              </w:rPr>
              <w:t>系</w:t>
            </w:r>
            <w:r w:rsidRPr="00855CC6">
              <w:rPr>
                <w:szCs w:val="21"/>
              </w:rPr>
              <w:t xml:space="preserve"> </w:t>
            </w:r>
            <w:r w:rsidRPr="00855CC6">
              <w:rPr>
                <w:rFonts w:hint="eastAsia"/>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14:paraId="28013BFA" w14:textId="77777777" w:rsidR="00246305" w:rsidRPr="00855CC6" w:rsidRDefault="00246305">
            <w:pPr>
              <w:adjustRightInd w:val="0"/>
              <w:snapToGrid w:val="0"/>
              <w:spacing w:line="300" w:lineRule="exact"/>
              <w:jc w:val="center"/>
              <w:rPr>
                <w:spacing w:val="20"/>
                <w:szCs w:val="21"/>
              </w:rPr>
            </w:pPr>
          </w:p>
        </w:tc>
      </w:tr>
      <w:tr w:rsidR="00246305" w:rsidRPr="00855CC6" w14:paraId="6B62C86D"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5025A50D" w14:textId="77777777" w:rsidR="00246305" w:rsidRPr="00855CC6" w:rsidRDefault="00D93C7F">
            <w:pPr>
              <w:adjustRightInd w:val="0"/>
              <w:snapToGrid w:val="0"/>
              <w:spacing w:line="300" w:lineRule="exact"/>
              <w:jc w:val="center"/>
              <w:rPr>
                <w:szCs w:val="21"/>
              </w:rPr>
            </w:pPr>
            <w:r w:rsidRPr="00855CC6">
              <w:rPr>
                <w:rFonts w:hint="eastAsia"/>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62B12FA7"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159FA13" w14:textId="77777777" w:rsidR="00246305" w:rsidRPr="00855CC6" w:rsidRDefault="00D93C7F">
            <w:pPr>
              <w:adjustRightInd w:val="0"/>
              <w:snapToGrid w:val="0"/>
              <w:spacing w:line="300" w:lineRule="exact"/>
              <w:jc w:val="center"/>
              <w:rPr>
                <w:szCs w:val="21"/>
              </w:rPr>
            </w:pPr>
            <w:r w:rsidRPr="00855CC6">
              <w:rPr>
                <w:rFonts w:hint="eastAsia"/>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14:paraId="2DD7AA17" w14:textId="77777777" w:rsidR="00246305" w:rsidRPr="00855CC6" w:rsidRDefault="00246305">
            <w:pPr>
              <w:adjustRightInd w:val="0"/>
              <w:snapToGrid w:val="0"/>
              <w:spacing w:line="300" w:lineRule="exact"/>
              <w:jc w:val="center"/>
              <w:rPr>
                <w:spacing w:val="20"/>
                <w:szCs w:val="21"/>
              </w:rPr>
            </w:pPr>
          </w:p>
        </w:tc>
      </w:tr>
      <w:tr w:rsidR="00246305" w:rsidRPr="00855CC6" w14:paraId="6DE6EF79"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74EF9BB0" w14:textId="77777777" w:rsidR="00246305" w:rsidRPr="00855CC6" w:rsidRDefault="00D93C7F">
            <w:pPr>
              <w:adjustRightInd w:val="0"/>
              <w:snapToGrid w:val="0"/>
              <w:spacing w:line="300" w:lineRule="exact"/>
              <w:jc w:val="center"/>
              <w:rPr>
                <w:szCs w:val="21"/>
              </w:rPr>
            </w:pPr>
            <w:r w:rsidRPr="00855CC6">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0F03C78A"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6D724A0" w14:textId="77777777" w:rsidR="00246305" w:rsidRPr="00855CC6" w:rsidRDefault="00D93C7F">
            <w:pPr>
              <w:adjustRightInd w:val="0"/>
              <w:snapToGrid w:val="0"/>
              <w:spacing w:line="300" w:lineRule="exact"/>
              <w:jc w:val="center"/>
              <w:rPr>
                <w:szCs w:val="21"/>
              </w:rPr>
            </w:pPr>
            <w:r w:rsidRPr="00855CC6">
              <w:rPr>
                <w:rFonts w:hint="eastAsia"/>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14:paraId="597CFD8D" w14:textId="77777777" w:rsidR="00246305" w:rsidRPr="00855CC6" w:rsidRDefault="00246305">
            <w:pPr>
              <w:adjustRightInd w:val="0"/>
              <w:snapToGrid w:val="0"/>
              <w:spacing w:line="300" w:lineRule="exact"/>
              <w:jc w:val="center"/>
              <w:rPr>
                <w:spacing w:val="20"/>
                <w:szCs w:val="21"/>
              </w:rPr>
            </w:pPr>
          </w:p>
        </w:tc>
      </w:tr>
      <w:tr w:rsidR="00246305" w:rsidRPr="00855CC6" w14:paraId="4979BF7C"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437529D5" w14:textId="77777777" w:rsidR="00246305" w:rsidRPr="00855CC6" w:rsidRDefault="00D93C7F">
            <w:pPr>
              <w:adjustRightInd w:val="0"/>
              <w:snapToGrid w:val="0"/>
              <w:spacing w:line="300" w:lineRule="exact"/>
              <w:jc w:val="center"/>
              <w:rPr>
                <w:szCs w:val="21"/>
              </w:rPr>
            </w:pPr>
            <w:r w:rsidRPr="00855CC6">
              <w:rPr>
                <w:rFonts w:hint="eastAsia"/>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53284EED"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9190254" w14:textId="77777777" w:rsidR="00246305" w:rsidRPr="00855CC6" w:rsidRDefault="00D93C7F">
            <w:pPr>
              <w:adjustRightInd w:val="0"/>
              <w:snapToGrid w:val="0"/>
              <w:spacing w:line="300" w:lineRule="exact"/>
              <w:jc w:val="center"/>
              <w:rPr>
                <w:szCs w:val="21"/>
              </w:rPr>
            </w:pPr>
            <w:r w:rsidRPr="00855CC6">
              <w:rPr>
                <w:rFonts w:hint="eastAsia"/>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14:paraId="061226B9" w14:textId="77777777" w:rsidR="00246305" w:rsidRPr="00855CC6" w:rsidRDefault="00246305">
            <w:pPr>
              <w:adjustRightInd w:val="0"/>
              <w:snapToGrid w:val="0"/>
              <w:spacing w:line="300" w:lineRule="exact"/>
              <w:jc w:val="center"/>
              <w:rPr>
                <w:spacing w:val="20"/>
                <w:szCs w:val="21"/>
              </w:rPr>
            </w:pPr>
          </w:p>
        </w:tc>
      </w:tr>
      <w:tr w:rsidR="00246305" w:rsidRPr="00855CC6" w14:paraId="1B7F33D5"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79EA0C8C" w14:textId="77777777" w:rsidR="00246305" w:rsidRPr="00855CC6" w:rsidRDefault="00D93C7F">
            <w:pPr>
              <w:adjustRightInd w:val="0"/>
              <w:snapToGrid w:val="0"/>
              <w:spacing w:line="300" w:lineRule="exact"/>
              <w:jc w:val="center"/>
              <w:rPr>
                <w:szCs w:val="21"/>
              </w:rPr>
            </w:pPr>
            <w:r w:rsidRPr="00855CC6">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44459CB4"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2D4628A" w14:textId="77777777" w:rsidR="00246305" w:rsidRPr="00855CC6" w:rsidRDefault="00D93C7F">
            <w:pPr>
              <w:adjustRightInd w:val="0"/>
              <w:snapToGrid w:val="0"/>
              <w:spacing w:line="300" w:lineRule="exact"/>
              <w:jc w:val="center"/>
              <w:rPr>
                <w:szCs w:val="21"/>
              </w:rPr>
            </w:pPr>
            <w:r w:rsidRPr="00855CC6">
              <w:rPr>
                <w:rFonts w:hint="eastAsia"/>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14:paraId="45836E33" w14:textId="77777777" w:rsidR="00246305" w:rsidRPr="00855CC6" w:rsidRDefault="00246305">
            <w:pPr>
              <w:adjustRightInd w:val="0"/>
              <w:snapToGrid w:val="0"/>
              <w:spacing w:line="300" w:lineRule="exact"/>
              <w:jc w:val="center"/>
              <w:rPr>
                <w:spacing w:val="20"/>
                <w:szCs w:val="21"/>
              </w:rPr>
            </w:pPr>
          </w:p>
        </w:tc>
      </w:tr>
      <w:tr w:rsidR="00246305" w:rsidRPr="00855CC6" w14:paraId="13A0A261"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6F8F40D1" w14:textId="77777777" w:rsidR="00246305" w:rsidRPr="00855CC6" w:rsidRDefault="00D93C7F">
            <w:pPr>
              <w:adjustRightInd w:val="0"/>
              <w:snapToGrid w:val="0"/>
              <w:spacing w:line="300" w:lineRule="exact"/>
              <w:jc w:val="center"/>
              <w:rPr>
                <w:szCs w:val="21"/>
              </w:rPr>
            </w:pPr>
            <w:r w:rsidRPr="00855CC6">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4C4E62A8"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3EF70A4" w14:textId="77777777" w:rsidR="00246305" w:rsidRPr="00855CC6" w:rsidRDefault="00D93C7F">
            <w:pPr>
              <w:adjustRightInd w:val="0"/>
              <w:snapToGrid w:val="0"/>
              <w:spacing w:line="300" w:lineRule="exact"/>
              <w:jc w:val="center"/>
              <w:rPr>
                <w:szCs w:val="21"/>
              </w:rPr>
            </w:pPr>
            <w:r w:rsidRPr="00855CC6">
              <w:rPr>
                <w:rFonts w:hint="eastAsia"/>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14:paraId="55507299" w14:textId="77777777" w:rsidR="00246305" w:rsidRPr="00855CC6" w:rsidRDefault="00246305">
            <w:pPr>
              <w:adjustRightInd w:val="0"/>
              <w:snapToGrid w:val="0"/>
              <w:spacing w:line="300" w:lineRule="exact"/>
              <w:jc w:val="center"/>
              <w:rPr>
                <w:spacing w:val="20"/>
                <w:szCs w:val="21"/>
              </w:rPr>
            </w:pPr>
          </w:p>
        </w:tc>
      </w:tr>
      <w:tr w:rsidR="00246305" w:rsidRPr="00855CC6" w14:paraId="01F5F0D9"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03936B61" w14:textId="77777777" w:rsidR="00246305" w:rsidRPr="00855CC6" w:rsidRDefault="0024630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472ADEEE"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64168A6" w14:textId="77777777" w:rsidR="00246305" w:rsidRPr="00855CC6" w:rsidRDefault="00D93C7F">
            <w:pPr>
              <w:adjustRightInd w:val="0"/>
              <w:snapToGrid w:val="0"/>
              <w:spacing w:line="300" w:lineRule="exact"/>
              <w:jc w:val="center"/>
              <w:rPr>
                <w:szCs w:val="21"/>
              </w:rPr>
            </w:pPr>
            <w:r w:rsidRPr="00855CC6">
              <w:rPr>
                <w:rFonts w:hint="eastAsia"/>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14:paraId="25806C06" w14:textId="77777777" w:rsidR="00246305" w:rsidRPr="00855CC6" w:rsidRDefault="00246305">
            <w:pPr>
              <w:adjustRightInd w:val="0"/>
              <w:snapToGrid w:val="0"/>
              <w:spacing w:line="300" w:lineRule="exact"/>
              <w:jc w:val="center"/>
              <w:rPr>
                <w:spacing w:val="20"/>
                <w:szCs w:val="21"/>
              </w:rPr>
            </w:pPr>
          </w:p>
        </w:tc>
      </w:tr>
      <w:tr w:rsidR="00246305" w:rsidRPr="00855CC6" w14:paraId="0E2439FF"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502B5B6E" w14:textId="77777777" w:rsidR="00246305" w:rsidRPr="00855CC6" w:rsidRDefault="0024630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7058508"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2FF6623" w14:textId="77777777" w:rsidR="00246305" w:rsidRPr="00855CC6" w:rsidRDefault="00D93C7F">
            <w:pPr>
              <w:adjustRightInd w:val="0"/>
              <w:snapToGrid w:val="0"/>
              <w:spacing w:line="300" w:lineRule="exact"/>
              <w:jc w:val="center"/>
              <w:rPr>
                <w:szCs w:val="21"/>
              </w:rPr>
            </w:pPr>
            <w:r w:rsidRPr="00855CC6">
              <w:rPr>
                <w:rFonts w:hint="eastAsia"/>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14:paraId="0F35E382" w14:textId="77777777" w:rsidR="00246305" w:rsidRPr="00855CC6" w:rsidRDefault="00246305">
            <w:pPr>
              <w:adjustRightInd w:val="0"/>
              <w:snapToGrid w:val="0"/>
              <w:spacing w:line="300" w:lineRule="exact"/>
              <w:jc w:val="center"/>
              <w:rPr>
                <w:spacing w:val="20"/>
                <w:szCs w:val="21"/>
              </w:rPr>
            </w:pPr>
          </w:p>
        </w:tc>
      </w:tr>
      <w:tr w:rsidR="00246305" w:rsidRPr="00855CC6" w14:paraId="5CB710AC"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14F7F3F3" w14:textId="77777777" w:rsidR="00246305" w:rsidRPr="00855CC6" w:rsidRDefault="00246305">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28E80B01" w14:textId="77777777" w:rsidR="00246305" w:rsidRPr="00855CC6" w:rsidRDefault="00246305">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7A5456" w14:textId="77777777" w:rsidR="00246305" w:rsidRPr="00855CC6" w:rsidRDefault="00D93C7F">
            <w:pPr>
              <w:adjustRightInd w:val="0"/>
              <w:snapToGrid w:val="0"/>
              <w:spacing w:line="300" w:lineRule="exact"/>
              <w:jc w:val="center"/>
              <w:rPr>
                <w:szCs w:val="21"/>
              </w:rPr>
            </w:pPr>
            <w:r w:rsidRPr="00855CC6">
              <w:rPr>
                <w:rFonts w:hint="eastAsia"/>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14:paraId="75942018" w14:textId="77777777" w:rsidR="00246305" w:rsidRPr="00855CC6" w:rsidRDefault="00246305">
            <w:pPr>
              <w:adjustRightInd w:val="0"/>
              <w:snapToGrid w:val="0"/>
              <w:spacing w:line="300" w:lineRule="exact"/>
              <w:jc w:val="center"/>
              <w:rPr>
                <w:spacing w:val="20"/>
                <w:szCs w:val="21"/>
              </w:rPr>
            </w:pPr>
          </w:p>
        </w:tc>
      </w:tr>
      <w:tr w:rsidR="00246305" w:rsidRPr="00855CC6" w14:paraId="6ECA5D18" w14:textId="77777777">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14:paraId="75BF5F83" w14:textId="77777777" w:rsidR="00246305" w:rsidRPr="00855CC6" w:rsidRDefault="00D93C7F">
            <w:pPr>
              <w:pStyle w:val="ad"/>
              <w:adjustRightInd w:val="0"/>
              <w:snapToGrid w:val="0"/>
              <w:spacing w:beforeLines="50" w:before="120" w:line="360" w:lineRule="auto"/>
              <w:jc w:val="left"/>
              <w:rPr>
                <w:spacing w:val="20"/>
                <w:szCs w:val="21"/>
              </w:rPr>
            </w:pPr>
            <w:r w:rsidRPr="00855CC6">
              <w:rPr>
                <w:rFonts w:hAnsi="宋体" w:hint="eastAsia"/>
                <w:szCs w:val="21"/>
              </w:rPr>
              <w:t>注：涉及联合体或其他合同主体的信息应按上表格式加列。</w:t>
            </w:r>
          </w:p>
        </w:tc>
      </w:tr>
    </w:tbl>
    <w:p w14:paraId="52736A18" w14:textId="77777777" w:rsidR="00246305" w:rsidRPr="00855CC6" w:rsidRDefault="00D93C7F">
      <w:pPr>
        <w:pStyle w:val="21"/>
        <w:adjustRightInd w:val="0"/>
        <w:snapToGrid w:val="0"/>
        <w:spacing w:beforeLines="50" w:before="120"/>
        <w:jc w:val="center"/>
        <w:rPr>
          <w:rFonts w:ascii="黑体" w:hAnsi="黑体"/>
          <w:sz w:val="28"/>
          <w:szCs w:val="28"/>
        </w:rPr>
      </w:pPr>
      <w:r w:rsidRPr="00855CC6">
        <w:rPr>
          <w:rFonts w:ascii="宋体" w:hAnsi="宋体" w:hint="eastAsia"/>
          <w:b w:val="0"/>
          <w:bCs w:val="0"/>
          <w:szCs w:val="21"/>
          <w:u w:val="single"/>
        </w:rPr>
        <w:br w:type="page"/>
      </w:r>
      <w:bookmarkStart w:id="3" w:name="_Toc27624"/>
      <w:r w:rsidRPr="00855CC6">
        <w:rPr>
          <w:rFonts w:ascii="黑体" w:hAnsi="黑体" w:hint="eastAsia"/>
          <w:b w:val="0"/>
          <w:bCs w:val="0"/>
          <w:sz w:val="28"/>
          <w:szCs w:val="28"/>
        </w:rPr>
        <w:lastRenderedPageBreak/>
        <w:t>第二节 政府采购合同通用条款</w:t>
      </w:r>
      <w:bookmarkEnd w:id="3"/>
    </w:p>
    <w:p w14:paraId="2EC22EEA" w14:textId="77777777" w:rsidR="00246305" w:rsidRPr="00855CC6" w:rsidRDefault="00D93C7F">
      <w:pPr>
        <w:tabs>
          <w:tab w:val="left" w:pos="8820"/>
          <w:tab w:val="left" w:pos="9345"/>
          <w:tab w:val="left" w:pos="9765"/>
        </w:tabs>
        <w:adjustRightInd w:val="0"/>
        <w:snapToGrid w:val="0"/>
        <w:spacing w:line="400" w:lineRule="exact"/>
        <w:jc w:val="left"/>
        <w:rPr>
          <w:rFonts w:ascii="宋体" w:hAnsi="宋体"/>
          <w:b/>
          <w:bCs/>
          <w:sz w:val="24"/>
        </w:rPr>
      </w:pPr>
      <w:r w:rsidRPr="00855CC6">
        <w:rPr>
          <w:rFonts w:ascii="宋体" w:hAnsi="宋体" w:hint="eastAsia"/>
          <w:b/>
          <w:sz w:val="24"/>
        </w:rPr>
        <w:t xml:space="preserve">1. </w:t>
      </w:r>
      <w:r w:rsidRPr="00855CC6">
        <w:rPr>
          <w:rFonts w:ascii="宋体" w:hAnsi="宋体" w:hint="eastAsia"/>
          <w:b/>
          <w:bCs/>
          <w:sz w:val="24"/>
        </w:rPr>
        <w:t>定义</w:t>
      </w:r>
    </w:p>
    <w:p w14:paraId="38EF7CC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1.1合同当事人</w:t>
      </w:r>
    </w:p>
    <w:p w14:paraId="18CDEC6F"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（1）采购人（以下称甲方）是指使用财政性资金，通过政府采购方式向供应商购买货物及其相关服务的国家机关、事业单位、团体组织。</w:t>
      </w:r>
    </w:p>
    <w:p w14:paraId="689F1FAC"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（2）供应商（以下称乙方）是指参加政府采购活动并且中标（成交），向采购人提供合同约定的货物及其相关服务的法人、非法人组织或者自然人。</w:t>
      </w:r>
    </w:p>
    <w:p w14:paraId="48C35C1A"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（3）其他合同主体是指除采购人和供应商以外，</w:t>
      </w:r>
      <w:r w:rsidRPr="00855CC6">
        <w:rPr>
          <w:rFonts w:ascii="宋体" w:hAnsi="宋体" w:cs="宋体" w:hint="eastAsia"/>
          <w:bCs/>
          <w:color w:val="000000"/>
          <w:szCs w:val="21"/>
        </w:rPr>
        <w:t>依法参与合同缔结或履行，享有权利、承担义务的合同当事人</w:t>
      </w:r>
      <w:r w:rsidRPr="00855CC6">
        <w:rPr>
          <w:rFonts w:ascii="宋体" w:hAnsi="宋体" w:hint="eastAsia"/>
          <w:szCs w:val="21"/>
        </w:rPr>
        <w:t>。</w:t>
      </w:r>
    </w:p>
    <w:p w14:paraId="2053D2BA"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1.2本合同下列术语应解释为：</w:t>
      </w:r>
    </w:p>
    <w:p w14:paraId="20BA326F"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（1）“合同”系指</w:t>
      </w:r>
      <w:r w:rsidRPr="00855CC6">
        <w:rPr>
          <w:rFonts w:ascii="宋体" w:hAnsi="宋体" w:cs="宋体" w:hint="eastAsia"/>
          <w:bCs/>
          <w:color w:val="000000"/>
          <w:szCs w:val="21"/>
        </w:rPr>
        <w:t>合同当事人意思表示达成一致的任何协议，包括签署的</w:t>
      </w:r>
      <w:r w:rsidRPr="00855CC6">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sidRPr="00855CC6">
        <w:rPr>
          <w:rFonts w:ascii="宋体" w:hAnsi="宋体" w:cs="宋体" w:hint="eastAsia"/>
          <w:color w:val="000000"/>
          <w:szCs w:val="21"/>
        </w:rPr>
        <w:t>国家法律、行政法规和规章制度规定或合同约定的作为合同组成部分的其他文件</w:t>
      </w:r>
      <w:r w:rsidRPr="00855CC6">
        <w:rPr>
          <w:rFonts w:ascii="宋体" w:hAnsi="宋体" w:hint="eastAsia"/>
          <w:szCs w:val="21"/>
        </w:rPr>
        <w:t>。</w:t>
      </w:r>
    </w:p>
    <w:p w14:paraId="3DEDD780"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（2）“合同价款”系指根据本合同规定乙方在全面履行合同义务后甲方应支付给乙方的价款。</w:t>
      </w:r>
    </w:p>
    <w:p w14:paraId="01B887E3"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855CC6">
        <w:rPr>
          <w:rFonts w:ascii="宋体" w:hAnsi="宋体" w:hint="eastAsia"/>
          <w:szCs w:val="21"/>
        </w:rPr>
        <w:t>（3）“货物”系指乙方根据本合同规定须向甲方提供的各种形态和种类的物品，包括原材料、设备、产品（</w:t>
      </w:r>
      <w:r w:rsidRPr="00855CC6">
        <w:rPr>
          <w:rFonts w:ascii="宋体" w:hAnsi="宋体" w:hint="eastAsia"/>
          <w:color w:val="000000"/>
          <w:szCs w:val="21"/>
        </w:rPr>
        <w:t>包括软件）及相关的其备品备件、工具、手册及</w:t>
      </w:r>
      <w:r w:rsidRPr="00855CC6">
        <w:rPr>
          <w:rFonts w:ascii="宋体" w:hAnsi="宋体" w:hint="eastAsia"/>
          <w:color w:val="000000"/>
          <w:szCs w:val="21"/>
          <w:lang w:val="en"/>
        </w:rPr>
        <w:t>其他</w:t>
      </w:r>
      <w:r w:rsidRPr="00855CC6">
        <w:rPr>
          <w:rFonts w:ascii="宋体" w:hAnsi="宋体" w:hint="eastAsia"/>
          <w:color w:val="000000"/>
          <w:szCs w:val="21"/>
        </w:rPr>
        <w:t>技术资料和材料等。</w:t>
      </w:r>
    </w:p>
    <w:p w14:paraId="3AAD8654" w14:textId="77777777" w:rsidR="00246305" w:rsidRPr="00855CC6" w:rsidRDefault="00D93C7F">
      <w:pPr>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w:t>
      </w:r>
      <w:r w:rsidRPr="00855CC6">
        <w:rPr>
          <w:rFonts w:ascii="宋体" w:hAnsi="宋体" w:hint="eastAsia"/>
          <w:szCs w:val="21"/>
        </w:rPr>
        <w:t>相关</w:t>
      </w:r>
      <w:r w:rsidRPr="00855CC6">
        <w:rPr>
          <w:rFonts w:ascii="宋体" w:hAnsi="宋体" w:hint="eastAsia"/>
          <w:color w:val="000000"/>
          <w:szCs w:val="21"/>
        </w:rPr>
        <w:t>服务”系指根据合同规定，乙方应提供的与货物有关的技术、管理和</w:t>
      </w:r>
      <w:r w:rsidRPr="00855CC6">
        <w:rPr>
          <w:rFonts w:ascii="宋体" w:hAnsi="宋体" w:hint="eastAsia"/>
          <w:color w:val="000000"/>
          <w:szCs w:val="21"/>
          <w:lang w:val="en"/>
        </w:rPr>
        <w:t>其他</w:t>
      </w:r>
      <w:r w:rsidRPr="00855CC6">
        <w:rPr>
          <w:rFonts w:ascii="宋体" w:hAnsi="宋体" w:hint="eastAsia"/>
          <w:color w:val="000000"/>
          <w:szCs w:val="21"/>
        </w:rPr>
        <w:t>服务，包括但不限于：管理和质量保证、运输、保险、检验、现场准备、安装、集成、调试、培训、维修、废弃处置、技术支持等以及合同中规定乙方应承担的</w:t>
      </w:r>
      <w:r w:rsidRPr="00855CC6">
        <w:rPr>
          <w:rFonts w:ascii="宋体" w:hAnsi="宋体" w:hint="eastAsia"/>
          <w:color w:val="000000"/>
          <w:szCs w:val="21"/>
          <w:lang w:val="en"/>
        </w:rPr>
        <w:t>其他</w:t>
      </w:r>
      <w:r w:rsidRPr="00855CC6">
        <w:rPr>
          <w:rFonts w:ascii="宋体" w:hAnsi="宋体" w:hint="eastAsia"/>
          <w:color w:val="000000"/>
          <w:szCs w:val="21"/>
        </w:rPr>
        <w:t>义务。</w:t>
      </w:r>
    </w:p>
    <w:p w14:paraId="446C1F76" w14:textId="77777777" w:rsidR="00246305" w:rsidRPr="00855CC6" w:rsidRDefault="00D93C7F">
      <w:pPr>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14:paraId="0CC636E4"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（6）</w:t>
      </w:r>
      <w:r w:rsidRPr="00855CC6">
        <w:rPr>
          <w:rFonts w:ascii="宋体" w:hAnsi="宋体" w:hint="eastAsia"/>
          <w:szCs w:val="21"/>
        </w:rPr>
        <w:t>“联合体”系指由两个以上的自然人、法人或者非法人组织组成，以一个供应商的身份共同参加政府采购的主体</w:t>
      </w:r>
      <w:r w:rsidRPr="00855CC6">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855CC6">
        <w:rPr>
          <w:rFonts w:ascii="宋体" w:hAnsi="宋体" w:hint="eastAsia"/>
          <w:b/>
          <w:bCs/>
          <w:color w:val="000000"/>
          <w:szCs w:val="21"/>
        </w:rPr>
        <w:t>政府采购合同专用条款</w:t>
      </w:r>
      <w:r w:rsidRPr="00855CC6">
        <w:rPr>
          <w:rFonts w:ascii="宋体" w:hAnsi="宋体" w:hint="eastAsia"/>
          <w:color w:val="000000"/>
          <w:szCs w:val="21"/>
        </w:rPr>
        <w:t>】。</w:t>
      </w:r>
    </w:p>
    <w:p w14:paraId="3E17F8D9" w14:textId="77777777" w:rsidR="00246305" w:rsidRPr="00855CC6" w:rsidRDefault="00D93C7F">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（7）其他术语解释，见【</w:t>
      </w:r>
      <w:r w:rsidRPr="00855CC6">
        <w:rPr>
          <w:rFonts w:ascii="宋体" w:hAnsi="宋体" w:hint="eastAsia"/>
          <w:b/>
          <w:bCs/>
          <w:color w:val="000000"/>
          <w:szCs w:val="21"/>
        </w:rPr>
        <w:t>政府采购合同专用条款</w:t>
      </w:r>
      <w:r w:rsidRPr="00855CC6">
        <w:rPr>
          <w:rFonts w:ascii="宋体" w:hAnsi="宋体" w:hint="eastAsia"/>
          <w:color w:val="000000"/>
          <w:szCs w:val="21"/>
        </w:rPr>
        <w:t>】。</w:t>
      </w:r>
    </w:p>
    <w:p w14:paraId="3FB5BD93" w14:textId="77777777" w:rsidR="00246305" w:rsidRPr="00855CC6" w:rsidRDefault="00D93C7F" w:rsidP="003963D0">
      <w:pPr>
        <w:numPr>
          <w:ilvl w:val="0"/>
          <w:numId w:val="13"/>
        </w:num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color w:val="000000"/>
          <w:sz w:val="24"/>
        </w:rPr>
        <w:t>合同标的及金额</w:t>
      </w:r>
    </w:p>
    <w:p w14:paraId="010201A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b/>
          <w:bCs/>
          <w:i/>
          <w:iCs/>
          <w:color w:val="000000"/>
          <w:szCs w:val="21"/>
        </w:rPr>
      </w:pPr>
      <w:r w:rsidRPr="00855CC6">
        <w:rPr>
          <w:rFonts w:ascii="宋体" w:hAnsi="宋体" w:hint="eastAsia"/>
          <w:color w:val="000000"/>
          <w:szCs w:val="21"/>
        </w:rPr>
        <w:t>2.1 合同标的及金额应与中标（成交）结果一致。乙方为履行本合同而发生的所有费用均应包含在合同价款中，甲方不再另行支付</w:t>
      </w:r>
      <w:r w:rsidRPr="00855CC6">
        <w:rPr>
          <w:rFonts w:ascii="宋体" w:hAnsi="宋体" w:hint="eastAsia"/>
          <w:color w:val="000000"/>
          <w:szCs w:val="21"/>
          <w:lang w:val="en"/>
        </w:rPr>
        <w:t>其他</w:t>
      </w:r>
      <w:r w:rsidRPr="00855CC6">
        <w:rPr>
          <w:rFonts w:ascii="宋体" w:hAnsi="宋体" w:hint="eastAsia"/>
          <w:color w:val="000000"/>
          <w:szCs w:val="21"/>
        </w:rPr>
        <w:t>任何费用。</w:t>
      </w:r>
    </w:p>
    <w:p w14:paraId="0AA7A4A3" w14:textId="77777777" w:rsidR="00246305" w:rsidRPr="00855CC6" w:rsidRDefault="00D93C7F">
      <w:pPr>
        <w:adjustRightInd w:val="0"/>
        <w:snapToGrid w:val="0"/>
        <w:spacing w:line="400" w:lineRule="exact"/>
        <w:jc w:val="left"/>
        <w:rPr>
          <w:rFonts w:ascii="宋体" w:hAnsi="宋体"/>
          <w:b/>
          <w:color w:val="000000"/>
          <w:sz w:val="24"/>
        </w:rPr>
      </w:pPr>
      <w:r w:rsidRPr="00855CC6">
        <w:rPr>
          <w:rFonts w:ascii="宋体" w:hAnsi="宋体" w:hint="eastAsia"/>
          <w:b/>
          <w:color w:val="000000"/>
          <w:sz w:val="24"/>
        </w:rPr>
        <w:t>3. 履行合同的时间、地点和方式</w:t>
      </w:r>
    </w:p>
    <w:p w14:paraId="5489295C"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 xml:space="preserve">3.1 </w:t>
      </w:r>
      <w:r w:rsidRPr="00855CC6">
        <w:rPr>
          <w:rFonts w:ascii="宋体" w:hAnsi="宋体" w:cs="宋体" w:hint="eastAsia"/>
          <w:szCs w:val="21"/>
        </w:rPr>
        <w:t>乙方应当在约定的时间、地点，按照约定方式履行合同。</w:t>
      </w:r>
    </w:p>
    <w:p w14:paraId="0077C9BD" w14:textId="77777777" w:rsidR="00246305" w:rsidRPr="00855CC6" w:rsidRDefault="00D93C7F">
      <w:p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4. 甲方的权利和义务</w:t>
      </w:r>
    </w:p>
    <w:p w14:paraId="4AF9CAD2"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4.1 签署合同后，甲方应确定项目负责人（或项目联系人），负责与本合同有关的事务。甲方有权</w:t>
      </w:r>
      <w:r w:rsidRPr="00855CC6">
        <w:rPr>
          <w:rFonts w:ascii="宋体" w:hAnsi="宋体" w:hint="eastAsia"/>
          <w:color w:val="000000"/>
          <w:szCs w:val="21"/>
        </w:rPr>
        <w:lastRenderedPageBreak/>
        <w:t>对乙方的履约行为进行检查，并及时确认乙方提交的事项。甲方应当配合乙方完成相关项目实施工作。</w:t>
      </w:r>
    </w:p>
    <w:p w14:paraId="2C1A48B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4.2 甲方有权要求乙方按时提交各阶段有关安排计划，并有权定期核对乙方提供货物数量、规格、质量等内容。甲方有权督促乙方工作并要求乙方更换不符合要求的货物。</w:t>
      </w:r>
    </w:p>
    <w:p w14:paraId="1201E5E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4.3 甲方有权要求乙方对缺陷部分予以修复，并按合同约定享有货物保修及其他合同约定的权利。</w:t>
      </w:r>
    </w:p>
    <w:p w14:paraId="5900E1D8" w14:textId="77777777" w:rsidR="00246305" w:rsidRPr="00855CC6" w:rsidRDefault="00D93C7F">
      <w:pPr>
        <w:snapToGrid w:val="0"/>
        <w:spacing w:line="400" w:lineRule="exact"/>
        <w:ind w:firstLineChars="200" w:firstLine="420"/>
        <w:rPr>
          <w:rFonts w:eastAsia="华文楷体"/>
        </w:rPr>
      </w:pPr>
      <w:r w:rsidRPr="00855CC6">
        <w:rPr>
          <w:rFonts w:ascii="宋体" w:hAnsi="宋体" w:hint="eastAsia"/>
          <w:color w:val="000000"/>
          <w:szCs w:val="21"/>
        </w:rPr>
        <w:t>4.4 甲方应当按照合同约定及时对交付的货物进行验收，</w:t>
      </w:r>
      <w:r w:rsidRPr="00855CC6">
        <w:rPr>
          <w:rFonts w:ascii="宋体" w:hAnsi="宋体" w:cs="宋体" w:hint="eastAsia"/>
          <w:szCs w:val="21"/>
        </w:rPr>
        <w:t>未</w:t>
      </w:r>
      <w:r w:rsidRPr="00855CC6">
        <w:rPr>
          <w:rFonts w:ascii="宋体" w:hAnsi="宋体" w:hint="eastAsia"/>
          <w:color w:val="000000"/>
          <w:szCs w:val="21"/>
        </w:rPr>
        <w:t>在</w:t>
      </w:r>
      <w:r w:rsidRPr="00855CC6">
        <w:rPr>
          <w:rFonts w:ascii="宋体" w:hAnsi="宋体" w:cs="宋体" w:hint="eastAsia"/>
          <w:b/>
          <w:bCs/>
          <w:szCs w:val="21"/>
        </w:rPr>
        <w:t>【政府采购合同专用条款】</w:t>
      </w:r>
      <w:r w:rsidRPr="00855CC6">
        <w:rPr>
          <w:rFonts w:ascii="宋体" w:hAnsi="宋体" w:cs="宋体" w:hint="eastAsia"/>
          <w:szCs w:val="21"/>
        </w:rPr>
        <w:t>约定的期限内对乙方履约提出任何异议或者向乙方作出任何说明的，</w:t>
      </w:r>
      <w:r w:rsidRPr="00855CC6">
        <w:rPr>
          <w:rFonts w:ascii="宋体" w:hAnsi="宋体" w:hint="eastAsia"/>
          <w:color w:val="000000"/>
          <w:szCs w:val="21"/>
        </w:rPr>
        <w:t>视为验收通过。</w:t>
      </w:r>
    </w:p>
    <w:p w14:paraId="52DA07D2"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4.5 甲方应当根据合同约定及时向乙方支付合同价款，不得以内部人员变更、履行内部付款流程等为由，拒绝或迟延支付。</w:t>
      </w:r>
    </w:p>
    <w:p w14:paraId="1C4B100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4.6 国家法律法规规定及</w:t>
      </w:r>
      <w:r w:rsidRPr="00855CC6">
        <w:rPr>
          <w:rFonts w:ascii="宋体" w:hAnsi="宋体" w:cs="宋体" w:hint="eastAsia"/>
          <w:b/>
          <w:bCs/>
          <w:szCs w:val="21"/>
        </w:rPr>
        <w:t>【政府采购合同专用条款】</w:t>
      </w:r>
      <w:r w:rsidRPr="00855CC6">
        <w:rPr>
          <w:rFonts w:ascii="宋体" w:hAnsi="宋体" w:hint="eastAsia"/>
          <w:color w:val="000000"/>
          <w:szCs w:val="21"/>
        </w:rPr>
        <w:t>约定应由甲方承担的其他义务和责任。</w:t>
      </w:r>
    </w:p>
    <w:p w14:paraId="5C231E1A" w14:textId="77777777" w:rsidR="00246305" w:rsidRPr="00855CC6" w:rsidRDefault="00D93C7F">
      <w:p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5. 乙方的权利和义务</w:t>
      </w:r>
    </w:p>
    <w:p w14:paraId="610B1323"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5.1 签署合同后，乙方应确定项目负责人（或项目联系人），负责与本合同有关的事务。</w:t>
      </w:r>
    </w:p>
    <w:p w14:paraId="707FF9D1"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463C318" w14:textId="77777777" w:rsidR="00246305" w:rsidRPr="00855CC6" w:rsidRDefault="00D93C7F" w:rsidP="00D93C7F">
      <w:pPr>
        <w:pStyle w:val="ac"/>
        <w:spacing w:after="0" w:line="400" w:lineRule="exact"/>
        <w:ind w:firstLineChars="176" w:firstLine="370"/>
        <w:rPr>
          <w:rFonts w:ascii="宋体" w:hAnsi="宋体" w:cs="宋体"/>
          <w:color w:val="000000"/>
          <w:szCs w:val="21"/>
        </w:rPr>
      </w:pPr>
      <w:r w:rsidRPr="00855CC6">
        <w:rPr>
          <w:rFonts w:ascii="宋体" w:hAnsi="宋体" w:hint="eastAsia"/>
          <w:color w:val="000000"/>
          <w:szCs w:val="21"/>
        </w:rPr>
        <w:t>5.3乙方有权</w:t>
      </w:r>
      <w:r w:rsidRPr="00855CC6">
        <w:rPr>
          <w:rFonts w:ascii="宋体" w:hAnsi="宋体" w:cs="宋体" w:hint="eastAsia"/>
          <w:color w:val="000000"/>
          <w:szCs w:val="21"/>
        </w:rPr>
        <w:t>根据合同约定向甲方收取合同价款。</w:t>
      </w:r>
    </w:p>
    <w:p w14:paraId="2C0751C2" w14:textId="77777777" w:rsidR="00246305" w:rsidRPr="00855CC6" w:rsidRDefault="00D93C7F" w:rsidP="00D93C7F">
      <w:pPr>
        <w:pStyle w:val="ac"/>
        <w:spacing w:after="0" w:line="400" w:lineRule="exact"/>
        <w:ind w:firstLineChars="176" w:firstLine="370"/>
        <w:rPr>
          <w:rFonts w:ascii="宋体" w:hAnsi="宋体" w:cs="宋体"/>
          <w:color w:val="000000"/>
          <w:szCs w:val="21"/>
        </w:rPr>
      </w:pPr>
      <w:r w:rsidRPr="00855CC6">
        <w:rPr>
          <w:rFonts w:ascii="宋体" w:hAnsi="宋体" w:hint="eastAsia"/>
          <w:color w:val="000000"/>
          <w:szCs w:val="21"/>
        </w:rPr>
        <w:t>5.4</w:t>
      </w:r>
      <w:r w:rsidRPr="00855CC6">
        <w:rPr>
          <w:rFonts w:ascii="宋体" w:hAnsi="宋体" w:cs="宋体" w:hint="eastAsia"/>
          <w:color w:val="000000"/>
          <w:szCs w:val="21"/>
        </w:rPr>
        <w:t>国家法律法规规定</w:t>
      </w:r>
      <w:r w:rsidRPr="00855CC6">
        <w:rPr>
          <w:rFonts w:ascii="宋体" w:hAnsi="宋体" w:hint="eastAsia"/>
          <w:color w:val="000000"/>
          <w:szCs w:val="21"/>
        </w:rPr>
        <w:t>及</w:t>
      </w:r>
      <w:r w:rsidRPr="00855CC6">
        <w:rPr>
          <w:rFonts w:ascii="宋体" w:hAnsi="宋体" w:cs="宋体" w:hint="eastAsia"/>
          <w:b/>
          <w:bCs/>
          <w:szCs w:val="21"/>
        </w:rPr>
        <w:t>【政府采购合同专用条款】</w:t>
      </w:r>
      <w:r w:rsidRPr="00855CC6">
        <w:rPr>
          <w:rFonts w:ascii="宋体" w:hAnsi="宋体" w:cs="宋体" w:hint="eastAsia"/>
          <w:szCs w:val="21"/>
        </w:rPr>
        <w:t>约定应</w:t>
      </w:r>
      <w:r w:rsidRPr="00855CC6">
        <w:rPr>
          <w:rFonts w:ascii="宋体" w:hAnsi="宋体" w:cs="宋体" w:hint="eastAsia"/>
          <w:color w:val="000000"/>
          <w:szCs w:val="21"/>
        </w:rPr>
        <w:t>由乙方承担的其他义务和责任。</w:t>
      </w:r>
    </w:p>
    <w:p w14:paraId="0D400AED" w14:textId="77777777" w:rsidR="00246305" w:rsidRPr="00855CC6" w:rsidRDefault="00D93C7F" w:rsidP="003963D0">
      <w:pPr>
        <w:numPr>
          <w:ilvl w:val="0"/>
          <w:numId w:val="14"/>
        </w:num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合同履行</w:t>
      </w:r>
    </w:p>
    <w:p w14:paraId="27BDBE9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6.1 甲乙双方应当按照</w:t>
      </w:r>
      <w:r w:rsidRPr="00855CC6">
        <w:rPr>
          <w:rFonts w:ascii="宋体" w:hAnsi="宋体" w:cs="宋体" w:hint="eastAsia"/>
          <w:b/>
          <w:bCs/>
          <w:szCs w:val="21"/>
        </w:rPr>
        <w:t>【政府采购合同专用条款】</w:t>
      </w:r>
      <w:r w:rsidRPr="00855CC6">
        <w:rPr>
          <w:rFonts w:ascii="宋体" w:hAnsi="宋体" w:hint="eastAsia"/>
          <w:color w:val="000000"/>
          <w:szCs w:val="21"/>
        </w:rPr>
        <w:t>约定顺序履行合同义务；如果没有先后顺序的，应当同时履行。</w:t>
      </w:r>
    </w:p>
    <w:p w14:paraId="0D2ACAA6" w14:textId="77777777" w:rsidR="00246305" w:rsidRPr="00855CC6" w:rsidRDefault="00D93C7F">
      <w:pPr>
        <w:autoSpaceDE w:val="0"/>
        <w:autoSpaceDN w:val="0"/>
        <w:adjustRightInd w:val="0"/>
        <w:snapToGrid w:val="0"/>
        <w:spacing w:line="400" w:lineRule="exact"/>
        <w:ind w:firstLineChars="200" w:firstLine="420"/>
        <w:jc w:val="left"/>
      </w:pPr>
      <w:r w:rsidRPr="00855CC6">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20590022" w14:textId="77777777" w:rsidR="00246305" w:rsidRPr="00855CC6" w:rsidRDefault="00D93C7F">
      <w:pPr>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7. 货物包装、运输、保险和交付要求</w:t>
      </w:r>
    </w:p>
    <w:p w14:paraId="6AD0216A"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7.1 本合同</w:t>
      </w:r>
      <w:r w:rsidRPr="00855CC6">
        <w:rPr>
          <w:rFonts w:ascii="宋体" w:hAnsi="宋体" w:hint="eastAsia"/>
          <w:bCs/>
          <w:color w:val="000000"/>
          <w:szCs w:val="21"/>
        </w:rPr>
        <w:t>涉及商品包装、快递包装的，</w:t>
      </w:r>
      <w:r w:rsidRPr="00855CC6">
        <w:rPr>
          <w:rFonts w:ascii="宋体" w:hAnsi="宋体" w:hint="eastAsia"/>
          <w:color w:val="000000"/>
          <w:szCs w:val="21"/>
        </w:rPr>
        <w:t>除</w:t>
      </w:r>
      <w:r w:rsidRPr="00855CC6">
        <w:rPr>
          <w:rFonts w:ascii="宋体" w:hAnsi="宋体" w:hint="eastAsia"/>
          <w:b/>
          <w:color w:val="000000"/>
          <w:szCs w:val="21"/>
        </w:rPr>
        <w:t>【政府采购合同专用条款】</w:t>
      </w:r>
      <w:r w:rsidRPr="00855CC6">
        <w:rPr>
          <w:rFonts w:ascii="宋体" w:hAnsi="宋体" w:hint="eastAsia"/>
          <w:bCs/>
          <w:color w:val="000000"/>
          <w:szCs w:val="21"/>
        </w:rPr>
        <w:t>另有约定外，</w:t>
      </w:r>
      <w:r w:rsidRPr="00855CC6">
        <w:rPr>
          <w:rFonts w:ascii="宋体" w:hAnsi="宋体" w:hint="eastAsia"/>
          <w:color w:val="000000"/>
          <w:szCs w:val="21"/>
        </w:rPr>
        <w:t>包装应适应远距离运输、防潮、防震、防锈和防野蛮装卸等要求，确保货物安全无损地运抵</w:t>
      </w:r>
      <w:r w:rsidRPr="00855CC6">
        <w:rPr>
          <w:rFonts w:ascii="宋体" w:hAnsi="宋体" w:hint="eastAsia"/>
          <w:b/>
          <w:color w:val="000000"/>
          <w:szCs w:val="21"/>
        </w:rPr>
        <w:t>【政府采购合同专用条款】</w:t>
      </w:r>
      <w:r w:rsidRPr="00855CC6">
        <w:rPr>
          <w:rFonts w:ascii="宋体" w:hAnsi="宋体" w:hint="eastAsia"/>
          <w:bCs/>
          <w:color w:val="000000"/>
          <w:szCs w:val="21"/>
        </w:rPr>
        <w:t>约定的</w:t>
      </w:r>
      <w:r w:rsidRPr="00855CC6">
        <w:rPr>
          <w:rFonts w:ascii="宋体" w:hAnsi="宋体" w:hint="eastAsia"/>
          <w:color w:val="000000"/>
          <w:szCs w:val="21"/>
        </w:rPr>
        <w:t>指定现场。</w:t>
      </w:r>
    </w:p>
    <w:p w14:paraId="5ACF0021" w14:textId="77777777" w:rsidR="00246305" w:rsidRPr="00855CC6" w:rsidRDefault="00D93C7F">
      <w:pPr>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7.2 除</w:t>
      </w:r>
      <w:r w:rsidRPr="00855CC6">
        <w:rPr>
          <w:rFonts w:ascii="宋体" w:hAnsi="宋体" w:hint="eastAsia"/>
          <w:b/>
          <w:color w:val="000000"/>
          <w:szCs w:val="21"/>
        </w:rPr>
        <w:t>【政府采购合同专用条款】</w:t>
      </w:r>
      <w:r w:rsidRPr="00855CC6">
        <w:rPr>
          <w:rFonts w:ascii="宋体" w:hAnsi="宋体" w:hint="eastAsia"/>
          <w:bCs/>
          <w:color w:val="000000"/>
          <w:szCs w:val="21"/>
        </w:rPr>
        <w:t>另有约定外，</w:t>
      </w:r>
      <w:r w:rsidRPr="00855CC6">
        <w:rPr>
          <w:rFonts w:ascii="宋体" w:hAnsi="宋体" w:hint="eastAsia"/>
          <w:color w:val="000000"/>
          <w:szCs w:val="21"/>
        </w:rPr>
        <w:t>乙方负责办理将货物运抵本合同规定的交货地点，并装卸、交付至甲方的一切运输事项，相关费用应包含在合同价款中。</w:t>
      </w:r>
    </w:p>
    <w:p w14:paraId="7F424060" w14:textId="77777777" w:rsidR="00246305" w:rsidRPr="00855CC6" w:rsidRDefault="00D93C7F">
      <w:pPr>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7.3 货物保险要求按</w:t>
      </w:r>
      <w:r w:rsidRPr="00855CC6">
        <w:rPr>
          <w:rFonts w:ascii="宋体" w:hAnsi="宋体" w:hint="eastAsia"/>
          <w:b/>
          <w:color w:val="000000"/>
          <w:szCs w:val="21"/>
        </w:rPr>
        <w:t>【政府采购合同专用条款】</w:t>
      </w:r>
      <w:r w:rsidRPr="00855CC6">
        <w:rPr>
          <w:rFonts w:ascii="宋体" w:hAnsi="宋体" w:hint="eastAsia"/>
          <w:bCs/>
          <w:color w:val="000000"/>
          <w:szCs w:val="21"/>
        </w:rPr>
        <w:t>规定执行</w:t>
      </w:r>
      <w:r w:rsidRPr="00855CC6">
        <w:rPr>
          <w:rFonts w:ascii="宋体" w:hAnsi="宋体" w:hint="eastAsia"/>
          <w:color w:val="000000"/>
          <w:szCs w:val="21"/>
        </w:rPr>
        <w:t>。</w:t>
      </w:r>
    </w:p>
    <w:p w14:paraId="23FF220E"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7.4 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7B6BFCD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 xml:space="preserve">7.5 </w:t>
      </w:r>
      <w:r w:rsidRPr="00855CC6">
        <w:rPr>
          <w:rFonts w:ascii="宋体" w:hAnsi="宋体" w:cs="宋体" w:hint="eastAsia"/>
          <w:color w:val="000000"/>
          <w:szCs w:val="21"/>
        </w:rPr>
        <w:t>乙方在运输到达之前应提前通知甲方，并提示货物运输装卸的注意事项，甲方配合乙方做好货物的接收工作。</w:t>
      </w:r>
    </w:p>
    <w:p w14:paraId="33CC82D4" w14:textId="77777777" w:rsidR="00246305" w:rsidRPr="00855CC6" w:rsidRDefault="00D93C7F">
      <w:pPr>
        <w:pStyle w:val="AONormal"/>
        <w:ind w:firstLine="420"/>
        <w:rPr>
          <w:sz w:val="21"/>
        </w:rPr>
      </w:pPr>
      <w:r w:rsidRPr="00855CC6">
        <w:rPr>
          <w:rFonts w:ascii="宋体" w:eastAsia="宋体" w:hAnsi="宋体" w:cs="Times New Roman" w:hint="eastAsia"/>
          <w:color w:val="000000"/>
          <w:kern w:val="2"/>
          <w:sz w:val="21"/>
        </w:rPr>
        <w:t>7.6 如因包装、运输问题导致货物损毁、丢失或者品质下降，甲方有权要求降价、换货、拒收部分或整批货物，由此产生的费用和损失，均由乙方承担。</w:t>
      </w:r>
    </w:p>
    <w:p w14:paraId="426E0CA3" w14:textId="77777777" w:rsidR="00246305" w:rsidRPr="00855CC6" w:rsidRDefault="00D93C7F">
      <w:pPr>
        <w:adjustRightInd w:val="0"/>
        <w:snapToGrid w:val="0"/>
        <w:spacing w:line="400" w:lineRule="exact"/>
        <w:jc w:val="left"/>
        <w:rPr>
          <w:rFonts w:ascii="宋体" w:hAnsi="宋体"/>
          <w:b/>
          <w:sz w:val="24"/>
        </w:rPr>
      </w:pPr>
      <w:r w:rsidRPr="00855CC6">
        <w:rPr>
          <w:rFonts w:ascii="宋体" w:hAnsi="宋体" w:hint="eastAsia"/>
          <w:b/>
          <w:color w:val="000000"/>
          <w:sz w:val="24"/>
        </w:rPr>
        <w:lastRenderedPageBreak/>
        <w:t xml:space="preserve">8. </w:t>
      </w:r>
      <w:r w:rsidRPr="00855CC6">
        <w:rPr>
          <w:rFonts w:ascii="宋体" w:hAnsi="宋体" w:hint="eastAsia"/>
          <w:b/>
          <w:sz w:val="24"/>
        </w:rPr>
        <w:t>质量标准和保证</w:t>
      </w:r>
    </w:p>
    <w:p w14:paraId="0B1AF242"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8.1 质量标准</w:t>
      </w:r>
    </w:p>
    <w:p w14:paraId="77BC2827"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（1）本合同下提供的货物应符合合同</w:t>
      </w:r>
      <w:r w:rsidRPr="00855CC6">
        <w:rPr>
          <w:rFonts w:ascii="宋体" w:hAnsi="宋体" w:cs="宋体" w:hint="eastAsia"/>
          <w:color w:val="000000"/>
          <w:szCs w:val="21"/>
        </w:rPr>
        <w:t>约定的</w:t>
      </w:r>
      <w:r w:rsidRPr="00855CC6">
        <w:rPr>
          <w:rFonts w:ascii="宋体" w:hAnsi="宋体" w:cs="宋体" w:hint="eastAsia"/>
          <w:szCs w:val="21"/>
        </w:rPr>
        <w:t>品牌、规格型号、技术性能、配置、质量、数量等要求。</w:t>
      </w:r>
      <w:r w:rsidRPr="00855CC6">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4026DD1" w14:textId="77777777" w:rsidR="00246305" w:rsidRPr="00855CC6" w:rsidRDefault="00D93C7F">
      <w:pPr>
        <w:autoSpaceDE w:val="0"/>
        <w:autoSpaceDN w:val="0"/>
        <w:adjustRightInd w:val="0"/>
        <w:snapToGrid w:val="0"/>
        <w:spacing w:line="400" w:lineRule="exact"/>
        <w:ind w:firstLineChars="200" w:firstLine="420"/>
        <w:jc w:val="left"/>
        <w:rPr>
          <w:rFonts w:hAnsi="宋体"/>
          <w:szCs w:val="21"/>
        </w:rPr>
      </w:pPr>
      <w:r w:rsidRPr="00855CC6">
        <w:rPr>
          <w:rFonts w:hAnsi="宋体" w:hint="eastAsia"/>
        </w:rPr>
        <w:t>（</w:t>
      </w:r>
      <w:r w:rsidRPr="00855CC6">
        <w:rPr>
          <w:rFonts w:hAnsi="宋体" w:hint="eastAsia"/>
        </w:rPr>
        <w:t>2</w:t>
      </w:r>
      <w:r w:rsidRPr="00855CC6">
        <w:rPr>
          <w:rFonts w:hAnsi="宋体" w:hint="eastAsia"/>
        </w:rPr>
        <w:t>）采用中华人民共和国法定计量单位。</w:t>
      </w:r>
    </w:p>
    <w:p w14:paraId="0707472D"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（3）乙方所提供的货物应符合国家有关安全、环保、卫生的规定。</w:t>
      </w:r>
    </w:p>
    <w:p w14:paraId="73F2CC2E"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421C1B2E"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8.2 保证</w:t>
      </w:r>
    </w:p>
    <w:p w14:paraId="00C57A92"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（1）乙方应保证提供的货物完全符合合同规定的质量、规格和性能要求。乙方应保证货物在正确安装、正常使用和保养条件下，</w:t>
      </w:r>
      <w:r w:rsidRPr="00855CC6">
        <w:rPr>
          <w:rFonts w:ascii="宋体" w:hAnsi="宋体" w:cs="宋体" w:hint="eastAsia"/>
          <w:szCs w:val="21"/>
        </w:rPr>
        <w:t>在其使用寿命期内具备合同约定的性能</w:t>
      </w:r>
      <w:r w:rsidRPr="00855CC6">
        <w:rPr>
          <w:rFonts w:ascii="宋体" w:hAnsi="宋体" w:hint="eastAsia"/>
          <w:szCs w:val="21"/>
        </w:rPr>
        <w:t>。存在质量保证期的，货物最终交付验收合格后在</w:t>
      </w:r>
      <w:r w:rsidRPr="00855CC6">
        <w:rPr>
          <w:rFonts w:ascii="宋体" w:hAnsi="宋体" w:hint="eastAsia"/>
          <w:b/>
          <w:szCs w:val="21"/>
        </w:rPr>
        <w:t>【政府采购合同专用条款】</w:t>
      </w:r>
      <w:r w:rsidRPr="00855CC6">
        <w:rPr>
          <w:rFonts w:ascii="宋体" w:hAnsi="宋体" w:hint="eastAsia"/>
          <w:szCs w:val="21"/>
        </w:rPr>
        <w:t>规定或乙方书面承诺（两者以较长的为准）的质量保证期内，本保证保持有效。</w:t>
      </w:r>
    </w:p>
    <w:p w14:paraId="6B0B49A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（2）在质量保证期内所发现的缺陷，甲方应尽快以书面形式通知乙方。</w:t>
      </w:r>
    </w:p>
    <w:p w14:paraId="2EE62E9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（3）乙方收到通知后，应在</w:t>
      </w:r>
      <w:r w:rsidRPr="00855CC6">
        <w:rPr>
          <w:rFonts w:ascii="宋体" w:hAnsi="宋体" w:hint="eastAsia"/>
          <w:b/>
          <w:szCs w:val="21"/>
        </w:rPr>
        <w:t>【政府采购合同专用条款】</w:t>
      </w:r>
      <w:r w:rsidRPr="00855CC6">
        <w:rPr>
          <w:rFonts w:ascii="宋体" w:hAnsi="宋体" w:hint="eastAsia"/>
          <w:szCs w:val="21"/>
        </w:rPr>
        <w:t>规定的响应时间内以合理的速度免费维修或更换有缺陷的货物或部件。</w:t>
      </w:r>
    </w:p>
    <w:p w14:paraId="03B30E23"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（4）在质量保证期内，如果货物的质量或规格与合同不符，或证实货物是有缺陷的，包括潜在的缺陷或使用不符合要求的材料等，甲方可以根据本合同第1</w:t>
      </w:r>
      <w:r w:rsidRPr="00855CC6">
        <w:rPr>
          <w:rFonts w:ascii="宋体" w:hAnsi="宋体" w:hint="eastAsia"/>
          <w:color w:val="000000"/>
          <w:szCs w:val="21"/>
        </w:rPr>
        <w:t>5</w:t>
      </w:r>
      <w:r w:rsidRPr="00855CC6">
        <w:rPr>
          <w:rFonts w:ascii="宋体" w:hAnsi="宋体" w:hint="eastAsia"/>
          <w:szCs w:val="21"/>
        </w:rPr>
        <w:t>.1条规定以书面形式</w:t>
      </w:r>
      <w:r w:rsidRPr="00855CC6">
        <w:rPr>
          <w:rFonts w:ascii="宋体" w:hAnsi="宋体" w:hint="eastAsia"/>
          <w:color w:val="000000"/>
          <w:szCs w:val="21"/>
        </w:rPr>
        <w:t>追究</w:t>
      </w:r>
      <w:r w:rsidRPr="00855CC6">
        <w:rPr>
          <w:rFonts w:ascii="宋体" w:hAnsi="宋体" w:hint="eastAsia"/>
          <w:szCs w:val="21"/>
        </w:rPr>
        <w:t>乙方</w:t>
      </w:r>
      <w:r w:rsidRPr="00855CC6">
        <w:rPr>
          <w:rFonts w:ascii="宋体" w:hAnsi="宋体" w:hint="eastAsia"/>
          <w:color w:val="000000"/>
          <w:szCs w:val="21"/>
        </w:rPr>
        <w:t>的违约责任</w:t>
      </w:r>
      <w:r w:rsidRPr="00855CC6">
        <w:rPr>
          <w:rFonts w:ascii="宋体" w:hAnsi="宋体" w:hint="eastAsia"/>
          <w:szCs w:val="21"/>
        </w:rPr>
        <w:t>。</w:t>
      </w:r>
    </w:p>
    <w:p w14:paraId="062558B8" w14:textId="77777777" w:rsidR="00246305" w:rsidRPr="00855CC6" w:rsidRDefault="00D93C7F">
      <w:pPr>
        <w:adjustRightInd w:val="0"/>
        <w:snapToGrid w:val="0"/>
        <w:spacing w:line="400" w:lineRule="exact"/>
        <w:ind w:firstLineChars="200" w:firstLine="420"/>
        <w:jc w:val="left"/>
      </w:pPr>
      <w:r w:rsidRPr="00855CC6">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36BD00CA" w14:textId="77777777" w:rsidR="00246305" w:rsidRPr="00855CC6" w:rsidRDefault="00D93C7F">
      <w:pPr>
        <w:adjustRightInd w:val="0"/>
        <w:snapToGrid w:val="0"/>
        <w:spacing w:line="400" w:lineRule="exact"/>
        <w:jc w:val="left"/>
        <w:rPr>
          <w:rFonts w:ascii="宋体" w:hAnsi="宋体"/>
          <w:b/>
          <w:bCs/>
          <w:sz w:val="24"/>
        </w:rPr>
      </w:pPr>
      <w:r w:rsidRPr="00855CC6">
        <w:rPr>
          <w:rFonts w:ascii="宋体" w:hAnsi="宋体" w:hint="eastAsia"/>
          <w:b/>
          <w:bCs/>
          <w:color w:val="000000"/>
          <w:sz w:val="24"/>
        </w:rPr>
        <w:t>9</w:t>
      </w:r>
      <w:r w:rsidRPr="00855CC6">
        <w:rPr>
          <w:rFonts w:ascii="宋体" w:hAnsi="宋体" w:hint="eastAsia"/>
          <w:b/>
          <w:bCs/>
          <w:sz w:val="24"/>
        </w:rPr>
        <w:t>.</w:t>
      </w:r>
      <w:r w:rsidRPr="00855CC6">
        <w:rPr>
          <w:rFonts w:ascii="宋体" w:hAnsi="宋体" w:hint="eastAsia"/>
          <w:b/>
          <w:bCs/>
          <w:color w:val="000000"/>
          <w:sz w:val="24"/>
        </w:rPr>
        <w:t xml:space="preserve"> </w:t>
      </w:r>
      <w:r w:rsidRPr="00855CC6">
        <w:rPr>
          <w:rFonts w:ascii="宋体" w:hAnsi="宋体" w:hint="eastAsia"/>
          <w:b/>
          <w:bCs/>
          <w:sz w:val="24"/>
        </w:rPr>
        <w:t>权利瑕疵担保</w:t>
      </w:r>
    </w:p>
    <w:p w14:paraId="0149A533"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9.1 乙方保证对其出售的货物享有合法的权利。</w:t>
      </w:r>
    </w:p>
    <w:p w14:paraId="1BB6464C"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 xml:space="preserve">9.2 </w:t>
      </w:r>
      <w:r w:rsidRPr="00855CC6">
        <w:rPr>
          <w:rFonts w:ascii="宋体" w:hAnsi="宋体" w:cs="宋体" w:hint="eastAsia"/>
          <w:szCs w:val="15"/>
        </w:rPr>
        <w:t>乙方保证在交付的货物上不存在抵押权等担保物权。</w:t>
      </w:r>
    </w:p>
    <w:p w14:paraId="7F1D7208"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olor w:val="000000"/>
          <w:szCs w:val="21"/>
        </w:rPr>
      </w:pPr>
      <w:r w:rsidRPr="00855CC6">
        <w:rPr>
          <w:rFonts w:ascii="宋体" w:hAnsi="宋体" w:hint="eastAsia"/>
          <w:color w:val="000000"/>
          <w:szCs w:val="21"/>
        </w:rPr>
        <w:t>9.3 如甲方使用上述货物构成对第三人侵权的，则由乙方承担全部责任。</w:t>
      </w:r>
    </w:p>
    <w:p w14:paraId="67E7C4E8" w14:textId="77777777" w:rsidR="00246305" w:rsidRPr="00855CC6" w:rsidRDefault="00D93C7F">
      <w:pPr>
        <w:autoSpaceDE w:val="0"/>
        <w:autoSpaceDN w:val="0"/>
        <w:adjustRightInd w:val="0"/>
        <w:snapToGrid w:val="0"/>
        <w:spacing w:line="400" w:lineRule="exact"/>
        <w:jc w:val="left"/>
        <w:rPr>
          <w:rFonts w:ascii="宋体" w:hAnsi="宋体"/>
          <w:b/>
          <w:bCs/>
          <w:color w:val="000000"/>
          <w:sz w:val="24"/>
        </w:rPr>
      </w:pPr>
      <w:r w:rsidRPr="00855CC6">
        <w:rPr>
          <w:rFonts w:ascii="宋体" w:hAnsi="宋体" w:hint="eastAsia"/>
          <w:b/>
          <w:bCs/>
          <w:color w:val="000000"/>
          <w:sz w:val="24"/>
        </w:rPr>
        <w:t>10. 知识产权保护</w:t>
      </w:r>
    </w:p>
    <w:p w14:paraId="6CFAE1CD"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color w:val="000000"/>
          <w:szCs w:val="21"/>
        </w:rPr>
        <w:t>10.1 乙方对其所销售的货物应当享有知识产权或经权利人合法授权，保证没有侵犯任</w:t>
      </w:r>
      <w:r w:rsidRPr="00855CC6">
        <w:rPr>
          <w:rFonts w:ascii="宋体" w:hAnsi="宋体" w:hint="eastAsia"/>
          <w:szCs w:val="21"/>
        </w:rPr>
        <w:t>何第三人的知识产权等权利。</w:t>
      </w:r>
      <w:bookmarkStart w:id="4" w:name="_Hlk163047038"/>
      <w:r w:rsidRPr="00855CC6">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
      <w:r w:rsidRPr="00855CC6">
        <w:rPr>
          <w:rFonts w:ascii="宋体" w:hAnsi="宋体" w:hint="eastAsia"/>
          <w:szCs w:val="21"/>
        </w:rPr>
        <w:t>。</w:t>
      </w:r>
    </w:p>
    <w:p w14:paraId="7F7321A9"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t>11. 保密义务</w:t>
      </w:r>
    </w:p>
    <w:p w14:paraId="739DA54A"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cs="宋体"/>
          <w:szCs w:val="15"/>
        </w:rPr>
      </w:pPr>
      <w:r w:rsidRPr="00855CC6">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855CC6">
        <w:rPr>
          <w:rFonts w:ascii="宋体" w:hAnsi="宋体" w:cs="宋体" w:hint="eastAsia"/>
          <w:b/>
          <w:bCs/>
          <w:szCs w:val="15"/>
        </w:rPr>
        <w:t>【政府采购合同专用条款】</w:t>
      </w:r>
      <w:r w:rsidRPr="00855CC6">
        <w:rPr>
          <w:rFonts w:ascii="宋体" w:hAnsi="宋体" w:cs="宋体" w:hint="eastAsia"/>
          <w:szCs w:val="15"/>
        </w:rPr>
        <w:t>中约定。</w:t>
      </w:r>
    </w:p>
    <w:p w14:paraId="2D7014F2"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lastRenderedPageBreak/>
        <w:t>12. 合同价款支付</w:t>
      </w:r>
    </w:p>
    <w:p w14:paraId="7EFDC647"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12.1 合同价款支付按照国库集中支付制度及财政管理相关规定执行。</w:t>
      </w:r>
    </w:p>
    <w:p w14:paraId="3A8FE250" w14:textId="77777777" w:rsidR="00246305" w:rsidRPr="00855CC6" w:rsidRDefault="00D93C7F">
      <w:pPr>
        <w:adjustRightInd w:val="0"/>
        <w:snapToGrid w:val="0"/>
        <w:spacing w:line="400" w:lineRule="exact"/>
        <w:ind w:firstLineChars="200" w:firstLine="420"/>
        <w:jc w:val="left"/>
      </w:pPr>
      <w:r w:rsidRPr="00855CC6">
        <w:rPr>
          <w:rFonts w:ascii="宋体" w:hAnsi="宋体" w:hint="eastAsia"/>
          <w:bCs/>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855CC6">
        <w:rPr>
          <w:rFonts w:ascii="宋体" w:hAnsi="宋体" w:hint="eastAsia"/>
          <w:b/>
          <w:bCs/>
          <w:szCs w:val="21"/>
        </w:rPr>
        <w:t>【</w:t>
      </w:r>
      <w:r w:rsidRPr="00855CC6">
        <w:rPr>
          <w:rFonts w:ascii="宋体" w:hAnsi="宋体" w:hint="eastAsia"/>
          <w:b/>
          <w:szCs w:val="21"/>
        </w:rPr>
        <w:t>政府采购合同专用条款</w:t>
      </w:r>
      <w:r w:rsidRPr="00855CC6">
        <w:rPr>
          <w:rFonts w:ascii="宋体" w:hAnsi="宋体" w:hint="eastAsia"/>
          <w:b/>
          <w:bCs/>
          <w:szCs w:val="21"/>
        </w:rPr>
        <w:t>】</w:t>
      </w:r>
      <w:r w:rsidRPr="00855CC6">
        <w:rPr>
          <w:rFonts w:ascii="宋体" w:hAnsi="宋体" w:hint="eastAsia"/>
          <w:bCs/>
          <w:szCs w:val="21"/>
        </w:rPr>
        <w:t>中约定。</w:t>
      </w:r>
    </w:p>
    <w:p w14:paraId="04CF9316" w14:textId="77777777" w:rsidR="00246305" w:rsidRPr="00855CC6" w:rsidRDefault="00D93C7F">
      <w:pPr>
        <w:pStyle w:val="ac"/>
        <w:spacing w:after="0" w:line="400" w:lineRule="exact"/>
        <w:rPr>
          <w:rFonts w:ascii="宋体" w:hAnsi="宋体"/>
          <w:b/>
          <w:bCs/>
          <w:sz w:val="24"/>
        </w:rPr>
      </w:pPr>
      <w:r w:rsidRPr="00855CC6">
        <w:rPr>
          <w:rFonts w:ascii="宋体" w:hAnsi="宋体" w:hint="eastAsia"/>
          <w:b/>
          <w:bCs/>
          <w:sz w:val="24"/>
        </w:rPr>
        <w:t>13. 履约保证金</w:t>
      </w:r>
    </w:p>
    <w:p w14:paraId="79EEDDB2"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 xml:space="preserve">13.1 </w:t>
      </w:r>
      <w:r w:rsidRPr="00855CC6">
        <w:rPr>
          <w:rFonts w:ascii="宋体" w:hAnsi="宋体" w:cs="宋体" w:hint="eastAsia"/>
          <w:szCs w:val="15"/>
        </w:rPr>
        <w:t>乙方应当以支票、汇票、本票或者金融机构、担保机构出具的保函等非现金形式提交。</w:t>
      </w:r>
    </w:p>
    <w:p w14:paraId="6382C202"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13.2 如果乙方出现</w:t>
      </w:r>
      <w:r w:rsidRPr="00855CC6">
        <w:rPr>
          <w:rFonts w:ascii="宋体" w:hAnsi="宋体" w:cs="宋体" w:hint="eastAsia"/>
          <w:b/>
          <w:bCs/>
          <w:szCs w:val="15"/>
        </w:rPr>
        <w:t>【政府采购合同专用条款】</w:t>
      </w:r>
      <w:r w:rsidRPr="00855CC6">
        <w:rPr>
          <w:rFonts w:ascii="宋体" w:hAnsi="宋体" w:cs="宋体" w:hint="eastAsia"/>
          <w:szCs w:val="15"/>
        </w:rPr>
        <w:t>约定情形的</w:t>
      </w:r>
      <w:r w:rsidRPr="00855CC6">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4366B2EE" w14:textId="77777777" w:rsidR="00246305" w:rsidRPr="00855CC6" w:rsidRDefault="00D93C7F">
      <w:pPr>
        <w:spacing w:line="400" w:lineRule="exact"/>
        <w:ind w:firstLine="420"/>
      </w:pPr>
      <w:r w:rsidRPr="00855CC6">
        <w:rPr>
          <w:rFonts w:ascii="宋体" w:hAnsi="宋体" w:hint="eastAsia"/>
          <w:szCs w:val="21"/>
        </w:rPr>
        <w:t>13.3 甲方在项目通过验收后按照</w:t>
      </w:r>
      <w:r w:rsidRPr="00855CC6">
        <w:rPr>
          <w:rFonts w:ascii="宋体" w:hAnsi="宋体" w:hint="eastAsia"/>
          <w:b/>
          <w:szCs w:val="21"/>
        </w:rPr>
        <w:t>【政府采购合同专用条款】</w:t>
      </w:r>
      <w:r w:rsidRPr="00855CC6">
        <w:rPr>
          <w:rFonts w:ascii="宋体" w:hAnsi="宋体" w:hint="eastAsia"/>
          <w:szCs w:val="21"/>
        </w:rPr>
        <w:t>规定的时间内将履约保证金退还乙方；逾期退还的，乙方可要求甲方支付违约金，违约金按照</w:t>
      </w:r>
      <w:r w:rsidRPr="00855CC6">
        <w:rPr>
          <w:rFonts w:ascii="宋体" w:hAnsi="宋体" w:hint="eastAsia"/>
          <w:b/>
          <w:szCs w:val="21"/>
        </w:rPr>
        <w:t>【政府采购合同专用条款】</w:t>
      </w:r>
      <w:r w:rsidRPr="00855CC6">
        <w:rPr>
          <w:rFonts w:ascii="宋体" w:hAnsi="宋体" w:hint="eastAsia"/>
          <w:szCs w:val="21"/>
        </w:rPr>
        <w:t>规定支付。</w:t>
      </w:r>
    </w:p>
    <w:p w14:paraId="1D35CE58" w14:textId="77777777" w:rsidR="00246305" w:rsidRPr="00855CC6" w:rsidRDefault="00D93C7F">
      <w:pPr>
        <w:autoSpaceDE w:val="0"/>
        <w:autoSpaceDN w:val="0"/>
        <w:adjustRightInd w:val="0"/>
        <w:snapToGrid w:val="0"/>
        <w:spacing w:line="400" w:lineRule="exact"/>
        <w:jc w:val="left"/>
        <w:rPr>
          <w:rFonts w:ascii="宋体" w:hAnsi="宋体"/>
          <w:b/>
          <w:sz w:val="24"/>
        </w:rPr>
      </w:pPr>
      <w:r w:rsidRPr="00855CC6">
        <w:rPr>
          <w:rFonts w:ascii="宋体" w:hAnsi="宋体" w:hint="eastAsia"/>
          <w:b/>
          <w:bCs/>
          <w:sz w:val="24"/>
        </w:rPr>
        <w:t xml:space="preserve">14. </w:t>
      </w:r>
      <w:r w:rsidRPr="00855CC6">
        <w:rPr>
          <w:rFonts w:hint="eastAsia"/>
          <w:b/>
          <w:sz w:val="24"/>
        </w:rPr>
        <w:t>售后</w:t>
      </w:r>
      <w:r w:rsidRPr="00855CC6">
        <w:rPr>
          <w:rFonts w:ascii="宋体" w:hAnsi="宋体" w:hint="eastAsia"/>
          <w:b/>
          <w:sz w:val="24"/>
        </w:rPr>
        <w:t>服务</w:t>
      </w:r>
    </w:p>
    <w:p w14:paraId="559F775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14.1 除项目不涉及或采购活动中明确约定无须承担外，乙方还应提供下列服务：</w:t>
      </w:r>
    </w:p>
    <w:p w14:paraId="56283CE1"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（1）货物的现场移动、安装、调试、启动监督及技术支持；</w:t>
      </w:r>
    </w:p>
    <w:p w14:paraId="44C0C30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（2）提供货物组装和维修所需的专用工具和辅助材料；</w:t>
      </w:r>
    </w:p>
    <w:p w14:paraId="08AB3D5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（3）在</w:t>
      </w:r>
      <w:r w:rsidRPr="00855CC6">
        <w:rPr>
          <w:rFonts w:ascii="宋体" w:hAnsi="宋体" w:cs="宋体" w:hint="eastAsia"/>
          <w:b/>
          <w:bCs/>
          <w:szCs w:val="15"/>
        </w:rPr>
        <w:t>【政府采购合同专用条款】</w:t>
      </w:r>
      <w:r w:rsidRPr="00855CC6">
        <w:rPr>
          <w:rFonts w:ascii="宋体" w:hAnsi="宋体" w:hint="eastAsia"/>
          <w:szCs w:val="21"/>
        </w:rPr>
        <w:t>约定的期限内对所有的货物实施运行监督、维修，但前提条件是该服务并不能免除乙方在质量保证期内所承担的义务；</w:t>
      </w:r>
    </w:p>
    <w:p w14:paraId="17A733A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（4）在制造商所在地或指定现场就货物的安装、启动、运营、维护、废弃处置等对甲方操作人员进行培训</w:t>
      </w:r>
      <w:r w:rsidRPr="00855CC6">
        <w:rPr>
          <w:rFonts w:ascii="宋体" w:hAnsi="宋体" w:cs="宋体" w:hint="eastAsia"/>
          <w:szCs w:val="15"/>
        </w:rPr>
        <w:t>；</w:t>
      </w:r>
    </w:p>
    <w:p w14:paraId="65186ACE" w14:textId="77777777" w:rsidR="00246305" w:rsidRPr="00855CC6" w:rsidRDefault="00D93C7F">
      <w:pPr>
        <w:pStyle w:val="AONormal"/>
        <w:ind w:firstLine="420"/>
        <w:rPr>
          <w:rFonts w:ascii="宋体" w:eastAsia="宋体" w:hAnsi="宋体" w:cs="宋体"/>
          <w:sz w:val="21"/>
        </w:rPr>
      </w:pPr>
      <w:r w:rsidRPr="00855CC6">
        <w:rPr>
          <w:rFonts w:ascii="宋体" w:eastAsia="宋体" w:hAnsi="宋体" w:cs="宋体" w:hint="eastAsia"/>
          <w:sz w:val="21"/>
        </w:rPr>
        <w:t>（5）依照法律、行政法规的规定或者按照</w:t>
      </w:r>
      <w:r w:rsidRPr="00855CC6">
        <w:rPr>
          <w:rFonts w:ascii="宋体" w:eastAsia="宋体" w:hAnsi="宋体" w:cs="宋体" w:hint="eastAsia"/>
          <w:b/>
          <w:bCs/>
          <w:sz w:val="21"/>
        </w:rPr>
        <w:t>【政府采购合同专用条款】</w:t>
      </w:r>
      <w:r w:rsidRPr="00855CC6">
        <w:rPr>
          <w:rFonts w:ascii="宋体" w:eastAsia="宋体" w:hAnsi="宋体" w:cs="宋体" w:hint="eastAsia"/>
          <w:sz w:val="21"/>
        </w:rPr>
        <w:t>约定，货物在有效使用年限届满后应予回收的，乙方负有自行或者委托第三人对货物予以回收的义务；</w:t>
      </w:r>
    </w:p>
    <w:p w14:paraId="79CF29B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（6）</w:t>
      </w:r>
      <w:r w:rsidRPr="00855CC6">
        <w:rPr>
          <w:rFonts w:ascii="宋体" w:hAnsi="宋体" w:hint="eastAsia"/>
          <w:b/>
          <w:szCs w:val="21"/>
        </w:rPr>
        <w:t>【政府采购合同专用条款】</w:t>
      </w:r>
      <w:r w:rsidRPr="00855CC6">
        <w:rPr>
          <w:rFonts w:ascii="宋体" w:hAnsi="宋体" w:hint="eastAsia"/>
          <w:szCs w:val="21"/>
        </w:rPr>
        <w:t>规定由乙方提供的其他服务。</w:t>
      </w:r>
    </w:p>
    <w:p w14:paraId="7B9CEF88"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14.2 乙方提供的售后服务的费用已包含在合同价款中，甲方不再另行支付。</w:t>
      </w:r>
    </w:p>
    <w:p w14:paraId="07717E6F" w14:textId="77777777" w:rsidR="00246305" w:rsidRPr="00855CC6" w:rsidRDefault="00D93C7F">
      <w:pPr>
        <w:adjustRightInd w:val="0"/>
        <w:snapToGrid w:val="0"/>
        <w:spacing w:line="400" w:lineRule="exact"/>
        <w:jc w:val="left"/>
        <w:rPr>
          <w:rFonts w:ascii="宋体" w:hAnsi="宋体"/>
          <w:b/>
          <w:bCs/>
          <w:sz w:val="24"/>
        </w:rPr>
      </w:pPr>
      <w:r w:rsidRPr="00855CC6">
        <w:rPr>
          <w:rFonts w:ascii="宋体" w:hAnsi="宋体" w:hint="eastAsia"/>
          <w:b/>
          <w:bCs/>
          <w:sz w:val="24"/>
        </w:rPr>
        <w:t>15. 违约责任</w:t>
      </w:r>
    </w:p>
    <w:p w14:paraId="0F086C11" w14:textId="77777777" w:rsidR="00246305" w:rsidRPr="00855CC6" w:rsidRDefault="00D93C7F">
      <w:pPr>
        <w:adjustRightInd w:val="0"/>
        <w:snapToGrid w:val="0"/>
        <w:spacing w:line="400" w:lineRule="exact"/>
        <w:ind w:firstLineChars="200" w:firstLine="420"/>
        <w:jc w:val="left"/>
        <w:rPr>
          <w:rFonts w:ascii="宋体" w:hAnsi="宋体"/>
          <w:bCs/>
          <w:szCs w:val="21"/>
        </w:rPr>
      </w:pPr>
      <w:r w:rsidRPr="00855CC6">
        <w:rPr>
          <w:rFonts w:ascii="宋体" w:hAnsi="宋体" w:hint="eastAsia"/>
          <w:bCs/>
          <w:szCs w:val="21"/>
        </w:rPr>
        <w:t>15.1质量瑕疵的违约责任</w:t>
      </w:r>
    </w:p>
    <w:p w14:paraId="34604E27"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乙方提供的产品不符合合同约定的质量标准或存在产品质量缺陷，甲方有权要求乙方根据</w:t>
      </w:r>
      <w:r w:rsidRPr="00855CC6">
        <w:rPr>
          <w:rFonts w:ascii="宋体" w:hAnsi="宋体" w:hint="eastAsia"/>
          <w:b/>
          <w:szCs w:val="21"/>
        </w:rPr>
        <w:t>【政府采购合同专用条款】</w:t>
      </w:r>
      <w:r w:rsidRPr="00855CC6">
        <w:rPr>
          <w:rFonts w:ascii="宋体" w:hAnsi="宋体" w:hint="eastAsia"/>
          <w:bCs/>
          <w:szCs w:val="21"/>
        </w:rPr>
        <w:t>要求</w:t>
      </w:r>
      <w:r w:rsidRPr="00855CC6">
        <w:rPr>
          <w:rFonts w:ascii="宋体" w:hAnsi="宋体" w:hint="eastAsia"/>
          <w:szCs w:val="21"/>
        </w:rPr>
        <w:t>及时修理、重作、更换，并承担由此给甲方造成的损失。</w:t>
      </w:r>
    </w:p>
    <w:p w14:paraId="1CA1294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bCs/>
          <w:szCs w:val="21"/>
        </w:rPr>
      </w:pPr>
      <w:r w:rsidRPr="00855CC6">
        <w:rPr>
          <w:rFonts w:ascii="宋体" w:hAnsi="宋体" w:hint="eastAsia"/>
          <w:bCs/>
          <w:szCs w:val="21"/>
        </w:rPr>
        <w:t>15.2 迟延交货的违约责任</w:t>
      </w:r>
    </w:p>
    <w:p w14:paraId="42E7EB5A"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274858"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（2）如果乙方没有按照合同规定的时间交货和提供相关服务，甲方有权从货款中扣除误期赔偿费而不影响合同项下的其他补救方法，赔偿费按</w:t>
      </w:r>
      <w:r w:rsidRPr="00855CC6">
        <w:rPr>
          <w:rFonts w:ascii="宋体" w:hAnsi="宋体" w:hint="eastAsia"/>
          <w:b/>
          <w:szCs w:val="21"/>
        </w:rPr>
        <w:t>【政府采购合同专用条款】</w:t>
      </w:r>
      <w:r w:rsidRPr="00855CC6">
        <w:rPr>
          <w:rFonts w:ascii="宋体" w:hAnsi="宋体" w:hint="eastAsia"/>
          <w:szCs w:val="21"/>
        </w:rPr>
        <w:t>规定执行。如果涉及公共利益，</w:t>
      </w:r>
      <w:r w:rsidRPr="00855CC6">
        <w:rPr>
          <w:rFonts w:ascii="宋体" w:hAnsi="宋体" w:hint="eastAsia"/>
          <w:szCs w:val="21"/>
        </w:rPr>
        <w:lastRenderedPageBreak/>
        <w:t>且赔偿金额无法弥补公共利益损失，甲方可要求继续履行或者采取其他补救措施。</w:t>
      </w:r>
    </w:p>
    <w:p w14:paraId="1D6456E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15.3 迟延支付的违约责任</w:t>
      </w:r>
    </w:p>
    <w:p w14:paraId="29090F7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甲方存在迟延支付乙方合同款项的，应当承担</w:t>
      </w:r>
      <w:r w:rsidRPr="00855CC6">
        <w:rPr>
          <w:rFonts w:ascii="宋体" w:hAnsi="宋体" w:hint="eastAsia"/>
          <w:b/>
          <w:bCs/>
          <w:szCs w:val="21"/>
        </w:rPr>
        <w:t>【政府采购合同专用条款】</w:t>
      </w:r>
      <w:r w:rsidRPr="00855CC6">
        <w:rPr>
          <w:rFonts w:ascii="宋体" w:hAnsi="宋体" w:hint="eastAsia"/>
          <w:szCs w:val="21"/>
        </w:rPr>
        <w:t>规定的逾期付款利息。</w:t>
      </w:r>
    </w:p>
    <w:p w14:paraId="4E943EDA"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bCs/>
          <w:szCs w:val="21"/>
        </w:rPr>
        <w:t>15.4其他违约责任根据项目实际需要按</w:t>
      </w:r>
      <w:r w:rsidRPr="00855CC6">
        <w:rPr>
          <w:rFonts w:ascii="宋体" w:hAnsi="宋体" w:hint="eastAsia"/>
          <w:b/>
          <w:bCs/>
          <w:szCs w:val="21"/>
        </w:rPr>
        <w:t>【政府采购合同专用条款】</w:t>
      </w:r>
      <w:r w:rsidRPr="00855CC6">
        <w:rPr>
          <w:rFonts w:ascii="宋体" w:hAnsi="宋体" w:hint="eastAsia"/>
          <w:szCs w:val="21"/>
        </w:rPr>
        <w:t>规定执行。</w:t>
      </w:r>
    </w:p>
    <w:p w14:paraId="27584B20" w14:textId="77777777" w:rsidR="00246305" w:rsidRPr="00855CC6" w:rsidRDefault="00D93C7F" w:rsidP="003963D0">
      <w:pPr>
        <w:numPr>
          <w:ilvl w:val="0"/>
          <w:numId w:val="15"/>
        </w:numPr>
        <w:autoSpaceDE w:val="0"/>
        <w:autoSpaceDN w:val="0"/>
        <w:adjustRightInd w:val="0"/>
        <w:snapToGrid w:val="0"/>
        <w:spacing w:line="400" w:lineRule="exact"/>
        <w:jc w:val="left"/>
        <w:rPr>
          <w:rFonts w:ascii="宋体" w:hAnsi="宋体"/>
          <w:b/>
          <w:sz w:val="24"/>
        </w:rPr>
      </w:pPr>
      <w:r w:rsidRPr="00855CC6">
        <w:rPr>
          <w:rFonts w:ascii="宋体" w:hAnsi="宋体" w:hint="eastAsia"/>
          <w:b/>
          <w:sz w:val="24"/>
        </w:rPr>
        <w:t>合同变更、中止与终止</w:t>
      </w:r>
    </w:p>
    <w:p w14:paraId="573291CB" w14:textId="77777777" w:rsidR="00246305" w:rsidRPr="00855CC6" w:rsidRDefault="00D93C7F">
      <w:pPr>
        <w:adjustRightInd w:val="0"/>
        <w:snapToGrid w:val="0"/>
        <w:spacing w:line="400" w:lineRule="exact"/>
        <w:jc w:val="left"/>
        <w:rPr>
          <w:rFonts w:ascii="宋体" w:hAnsi="宋体"/>
          <w:szCs w:val="21"/>
        </w:rPr>
      </w:pPr>
      <w:r w:rsidRPr="00855CC6">
        <w:rPr>
          <w:rFonts w:ascii="宋体" w:hAnsi="宋体" w:hint="eastAsia"/>
          <w:szCs w:val="21"/>
        </w:rPr>
        <w:t xml:space="preserve">    16.1合同的变更</w:t>
      </w:r>
    </w:p>
    <w:p w14:paraId="2D831D29"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3AD9848C"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16.2合同的中止</w:t>
      </w:r>
    </w:p>
    <w:p w14:paraId="2D6028C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（1）合同履行过程中因供应商就采购文件、采购过程或结果提起投诉的，甲方认为有必要的，可以中止合同的履行。</w:t>
      </w:r>
    </w:p>
    <w:p w14:paraId="1A68508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1AD821C" w14:textId="77777777" w:rsidR="00246305" w:rsidRPr="00855CC6" w:rsidRDefault="00D93C7F">
      <w:pPr>
        <w:pStyle w:val="AONormal"/>
        <w:ind w:firstLine="420"/>
        <w:jc w:val="both"/>
        <w:rPr>
          <w:sz w:val="21"/>
        </w:rPr>
      </w:pPr>
      <w:r w:rsidRPr="00855CC6">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33E1440A" w14:textId="77777777" w:rsidR="00246305" w:rsidRPr="00855CC6" w:rsidRDefault="00D93C7F">
      <w:pPr>
        <w:snapToGrid w:val="0"/>
        <w:spacing w:line="400" w:lineRule="exact"/>
        <w:ind w:firstLineChars="200" w:firstLine="420"/>
        <w:jc w:val="left"/>
      </w:pPr>
      <w:r w:rsidRPr="00855CC6">
        <w:rPr>
          <w:rFonts w:ascii="宋体" w:hAnsi="宋体" w:hint="eastAsia"/>
          <w:szCs w:val="21"/>
        </w:rPr>
        <w:t>（4）甲方不得以行政区划调整、政府换届、机构或者职能调整以及相关责任人更替为由中止合同。</w:t>
      </w:r>
    </w:p>
    <w:p w14:paraId="1D0E5102"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16.3合同的终止</w:t>
      </w:r>
    </w:p>
    <w:p w14:paraId="752DA33D"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（1）合同因有效期限届满而终止；</w:t>
      </w:r>
    </w:p>
    <w:p w14:paraId="0844EFB7" w14:textId="77777777" w:rsidR="00246305" w:rsidRPr="00855CC6" w:rsidRDefault="00D93C7F">
      <w:pPr>
        <w:snapToGrid w:val="0"/>
        <w:spacing w:line="400" w:lineRule="exact"/>
        <w:ind w:firstLineChars="200" w:firstLine="420"/>
        <w:rPr>
          <w:rFonts w:ascii="宋体" w:hAnsi="宋体" w:cs="宋体"/>
          <w:szCs w:val="21"/>
        </w:rPr>
      </w:pPr>
      <w:r w:rsidRPr="00855CC6">
        <w:rPr>
          <w:rFonts w:ascii="宋体" w:hAnsi="宋体" w:hint="eastAsia"/>
          <w:szCs w:val="21"/>
        </w:rPr>
        <w:t>（2）乙方未按合同约定履行，构成根本性违约的，甲方有权终止合同，</w:t>
      </w:r>
      <w:r w:rsidRPr="00855CC6">
        <w:rPr>
          <w:rFonts w:ascii="宋体" w:hAnsi="宋体" w:cs="宋体" w:hint="eastAsia"/>
          <w:szCs w:val="21"/>
        </w:rPr>
        <w:t>并追究乙方的违约责任</w:t>
      </w:r>
      <w:r w:rsidRPr="00855CC6">
        <w:rPr>
          <w:rFonts w:ascii="宋体" w:hAnsi="宋体" w:hint="eastAsia"/>
          <w:szCs w:val="21"/>
        </w:rPr>
        <w:t>。</w:t>
      </w:r>
    </w:p>
    <w:p w14:paraId="7F784CAE" w14:textId="77777777" w:rsidR="00246305" w:rsidRPr="00855CC6" w:rsidRDefault="00D93C7F">
      <w:pPr>
        <w:pStyle w:val="AONormal"/>
        <w:rPr>
          <w:rFonts w:ascii="宋体" w:hAnsi="宋体"/>
        </w:rPr>
      </w:pPr>
      <w:r w:rsidRPr="00855CC6">
        <w:rPr>
          <w:rFonts w:ascii="宋体" w:hAnsi="宋体" w:hint="eastAsia"/>
        </w:rPr>
        <w:t xml:space="preserve">16.4 </w:t>
      </w:r>
      <w:r w:rsidRPr="00855CC6">
        <w:rPr>
          <w:rFonts w:ascii="宋体" w:eastAsia="宋体" w:hAnsi="宋体" w:cs="Times New Roman" w:hint="eastAsia"/>
          <w:kern w:val="2"/>
          <w:sz w:val="21"/>
        </w:rPr>
        <w:t>涉及国家利益、社会公共利益的情形</w:t>
      </w:r>
    </w:p>
    <w:p w14:paraId="3465D187" w14:textId="77777777" w:rsidR="00246305" w:rsidRPr="00855CC6" w:rsidRDefault="00D93C7F">
      <w:pPr>
        <w:pStyle w:val="AONormal"/>
        <w:ind w:firstLine="420"/>
        <w:jc w:val="both"/>
        <w:rPr>
          <w:sz w:val="21"/>
        </w:rPr>
      </w:pPr>
      <w:r w:rsidRPr="00855CC6">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3B43E348"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t>17. 合同分包</w:t>
      </w:r>
    </w:p>
    <w:p w14:paraId="1CD74E8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17.1 乙方不得将合同转包给其他供应商。涉及合同分包的，乙方应根据采购文件和投标（响应）文件规定进行合同分包。</w:t>
      </w:r>
    </w:p>
    <w:p w14:paraId="57F8A3B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17.2 乙方执行政府采购政策向中小企业依法分包的，乙方应当按采购文件和投标（响应）文件签订分包意向协议，分包意向协议属于本合同组成部分。</w:t>
      </w:r>
    </w:p>
    <w:p w14:paraId="7B12FFE3"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t>18. 不可抗力</w:t>
      </w:r>
    </w:p>
    <w:p w14:paraId="19650B8E"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18.1 不可抗力是指合同双方不能预见、不能避免且不能克服的客观情况。</w:t>
      </w:r>
    </w:p>
    <w:p w14:paraId="1B8ABE9B"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18.2 任何一方对由于不可抗力造成的部分或全部不能履行合同不承担违约责任。但迟延履行后发生不可抗力的，不能免除责任。</w:t>
      </w:r>
    </w:p>
    <w:p w14:paraId="70846E77"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18.3 遇有不可抗力的一方，应及时将事件情况以书面形式告知另一方，并在事件发生后及时向另</w:t>
      </w:r>
      <w:r w:rsidRPr="00855CC6">
        <w:rPr>
          <w:rFonts w:ascii="宋体" w:hAnsi="宋体" w:hint="eastAsia"/>
          <w:szCs w:val="21"/>
        </w:rPr>
        <w:lastRenderedPageBreak/>
        <w:t>一方提交合同不能履行或部分不能履行或需要延期履行的详细报告，以及证明不可抗力发生及其持续时间的证据。</w:t>
      </w:r>
    </w:p>
    <w:p w14:paraId="5900E827" w14:textId="77777777" w:rsidR="00246305" w:rsidRPr="00855CC6" w:rsidRDefault="00D93C7F">
      <w:pPr>
        <w:autoSpaceDE w:val="0"/>
        <w:autoSpaceDN w:val="0"/>
        <w:adjustRightInd w:val="0"/>
        <w:snapToGrid w:val="0"/>
        <w:spacing w:line="400" w:lineRule="exact"/>
        <w:jc w:val="left"/>
        <w:rPr>
          <w:rFonts w:ascii="宋体" w:hAnsi="宋体"/>
          <w:b/>
          <w:bCs/>
          <w:sz w:val="24"/>
        </w:rPr>
      </w:pPr>
      <w:r w:rsidRPr="00855CC6">
        <w:rPr>
          <w:rFonts w:ascii="宋体" w:hAnsi="宋体" w:hint="eastAsia"/>
          <w:b/>
          <w:bCs/>
          <w:sz w:val="24"/>
        </w:rPr>
        <w:t>19. 解决争议的方法</w:t>
      </w:r>
    </w:p>
    <w:p w14:paraId="7F9FE2E7"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63263919"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19.2 选择仲裁的，应在</w:t>
      </w:r>
      <w:r w:rsidRPr="00855CC6">
        <w:rPr>
          <w:rFonts w:ascii="宋体" w:eastAsia="宋体" w:hAnsi="宋体" w:cs="宋体" w:hint="eastAsia"/>
          <w:b/>
          <w:bCs/>
          <w:sz w:val="21"/>
        </w:rPr>
        <w:t>【政府采购合同专用条款】</w:t>
      </w:r>
      <w:r w:rsidRPr="00855CC6">
        <w:rPr>
          <w:rFonts w:ascii="宋体" w:eastAsia="宋体" w:hAnsi="宋体" w:cs="宋体" w:hint="eastAsia"/>
          <w:sz w:val="21"/>
        </w:rPr>
        <w:t>中明确仲裁机构及仲裁地；通过诉讼方式解决的，可以在</w:t>
      </w:r>
      <w:r w:rsidRPr="00855CC6">
        <w:rPr>
          <w:rFonts w:ascii="宋体" w:eastAsia="宋体" w:hAnsi="宋体" w:cs="宋体" w:hint="eastAsia"/>
          <w:b/>
          <w:bCs/>
          <w:sz w:val="21"/>
        </w:rPr>
        <w:t>【政府采购合同专用条款】</w:t>
      </w:r>
      <w:r w:rsidRPr="00855CC6">
        <w:rPr>
          <w:rFonts w:ascii="宋体" w:eastAsia="宋体" w:hAnsi="宋体" w:cs="宋体" w:hint="eastAsia"/>
          <w:sz w:val="21"/>
        </w:rPr>
        <w:t>中进一步约定选择与争议有实际联系的地点的人民法院管辖，但管辖法院的约定不得违反级别管辖和专属管辖的规定。</w:t>
      </w:r>
    </w:p>
    <w:p w14:paraId="7E57A7F6"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19.3 如甲乙双方有争议的事项不影响合同其他部分的履行，在争议解决期间，合同其他部分应当继续履行。</w:t>
      </w:r>
    </w:p>
    <w:p w14:paraId="46BBB71F" w14:textId="77777777" w:rsidR="00246305" w:rsidRPr="00855CC6" w:rsidRDefault="00D93C7F">
      <w:pPr>
        <w:autoSpaceDE w:val="0"/>
        <w:autoSpaceDN w:val="0"/>
        <w:adjustRightInd w:val="0"/>
        <w:snapToGrid w:val="0"/>
        <w:spacing w:line="400" w:lineRule="exact"/>
        <w:jc w:val="left"/>
        <w:rPr>
          <w:rFonts w:ascii="宋体" w:hAnsi="宋体"/>
          <w:sz w:val="24"/>
        </w:rPr>
      </w:pPr>
      <w:r w:rsidRPr="00855CC6">
        <w:rPr>
          <w:rFonts w:ascii="宋体" w:hAnsi="宋体" w:hint="eastAsia"/>
          <w:b/>
          <w:sz w:val="24"/>
        </w:rPr>
        <w:t>20. 政府采购政策</w:t>
      </w:r>
    </w:p>
    <w:p w14:paraId="1FA2B716"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 xml:space="preserve">20.1 </w:t>
      </w:r>
      <w:r w:rsidRPr="00855CC6">
        <w:rPr>
          <w:rFonts w:ascii="宋体" w:hAnsi="宋体" w:cs="宋体" w:hint="eastAsia"/>
          <w:lang w:val="en-GB"/>
        </w:rPr>
        <w:t>本合同应当按照规定执行政府采购政策。</w:t>
      </w:r>
    </w:p>
    <w:p w14:paraId="0C91B195" w14:textId="77777777" w:rsidR="00246305" w:rsidRPr="00855CC6" w:rsidRDefault="00D93C7F">
      <w:pPr>
        <w:autoSpaceDE w:val="0"/>
        <w:autoSpaceDN w:val="0"/>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20.2 本合同依法执行政府采购政策的方式和内容，属于合同履约验收的范围。</w:t>
      </w:r>
      <w:r w:rsidRPr="00855CC6">
        <w:rPr>
          <w:rFonts w:ascii="宋体" w:hAnsi="宋体" w:cs="宋体" w:hint="eastAsia"/>
        </w:rPr>
        <w:t>甲乙双方</w:t>
      </w:r>
      <w:r w:rsidRPr="00855CC6">
        <w:rPr>
          <w:rFonts w:ascii="宋体" w:hAnsi="宋体" w:cs="宋体" w:hint="eastAsia"/>
          <w:lang w:val="en-GB"/>
        </w:rPr>
        <w:t>未按规定要求执行政府采购政策造成损失的</w:t>
      </w:r>
      <w:r w:rsidRPr="00855CC6">
        <w:rPr>
          <w:rFonts w:ascii="宋体" w:hAnsi="宋体" w:hint="eastAsia"/>
          <w:szCs w:val="21"/>
        </w:rPr>
        <w:t>，有过错的一方应当承担赔偿责任，双方都有过错的，各自承担相应的责任。</w:t>
      </w:r>
    </w:p>
    <w:p w14:paraId="42CA7AF8" w14:textId="77777777" w:rsidR="00246305" w:rsidRPr="00855CC6" w:rsidRDefault="00D93C7F">
      <w:pPr>
        <w:pStyle w:val="ac"/>
        <w:spacing w:after="0" w:line="400" w:lineRule="exact"/>
        <w:ind w:firstLineChars="200" w:firstLine="420"/>
        <w:rPr>
          <w:rFonts w:ascii="宋体" w:hAnsi="宋体" w:cs="宋体"/>
          <w:lang w:val="en-GB"/>
        </w:rPr>
      </w:pPr>
      <w:r w:rsidRPr="00855CC6">
        <w:rPr>
          <w:rFonts w:ascii="宋体" w:hAnsi="宋体" w:cs="宋体" w:hint="eastAsia"/>
          <w:lang w:val="en-GB"/>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BED8025" w14:textId="77777777" w:rsidR="00246305" w:rsidRPr="00855CC6" w:rsidRDefault="00D93C7F">
      <w:pPr>
        <w:autoSpaceDE w:val="0"/>
        <w:autoSpaceDN w:val="0"/>
        <w:adjustRightInd w:val="0"/>
        <w:snapToGrid w:val="0"/>
        <w:spacing w:line="400" w:lineRule="exact"/>
        <w:jc w:val="left"/>
        <w:rPr>
          <w:rFonts w:ascii="宋体" w:hAnsi="宋体"/>
          <w:b/>
          <w:sz w:val="24"/>
        </w:rPr>
      </w:pPr>
      <w:r w:rsidRPr="00855CC6">
        <w:rPr>
          <w:rFonts w:ascii="宋体" w:hAnsi="宋体" w:hint="eastAsia"/>
          <w:b/>
          <w:sz w:val="24"/>
        </w:rPr>
        <w:t>21. 法律适用</w:t>
      </w:r>
    </w:p>
    <w:p w14:paraId="204C2E02"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21.1 本合同的订立、生效、解释、履行及与本合同有关的争议解决，均适用法律、行政法规。</w:t>
      </w:r>
    </w:p>
    <w:p w14:paraId="39806EC0"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21.2 本合同条款与法律、行政法规的强制性规定不一致的，双方当事人应按照法律、行政法规的强制性规定修改本合同的相关条款。</w:t>
      </w:r>
    </w:p>
    <w:p w14:paraId="5B37357C" w14:textId="77777777" w:rsidR="00246305" w:rsidRPr="00855CC6" w:rsidRDefault="00D93C7F">
      <w:pPr>
        <w:autoSpaceDE w:val="0"/>
        <w:autoSpaceDN w:val="0"/>
        <w:adjustRightInd w:val="0"/>
        <w:snapToGrid w:val="0"/>
        <w:spacing w:line="400" w:lineRule="exact"/>
        <w:jc w:val="left"/>
        <w:rPr>
          <w:rFonts w:ascii="宋体" w:hAnsi="宋体"/>
          <w:b/>
          <w:sz w:val="24"/>
        </w:rPr>
      </w:pPr>
      <w:r w:rsidRPr="00855CC6">
        <w:rPr>
          <w:rFonts w:ascii="宋体" w:hAnsi="宋体" w:hint="eastAsia"/>
          <w:b/>
          <w:sz w:val="24"/>
        </w:rPr>
        <w:t>22. 通知</w:t>
      </w:r>
    </w:p>
    <w:p w14:paraId="3A24A689" w14:textId="77777777" w:rsidR="00246305" w:rsidRPr="00855CC6" w:rsidRDefault="00D93C7F">
      <w:pPr>
        <w:pStyle w:val="AONormal"/>
        <w:ind w:firstLine="420"/>
        <w:jc w:val="both"/>
        <w:rPr>
          <w:rFonts w:ascii="宋体" w:eastAsia="宋体" w:hAnsi="宋体" w:cs="宋体"/>
          <w:sz w:val="21"/>
        </w:rPr>
      </w:pPr>
      <w:r w:rsidRPr="00855CC6">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14:paraId="00099C84" w14:textId="77777777" w:rsidR="00246305" w:rsidRPr="00855CC6" w:rsidRDefault="00D93C7F">
      <w:pPr>
        <w:pStyle w:val="AONormal"/>
        <w:ind w:firstLineChars="0" w:firstLine="0"/>
        <w:jc w:val="both"/>
        <w:rPr>
          <w:sz w:val="21"/>
        </w:rPr>
      </w:pPr>
      <w:r w:rsidRPr="00855CC6">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08EDBCC9"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22.3本合同一方给另一方的通知均应采用书面形式，传真或快递送到本合同中规定的对方的地址和办理签收手续。</w:t>
      </w:r>
    </w:p>
    <w:p w14:paraId="763CF661" w14:textId="77777777" w:rsidR="00246305" w:rsidRPr="00855CC6" w:rsidRDefault="00D93C7F">
      <w:pPr>
        <w:adjustRightInd w:val="0"/>
        <w:snapToGrid w:val="0"/>
        <w:spacing w:line="400" w:lineRule="exact"/>
        <w:ind w:firstLineChars="200" w:firstLine="420"/>
        <w:jc w:val="left"/>
        <w:rPr>
          <w:rFonts w:ascii="宋体" w:hAnsi="宋体"/>
          <w:szCs w:val="21"/>
        </w:rPr>
      </w:pPr>
      <w:r w:rsidRPr="00855CC6">
        <w:rPr>
          <w:rFonts w:ascii="宋体" w:hAnsi="宋体" w:hint="eastAsia"/>
          <w:szCs w:val="21"/>
        </w:rPr>
        <w:t>22.4通知以送达之日或通知书中规定的生效之日起生效，两者中以较迟之日为准。</w:t>
      </w:r>
    </w:p>
    <w:p w14:paraId="7312CD4A" w14:textId="77777777" w:rsidR="00246305" w:rsidRPr="00855CC6" w:rsidRDefault="00D93C7F" w:rsidP="003963D0">
      <w:pPr>
        <w:numPr>
          <w:ilvl w:val="0"/>
          <w:numId w:val="16"/>
        </w:numPr>
        <w:adjustRightInd w:val="0"/>
        <w:snapToGrid w:val="0"/>
        <w:spacing w:line="400" w:lineRule="exact"/>
        <w:jc w:val="left"/>
        <w:rPr>
          <w:rFonts w:ascii="宋体" w:hAnsi="宋体"/>
          <w:b/>
          <w:bCs/>
          <w:sz w:val="24"/>
        </w:rPr>
      </w:pPr>
      <w:r w:rsidRPr="00855CC6">
        <w:rPr>
          <w:rFonts w:ascii="宋体" w:hAnsi="宋体" w:hint="eastAsia"/>
          <w:b/>
          <w:bCs/>
          <w:sz w:val="24"/>
        </w:rPr>
        <w:t>合同未尽事项</w:t>
      </w:r>
    </w:p>
    <w:p w14:paraId="2E34C6E8" w14:textId="77777777" w:rsidR="00246305" w:rsidRPr="00855CC6" w:rsidRDefault="00D93C7F">
      <w:pPr>
        <w:adjustRightInd w:val="0"/>
        <w:snapToGrid w:val="0"/>
        <w:spacing w:line="400" w:lineRule="exact"/>
        <w:ind w:firstLineChars="200" w:firstLine="420"/>
        <w:jc w:val="left"/>
        <w:rPr>
          <w:rFonts w:ascii="宋体" w:hAnsi="宋体"/>
          <w:bCs/>
          <w:szCs w:val="21"/>
        </w:rPr>
      </w:pPr>
      <w:r w:rsidRPr="00855CC6">
        <w:rPr>
          <w:rFonts w:ascii="宋体" w:hAnsi="宋体" w:hint="eastAsia"/>
          <w:bCs/>
          <w:szCs w:val="21"/>
        </w:rPr>
        <w:t>23.1合同未尽事项见</w:t>
      </w:r>
      <w:r w:rsidRPr="00855CC6">
        <w:rPr>
          <w:rFonts w:ascii="宋体" w:hAnsi="宋体" w:hint="eastAsia"/>
          <w:b/>
          <w:szCs w:val="21"/>
        </w:rPr>
        <w:t>【政府采购合同专用条款】</w:t>
      </w:r>
      <w:r w:rsidRPr="00855CC6">
        <w:rPr>
          <w:rFonts w:ascii="宋体" w:hAnsi="宋体" w:hint="eastAsia"/>
          <w:bCs/>
          <w:szCs w:val="21"/>
        </w:rPr>
        <w:t>。</w:t>
      </w:r>
    </w:p>
    <w:p w14:paraId="36BBC2E2" w14:textId="77777777" w:rsidR="00246305" w:rsidRPr="00855CC6" w:rsidRDefault="00D93C7F">
      <w:pPr>
        <w:adjustRightInd w:val="0"/>
        <w:snapToGrid w:val="0"/>
        <w:spacing w:line="400" w:lineRule="exact"/>
        <w:jc w:val="left"/>
        <w:rPr>
          <w:rFonts w:ascii="黑体" w:eastAsia="黑体" w:hAnsi="华文中宋"/>
          <w:sz w:val="28"/>
          <w:szCs w:val="28"/>
        </w:rPr>
      </w:pPr>
      <w:r w:rsidRPr="00855CC6">
        <w:rPr>
          <w:rFonts w:ascii="宋体" w:hAnsi="宋体" w:hint="eastAsia"/>
          <w:bCs/>
          <w:szCs w:val="21"/>
        </w:rPr>
        <w:t xml:space="preserve">    23.2 合同附件与合同正文具有同等的法律效力。</w:t>
      </w:r>
      <w:bookmarkStart w:id="5" w:name="_Toc20313"/>
    </w:p>
    <w:p w14:paraId="287F2D5F" w14:textId="77777777" w:rsidR="00246305" w:rsidRPr="00855CC6" w:rsidRDefault="00D93C7F">
      <w:pPr>
        <w:pStyle w:val="21"/>
        <w:adjustRightInd w:val="0"/>
        <w:snapToGrid w:val="0"/>
        <w:spacing w:beforeLines="50" w:before="120"/>
        <w:jc w:val="center"/>
        <w:rPr>
          <w:rFonts w:ascii="黑体" w:hAnsi="华文中宋"/>
          <w:b w:val="0"/>
          <w:bCs w:val="0"/>
          <w:sz w:val="28"/>
          <w:szCs w:val="28"/>
        </w:rPr>
      </w:pPr>
      <w:r w:rsidRPr="00855CC6">
        <w:rPr>
          <w:rFonts w:ascii="黑体" w:hAnsi="华文中宋" w:hint="eastAsia"/>
          <w:sz w:val="28"/>
          <w:szCs w:val="28"/>
        </w:rPr>
        <w:br w:type="page"/>
      </w:r>
      <w:r w:rsidRPr="00855CC6">
        <w:rPr>
          <w:rFonts w:ascii="黑体" w:hAnsi="黑体" w:hint="eastAsia"/>
          <w:b w:val="0"/>
          <w:bCs w:val="0"/>
          <w:sz w:val="28"/>
          <w:szCs w:val="28"/>
        </w:rPr>
        <w:lastRenderedPageBreak/>
        <w:t>第三节 政府采购合同专用条款</w:t>
      </w:r>
      <w:bookmarkEnd w:id="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46305" w:rsidRPr="00855CC6" w14:paraId="271A48DC" w14:textId="77777777">
        <w:trPr>
          <w:trHeight w:val="736"/>
        </w:trPr>
        <w:tc>
          <w:tcPr>
            <w:tcW w:w="1607" w:type="dxa"/>
            <w:tcBorders>
              <w:top w:val="double" w:sz="4" w:space="0" w:color="auto"/>
              <w:left w:val="double" w:sz="4" w:space="0" w:color="auto"/>
              <w:bottom w:val="single" w:sz="6" w:space="0" w:color="auto"/>
              <w:right w:val="single" w:sz="6" w:space="0" w:color="auto"/>
            </w:tcBorders>
            <w:vAlign w:val="center"/>
          </w:tcPr>
          <w:p w14:paraId="634D0F3E"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17336654"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第1.2（6）项</w:t>
            </w:r>
          </w:p>
        </w:tc>
        <w:tc>
          <w:tcPr>
            <w:tcW w:w="1742" w:type="dxa"/>
            <w:tcBorders>
              <w:top w:val="double" w:sz="4" w:space="0" w:color="auto"/>
              <w:left w:val="single" w:sz="6" w:space="0" w:color="auto"/>
              <w:bottom w:val="single" w:sz="6" w:space="0" w:color="auto"/>
              <w:right w:val="single" w:sz="6" w:space="0" w:color="auto"/>
            </w:tcBorders>
            <w:vAlign w:val="center"/>
          </w:tcPr>
          <w:p w14:paraId="5E1DC87D"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14:paraId="783A9031"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w:t>
            </w:r>
          </w:p>
        </w:tc>
      </w:tr>
      <w:tr w:rsidR="00246305" w:rsidRPr="00855CC6" w14:paraId="56C5FAA5" w14:textId="77777777">
        <w:trPr>
          <w:trHeight w:val="604"/>
        </w:trPr>
        <w:tc>
          <w:tcPr>
            <w:tcW w:w="1607" w:type="dxa"/>
            <w:tcBorders>
              <w:top w:val="single" w:sz="6" w:space="0" w:color="auto"/>
              <w:left w:val="double" w:sz="4" w:space="0" w:color="auto"/>
              <w:bottom w:val="single" w:sz="6" w:space="0" w:color="auto"/>
              <w:right w:val="single" w:sz="6" w:space="0" w:color="auto"/>
            </w:tcBorders>
            <w:vAlign w:val="center"/>
          </w:tcPr>
          <w:p w14:paraId="682BD18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7B04C1F7"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第1.2（7）项</w:t>
            </w:r>
          </w:p>
        </w:tc>
        <w:tc>
          <w:tcPr>
            <w:tcW w:w="1742" w:type="dxa"/>
            <w:tcBorders>
              <w:top w:val="single" w:sz="6" w:space="0" w:color="auto"/>
              <w:left w:val="single" w:sz="6" w:space="0" w:color="auto"/>
              <w:bottom w:val="single" w:sz="6" w:space="0" w:color="auto"/>
              <w:right w:val="single" w:sz="6" w:space="0" w:color="auto"/>
            </w:tcBorders>
            <w:vAlign w:val="center"/>
          </w:tcPr>
          <w:p w14:paraId="690B0C33"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14:paraId="6BADF831"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w:t>
            </w:r>
          </w:p>
        </w:tc>
      </w:tr>
      <w:tr w:rsidR="00246305" w:rsidRPr="00855CC6" w14:paraId="5ED54F07"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33C7594D"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0F0FE5EF"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第4.4款</w:t>
            </w:r>
          </w:p>
        </w:tc>
        <w:tc>
          <w:tcPr>
            <w:tcW w:w="1742" w:type="dxa"/>
            <w:tcBorders>
              <w:top w:val="single" w:sz="6" w:space="0" w:color="auto"/>
              <w:left w:val="single" w:sz="6" w:space="0" w:color="auto"/>
              <w:bottom w:val="single" w:sz="6" w:space="0" w:color="auto"/>
              <w:right w:val="single" w:sz="6" w:space="0" w:color="auto"/>
            </w:tcBorders>
            <w:vAlign w:val="center"/>
          </w:tcPr>
          <w:p w14:paraId="23624A32"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14:paraId="4E624F09" w14:textId="77777777" w:rsidR="00246305" w:rsidRPr="00855CC6" w:rsidRDefault="00246305">
            <w:pPr>
              <w:adjustRightInd w:val="0"/>
              <w:snapToGrid w:val="0"/>
              <w:jc w:val="center"/>
              <w:rPr>
                <w:rFonts w:ascii="宋体" w:hAnsi="宋体"/>
                <w:szCs w:val="21"/>
              </w:rPr>
            </w:pPr>
          </w:p>
        </w:tc>
      </w:tr>
      <w:tr w:rsidR="00246305" w:rsidRPr="00855CC6" w14:paraId="15EDB0BE"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54A4E070"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6309E28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第4.6款</w:t>
            </w:r>
          </w:p>
        </w:tc>
        <w:tc>
          <w:tcPr>
            <w:tcW w:w="1742" w:type="dxa"/>
            <w:tcBorders>
              <w:top w:val="single" w:sz="6" w:space="0" w:color="auto"/>
              <w:left w:val="single" w:sz="6" w:space="0" w:color="auto"/>
              <w:bottom w:val="single" w:sz="6" w:space="0" w:color="auto"/>
              <w:right w:val="single" w:sz="6" w:space="0" w:color="auto"/>
            </w:tcBorders>
            <w:vAlign w:val="center"/>
          </w:tcPr>
          <w:p w14:paraId="65206770"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57FBE9EE" w14:textId="77777777" w:rsidR="00246305" w:rsidRPr="00855CC6" w:rsidRDefault="00D93C7F">
            <w:pPr>
              <w:pStyle w:val="af"/>
              <w:tabs>
                <w:tab w:val="left" w:pos="1200"/>
                <w:tab w:val="left" w:pos="1211"/>
              </w:tabs>
              <w:snapToGrid w:val="0"/>
              <w:spacing w:beforeLines="0" w:before="0" w:afterLines="0" w:after="0" w:line="276" w:lineRule="auto"/>
              <w:ind w:firstLineChars="200" w:firstLine="420"/>
              <w:jc w:val="left"/>
              <w:rPr>
                <w:rFonts w:hAnsi="宋体"/>
                <w:sz w:val="21"/>
                <w:szCs w:val="21"/>
              </w:rPr>
            </w:pPr>
            <w:r w:rsidRPr="00855CC6">
              <w:rPr>
                <w:rFonts w:hAnsi="宋体"/>
                <w:sz w:val="21"/>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4D8B401E" w14:textId="77777777" w:rsidR="00246305" w:rsidRPr="00855CC6" w:rsidRDefault="00D93C7F">
            <w:pPr>
              <w:pStyle w:val="af"/>
              <w:tabs>
                <w:tab w:val="left" w:pos="1200"/>
                <w:tab w:val="left" w:pos="1211"/>
              </w:tabs>
              <w:snapToGrid w:val="0"/>
              <w:spacing w:beforeLines="0" w:before="0" w:afterLines="0" w:after="0" w:line="276" w:lineRule="auto"/>
              <w:ind w:firstLineChars="200" w:firstLine="420"/>
              <w:rPr>
                <w:rFonts w:hAnsi="宋体"/>
                <w:sz w:val="21"/>
                <w:szCs w:val="21"/>
              </w:rPr>
            </w:pPr>
            <w:r w:rsidRPr="00855CC6">
              <w:rPr>
                <w:rFonts w:hAnsi="宋体"/>
                <w:sz w:val="21"/>
                <w:szCs w:val="21"/>
              </w:rPr>
              <w:t>2.甲方对乙方提供的货物在使用前进行调试</w:t>
            </w:r>
            <w:r w:rsidRPr="00855CC6">
              <w:rPr>
                <w:rFonts w:hAnsi="宋体" w:hint="eastAsia"/>
                <w:sz w:val="21"/>
                <w:szCs w:val="21"/>
              </w:rPr>
              <w:t>并符合技术要求后，应及时做</w:t>
            </w:r>
            <w:r w:rsidRPr="00855CC6">
              <w:rPr>
                <w:rFonts w:hAnsi="宋体"/>
                <w:sz w:val="21"/>
                <w:szCs w:val="21"/>
              </w:rPr>
              <w:t>最终验收。</w:t>
            </w:r>
          </w:p>
          <w:p w14:paraId="49E6F902" w14:textId="77777777" w:rsidR="00246305" w:rsidRPr="00855CC6" w:rsidRDefault="00D93C7F">
            <w:pPr>
              <w:pStyle w:val="af"/>
              <w:tabs>
                <w:tab w:val="left" w:pos="1200"/>
                <w:tab w:val="left" w:pos="1211"/>
              </w:tabs>
              <w:snapToGrid w:val="0"/>
              <w:spacing w:beforeLines="0" w:before="0" w:afterLines="0" w:after="0" w:line="276" w:lineRule="auto"/>
              <w:ind w:firstLineChars="200" w:firstLine="420"/>
              <w:rPr>
                <w:rFonts w:hAnsi="宋体"/>
                <w:szCs w:val="21"/>
              </w:rPr>
            </w:pPr>
            <w:r w:rsidRPr="00855CC6">
              <w:rPr>
                <w:rFonts w:hAnsi="宋体"/>
                <w:sz w:val="21"/>
                <w:szCs w:val="21"/>
              </w:rPr>
              <w:t>3.对技术复杂的货物，甲方应请国家认可的专业检测机构参与初步验收及最终验收，并由其出具质量检测报告。</w:t>
            </w:r>
          </w:p>
        </w:tc>
      </w:tr>
      <w:tr w:rsidR="00246305" w:rsidRPr="00855CC6" w14:paraId="6281646E"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0A99440C"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40980769" w14:textId="77777777" w:rsidR="00246305" w:rsidRPr="00855CC6" w:rsidRDefault="00D93C7F">
            <w:pPr>
              <w:snapToGrid w:val="0"/>
              <w:jc w:val="center"/>
            </w:pPr>
            <w:r w:rsidRPr="00855CC6">
              <w:rPr>
                <w:rFonts w:ascii="宋体" w:hAnsi="宋体" w:hint="eastAsia"/>
                <w:szCs w:val="21"/>
              </w:rPr>
              <w:t>第5.4款</w:t>
            </w:r>
          </w:p>
        </w:tc>
        <w:tc>
          <w:tcPr>
            <w:tcW w:w="1742" w:type="dxa"/>
            <w:tcBorders>
              <w:top w:val="single" w:sz="6" w:space="0" w:color="auto"/>
              <w:left w:val="single" w:sz="6" w:space="0" w:color="auto"/>
              <w:bottom w:val="single" w:sz="6" w:space="0" w:color="auto"/>
              <w:right w:val="single" w:sz="6" w:space="0" w:color="auto"/>
            </w:tcBorders>
            <w:vAlign w:val="center"/>
          </w:tcPr>
          <w:p w14:paraId="04F09568"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14:paraId="3E4FB623" w14:textId="77777777" w:rsidR="00246305" w:rsidRPr="00855CC6" w:rsidRDefault="00D93C7F">
            <w:pPr>
              <w:adjustRightInd w:val="0"/>
              <w:snapToGrid w:val="0"/>
              <w:ind w:firstLine="420"/>
              <w:jc w:val="left"/>
              <w:rPr>
                <w:rFonts w:ascii="宋体" w:hAnsi="宋体"/>
                <w:szCs w:val="21"/>
              </w:rPr>
            </w:pPr>
            <w:r w:rsidRPr="00855CC6">
              <w:rPr>
                <w:rFonts w:ascii="宋体" w:hAnsi="宋体" w:hint="eastAsia"/>
                <w:szCs w:val="21"/>
              </w:rPr>
              <w:t>1.</w:t>
            </w:r>
            <w:r w:rsidRPr="00855CC6">
              <w:rPr>
                <w:rFonts w:ascii="宋体" w:hAnsi="宋体"/>
                <w:szCs w:val="21"/>
              </w:rPr>
              <w:t>乙方交货前应对产品作出全面检查和对验收文件进行整理，并列出清单，作为甲方收货验收和使用的技术条件依据，检验的结果应随货物交甲方。</w:t>
            </w:r>
          </w:p>
          <w:p w14:paraId="1AFE3C6C" w14:textId="77777777" w:rsidR="00246305" w:rsidRPr="00855CC6" w:rsidRDefault="00D93C7F">
            <w:pPr>
              <w:adjustRightInd w:val="0"/>
              <w:snapToGrid w:val="0"/>
              <w:ind w:firstLine="420"/>
              <w:jc w:val="left"/>
              <w:rPr>
                <w:rFonts w:ascii="宋体" w:hAnsi="宋体"/>
                <w:szCs w:val="21"/>
              </w:rPr>
            </w:pPr>
            <w:r w:rsidRPr="00855CC6">
              <w:rPr>
                <w:rFonts w:ascii="宋体" w:hAnsi="宋体" w:hint="eastAsia"/>
                <w:szCs w:val="21"/>
              </w:rPr>
              <w:t>2.</w:t>
            </w:r>
            <w:r w:rsidRPr="00855CC6">
              <w:rPr>
                <w:rFonts w:ascii="宋体" w:hAnsi="宋体"/>
                <w:szCs w:val="21"/>
              </w:rPr>
              <w:t>甲方对乙方提供的货物在使用前进行调试时，乙方需负责安装并培训甲方的使用操作人员，并协助甲方一起调试，直到符合技术要求</w:t>
            </w:r>
            <w:r w:rsidRPr="00855CC6">
              <w:rPr>
                <w:rFonts w:ascii="宋体" w:hAnsi="宋体" w:hint="eastAsia"/>
                <w:szCs w:val="21"/>
              </w:rPr>
              <w:t>。</w:t>
            </w:r>
          </w:p>
          <w:p w14:paraId="178AA4A5" w14:textId="77777777" w:rsidR="00246305" w:rsidRPr="00855CC6" w:rsidRDefault="00D93C7F">
            <w:pPr>
              <w:adjustRightInd w:val="0"/>
              <w:snapToGrid w:val="0"/>
              <w:ind w:firstLine="420"/>
              <w:jc w:val="left"/>
              <w:rPr>
                <w:rFonts w:ascii="宋体" w:hAnsi="宋体"/>
                <w:szCs w:val="21"/>
              </w:rPr>
            </w:pPr>
            <w:r w:rsidRPr="00855CC6">
              <w:rPr>
                <w:rFonts w:ascii="宋体" w:hAnsi="宋体" w:hint="eastAsia"/>
                <w:szCs w:val="21"/>
              </w:rPr>
              <w:t>3.</w:t>
            </w:r>
            <w:r w:rsidRPr="00855CC6">
              <w:rPr>
                <w:rFonts w:ascii="宋体" w:hAnsi="宋体"/>
                <w:szCs w:val="21"/>
              </w:rPr>
              <w:t>验收时乙方必须在现场，验收完毕后作出验收结果报告。</w:t>
            </w:r>
          </w:p>
        </w:tc>
      </w:tr>
      <w:tr w:rsidR="00246305" w:rsidRPr="00855CC6" w14:paraId="046BF242"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2F7ADD8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544631A7" w14:textId="77777777" w:rsidR="00246305" w:rsidRPr="00855CC6" w:rsidRDefault="00D93C7F">
            <w:pPr>
              <w:snapToGrid w:val="0"/>
              <w:jc w:val="center"/>
              <w:rPr>
                <w:rFonts w:ascii="宋体" w:hAnsi="宋体"/>
                <w:szCs w:val="21"/>
              </w:rPr>
            </w:pPr>
            <w:r w:rsidRPr="00855CC6">
              <w:rPr>
                <w:rFonts w:ascii="宋体" w:hAnsi="宋体" w:hint="eastAsia"/>
                <w:szCs w:val="21"/>
              </w:rPr>
              <w:t>第6.1款</w:t>
            </w:r>
          </w:p>
        </w:tc>
        <w:tc>
          <w:tcPr>
            <w:tcW w:w="1742" w:type="dxa"/>
            <w:tcBorders>
              <w:top w:val="single" w:sz="6" w:space="0" w:color="auto"/>
              <w:left w:val="single" w:sz="6" w:space="0" w:color="auto"/>
              <w:bottom w:val="single" w:sz="6" w:space="0" w:color="auto"/>
              <w:right w:val="single" w:sz="6" w:space="0" w:color="auto"/>
            </w:tcBorders>
            <w:vAlign w:val="center"/>
          </w:tcPr>
          <w:p w14:paraId="3F3C90B0"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14:paraId="39440C9A" w14:textId="77777777" w:rsidR="00246305" w:rsidRPr="00855CC6" w:rsidRDefault="00246305">
            <w:pPr>
              <w:adjustRightInd w:val="0"/>
              <w:snapToGrid w:val="0"/>
              <w:jc w:val="center"/>
              <w:rPr>
                <w:rFonts w:ascii="宋体" w:hAnsi="宋体"/>
                <w:szCs w:val="21"/>
              </w:rPr>
            </w:pPr>
          </w:p>
        </w:tc>
      </w:tr>
      <w:tr w:rsidR="00246305" w:rsidRPr="00855CC6" w14:paraId="1454AD3B" w14:textId="7777777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14:paraId="008D6DC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163C207D"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第7.1款</w:t>
            </w:r>
          </w:p>
        </w:tc>
        <w:tc>
          <w:tcPr>
            <w:tcW w:w="1742" w:type="dxa"/>
            <w:tcBorders>
              <w:top w:val="single" w:sz="6" w:space="0" w:color="auto"/>
              <w:left w:val="single" w:sz="6" w:space="0" w:color="auto"/>
              <w:bottom w:val="single" w:sz="6" w:space="0" w:color="auto"/>
              <w:right w:val="single" w:sz="6" w:space="0" w:color="auto"/>
            </w:tcBorders>
            <w:vAlign w:val="center"/>
          </w:tcPr>
          <w:p w14:paraId="4551A9F2"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55C5BB62" w14:textId="77777777" w:rsidR="00246305" w:rsidRPr="00855CC6" w:rsidRDefault="00246305">
            <w:pPr>
              <w:jc w:val="center"/>
            </w:pPr>
          </w:p>
        </w:tc>
      </w:tr>
      <w:tr w:rsidR="00246305" w:rsidRPr="00855CC6" w14:paraId="54AD79A8" w14:textId="77777777">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14:paraId="75657031" w14:textId="77777777" w:rsidR="00246305" w:rsidRPr="00855CC6" w:rsidRDefault="00246305">
            <w:pPr>
              <w:widowControl/>
              <w:jc w:val="left"/>
              <w:rPr>
                <w:rFonts w:ascii="宋体" w:hAnsi="宋体"/>
                <w:szCs w:val="21"/>
              </w:rPr>
            </w:pPr>
          </w:p>
        </w:tc>
        <w:tc>
          <w:tcPr>
            <w:tcW w:w="1742" w:type="dxa"/>
            <w:tcBorders>
              <w:top w:val="single" w:sz="6" w:space="0" w:color="auto"/>
              <w:left w:val="single" w:sz="6" w:space="0" w:color="auto"/>
              <w:bottom w:val="single" w:sz="6" w:space="0" w:color="auto"/>
              <w:right w:val="single" w:sz="6" w:space="0" w:color="auto"/>
            </w:tcBorders>
            <w:vAlign w:val="center"/>
          </w:tcPr>
          <w:p w14:paraId="23B27F45"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14:paraId="6CB55814" w14:textId="77777777" w:rsidR="00246305" w:rsidRPr="00855CC6" w:rsidRDefault="00D93C7F">
            <w:r w:rsidRPr="00855CC6">
              <w:rPr>
                <w:rFonts w:hint="eastAsia"/>
              </w:rPr>
              <w:t>采购人指定的交货地点</w:t>
            </w:r>
          </w:p>
        </w:tc>
      </w:tr>
      <w:tr w:rsidR="00246305" w:rsidRPr="00855CC6" w14:paraId="71827792" w14:textId="77777777">
        <w:trPr>
          <w:trHeight w:val="772"/>
        </w:trPr>
        <w:tc>
          <w:tcPr>
            <w:tcW w:w="1607" w:type="dxa"/>
            <w:tcBorders>
              <w:top w:val="single" w:sz="6" w:space="0" w:color="auto"/>
              <w:left w:val="double" w:sz="4" w:space="0" w:color="auto"/>
              <w:bottom w:val="single" w:sz="6" w:space="0" w:color="auto"/>
              <w:right w:val="single" w:sz="6" w:space="0" w:color="auto"/>
            </w:tcBorders>
            <w:vAlign w:val="center"/>
          </w:tcPr>
          <w:p w14:paraId="689027B1"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5E36056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第7.2款</w:t>
            </w:r>
          </w:p>
        </w:tc>
        <w:tc>
          <w:tcPr>
            <w:tcW w:w="1742" w:type="dxa"/>
            <w:tcBorders>
              <w:top w:val="single" w:sz="6" w:space="0" w:color="auto"/>
              <w:left w:val="single" w:sz="6" w:space="0" w:color="auto"/>
              <w:bottom w:val="single" w:sz="6" w:space="0" w:color="auto"/>
              <w:right w:val="single" w:sz="6" w:space="0" w:color="auto"/>
            </w:tcBorders>
            <w:vAlign w:val="center"/>
          </w:tcPr>
          <w:p w14:paraId="319D66C2"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14:paraId="166CA738" w14:textId="77777777" w:rsidR="00246305" w:rsidRPr="00855CC6" w:rsidRDefault="00246305">
            <w:pPr>
              <w:jc w:val="center"/>
            </w:pPr>
          </w:p>
        </w:tc>
      </w:tr>
      <w:tr w:rsidR="00246305" w:rsidRPr="00855CC6" w14:paraId="29D87A83" w14:textId="77777777">
        <w:trPr>
          <w:trHeight w:val="667"/>
        </w:trPr>
        <w:tc>
          <w:tcPr>
            <w:tcW w:w="1607" w:type="dxa"/>
            <w:tcBorders>
              <w:top w:val="single" w:sz="6" w:space="0" w:color="auto"/>
              <w:left w:val="double" w:sz="4" w:space="0" w:color="auto"/>
              <w:bottom w:val="single" w:sz="6" w:space="0" w:color="auto"/>
              <w:right w:val="single" w:sz="6" w:space="0" w:color="auto"/>
            </w:tcBorders>
            <w:vAlign w:val="center"/>
          </w:tcPr>
          <w:p w14:paraId="1E65FAB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0B1DAC37"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第7.3款</w:t>
            </w:r>
          </w:p>
        </w:tc>
        <w:tc>
          <w:tcPr>
            <w:tcW w:w="1742" w:type="dxa"/>
            <w:tcBorders>
              <w:top w:val="single" w:sz="6" w:space="0" w:color="auto"/>
              <w:left w:val="single" w:sz="6" w:space="0" w:color="auto"/>
              <w:bottom w:val="single" w:sz="6" w:space="0" w:color="auto"/>
              <w:right w:val="single" w:sz="6" w:space="0" w:color="auto"/>
            </w:tcBorders>
            <w:vAlign w:val="center"/>
          </w:tcPr>
          <w:p w14:paraId="7ED3EB07"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14:paraId="49A9DDDF" w14:textId="77777777" w:rsidR="00246305" w:rsidRPr="00855CC6" w:rsidRDefault="00D93C7F">
            <w:r w:rsidRPr="00855CC6">
              <w:rPr>
                <w:rFonts w:hint="eastAsia"/>
              </w:rPr>
              <w:t>采购人可根据项目实施进度提出相应的货物保险要求</w:t>
            </w:r>
          </w:p>
        </w:tc>
      </w:tr>
      <w:tr w:rsidR="00246305" w:rsidRPr="00855CC6" w14:paraId="16AC3E8B"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7504C550"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309F1E9F"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第8.2（1）项</w:t>
            </w:r>
          </w:p>
        </w:tc>
        <w:tc>
          <w:tcPr>
            <w:tcW w:w="1742" w:type="dxa"/>
            <w:tcBorders>
              <w:top w:val="single" w:sz="6" w:space="0" w:color="auto"/>
              <w:left w:val="single" w:sz="6" w:space="0" w:color="auto"/>
              <w:bottom w:val="single" w:sz="6" w:space="0" w:color="auto"/>
              <w:right w:val="single" w:sz="6" w:space="0" w:color="auto"/>
            </w:tcBorders>
            <w:vAlign w:val="center"/>
          </w:tcPr>
          <w:p w14:paraId="090FC422"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14:paraId="1EE3BAB4" w14:textId="77777777" w:rsidR="00246305" w:rsidRPr="00855CC6" w:rsidRDefault="00D93C7F">
            <w:pPr>
              <w:autoSpaceDE w:val="0"/>
              <w:autoSpaceDN w:val="0"/>
              <w:adjustRightInd w:val="0"/>
              <w:snapToGrid w:val="0"/>
              <w:ind w:firstLineChars="200" w:firstLine="420"/>
              <w:jc w:val="left"/>
              <w:rPr>
                <w:rFonts w:ascii="宋体" w:hAnsi="宋体"/>
                <w:szCs w:val="21"/>
              </w:rPr>
            </w:pPr>
            <w:r w:rsidRPr="00855CC6">
              <w:rPr>
                <w:rFonts w:hAnsi="宋体" w:hint="eastAsia"/>
                <w:bCs/>
                <w:color w:val="000000"/>
              </w:rPr>
              <w:t>项目质保期</w:t>
            </w:r>
            <w:r w:rsidRPr="00855CC6">
              <w:rPr>
                <w:rFonts w:hAnsi="宋体" w:hint="eastAsia"/>
                <w:bCs/>
                <w:color w:val="000000"/>
                <w:u w:val="single"/>
              </w:rPr>
              <w:t xml:space="preserve">    </w:t>
            </w:r>
            <w:r w:rsidRPr="00855CC6">
              <w:rPr>
                <w:rFonts w:hAnsi="宋体" w:hint="eastAsia"/>
                <w:bCs/>
                <w:color w:val="000000"/>
              </w:rPr>
              <w:t>年。</w:t>
            </w:r>
            <w:r w:rsidRPr="00855CC6">
              <w:t>（自交货验收合格之日起计）</w:t>
            </w:r>
          </w:p>
        </w:tc>
      </w:tr>
      <w:tr w:rsidR="00246305" w:rsidRPr="00855CC6" w14:paraId="559FA0F7"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4606C936"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3C48AE1E"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第8.2（3）项</w:t>
            </w:r>
          </w:p>
        </w:tc>
        <w:tc>
          <w:tcPr>
            <w:tcW w:w="1742" w:type="dxa"/>
            <w:tcBorders>
              <w:top w:val="single" w:sz="6" w:space="0" w:color="auto"/>
              <w:left w:val="single" w:sz="6" w:space="0" w:color="auto"/>
              <w:bottom w:val="single" w:sz="6" w:space="0" w:color="auto"/>
              <w:right w:val="single" w:sz="6" w:space="0" w:color="auto"/>
            </w:tcBorders>
            <w:vAlign w:val="center"/>
          </w:tcPr>
          <w:p w14:paraId="040D9E37"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货物质量缺陷</w:t>
            </w:r>
          </w:p>
          <w:p w14:paraId="2B819BD3"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14:paraId="522F78D8" w14:textId="77777777" w:rsidR="00246305" w:rsidRPr="00855CC6" w:rsidRDefault="00246305">
            <w:pPr>
              <w:adjustRightInd w:val="0"/>
              <w:snapToGrid w:val="0"/>
              <w:jc w:val="left"/>
              <w:rPr>
                <w:rFonts w:ascii="宋体" w:hAnsi="宋体"/>
                <w:szCs w:val="21"/>
              </w:rPr>
            </w:pPr>
          </w:p>
        </w:tc>
      </w:tr>
      <w:tr w:rsidR="00246305" w:rsidRPr="00855CC6" w14:paraId="53B1E006"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5DC84620" w14:textId="77777777" w:rsidR="00246305" w:rsidRPr="00855CC6" w:rsidRDefault="00D93C7F">
            <w:pPr>
              <w:snapToGrid w:val="0"/>
              <w:jc w:val="center"/>
              <w:rPr>
                <w:rFonts w:ascii="宋体" w:hAnsi="宋体" w:cs="宋体"/>
                <w:szCs w:val="21"/>
              </w:rPr>
            </w:pPr>
            <w:r w:rsidRPr="00855CC6">
              <w:rPr>
                <w:rFonts w:ascii="宋体" w:hAnsi="宋体" w:cs="宋体" w:hint="eastAsia"/>
                <w:szCs w:val="21"/>
              </w:rPr>
              <w:lastRenderedPageBreak/>
              <w:t>第二节</w:t>
            </w:r>
          </w:p>
          <w:p w14:paraId="2E07F995" w14:textId="77777777" w:rsidR="00246305" w:rsidRPr="00855CC6" w:rsidRDefault="00D93C7F">
            <w:pPr>
              <w:pStyle w:val="AONormal"/>
              <w:ind w:firstLineChars="0" w:firstLine="0"/>
              <w:jc w:val="center"/>
            </w:pPr>
            <w:r w:rsidRPr="00855CC6">
              <w:rPr>
                <w:rFonts w:ascii="宋体" w:eastAsia="宋体" w:hAnsi="宋体" w:cs="宋体" w:hint="eastAsia"/>
              </w:rPr>
              <w:t>第11.1款</w:t>
            </w:r>
          </w:p>
        </w:tc>
        <w:tc>
          <w:tcPr>
            <w:tcW w:w="1742" w:type="dxa"/>
            <w:tcBorders>
              <w:top w:val="single" w:sz="6" w:space="0" w:color="auto"/>
              <w:left w:val="single" w:sz="6" w:space="0" w:color="auto"/>
              <w:bottom w:val="single" w:sz="6" w:space="0" w:color="auto"/>
              <w:right w:val="single" w:sz="6" w:space="0" w:color="auto"/>
            </w:tcBorders>
            <w:vAlign w:val="center"/>
          </w:tcPr>
          <w:p w14:paraId="5D61A0A2" w14:textId="77777777" w:rsidR="00246305" w:rsidRPr="00855CC6" w:rsidRDefault="00D93C7F">
            <w:pPr>
              <w:adjustRightInd w:val="0"/>
              <w:snapToGrid w:val="0"/>
              <w:rPr>
                <w:rFonts w:ascii="宋体" w:hAnsi="宋体"/>
                <w:szCs w:val="21"/>
              </w:rPr>
            </w:pPr>
            <w:r w:rsidRPr="00855CC6">
              <w:rPr>
                <w:rFonts w:ascii="宋体" w:hAnsi="宋体" w:hint="eastAsia"/>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14:paraId="65BC640D" w14:textId="77777777" w:rsidR="00246305" w:rsidRPr="00855CC6" w:rsidRDefault="00D93C7F">
            <w:pPr>
              <w:adjustRightInd w:val="0"/>
              <w:snapToGrid w:val="0"/>
              <w:ind w:firstLine="420"/>
              <w:jc w:val="left"/>
              <w:rPr>
                <w:rFonts w:ascii="宋体" w:hAnsi="宋体"/>
                <w:szCs w:val="21"/>
              </w:rPr>
            </w:pPr>
            <w:r w:rsidRPr="00855CC6">
              <w:rPr>
                <w:rFonts w:ascii="宋体" w:hAnsi="宋体"/>
                <w:szCs w:val="21"/>
              </w:rPr>
              <w:t>1</w:t>
            </w:r>
            <w:r w:rsidRPr="00855CC6">
              <w:rPr>
                <w:rFonts w:ascii="宋体" w:hAnsi="宋体" w:hint="eastAsia"/>
                <w:szCs w:val="21"/>
              </w:rPr>
              <w:t>.</w:t>
            </w:r>
            <w:r w:rsidRPr="00855CC6">
              <w:rPr>
                <w:rFonts w:ascii="宋体" w:hAnsi="宋体"/>
                <w:szCs w:val="21"/>
              </w:rPr>
              <w:t>乙方应按</w:t>
            </w:r>
            <w:r w:rsidRPr="00855CC6">
              <w:rPr>
                <w:rFonts w:ascii="宋体" w:hAnsi="宋体" w:hint="eastAsia"/>
                <w:szCs w:val="21"/>
              </w:rPr>
              <w:t>采购文件</w:t>
            </w:r>
            <w:r w:rsidRPr="00855CC6">
              <w:rPr>
                <w:rFonts w:ascii="宋体" w:hAnsi="宋体"/>
                <w:szCs w:val="21"/>
              </w:rPr>
              <w:t>规定的时间向甲方提供使用货物的有关技术资料。</w:t>
            </w:r>
          </w:p>
          <w:p w14:paraId="458CE32B" w14:textId="77777777" w:rsidR="00246305" w:rsidRPr="00855CC6" w:rsidRDefault="00D93C7F">
            <w:pPr>
              <w:adjustRightInd w:val="0"/>
              <w:snapToGrid w:val="0"/>
              <w:ind w:firstLine="420"/>
              <w:jc w:val="left"/>
              <w:rPr>
                <w:rFonts w:ascii="宋体" w:hAnsi="宋体"/>
                <w:szCs w:val="21"/>
              </w:rPr>
            </w:pPr>
            <w:r w:rsidRPr="00855CC6">
              <w:rPr>
                <w:rFonts w:ascii="宋体" w:hAnsi="宋体"/>
                <w:szCs w:val="21"/>
              </w:rPr>
              <w:t>2</w:t>
            </w:r>
            <w:r w:rsidRPr="00855CC6">
              <w:rPr>
                <w:rFonts w:ascii="宋体" w:hAnsi="宋体" w:hint="eastAsia"/>
                <w:szCs w:val="21"/>
              </w:rPr>
              <w:t>.</w:t>
            </w:r>
            <w:r w:rsidRPr="00855CC6">
              <w:rPr>
                <w:rFonts w:ascii="宋体" w:hAnsi="宋体"/>
                <w:szCs w:val="21"/>
              </w:rPr>
              <w:t>没有甲方事先书面同意，乙方不得将由甲方提供的有关合同或任何合同条文、规格、计划、图纸、样品或资料提供</w:t>
            </w:r>
            <w:r w:rsidRPr="00855CC6">
              <w:rPr>
                <w:rFonts w:ascii="宋体" w:hAnsi="宋体" w:hint="eastAsia"/>
                <w:szCs w:val="21"/>
              </w:rPr>
              <w:t>给予</w:t>
            </w:r>
            <w:r w:rsidRPr="00855CC6">
              <w:rPr>
                <w:rFonts w:ascii="宋体" w:hAnsi="宋体"/>
                <w:szCs w:val="21"/>
              </w:rPr>
              <w:t>履行本合同无关的任何其他人。即使向履行本合同有关的人员提供，也应注意保密并限于履行合同的必需范围。</w:t>
            </w:r>
          </w:p>
        </w:tc>
      </w:tr>
      <w:tr w:rsidR="00246305" w:rsidRPr="00855CC6" w14:paraId="1758570A" w14:textId="7777777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14:paraId="35E80574"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2E2AAF1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第12.2款</w:t>
            </w:r>
          </w:p>
        </w:tc>
        <w:tc>
          <w:tcPr>
            <w:tcW w:w="1742" w:type="dxa"/>
            <w:tcBorders>
              <w:top w:val="single" w:sz="6" w:space="0" w:color="auto"/>
              <w:left w:val="single" w:sz="6" w:space="0" w:color="auto"/>
              <w:bottom w:val="single" w:sz="6" w:space="0" w:color="auto"/>
              <w:right w:val="single" w:sz="6" w:space="0" w:color="auto"/>
            </w:tcBorders>
            <w:vAlign w:val="center"/>
          </w:tcPr>
          <w:p w14:paraId="46D06CBA"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14:paraId="7014B7E3" w14:textId="57A97ADC" w:rsidR="00246305" w:rsidRPr="00855CC6" w:rsidRDefault="00D93C7F" w:rsidP="003C1AD9">
            <w:pPr>
              <w:pStyle w:val="af"/>
              <w:tabs>
                <w:tab w:val="left" w:pos="1200"/>
                <w:tab w:val="left" w:pos="1211"/>
              </w:tabs>
              <w:snapToGrid w:val="0"/>
              <w:spacing w:beforeLines="0" w:before="0" w:afterLines="0" w:after="0" w:line="276" w:lineRule="auto"/>
              <w:ind w:firstLineChars="200" w:firstLine="420"/>
              <w:rPr>
                <w:rFonts w:hAnsi="宋体"/>
                <w:sz w:val="21"/>
                <w:szCs w:val="21"/>
              </w:rPr>
            </w:pPr>
            <w:r w:rsidRPr="003847C2">
              <w:rPr>
                <w:rFonts w:hAnsi="宋体" w:hint="eastAsia"/>
                <w:sz w:val="21"/>
                <w:szCs w:val="21"/>
                <w:highlight w:val="yellow"/>
              </w:rPr>
              <w:t>签订合同后7个工作日内，采购人向中标供应商支付合同总价的40%作为预付款（中标供应商需出具同金额预付款保函。如中标供应商明确表示无需预付款或者主动要求降低预付款比例的，采购人可不支付或减少预付款支付比例），项目结束且经验收合格后</w:t>
            </w:r>
            <w:r w:rsidR="003C1AD9" w:rsidRPr="003847C2">
              <w:rPr>
                <w:rFonts w:hAnsi="宋体" w:hint="eastAsia"/>
                <w:sz w:val="21"/>
                <w:szCs w:val="21"/>
                <w:highlight w:val="yellow"/>
              </w:rPr>
              <w:t>7</w:t>
            </w:r>
            <w:r w:rsidRPr="003847C2">
              <w:rPr>
                <w:rFonts w:hAnsi="宋体" w:hint="eastAsia"/>
                <w:sz w:val="21"/>
                <w:szCs w:val="21"/>
                <w:highlight w:val="yellow"/>
              </w:rPr>
              <w:t>个工作日内付清余款,具体以财政拨款为准。</w:t>
            </w:r>
          </w:p>
        </w:tc>
      </w:tr>
      <w:tr w:rsidR="00246305" w:rsidRPr="00855CC6" w14:paraId="5EE0066D" w14:textId="7777777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14:paraId="2DCD5C2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14FAA5D7"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第13.2款</w:t>
            </w:r>
          </w:p>
        </w:tc>
        <w:tc>
          <w:tcPr>
            <w:tcW w:w="1742" w:type="dxa"/>
            <w:tcBorders>
              <w:top w:val="single" w:sz="6" w:space="0" w:color="auto"/>
              <w:left w:val="single" w:sz="6" w:space="0" w:color="auto"/>
              <w:bottom w:val="single" w:sz="6" w:space="0" w:color="auto"/>
              <w:right w:val="single" w:sz="6" w:space="0" w:color="auto"/>
            </w:tcBorders>
            <w:vAlign w:val="center"/>
          </w:tcPr>
          <w:p w14:paraId="458E05E7"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14:paraId="013C02CF" w14:textId="77777777" w:rsidR="00246305" w:rsidRPr="00855CC6" w:rsidRDefault="00D93C7F" w:rsidP="00F42B0C">
            <w:pPr>
              <w:adjustRightInd w:val="0"/>
              <w:snapToGrid w:val="0"/>
              <w:ind w:firstLineChars="200" w:firstLine="420"/>
              <w:jc w:val="left"/>
              <w:rPr>
                <w:rFonts w:ascii="宋体" w:hAnsi="宋体"/>
                <w:szCs w:val="21"/>
              </w:rPr>
            </w:pPr>
            <w:r w:rsidRPr="00855CC6">
              <w:rPr>
                <w:rFonts w:hAnsi="宋体"/>
              </w:rPr>
              <w:t>签订合同后，如中标供应商不按双方合同约定履约，则没收其全部履约保证金，履约保证金不足以赔偿损失的，按实际损失赔偿。</w:t>
            </w:r>
          </w:p>
        </w:tc>
      </w:tr>
      <w:tr w:rsidR="00246305" w:rsidRPr="00855CC6" w14:paraId="29296391"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32100FC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0E91EE70"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第13.3款</w:t>
            </w:r>
          </w:p>
        </w:tc>
        <w:tc>
          <w:tcPr>
            <w:tcW w:w="1742" w:type="dxa"/>
            <w:tcBorders>
              <w:top w:val="single" w:sz="6" w:space="0" w:color="auto"/>
              <w:left w:val="single" w:sz="6" w:space="0" w:color="auto"/>
              <w:bottom w:val="single" w:sz="6" w:space="0" w:color="auto"/>
              <w:right w:val="single" w:sz="6" w:space="0" w:color="auto"/>
            </w:tcBorders>
            <w:vAlign w:val="center"/>
          </w:tcPr>
          <w:p w14:paraId="0D4AA483"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14:paraId="6FCC4ABC" w14:textId="1BBC69C1" w:rsidR="00246305" w:rsidRPr="00855CC6" w:rsidRDefault="00D451C8" w:rsidP="003847C2">
            <w:pPr>
              <w:adjustRightInd w:val="0"/>
              <w:snapToGrid w:val="0"/>
              <w:ind w:firstLineChars="200" w:firstLine="420"/>
              <w:jc w:val="left"/>
              <w:rPr>
                <w:rFonts w:ascii="宋体" w:hAnsi="宋体"/>
                <w:szCs w:val="21"/>
              </w:rPr>
            </w:pPr>
            <w:r w:rsidRPr="003847C2">
              <w:rPr>
                <w:rFonts w:hAnsi="宋体" w:hint="eastAsia"/>
                <w:highlight w:val="yellow"/>
              </w:rPr>
              <w:t>按合同总金额的</w:t>
            </w:r>
            <w:r w:rsidRPr="003847C2">
              <w:rPr>
                <w:rFonts w:hAnsi="宋体" w:hint="eastAsia"/>
                <w:highlight w:val="yellow"/>
              </w:rPr>
              <w:t xml:space="preserve"> 1 %</w:t>
            </w:r>
            <w:r w:rsidRPr="003847C2">
              <w:rPr>
                <w:rFonts w:hAnsi="宋体" w:hint="eastAsia"/>
                <w:highlight w:val="yellow"/>
              </w:rPr>
              <w:t>计收，中标供应商应当以</w:t>
            </w:r>
            <w:r w:rsidRPr="003847C2">
              <w:rPr>
                <w:rFonts w:hAnsi="宋体"/>
                <w:highlight w:val="yellow"/>
              </w:rPr>
              <w:t>支票、汇票、本票或者金融机构、担保机构出具的保函等非现金形式提交</w:t>
            </w:r>
            <w:r w:rsidRPr="003847C2">
              <w:rPr>
                <w:rFonts w:hAnsi="宋体" w:hint="eastAsia"/>
                <w:highlight w:val="yellow"/>
              </w:rPr>
              <w:t>。合同履行完毕（验收合格）后</w:t>
            </w:r>
            <w:r w:rsidRPr="003847C2">
              <w:rPr>
                <w:rFonts w:hAnsi="宋体" w:hint="eastAsia"/>
                <w:highlight w:val="yellow"/>
              </w:rPr>
              <w:t>7</w:t>
            </w:r>
            <w:r w:rsidR="003847C2">
              <w:rPr>
                <w:rFonts w:hAnsi="宋体" w:hint="eastAsia"/>
                <w:highlight w:val="yellow"/>
              </w:rPr>
              <w:t>个工作日内</w:t>
            </w:r>
            <w:r w:rsidRPr="003847C2">
              <w:rPr>
                <w:rFonts w:hAnsi="宋体" w:hint="eastAsia"/>
                <w:highlight w:val="yellow"/>
              </w:rPr>
              <w:t>退还。</w:t>
            </w:r>
          </w:p>
        </w:tc>
      </w:tr>
      <w:tr w:rsidR="00246305" w:rsidRPr="00855CC6" w14:paraId="02A30B13" w14:textId="7777777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14:paraId="3A9E8585"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11571B9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第14.1（3）项</w:t>
            </w:r>
          </w:p>
        </w:tc>
        <w:tc>
          <w:tcPr>
            <w:tcW w:w="1742" w:type="dxa"/>
            <w:tcBorders>
              <w:top w:val="single" w:sz="6" w:space="0" w:color="auto"/>
              <w:left w:val="single" w:sz="6" w:space="0" w:color="auto"/>
              <w:bottom w:val="single" w:sz="6" w:space="0" w:color="auto"/>
              <w:right w:val="single" w:sz="6" w:space="0" w:color="auto"/>
            </w:tcBorders>
            <w:vAlign w:val="center"/>
          </w:tcPr>
          <w:p w14:paraId="4D702C93"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14:paraId="478586F5" w14:textId="77777777" w:rsidR="00246305" w:rsidRPr="00855CC6" w:rsidRDefault="00246305">
            <w:pPr>
              <w:adjustRightInd w:val="0"/>
              <w:snapToGrid w:val="0"/>
              <w:jc w:val="left"/>
              <w:rPr>
                <w:rFonts w:ascii="宋体" w:hAnsi="宋体"/>
                <w:szCs w:val="21"/>
              </w:rPr>
            </w:pPr>
          </w:p>
        </w:tc>
      </w:tr>
      <w:tr w:rsidR="00246305" w:rsidRPr="00855CC6" w14:paraId="4ACD3BB6" w14:textId="7777777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14:paraId="3F5BF08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44A7BBA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第14.1（5）项</w:t>
            </w:r>
          </w:p>
        </w:tc>
        <w:tc>
          <w:tcPr>
            <w:tcW w:w="1742" w:type="dxa"/>
            <w:tcBorders>
              <w:top w:val="single" w:sz="6" w:space="0" w:color="auto"/>
              <w:left w:val="single" w:sz="6" w:space="0" w:color="auto"/>
              <w:bottom w:val="single" w:sz="6" w:space="0" w:color="auto"/>
              <w:right w:val="single" w:sz="6" w:space="0" w:color="auto"/>
            </w:tcBorders>
            <w:vAlign w:val="center"/>
          </w:tcPr>
          <w:p w14:paraId="4D359B80"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14:paraId="5C48933E" w14:textId="77777777" w:rsidR="00246305" w:rsidRPr="00855CC6" w:rsidRDefault="00246305">
            <w:pPr>
              <w:adjustRightInd w:val="0"/>
              <w:snapToGrid w:val="0"/>
              <w:jc w:val="left"/>
              <w:rPr>
                <w:rFonts w:ascii="宋体" w:hAnsi="宋体"/>
                <w:szCs w:val="21"/>
              </w:rPr>
            </w:pPr>
          </w:p>
        </w:tc>
      </w:tr>
      <w:tr w:rsidR="00246305" w:rsidRPr="00855CC6" w14:paraId="6CFCC56B"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56536D8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525EAE70"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第14.1（6）项</w:t>
            </w:r>
          </w:p>
        </w:tc>
        <w:tc>
          <w:tcPr>
            <w:tcW w:w="1742" w:type="dxa"/>
            <w:tcBorders>
              <w:top w:val="single" w:sz="6" w:space="0" w:color="auto"/>
              <w:left w:val="single" w:sz="6" w:space="0" w:color="auto"/>
              <w:bottom w:val="single" w:sz="6" w:space="0" w:color="auto"/>
              <w:right w:val="single" w:sz="6" w:space="0" w:color="auto"/>
            </w:tcBorders>
            <w:vAlign w:val="center"/>
          </w:tcPr>
          <w:p w14:paraId="76AEA6A8"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14:paraId="48E10505" w14:textId="77777777" w:rsidR="00246305" w:rsidRPr="00855CC6" w:rsidRDefault="00246305">
            <w:pPr>
              <w:adjustRightInd w:val="0"/>
              <w:snapToGrid w:val="0"/>
              <w:jc w:val="left"/>
              <w:rPr>
                <w:rFonts w:ascii="宋体" w:hAnsi="宋体"/>
                <w:szCs w:val="21"/>
              </w:rPr>
            </w:pPr>
          </w:p>
        </w:tc>
      </w:tr>
      <w:tr w:rsidR="00246305" w:rsidRPr="00855CC6" w14:paraId="3395391D"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71A92D06"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3F54CF0C"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第15.1款</w:t>
            </w:r>
          </w:p>
        </w:tc>
        <w:tc>
          <w:tcPr>
            <w:tcW w:w="1742" w:type="dxa"/>
            <w:tcBorders>
              <w:top w:val="single" w:sz="6" w:space="0" w:color="auto"/>
              <w:left w:val="single" w:sz="6" w:space="0" w:color="auto"/>
              <w:bottom w:val="single" w:sz="6" w:space="0" w:color="auto"/>
              <w:right w:val="single" w:sz="6" w:space="0" w:color="auto"/>
            </w:tcBorders>
            <w:vAlign w:val="center"/>
          </w:tcPr>
          <w:p w14:paraId="2F26204C"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修理、重做、更换相关具体规定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14:paraId="484742C8" w14:textId="77777777" w:rsidR="00246305" w:rsidRPr="00855CC6" w:rsidRDefault="00246305">
            <w:pPr>
              <w:adjustRightInd w:val="0"/>
              <w:snapToGrid w:val="0"/>
              <w:jc w:val="left"/>
              <w:rPr>
                <w:rFonts w:ascii="宋体" w:hAnsi="宋体"/>
                <w:szCs w:val="21"/>
              </w:rPr>
            </w:pPr>
          </w:p>
        </w:tc>
      </w:tr>
      <w:tr w:rsidR="00246305" w:rsidRPr="00855CC6" w14:paraId="258EA669"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67DDC8BF"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2BEB9ECB"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第15.2（2）项</w:t>
            </w:r>
          </w:p>
        </w:tc>
        <w:tc>
          <w:tcPr>
            <w:tcW w:w="1742" w:type="dxa"/>
            <w:tcBorders>
              <w:top w:val="single" w:sz="6" w:space="0" w:color="auto"/>
              <w:left w:val="single" w:sz="6" w:space="0" w:color="auto"/>
              <w:bottom w:val="single" w:sz="6" w:space="0" w:color="auto"/>
              <w:right w:val="single" w:sz="6" w:space="0" w:color="auto"/>
            </w:tcBorders>
            <w:vAlign w:val="center"/>
          </w:tcPr>
          <w:p w14:paraId="1C2E333A"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14:paraId="59617758" w14:textId="77777777" w:rsidR="00246305" w:rsidRPr="00855CC6" w:rsidRDefault="00D93C7F">
            <w:pPr>
              <w:pStyle w:val="af"/>
              <w:tabs>
                <w:tab w:val="left" w:pos="1211"/>
              </w:tabs>
              <w:snapToGrid w:val="0"/>
              <w:spacing w:before="120" w:after="120" w:line="240" w:lineRule="auto"/>
              <w:ind w:firstLineChars="200" w:firstLine="420"/>
              <w:rPr>
                <w:rFonts w:ascii="Times New Roman" w:hAnsi="宋体"/>
                <w:sz w:val="21"/>
              </w:rPr>
            </w:pPr>
            <w:r w:rsidRPr="00855CC6">
              <w:rPr>
                <w:rFonts w:ascii="Times New Roman" w:hAnsi="宋体" w:hint="eastAsia"/>
                <w:sz w:val="21"/>
              </w:rPr>
              <w:t>1.</w:t>
            </w:r>
            <w:r w:rsidRPr="00855CC6">
              <w:rPr>
                <w:rFonts w:ascii="Times New Roman" w:hAnsi="宋体"/>
                <w:sz w:val="21"/>
              </w:rPr>
              <w:t>乙方逾期交付货物的，乙方应按逾期交货总额每日千分之</w:t>
            </w:r>
            <w:r w:rsidRPr="00855CC6">
              <w:rPr>
                <w:rFonts w:ascii="Times New Roman" w:hAnsi="宋体" w:hint="eastAsia"/>
                <w:sz w:val="21"/>
              </w:rPr>
              <w:t>一</w:t>
            </w:r>
            <w:r w:rsidRPr="00855CC6">
              <w:rPr>
                <w:rFonts w:ascii="Times New Roman" w:hAnsi="宋体"/>
                <w:sz w:val="21"/>
              </w:rPr>
              <w:t>向甲方支付违约金，由甲方从待付货款中扣除。逾期超过约定日期</w:t>
            </w:r>
            <w:r w:rsidRPr="00855CC6">
              <w:rPr>
                <w:rFonts w:ascii="Times New Roman" w:hAnsi="宋体"/>
                <w:sz w:val="21"/>
              </w:rPr>
              <w:t>10</w:t>
            </w:r>
            <w:r w:rsidRPr="00855CC6">
              <w:rPr>
                <w:rFonts w:ascii="Times New Roman" w:hAnsi="宋体"/>
                <w:sz w:val="21"/>
              </w:rPr>
              <w:t>个工作日不能交货的，甲方可解除本合同。乙方因逾期交货或因其他违约行为导致甲方解除合同的，乙方应向甲方支付合同总值</w:t>
            </w:r>
            <w:r w:rsidRPr="00855CC6">
              <w:rPr>
                <w:rFonts w:ascii="Times New Roman" w:hAnsi="宋体"/>
                <w:sz w:val="21"/>
              </w:rPr>
              <w:t>5%</w:t>
            </w:r>
            <w:r w:rsidRPr="00855CC6">
              <w:rPr>
                <w:rFonts w:ascii="Times New Roman" w:hAnsi="宋体"/>
                <w:sz w:val="21"/>
              </w:rPr>
              <w:t>的违约金，如造成甲方损失超过违约金的，超出部分由乙方继续承担赔偿责任。</w:t>
            </w:r>
            <w:r w:rsidRPr="00855CC6">
              <w:rPr>
                <w:rFonts w:ascii="Times New Roman" w:hAnsi="宋体"/>
                <w:sz w:val="21"/>
              </w:rPr>
              <w:t xml:space="preserve"> </w:t>
            </w:r>
          </w:p>
          <w:p w14:paraId="0E842480" w14:textId="77777777" w:rsidR="00246305" w:rsidRPr="00855CC6" w:rsidRDefault="00D93C7F">
            <w:pPr>
              <w:pStyle w:val="af"/>
              <w:tabs>
                <w:tab w:val="left" w:pos="1211"/>
              </w:tabs>
              <w:snapToGrid w:val="0"/>
              <w:spacing w:before="120" w:after="120" w:line="240" w:lineRule="auto"/>
              <w:ind w:firstLineChars="200" w:firstLine="420"/>
              <w:rPr>
                <w:rFonts w:hAnsi="宋体"/>
                <w:szCs w:val="21"/>
                <w:u w:val="single"/>
              </w:rPr>
            </w:pPr>
            <w:r w:rsidRPr="00855CC6">
              <w:rPr>
                <w:rFonts w:ascii="Times New Roman" w:hAnsi="宋体" w:hint="eastAsia"/>
                <w:sz w:val="21"/>
              </w:rPr>
              <w:t>2.</w:t>
            </w:r>
            <w:r w:rsidRPr="00855CC6">
              <w:rPr>
                <w:rFonts w:ascii="Times New Roman" w:hAnsi="宋体"/>
                <w:sz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rsidR="00246305" w:rsidRPr="00855CC6" w14:paraId="3B043B96" w14:textId="7777777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14:paraId="03E1F61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79DB00A8"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第15.3款</w:t>
            </w:r>
          </w:p>
        </w:tc>
        <w:tc>
          <w:tcPr>
            <w:tcW w:w="1742" w:type="dxa"/>
            <w:tcBorders>
              <w:top w:val="single" w:sz="6" w:space="0" w:color="auto"/>
              <w:left w:val="single" w:sz="6" w:space="0" w:color="auto"/>
              <w:bottom w:val="single" w:sz="6" w:space="0" w:color="auto"/>
              <w:right w:val="single" w:sz="6" w:space="0" w:color="auto"/>
            </w:tcBorders>
            <w:vAlign w:val="center"/>
          </w:tcPr>
          <w:p w14:paraId="2616C31F"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14:paraId="2F3CD806" w14:textId="77777777" w:rsidR="00246305" w:rsidRPr="00855CC6" w:rsidRDefault="00246305">
            <w:pPr>
              <w:adjustRightInd w:val="0"/>
              <w:snapToGrid w:val="0"/>
              <w:jc w:val="left"/>
              <w:rPr>
                <w:rFonts w:ascii="宋体" w:hAnsi="宋体"/>
                <w:szCs w:val="21"/>
                <w:u w:val="single"/>
              </w:rPr>
            </w:pPr>
          </w:p>
        </w:tc>
      </w:tr>
      <w:tr w:rsidR="00246305" w:rsidRPr="00855CC6" w14:paraId="0481D9CE" w14:textId="77777777">
        <w:trPr>
          <w:trHeight w:val="876"/>
        </w:trPr>
        <w:tc>
          <w:tcPr>
            <w:tcW w:w="1607" w:type="dxa"/>
            <w:tcBorders>
              <w:top w:val="single" w:sz="6" w:space="0" w:color="auto"/>
              <w:left w:val="double" w:sz="4" w:space="0" w:color="auto"/>
              <w:bottom w:val="single" w:sz="2" w:space="0" w:color="auto"/>
              <w:right w:val="single" w:sz="2" w:space="0" w:color="auto"/>
            </w:tcBorders>
            <w:vAlign w:val="center"/>
          </w:tcPr>
          <w:p w14:paraId="3BDDA86A"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0F2E4962"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第15.4款</w:t>
            </w:r>
          </w:p>
        </w:tc>
        <w:tc>
          <w:tcPr>
            <w:tcW w:w="1742" w:type="dxa"/>
            <w:tcBorders>
              <w:top w:val="single" w:sz="6" w:space="0" w:color="auto"/>
              <w:left w:val="single" w:sz="2" w:space="0" w:color="auto"/>
              <w:bottom w:val="single" w:sz="2" w:space="0" w:color="auto"/>
              <w:right w:val="single" w:sz="2" w:space="0" w:color="auto"/>
            </w:tcBorders>
            <w:vAlign w:val="center"/>
          </w:tcPr>
          <w:p w14:paraId="09EE8487"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14:paraId="00916E75" w14:textId="77777777" w:rsidR="00246305" w:rsidRPr="00855CC6" w:rsidRDefault="00246305">
            <w:pPr>
              <w:adjustRightInd w:val="0"/>
              <w:snapToGrid w:val="0"/>
              <w:jc w:val="left"/>
              <w:rPr>
                <w:rFonts w:ascii="宋体" w:hAnsi="宋体"/>
                <w:szCs w:val="21"/>
                <w:u w:val="single"/>
              </w:rPr>
            </w:pPr>
          </w:p>
        </w:tc>
      </w:tr>
      <w:tr w:rsidR="00246305" w:rsidRPr="00855CC6" w14:paraId="0215779A" w14:textId="77777777">
        <w:trPr>
          <w:trHeight w:val="90"/>
        </w:trPr>
        <w:tc>
          <w:tcPr>
            <w:tcW w:w="1607" w:type="dxa"/>
            <w:tcBorders>
              <w:top w:val="single" w:sz="2" w:space="0" w:color="auto"/>
              <w:left w:val="double" w:sz="4" w:space="0" w:color="auto"/>
              <w:bottom w:val="single" w:sz="6" w:space="0" w:color="auto"/>
              <w:right w:val="single" w:sz="2" w:space="0" w:color="auto"/>
            </w:tcBorders>
            <w:vAlign w:val="center"/>
          </w:tcPr>
          <w:p w14:paraId="0B8E4038"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lastRenderedPageBreak/>
              <w:t>第二节</w:t>
            </w:r>
          </w:p>
          <w:p w14:paraId="56E768B5"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第19.2款</w:t>
            </w:r>
          </w:p>
        </w:tc>
        <w:tc>
          <w:tcPr>
            <w:tcW w:w="1742" w:type="dxa"/>
            <w:tcBorders>
              <w:top w:val="single" w:sz="2" w:space="0" w:color="auto"/>
              <w:left w:val="single" w:sz="2" w:space="0" w:color="auto"/>
              <w:bottom w:val="single" w:sz="6" w:space="0" w:color="auto"/>
              <w:right w:val="single" w:sz="2" w:space="0" w:color="auto"/>
            </w:tcBorders>
            <w:vAlign w:val="center"/>
          </w:tcPr>
          <w:p w14:paraId="578926D4" w14:textId="77777777" w:rsidR="00246305" w:rsidRPr="00855CC6" w:rsidRDefault="00D93C7F">
            <w:pPr>
              <w:adjustRightInd w:val="0"/>
              <w:snapToGrid w:val="0"/>
              <w:jc w:val="left"/>
              <w:rPr>
                <w:rFonts w:ascii="宋体" w:hAnsi="宋体"/>
                <w:szCs w:val="21"/>
              </w:rPr>
            </w:pPr>
            <w:r w:rsidRPr="00855CC6">
              <w:rPr>
                <w:rFonts w:ascii="宋体" w:hAnsi="宋体" w:hint="eastAsia"/>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14:paraId="34976578" w14:textId="77777777" w:rsidR="00246305" w:rsidRPr="00855CC6" w:rsidRDefault="00D93C7F">
            <w:pPr>
              <w:autoSpaceDE w:val="0"/>
              <w:autoSpaceDN w:val="0"/>
              <w:adjustRightInd w:val="0"/>
              <w:snapToGrid w:val="0"/>
              <w:spacing w:line="400" w:lineRule="exact"/>
              <w:jc w:val="left"/>
              <w:rPr>
                <w:rFonts w:ascii="宋体" w:hAnsi="宋体" w:cs="宋体"/>
                <w:iCs/>
                <w:szCs w:val="21"/>
              </w:rPr>
            </w:pPr>
            <w:r w:rsidRPr="00855CC6">
              <w:rPr>
                <w:rFonts w:ascii="宋体" w:hAnsi="宋体" w:cs="宋体" w:hint="eastAsia"/>
                <w:iCs/>
                <w:szCs w:val="21"/>
              </w:rPr>
              <w:t>因本合同及合同有关事项发生的争议，按下列第</w:t>
            </w:r>
            <w:r w:rsidRPr="00855CC6">
              <w:rPr>
                <w:rFonts w:ascii="宋体" w:hAnsi="宋体" w:cs="宋体" w:hint="eastAsia"/>
                <w:iCs/>
                <w:szCs w:val="21"/>
                <w:u w:val="single"/>
              </w:rPr>
              <w:t xml:space="preserve">  </w:t>
            </w:r>
            <w:r w:rsidRPr="00855CC6">
              <w:rPr>
                <w:rFonts w:ascii="宋体" w:hAnsi="宋体" w:cs="宋体" w:hint="eastAsia"/>
                <w:iCs/>
                <w:szCs w:val="21"/>
              </w:rPr>
              <w:t>种方式解决：</w:t>
            </w:r>
          </w:p>
          <w:p w14:paraId="747AE381" w14:textId="77777777" w:rsidR="00246305" w:rsidRPr="00855CC6" w:rsidRDefault="00D93C7F">
            <w:pPr>
              <w:autoSpaceDE w:val="0"/>
              <w:autoSpaceDN w:val="0"/>
              <w:adjustRightInd w:val="0"/>
              <w:snapToGrid w:val="0"/>
              <w:spacing w:line="400" w:lineRule="exact"/>
              <w:jc w:val="left"/>
              <w:rPr>
                <w:rFonts w:ascii="宋体" w:hAnsi="宋体" w:cs="宋体"/>
                <w:iCs/>
                <w:szCs w:val="21"/>
              </w:rPr>
            </w:pPr>
            <w:r w:rsidRPr="00855CC6">
              <w:rPr>
                <w:rFonts w:ascii="宋体" w:hAnsi="宋体" w:cs="宋体" w:hint="eastAsia"/>
                <w:iCs/>
                <w:szCs w:val="21"/>
              </w:rPr>
              <w:t>（1）向</w:t>
            </w:r>
            <w:r w:rsidRPr="00855CC6">
              <w:rPr>
                <w:rFonts w:ascii="宋体" w:hAnsi="宋体" w:cs="宋体" w:hint="eastAsia"/>
                <w:iCs/>
                <w:szCs w:val="21"/>
                <w:u w:val="single"/>
              </w:rPr>
              <w:t xml:space="preserve">                    </w:t>
            </w:r>
            <w:r w:rsidRPr="00855CC6">
              <w:rPr>
                <w:rFonts w:ascii="宋体" w:hAnsi="宋体" w:cs="宋体" w:hint="eastAsia"/>
                <w:iCs/>
                <w:szCs w:val="21"/>
              </w:rPr>
              <w:t>仲裁委员会申请仲裁，仲裁地点为</w:t>
            </w:r>
            <w:r w:rsidRPr="00855CC6">
              <w:rPr>
                <w:rFonts w:ascii="宋体" w:hAnsi="宋体" w:cs="宋体" w:hint="eastAsia"/>
                <w:iCs/>
                <w:szCs w:val="21"/>
                <w:u w:val="single"/>
              </w:rPr>
              <w:t xml:space="preserve">           </w:t>
            </w:r>
            <w:r w:rsidRPr="00855CC6">
              <w:rPr>
                <w:rFonts w:ascii="宋体" w:hAnsi="宋体" w:cs="宋体" w:hint="eastAsia"/>
                <w:iCs/>
                <w:szCs w:val="21"/>
              </w:rPr>
              <w:t>；</w:t>
            </w:r>
          </w:p>
          <w:p w14:paraId="68608C0A" w14:textId="77777777" w:rsidR="00246305" w:rsidRPr="00855CC6" w:rsidRDefault="00D93C7F">
            <w:pPr>
              <w:adjustRightInd w:val="0"/>
              <w:snapToGrid w:val="0"/>
              <w:jc w:val="left"/>
              <w:rPr>
                <w:rFonts w:ascii="宋体" w:hAnsi="宋体"/>
                <w:szCs w:val="21"/>
                <w:u w:val="single"/>
              </w:rPr>
            </w:pPr>
            <w:r w:rsidRPr="00855CC6">
              <w:rPr>
                <w:rFonts w:ascii="宋体" w:hAnsi="宋体" w:cs="宋体" w:hint="eastAsia"/>
                <w:iCs/>
                <w:szCs w:val="21"/>
              </w:rPr>
              <w:t>（2）向</w:t>
            </w:r>
            <w:r w:rsidRPr="00855CC6">
              <w:rPr>
                <w:rFonts w:ascii="宋体" w:hAnsi="宋体" w:cs="宋体" w:hint="eastAsia"/>
                <w:iCs/>
                <w:szCs w:val="21"/>
                <w:u w:val="single"/>
              </w:rPr>
              <w:t xml:space="preserve">    甲方所在地       </w:t>
            </w:r>
            <w:r w:rsidRPr="00855CC6">
              <w:rPr>
                <w:rFonts w:ascii="宋体" w:hAnsi="宋体" w:cs="宋体" w:hint="eastAsia"/>
                <w:iCs/>
                <w:szCs w:val="21"/>
              </w:rPr>
              <w:t>人民法院起诉。</w:t>
            </w:r>
          </w:p>
        </w:tc>
      </w:tr>
      <w:tr w:rsidR="00246305" w:rsidRPr="00855CC6" w14:paraId="55E253B1" w14:textId="77777777">
        <w:trPr>
          <w:trHeight w:val="770"/>
        </w:trPr>
        <w:tc>
          <w:tcPr>
            <w:tcW w:w="1607" w:type="dxa"/>
            <w:tcBorders>
              <w:top w:val="single" w:sz="6" w:space="0" w:color="auto"/>
              <w:left w:val="double" w:sz="4" w:space="0" w:color="auto"/>
              <w:bottom w:val="double" w:sz="4" w:space="0" w:color="auto"/>
              <w:right w:val="single" w:sz="6" w:space="0" w:color="auto"/>
            </w:tcBorders>
            <w:vAlign w:val="center"/>
          </w:tcPr>
          <w:p w14:paraId="1435A588"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第二节</w:t>
            </w:r>
          </w:p>
          <w:p w14:paraId="7FF67D95" w14:textId="77777777" w:rsidR="00246305" w:rsidRPr="00855CC6" w:rsidRDefault="00D93C7F">
            <w:pPr>
              <w:adjustRightInd w:val="0"/>
              <w:snapToGrid w:val="0"/>
              <w:jc w:val="center"/>
              <w:rPr>
                <w:rFonts w:ascii="宋体" w:hAnsi="宋体"/>
                <w:szCs w:val="21"/>
              </w:rPr>
            </w:pPr>
            <w:r w:rsidRPr="00855CC6">
              <w:rPr>
                <w:rFonts w:ascii="宋体" w:hAnsi="宋体" w:hint="eastAsia"/>
                <w:szCs w:val="21"/>
              </w:rPr>
              <w:t>第23.1款</w:t>
            </w:r>
          </w:p>
        </w:tc>
        <w:tc>
          <w:tcPr>
            <w:tcW w:w="1742" w:type="dxa"/>
            <w:tcBorders>
              <w:top w:val="single" w:sz="6" w:space="0" w:color="auto"/>
              <w:left w:val="single" w:sz="6" w:space="0" w:color="auto"/>
              <w:bottom w:val="double" w:sz="4" w:space="0" w:color="auto"/>
              <w:right w:val="single" w:sz="6" w:space="0" w:color="auto"/>
            </w:tcBorders>
            <w:vAlign w:val="center"/>
          </w:tcPr>
          <w:p w14:paraId="70016064" w14:textId="77777777" w:rsidR="00246305" w:rsidRPr="00855CC6" w:rsidRDefault="00D93C7F">
            <w:pPr>
              <w:adjustRightInd w:val="0"/>
              <w:snapToGrid w:val="0"/>
              <w:jc w:val="left"/>
              <w:rPr>
                <w:rFonts w:ascii="宋体" w:hAnsi="宋体"/>
                <w:szCs w:val="21"/>
              </w:rPr>
            </w:pPr>
            <w:r w:rsidRPr="00855CC6">
              <w:rPr>
                <w:rFonts w:ascii="宋体" w:hAnsi="宋体" w:hint="eastAsia"/>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14:paraId="46AE28AA" w14:textId="77777777" w:rsidR="00246305" w:rsidRPr="00855CC6" w:rsidRDefault="00246305">
            <w:pPr>
              <w:adjustRightInd w:val="0"/>
              <w:snapToGrid w:val="0"/>
              <w:jc w:val="left"/>
              <w:rPr>
                <w:rFonts w:ascii="宋体" w:hAnsi="宋体"/>
                <w:szCs w:val="21"/>
              </w:rPr>
            </w:pPr>
          </w:p>
        </w:tc>
      </w:tr>
    </w:tbl>
    <w:p w14:paraId="00C3CAAB" w14:textId="77777777" w:rsidR="00246305" w:rsidRPr="00855CC6" w:rsidRDefault="00246305"/>
    <w:p w14:paraId="37275F9D" w14:textId="77777777" w:rsidR="00246305" w:rsidRPr="00855CC6" w:rsidRDefault="00246305">
      <w:pPr>
        <w:pStyle w:val="af"/>
        <w:tabs>
          <w:tab w:val="left" w:pos="1200"/>
          <w:tab w:val="left" w:pos="1211"/>
        </w:tabs>
        <w:snapToGrid w:val="0"/>
        <w:spacing w:before="120" w:after="120" w:line="360" w:lineRule="auto"/>
        <w:ind w:firstLineChars="100" w:firstLine="280"/>
        <w:rPr>
          <w:rFonts w:hAnsi="宋体"/>
          <w:color w:val="000000"/>
          <w:sz w:val="28"/>
          <w:szCs w:val="28"/>
        </w:rPr>
      </w:pPr>
    </w:p>
    <w:p w14:paraId="3C850863" w14:textId="77777777" w:rsidR="00246305" w:rsidRPr="00855CC6" w:rsidRDefault="00246305">
      <w:pPr>
        <w:pStyle w:val="af"/>
        <w:tabs>
          <w:tab w:val="left" w:pos="1200"/>
          <w:tab w:val="left" w:pos="1211"/>
        </w:tabs>
        <w:snapToGrid w:val="0"/>
        <w:spacing w:before="120" w:after="120" w:line="360" w:lineRule="auto"/>
        <w:ind w:firstLineChars="100" w:firstLine="280"/>
        <w:rPr>
          <w:rFonts w:hAnsi="宋体"/>
          <w:color w:val="000000"/>
          <w:sz w:val="28"/>
          <w:szCs w:val="28"/>
        </w:rPr>
        <w:sectPr w:rsidR="00246305" w:rsidRPr="00855CC6">
          <w:headerReference w:type="first" r:id="rId14"/>
          <w:footerReference w:type="first" r:id="rId15"/>
          <w:pgSz w:w="11906" w:h="16838"/>
          <w:pgMar w:top="1474" w:right="1134" w:bottom="1134" w:left="1361" w:header="851" w:footer="851" w:gutter="0"/>
          <w:cols w:space="720"/>
          <w:docGrid w:linePitch="312"/>
        </w:sectPr>
      </w:pPr>
    </w:p>
    <w:p w14:paraId="3AD81EE1" w14:textId="77777777" w:rsidR="00246305" w:rsidRPr="00855CC6" w:rsidRDefault="00D93C7F">
      <w:pPr>
        <w:pStyle w:val="af"/>
        <w:tabs>
          <w:tab w:val="left" w:pos="1200"/>
          <w:tab w:val="left" w:pos="1211"/>
        </w:tabs>
        <w:snapToGrid w:val="0"/>
        <w:spacing w:before="120" w:after="120" w:line="240" w:lineRule="auto"/>
        <w:ind w:left="289" w:hangingChars="120" w:hanging="289"/>
        <w:jc w:val="center"/>
        <w:outlineLvl w:val="0"/>
        <w:rPr>
          <w:rFonts w:hAnsi="宋体"/>
          <w:b/>
          <w:bCs/>
          <w:color w:val="000000"/>
        </w:rPr>
      </w:pPr>
      <w:r w:rsidRPr="00855CC6">
        <w:rPr>
          <w:rFonts w:hAnsi="宋体" w:hint="eastAsia"/>
          <w:b/>
          <w:bCs/>
          <w:color w:val="000000"/>
        </w:rPr>
        <w:lastRenderedPageBreak/>
        <w:t>第六章　投标文件格式</w:t>
      </w:r>
    </w:p>
    <w:p w14:paraId="2352F7DF" w14:textId="77777777" w:rsidR="00246305" w:rsidRPr="00855CC6" w:rsidRDefault="00246305">
      <w:pPr>
        <w:rPr>
          <w:rFonts w:ascii="宋体" w:hAnsi="宋体"/>
          <w:color w:val="000000"/>
        </w:rPr>
      </w:pPr>
    </w:p>
    <w:p w14:paraId="4EC35E49" w14:textId="77777777" w:rsidR="00246305" w:rsidRPr="00855CC6" w:rsidRDefault="00D93C7F">
      <w:pPr>
        <w:pStyle w:val="30"/>
        <w:rPr>
          <w:rFonts w:ascii="宋体" w:hAnsi="宋体"/>
          <w:color w:val="000000"/>
          <w:sz w:val="24"/>
        </w:rPr>
      </w:pPr>
      <w:r w:rsidRPr="00855CC6">
        <w:rPr>
          <w:rFonts w:ascii="宋体" w:hAnsi="宋体"/>
          <w:color w:val="000000"/>
          <w:sz w:val="24"/>
        </w:rPr>
        <w:t>1</w:t>
      </w:r>
      <w:r w:rsidRPr="00855CC6">
        <w:rPr>
          <w:rFonts w:ascii="宋体" w:hAnsi="宋体" w:hint="eastAsia"/>
          <w:color w:val="000000"/>
          <w:sz w:val="24"/>
        </w:rPr>
        <w:t>.所有投标文件的外包装封面格式：</w:t>
      </w:r>
    </w:p>
    <w:p w14:paraId="61D9BD90" w14:textId="77777777" w:rsidR="00246305" w:rsidRPr="00855CC6" w:rsidRDefault="00D93C7F">
      <w:pPr>
        <w:snapToGrid w:val="0"/>
        <w:spacing w:beforeLines="50" w:before="120" w:after="50"/>
        <w:jc w:val="center"/>
        <w:rPr>
          <w:rFonts w:ascii="宋体" w:hAnsi="宋体"/>
          <w:bCs/>
          <w:color w:val="000000"/>
          <w:sz w:val="24"/>
          <w:szCs w:val="20"/>
        </w:rPr>
      </w:pPr>
      <w:r w:rsidRPr="00855CC6">
        <w:rPr>
          <w:rFonts w:ascii="宋体" w:hAnsi="宋体" w:hint="eastAsia"/>
          <w:bCs/>
          <w:color w:val="000000"/>
          <w:sz w:val="24"/>
        </w:rPr>
        <w:t>投</w:t>
      </w:r>
      <w:r w:rsidRPr="00855CC6">
        <w:rPr>
          <w:rFonts w:ascii="宋体" w:hAnsi="宋体"/>
          <w:bCs/>
          <w:color w:val="000000"/>
          <w:sz w:val="24"/>
        </w:rPr>
        <w:t xml:space="preserve"> </w:t>
      </w:r>
      <w:r w:rsidRPr="00855CC6">
        <w:rPr>
          <w:rFonts w:ascii="宋体" w:hAnsi="宋体" w:hint="eastAsia"/>
          <w:bCs/>
          <w:color w:val="000000"/>
          <w:sz w:val="24"/>
        </w:rPr>
        <w:t>标</w:t>
      </w:r>
      <w:r w:rsidRPr="00855CC6">
        <w:rPr>
          <w:rFonts w:ascii="宋体" w:hAnsi="宋体"/>
          <w:bCs/>
          <w:color w:val="000000"/>
          <w:sz w:val="24"/>
        </w:rPr>
        <w:t xml:space="preserve"> </w:t>
      </w:r>
      <w:r w:rsidRPr="00855CC6">
        <w:rPr>
          <w:rFonts w:ascii="宋体" w:hAnsi="宋体" w:hint="eastAsia"/>
          <w:bCs/>
          <w:color w:val="000000"/>
          <w:sz w:val="24"/>
        </w:rPr>
        <w:t>文</w:t>
      </w:r>
      <w:r w:rsidRPr="00855CC6">
        <w:rPr>
          <w:rFonts w:ascii="宋体" w:hAnsi="宋体"/>
          <w:bCs/>
          <w:color w:val="000000"/>
          <w:sz w:val="24"/>
        </w:rPr>
        <w:t xml:space="preserve"> </w:t>
      </w:r>
      <w:r w:rsidRPr="00855CC6">
        <w:rPr>
          <w:rFonts w:ascii="宋体" w:hAnsi="宋体" w:hint="eastAsia"/>
          <w:bCs/>
          <w:color w:val="000000"/>
          <w:sz w:val="24"/>
        </w:rPr>
        <w:t>件</w:t>
      </w:r>
    </w:p>
    <w:p w14:paraId="32313A1C" w14:textId="77777777" w:rsidR="00246305" w:rsidRPr="00855CC6" w:rsidRDefault="00246305">
      <w:pPr>
        <w:snapToGrid w:val="0"/>
        <w:spacing w:beforeLines="50" w:before="120" w:after="50"/>
        <w:rPr>
          <w:rFonts w:ascii="宋体" w:hAnsi="宋体"/>
          <w:bCs/>
          <w:color w:val="000000"/>
          <w:sz w:val="24"/>
          <w:szCs w:val="20"/>
        </w:rPr>
      </w:pPr>
    </w:p>
    <w:p w14:paraId="288BAAA0" w14:textId="77777777" w:rsidR="00246305" w:rsidRPr="00855CC6" w:rsidRDefault="00D93C7F">
      <w:pPr>
        <w:snapToGrid w:val="0"/>
        <w:spacing w:beforeLines="50" w:before="120" w:after="50"/>
        <w:ind w:firstLineChars="445" w:firstLine="1068"/>
        <w:rPr>
          <w:rFonts w:ascii="宋体" w:hAnsi="宋体"/>
          <w:bCs/>
          <w:color w:val="000000"/>
          <w:sz w:val="24"/>
          <w:szCs w:val="20"/>
        </w:rPr>
      </w:pPr>
      <w:r w:rsidRPr="00855CC6">
        <w:rPr>
          <w:rFonts w:ascii="宋体" w:hAnsi="宋体" w:hint="eastAsia"/>
          <w:bCs/>
          <w:color w:val="000000"/>
          <w:sz w:val="24"/>
        </w:rPr>
        <w:t>项目名称：</w:t>
      </w:r>
      <w:r w:rsidRPr="00855CC6">
        <w:rPr>
          <w:rFonts w:ascii="宋体" w:hAnsi="宋体" w:hint="eastAsia"/>
          <w:bCs/>
          <w:color w:val="000000"/>
          <w:sz w:val="24"/>
          <w:u w:val="single"/>
        </w:rPr>
        <w:t xml:space="preserve">           </w:t>
      </w:r>
      <w:r w:rsidRPr="00855CC6">
        <w:rPr>
          <w:rFonts w:ascii="宋体" w:hAnsi="宋体" w:hint="eastAsia"/>
          <w:bCs/>
          <w:color w:val="000000"/>
          <w:sz w:val="24"/>
        </w:rPr>
        <w:t>单位</w:t>
      </w:r>
      <w:r w:rsidRPr="00855CC6">
        <w:rPr>
          <w:rFonts w:ascii="宋体" w:hAnsi="宋体" w:hint="eastAsia"/>
          <w:bCs/>
          <w:color w:val="000000"/>
          <w:sz w:val="24"/>
          <w:u w:val="single"/>
        </w:rPr>
        <w:t xml:space="preserve">                   </w:t>
      </w:r>
      <w:r w:rsidRPr="00855CC6">
        <w:rPr>
          <w:rFonts w:ascii="宋体" w:hAnsi="宋体" w:hint="eastAsia"/>
          <w:bCs/>
          <w:color w:val="000000"/>
          <w:sz w:val="24"/>
        </w:rPr>
        <w:t>项目</w:t>
      </w:r>
    </w:p>
    <w:p w14:paraId="355590D1" w14:textId="77777777" w:rsidR="00246305" w:rsidRPr="00855CC6" w:rsidRDefault="00D93C7F">
      <w:pPr>
        <w:snapToGrid w:val="0"/>
        <w:spacing w:beforeLines="50" w:before="120" w:after="50"/>
        <w:ind w:firstLineChars="200" w:firstLine="480"/>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项目编号：</w:t>
      </w:r>
      <w:r w:rsidRPr="00855CC6">
        <w:rPr>
          <w:rFonts w:ascii="宋体" w:hAnsi="宋体"/>
          <w:bCs/>
          <w:color w:val="000000"/>
          <w:sz w:val="24"/>
        </w:rPr>
        <w:t xml:space="preserve"> </w:t>
      </w:r>
    </w:p>
    <w:p w14:paraId="56CBEDBA" w14:textId="77777777" w:rsidR="00246305" w:rsidRPr="00855CC6" w:rsidRDefault="00D93C7F">
      <w:pPr>
        <w:snapToGrid w:val="0"/>
        <w:spacing w:beforeLines="50" w:before="120" w:after="50"/>
        <w:ind w:firstLineChars="200" w:firstLine="480"/>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标</w:t>
      </w:r>
      <w:r w:rsidRPr="00855CC6">
        <w:rPr>
          <w:rFonts w:ascii="宋体" w:hAnsi="宋体"/>
          <w:bCs/>
          <w:color w:val="000000"/>
          <w:sz w:val="24"/>
        </w:rPr>
        <w:t xml:space="preserve"> </w:t>
      </w:r>
      <w:r w:rsidRPr="00855CC6">
        <w:rPr>
          <w:rFonts w:ascii="宋体" w:hAnsi="宋体" w:hint="eastAsia"/>
          <w:bCs/>
          <w:color w:val="000000"/>
          <w:sz w:val="24"/>
        </w:rPr>
        <w:t>项：</w:t>
      </w:r>
    </w:p>
    <w:p w14:paraId="48290A99" w14:textId="77777777" w:rsidR="00246305" w:rsidRPr="00855CC6" w:rsidRDefault="00D93C7F">
      <w:pPr>
        <w:pStyle w:val="a6"/>
        <w:snapToGrid w:val="0"/>
        <w:spacing w:before="50" w:after="50"/>
        <w:ind w:firstLineChars="425" w:firstLine="1020"/>
        <w:rPr>
          <w:rFonts w:ascii="宋体" w:hAnsi="宋体"/>
          <w:bCs/>
          <w:color w:val="000000"/>
          <w:sz w:val="24"/>
          <w:szCs w:val="24"/>
        </w:rPr>
      </w:pPr>
      <w:r w:rsidRPr="00855CC6">
        <w:rPr>
          <w:rFonts w:ascii="宋体" w:hAnsi="宋体" w:hint="eastAsia"/>
          <w:bCs/>
          <w:color w:val="000000"/>
          <w:sz w:val="24"/>
          <w:szCs w:val="24"/>
        </w:rPr>
        <w:t>投标文件名称：资格响应文件、技术商务文件、报价文件</w:t>
      </w:r>
    </w:p>
    <w:p w14:paraId="71D29862" w14:textId="77777777" w:rsidR="00246305" w:rsidRPr="00855CC6" w:rsidRDefault="00D93C7F">
      <w:pPr>
        <w:pStyle w:val="a6"/>
        <w:snapToGrid w:val="0"/>
        <w:spacing w:before="50" w:after="50"/>
        <w:ind w:firstLineChars="416" w:firstLine="998"/>
        <w:rPr>
          <w:rFonts w:ascii="宋体" w:hAnsi="宋体"/>
          <w:bCs/>
          <w:color w:val="000000"/>
          <w:sz w:val="24"/>
          <w:szCs w:val="24"/>
        </w:rPr>
      </w:pPr>
      <w:r w:rsidRPr="00855CC6">
        <w:rPr>
          <w:rFonts w:ascii="宋体" w:hAnsi="宋体" w:hint="eastAsia"/>
          <w:bCs/>
          <w:color w:val="000000"/>
          <w:sz w:val="24"/>
          <w:szCs w:val="24"/>
        </w:rPr>
        <w:t>投标供应商名称：</w:t>
      </w:r>
    </w:p>
    <w:p w14:paraId="26E7F56B" w14:textId="77777777" w:rsidR="00246305" w:rsidRPr="00855CC6" w:rsidRDefault="00D93C7F">
      <w:pPr>
        <w:pStyle w:val="a6"/>
        <w:snapToGrid w:val="0"/>
        <w:spacing w:before="50" w:after="50"/>
        <w:ind w:firstLineChars="416" w:firstLine="998"/>
        <w:rPr>
          <w:rFonts w:ascii="宋体" w:hAnsi="宋体"/>
          <w:bCs/>
          <w:color w:val="000000"/>
          <w:sz w:val="24"/>
          <w:szCs w:val="24"/>
        </w:rPr>
      </w:pPr>
      <w:r w:rsidRPr="00855CC6">
        <w:rPr>
          <w:rFonts w:ascii="宋体" w:hAnsi="宋体" w:hint="eastAsia"/>
          <w:bCs/>
          <w:color w:val="000000"/>
          <w:sz w:val="24"/>
          <w:szCs w:val="24"/>
        </w:rPr>
        <w:t>投标供应商地址：</w:t>
      </w:r>
    </w:p>
    <w:p w14:paraId="700E8896" w14:textId="77777777" w:rsidR="00246305" w:rsidRPr="00855CC6" w:rsidRDefault="00D93C7F">
      <w:pPr>
        <w:pStyle w:val="a6"/>
        <w:snapToGrid w:val="0"/>
        <w:spacing w:before="50" w:after="50"/>
        <w:ind w:firstLineChars="400" w:firstLine="960"/>
        <w:rPr>
          <w:rFonts w:ascii="宋体" w:hAnsi="宋体"/>
          <w:bCs/>
          <w:color w:val="000000"/>
          <w:sz w:val="24"/>
          <w:szCs w:val="24"/>
        </w:rPr>
      </w:pPr>
      <w:r w:rsidRPr="00855CC6">
        <w:rPr>
          <w:rFonts w:ascii="宋体" w:hAnsi="宋体" w:hint="eastAsia"/>
          <w:bCs/>
          <w:color w:val="000000"/>
          <w:sz w:val="24"/>
          <w:szCs w:val="24"/>
        </w:rPr>
        <w:t>在</w:t>
      </w:r>
      <w:r w:rsidRPr="00855CC6">
        <w:rPr>
          <w:rFonts w:ascii="宋体" w:hAnsi="宋体"/>
          <w:bCs/>
          <w:color w:val="000000"/>
          <w:sz w:val="24"/>
          <w:szCs w:val="24"/>
        </w:rPr>
        <w:t xml:space="preserve">  </w:t>
      </w:r>
      <w:r w:rsidRPr="00855CC6">
        <w:rPr>
          <w:rFonts w:ascii="宋体" w:hAnsi="宋体" w:hint="eastAsia"/>
          <w:bCs/>
          <w:color w:val="000000"/>
          <w:sz w:val="24"/>
          <w:szCs w:val="24"/>
        </w:rPr>
        <w:t>年</w:t>
      </w:r>
      <w:r w:rsidRPr="00855CC6">
        <w:rPr>
          <w:rFonts w:ascii="宋体" w:hAnsi="宋体"/>
          <w:bCs/>
          <w:color w:val="000000"/>
          <w:sz w:val="24"/>
          <w:szCs w:val="24"/>
        </w:rPr>
        <w:t xml:space="preserve">  </w:t>
      </w:r>
      <w:r w:rsidRPr="00855CC6">
        <w:rPr>
          <w:rFonts w:ascii="宋体" w:hAnsi="宋体" w:hint="eastAsia"/>
          <w:bCs/>
          <w:color w:val="000000"/>
          <w:sz w:val="24"/>
          <w:szCs w:val="24"/>
        </w:rPr>
        <w:t>月</w:t>
      </w:r>
      <w:r w:rsidRPr="00855CC6">
        <w:rPr>
          <w:rFonts w:ascii="宋体" w:hAnsi="宋体"/>
          <w:bCs/>
          <w:color w:val="000000"/>
          <w:sz w:val="24"/>
          <w:szCs w:val="24"/>
        </w:rPr>
        <w:t xml:space="preserve">  </w:t>
      </w:r>
      <w:r w:rsidRPr="00855CC6">
        <w:rPr>
          <w:rFonts w:ascii="宋体" w:hAnsi="宋体" w:hint="eastAsia"/>
          <w:bCs/>
          <w:color w:val="000000"/>
          <w:sz w:val="24"/>
          <w:szCs w:val="24"/>
        </w:rPr>
        <w:t>日</w:t>
      </w:r>
      <w:r w:rsidRPr="00855CC6">
        <w:rPr>
          <w:rFonts w:ascii="宋体" w:hAnsi="宋体"/>
          <w:bCs/>
          <w:color w:val="000000"/>
          <w:sz w:val="24"/>
          <w:szCs w:val="24"/>
        </w:rPr>
        <w:t xml:space="preserve">  </w:t>
      </w:r>
      <w:r w:rsidRPr="00855CC6">
        <w:rPr>
          <w:rFonts w:ascii="宋体" w:hAnsi="宋体" w:hint="eastAsia"/>
          <w:bCs/>
          <w:color w:val="000000"/>
          <w:sz w:val="24"/>
          <w:szCs w:val="24"/>
        </w:rPr>
        <w:t>时</w:t>
      </w:r>
      <w:r w:rsidRPr="00855CC6">
        <w:rPr>
          <w:rFonts w:ascii="宋体" w:hAnsi="宋体"/>
          <w:bCs/>
          <w:color w:val="000000"/>
          <w:sz w:val="24"/>
          <w:szCs w:val="24"/>
        </w:rPr>
        <w:t xml:space="preserve">  </w:t>
      </w:r>
      <w:r w:rsidRPr="00855CC6">
        <w:rPr>
          <w:rFonts w:ascii="宋体" w:hAnsi="宋体" w:hint="eastAsia"/>
          <w:bCs/>
          <w:color w:val="000000"/>
          <w:sz w:val="24"/>
          <w:szCs w:val="24"/>
        </w:rPr>
        <w:t>分之前不得启封</w:t>
      </w:r>
    </w:p>
    <w:p w14:paraId="49C6FB07" w14:textId="77777777" w:rsidR="00246305" w:rsidRPr="00855CC6" w:rsidRDefault="00246305">
      <w:pPr>
        <w:snapToGrid w:val="0"/>
        <w:spacing w:beforeLines="50" w:before="120" w:after="50"/>
        <w:ind w:firstLineChars="1700" w:firstLine="4080"/>
        <w:rPr>
          <w:rFonts w:ascii="宋体" w:hAnsi="宋体"/>
          <w:bCs/>
          <w:color w:val="000000"/>
          <w:sz w:val="24"/>
          <w:szCs w:val="20"/>
        </w:rPr>
      </w:pPr>
    </w:p>
    <w:p w14:paraId="09F8A204" w14:textId="77777777" w:rsidR="00246305" w:rsidRPr="00855CC6" w:rsidRDefault="00D93C7F">
      <w:pPr>
        <w:snapToGrid w:val="0"/>
        <w:spacing w:beforeLines="50" w:before="120" w:after="50"/>
        <w:ind w:firstLine="645"/>
        <w:jc w:val="center"/>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年</w:t>
      </w:r>
      <w:r w:rsidRPr="00855CC6">
        <w:rPr>
          <w:rFonts w:ascii="宋体" w:hAnsi="宋体"/>
          <w:bCs/>
          <w:color w:val="000000"/>
          <w:sz w:val="24"/>
        </w:rPr>
        <w:t xml:space="preserve">  </w:t>
      </w:r>
      <w:r w:rsidRPr="00855CC6">
        <w:rPr>
          <w:rFonts w:ascii="宋体" w:hAnsi="宋体" w:hint="eastAsia"/>
          <w:bCs/>
          <w:color w:val="000000"/>
          <w:sz w:val="24"/>
        </w:rPr>
        <w:t>月</w:t>
      </w:r>
      <w:r w:rsidRPr="00855CC6">
        <w:rPr>
          <w:rFonts w:ascii="宋体" w:hAnsi="宋体"/>
          <w:bCs/>
          <w:color w:val="000000"/>
          <w:sz w:val="24"/>
        </w:rPr>
        <w:t xml:space="preserve">  </w:t>
      </w:r>
      <w:r w:rsidRPr="00855CC6">
        <w:rPr>
          <w:rFonts w:ascii="宋体" w:hAnsi="宋体" w:hint="eastAsia"/>
          <w:bCs/>
          <w:color w:val="000000"/>
          <w:sz w:val="24"/>
        </w:rPr>
        <w:t>日</w:t>
      </w:r>
    </w:p>
    <w:p w14:paraId="47DB9EC0" w14:textId="77777777" w:rsidR="00246305" w:rsidRPr="00855CC6" w:rsidRDefault="00246305">
      <w:pPr>
        <w:rPr>
          <w:rFonts w:ascii="宋体" w:hAnsi="宋体"/>
          <w:color w:val="000000"/>
        </w:rPr>
      </w:pPr>
    </w:p>
    <w:p w14:paraId="6B75EFFA" w14:textId="77777777" w:rsidR="00246305" w:rsidRPr="00855CC6" w:rsidRDefault="00246305">
      <w:pPr>
        <w:rPr>
          <w:rFonts w:ascii="宋体" w:hAnsi="宋体"/>
          <w:color w:val="000000"/>
        </w:rPr>
      </w:pPr>
    </w:p>
    <w:p w14:paraId="5A2DD6E9" w14:textId="77777777" w:rsidR="00246305" w:rsidRPr="00855CC6" w:rsidRDefault="00D93C7F">
      <w:pPr>
        <w:pStyle w:val="30"/>
        <w:rPr>
          <w:rFonts w:ascii="宋体" w:hAnsi="宋体"/>
          <w:color w:val="000000"/>
          <w:sz w:val="24"/>
        </w:rPr>
      </w:pPr>
      <w:r w:rsidRPr="00855CC6">
        <w:rPr>
          <w:rFonts w:ascii="宋体" w:hAnsi="宋体" w:hint="eastAsia"/>
          <w:color w:val="000000"/>
          <w:sz w:val="24"/>
        </w:rPr>
        <w:t>2.所有投标文件封面格式：</w:t>
      </w:r>
      <w:r w:rsidRPr="00855CC6">
        <w:rPr>
          <w:rFonts w:ascii="宋体" w:hAnsi="宋体"/>
          <w:color w:val="000000"/>
          <w:sz w:val="24"/>
        </w:rPr>
        <w:t xml:space="preserve"> </w:t>
      </w:r>
    </w:p>
    <w:p w14:paraId="1B53FE47" w14:textId="77777777" w:rsidR="00246305" w:rsidRPr="00855CC6" w:rsidRDefault="00D93C7F">
      <w:pPr>
        <w:snapToGrid w:val="0"/>
        <w:spacing w:beforeLines="50" w:before="120" w:after="50"/>
        <w:rPr>
          <w:rFonts w:ascii="宋体" w:hAnsi="宋体"/>
          <w:b/>
          <w:bCs/>
          <w:color w:val="000000"/>
          <w:sz w:val="32"/>
          <w:szCs w:val="20"/>
        </w:rPr>
      </w:pPr>
      <w:r w:rsidRPr="00855CC6">
        <w:rPr>
          <w:rFonts w:ascii="宋体" w:hAnsi="宋体"/>
          <w:color w:val="000000"/>
          <w:sz w:val="24"/>
        </w:rPr>
        <w:t xml:space="preserve">                                                    </w:t>
      </w:r>
    </w:p>
    <w:p w14:paraId="64CB1F29" w14:textId="77777777" w:rsidR="00246305" w:rsidRPr="00855CC6" w:rsidRDefault="00246305">
      <w:pPr>
        <w:snapToGrid w:val="0"/>
        <w:spacing w:beforeLines="50" w:before="120" w:after="50"/>
        <w:rPr>
          <w:rFonts w:ascii="宋体" w:hAnsi="宋体"/>
          <w:color w:val="000000"/>
          <w:sz w:val="24"/>
          <w:szCs w:val="20"/>
        </w:rPr>
      </w:pPr>
    </w:p>
    <w:p w14:paraId="43F861FA" w14:textId="77777777" w:rsidR="00246305" w:rsidRPr="00855CC6" w:rsidRDefault="00246305">
      <w:pPr>
        <w:snapToGrid w:val="0"/>
        <w:spacing w:beforeLines="50" w:before="120" w:after="50"/>
        <w:jc w:val="center"/>
        <w:rPr>
          <w:rFonts w:ascii="宋体" w:hAnsi="宋体"/>
          <w:bCs/>
          <w:color w:val="000000"/>
          <w:sz w:val="24"/>
          <w:szCs w:val="20"/>
        </w:rPr>
      </w:pPr>
    </w:p>
    <w:p w14:paraId="1E1228F5" w14:textId="77777777" w:rsidR="00246305" w:rsidRPr="00855CC6" w:rsidRDefault="00D93C7F">
      <w:pPr>
        <w:snapToGrid w:val="0"/>
        <w:spacing w:beforeLines="50" w:before="120" w:after="50"/>
        <w:jc w:val="center"/>
        <w:rPr>
          <w:rFonts w:ascii="宋体" w:hAnsi="宋体"/>
          <w:bCs/>
          <w:color w:val="000000"/>
          <w:sz w:val="24"/>
          <w:szCs w:val="20"/>
        </w:rPr>
      </w:pPr>
      <w:r w:rsidRPr="00855CC6">
        <w:rPr>
          <w:rFonts w:ascii="宋体" w:hAnsi="宋体" w:hint="eastAsia"/>
          <w:bCs/>
          <w:color w:val="000000"/>
          <w:sz w:val="24"/>
        </w:rPr>
        <w:t>资格响应文件/技术商务文件/报价文件</w:t>
      </w:r>
    </w:p>
    <w:p w14:paraId="7C60EB7C" w14:textId="77777777" w:rsidR="00246305" w:rsidRPr="00855CC6" w:rsidRDefault="00246305">
      <w:pPr>
        <w:snapToGrid w:val="0"/>
        <w:spacing w:beforeLines="50" w:before="120" w:after="50"/>
        <w:rPr>
          <w:rFonts w:ascii="宋体" w:hAnsi="宋体"/>
          <w:bCs/>
          <w:color w:val="000000"/>
          <w:sz w:val="24"/>
          <w:szCs w:val="20"/>
        </w:rPr>
      </w:pPr>
    </w:p>
    <w:p w14:paraId="1E47D091" w14:textId="77777777" w:rsidR="00246305" w:rsidRPr="00855CC6" w:rsidRDefault="00D93C7F">
      <w:pPr>
        <w:snapToGrid w:val="0"/>
        <w:spacing w:beforeLines="50" w:before="120" w:after="50"/>
        <w:ind w:firstLineChars="445" w:firstLine="1068"/>
        <w:rPr>
          <w:rFonts w:ascii="宋体" w:hAnsi="宋体"/>
          <w:bCs/>
          <w:color w:val="000000"/>
          <w:sz w:val="24"/>
          <w:szCs w:val="20"/>
        </w:rPr>
      </w:pPr>
      <w:r w:rsidRPr="00855CC6">
        <w:rPr>
          <w:rFonts w:ascii="宋体" w:hAnsi="宋体" w:hint="eastAsia"/>
          <w:bCs/>
          <w:color w:val="000000"/>
          <w:sz w:val="24"/>
        </w:rPr>
        <w:t>项目名称：</w:t>
      </w:r>
      <w:r w:rsidRPr="00855CC6">
        <w:rPr>
          <w:rFonts w:ascii="宋体" w:hAnsi="宋体" w:hint="eastAsia"/>
          <w:bCs/>
          <w:color w:val="000000"/>
          <w:sz w:val="24"/>
          <w:u w:val="single"/>
        </w:rPr>
        <w:t xml:space="preserve">           </w:t>
      </w:r>
      <w:r w:rsidRPr="00855CC6">
        <w:rPr>
          <w:rFonts w:ascii="宋体" w:hAnsi="宋体" w:hint="eastAsia"/>
          <w:bCs/>
          <w:color w:val="000000"/>
          <w:sz w:val="24"/>
        </w:rPr>
        <w:t>单位</w:t>
      </w:r>
      <w:r w:rsidRPr="00855CC6">
        <w:rPr>
          <w:rFonts w:ascii="宋体" w:hAnsi="宋体" w:hint="eastAsia"/>
          <w:bCs/>
          <w:color w:val="000000"/>
          <w:sz w:val="24"/>
          <w:u w:val="single"/>
        </w:rPr>
        <w:t xml:space="preserve">                   </w:t>
      </w:r>
      <w:r w:rsidRPr="00855CC6">
        <w:rPr>
          <w:rFonts w:ascii="宋体" w:hAnsi="宋体" w:hint="eastAsia"/>
          <w:bCs/>
          <w:color w:val="000000"/>
          <w:sz w:val="24"/>
        </w:rPr>
        <w:t>项目</w:t>
      </w:r>
    </w:p>
    <w:p w14:paraId="5CB3466C" w14:textId="77777777" w:rsidR="00246305" w:rsidRPr="00855CC6" w:rsidRDefault="00D93C7F">
      <w:pPr>
        <w:snapToGrid w:val="0"/>
        <w:spacing w:beforeLines="50" w:before="120" w:after="50"/>
        <w:ind w:firstLineChars="200" w:firstLine="480"/>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项目编号：</w:t>
      </w:r>
      <w:r w:rsidRPr="00855CC6">
        <w:rPr>
          <w:rFonts w:ascii="宋体" w:hAnsi="宋体"/>
          <w:bCs/>
          <w:color w:val="000000"/>
          <w:sz w:val="24"/>
        </w:rPr>
        <w:t xml:space="preserve"> </w:t>
      </w:r>
    </w:p>
    <w:p w14:paraId="29B7FF95" w14:textId="77777777" w:rsidR="00246305" w:rsidRPr="00855CC6" w:rsidRDefault="00D93C7F">
      <w:pPr>
        <w:snapToGrid w:val="0"/>
        <w:spacing w:beforeLines="50" w:before="120" w:after="50"/>
        <w:ind w:firstLineChars="200" w:firstLine="480"/>
        <w:rPr>
          <w:rFonts w:ascii="宋体" w:hAnsi="宋体"/>
          <w:bCs/>
          <w:color w:val="000000"/>
          <w:sz w:val="24"/>
          <w:szCs w:val="20"/>
        </w:rPr>
      </w:pPr>
      <w:r w:rsidRPr="00855CC6">
        <w:rPr>
          <w:rFonts w:ascii="宋体" w:hAnsi="宋体"/>
          <w:bCs/>
          <w:color w:val="000000"/>
          <w:sz w:val="24"/>
        </w:rPr>
        <w:t xml:space="preserve">     </w:t>
      </w:r>
      <w:r w:rsidRPr="00855CC6">
        <w:rPr>
          <w:rFonts w:ascii="宋体" w:hAnsi="宋体" w:hint="eastAsia"/>
          <w:bCs/>
          <w:color w:val="000000"/>
          <w:sz w:val="24"/>
        </w:rPr>
        <w:t>标</w:t>
      </w:r>
      <w:r w:rsidRPr="00855CC6">
        <w:rPr>
          <w:rFonts w:ascii="宋体" w:hAnsi="宋体"/>
          <w:bCs/>
          <w:color w:val="000000"/>
          <w:sz w:val="24"/>
        </w:rPr>
        <w:t xml:space="preserve"> </w:t>
      </w:r>
      <w:r w:rsidRPr="00855CC6">
        <w:rPr>
          <w:rFonts w:ascii="宋体" w:hAnsi="宋体" w:hint="eastAsia"/>
          <w:bCs/>
          <w:color w:val="000000"/>
          <w:sz w:val="24"/>
        </w:rPr>
        <w:t>项：</w:t>
      </w:r>
    </w:p>
    <w:p w14:paraId="5381550F" w14:textId="77777777" w:rsidR="00246305" w:rsidRPr="00855CC6" w:rsidRDefault="00D93C7F">
      <w:pPr>
        <w:pStyle w:val="a6"/>
        <w:snapToGrid w:val="0"/>
        <w:spacing w:before="50" w:after="50"/>
        <w:ind w:firstLineChars="416" w:firstLine="998"/>
        <w:rPr>
          <w:rFonts w:ascii="宋体" w:hAnsi="宋体"/>
          <w:bCs/>
          <w:color w:val="000000"/>
          <w:sz w:val="24"/>
          <w:szCs w:val="24"/>
        </w:rPr>
      </w:pPr>
      <w:r w:rsidRPr="00855CC6">
        <w:rPr>
          <w:rFonts w:ascii="宋体" w:hAnsi="宋体" w:hint="eastAsia"/>
          <w:bCs/>
          <w:color w:val="000000"/>
          <w:sz w:val="24"/>
          <w:szCs w:val="24"/>
        </w:rPr>
        <w:t>投标供应商名称：</w:t>
      </w:r>
    </w:p>
    <w:p w14:paraId="3C7A41C5" w14:textId="77777777" w:rsidR="00246305" w:rsidRPr="00855CC6" w:rsidRDefault="00D93C7F">
      <w:pPr>
        <w:pStyle w:val="a6"/>
        <w:snapToGrid w:val="0"/>
        <w:spacing w:before="50" w:after="50"/>
        <w:ind w:firstLineChars="416" w:firstLine="998"/>
        <w:rPr>
          <w:rFonts w:ascii="宋体" w:hAnsi="宋体"/>
          <w:bCs/>
          <w:color w:val="000000"/>
          <w:sz w:val="24"/>
          <w:szCs w:val="24"/>
        </w:rPr>
      </w:pPr>
      <w:r w:rsidRPr="00855CC6">
        <w:rPr>
          <w:rFonts w:ascii="宋体" w:hAnsi="宋体" w:hint="eastAsia"/>
          <w:bCs/>
          <w:color w:val="000000"/>
          <w:sz w:val="24"/>
          <w:szCs w:val="24"/>
        </w:rPr>
        <w:t>投标供应商地址：</w:t>
      </w:r>
    </w:p>
    <w:p w14:paraId="19ABED10" w14:textId="77777777" w:rsidR="00246305" w:rsidRPr="00855CC6" w:rsidRDefault="00246305">
      <w:pPr>
        <w:pStyle w:val="a6"/>
        <w:snapToGrid w:val="0"/>
        <w:spacing w:before="50" w:after="50"/>
        <w:ind w:firstLineChars="400" w:firstLine="960"/>
        <w:rPr>
          <w:rFonts w:ascii="宋体" w:hAnsi="宋体"/>
          <w:bCs/>
          <w:color w:val="000000"/>
          <w:sz w:val="24"/>
          <w:szCs w:val="24"/>
        </w:rPr>
      </w:pPr>
    </w:p>
    <w:p w14:paraId="7E5A28BA" w14:textId="77777777" w:rsidR="00246305" w:rsidRPr="00855CC6" w:rsidRDefault="00246305">
      <w:pPr>
        <w:snapToGrid w:val="0"/>
        <w:spacing w:beforeLines="50" w:before="120" w:after="50"/>
        <w:ind w:firstLineChars="1700" w:firstLine="4080"/>
        <w:rPr>
          <w:rFonts w:ascii="宋体" w:hAnsi="宋体"/>
          <w:color w:val="000000"/>
          <w:sz w:val="24"/>
          <w:szCs w:val="20"/>
        </w:rPr>
      </w:pPr>
    </w:p>
    <w:p w14:paraId="572B37DC" w14:textId="77777777" w:rsidR="00246305" w:rsidRPr="00855CC6" w:rsidRDefault="00D93C7F">
      <w:pPr>
        <w:snapToGrid w:val="0"/>
        <w:spacing w:beforeLines="50" w:before="120" w:after="50"/>
        <w:ind w:firstLine="645"/>
        <w:jc w:val="center"/>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w:t>
      </w:r>
      <w:r w:rsidRPr="00855CC6">
        <w:rPr>
          <w:rFonts w:ascii="宋体" w:hAnsi="宋体"/>
          <w:color w:val="000000"/>
          <w:sz w:val="24"/>
        </w:rPr>
        <w:t xml:space="preserve">  </w:t>
      </w:r>
      <w:r w:rsidRPr="00855CC6">
        <w:rPr>
          <w:rFonts w:ascii="宋体" w:hAnsi="宋体" w:hint="eastAsia"/>
          <w:color w:val="000000"/>
          <w:sz w:val="24"/>
        </w:rPr>
        <w:t>日</w:t>
      </w:r>
    </w:p>
    <w:p w14:paraId="7248F3B5" w14:textId="77777777" w:rsidR="00246305" w:rsidRPr="00855CC6" w:rsidRDefault="00246305">
      <w:pPr>
        <w:snapToGrid w:val="0"/>
        <w:spacing w:beforeLines="50" w:before="120" w:after="50"/>
        <w:rPr>
          <w:rFonts w:ascii="宋体" w:hAnsi="宋体"/>
          <w:color w:val="000000"/>
          <w:sz w:val="24"/>
          <w:szCs w:val="20"/>
        </w:rPr>
      </w:pPr>
    </w:p>
    <w:p w14:paraId="7B3EF4E6" w14:textId="77777777" w:rsidR="00246305" w:rsidRPr="00855CC6" w:rsidRDefault="00246305">
      <w:pPr>
        <w:snapToGrid w:val="0"/>
        <w:spacing w:before="50" w:afterLines="50" w:after="120"/>
        <w:jc w:val="left"/>
        <w:rPr>
          <w:rFonts w:ascii="宋体" w:hAnsi="宋体"/>
          <w:color w:val="000000"/>
        </w:rPr>
      </w:pPr>
    </w:p>
    <w:p w14:paraId="6E955768" w14:textId="77777777" w:rsidR="00246305" w:rsidRPr="00855CC6" w:rsidRDefault="00246305">
      <w:pPr>
        <w:snapToGrid w:val="0"/>
        <w:spacing w:before="50" w:afterLines="50" w:after="120"/>
        <w:jc w:val="left"/>
        <w:rPr>
          <w:rFonts w:ascii="宋体" w:hAnsi="宋体"/>
          <w:color w:val="000000"/>
        </w:rPr>
      </w:pPr>
    </w:p>
    <w:p w14:paraId="0FD11E7A"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3.投标声明书格式：</w:t>
      </w:r>
    </w:p>
    <w:p w14:paraId="78673842" w14:textId="77777777" w:rsidR="00246305" w:rsidRPr="00855CC6" w:rsidRDefault="00D93C7F">
      <w:pPr>
        <w:snapToGrid w:val="0"/>
        <w:spacing w:beforeLines="50" w:before="120" w:after="50"/>
        <w:jc w:val="center"/>
        <w:rPr>
          <w:rFonts w:ascii="宋体" w:hAnsi="宋体"/>
          <w:b/>
          <w:color w:val="000000"/>
          <w:sz w:val="24"/>
        </w:rPr>
      </w:pPr>
      <w:r w:rsidRPr="00855CC6">
        <w:rPr>
          <w:rFonts w:ascii="宋体" w:hAnsi="宋体" w:hint="eastAsia"/>
          <w:b/>
          <w:color w:val="000000"/>
          <w:sz w:val="24"/>
        </w:rPr>
        <w:t>投标声明书</w:t>
      </w:r>
    </w:p>
    <w:p w14:paraId="000B3DDF" w14:textId="77777777" w:rsidR="00246305" w:rsidRPr="00855CC6" w:rsidRDefault="00D93C7F">
      <w:pPr>
        <w:snapToGrid w:val="0"/>
        <w:spacing w:beforeLines="50" w:before="120" w:after="50" w:line="276" w:lineRule="auto"/>
        <w:rPr>
          <w:rFonts w:ascii="宋体" w:hAnsi="宋体" w:cs="宋体"/>
          <w:color w:val="000000"/>
          <w:sz w:val="24"/>
          <w:szCs w:val="20"/>
        </w:rPr>
      </w:pPr>
      <w:r w:rsidRPr="00855CC6">
        <w:rPr>
          <w:rFonts w:ascii="宋体" w:hAnsi="宋体" w:cs="宋体" w:hint="eastAsia"/>
          <w:color w:val="000000"/>
          <w:sz w:val="24"/>
        </w:rPr>
        <w:t>致：</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（采购单位名称）：</w:t>
      </w:r>
    </w:p>
    <w:p w14:paraId="67EB1B98" w14:textId="77777777" w:rsidR="00246305" w:rsidRPr="00855CC6" w:rsidRDefault="00D93C7F">
      <w:pPr>
        <w:snapToGrid w:val="0"/>
        <w:spacing w:beforeLines="50" w:before="120" w:after="50" w:line="276" w:lineRule="auto"/>
        <w:ind w:firstLineChars="300" w:firstLine="720"/>
        <w:rPr>
          <w:rFonts w:ascii="宋体" w:hAnsi="宋体" w:cs="宋体"/>
          <w:color w:val="000000"/>
          <w:sz w:val="24"/>
          <w:szCs w:val="20"/>
        </w:rPr>
      </w:pPr>
      <w:r w:rsidRPr="00855CC6">
        <w:rPr>
          <w:rFonts w:ascii="宋体" w:hAnsi="宋体" w:cs="宋体" w:hint="eastAsia"/>
          <w:color w:val="000000"/>
          <w:sz w:val="24"/>
          <w:u w:val="single"/>
        </w:rPr>
        <w:t xml:space="preserve">              </w:t>
      </w:r>
      <w:r w:rsidRPr="00855CC6">
        <w:rPr>
          <w:rFonts w:ascii="宋体" w:hAnsi="宋体" w:cs="宋体" w:hint="eastAsia"/>
          <w:color w:val="000000"/>
          <w:sz w:val="24"/>
        </w:rPr>
        <w:t>（投标供应商名称）系中华人民共和国合法企业，经营地址</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w:t>
      </w:r>
    </w:p>
    <w:p w14:paraId="0496623E" w14:textId="77777777" w:rsidR="00246305" w:rsidRPr="00855CC6" w:rsidRDefault="00D93C7F">
      <w:pPr>
        <w:snapToGrid w:val="0"/>
        <w:spacing w:beforeLines="50" w:before="120" w:after="50" w:line="276" w:lineRule="auto"/>
        <w:ind w:firstLine="645"/>
        <w:rPr>
          <w:rFonts w:ascii="宋体" w:hAnsi="宋体" w:cs="宋体"/>
          <w:color w:val="000000"/>
          <w:sz w:val="24"/>
          <w:szCs w:val="20"/>
        </w:rPr>
      </w:pPr>
      <w:r w:rsidRPr="00855CC6">
        <w:rPr>
          <w:rFonts w:ascii="宋体" w:hAnsi="宋体" w:cs="宋体" w:hint="eastAsia"/>
          <w:color w:val="000000"/>
          <w:sz w:val="24"/>
        </w:rPr>
        <w:t>我</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（姓名）系</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（投标供应商名称）的法定代表人，我方愿意参加贵方组织的</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项目的投标，为便于贵方公正、择优地确定中标供应商及其投标产品和服务，我方就本次投标有关事项郑重声明如下：</w:t>
      </w:r>
    </w:p>
    <w:p w14:paraId="10B0F13C" w14:textId="77777777" w:rsidR="00246305" w:rsidRPr="00855CC6" w:rsidRDefault="00D93C7F">
      <w:pPr>
        <w:pStyle w:val="ad"/>
        <w:spacing w:line="276" w:lineRule="auto"/>
        <w:ind w:firstLineChars="200" w:firstLine="464"/>
        <w:rPr>
          <w:rFonts w:hAnsi="宋体" w:cs="宋体"/>
          <w:color w:val="000000"/>
          <w:sz w:val="24"/>
          <w:szCs w:val="24"/>
        </w:rPr>
      </w:pPr>
      <w:r w:rsidRPr="00855CC6">
        <w:rPr>
          <w:rFonts w:hAnsi="宋体" w:cs="宋体"/>
          <w:color w:val="000000"/>
          <w:sz w:val="24"/>
        </w:rPr>
        <w:t>1.</w:t>
      </w:r>
      <w:r w:rsidRPr="00855CC6">
        <w:rPr>
          <w:rFonts w:hAnsi="宋体" w:cs="宋体" w:hint="eastAsia"/>
          <w:color w:val="000000"/>
          <w:sz w:val="24"/>
        </w:rPr>
        <w:t>我方向贵方提交的所有投标文件、资料都是准确的和真实的。</w:t>
      </w:r>
    </w:p>
    <w:p w14:paraId="5CB26242" w14:textId="77777777" w:rsidR="00246305" w:rsidRPr="00855CC6" w:rsidRDefault="00D93C7F">
      <w:pPr>
        <w:snapToGrid w:val="0"/>
        <w:spacing w:beforeLines="50" w:before="120" w:line="276" w:lineRule="auto"/>
        <w:ind w:firstLineChars="200" w:firstLine="480"/>
        <w:rPr>
          <w:rFonts w:ascii="宋体" w:hAnsi="宋体" w:cs="宋体"/>
          <w:color w:val="000000"/>
          <w:sz w:val="24"/>
          <w:szCs w:val="20"/>
        </w:rPr>
      </w:pPr>
      <w:r w:rsidRPr="00855CC6">
        <w:rPr>
          <w:rFonts w:ascii="宋体" w:hAnsi="宋体" w:cs="宋体" w:hint="eastAsia"/>
          <w:color w:val="000000"/>
          <w:sz w:val="24"/>
        </w:rPr>
        <w:t>2.</w:t>
      </w:r>
      <w:r w:rsidRPr="00855CC6">
        <w:rPr>
          <w:rFonts w:ascii="宋体" w:hAnsi="宋体" w:hint="eastAsia"/>
          <w:color w:val="000000"/>
          <w:sz w:val="24"/>
        </w:rPr>
        <w:t>我方不是采购人的附属机构</w:t>
      </w:r>
      <w:r w:rsidRPr="00855CC6">
        <w:rPr>
          <w:rFonts w:ascii="宋体" w:hAnsi="宋体" w:cs="宋体" w:hint="eastAsia"/>
          <w:color w:val="000000"/>
          <w:sz w:val="24"/>
        </w:rPr>
        <w:t>，与为采购人采购本次招标的服务进行编制规范和其他文件所委托的咨询公司或其附属机构无任何直接或间接的关联。</w:t>
      </w:r>
    </w:p>
    <w:p w14:paraId="0F058658" w14:textId="77777777" w:rsidR="00246305" w:rsidRPr="00855CC6" w:rsidRDefault="00D93C7F">
      <w:pPr>
        <w:snapToGrid w:val="0"/>
        <w:spacing w:beforeLines="50" w:before="120" w:line="276" w:lineRule="auto"/>
        <w:ind w:firstLineChars="200" w:firstLine="480"/>
        <w:rPr>
          <w:rFonts w:ascii="宋体" w:hAnsi="宋体" w:cs="宋体"/>
          <w:color w:val="000000"/>
          <w:sz w:val="24"/>
          <w:szCs w:val="20"/>
        </w:rPr>
      </w:pPr>
      <w:r w:rsidRPr="00855CC6">
        <w:rPr>
          <w:rFonts w:ascii="宋体" w:hAnsi="宋体" w:cs="宋体" w:hint="eastAsia"/>
          <w:color w:val="000000"/>
          <w:sz w:val="24"/>
        </w:rPr>
        <w:t>3.我方此次向贵方提供的服务名称为：</w:t>
      </w:r>
      <w:r w:rsidRPr="00855CC6">
        <w:rPr>
          <w:rFonts w:ascii="宋体" w:hAnsi="宋体" w:cs="宋体" w:hint="eastAsia"/>
          <w:color w:val="000000"/>
          <w:sz w:val="24"/>
          <w:u w:val="single"/>
        </w:rPr>
        <w:t xml:space="preserve">  </w:t>
      </w:r>
      <w:r w:rsidRPr="00855CC6">
        <w:rPr>
          <w:rFonts w:ascii="宋体" w:hAnsi="宋体" w:cs="宋体" w:hint="eastAsia"/>
          <w:bCs/>
          <w:color w:val="000000"/>
          <w:sz w:val="24"/>
          <w:u w:val="single"/>
        </w:rPr>
        <w:t xml:space="preserve">       </w:t>
      </w:r>
      <w:r w:rsidRPr="00855CC6">
        <w:rPr>
          <w:rFonts w:ascii="宋体" w:hAnsi="宋体" w:cs="宋体" w:hint="eastAsia"/>
          <w:color w:val="000000"/>
          <w:sz w:val="24"/>
          <w:u w:val="single"/>
        </w:rPr>
        <w:t xml:space="preserve">   </w:t>
      </w:r>
      <w:r w:rsidRPr="00855CC6">
        <w:rPr>
          <w:rFonts w:ascii="宋体" w:hAnsi="宋体" w:cs="宋体" w:hint="eastAsia"/>
          <w:color w:val="000000"/>
          <w:sz w:val="24"/>
        </w:rPr>
        <w:t>，该服务我方有能力完成。</w:t>
      </w:r>
    </w:p>
    <w:p w14:paraId="650369D1" w14:textId="77777777" w:rsidR="00246305" w:rsidRPr="00855CC6" w:rsidRDefault="00D93C7F">
      <w:pPr>
        <w:snapToGrid w:val="0"/>
        <w:spacing w:beforeLines="50" w:before="120" w:line="276" w:lineRule="auto"/>
        <w:ind w:firstLineChars="200" w:firstLine="480"/>
        <w:rPr>
          <w:rFonts w:ascii="宋体" w:hAnsi="宋体" w:cs="宋体"/>
          <w:color w:val="000000"/>
          <w:sz w:val="24"/>
          <w:szCs w:val="20"/>
          <w:u w:val="single"/>
        </w:rPr>
      </w:pPr>
      <w:r w:rsidRPr="00855CC6">
        <w:rPr>
          <w:rFonts w:ascii="宋体" w:hAnsi="宋体" w:cs="宋体" w:hint="eastAsia"/>
          <w:color w:val="000000"/>
          <w:sz w:val="24"/>
        </w:rPr>
        <w:t>4.我方诚意提请贵方关注：近期有关服务的组织、人员、能力、售后服务等方面的重大决策和事项有：</w:t>
      </w:r>
      <w:r w:rsidRPr="00855CC6">
        <w:rPr>
          <w:rFonts w:ascii="宋体" w:hAnsi="宋体" w:cs="宋体" w:hint="eastAsia"/>
          <w:color w:val="000000"/>
          <w:sz w:val="24"/>
          <w:u w:val="single"/>
        </w:rPr>
        <w:t xml:space="preserve">　　　　　　　　　　　　　　　　　　　　　　　　　</w:t>
      </w:r>
    </w:p>
    <w:p w14:paraId="1DDDBE4B" w14:textId="77777777" w:rsidR="00246305" w:rsidRPr="00855CC6" w:rsidRDefault="00D93C7F">
      <w:pPr>
        <w:pStyle w:val="ad"/>
        <w:snapToGrid w:val="0"/>
        <w:spacing w:line="276" w:lineRule="auto"/>
        <w:ind w:firstLineChars="200" w:firstLine="464"/>
        <w:rPr>
          <w:rFonts w:hAnsi="宋体" w:cs="宋体"/>
          <w:color w:val="000000"/>
          <w:sz w:val="24"/>
        </w:rPr>
      </w:pPr>
      <w:r w:rsidRPr="00855CC6">
        <w:rPr>
          <w:rFonts w:hAnsi="宋体" w:cs="宋体"/>
          <w:color w:val="000000"/>
          <w:sz w:val="24"/>
        </w:rPr>
        <w:t>5.</w:t>
      </w:r>
      <w:r w:rsidRPr="00855CC6">
        <w:rPr>
          <w:rFonts w:hAnsi="宋体" w:cs="宋体" w:hint="eastAsia"/>
          <w:color w:val="000000"/>
          <w:sz w:val="24"/>
        </w:rPr>
        <w:t>我方及由本人担任法定代表人的其他机构最近三年内被通报或者被处罚的违法行为有：</w:t>
      </w:r>
    </w:p>
    <w:p w14:paraId="163EE0FF" w14:textId="77777777" w:rsidR="00246305" w:rsidRPr="00855CC6" w:rsidRDefault="00D93C7F">
      <w:pPr>
        <w:pStyle w:val="ad"/>
        <w:snapToGrid w:val="0"/>
        <w:spacing w:line="276" w:lineRule="auto"/>
        <w:ind w:firstLineChars="200" w:firstLine="464"/>
        <w:rPr>
          <w:rFonts w:hAnsi="宋体" w:cs="宋体"/>
          <w:color w:val="000000"/>
          <w:sz w:val="24"/>
          <w:szCs w:val="24"/>
          <w:u w:val="single"/>
        </w:rPr>
      </w:pPr>
      <w:r w:rsidRPr="00855CC6">
        <w:rPr>
          <w:rFonts w:hAnsi="宋体" w:cs="宋体" w:hint="eastAsia"/>
          <w:color w:val="000000"/>
          <w:sz w:val="24"/>
          <w:u w:val="single"/>
        </w:rPr>
        <w:t xml:space="preserve">　　　　　　　　　　　　　　　　　　　　　　　　　　　</w:t>
      </w:r>
    </w:p>
    <w:p w14:paraId="79CC3C07" w14:textId="77777777" w:rsidR="00246305" w:rsidRPr="00855CC6" w:rsidRDefault="00D93C7F">
      <w:pPr>
        <w:pStyle w:val="ad"/>
        <w:spacing w:line="276" w:lineRule="auto"/>
        <w:ind w:firstLineChars="200" w:firstLine="464"/>
        <w:rPr>
          <w:rFonts w:hAnsi="宋体" w:cs="宋体"/>
          <w:color w:val="000000"/>
          <w:sz w:val="24"/>
        </w:rPr>
      </w:pPr>
      <w:r w:rsidRPr="00855CC6">
        <w:rPr>
          <w:rFonts w:hAnsi="宋体" w:cs="宋体"/>
          <w:color w:val="000000"/>
          <w:sz w:val="24"/>
        </w:rPr>
        <w:t>6.</w:t>
      </w:r>
      <w:r w:rsidRPr="00855CC6">
        <w:rPr>
          <w:rFonts w:hAnsi="宋体" w:cs="宋体" w:hint="eastAsia"/>
          <w:color w:val="000000"/>
          <w:sz w:val="24"/>
        </w:rPr>
        <w:t>我们已详细审查全部采购文件及有关的澄清、修改文件（若有的话），我们完全理解并同意放弃对这方面提出任何异议的权利。保证遵守采购文件有关条款规定。</w:t>
      </w:r>
    </w:p>
    <w:p w14:paraId="60CD6C93" w14:textId="77777777" w:rsidR="00246305" w:rsidRPr="00855CC6" w:rsidRDefault="00D93C7F">
      <w:pPr>
        <w:pStyle w:val="ad"/>
        <w:spacing w:line="276" w:lineRule="auto"/>
        <w:ind w:firstLineChars="200" w:firstLine="464"/>
        <w:rPr>
          <w:rFonts w:hAnsi="宋体" w:cs="宋体"/>
          <w:color w:val="000000"/>
          <w:sz w:val="24"/>
        </w:rPr>
      </w:pPr>
      <w:r w:rsidRPr="00855CC6">
        <w:rPr>
          <w:rFonts w:hAnsi="宋体" w:cs="宋体"/>
          <w:color w:val="000000"/>
          <w:sz w:val="24"/>
        </w:rPr>
        <w:t xml:space="preserve">7. </w:t>
      </w:r>
      <w:r w:rsidRPr="00855CC6">
        <w:rPr>
          <w:rFonts w:hAnsi="宋体" w:cs="宋体" w:hint="eastAsia"/>
          <w:color w:val="000000"/>
          <w:sz w:val="24"/>
        </w:rPr>
        <w:t>保证在中标后忠实地执行与采购人所签署的合同，并承担合同规定的责任义务。承诺按采购人要求做好保密工作。</w:t>
      </w:r>
    </w:p>
    <w:p w14:paraId="4239E69E" w14:textId="77777777" w:rsidR="00246305" w:rsidRPr="00855CC6" w:rsidRDefault="00D93C7F">
      <w:pPr>
        <w:pStyle w:val="ad"/>
        <w:spacing w:line="276" w:lineRule="auto"/>
        <w:ind w:firstLineChars="200" w:firstLine="464"/>
        <w:rPr>
          <w:rFonts w:hAnsi="宋体" w:cs="宋体"/>
          <w:color w:val="000000"/>
          <w:sz w:val="24"/>
        </w:rPr>
      </w:pPr>
      <w:r w:rsidRPr="00855CC6">
        <w:rPr>
          <w:rFonts w:hAnsi="宋体" w:cs="宋体"/>
          <w:color w:val="000000"/>
          <w:sz w:val="24"/>
        </w:rPr>
        <w:t xml:space="preserve">8. </w:t>
      </w:r>
      <w:r w:rsidRPr="00855CC6">
        <w:rPr>
          <w:rFonts w:hAnsi="宋体" w:cs="宋体" w:hint="eastAsia"/>
          <w:color w:val="000000"/>
          <w:sz w:val="24"/>
        </w:rPr>
        <w:t>我们郑重承诺：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履行合同所需的设备与专业技术能力。我公司未被列入失信被执行人名单、重大税收违法案件当事人名单、政府采购严重违法失信行为记录名单。且我公司与参加本次项目同一合同项下政府采购活动的其他供应商不存在单位负责人为同一人或者直接控股、管理关系。</w:t>
      </w:r>
    </w:p>
    <w:p w14:paraId="05F62036" w14:textId="77777777" w:rsidR="00246305" w:rsidRPr="00855CC6" w:rsidRDefault="00D93C7F">
      <w:pPr>
        <w:snapToGrid w:val="0"/>
        <w:spacing w:line="276" w:lineRule="auto"/>
        <w:ind w:firstLineChars="200" w:firstLine="480"/>
        <w:rPr>
          <w:rFonts w:ascii="宋体" w:hAnsi="宋体" w:cs="宋体"/>
          <w:color w:val="000000"/>
          <w:sz w:val="24"/>
        </w:rPr>
      </w:pPr>
      <w:r w:rsidRPr="00855CC6">
        <w:rPr>
          <w:rFonts w:ascii="宋体" w:hAnsi="宋体" w:cs="宋体" w:hint="eastAsia"/>
          <w:color w:val="000000"/>
          <w:sz w:val="24"/>
        </w:rPr>
        <w:t>9.以上事项如有虚假或隐瞒，我方愿意承担一切后果，并不再寻求任何旨在减轻或免除法律责任的辩解。</w:t>
      </w:r>
    </w:p>
    <w:p w14:paraId="47D96328" w14:textId="77777777" w:rsidR="00246305" w:rsidRPr="00855CC6" w:rsidRDefault="00D93C7F">
      <w:pPr>
        <w:snapToGrid w:val="0"/>
        <w:spacing w:beforeLines="50" w:before="120"/>
        <w:ind w:right="480" w:firstLineChars="1550" w:firstLine="3720"/>
        <w:rPr>
          <w:rFonts w:ascii="宋体" w:hAnsi="宋体" w:cs="宋体"/>
          <w:color w:val="000000"/>
          <w:sz w:val="24"/>
          <w:szCs w:val="20"/>
          <w:u w:val="single"/>
        </w:rPr>
      </w:pPr>
      <w:r w:rsidRPr="00855CC6">
        <w:rPr>
          <w:rFonts w:ascii="宋体" w:hAnsi="宋体" w:cs="宋体" w:hint="eastAsia"/>
          <w:color w:val="000000"/>
          <w:sz w:val="24"/>
        </w:rPr>
        <w:t>法定代表人（签名或盖章）：</w:t>
      </w:r>
      <w:r w:rsidRPr="00855CC6">
        <w:rPr>
          <w:rFonts w:ascii="宋体" w:hAnsi="宋体" w:cs="宋体" w:hint="eastAsia"/>
          <w:color w:val="000000"/>
          <w:sz w:val="24"/>
          <w:u w:val="single"/>
        </w:rPr>
        <w:t xml:space="preserve">             </w:t>
      </w:r>
    </w:p>
    <w:p w14:paraId="005EC954" w14:textId="77777777" w:rsidR="00246305" w:rsidRPr="00855CC6" w:rsidRDefault="00D93C7F">
      <w:pPr>
        <w:snapToGrid w:val="0"/>
        <w:spacing w:beforeLines="50" w:before="120" w:after="50"/>
        <w:ind w:right="480" w:firstLineChars="100" w:firstLine="240"/>
        <w:jc w:val="center"/>
        <w:rPr>
          <w:rFonts w:ascii="宋体" w:hAnsi="宋体" w:cs="宋体"/>
          <w:color w:val="000000"/>
          <w:sz w:val="24"/>
        </w:rPr>
      </w:pPr>
      <w:r w:rsidRPr="00855CC6">
        <w:rPr>
          <w:rFonts w:ascii="宋体" w:hAnsi="宋体" w:cs="宋体" w:hint="eastAsia"/>
          <w:color w:val="000000"/>
          <w:sz w:val="24"/>
        </w:rPr>
        <w:t xml:space="preserve">        投标供应商（盖章）：</w:t>
      </w:r>
      <w:r w:rsidRPr="00855CC6">
        <w:rPr>
          <w:rFonts w:ascii="宋体" w:hAnsi="宋体" w:cs="宋体" w:hint="eastAsia"/>
          <w:color w:val="000000"/>
          <w:sz w:val="24"/>
          <w:u w:val="single"/>
        </w:rPr>
        <w:t xml:space="preserve">               </w:t>
      </w:r>
    </w:p>
    <w:p w14:paraId="391BD55F" w14:textId="77777777" w:rsidR="00246305" w:rsidRPr="00855CC6" w:rsidRDefault="00D93C7F">
      <w:pPr>
        <w:snapToGrid w:val="0"/>
        <w:spacing w:beforeLines="50" w:before="120" w:after="50"/>
        <w:ind w:firstLineChars="100" w:firstLine="240"/>
        <w:rPr>
          <w:rFonts w:ascii="宋体" w:hAnsi="宋体" w:cs="宋体"/>
          <w:color w:val="000000"/>
          <w:sz w:val="24"/>
        </w:rPr>
      </w:pPr>
      <w:r w:rsidRPr="00855CC6">
        <w:rPr>
          <w:rFonts w:ascii="宋体" w:hAnsi="宋体" w:cs="宋体" w:hint="eastAsia"/>
          <w:color w:val="000000"/>
          <w:sz w:val="24"/>
        </w:rPr>
        <w:t xml:space="preserve">                                                             年    月    日</w:t>
      </w:r>
    </w:p>
    <w:p w14:paraId="0CBA9FB1" w14:textId="77777777" w:rsidR="00246305" w:rsidRPr="00855CC6" w:rsidRDefault="00246305">
      <w:pPr>
        <w:snapToGrid w:val="0"/>
        <w:spacing w:beforeLines="50" w:before="120" w:after="50"/>
        <w:ind w:firstLineChars="100" w:firstLine="240"/>
        <w:rPr>
          <w:rFonts w:ascii="宋体" w:hAnsi="宋体" w:cs="宋体"/>
          <w:color w:val="000000"/>
          <w:sz w:val="24"/>
        </w:rPr>
      </w:pPr>
    </w:p>
    <w:p w14:paraId="250015EC" w14:textId="77777777" w:rsidR="00246305" w:rsidRPr="00855CC6" w:rsidRDefault="00246305">
      <w:pPr>
        <w:snapToGrid w:val="0"/>
        <w:spacing w:beforeLines="50" w:before="120" w:after="50"/>
        <w:ind w:firstLineChars="100" w:firstLine="240"/>
        <w:rPr>
          <w:rFonts w:ascii="宋体" w:hAnsi="宋体" w:cs="宋体"/>
          <w:color w:val="000000"/>
          <w:sz w:val="24"/>
        </w:rPr>
      </w:pPr>
    </w:p>
    <w:p w14:paraId="5257D969" w14:textId="77777777" w:rsidR="00246305" w:rsidRPr="00855CC6" w:rsidRDefault="00246305">
      <w:pPr>
        <w:snapToGrid w:val="0"/>
        <w:spacing w:beforeLines="50" w:before="120" w:after="50"/>
        <w:ind w:firstLineChars="100" w:firstLine="240"/>
        <w:rPr>
          <w:rFonts w:ascii="宋体" w:hAnsi="宋体" w:cs="宋体"/>
          <w:color w:val="000000"/>
          <w:sz w:val="24"/>
          <w:szCs w:val="20"/>
        </w:rPr>
      </w:pPr>
    </w:p>
    <w:p w14:paraId="23B556B9" w14:textId="77777777" w:rsidR="00246305" w:rsidRPr="00855CC6" w:rsidRDefault="00246305">
      <w:pPr>
        <w:snapToGrid w:val="0"/>
        <w:spacing w:beforeLines="50" w:before="120" w:after="50"/>
        <w:ind w:firstLineChars="100" w:firstLine="240"/>
        <w:rPr>
          <w:rFonts w:ascii="宋体" w:hAnsi="宋体" w:cs="宋体"/>
          <w:color w:val="000000"/>
          <w:sz w:val="24"/>
          <w:szCs w:val="20"/>
        </w:rPr>
      </w:pPr>
    </w:p>
    <w:p w14:paraId="04415906"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4.法定代表人授权委托书格式：</w:t>
      </w:r>
    </w:p>
    <w:p w14:paraId="023D940B" w14:textId="77777777" w:rsidR="00246305" w:rsidRPr="00855CC6" w:rsidRDefault="00D93C7F">
      <w:pPr>
        <w:snapToGrid w:val="0"/>
        <w:spacing w:beforeLines="50" w:before="120" w:after="50"/>
        <w:jc w:val="center"/>
        <w:rPr>
          <w:rFonts w:ascii="宋体" w:hAnsi="宋体"/>
          <w:b/>
          <w:color w:val="000000"/>
          <w:sz w:val="24"/>
          <w:szCs w:val="20"/>
        </w:rPr>
      </w:pPr>
      <w:r w:rsidRPr="00855CC6">
        <w:rPr>
          <w:rFonts w:ascii="宋体" w:hAnsi="宋体" w:hint="eastAsia"/>
          <w:b/>
          <w:color w:val="000000"/>
          <w:sz w:val="24"/>
        </w:rPr>
        <w:t>法定代表人授权委托书</w:t>
      </w:r>
    </w:p>
    <w:p w14:paraId="105C75E2" w14:textId="77777777" w:rsidR="00246305" w:rsidRPr="00855CC6" w:rsidRDefault="00D93C7F">
      <w:pPr>
        <w:snapToGrid w:val="0"/>
        <w:spacing w:beforeLines="50" w:before="120" w:after="50"/>
        <w:rPr>
          <w:rFonts w:ascii="宋体" w:hAnsi="宋体"/>
          <w:b/>
          <w:bCs/>
          <w:color w:val="000000"/>
          <w:sz w:val="24"/>
          <w:szCs w:val="20"/>
        </w:rPr>
      </w:pPr>
      <w:r w:rsidRPr="00855CC6">
        <w:rPr>
          <w:rFonts w:ascii="宋体" w:hAnsi="宋体" w:hint="eastAsia"/>
          <w:bCs/>
          <w:color w:val="000000"/>
          <w:sz w:val="24"/>
        </w:rPr>
        <w:t>致：</w:t>
      </w:r>
      <w:r w:rsidRPr="00855CC6">
        <w:rPr>
          <w:rFonts w:ascii="宋体" w:hAnsi="宋体" w:hint="eastAsia"/>
          <w:color w:val="000000"/>
          <w:sz w:val="24"/>
          <w:u w:val="single"/>
        </w:rPr>
        <w:t xml:space="preserve">                 </w:t>
      </w:r>
      <w:r w:rsidRPr="00855CC6">
        <w:rPr>
          <w:rFonts w:ascii="宋体" w:hAnsi="宋体" w:hint="eastAsia"/>
          <w:color w:val="000000"/>
          <w:sz w:val="24"/>
        </w:rPr>
        <w:t>（采购单位名称）</w:t>
      </w:r>
      <w:r w:rsidRPr="00855CC6">
        <w:rPr>
          <w:rFonts w:ascii="宋体" w:hAnsi="宋体"/>
          <w:b/>
          <w:bCs/>
          <w:color w:val="000000"/>
          <w:sz w:val="24"/>
        </w:rPr>
        <w:t xml:space="preserve"> </w:t>
      </w:r>
      <w:r w:rsidRPr="00855CC6">
        <w:rPr>
          <w:rFonts w:ascii="宋体" w:hAnsi="宋体" w:hint="eastAsia"/>
          <w:color w:val="000000"/>
          <w:sz w:val="24"/>
        </w:rPr>
        <w:t>：</w:t>
      </w:r>
    </w:p>
    <w:p w14:paraId="45E87537" w14:textId="77777777" w:rsidR="00246305" w:rsidRPr="00855CC6" w:rsidRDefault="00D93C7F">
      <w:pPr>
        <w:snapToGrid w:val="0"/>
        <w:spacing w:beforeLines="50" w:before="120" w:after="50"/>
        <w:ind w:firstLineChars="300" w:firstLine="720"/>
        <w:rPr>
          <w:rFonts w:ascii="宋体" w:hAnsi="宋体"/>
          <w:color w:val="000000"/>
          <w:sz w:val="24"/>
          <w:szCs w:val="20"/>
        </w:rPr>
      </w:pPr>
      <w:r w:rsidRPr="00855CC6">
        <w:rPr>
          <w:rFonts w:ascii="宋体" w:hAnsi="宋体" w:hint="eastAsia"/>
          <w:color w:val="000000"/>
          <w:sz w:val="24"/>
        </w:rPr>
        <w:t>我</w:t>
      </w:r>
      <w:r w:rsidRPr="00855CC6">
        <w:rPr>
          <w:rFonts w:ascii="宋体" w:hAnsi="宋体" w:hint="eastAsia"/>
          <w:color w:val="000000"/>
          <w:sz w:val="24"/>
          <w:u w:val="single"/>
        </w:rPr>
        <w:t xml:space="preserve">                 </w:t>
      </w:r>
      <w:r w:rsidRPr="00855CC6">
        <w:rPr>
          <w:rFonts w:ascii="宋体" w:hAnsi="宋体" w:hint="eastAsia"/>
          <w:color w:val="000000"/>
          <w:sz w:val="24"/>
        </w:rPr>
        <w:t>（姓名）系</w:t>
      </w:r>
      <w:r w:rsidRPr="00855CC6">
        <w:rPr>
          <w:rFonts w:ascii="宋体" w:hAnsi="宋体" w:hint="eastAsia"/>
          <w:color w:val="000000"/>
          <w:sz w:val="24"/>
          <w:u w:val="single"/>
        </w:rPr>
        <w:t xml:space="preserve">                 </w:t>
      </w:r>
      <w:r w:rsidRPr="00855CC6">
        <w:rPr>
          <w:rFonts w:ascii="宋体" w:hAnsi="宋体" w:hint="eastAsia"/>
          <w:color w:val="000000"/>
          <w:sz w:val="24"/>
        </w:rPr>
        <w:t>（投标供应商名称）的法定代表人，现授权委托本单位在职职工</w:t>
      </w:r>
      <w:r w:rsidRPr="00855CC6">
        <w:rPr>
          <w:rFonts w:ascii="宋体" w:hAnsi="宋体"/>
          <w:color w:val="000000"/>
          <w:sz w:val="24"/>
        </w:rPr>
        <w:t xml:space="preserve"> </w:t>
      </w:r>
      <w:r w:rsidRPr="00855CC6">
        <w:rPr>
          <w:rFonts w:ascii="宋体" w:hAnsi="宋体"/>
          <w:color w:val="000000"/>
          <w:sz w:val="24"/>
          <w:u w:val="single"/>
        </w:rPr>
        <w:t xml:space="preserve">              </w:t>
      </w:r>
      <w:r w:rsidRPr="00855CC6">
        <w:rPr>
          <w:rFonts w:ascii="宋体" w:hAnsi="宋体" w:hint="eastAsia"/>
          <w:color w:val="000000"/>
          <w:sz w:val="24"/>
        </w:rPr>
        <w:t>（姓名）以我方的名义参加</w:t>
      </w:r>
      <w:r w:rsidRPr="00855CC6">
        <w:rPr>
          <w:rFonts w:ascii="宋体" w:hAnsi="宋体"/>
          <w:color w:val="000000"/>
          <w:sz w:val="24"/>
          <w:u w:val="single"/>
        </w:rPr>
        <w:t xml:space="preserve">   </w:t>
      </w:r>
      <w:r w:rsidRPr="00855CC6">
        <w:rPr>
          <w:rFonts w:ascii="宋体" w:hAnsi="宋体" w:hint="eastAsia"/>
          <w:color w:val="000000"/>
          <w:sz w:val="24"/>
          <w:u w:val="single"/>
        </w:rPr>
        <w:t>*****单位******政府采购</w:t>
      </w:r>
      <w:r w:rsidRPr="00855CC6">
        <w:rPr>
          <w:rFonts w:ascii="宋体" w:hAnsi="宋体"/>
          <w:color w:val="000000"/>
          <w:sz w:val="24"/>
          <w:u w:val="single"/>
        </w:rPr>
        <w:t xml:space="preserve">          </w:t>
      </w:r>
      <w:r w:rsidRPr="00855CC6">
        <w:rPr>
          <w:rFonts w:ascii="宋体" w:hAnsi="宋体" w:hint="eastAsia"/>
          <w:color w:val="000000"/>
          <w:sz w:val="24"/>
        </w:rPr>
        <w:t>项目的投标活动，并代表我方全权办理针对上述项目的投标、开标、评标、签约等具体事务和签署相关文件。</w:t>
      </w:r>
    </w:p>
    <w:p w14:paraId="4E4E9ECA" w14:textId="77777777" w:rsidR="00246305" w:rsidRPr="00855CC6" w:rsidRDefault="00D93C7F">
      <w:pPr>
        <w:snapToGrid w:val="0"/>
        <w:spacing w:beforeLines="50" w:before="120" w:after="50"/>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我方对被授权人的签名事项负全部责任。</w:t>
      </w:r>
    </w:p>
    <w:p w14:paraId="08E20806" w14:textId="77777777" w:rsidR="00246305" w:rsidRPr="00855CC6" w:rsidRDefault="00D93C7F">
      <w:pPr>
        <w:snapToGrid w:val="0"/>
        <w:spacing w:beforeLines="50" w:before="120" w:after="50"/>
        <w:ind w:firstLine="480"/>
        <w:rPr>
          <w:rFonts w:ascii="宋体" w:hAnsi="宋体"/>
          <w:color w:val="000000"/>
          <w:sz w:val="24"/>
          <w:szCs w:val="20"/>
        </w:rPr>
      </w:pPr>
      <w:r w:rsidRPr="00855CC6">
        <w:rPr>
          <w:rFonts w:ascii="宋体" w:hAnsi="宋体" w:hint="eastAsia"/>
          <w:color w:val="000000"/>
          <w:sz w:val="24"/>
          <w:u w:val="single"/>
        </w:rPr>
        <w:t>在撤销授权的书面通知以前，本授权书一直有效。</w:t>
      </w:r>
      <w:r w:rsidRPr="00855CC6">
        <w:rPr>
          <w:rFonts w:ascii="宋体" w:hAnsi="宋体" w:hint="eastAsia"/>
          <w:color w:val="000000"/>
          <w:sz w:val="24"/>
        </w:rPr>
        <w:t>被授权人在授权书有效期内签署的所有文件不因授权的撤销而失效。</w:t>
      </w:r>
    </w:p>
    <w:p w14:paraId="48578F21" w14:textId="77777777" w:rsidR="00246305" w:rsidRPr="00855CC6" w:rsidRDefault="00D93C7F">
      <w:pPr>
        <w:snapToGrid w:val="0"/>
        <w:spacing w:beforeLines="50" w:before="120" w:after="50"/>
        <w:ind w:firstLine="480"/>
        <w:rPr>
          <w:rFonts w:ascii="宋体" w:hAnsi="宋体"/>
          <w:color w:val="000000"/>
          <w:sz w:val="24"/>
          <w:szCs w:val="20"/>
        </w:rPr>
      </w:pPr>
      <w:r w:rsidRPr="00855CC6">
        <w:rPr>
          <w:rFonts w:ascii="宋体" w:hAnsi="宋体" w:hint="eastAsia"/>
          <w:color w:val="000000"/>
          <w:sz w:val="24"/>
        </w:rPr>
        <w:t>被授权人无转委托权，特此委托。</w:t>
      </w:r>
    </w:p>
    <w:p w14:paraId="793D4C05" w14:textId="77777777" w:rsidR="00246305" w:rsidRPr="00855CC6" w:rsidRDefault="00246305">
      <w:pPr>
        <w:snapToGrid w:val="0"/>
        <w:spacing w:beforeLines="50" w:before="120" w:after="50"/>
        <w:rPr>
          <w:rFonts w:ascii="宋体" w:hAnsi="宋体"/>
          <w:color w:val="000000"/>
          <w:sz w:val="24"/>
          <w:szCs w:val="20"/>
        </w:rPr>
      </w:pPr>
    </w:p>
    <w:p w14:paraId="721D469E" w14:textId="77777777" w:rsidR="00246305" w:rsidRPr="00855CC6" w:rsidRDefault="00D93C7F">
      <w:pPr>
        <w:snapToGrid w:val="0"/>
        <w:spacing w:beforeLines="50" w:before="120" w:after="50"/>
        <w:rPr>
          <w:rFonts w:ascii="宋体" w:hAnsi="宋体"/>
          <w:color w:val="000000"/>
          <w:sz w:val="24"/>
          <w:szCs w:val="20"/>
          <w:u w:val="single"/>
        </w:rPr>
      </w:pPr>
      <w:r w:rsidRPr="00855CC6">
        <w:rPr>
          <w:rFonts w:ascii="宋体" w:hAnsi="宋体"/>
          <w:color w:val="000000"/>
          <w:sz w:val="24"/>
        </w:rPr>
        <w:t>被授权人签名：</w:t>
      </w:r>
      <w:r w:rsidRPr="00855CC6">
        <w:rPr>
          <w:rFonts w:ascii="宋体" w:hAnsi="宋体"/>
          <w:color w:val="000000"/>
          <w:sz w:val="24"/>
          <w:u w:val="single"/>
        </w:rPr>
        <w:t xml:space="preserve">          </w:t>
      </w:r>
      <w:r w:rsidRPr="00855CC6">
        <w:rPr>
          <w:rFonts w:ascii="宋体" w:hAnsi="宋体"/>
          <w:color w:val="000000"/>
          <w:sz w:val="24"/>
        </w:rPr>
        <w:t xml:space="preserve">                 法定代表人签名：</w:t>
      </w:r>
      <w:r w:rsidRPr="00855CC6">
        <w:rPr>
          <w:rFonts w:ascii="宋体" w:hAnsi="宋体"/>
          <w:color w:val="000000"/>
          <w:sz w:val="24"/>
          <w:u w:val="single"/>
        </w:rPr>
        <w:t xml:space="preserve">          </w:t>
      </w:r>
    </w:p>
    <w:p w14:paraId="038F02DD" w14:textId="77777777" w:rsidR="00246305" w:rsidRPr="00855CC6" w:rsidRDefault="00D93C7F">
      <w:pPr>
        <w:snapToGrid w:val="0"/>
        <w:spacing w:beforeLines="50" w:before="120" w:after="50"/>
        <w:ind w:firstLineChars="400" w:firstLine="960"/>
        <w:rPr>
          <w:rFonts w:ascii="宋体" w:hAnsi="宋体"/>
          <w:color w:val="000000"/>
          <w:sz w:val="24"/>
          <w:u w:val="single"/>
        </w:rPr>
      </w:pPr>
      <w:r w:rsidRPr="00855CC6">
        <w:rPr>
          <w:rFonts w:ascii="宋体" w:hAnsi="宋体"/>
          <w:color w:val="000000"/>
          <w:sz w:val="24"/>
        </w:rPr>
        <w:t>职务：</w:t>
      </w:r>
      <w:r w:rsidRPr="00855CC6">
        <w:rPr>
          <w:rFonts w:ascii="宋体" w:hAnsi="宋体"/>
          <w:color w:val="000000"/>
          <w:sz w:val="24"/>
          <w:u w:val="single"/>
        </w:rPr>
        <w:t xml:space="preserve">           </w:t>
      </w:r>
      <w:r w:rsidRPr="00855CC6">
        <w:rPr>
          <w:rFonts w:ascii="宋体" w:hAnsi="宋体"/>
          <w:color w:val="000000"/>
          <w:sz w:val="24"/>
        </w:rPr>
        <w:t xml:space="preserve">                          职务：</w:t>
      </w:r>
      <w:r w:rsidRPr="00855CC6">
        <w:rPr>
          <w:rFonts w:ascii="宋体" w:hAnsi="宋体"/>
          <w:color w:val="000000"/>
          <w:sz w:val="24"/>
          <w:u w:val="single"/>
        </w:rPr>
        <w:t xml:space="preserve">           </w:t>
      </w:r>
    </w:p>
    <w:p w14:paraId="0340E5B0" w14:textId="77777777" w:rsidR="00246305" w:rsidRPr="00855CC6" w:rsidRDefault="00D93C7F">
      <w:pPr>
        <w:snapToGrid w:val="0"/>
        <w:spacing w:beforeLines="50" w:before="120" w:after="50"/>
        <w:ind w:firstLineChars="400" w:firstLine="960"/>
        <w:rPr>
          <w:rFonts w:ascii="宋体" w:hAnsi="宋体"/>
          <w:color w:val="000000"/>
          <w:sz w:val="24"/>
          <w:szCs w:val="20"/>
        </w:rPr>
      </w:pPr>
      <w:r w:rsidRPr="00855CC6">
        <w:rPr>
          <w:rFonts w:ascii="宋体" w:hAnsi="宋体" w:hint="eastAsia"/>
          <w:color w:val="000000"/>
          <w:sz w:val="24"/>
          <w:szCs w:val="20"/>
        </w:rPr>
        <w:t>联系电话：</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hint="eastAsia"/>
          <w:color w:val="000000"/>
          <w:sz w:val="24"/>
        </w:rPr>
        <w:t xml:space="preserve">                 </w:t>
      </w:r>
      <w:r w:rsidRPr="00855CC6">
        <w:rPr>
          <w:rFonts w:ascii="宋体" w:hAnsi="宋体" w:hint="eastAsia"/>
          <w:color w:val="000000"/>
          <w:sz w:val="24"/>
          <w:szCs w:val="20"/>
        </w:rPr>
        <w:t>联系电话：</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p>
    <w:p w14:paraId="441CACCB" w14:textId="77777777" w:rsidR="00246305" w:rsidRPr="00855CC6" w:rsidRDefault="00D93C7F">
      <w:pPr>
        <w:snapToGrid w:val="0"/>
        <w:spacing w:beforeLines="50" w:before="120" w:after="50"/>
        <w:rPr>
          <w:rFonts w:ascii="宋体" w:hAnsi="宋体"/>
          <w:color w:val="000000"/>
          <w:sz w:val="24"/>
          <w:szCs w:val="20"/>
        </w:rPr>
      </w:pPr>
      <w:r w:rsidRPr="00855CC6">
        <w:rPr>
          <w:rFonts w:ascii="宋体" w:hAnsi="宋体"/>
          <w:color w:val="000000"/>
          <w:sz w:val="24"/>
        </w:rPr>
        <w:t>被授权人身份证号码：</w:t>
      </w:r>
      <w:r w:rsidRPr="00855CC6">
        <w:rPr>
          <w:rFonts w:ascii="宋体" w:hAnsi="宋体"/>
          <w:color w:val="000000"/>
          <w:sz w:val="24"/>
          <w:u w:val="single"/>
        </w:rPr>
        <w:t xml:space="preserve">                             </w:t>
      </w:r>
      <w:r w:rsidRPr="00855CC6">
        <w:rPr>
          <w:rFonts w:ascii="宋体" w:hAnsi="宋体"/>
          <w:color w:val="000000"/>
          <w:sz w:val="24"/>
        </w:rPr>
        <w:t xml:space="preserve"> </w:t>
      </w:r>
    </w:p>
    <w:p w14:paraId="62B45BC8" w14:textId="77777777" w:rsidR="00246305" w:rsidRPr="00855CC6" w:rsidRDefault="00D93C7F">
      <w:pPr>
        <w:snapToGrid w:val="0"/>
        <w:spacing w:beforeLines="50" w:before="120" w:after="50"/>
        <w:rPr>
          <w:rFonts w:ascii="宋体" w:hAnsi="宋体"/>
          <w:color w:val="000000"/>
          <w:sz w:val="24"/>
          <w:szCs w:val="20"/>
        </w:rPr>
      </w:pPr>
      <w:r w:rsidRPr="00855CC6">
        <w:rPr>
          <w:rFonts w:ascii="宋体" w:hAnsi="宋体"/>
          <w:color w:val="000000"/>
          <w:sz w:val="24"/>
        </w:rPr>
        <w:t xml:space="preserve">                                     </w:t>
      </w:r>
      <w:r w:rsidRPr="00855CC6">
        <w:rPr>
          <w:rFonts w:ascii="宋体" w:hAnsi="宋体" w:cs="宋体" w:hint="eastAsia"/>
          <w:color w:val="000000"/>
          <w:sz w:val="24"/>
        </w:rPr>
        <w:t>投标供应商（盖章）：</w:t>
      </w:r>
      <w:r w:rsidRPr="00855CC6">
        <w:rPr>
          <w:rFonts w:ascii="宋体" w:hAnsi="宋体" w:cs="宋体" w:hint="eastAsia"/>
          <w:color w:val="000000"/>
          <w:sz w:val="24"/>
          <w:u w:val="single"/>
        </w:rPr>
        <w:t xml:space="preserve">               </w:t>
      </w:r>
    </w:p>
    <w:p w14:paraId="2BD77521" w14:textId="77777777" w:rsidR="00246305" w:rsidRPr="00855CC6" w:rsidRDefault="00D93C7F">
      <w:pPr>
        <w:snapToGrid w:val="0"/>
        <w:spacing w:beforeLines="50" w:before="120" w:after="50"/>
        <w:jc w:val="center"/>
        <w:rPr>
          <w:rFonts w:ascii="宋体" w:hAnsi="宋体"/>
          <w:color w:val="000000"/>
          <w:sz w:val="24"/>
          <w:szCs w:val="20"/>
        </w:rPr>
      </w:pPr>
      <w:r w:rsidRPr="00855CC6">
        <w:rPr>
          <w:rFonts w:ascii="宋体" w:hAnsi="宋体"/>
          <w:color w:val="000000"/>
          <w:sz w:val="24"/>
        </w:rPr>
        <w:t xml:space="preserve">                                        年    月    日</w:t>
      </w:r>
    </w:p>
    <w:p w14:paraId="0A3ADE23" w14:textId="77777777" w:rsidR="00246305" w:rsidRPr="00855CC6" w:rsidRDefault="00246305">
      <w:pPr>
        <w:snapToGrid w:val="0"/>
        <w:spacing w:beforeLines="50" w:before="120" w:after="50"/>
        <w:ind w:firstLineChars="1500" w:firstLine="3600"/>
        <w:rPr>
          <w:rFonts w:ascii="宋体" w:hAnsi="宋体"/>
          <w:color w:val="000000"/>
          <w:sz w:val="24"/>
          <w:szCs w:val="20"/>
        </w:rPr>
      </w:pPr>
    </w:p>
    <w:p w14:paraId="2D2A8787" w14:textId="77777777" w:rsidR="00246305" w:rsidRPr="00855CC6" w:rsidRDefault="00D93C7F">
      <w:pPr>
        <w:snapToGrid w:val="0"/>
        <w:spacing w:beforeLines="50" w:before="120" w:after="50"/>
        <w:rPr>
          <w:rFonts w:ascii="宋体" w:hAnsi="宋体"/>
          <w:color w:val="000000"/>
          <w:sz w:val="24"/>
        </w:rPr>
      </w:pPr>
      <w:r w:rsidRPr="00855CC6">
        <w:rPr>
          <w:rFonts w:ascii="宋体" w:hAnsi="宋体" w:hint="eastAsia"/>
          <w:color w:val="000000"/>
          <w:sz w:val="24"/>
        </w:rPr>
        <w:t>法定代表人身份证扫描件：</w:t>
      </w:r>
    </w:p>
    <w:p w14:paraId="2EAAA9B7" w14:textId="77777777" w:rsidR="00246305" w:rsidRPr="00855CC6" w:rsidRDefault="00246305">
      <w:pPr>
        <w:snapToGrid w:val="0"/>
        <w:spacing w:beforeLines="50" w:before="120" w:after="50"/>
        <w:rPr>
          <w:rFonts w:ascii="宋体" w:hAnsi="宋体"/>
          <w:color w:val="000000"/>
          <w:sz w:val="24"/>
        </w:rPr>
      </w:pPr>
    </w:p>
    <w:p w14:paraId="720BEB82" w14:textId="77777777" w:rsidR="00246305" w:rsidRPr="00855CC6" w:rsidRDefault="00246305">
      <w:pPr>
        <w:snapToGrid w:val="0"/>
        <w:spacing w:beforeLines="50" w:before="120" w:after="50"/>
        <w:rPr>
          <w:rFonts w:ascii="宋体" w:hAnsi="宋体"/>
          <w:color w:val="000000"/>
          <w:sz w:val="24"/>
        </w:rPr>
      </w:pPr>
    </w:p>
    <w:p w14:paraId="1D91120C" w14:textId="77777777" w:rsidR="00246305" w:rsidRPr="00855CC6" w:rsidRDefault="00246305">
      <w:pPr>
        <w:snapToGrid w:val="0"/>
        <w:spacing w:beforeLines="50" w:before="120" w:after="50"/>
        <w:rPr>
          <w:rFonts w:ascii="宋体" w:hAnsi="宋体"/>
          <w:color w:val="000000"/>
          <w:sz w:val="24"/>
        </w:rPr>
      </w:pPr>
    </w:p>
    <w:p w14:paraId="296B13E2" w14:textId="77777777" w:rsidR="00246305" w:rsidRPr="00855CC6" w:rsidRDefault="00D93C7F">
      <w:pPr>
        <w:snapToGrid w:val="0"/>
        <w:spacing w:beforeLines="50" w:before="120" w:after="50"/>
        <w:rPr>
          <w:rFonts w:ascii="宋体" w:hAnsi="宋体"/>
          <w:color w:val="000000"/>
          <w:sz w:val="24"/>
        </w:rPr>
      </w:pPr>
      <w:r w:rsidRPr="00855CC6">
        <w:rPr>
          <w:rFonts w:ascii="宋体" w:hAnsi="宋体" w:hint="eastAsia"/>
          <w:color w:val="000000"/>
          <w:sz w:val="24"/>
        </w:rPr>
        <w:t>被授权人身份证扫描件：</w:t>
      </w:r>
    </w:p>
    <w:p w14:paraId="465DA9B2" w14:textId="77777777" w:rsidR="00246305" w:rsidRPr="00855CC6" w:rsidRDefault="00246305">
      <w:pPr>
        <w:snapToGrid w:val="0"/>
        <w:spacing w:beforeLines="50" w:before="120" w:after="50"/>
        <w:rPr>
          <w:rFonts w:ascii="宋体" w:hAnsi="宋体"/>
          <w:color w:val="000000"/>
          <w:sz w:val="24"/>
        </w:rPr>
      </w:pPr>
    </w:p>
    <w:p w14:paraId="7D5086B6" w14:textId="77777777" w:rsidR="00246305" w:rsidRPr="00855CC6" w:rsidRDefault="00246305">
      <w:pPr>
        <w:snapToGrid w:val="0"/>
        <w:spacing w:beforeLines="50" w:before="120" w:after="50"/>
        <w:rPr>
          <w:rFonts w:ascii="宋体" w:hAnsi="宋体"/>
          <w:color w:val="000000"/>
          <w:sz w:val="24"/>
        </w:rPr>
      </w:pPr>
    </w:p>
    <w:p w14:paraId="0FAD1954" w14:textId="77777777" w:rsidR="00246305" w:rsidRPr="00855CC6" w:rsidRDefault="00246305">
      <w:pPr>
        <w:snapToGrid w:val="0"/>
        <w:spacing w:beforeLines="50" w:before="120" w:after="50"/>
        <w:rPr>
          <w:rFonts w:ascii="宋体" w:hAnsi="宋体"/>
          <w:color w:val="000000"/>
          <w:sz w:val="24"/>
        </w:rPr>
      </w:pPr>
    </w:p>
    <w:p w14:paraId="0CF4B82A" w14:textId="77777777" w:rsidR="00246305" w:rsidRPr="00855CC6" w:rsidRDefault="00246305">
      <w:pPr>
        <w:snapToGrid w:val="0"/>
        <w:spacing w:beforeLines="50" w:before="120" w:after="50"/>
        <w:rPr>
          <w:rFonts w:ascii="宋体" w:hAnsi="宋体"/>
          <w:color w:val="000000"/>
          <w:sz w:val="24"/>
        </w:rPr>
      </w:pPr>
    </w:p>
    <w:p w14:paraId="135ED0FA" w14:textId="77777777" w:rsidR="00246305" w:rsidRPr="00855CC6" w:rsidRDefault="00246305">
      <w:pPr>
        <w:snapToGrid w:val="0"/>
        <w:spacing w:beforeLines="50" w:before="120" w:after="50"/>
        <w:rPr>
          <w:rFonts w:ascii="宋体" w:hAnsi="宋体"/>
          <w:color w:val="000000"/>
          <w:sz w:val="24"/>
        </w:rPr>
      </w:pPr>
    </w:p>
    <w:p w14:paraId="0D536EC2" w14:textId="77777777" w:rsidR="00246305" w:rsidRPr="00855CC6" w:rsidRDefault="00246305">
      <w:pPr>
        <w:snapToGrid w:val="0"/>
        <w:spacing w:beforeLines="50" w:before="120" w:after="50"/>
        <w:rPr>
          <w:rFonts w:ascii="宋体" w:hAnsi="宋体"/>
          <w:color w:val="000000"/>
          <w:sz w:val="24"/>
        </w:rPr>
      </w:pPr>
    </w:p>
    <w:p w14:paraId="0AF5C28A" w14:textId="77777777" w:rsidR="00246305" w:rsidRPr="00855CC6" w:rsidRDefault="00246305">
      <w:pPr>
        <w:snapToGrid w:val="0"/>
        <w:spacing w:beforeLines="50" w:before="120" w:after="50"/>
        <w:rPr>
          <w:rFonts w:ascii="宋体" w:hAnsi="宋体"/>
          <w:color w:val="000000"/>
          <w:sz w:val="24"/>
        </w:rPr>
      </w:pPr>
    </w:p>
    <w:p w14:paraId="5DCCC487" w14:textId="77777777" w:rsidR="00246305" w:rsidRPr="00855CC6" w:rsidRDefault="00246305">
      <w:pPr>
        <w:snapToGrid w:val="0"/>
        <w:spacing w:beforeLines="50" w:before="120" w:after="50"/>
        <w:rPr>
          <w:rFonts w:ascii="宋体" w:hAnsi="宋体"/>
          <w:color w:val="000000"/>
          <w:sz w:val="24"/>
        </w:rPr>
      </w:pPr>
    </w:p>
    <w:p w14:paraId="36DD214C" w14:textId="77777777" w:rsidR="00246305" w:rsidRPr="00855CC6" w:rsidRDefault="00246305">
      <w:pPr>
        <w:snapToGrid w:val="0"/>
        <w:spacing w:beforeLines="50" w:before="120" w:after="50"/>
        <w:rPr>
          <w:rFonts w:ascii="宋体" w:hAnsi="宋体"/>
          <w:color w:val="000000"/>
          <w:sz w:val="24"/>
        </w:rPr>
      </w:pPr>
    </w:p>
    <w:p w14:paraId="448A4FF1" w14:textId="77777777" w:rsidR="00246305" w:rsidRPr="00855CC6" w:rsidRDefault="00246305">
      <w:pPr>
        <w:snapToGrid w:val="0"/>
        <w:spacing w:beforeLines="50" w:before="120" w:after="50"/>
        <w:rPr>
          <w:rFonts w:ascii="宋体" w:hAnsi="宋体"/>
          <w:color w:val="000000"/>
          <w:sz w:val="24"/>
        </w:rPr>
      </w:pPr>
    </w:p>
    <w:p w14:paraId="51995860"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5.参加政府采购活动前3年内在经营活动中没有重大违法记录的声明函格式：</w:t>
      </w:r>
    </w:p>
    <w:p w14:paraId="6F96ACC6" w14:textId="77777777" w:rsidR="00246305" w:rsidRPr="00855CC6" w:rsidRDefault="00D93C7F">
      <w:pPr>
        <w:autoSpaceDE w:val="0"/>
        <w:autoSpaceDN w:val="0"/>
        <w:adjustRightInd w:val="0"/>
        <w:spacing w:line="460" w:lineRule="atLeast"/>
        <w:jc w:val="center"/>
        <w:rPr>
          <w:rFonts w:ascii="宋体" w:hAnsi="宋体"/>
          <w:color w:val="000000"/>
          <w:sz w:val="30"/>
          <w:szCs w:val="30"/>
          <w:lang w:val="zh-CN"/>
        </w:rPr>
      </w:pPr>
      <w:r w:rsidRPr="00855CC6">
        <w:rPr>
          <w:rFonts w:ascii="宋体" w:hAnsi="宋体" w:hint="eastAsia"/>
          <w:b/>
          <w:color w:val="000000"/>
          <w:sz w:val="24"/>
        </w:rPr>
        <w:t>参加政府采购活动前3年内在经营活动中没有重大违法记录的声明函</w:t>
      </w:r>
    </w:p>
    <w:p w14:paraId="51C794CA" w14:textId="77777777" w:rsidR="00246305" w:rsidRPr="00855CC6" w:rsidRDefault="00D93C7F">
      <w:pPr>
        <w:widowControl/>
        <w:snapToGrid w:val="0"/>
        <w:spacing w:line="460" w:lineRule="exact"/>
        <w:jc w:val="left"/>
        <w:rPr>
          <w:rFonts w:ascii="宋体" w:hAnsi="宋体" w:cs="宋体"/>
          <w:color w:val="000000"/>
          <w:sz w:val="24"/>
          <w:u w:val="single"/>
        </w:rPr>
      </w:pPr>
      <w:r w:rsidRPr="00855CC6">
        <w:rPr>
          <w:rFonts w:ascii="宋体" w:hAnsi="宋体" w:cs="黑体" w:hint="eastAsia"/>
          <w:color w:val="000000"/>
          <w:sz w:val="22"/>
          <w:u w:val="single"/>
        </w:rPr>
        <w:t>（</w:t>
      </w:r>
      <w:r w:rsidRPr="00855CC6">
        <w:rPr>
          <w:rFonts w:ascii="宋体" w:hAnsi="宋体" w:cs="宋体" w:hint="eastAsia"/>
          <w:color w:val="000000"/>
          <w:sz w:val="24"/>
          <w:u w:val="single"/>
        </w:rPr>
        <w:t>采购单位名称）、金华市公共资源交易中心浦江县分中心：</w:t>
      </w:r>
    </w:p>
    <w:p w14:paraId="00A819B3" w14:textId="77777777" w:rsidR="00246305" w:rsidRPr="00855CC6" w:rsidRDefault="00D93C7F">
      <w:pPr>
        <w:widowControl/>
        <w:snapToGrid w:val="0"/>
        <w:spacing w:line="460" w:lineRule="exact"/>
        <w:ind w:firstLineChars="200" w:firstLine="480"/>
        <w:jc w:val="left"/>
        <w:rPr>
          <w:rFonts w:ascii="宋体" w:hAnsi="宋体" w:cs="宋体"/>
          <w:color w:val="000000"/>
          <w:sz w:val="24"/>
        </w:rPr>
      </w:pPr>
      <w:r w:rsidRPr="00855CC6">
        <w:rPr>
          <w:rFonts w:ascii="宋体" w:hAnsi="宋体" w:cs="宋体" w:hint="eastAsia"/>
          <w:color w:val="000000"/>
          <w:sz w:val="24"/>
        </w:rPr>
        <w:t>我方</w:t>
      </w:r>
      <w:r w:rsidRPr="00855CC6">
        <w:rPr>
          <w:rFonts w:ascii="宋体" w:hAnsi="宋体" w:cs="宋体" w:hint="eastAsia"/>
          <w:color w:val="000000"/>
          <w:sz w:val="24"/>
          <w:u w:val="single"/>
        </w:rPr>
        <w:t xml:space="preserve"> （供应商）</w:t>
      </w:r>
      <w:r w:rsidRPr="00855CC6">
        <w:rPr>
          <w:rFonts w:ascii="宋体" w:hAnsi="宋体" w:cs="宋体" w:hint="eastAsia"/>
          <w:color w:val="00000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C96D9E5" w14:textId="77777777" w:rsidR="00246305" w:rsidRPr="00855CC6" w:rsidRDefault="00246305">
      <w:pPr>
        <w:widowControl/>
        <w:snapToGrid w:val="0"/>
        <w:spacing w:line="460" w:lineRule="exact"/>
        <w:ind w:firstLineChars="200" w:firstLine="480"/>
        <w:jc w:val="left"/>
        <w:rPr>
          <w:rFonts w:ascii="宋体" w:hAnsi="宋体" w:cs="宋体"/>
          <w:color w:val="000000"/>
          <w:sz w:val="24"/>
        </w:rPr>
      </w:pPr>
    </w:p>
    <w:p w14:paraId="2995F5FC" w14:textId="77777777" w:rsidR="00246305" w:rsidRPr="00855CC6" w:rsidRDefault="00D93C7F">
      <w:pPr>
        <w:snapToGrid w:val="0"/>
        <w:spacing w:beforeLines="50" w:before="120" w:after="50"/>
        <w:rPr>
          <w:rFonts w:ascii="宋体" w:hAnsi="宋体" w:cs="宋体"/>
          <w:color w:val="000000"/>
          <w:sz w:val="24"/>
        </w:rPr>
      </w:pPr>
      <w:r w:rsidRPr="00855CC6">
        <w:rPr>
          <w:rFonts w:ascii="宋体" w:hAnsi="宋体" w:cs="宋体" w:hint="eastAsia"/>
          <w:color w:val="000000"/>
          <w:sz w:val="24"/>
        </w:rPr>
        <w:t>特此承诺！</w:t>
      </w:r>
    </w:p>
    <w:p w14:paraId="739602C8" w14:textId="77777777" w:rsidR="00246305" w:rsidRPr="00855CC6" w:rsidRDefault="00D93C7F">
      <w:pPr>
        <w:pStyle w:val="a7"/>
        <w:snapToGrid w:val="0"/>
        <w:ind w:firstLineChars="200" w:firstLine="480"/>
        <w:jc w:val="center"/>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3DDCF805" w14:textId="77777777" w:rsidR="00246305" w:rsidRPr="00855CC6" w:rsidRDefault="00D93C7F">
      <w:pPr>
        <w:snapToGrid w:val="0"/>
        <w:spacing w:before="50"/>
        <w:ind w:leftChars="228" w:left="479"/>
        <w:jc w:val="center"/>
        <w:rPr>
          <w:rFonts w:ascii="宋体" w:hAnsi="宋体"/>
          <w:color w:val="000000"/>
          <w:sz w:val="24"/>
        </w:rPr>
      </w:pPr>
      <w:r w:rsidRPr="00855CC6">
        <w:rPr>
          <w:rFonts w:ascii="宋体" w:hAnsi="宋体" w:hint="eastAsia"/>
          <w:color w:val="000000"/>
          <w:sz w:val="24"/>
        </w:rPr>
        <w:t xml:space="preserve">                  </w:t>
      </w: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 xml:space="preserve">                                           </w:t>
      </w:r>
    </w:p>
    <w:p w14:paraId="39AB28D3" w14:textId="77777777" w:rsidR="00246305" w:rsidRPr="00855CC6" w:rsidRDefault="00D93C7F">
      <w:pPr>
        <w:snapToGrid w:val="0"/>
        <w:spacing w:beforeLines="50" w:before="120" w:after="50"/>
        <w:jc w:val="right"/>
        <w:rPr>
          <w:rFonts w:ascii="宋体" w:hAnsi="宋体"/>
          <w:color w:val="000000"/>
          <w:sz w:val="24"/>
        </w:rPr>
      </w:pP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w:t>
      </w:r>
      <w:r w:rsidRPr="00855CC6">
        <w:rPr>
          <w:rFonts w:ascii="宋体" w:hAnsi="宋体"/>
          <w:color w:val="000000"/>
          <w:sz w:val="24"/>
        </w:rPr>
        <w:t xml:space="preserve">  </w:t>
      </w:r>
      <w:r w:rsidRPr="00855CC6">
        <w:rPr>
          <w:rFonts w:ascii="宋体" w:hAnsi="宋体" w:hint="eastAsia"/>
          <w:color w:val="000000"/>
          <w:sz w:val="24"/>
        </w:rPr>
        <w:t xml:space="preserve"> 日</w:t>
      </w:r>
    </w:p>
    <w:p w14:paraId="1C61E456" w14:textId="77777777" w:rsidR="00246305" w:rsidRPr="00855CC6" w:rsidRDefault="00D93C7F">
      <w:pPr>
        <w:pStyle w:val="30"/>
        <w:rPr>
          <w:rFonts w:ascii="宋体" w:hAnsi="宋体"/>
          <w:color w:val="000000"/>
          <w:sz w:val="24"/>
        </w:rPr>
      </w:pPr>
      <w:r w:rsidRPr="00855CC6">
        <w:rPr>
          <w:rFonts w:ascii="宋体" w:hAnsi="宋体" w:hint="eastAsia"/>
          <w:color w:val="000000"/>
          <w:sz w:val="24"/>
        </w:rPr>
        <w:t>6.评分对应表格式：</w:t>
      </w:r>
    </w:p>
    <w:p w14:paraId="76197D6F" w14:textId="77777777" w:rsidR="00246305" w:rsidRPr="00855CC6" w:rsidRDefault="00D93C7F">
      <w:pPr>
        <w:snapToGrid w:val="0"/>
        <w:spacing w:beforeLines="50" w:before="120" w:after="50"/>
        <w:jc w:val="center"/>
        <w:rPr>
          <w:rFonts w:ascii="宋体" w:hAnsi="宋体"/>
          <w:b/>
          <w:color w:val="000000"/>
          <w:sz w:val="24"/>
        </w:rPr>
      </w:pPr>
      <w:r w:rsidRPr="00855CC6">
        <w:rPr>
          <w:rFonts w:ascii="宋体" w:hAnsi="宋体" w:hint="eastAsia"/>
          <w:b/>
          <w:color w:val="000000"/>
          <w:sz w:val="24"/>
        </w:rPr>
        <w:t>评分对应表</w:t>
      </w:r>
    </w:p>
    <w:p w14:paraId="424A4153" w14:textId="77777777" w:rsidR="00246305" w:rsidRPr="00855CC6" w:rsidRDefault="00D93C7F">
      <w:pPr>
        <w:snapToGrid w:val="0"/>
        <w:spacing w:beforeLines="50" w:before="120" w:after="50"/>
        <w:jc w:val="center"/>
        <w:rPr>
          <w:rFonts w:ascii="宋体" w:hAnsi="宋体"/>
          <w:color w:val="000000"/>
          <w:sz w:val="30"/>
          <w:szCs w:val="30"/>
          <w:lang w:val="zh-CN"/>
        </w:rPr>
      </w:pPr>
      <w:r w:rsidRPr="00855CC6">
        <w:rPr>
          <w:rFonts w:ascii="宋体" w:hAnsi="宋体" w:hint="eastAsia"/>
          <w:color w:val="000000"/>
          <w:sz w:val="30"/>
          <w:szCs w:val="30"/>
          <w:lang w:val="zh-CN"/>
        </w:rPr>
        <w:t xml:space="preserve">                                              </w:t>
      </w:r>
      <w:r w:rsidRPr="00855CC6">
        <w:rPr>
          <w:rFonts w:ascii="宋体" w:hAnsi="宋体" w:hint="eastAsia"/>
          <w:color w:val="000000"/>
          <w:sz w:val="24"/>
          <w:szCs w:val="30"/>
          <w:lang w:val="zh-CN"/>
        </w:rPr>
        <w:t>标项：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52"/>
        <w:gridCol w:w="3969"/>
        <w:gridCol w:w="1701"/>
      </w:tblGrid>
      <w:tr w:rsidR="00246305" w:rsidRPr="00855CC6" w14:paraId="60B788DA"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14:paraId="1F1ADB7B" w14:textId="77777777" w:rsidR="00246305" w:rsidRPr="00855CC6" w:rsidRDefault="00D93C7F">
            <w:pPr>
              <w:snapToGrid w:val="0"/>
              <w:spacing w:beforeLines="50" w:before="120"/>
              <w:jc w:val="center"/>
              <w:rPr>
                <w:rFonts w:ascii="宋体" w:hAnsi="宋体" w:cs="宋体"/>
                <w:color w:val="000000"/>
                <w:sz w:val="24"/>
              </w:rPr>
            </w:pPr>
            <w:r w:rsidRPr="00855CC6">
              <w:rPr>
                <w:rFonts w:ascii="宋体" w:hAnsi="宋体" w:cs="宋体" w:hint="eastAsia"/>
                <w:color w:val="000000"/>
                <w:sz w:val="24"/>
              </w:rPr>
              <w:t>评分项目（报价除外）</w:t>
            </w:r>
          </w:p>
        </w:tc>
        <w:tc>
          <w:tcPr>
            <w:tcW w:w="3969" w:type="dxa"/>
            <w:tcBorders>
              <w:top w:val="single" w:sz="4" w:space="0" w:color="auto"/>
              <w:left w:val="single" w:sz="4" w:space="0" w:color="auto"/>
              <w:bottom w:val="single" w:sz="4" w:space="0" w:color="auto"/>
              <w:right w:val="single" w:sz="4" w:space="0" w:color="auto"/>
            </w:tcBorders>
            <w:vAlign w:val="center"/>
          </w:tcPr>
          <w:p w14:paraId="2F45E678" w14:textId="77777777" w:rsidR="00246305" w:rsidRPr="00855CC6" w:rsidRDefault="00D93C7F">
            <w:pPr>
              <w:snapToGrid w:val="0"/>
              <w:spacing w:beforeLines="50" w:before="120"/>
              <w:jc w:val="center"/>
              <w:rPr>
                <w:rFonts w:ascii="宋体" w:hAnsi="宋体" w:cs="宋体"/>
                <w:color w:val="000000"/>
                <w:sz w:val="24"/>
              </w:rPr>
            </w:pPr>
            <w:r w:rsidRPr="00855CC6">
              <w:rPr>
                <w:rFonts w:ascii="宋体" w:hAnsi="宋体" w:cs="宋体" w:hint="eastAsia"/>
                <w:color w:val="000000"/>
                <w:sz w:val="24"/>
              </w:rPr>
              <w:t>投标文件对应资料</w:t>
            </w:r>
          </w:p>
        </w:tc>
        <w:tc>
          <w:tcPr>
            <w:tcW w:w="1701" w:type="dxa"/>
            <w:tcBorders>
              <w:top w:val="single" w:sz="4" w:space="0" w:color="auto"/>
              <w:left w:val="single" w:sz="4" w:space="0" w:color="auto"/>
              <w:bottom w:val="single" w:sz="4" w:space="0" w:color="auto"/>
              <w:right w:val="single" w:sz="4" w:space="0" w:color="auto"/>
            </w:tcBorders>
            <w:vAlign w:val="center"/>
          </w:tcPr>
          <w:p w14:paraId="372C516E" w14:textId="77777777" w:rsidR="00246305" w:rsidRPr="00855CC6" w:rsidRDefault="00D93C7F">
            <w:pPr>
              <w:snapToGrid w:val="0"/>
              <w:spacing w:beforeLines="50" w:before="120"/>
              <w:jc w:val="center"/>
              <w:rPr>
                <w:rFonts w:ascii="宋体" w:hAnsi="宋体" w:cs="宋体"/>
                <w:color w:val="000000"/>
                <w:sz w:val="24"/>
              </w:rPr>
            </w:pPr>
            <w:r w:rsidRPr="00855CC6">
              <w:rPr>
                <w:rFonts w:ascii="宋体" w:hAnsi="宋体" w:cs="宋体" w:hint="eastAsia"/>
                <w:color w:val="000000"/>
                <w:sz w:val="24"/>
              </w:rPr>
              <w:t>投标文件页码</w:t>
            </w:r>
          </w:p>
        </w:tc>
      </w:tr>
      <w:tr w:rsidR="00246305" w:rsidRPr="00855CC6" w14:paraId="6248746D"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33688BE5"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56994822"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677BD82" w14:textId="77777777" w:rsidR="00246305" w:rsidRPr="00855CC6" w:rsidRDefault="00246305">
            <w:pPr>
              <w:snapToGrid w:val="0"/>
              <w:spacing w:beforeLines="50" w:before="120"/>
              <w:rPr>
                <w:rFonts w:ascii="宋体" w:hAnsi="宋体" w:cs="宋体"/>
                <w:color w:val="000000"/>
                <w:sz w:val="24"/>
              </w:rPr>
            </w:pPr>
          </w:p>
        </w:tc>
      </w:tr>
      <w:tr w:rsidR="00246305" w:rsidRPr="00855CC6" w14:paraId="3E86D592"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39BDF096"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08F904D3"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4A6B1D72" w14:textId="77777777" w:rsidR="00246305" w:rsidRPr="00855CC6" w:rsidRDefault="00246305">
            <w:pPr>
              <w:snapToGrid w:val="0"/>
              <w:spacing w:beforeLines="50" w:before="120"/>
              <w:ind w:left="43"/>
              <w:rPr>
                <w:rFonts w:ascii="宋体" w:hAnsi="宋体" w:cs="宋体"/>
                <w:color w:val="000000"/>
                <w:sz w:val="24"/>
              </w:rPr>
            </w:pPr>
          </w:p>
        </w:tc>
      </w:tr>
      <w:tr w:rsidR="00246305" w:rsidRPr="00855CC6" w14:paraId="07F59484"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1D7C0A1C"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11B1F297"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524C2E8B" w14:textId="77777777" w:rsidR="00246305" w:rsidRPr="00855CC6" w:rsidRDefault="00246305">
            <w:pPr>
              <w:snapToGrid w:val="0"/>
              <w:spacing w:beforeLines="50" w:before="120"/>
              <w:ind w:left="43"/>
              <w:rPr>
                <w:rFonts w:ascii="宋体" w:hAnsi="宋体" w:cs="宋体"/>
                <w:color w:val="000000"/>
                <w:sz w:val="24"/>
              </w:rPr>
            </w:pPr>
          </w:p>
        </w:tc>
      </w:tr>
      <w:tr w:rsidR="00246305" w:rsidRPr="00855CC6" w14:paraId="68F0DA64"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5B0B5B3C"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45068B20"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59C30AC" w14:textId="77777777" w:rsidR="00246305" w:rsidRPr="00855CC6" w:rsidRDefault="00246305">
            <w:pPr>
              <w:snapToGrid w:val="0"/>
              <w:spacing w:beforeLines="50" w:before="120"/>
              <w:ind w:left="43"/>
              <w:rPr>
                <w:rFonts w:ascii="宋体" w:hAnsi="宋体" w:cs="宋体"/>
                <w:color w:val="000000"/>
                <w:sz w:val="24"/>
              </w:rPr>
            </w:pPr>
          </w:p>
        </w:tc>
      </w:tr>
      <w:tr w:rsidR="00246305" w:rsidRPr="00855CC6" w14:paraId="1789542E"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2BB51F9C"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40FC7548"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7E17345C" w14:textId="77777777" w:rsidR="00246305" w:rsidRPr="00855CC6" w:rsidRDefault="00246305">
            <w:pPr>
              <w:snapToGrid w:val="0"/>
              <w:spacing w:beforeLines="50" w:before="120"/>
              <w:rPr>
                <w:rFonts w:ascii="宋体" w:hAnsi="宋体" w:cs="宋体"/>
                <w:color w:val="000000"/>
                <w:sz w:val="24"/>
              </w:rPr>
            </w:pPr>
          </w:p>
        </w:tc>
      </w:tr>
      <w:tr w:rsidR="00246305" w:rsidRPr="00855CC6" w14:paraId="2BA491F5" w14:textId="77777777">
        <w:trPr>
          <w:trHeight w:hRule="exact" w:val="567"/>
        </w:trPr>
        <w:tc>
          <w:tcPr>
            <w:tcW w:w="3652" w:type="dxa"/>
            <w:tcBorders>
              <w:top w:val="single" w:sz="4" w:space="0" w:color="auto"/>
              <w:left w:val="single" w:sz="4" w:space="0" w:color="auto"/>
              <w:bottom w:val="single" w:sz="4" w:space="0" w:color="auto"/>
              <w:right w:val="single" w:sz="4" w:space="0" w:color="auto"/>
            </w:tcBorders>
          </w:tcPr>
          <w:p w14:paraId="6FC30FAA" w14:textId="77777777" w:rsidR="00246305" w:rsidRPr="00855CC6" w:rsidRDefault="00246305">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14:paraId="328DE10F" w14:textId="77777777" w:rsidR="00246305" w:rsidRPr="00855CC6" w:rsidRDefault="00246305">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14:paraId="648A4417" w14:textId="77777777" w:rsidR="00246305" w:rsidRPr="00855CC6" w:rsidRDefault="00246305">
            <w:pPr>
              <w:snapToGrid w:val="0"/>
              <w:spacing w:beforeLines="50" w:before="120"/>
              <w:rPr>
                <w:rFonts w:ascii="宋体" w:hAnsi="宋体" w:cs="宋体"/>
                <w:color w:val="000000"/>
                <w:sz w:val="24"/>
              </w:rPr>
            </w:pPr>
          </w:p>
        </w:tc>
      </w:tr>
    </w:tbl>
    <w:p w14:paraId="3DC6D2EB" w14:textId="77777777" w:rsidR="00246305" w:rsidRPr="00855CC6" w:rsidRDefault="00D93C7F">
      <w:pPr>
        <w:pStyle w:val="a7"/>
        <w:snapToGrid w:val="0"/>
        <w:ind w:firstLineChars="200" w:firstLine="480"/>
        <w:jc w:val="left"/>
        <w:rPr>
          <w:rFonts w:ascii="宋体" w:eastAsia="宋体" w:hAnsi="宋体" w:cs="宋体"/>
          <w:color w:val="000000"/>
          <w:sz w:val="24"/>
          <w:szCs w:val="24"/>
        </w:rPr>
      </w:pPr>
      <w:r w:rsidRPr="00855CC6">
        <w:rPr>
          <w:rFonts w:ascii="宋体" w:eastAsia="宋体" w:hAnsi="宋体" w:cs="宋体" w:hint="eastAsia"/>
          <w:color w:val="000000"/>
          <w:sz w:val="24"/>
          <w:szCs w:val="24"/>
        </w:rPr>
        <w:t>1.注：表格可延续。</w:t>
      </w:r>
    </w:p>
    <w:p w14:paraId="7ABB2216" w14:textId="77777777" w:rsidR="00246305" w:rsidRPr="00855CC6" w:rsidRDefault="00D93C7F">
      <w:pPr>
        <w:pStyle w:val="a7"/>
        <w:snapToGrid w:val="0"/>
        <w:ind w:firstLineChars="200" w:firstLine="480"/>
        <w:jc w:val="center"/>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6B8641D1" w14:textId="77777777" w:rsidR="00246305" w:rsidRPr="00855CC6" w:rsidRDefault="00D93C7F">
      <w:pPr>
        <w:snapToGrid w:val="0"/>
        <w:spacing w:before="50"/>
        <w:ind w:leftChars="228" w:left="479"/>
        <w:jc w:val="center"/>
        <w:rPr>
          <w:rFonts w:ascii="宋体" w:hAnsi="宋体"/>
          <w:color w:val="000000"/>
          <w:sz w:val="24"/>
        </w:rPr>
      </w:pPr>
      <w:r w:rsidRPr="00855CC6">
        <w:rPr>
          <w:rFonts w:ascii="宋体" w:hAnsi="宋体" w:hint="eastAsia"/>
          <w:color w:val="000000"/>
          <w:sz w:val="24"/>
        </w:rPr>
        <w:t xml:space="preserve">                  </w:t>
      </w: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 xml:space="preserve">                                           </w:t>
      </w:r>
    </w:p>
    <w:p w14:paraId="6A62A03B" w14:textId="77777777" w:rsidR="00246305" w:rsidRPr="00855CC6" w:rsidRDefault="00D93C7F">
      <w:pPr>
        <w:snapToGrid w:val="0"/>
        <w:spacing w:beforeLines="50" w:before="120" w:after="50"/>
        <w:jc w:val="right"/>
        <w:rPr>
          <w:rFonts w:ascii="宋体" w:hAnsi="宋体"/>
          <w:color w:val="000000"/>
          <w:sz w:val="24"/>
        </w:rPr>
      </w:pP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w:t>
      </w:r>
      <w:r w:rsidRPr="00855CC6">
        <w:rPr>
          <w:rFonts w:ascii="宋体" w:hAnsi="宋体"/>
          <w:color w:val="000000"/>
          <w:sz w:val="24"/>
        </w:rPr>
        <w:t xml:space="preserve">  </w:t>
      </w:r>
      <w:r w:rsidRPr="00855CC6">
        <w:rPr>
          <w:rFonts w:ascii="宋体" w:hAnsi="宋体" w:hint="eastAsia"/>
          <w:color w:val="000000"/>
          <w:sz w:val="24"/>
        </w:rPr>
        <w:t xml:space="preserve"> 日</w:t>
      </w:r>
    </w:p>
    <w:p w14:paraId="0E67E2A2"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7.投标供应商的类似成功案例的业绩文件资料：</w:t>
      </w:r>
    </w:p>
    <w:p w14:paraId="0DE49479" w14:textId="77777777" w:rsidR="00246305" w:rsidRPr="00855CC6" w:rsidRDefault="00D93C7F">
      <w:pPr>
        <w:pStyle w:val="af6"/>
        <w:snapToGrid w:val="0"/>
        <w:ind w:left="480" w:hanging="480"/>
        <w:rPr>
          <w:rFonts w:ascii="宋体" w:hAnsi="宋体"/>
          <w:color w:val="000000"/>
          <w:sz w:val="24"/>
        </w:rPr>
      </w:pPr>
      <w:r w:rsidRPr="00855CC6">
        <w:rPr>
          <w:rFonts w:ascii="宋体" w:hAnsi="宋体" w:hint="eastAsia"/>
          <w:color w:val="000000"/>
          <w:sz w:val="24"/>
        </w:rPr>
        <w:t>投标供应商</w:t>
      </w:r>
      <w:r w:rsidRPr="00855CC6">
        <w:rPr>
          <w:rFonts w:ascii="宋体" w:hAnsi="宋体"/>
          <w:color w:val="000000"/>
          <w:sz w:val="24"/>
        </w:rPr>
        <w:t>同类项目实施情况一览表格式：（</w:t>
      </w:r>
      <w:r w:rsidRPr="00855CC6">
        <w:rPr>
          <w:rFonts w:ascii="宋体" w:hAnsi="宋体" w:hint="eastAsia"/>
          <w:color w:val="000000"/>
          <w:sz w:val="24"/>
        </w:rPr>
        <w:t>投标供应商</w:t>
      </w:r>
      <w:r w:rsidRPr="00855CC6">
        <w:rPr>
          <w:rFonts w:ascii="宋体" w:hAnsi="宋体"/>
          <w:color w:val="000000"/>
          <w:sz w:val="24"/>
        </w:rPr>
        <w:t>同类项目合同</w:t>
      </w:r>
      <w:r w:rsidRPr="00855CC6">
        <w:rPr>
          <w:rFonts w:ascii="宋体" w:hAnsi="宋体" w:hint="eastAsia"/>
          <w:color w:val="000000"/>
          <w:sz w:val="24"/>
        </w:rPr>
        <w:t>扫描</w:t>
      </w:r>
      <w:r w:rsidRPr="00855CC6">
        <w:rPr>
          <w:rFonts w:ascii="宋体" w:hAnsi="宋体"/>
          <w:color w:val="000000"/>
          <w:sz w:val="24"/>
        </w:rPr>
        <w:t>件、用户验收报告、用户评价意见</w:t>
      </w:r>
      <w:r w:rsidRPr="00855CC6">
        <w:rPr>
          <w:rFonts w:ascii="宋体" w:hAnsi="宋体" w:hint="eastAsia"/>
          <w:color w:val="000000"/>
          <w:sz w:val="24"/>
        </w:rPr>
        <w:t>，</w:t>
      </w:r>
      <w:r w:rsidRPr="00855CC6">
        <w:rPr>
          <w:rFonts w:ascii="宋体" w:hAnsi="宋体"/>
          <w:color w:val="000000"/>
          <w:sz w:val="24"/>
        </w:rPr>
        <w:t>格式自拟）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6"/>
        <w:gridCol w:w="1467"/>
        <w:gridCol w:w="945"/>
        <w:gridCol w:w="840"/>
        <w:gridCol w:w="1050"/>
        <w:gridCol w:w="1050"/>
        <w:gridCol w:w="735"/>
        <w:gridCol w:w="735"/>
        <w:gridCol w:w="1005"/>
      </w:tblGrid>
      <w:tr w:rsidR="00246305" w:rsidRPr="00855CC6" w14:paraId="5C1D242A" w14:textId="77777777">
        <w:trPr>
          <w:cantSplit/>
          <w:trHeight w:val="487"/>
        </w:trPr>
        <w:tc>
          <w:tcPr>
            <w:tcW w:w="1476" w:type="dxa"/>
            <w:vMerge w:val="restart"/>
            <w:tcBorders>
              <w:top w:val="single" w:sz="4" w:space="0" w:color="auto"/>
              <w:left w:val="single" w:sz="4" w:space="0" w:color="auto"/>
              <w:bottom w:val="single" w:sz="4" w:space="0" w:color="auto"/>
              <w:right w:val="single" w:sz="4" w:space="0" w:color="auto"/>
            </w:tcBorders>
            <w:vAlign w:val="center"/>
          </w:tcPr>
          <w:p w14:paraId="26F98CD0"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采购单位名称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C5BB412"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设备或项目名称</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3ED64814"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采购</w:t>
            </w:r>
          </w:p>
          <w:p w14:paraId="4D1A55EC"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数量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25D25C57"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单价</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64B6630F"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合同</w:t>
            </w:r>
          </w:p>
          <w:p w14:paraId="26785BB1"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金额</w:t>
            </w:r>
          </w:p>
          <w:p w14:paraId="31628D46"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（万元）</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7C3E2AF1"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附件页码</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14:paraId="0EDC3C40"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采购单位联系人及</w:t>
            </w:r>
          </w:p>
          <w:p w14:paraId="53B93FF0"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联系电话</w:t>
            </w:r>
          </w:p>
        </w:tc>
      </w:tr>
      <w:tr w:rsidR="00246305" w:rsidRPr="00855CC6" w14:paraId="4F2139F0" w14:textId="77777777">
        <w:trPr>
          <w:cantSplit/>
          <w:trHeight w:val="263"/>
        </w:trPr>
        <w:tc>
          <w:tcPr>
            <w:tcW w:w="1476" w:type="dxa"/>
            <w:vMerge/>
            <w:tcBorders>
              <w:top w:val="single" w:sz="4" w:space="0" w:color="auto"/>
              <w:left w:val="single" w:sz="4" w:space="0" w:color="auto"/>
              <w:bottom w:val="single" w:sz="4" w:space="0" w:color="auto"/>
              <w:right w:val="single" w:sz="4" w:space="0" w:color="auto"/>
            </w:tcBorders>
            <w:vAlign w:val="center"/>
          </w:tcPr>
          <w:p w14:paraId="56729589" w14:textId="77777777" w:rsidR="00246305" w:rsidRPr="00855CC6" w:rsidRDefault="00246305">
            <w:pPr>
              <w:widowControl/>
              <w:jc w:val="left"/>
              <w:rPr>
                <w:rFonts w:ascii="宋体" w:hAnsi="宋体"/>
                <w:color w:val="000000"/>
                <w:sz w:val="18"/>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1600B0F" w14:textId="77777777" w:rsidR="00246305" w:rsidRPr="00855CC6" w:rsidRDefault="00246305">
            <w:pPr>
              <w:widowControl/>
              <w:jc w:val="left"/>
              <w:rPr>
                <w:rFonts w:ascii="宋体" w:hAnsi="宋体"/>
                <w:color w:val="000000"/>
                <w:sz w:val="18"/>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6AFE81E6" w14:textId="77777777" w:rsidR="00246305" w:rsidRPr="00855CC6" w:rsidRDefault="00246305">
            <w:pPr>
              <w:widowControl/>
              <w:jc w:val="left"/>
              <w:rPr>
                <w:rFonts w:ascii="宋体" w:hAnsi="宋体"/>
                <w:color w:val="000000"/>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3BB8C25" w14:textId="77777777" w:rsidR="00246305" w:rsidRPr="00855CC6" w:rsidRDefault="00246305">
            <w:pPr>
              <w:widowControl/>
              <w:jc w:val="left"/>
              <w:rPr>
                <w:rFonts w:ascii="宋体" w:hAnsi="宋体"/>
                <w:color w:val="000000"/>
                <w:sz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14:paraId="7F17774A" w14:textId="77777777" w:rsidR="00246305" w:rsidRPr="00855CC6" w:rsidRDefault="00246305">
            <w:pPr>
              <w:widowControl/>
              <w:jc w:val="left"/>
              <w:rPr>
                <w:rFonts w:ascii="宋体" w:hAnsi="宋体"/>
                <w:color w:val="000000"/>
                <w:sz w:val="18"/>
              </w:rPr>
            </w:pPr>
          </w:p>
        </w:tc>
        <w:tc>
          <w:tcPr>
            <w:tcW w:w="1050" w:type="dxa"/>
            <w:tcBorders>
              <w:top w:val="single" w:sz="4" w:space="0" w:color="auto"/>
              <w:left w:val="single" w:sz="4" w:space="0" w:color="auto"/>
              <w:bottom w:val="single" w:sz="4" w:space="0" w:color="auto"/>
              <w:right w:val="single" w:sz="4" w:space="0" w:color="auto"/>
            </w:tcBorders>
            <w:vAlign w:val="center"/>
          </w:tcPr>
          <w:p w14:paraId="65E65686"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合同</w:t>
            </w:r>
          </w:p>
        </w:tc>
        <w:tc>
          <w:tcPr>
            <w:tcW w:w="735" w:type="dxa"/>
            <w:tcBorders>
              <w:top w:val="single" w:sz="4" w:space="0" w:color="auto"/>
              <w:left w:val="single" w:sz="4" w:space="0" w:color="auto"/>
              <w:bottom w:val="single" w:sz="4" w:space="0" w:color="auto"/>
              <w:right w:val="single" w:sz="4" w:space="0" w:color="auto"/>
            </w:tcBorders>
            <w:vAlign w:val="center"/>
          </w:tcPr>
          <w:p w14:paraId="1236A7CE"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验收报告</w:t>
            </w:r>
          </w:p>
        </w:tc>
        <w:tc>
          <w:tcPr>
            <w:tcW w:w="735" w:type="dxa"/>
            <w:tcBorders>
              <w:top w:val="single" w:sz="4" w:space="0" w:color="auto"/>
              <w:left w:val="single" w:sz="4" w:space="0" w:color="auto"/>
              <w:bottom w:val="single" w:sz="4" w:space="0" w:color="auto"/>
              <w:right w:val="single" w:sz="4" w:space="0" w:color="auto"/>
            </w:tcBorders>
            <w:vAlign w:val="center"/>
          </w:tcPr>
          <w:p w14:paraId="686B706B" w14:textId="77777777" w:rsidR="00246305" w:rsidRPr="00855CC6" w:rsidRDefault="00D93C7F">
            <w:pPr>
              <w:snapToGrid w:val="0"/>
              <w:spacing w:line="240" w:lineRule="exact"/>
              <w:jc w:val="center"/>
              <w:rPr>
                <w:rFonts w:ascii="宋体" w:hAnsi="宋体"/>
                <w:color w:val="000000"/>
                <w:sz w:val="18"/>
                <w:szCs w:val="20"/>
              </w:rPr>
            </w:pPr>
            <w:r w:rsidRPr="00855CC6">
              <w:rPr>
                <w:rFonts w:ascii="宋体" w:hAnsi="宋体" w:hint="eastAsia"/>
                <w:color w:val="000000"/>
                <w:sz w:val="18"/>
              </w:rPr>
              <w:t>用户评价</w:t>
            </w:r>
          </w:p>
        </w:tc>
        <w:tc>
          <w:tcPr>
            <w:tcW w:w="1005" w:type="dxa"/>
            <w:vMerge/>
            <w:tcBorders>
              <w:top w:val="single" w:sz="4" w:space="0" w:color="auto"/>
              <w:left w:val="single" w:sz="4" w:space="0" w:color="auto"/>
              <w:bottom w:val="single" w:sz="4" w:space="0" w:color="auto"/>
              <w:right w:val="single" w:sz="4" w:space="0" w:color="auto"/>
            </w:tcBorders>
            <w:vAlign w:val="center"/>
          </w:tcPr>
          <w:p w14:paraId="196043E0" w14:textId="77777777" w:rsidR="00246305" w:rsidRPr="00855CC6" w:rsidRDefault="00246305">
            <w:pPr>
              <w:widowControl/>
              <w:jc w:val="left"/>
              <w:rPr>
                <w:rFonts w:ascii="宋体" w:hAnsi="宋体"/>
                <w:color w:val="000000"/>
                <w:sz w:val="18"/>
              </w:rPr>
            </w:pPr>
          </w:p>
        </w:tc>
      </w:tr>
      <w:tr w:rsidR="00246305" w:rsidRPr="00855CC6" w14:paraId="2204C1D7" w14:textId="77777777">
        <w:trPr>
          <w:trHeight w:val="483"/>
        </w:trPr>
        <w:tc>
          <w:tcPr>
            <w:tcW w:w="1476" w:type="dxa"/>
            <w:tcBorders>
              <w:top w:val="single" w:sz="4" w:space="0" w:color="auto"/>
              <w:left w:val="single" w:sz="4" w:space="0" w:color="auto"/>
              <w:bottom w:val="single" w:sz="4" w:space="0" w:color="auto"/>
              <w:right w:val="single" w:sz="4" w:space="0" w:color="auto"/>
            </w:tcBorders>
          </w:tcPr>
          <w:p w14:paraId="32A791F0" w14:textId="77777777" w:rsidR="00246305" w:rsidRPr="00855CC6" w:rsidRDefault="00246305">
            <w:pPr>
              <w:snapToGrid w:val="0"/>
              <w:spacing w:line="240" w:lineRule="exact"/>
              <w:jc w:val="left"/>
              <w:rPr>
                <w:rFonts w:ascii="宋体" w:hAnsi="宋体"/>
                <w:color w:val="000000"/>
                <w:sz w:val="18"/>
                <w:szCs w:val="20"/>
              </w:rPr>
            </w:pPr>
          </w:p>
        </w:tc>
        <w:tc>
          <w:tcPr>
            <w:tcW w:w="1467" w:type="dxa"/>
            <w:tcBorders>
              <w:top w:val="single" w:sz="4" w:space="0" w:color="auto"/>
              <w:left w:val="single" w:sz="4" w:space="0" w:color="auto"/>
              <w:bottom w:val="single" w:sz="4" w:space="0" w:color="auto"/>
              <w:right w:val="single" w:sz="4" w:space="0" w:color="auto"/>
            </w:tcBorders>
          </w:tcPr>
          <w:p w14:paraId="6CD2F36B" w14:textId="77777777" w:rsidR="00246305" w:rsidRPr="00855CC6" w:rsidRDefault="00246305">
            <w:pPr>
              <w:snapToGrid w:val="0"/>
              <w:spacing w:line="240" w:lineRule="exact"/>
              <w:jc w:val="left"/>
              <w:rPr>
                <w:rFonts w:ascii="宋体" w:hAnsi="宋体"/>
                <w:color w:val="000000"/>
                <w:sz w:val="18"/>
                <w:szCs w:val="20"/>
              </w:rPr>
            </w:pPr>
          </w:p>
        </w:tc>
        <w:tc>
          <w:tcPr>
            <w:tcW w:w="945" w:type="dxa"/>
            <w:tcBorders>
              <w:top w:val="single" w:sz="4" w:space="0" w:color="auto"/>
              <w:left w:val="single" w:sz="4" w:space="0" w:color="auto"/>
              <w:bottom w:val="single" w:sz="4" w:space="0" w:color="auto"/>
              <w:right w:val="single" w:sz="4" w:space="0" w:color="auto"/>
            </w:tcBorders>
          </w:tcPr>
          <w:p w14:paraId="6476FE9D" w14:textId="77777777" w:rsidR="00246305" w:rsidRPr="00855CC6" w:rsidRDefault="00246305">
            <w:pPr>
              <w:snapToGrid w:val="0"/>
              <w:spacing w:line="240" w:lineRule="exact"/>
              <w:jc w:val="left"/>
              <w:rPr>
                <w:rFonts w:ascii="宋体" w:hAnsi="宋体"/>
                <w:color w:val="000000"/>
                <w:sz w:val="18"/>
                <w:szCs w:val="20"/>
              </w:rPr>
            </w:pPr>
          </w:p>
        </w:tc>
        <w:tc>
          <w:tcPr>
            <w:tcW w:w="840" w:type="dxa"/>
            <w:tcBorders>
              <w:top w:val="single" w:sz="4" w:space="0" w:color="auto"/>
              <w:left w:val="single" w:sz="4" w:space="0" w:color="auto"/>
              <w:bottom w:val="single" w:sz="4" w:space="0" w:color="auto"/>
              <w:right w:val="single" w:sz="4" w:space="0" w:color="auto"/>
            </w:tcBorders>
          </w:tcPr>
          <w:p w14:paraId="3E56214E" w14:textId="77777777" w:rsidR="00246305" w:rsidRPr="00855CC6" w:rsidRDefault="00246305">
            <w:pPr>
              <w:snapToGrid w:val="0"/>
              <w:spacing w:line="240" w:lineRule="exact"/>
              <w:jc w:val="left"/>
              <w:rPr>
                <w:rFonts w:ascii="宋体" w:hAnsi="宋体"/>
                <w:color w:val="000000"/>
                <w:sz w:val="18"/>
                <w:szCs w:val="20"/>
              </w:rPr>
            </w:pPr>
          </w:p>
        </w:tc>
        <w:tc>
          <w:tcPr>
            <w:tcW w:w="1050" w:type="dxa"/>
            <w:tcBorders>
              <w:top w:val="single" w:sz="4" w:space="0" w:color="auto"/>
              <w:left w:val="single" w:sz="4" w:space="0" w:color="auto"/>
              <w:bottom w:val="single" w:sz="4" w:space="0" w:color="auto"/>
              <w:right w:val="single" w:sz="4" w:space="0" w:color="auto"/>
            </w:tcBorders>
          </w:tcPr>
          <w:p w14:paraId="0D5773BF" w14:textId="77777777" w:rsidR="00246305" w:rsidRPr="00855CC6" w:rsidRDefault="00246305">
            <w:pPr>
              <w:snapToGrid w:val="0"/>
              <w:spacing w:line="240" w:lineRule="exact"/>
              <w:jc w:val="left"/>
              <w:rPr>
                <w:rFonts w:ascii="宋体" w:hAnsi="宋体"/>
                <w:color w:val="000000"/>
                <w:sz w:val="18"/>
                <w:szCs w:val="20"/>
              </w:rPr>
            </w:pPr>
          </w:p>
        </w:tc>
        <w:tc>
          <w:tcPr>
            <w:tcW w:w="1050" w:type="dxa"/>
            <w:tcBorders>
              <w:top w:val="single" w:sz="4" w:space="0" w:color="auto"/>
              <w:left w:val="single" w:sz="4" w:space="0" w:color="auto"/>
              <w:bottom w:val="single" w:sz="4" w:space="0" w:color="auto"/>
              <w:right w:val="single" w:sz="4" w:space="0" w:color="auto"/>
            </w:tcBorders>
          </w:tcPr>
          <w:p w14:paraId="6D70F151" w14:textId="77777777" w:rsidR="00246305" w:rsidRPr="00855CC6" w:rsidRDefault="00246305">
            <w:pPr>
              <w:snapToGrid w:val="0"/>
              <w:spacing w:line="240" w:lineRule="exact"/>
              <w:jc w:val="left"/>
              <w:rPr>
                <w:rFonts w:ascii="宋体" w:hAnsi="宋体"/>
                <w:color w:val="000000"/>
                <w:sz w:val="18"/>
                <w:szCs w:val="20"/>
              </w:rPr>
            </w:pPr>
          </w:p>
        </w:tc>
        <w:tc>
          <w:tcPr>
            <w:tcW w:w="735" w:type="dxa"/>
            <w:tcBorders>
              <w:top w:val="single" w:sz="4" w:space="0" w:color="auto"/>
              <w:left w:val="single" w:sz="4" w:space="0" w:color="auto"/>
              <w:bottom w:val="single" w:sz="4" w:space="0" w:color="auto"/>
              <w:right w:val="single" w:sz="4" w:space="0" w:color="auto"/>
            </w:tcBorders>
          </w:tcPr>
          <w:p w14:paraId="7FD6D766" w14:textId="77777777" w:rsidR="00246305" w:rsidRPr="00855CC6" w:rsidRDefault="00246305">
            <w:pPr>
              <w:snapToGrid w:val="0"/>
              <w:spacing w:line="240" w:lineRule="exact"/>
              <w:jc w:val="left"/>
              <w:rPr>
                <w:rFonts w:ascii="宋体" w:hAnsi="宋体"/>
                <w:color w:val="000000"/>
                <w:sz w:val="18"/>
                <w:szCs w:val="20"/>
              </w:rPr>
            </w:pPr>
          </w:p>
        </w:tc>
        <w:tc>
          <w:tcPr>
            <w:tcW w:w="735" w:type="dxa"/>
            <w:tcBorders>
              <w:top w:val="single" w:sz="4" w:space="0" w:color="auto"/>
              <w:left w:val="single" w:sz="4" w:space="0" w:color="auto"/>
              <w:bottom w:val="single" w:sz="4" w:space="0" w:color="auto"/>
              <w:right w:val="single" w:sz="4" w:space="0" w:color="auto"/>
            </w:tcBorders>
          </w:tcPr>
          <w:p w14:paraId="4C296AD5" w14:textId="77777777" w:rsidR="00246305" w:rsidRPr="00855CC6" w:rsidRDefault="00246305">
            <w:pPr>
              <w:snapToGrid w:val="0"/>
              <w:spacing w:line="240" w:lineRule="exact"/>
              <w:jc w:val="left"/>
              <w:rPr>
                <w:rFonts w:ascii="宋体" w:hAnsi="宋体"/>
                <w:color w:val="000000"/>
                <w:sz w:val="18"/>
                <w:szCs w:val="20"/>
              </w:rPr>
            </w:pPr>
          </w:p>
        </w:tc>
        <w:tc>
          <w:tcPr>
            <w:tcW w:w="1005" w:type="dxa"/>
            <w:tcBorders>
              <w:top w:val="single" w:sz="4" w:space="0" w:color="auto"/>
              <w:left w:val="single" w:sz="4" w:space="0" w:color="auto"/>
              <w:bottom w:val="single" w:sz="4" w:space="0" w:color="auto"/>
              <w:right w:val="single" w:sz="4" w:space="0" w:color="auto"/>
            </w:tcBorders>
          </w:tcPr>
          <w:p w14:paraId="4CF80E41" w14:textId="77777777" w:rsidR="00246305" w:rsidRPr="00855CC6" w:rsidRDefault="00246305">
            <w:pPr>
              <w:snapToGrid w:val="0"/>
              <w:spacing w:line="240" w:lineRule="exact"/>
              <w:jc w:val="left"/>
              <w:rPr>
                <w:rFonts w:ascii="宋体" w:hAnsi="宋体"/>
                <w:color w:val="000000"/>
                <w:sz w:val="18"/>
                <w:szCs w:val="20"/>
              </w:rPr>
            </w:pPr>
          </w:p>
        </w:tc>
      </w:tr>
      <w:tr w:rsidR="00246305" w:rsidRPr="00855CC6" w14:paraId="2D84CA81" w14:textId="77777777">
        <w:trPr>
          <w:trHeight w:val="419"/>
        </w:trPr>
        <w:tc>
          <w:tcPr>
            <w:tcW w:w="1476" w:type="dxa"/>
            <w:tcBorders>
              <w:top w:val="single" w:sz="4" w:space="0" w:color="auto"/>
              <w:left w:val="single" w:sz="4" w:space="0" w:color="auto"/>
              <w:bottom w:val="single" w:sz="4" w:space="0" w:color="auto"/>
              <w:right w:val="single" w:sz="4" w:space="0" w:color="auto"/>
            </w:tcBorders>
          </w:tcPr>
          <w:p w14:paraId="0F6257AD"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14:paraId="08EFB11E"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14:paraId="028CF1A1"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14:paraId="5C679F5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59603F7F"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1110B2F3"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144A38D0"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2F7728D6"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14:paraId="27271D7E" w14:textId="77777777" w:rsidR="00246305" w:rsidRPr="00855CC6" w:rsidRDefault="00246305">
            <w:pPr>
              <w:snapToGrid w:val="0"/>
              <w:spacing w:before="50" w:afterLines="50" w:after="120" w:line="400" w:lineRule="exact"/>
              <w:jc w:val="left"/>
              <w:rPr>
                <w:rFonts w:ascii="宋体" w:hAnsi="宋体"/>
                <w:color w:val="000000"/>
                <w:sz w:val="24"/>
                <w:szCs w:val="20"/>
              </w:rPr>
            </w:pPr>
          </w:p>
        </w:tc>
      </w:tr>
      <w:tr w:rsidR="00246305" w:rsidRPr="00855CC6" w14:paraId="6ABCC0CC" w14:textId="77777777">
        <w:trPr>
          <w:trHeight w:val="413"/>
        </w:trPr>
        <w:tc>
          <w:tcPr>
            <w:tcW w:w="1476" w:type="dxa"/>
            <w:tcBorders>
              <w:top w:val="single" w:sz="4" w:space="0" w:color="auto"/>
              <w:left w:val="single" w:sz="4" w:space="0" w:color="auto"/>
              <w:bottom w:val="single" w:sz="4" w:space="0" w:color="auto"/>
              <w:right w:val="single" w:sz="4" w:space="0" w:color="auto"/>
            </w:tcBorders>
          </w:tcPr>
          <w:p w14:paraId="78923F71"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14:paraId="30FA5E04"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14:paraId="19BABE49"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14:paraId="08728EC4"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478C1977"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27356E56"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3CF4B3AD"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2A3CAA46"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14:paraId="2103DAB3" w14:textId="77777777" w:rsidR="00246305" w:rsidRPr="00855CC6" w:rsidRDefault="00246305">
            <w:pPr>
              <w:snapToGrid w:val="0"/>
              <w:spacing w:before="50" w:afterLines="50" w:after="120" w:line="400" w:lineRule="exact"/>
              <w:jc w:val="left"/>
              <w:rPr>
                <w:rFonts w:ascii="宋体" w:hAnsi="宋体"/>
                <w:color w:val="000000"/>
                <w:sz w:val="24"/>
                <w:szCs w:val="20"/>
              </w:rPr>
            </w:pPr>
          </w:p>
        </w:tc>
      </w:tr>
      <w:tr w:rsidR="00246305" w:rsidRPr="00855CC6" w14:paraId="12B01245" w14:textId="77777777">
        <w:trPr>
          <w:trHeight w:val="251"/>
        </w:trPr>
        <w:tc>
          <w:tcPr>
            <w:tcW w:w="1476" w:type="dxa"/>
            <w:tcBorders>
              <w:top w:val="single" w:sz="4" w:space="0" w:color="auto"/>
              <w:left w:val="single" w:sz="4" w:space="0" w:color="auto"/>
              <w:bottom w:val="single" w:sz="4" w:space="0" w:color="auto"/>
              <w:right w:val="single" w:sz="4" w:space="0" w:color="auto"/>
            </w:tcBorders>
          </w:tcPr>
          <w:p w14:paraId="3A514A20"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14:paraId="3695B838"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14:paraId="4F35F784"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14:paraId="0602E903"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12BB617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46FEA422"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1D32DE0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12394F8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14:paraId="57D4A65A" w14:textId="77777777" w:rsidR="00246305" w:rsidRPr="00855CC6" w:rsidRDefault="00246305">
            <w:pPr>
              <w:snapToGrid w:val="0"/>
              <w:spacing w:before="50" w:afterLines="50" w:after="120" w:line="400" w:lineRule="exact"/>
              <w:jc w:val="left"/>
              <w:rPr>
                <w:rFonts w:ascii="宋体" w:hAnsi="宋体"/>
                <w:color w:val="000000"/>
                <w:sz w:val="24"/>
                <w:szCs w:val="20"/>
              </w:rPr>
            </w:pPr>
          </w:p>
        </w:tc>
      </w:tr>
      <w:tr w:rsidR="00246305" w:rsidRPr="00855CC6" w14:paraId="0BFF34F0" w14:textId="77777777">
        <w:trPr>
          <w:trHeight w:val="103"/>
        </w:trPr>
        <w:tc>
          <w:tcPr>
            <w:tcW w:w="1476" w:type="dxa"/>
            <w:tcBorders>
              <w:top w:val="single" w:sz="4" w:space="0" w:color="auto"/>
              <w:left w:val="single" w:sz="4" w:space="0" w:color="auto"/>
              <w:bottom w:val="single" w:sz="4" w:space="0" w:color="auto"/>
              <w:right w:val="single" w:sz="4" w:space="0" w:color="auto"/>
            </w:tcBorders>
          </w:tcPr>
          <w:p w14:paraId="3A43CFDD"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14:paraId="11BE21C3"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14:paraId="2A117341"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14:paraId="03F30D5C"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044937BA"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14:paraId="5F5408FE"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5A5B9109"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14:paraId="6113CDD9" w14:textId="77777777" w:rsidR="00246305" w:rsidRPr="00855CC6" w:rsidRDefault="00246305">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14:paraId="6D36828B" w14:textId="77777777" w:rsidR="00246305" w:rsidRPr="00855CC6" w:rsidRDefault="00246305">
            <w:pPr>
              <w:snapToGrid w:val="0"/>
              <w:spacing w:before="50" w:afterLines="50" w:after="120" w:line="400" w:lineRule="exact"/>
              <w:jc w:val="left"/>
              <w:rPr>
                <w:rFonts w:ascii="宋体" w:hAnsi="宋体"/>
                <w:color w:val="000000"/>
                <w:sz w:val="24"/>
                <w:szCs w:val="20"/>
              </w:rPr>
            </w:pPr>
          </w:p>
        </w:tc>
      </w:tr>
    </w:tbl>
    <w:p w14:paraId="7BA3C067" w14:textId="77777777" w:rsidR="00246305" w:rsidRPr="00855CC6" w:rsidRDefault="00D93C7F">
      <w:pPr>
        <w:pStyle w:val="a7"/>
        <w:snapToGrid w:val="0"/>
        <w:ind w:firstLineChars="200" w:firstLine="480"/>
        <w:jc w:val="center"/>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1CC21E12" w14:textId="77777777" w:rsidR="00246305" w:rsidRPr="00855CC6" w:rsidRDefault="00D93C7F">
      <w:pPr>
        <w:snapToGrid w:val="0"/>
        <w:spacing w:before="50"/>
        <w:ind w:leftChars="228" w:left="479"/>
        <w:jc w:val="center"/>
        <w:rPr>
          <w:rFonts w:ascii="宋体" w:hAnsi="宋体"/>
          <w:color w:val="000000"/>
          <w:sz w:val="24"/>
        </w:rPr>
      </w:pPr>
      <w:r w:rsidRPr="00855CC6">
        <w:rPr>
          <w:rFonts w:ascii="宋体" w:hAnsi="宋体" w:hint="eastAsia"/>
          <w:color w:val="000000"/>
          <w:sz w:val="24"/>
        </w:rPr>
        <w:t xml:space="preserve">                  </w:t>
      </w: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 xml:space="preserve">                                           </w:t>
      </w:r>
    </w:p>
    <w:p w14:paraId="3B607207" w14:textId="77777777" w:rsidR="00246305" w:rsidRPr="00855CC6" w:rsidRDefault="00D93C7F">
      <w:pPr>
        <w:snapToGrid w:val="0"/>
        <w:spacing w:before="50"/>
        <w:ind w:leftChars="228" w:left="479" w:firstLineChars="3000" w:firstLine="7200"/>
        <w:jc w:val="left"/>
        <w:rPr>
          <w:rFonts w:ascii="宋体" w:hAnsi="宋体"/>
          <w:color w:val="000000"/>
          <w:sz w:val="24"/>
        </w:rPr>
      </w:pP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w:t>
      </w:r>
      <w:r w:rsidRPr="00855CC6">
        <w:rPr>
          <w:rFonts w:ascii="宋体" w:hAnsi="宋体"/>
          <w:color w:val="000000"/>
          <w:sz w:val="24"/>
        </w:rPr>
        <w:t xml:space="preserve">  </w:t>
      </w:r>
      <w:r w:rsidRPr="00855CC6">
        <w:rPr>
          <w:rFonts w:ascii="宋体" w:hAnsi="宋体" w:hint="eastAsia"/>
          <w:color w:val="000000"/>
          <w:sz w:val="24"/>
        </w:rPr>
        <w:t xml:space="preserve"> 日</w:t>
      </w:r>
    </w:p>
    <w:p w14:paraId="275B3C6E" w14:textId="77777777" w:rsidR="00246305" w:rsidRPr="00855CC6" w:rsidRDefault="00D93C7F">
      <w:pPr>
        <w:pStyle w:val="30"/>
        <w:rPr>
          <w:rFonts w:ascii="宋体" w:hAnsi="宋体"/>
          <w:color w:val="000000"/>
          <w:sz w:val="24"/>
        </w:rPr>
      </w:pPr>
      <w:r w:rsidRPr="00855CC6">
        <w:rPr>
          <w:rFonts w:ascii="宋体" w:hAnsi="宋体" w:hint="eastAsia"/>
          <w:color w:val="000000"/>
          <w:sz w:val="24"/>
        </w:rPr>
        <w:t>8.距采购人最近或者能为本项目提供最优服务的网点情况表：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1436"/>
        <w:gridCol w:w="1228"/>
      </w:tblGrid>
      <w:tr w:rsidR="00246305" w:rsidRPr="00855CC6" w14:paraId="2745CD25"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3AABD140"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14:paraId="4E81C2A9"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vMerge w:val="restart"/>
            <w:tcBorders>
              <w:top w:val="single" w:sz="4" w:space="0" w:color="auto"/>
              <w:left w:val="single" w:sz="4" w:space="0" w:color="auto"/>
              <w:bottom w:val="single" w:sz="4" w:space="0" w:color="auto"/>
              <w:right w:val="single" w:sz="4" w:space="0" w:color="auto"/>
            </w:tcBorders>
          </w:tcPr>
          <w:p w14:paraId="4E63492E" w14:textId="77777777" w:rsidR="00246305" w:rsidRPr="00855CC6" w:rsidRDefault="00D93C7F">
            <w:pPr>
              <w:snapToGrid w:val="0"/>
              <w:spacing w:before="50" w:afterLines="50" w:after="120"/>
              <w:jc w:val="left"/>
              <w:rPr>
                <w:rFonts w:ascii="宋体" w:hAnsi="宋体"/>
                <w:color w:val="000000"/>
                <w:szCs w:val="20"/>
              </w:rPr>
            </w:pPr>
            <w:r w:rsidRPr="00855CC6">
              <w:rPr>
                <w:rFonts w:ascii="宋体" w:hAnsi="宋体" w:hint="eastAsia"/>
                <w:color w:val="000000"/>
              </w:rPr>
              <w:t>投标文件</w:t>
            </w:r>
          </w:p>
          <w:p w14:paraId="2223287B" w14:textId="77777777" w:rsidR="00246305" w:rsidRPr="00855CC6" w:rsidRDefault="00D93C7F">
            <w:pPr>
              <w:snapToGrid w:val="0"/>
              <w:spacing w:before="50" w:afterLines="50" w:after="120"/>
              <w:jc w:val="center"/>
              <w:rPr>
                <w:rFonts w:ascii="宋体" w:hAnsi="宋体"/>
                <w:color w:val="000000"/>
                <w:szCs w:val="20"/>
              </w:rPr>
            </w:pPr>
            <w:r w:rsidRPr="00855CC6">
              <w:rPr>
                <w:rFonts w:ascii="宋体" w:hAnsi="宋体" w:hint="eastAsia"/>
                <w:color w:val="000000"/>
              </w:rPr>
              <w:t>页码</w:t>
            </w:r>
          </w:p>
        </w:tc>
      </w:tr>
      <w:tr w:rsidR="00246305" w:rsidRPr="00855CC6" w14:paraId="0457B7E2"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4AA8A148"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地址</w:t>
            </w:r>
          </w:p>
        </w:tc>
        <w:tc>
          <w:tcPr>
            <w:tcW w:w="5580" w:type="dxa"/>
            <w:gridSpan w:val="5"/>
            <w:tcBorders>
              <w:top w:val="single" w:sz="4" w:space="0" w:color="auto"/>
              <w:left w:val="single" w:sz="4" w:space="0" w:color="auto"/>
              <w:bottom w:val="single" w:sz="4" w:space="0" w:color="auto"/>
              <w:right w:val="single" w:sz="4" w:space="0" w:color="auto"/>
            </w:tcBorders>
          </w:tcPr>
          <w:p w14:paraId="523EBF73"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vMerge/>
            <w:tcBorders>
              <w:top w:val="single" w:sz="4" w:space="0" w:color="auto"/>
              <w:left w:val="single" w:sz="4" w:space="0" w:color="auto"/>
              <w:bottom w:val="single" w:sz="4" w:space="0" w:color="auto"/>
              <w:right w:val="single" w:sz="4" w:space="0" w:color="auto"/>
            </w:tcBorders>
            <w:vAlign w:val="center"/>
          </w:tcPr>
          <w:p w14:paraId="58FD1CD2" w14:textId="77777777" w:rsidR="00246305" w:rsidRPr="00855CC6" w:rsidRDefault="00246305">
            <w:pPr>
              <w:widowControl/>
              <w:jc w:val="left"/>
              <w:rPr>
                <w:rFonts w:ascii="宋体" w:hAnsi="宋体"/>
                <w:color w:val="000000"/>
              </w:rPr>
            </w:pPr>
          </w:p>
        </w:tc>
      </w:tr>
      <w:tr w:rsidR="00246305" w:rsidRPr="00855CC6" w14:paraId="5A56DFA5"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0ED599CC"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注册资本金</w:t>
            </w:r>
          </w:p>
        </w:tc>
        <w:tc>
          <w:tcPr>
            <w:tcW w:w="1624" w:type="dxa"/>
            <w:tcBorders>
              <w:top w:val="single" w:sz="4" w:space="0" w:color="auto"/>
              <w:left w:val="single" w:sz="4" w:space="0" w:color="auto"/>
              <w:bottom w:val="single" w:sz="4" w:space="0" w:color="auto"/>
              <w:right w:val="single" w:sz="4" w:space="0" w:color="auto"/>
            </w:tcBorders>
          </w:tcPr>
          <w:p w14:paraId="0984D36A"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36FFB2B5"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其中：投标供应商出资比例</w:t>
            </w:r>
          </w:p>
        </w:tc>
        <w:tc>
          <w:tcPr>
            <w:tcW w:w="1436" w:type="dxa"/>
            <w:tcBorders>
              <w:top w:val="single" w:sz="4" w:space="0" w:color="auto"/>
              <w:left w:val="single" w:sz="4" w:space="0" w:color="auto"/>
              <w:bottom w:val="single" w:sz="4" w:space="0" w:color="auto"/>
              <w:right w:val="single" w:sz="4" w:space="0" w:color="auto"/>
            </w:tcBorders>
          </w:tcPr>
          <w:p w14:paraId="5983C187"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52EA7D31"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32506E2B"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5BC4A0E8"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员工总人数</w:t>
            </w:r>
          </w:p>
        </w:tc>
        <w:tc>
          <w:tcPr>
            <w:tcW w:w="1624" w:type="dxa"/>
            <w:tcBorders>
              <w:top w:val="single" w:sz="4" w:space="0" w:color="auto"/>
              <w:left w:val="single" w:sz="4" w:space="0" w:color="auto"/>
              <w:bottom w:val="single" w:sz="4" w:space="0" w:color="auto"/>
              <w:right w:val="single" w:sz="4" w:space="0" w:color="auto"/>
            </w:tcBorders>
          </w:tcPr>
          <w:p w14:paraId="459DD32E"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4B5489C4" w14:textId="77777777" w:rsidR="00246305" w:rsidRPr="00855CC6" w:rsidRDefault="00D93C7F">
            <w:pPr>
              <w:snapToGrid w:val="0"/>
              <w:spacing w:before="50" w:afterLines="50" w:after="120" w:line="400" w:lineRule="exact"/>
              <w:ind w:left="60"/>
              <w:jc w:val="left"/>
              <w:rPr>
                <w:rFonts w:ascii="宋体" w:hAnsi="宋体"/>
                <w:color w:val="000000"/>
                <w:szCs w:val="20"/>
              </w:rPr>
            </w:pPr>
            <w:r w:rsidRPr="00855CC6">
              <w:rPr>
                <w:rFonts w:ascii="宋体" w:hAnsi="宋体" w:hint="eastAsia"/>
                <w:color w:val="000000"/>
              </w:rPr>
              <w:t>其中：技术人员数</w:t>
            </w:r>
          </w:p>
        </w:tc>
        <w:tc>
          <w:tcPr>
            <w:tcW w:w="1436" w:type="dxa"/>
            <w:tcBorders>
              <w:top w:val="single" w:sz="4" w:space="0" w:color="auto"/>
              <w:left w:val="single" w:sz="4" w:space="0" w:color="auto"/>
              <w:bottom w:val="single" w:sz="4" w:space="0" w:color="auto"/>
              <w:right w:val="single" w:sz="4" w:space="0" w:color="auto"/>
            </w:tcBorders>
          </w:tcPr>
          <w:p w14:paraId="78D5B403"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218ACD76"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14FC9C67"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1C5DBC41"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经营期限</w:t>
            </w:r>
          </w:p>
        </w:tc>
        <w:tc>
          <w:tcPr>
            <w:tcW w:w="5580" w:type="dxa"/>
            <w:gridSpan w:val="5"/>
            <w:tcBorders>
              <w:top w:val="single" w:sz="4" w:space="0" w:color="auto"/>
              <w:left w:val="single" w:sz="4" w:space="0" w:color="auto"/>
              <w:bottom w:val="single" w:sz="4" w:space="0" w:color="auto"/>
              <w:right w:val="single" w:sz="4" w:space="0" w:color="auto"/>
            </w:tcBorders>
          </w:tcPr>
          <w:p w14:paraId="15C021E6"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489C7531"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0288CDB1"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41C447EE"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14:paraId="0C7D6299"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1D084D3C"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30859AA9"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28D3CD3D"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14:paraId="489E754D"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1407C677"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2BC8AC12"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61F0CE6D"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工作业绩</w:t>
            </w:r>
          </w:p>
        </w:tc>
        <w:tc>
          <w:tcPr>
            <w:tcW w:w="5580" w:type="dxa"/>
            <w:gridSpan w:val="5"/>
            <w:tcBorders>
              <w:top w:val="single" w:sz="4" w:space="0" w:color="auto"/>
              <w:left w:val="single" w:sz="4" w:space="0" w:color="auto"/>
              <w:bottom w:val="single" w:sz="4" w:space="0" w:color="auto"/>
              <w:right w:val="single" w:sz="4" w:space="0" w:color="auto"/>
            </w:tcBorders>
          </w:tcPr>
          <w:p w14:paraId="614908F2"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35E1445D"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225ED053"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45534D2D"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服务承诺</w:t>
            </w:r>
          </w:p>
        </w:tc>
        <w:tc>
          <w:tcPr>
            <w:tcW w:w="5580" w:type="dxa"/>
            <w:gridSpan w:val="5"/>
            <w:tcBorders>
              <w:top w:val="single" w:sz="4" w:space="0" w:color="auto"/>
              <w:left w:val="single" w:sz="4" w:space="0" w:color="auto"/>
              <w:bottom w:val="single" w:sz="4" w:space="0" w:color="auto"/>
              <w:right w:val="single" w:sz="4" w:space="0" w:color="auto"/>
            </w:tcBorders>
          </w:tcPr>
          <w:p w14:paraId="304E2E77"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2A8661DB"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264ADE98"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78153D4A"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14:paraId="29DF6A80"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440" w:type="dxa"/>
            <w:tcBorders>
              <w:top w:val="single" w:sz="4" w:space="0" w:color="auto"/>
              <w:left w:val="single" w:sz="2" w:space="0" w:color="auto"/>
              <w:bottom w:val="single" w:sz="4" w:space="0" w:color="auto"/>
              <w:right w:val="single" w:sz="2" w:space="0" w:color="auto"/>
            </w:tcBorders>
          </w:tcPr>
          <w:p w14:paraId="22BC8107" w14:textId="77777777" w:rsidR="00246305" w:rsidRPr="00855CC6" w:rsidRDefault="00D93C7F">
            <w:pPr>
              <w:snapToGrid w:val="0"/>
              <w:spacing w:before="50" w:afterLines="50" w:after="120" w:line="400" w:lineRule="exact"/>
              <w:ind w:firstLineChars="100" w:firstLine="210"/>
              <w:jc w:val="left"/>
              <w:rPr>
                <w:rFonts w:ascii="宋体" w:hAnsi="宋体"/>
                <w:color w:val="000000"/>
                <w:szCs w:val="20"/>
              </w:rPr>
            </w:pPr>
            <w:r w:rsidRPr="00855CC6">
              <w:rPr>
                <w:rFonts w:ascii="宋体" w:hAnsi="宋体" w:hint="eastAsia"/>
                <w:color w:val="000000"/>
              </w:rPr>
              <w:t>传</w:t>
            </w:r>
            <w:r w:rsidRPr="00855CC6">
              <w:rPr>
                <w:rFonts w:ascii="宋体" w:hAnsi="宋体"/>
                <w:color w:val="000000"/>
              </w:rPr>
              <w:t xml:space="preserve"> 真</w:t>
            </w:r>
          </w:p>
        </w:tc>
        <w:tc>
          <w:tcPr>
            <w:tcW w:w="2325" w:type="dxa"/>
            <w:gridSpan w:val="2"/>
            <w:tcBorders>
              <w:top w:val="single" w:sz="4" w:space="0" w:color="auto"/>
              <w:left w:val="single" w:sz="2" w:space="0" w:color="auto"/>
              <w:bottom w:val="single" w:sz="4" w:space="0" w:color="auto"/>
              <w:right w:val="single" w:sz="2" w:space="0" w:color="auto"/>
            </w:tcBorders>
          </w:tcPr>
          <w:p w14:paraId="67F19876"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2" w:space="0" w:color="auto"/>
              <w:bottom w:val="single" w:sz="4" w:space="0" w:color="auto"/>
              <w:right w:val="single" w:sz="4" w:space="0" w:color="auto"/>
            </w:tcBorders>
          </w:tcPr>
          <w:p w14:paraId="3092093C" w14:textId="77777777" w:rsidR="00246305" w:rsidRPr="00855CC6" w:rsidRDefault="00246305">
            <w:pPr>
              <w:snapToGrid w:val="0"/>
              <w:spacing w:before="50" w:afterLines="50" w:after="120" w:line="400" w:lineRule="exact"/>
              <w:jc w:val="left"/>
              <w:rPr>
                <w:rFonts w:ascii="宋体" w:hAnsi="宋体"/>
                <w:color w:val="000000"/>
                <w:szCs w:val="20"/>
              </w:rPr>
            </w:pPr>
          </w:p>
        </w:tc>
      </w:tr>
      <w:tr w:rsidR="00246305" w:rsidRPr="00855CC6" w14:paraId="3DE0FA3B" w14:textId="77777777">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14:paraId="5A199251"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负责人</w:t>
            </w:r>
          </w:p>
        </w:tc>
        <w:tc>
          <w:tcPr>
            <w:tcW w:w="1815" w:type="dxa"/>
            <w:gridSpan w:val="2"/>
            <w:tcBorders>
              <w:top w:val="single" w:sz="4" w:space="0" w:color="auto"/>
              <w:left w:val="single" w:sz="4" w:space="0" w:color="auto"/>
              <w:bottom w:val="single" w:sz="4" w:space="0" w:color="auto"/>
              <w:right w:val="single" w:sz="2" w:space="0" w:color="auto"/>
            </w:tcBorders>
          </w:tcPr>
          <w:p w14:paraId="0C6FE96E"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440" w:type="dxa"/>
            <w:tcBorders>
              <w:top w:val="single" w:sz="4" w:space="0" w:color="auto"/>
              <w:left w:val="single" w:sz="2" w:space="0" w:color="auto"/>
              <w:bottom w:val="single" w:sz="4" w:space="0" w:color="auto"/>
              <w:right w:val="single" w:sz="2" w:space="0" w:color="auto"/>
            </w:tcBorders>
          </w:tcPr>
          <w:p w14:paraId="33BA3644" w14:textId="77777777" w:rsidR="00246305" w:rsidRPr="00855CC6" w:rsidRDefault="00D93C7F">
            <w:pPr>
              <w:snapToGrid w:val="0"/>
              <w:spacing w:before="50" w:afterLines="50" w:after="120" w:line="400" w:lineRule="exact"/>
              <w:jc w:val="left"/>
              <w:rPr>
                <w:rFonts w:ascii="宋体" w:hAnsi="宋体"/>
                <w:color w:val="000000"/>
                <w:szCs w:val="20"/>
              </w:rPr>
            </w:pPr>
            <w:r w:rsidRPr="00855CC6">
              <w:rPr>
                <w:rFonts w:ascii="宋体" w:hAnsi="宋体" w:hint="eastAsia"/>
                <w:color w:val="000000"/>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0BB3C110" w14:textId="77777777" w:rsidR="00246305" w:rsidRPr="00855CC6" w:rsidRDefault="00246305">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14:paraId="2BC8B8C1" w14:textId="77777777" w:rsidR="00246305" w:rsidRPr="00855CC6" w:rsidRDefault="00246305">
            <w:pPr>
              <w:snapToGrid w:val="0"/>
              <w:spacing w:before="50" w:afterLines="50" w:after="120" w:line="400" w:lineRule="exact"/>
              <w:jc w:val="left"/>
              <w:rPr>
                <w:rFonts w:ascii="宋体" w:hAnsi="宋体"/>
                <w:color w:val="000000"/>
                <w:szCs w:val="20"/>
              </w:rPr>
            </w:pPr>
          </w:p>
        </w:tc>
      </w:tr>
    </w:tbl>
    <w:p w14:paraId="15F81D8E" w14:textId="77777777" w:rsidR="00246305" w:rsidRPr="00855CC6" w:rsidRDefault="00D93C7F">
      <w:pPr>
        <w:pStyle w:val="a7"/>
        <w:snapToGrid w:val="0"/>
        <w:ind w:firstLineChars="850" w:firstLine="2040"/>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421AC41A" w14:textId="77777777" w:rsidR="00246305" w:rsidRPr="00855CC6" w:rsidRDefault="00D93C7F">
      <w:pPr>
        <w:pStyle w:val="ac"/>
        <w:snapToGrid w:val="0"/>
        <w:jc w:val="center"/>
        <w:rPr>
          <w:rFonts w:ascii="宋体" w:hAnsi="宋体"/>
          <w:color w:val="000000"/>
          <w:sz w:val="24"/>
          <w:u w:val="single"/>
        </w:rPr>
      </w:pPr>
      <w:r w:rsidRPr="00855CC6">
        <w:rPr>
          <w:rFonts w:ascii="宋体" w:hAnsi="宋体" w:cs="宋体" w:hint="eastAsia"/>
          <w:color w:val="000000"/>
          <w:sz w:val="24"/>
        </w:rPr>
        <w:t xml:space="preserve">    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35E1A97C" w14:textId="77777777" w:rsidR="00246305" w:rsidRPr="00855CC6" w:rsidRDefault="00D93C7F">
      <w:pPr>
        <w:pStyle w:val="ac"/>
        <w:snapToGrid w:val="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年</w:t>
      </w:r>
      <w:r w:rsidRPr="00855CC6">
        <w:rPr>
          <w:rFonts w:ascii="宋体" w:hAnsi="宋体"/>
          <w:color w:val="000000"/>
          <w:sz w:val="24"/>
        </w:rPr>
        <w:t xml:space="preserve">    </w:t>
      </w:r>
      <w:r w:rsidRPr="00855CC6">
        <w:rPr>
          <w:rFonts w:ascii="宋体" w:hAnsi="宋体" w:hint="eastAsia"/>
          <w:color w:val="000000"/>
          <w:sz w:val="24"/>
        </w:rPr>
        <w:t>月　 日</w:t>
      </w:r>
    </w:p>
    <w:p w14:paraId="44A21F46"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9.商务响应表格式：</w:t>
      </w:r>
    </w:p>
    <w:p w14:paraId="40C14A38" w14:textId="77777777" w:rsidR="00246305" w:rsidRPr="00855CC6" w:rsidRDefault="00D93C7F">
      <w:pPr>
        <w:snapToGrid w:val="0"/>
        <w:spacing w:before="50"/>
        <w:jc w:val="left"/>
        <w:rPr>
          <w:rFonts w:ascii="宋体" w:hAnsi="宋体"/>
          <w:color w:val="000000"/>
          <w:sz w:val="24"/>
          <w:u w:val="single"/>
        </w:rPr>
      </w:pPr>
      <w:r w:rsidRPr="00855CC6">
        <w:rPr>
          <w:rFonts w:ascii="宋体" w:hAnsi="宋体" w:hint="eastAsia"/>
          <w:color w:val="000000"/>
          <w:sz w:val="24"/>
        </w:rPr>
        <w:t>标项：</w:t>
      </w:r>
      <w:r w:rsidRPr="00855CC6">
        <w:rPr>
          <w:rFonts w:ascii="宋体" w:hAnsi="宋体"/>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4"/>
        <w:gridCol w:w="2250"/>
        <w:gridCol w:w="1913"/>
        <w:gridCol w:w="1075"/>
        <w:gridCol w:w="2416"/>
      </w:tblGrid>
      <w:tr w:rsidR="00246305" w:rsidRPr="00855CC6" w14:paraId="1C5CE6D1" w14:textId="77777777">
        <w:trPr>
          <w:trHeight w:val="642"/>
        </w:trPr>
        <w:tc>
          <w:tcPr>
            <w:tcW w:w="874" w:type="dxa"/>
            <w:tcBorders>
              <w:top w:val="single" w:sz="4" w:space="0" w:color="auto"/>
              <w:left w:val="single" w:sz="4" w:space="0" w:color="auto"/>
              <w:bottom w:val="single" w:sz="4" w:space="0" w:color="auto"/>
              <w:right w:val="single" w:sz="4" w:space="0" w:color="auto"/>
            </w:tcBorders>
          </w:tcPr>
          <w:p w14:paraId="54DA4B75"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序号</w:t>
            </w:r>
          </w:p>
        </w:tc>
        <w:tc>
          <w:tcPr>
            <w:tcW w:w="2250" w:type="dxa"/>
            <w:tcBorders>
              <w:top w:val="single" w:sz="4" w:space="0" w:color="auto"/>
              <w:left w:val="single" w:sz="4" w:space="0" w:color="auto"/>
              <w:bottom w:val="single" w:sz="4" w:space="0" w:color="auto"/>
              <w:right w:val="single" w:sz="4" w:space="0" w:color="auto"/>
            </w:tcBorders>
          </w:tcPr>
          <w:p w14:paraId="2870BC80"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项目</w:t>
            </w:r>
          </w:p>
        </w:tc>
        <w:tc>
          <w:tcPr>
            <w:tcW w:w="1913" w:type="dxa"/>
            <w:tcBorders>
              <w:top w:val="single" w:sz="4" w:space="0" w:color="auto"/>
              <w:left w:val="single" w:sz="4" w:space="0" w:color="auto"/>
              <w:bottom w:val="single" w:sz="4" w:space="0" w:color="auto"/>
              <w:right w:val="single" w:sz="4" w:space="0" w:color="auto"/>
            </w:tcBorders>
          </w:tcPr>
          <w:p w14:paraId="519011FB"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采购文件要求</w:t>
            </w:r>
          </w:p>
        </w:tc>
        <w:tc>
          <w:tcPr>
            <w:tcW w:w="1075" w:type="dxa"/>
            <w:tcBorders>
              <w:top w:val="single" w:sz="4" w:space="0" w:color="auto"/>
              <w:left w:val="single" w:sz="4" w:space="0" w:color="auto"/>
              <w:bottom w:val="single" w:sz="4" w:space="0" w:color="auto"/>
              <w:right w:val="single" w:sz="4" w:space="0" w:color="auto"/>
            </w:tcBorders>
          </w:tcPr>
          <w:p w14:paraId="0C328C1A"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是否响应</w:t>
            </w:r>
          </w:p>
        </w:tc>
        <w:tc>
          <w:tcPr>
            <w:tcW w:w="2416" w:type="dxa"/>
            <w:tcBorders>
              <w:top w:val="single" w:sz="4" w:space="0" w:color="auto"/>
              <w:left w:val="single" w:sz="4" w:space="0" w:color="auto"/>
              <w:bottom w:val="single" w:sz="4" w:space="0" w:color="auto"/>
              <w:right w:val="single" w:sz="4" w:space="0" w:color="auto"/>
            </w:tcBorders>
          </w:tcPr>
          <w:p w14:paraId="5E3FE1D8"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投标供应商的承诺或说明</w:t>
            </w:r>
          </w:p>
        </w:tc>
      </w:tr>
      <w:tr w:rsidR="00246305" w:rsidRPr="00855CC6" w14:paraId="1DE6A7A0" w14:textId="77777777">
        <w:trPr>
          <w:trHeight w:val="719"/>
        </w:trPr>
        <w:tc>
          <w:tcPr>
            <w:tcW w:w="874" w:type="dxa"/>
            <w:tcBorders>
              <w:top w:val="single" w:sz="4" w:space="0" w:color="auto"/>
              <w:left w:val="single" w:sz="4" w:space="0" w:color="auto"/>
              <w:bottom w:val="single" w:sz="4" w:space="0" w:color="auto"/>
              <w:right w:val="single" w:sz="4" w:space="0" w:color="auto"/>
            </w:tcBorders>
          </w:tcPr>
          <w:p w14:paraId="3278FDEC"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34009E26"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投标报价及费用（详见采购文件相应条款）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43549B2E"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0910C326"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11AC8DC4"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40586F4F" w14:textId="77777777">
        <w:trPr>
          <w:trHeight w:val="540"/>
        </w:trPr>
        <w:tc>
          <w:tcPr>
            <w:tcW w:w="874" w:type="dxa"/>
            <w:tcBorders>
              <w:top w:val="single" w:sz="4" w:space="0" w:color="auto"/>
              <w:left w:val="single" w:sz="4" w:space="0" w:color="auto"/>
              <w:bottom w:val="single" w:sz="4" w:space="0" w:color="auto"/>
              <w:right w:val="single" w:sz="4" w:space="0" w:color="auto"/>
            </w:tcBorders>
          </w:tcPr>
          <w:p w14:paraId="48EAF42E"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7BAF4A5A"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项目服务期（详见采购文件相应条款）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504D4ED4"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15E63A51" w14:textId="77777777" w:rsidR="00246305" w:rsidRPr="00855CC6" w:rsidRDefault="00246305">
            <w:pPr>
              <w:snapToGrid w:val="0"/>
              <w:spacing w:beforeLines="50" w:before="120"/>
              <w:ind w:left="43"/>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7D145A88" w14:textId="77777777" w:rsidR="00246305" w:rsidRPr="00855CC6" w:rsidRDefault="00246305">
            <w:pPr>
              <w:snapToGrid w:val="0"/>
              <w:spacing w:beforeLines="50" w:before="120"/>
              <w:ind w:left="43"/>
              <w:rPr>
                <w:rFonts w:ascii="宋体" w:hAnsi="宋体" w:cs="宋体"/>
                <w:color w:val="000000"/>
                <w:sz w:val="24"/>
                <w:szCs w:val="20"/>
              </w:rPr>
            </w:pPr>
          </w:p>
        </w:tc>
      </w:tr>
      <w:tr w:rsidR="00246305" w:rsidRPr="00855CC6" w14:paraId="262E4C60" w14:textId="77777777">
        <w:trPr>
          <w:trHeight w:val="436"/>
        </w:trPr>
        <w:tc>
          <w:tcPr>
            <w:tcW w:w="874" w:type="dxa"/>
            <w:tcBorders>
              <w:top w:val="single" w:sz="4" w:space="0" w:color="auto"/>
              <w:left w:val="single" w:sz="4" w:space="0" w:color="auto"/>
              <w:bottom w:val="single" w:sz="4" w:space="0" w:color="auto"/>
              <w:right w:val="single" w:sz="4" w:space="0" w:color="auto"/>
            </w:tcBorders>
          </w:tcPr>
          <w:p w14:paraId="3E95320A"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16286718"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服务质量要求（详见采购文件相应条款）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023C956F"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7C98F7E1"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645EB5EC"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177D85FC" w14:textId="77777777">
        <w:tc>
          <w:tcPr>
            <w:tcW w:w="874" w:type="dxa"/>
            <w:tcBorders>
              <w:top w:val="single" w:sz="4" w:space="0" w:color="auto"/>
              <w:left w:val="single" w:sz="4" w:space="0" w:color="auto"/>
              <w:bottom w:val="single" w:sz="4" w:space="0" w:color="auto"/>
              <w:right w:val="single" w:sz="4" w:space="0" w:color="auto"/>
            </w:tcBorders>
          </w:tcPr>
          <w:p w14:paraId="0811429F"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4136BCFB"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履约保证金（详见采购文件相应条款）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7C19F4D8"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260E231B"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4E683084"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5F27F459" w14:textId="77777777">
        <w:tc>
          <w:tcPr>
            <w:tcW w:w="874" w:type="dxa"/>
            <w:tcBorders>
              <w:top w:val="single" w:sz="4" w:space="0" w:color="auto"/>
              <w:left w:val="single" w:sz="4" w:space="0" w:color="auto"/>
              <w:bottom w:val="single" w:sz="4" w:space="0" w:color="auto"/>
              <w:right w:val="single" w:sz="4" w:space="0" w:color="auto"/>
            </w:tcBorders>
          </w:tcPr>
          <w:p w14:paraId="04424FB5"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71E5012B"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bCs/>
                <w:color w:val="000000"/>
                <w:szCs w:val="21"/>
              </w:rPr>
              <w:t>付款方式</w:t>
            </w:r>
            <w:r w:rsidRPr="00855CC6">
              <w:rPr>
                <w:rFonts w:ascii="宋体" w:hAnsi="宋体" w:cs="宋体" w:hint="eastAsia"/>
                <w:color w:val="000000"/>
                <w:szCs w:val="21"/>
              </w:rPr>
              <w:t>（详见采购文件相应条款）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7A947C66"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64C44C2A"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5AE17E63"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5F5F41DB" w14:textId="77777777">
        <w:tc>
          <w:tcPr>
            <w:tcW w:w="874" w:type="dxa"/>
            <w:tcBorders>
              <w:top w:val="single" w:sz="4" w:space="0" w:color="auto"/>
              <w:left w:val="single" w:sz="4" w:space="0" w:color="auto"/>
              <w:bottom w:val="single" w:sz="4" w:space="0" w:color="auto"/>
              <w:right w:val="single" w:sz="4" w:space="0" w:color="auto"/>
            </w:tcBorders>
          </w:tcPr>
          <w:p w14:paraId="04457629" w14:textId="77777777" w:rsidR="00246305" w:rsidRPr="00855CC6" w:rsidRDefault="00246305">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14:paraId="15472E6D" w14:textId="77777777" w:rsidR="00246305" w:rsidRPr="00855CC6" w:rsidRDefault="00D93C7F">
            <w:pPr>
              <w:snapToGrid w:val="0"/>
              <w:spacing w:beforeLines="50" w:before="120"/>
              <w:rPr>
                <w:rFonts w:ascii="宋体" w:hAnsi="宋体" w:cs="宋体"/>
                <w:color w:val="000000"/>
                <w:szCs w:val="21"/>
              </w:rPr>
            </w:pPr>
            <w:r w:rsidRPr="00855CC6">
              <w:rPr>
                <w:rFonts w:ascii="宋体" w:hAnsi="宋体" w:cs="宋体" w:hint="eastAsia"/>
                <w:color w:val="000000"/>
                <w:szCs w:val="21"/>
              </w:rPr>
              <w:t>投标文件有效期（详见采购文件相应条款）</w:t>
            </w:r>
          </w:p>
        </w:tc>
        <w:tc>
          <w:tcPr>
            <w:tcW w:w="1913" w:type="dxa"/>
            <w:tcBorders>
              <w:top w:val="single" w:sz="4" w:space="0" w:color="auto"/>
              <w:left w:val="single" w:sz="4" w:space="0" w:color="auto"/>
              <w:bottom w:val="single" w:sz="4" w:space="0" w:color="auto"/>
              <w:right w:val="single" w:sz="4" w:space="0" w:color="auto"/>
            </w:tcBorders>
          </w:tcPr>
          <w:p w14:paraId="6EFFCC32"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2934058E"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66A56086" w14:textId="77777777" w:rsidR="00246305" w:rsidRPr="00855CC6" w:rsidRDefault="00246305">
            <w:pPr>
              <w:snapToGrid w:val="0"/>
              <w:spacing w:beforeLines="50" w:before="120"/>
              <w:rPr>
                <w:rFonts w:ascii="宋体" w:hAnsi="宋体" w:cs="宋体"/>
                <w:color w:val="000000"/>
                <w:sz w:val="24"/>
                <w:szCs w:val="20"/>
              </w:rPr>
            </w:pPr>
          </w:p>
        </w:tc>
      </w:tr>
      <w:tr w:rsidR="00246305" w:rsidRPr="00855CC6" w14:paraId="0FCE46F0" w14:textId="77777777">
        <w:tc>
          <w:tcPr>
            <w:tcW w:w="874" w:type="dxa"/>
            <w:tcBorders>
              <w:top w:val="single" w:sz="4" w:space="0" w:color="auto"/>
              <w:left w:val="single" w:sz="4" w:space="0" w:color="auto"/>
              <w:bottom w:val="single" w:sz="4" w:space="0" w:color="auto"/>
              <w:right w:val="single" w:sz="4" w:space="0" w:color="auto"/>
            </w:tcBorders>
          </w:tcPr>
          <w:p w14:paraId="0ED8309E" w14:textId="77777777" w:rsidR="00246305" w:rsidRPr="00855CC6" w:rsidRDefault="00D93C7F">
            <w:pPr>
              <w:snapToGrid w:val="0"/>
              <w:spacing w:beforeLines="50" w:before="120"/>
              <w:rPr>
                <w:rFonts w:ascii="宋体" w:hAnsi="宋体" w:cs="宋体"/>
                <w:color w:val="000000"/>
                <w:sz w:val="24"/>
                <w:szCs w:val="20"/>
              </w:rPr>
            </w:pPr>
            <w:r w:rsidRPr="00855CC6">
              <w:rPr>
                <w:rFonts w:ascii="宋体" w:hAnsi="宋体" w:cs="宋体" w:hint="eastAsia"/>
                <w:color w:val="000000"/>
                <w:sz w:val="24"/>
              </w:rPr>
              <w:t>…</w:t>
            </w:r>
          </w:p>
        </w:tc>
        <w:tc>
          <w:tcPr>
            <w:tcW w:w="2250" w:type="dxa"/>
            <w:tcBorders>
              <w:top w:val="single" w:sz="4" w:space="0" w:color="auto"/>
              <w:left w:val="single" w:sz="4" w:space="0" w:color="auto"/>
              <w:bottom w:val="single" w:sz="4" w:space="0" w:color="auto"/>
              <w:right w:val="single" w:sz="4" w:space="0" w:color="auto"/>
            </w:tcBorders>
          </w:tcPr>
          <w:p w14:paraId="63175040" w14:textId="77777777" w:rsidR="00246305" w:rsidRPr="00855CC6" w:rsidRDefault="00D93C7F">
            <w:pPr>
              <w:snapToGrid w:val="0"/>
              <w:spacing w:beforeLines="50" w:before="120"/>
              <w:rPr>
                <w:rFonts w:ascii="宋体" w:hAnsi="宋体" w:cs="宋体"/>
                <w:color w:val="000000"/>
                <w:sz w:val="24"/>
              </w:rPr>
            </w:pPr>
            <w:r w:rsidRPr="00855CC6">
              <w:rPr>
                <w:rFonts w:ascii="宋体" w:hAnsi="宋体" w:cs="宋体" w:hint="eastAsia"/>
                <w:color w:val="000000"/>
                <w:sz w:val="24"/>
              </w:rPr>
              <w:t>…</w:t>
            </w:r>
          </w:p>
        </w:tc>
        <w:tc>
          <w:tcPr>
            <w:tcW w:w="1913" w:type="dxa"/>
            <w:tcBorders>
              <w:top w:val="single" w:sz="4" w:space="0" w:color="auto"/>
              <w:left w:val="single" w:sz="4" w:space="0" w:color="auto"/>
              <w:bottom w:val="single" w:sz="4" w:space="0" w:color="auto"/>
              <w:right w:val="single" w:sz="4" w:space="0" w:color="auto"/>
            </w:tcBorders>
          </w:tcPr>
          <w:p w14:paraId="681843AE" w14:textId="77777777" w:rsidR="00246305" w:rsidRPr="00855CC6" w:rsidRDefault="00246305">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14:paraId="4FF7A84A" w14:textId="77777777" w:rsidR="00246305" w:rsidRPr="00855CC6" w:rsidRDefault="00246305">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14:paraId="66B00336" w14:textId="77777777" w:rsidR="00246305" w:rsidRPr="00855CC6" w:rsidRDefault="00246305">
            <w:pPr>
              <w:snapToGrid w:val="0"/>
              <w:spacing w:beforeLines="50" w:before="120"/>
              <w:rPr>
                <w:rFonts w:ascii="宋体" w:hAnsi="宋体" w:cs="宋体"/>
                <w:color w:val="000000"/>
                <w:sz w:val="24"/>
                <w:szCs w:val="20"/>
              </w:rPr>
            </w:pPr>
          </w:p>
        </w:tc>
      </w:tr>
    </w:tbl>
    <w:p w14:paraId="2CA0B4D1" w14:textId="77777777" w:rsidR="00246305" w:rsidRPr="00855CC6" w:rsidRDefault="00D93C7F">
      <w:pPr>
        <w:snapToGrid w:val="0"/>
        <w:spacing w:beforeLines="50" w:before="120"/>
        <w:rPr>
          <w:rFonts w:ascii="宋体" w:hAnsi="宋体"/>
          <w:color w:val="000000"/>
          <w:sz w:val="24"/>
          <w:szCs w:val="20"/>
        </w:rPr>
      </w:pPr>
      <w:r w:rsidRPr="00855CC6">
        <w:rPr>
          <w:rFonts w:ascii="宋体" w:hAnsi="宋体" w:hint="eastAsia"/>
          <w:color w:val="000000"/>
          <w:sz w:val="24"/>
          <w:szCs w:val="20"/>
        </w:rPr>
        <w:t>注</w:t>
      </w:r>
      <w:r w:rsidRPr="00855CC6">
        <w:rPr>
          <w:rFonts w:ascii="宋体" w:hAnsi="宋体" w:hint="eastAsia"/>
          <w:color w:val="000000"/>
          <w:sz w:val="24"/>
        </w:rPr>
        <w:t>：</w:t>
      </w:r>
      <w:r w:rsidRPr="00855CC6">
        <w:rPr>
          <w:rFonts w:ascii="宋体" w:hAnsi="宋体" w:hint="eastAsia"/>
          <w:color w:val="000000"/>
          <w:sz w:val="24"/>
          <w:szCs w:val="20"/>
        </w:rPr>
        <w:t>投标供应商应对照采购文件要求在“偏离情况”栏注明“正偏离”“负偏离”或“无偏离”。</w:t>
      </w:r>
    </w:p>
    <w:p w14:paraId="3DE1A700"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43635454"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44D0A05E" w14:textId="77777777" w:rsidR="00246305" w:rsidRPr="00855CC6" w:rsidRDefault="00D93C7F">
      <w:pPr>
        <w:snapToGrid w:val="0"/>
        <w:spacing w:beforeLines="50" w:before="120" w:after="5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1B44F3C0" w14:textId="77777777" w:rsidR="00246305" w:rsidRPr="00855CC6" w:rsidRDefault="00246305">
      <w:pPr>
        <w:snapToGrid w:val="0"/>
        <w:spacing w:beforeLines="50" w:before="120" w:after="50"/>
        <w:jc w:val="right"/>
        <w:rPr>
          <w:rFonts w:ascii="宋体" w:hAnsi="宋体"/>
          <w:color w:val="000000"/>
          <w:sz w:val="24"/>
        </w:rPr>
      </w:pPr>
    </w:p>
    <w:p w14:paraId="7D558935" w14:textId="77777777" w:rsidR="00246305" w:rsidRPr="00855CC6" w:rsidRDefault="00246305">
      <w:pPr>
        <w:snapToGrid w:val="0"/>
        <w:spacing w:beforeLines="50" w:before="120" w:after="50"/>
        <w:jc w:val="right"/>
        <w:rPr>
          <w:rFonts w:ascii="宋体" w:hAnsi="宋体"/>
          <w:color w:val="000000"/>
          <w:sz w:val="24"/>
        </w:rPr>
      </w:pPr>
    </w:p>
    <w:p w14:paraId="60ACBB3E" w14:textId="77777777" w:rsidR="00246305" w:rsidRPr="00855CC6" w:rsidRDefault="00246305">
      <w:pPr>
        <w:snapToGrid w:val="0"/>
        <w:spacing w:beforeLines="50" w:before="120" w:after="50"/>
        <w:jc w:val="right"/>
        <w:rPr>
          <w:rFonts w:ascii="宋体" w:hAnsi="宋体"/>
          <w:color w:val="000000"/>
          <w:sz w:val="24"/>
        </w:rPr>
      </w:pPr>
    </w:p>
    <w:p w14:paraId="44310CED" w14:textId="77777777" w:rsidR="00246305" w:rsidRPr="00855CC6" w:rsidRDefault="00246305">
      <w:pPr>
        <w:snapToGrid w:val="0"/>
        <w:spacing w:beforeLines="50" w:before="120" w:after="50"/>
        <w:jc w:val="right"/>
        <w:rPr>
          <w:rFonts w:ascii="宋体" w:hAnsi="宋体"/>
          <w:color w:val="000000"/>
          <w:sz w:val="24"/>
        </w:rPr>
      </w:pPr>
    </w:p>
    <w:p w14:paraId="54DBBD18" w14:textId="77777777" w:rsidR="00246305" w:rsidRPr="00855CC6" w:rsidRDefault="00246305">
      <w:pPr>
        <w:snapToGrid w:val="0"/>
        <w:spacing w:beforeLines="50" w:before="120" w:after="50"/>
        <w:jc w:val="right"/>
        <w:rPr>
          <w:rFonts w:ascii="宋体" w:hAnsi="宋体"/>
          <w:color w:val="000000"/>
          <w:sz w:val="24"/>
        </w:rPr>
      </w:pPr>
    </w:p>
    <w:p w14:paraId="7B981AB1" w14:textId="77777777" w:rsidR="00246305" w:rsidRPr="00855CC6" w:rsidRDefault="00246305">
      <w:pPr>
        <w:snapToGrid w:val="0"/>
        <w:spacing w:beforeLines="50" w:before="120" w:after="50"/>
        <w:jc w:val="right"/>
        <w:rPr>
          <w:rFonts w:ascii="宋体" w:hAnsi="宋体"/>
          <w:color w:val="000000"/>
          <w:sz w:val="24"/>
        </w:rPr>
      </w:pPr>
    </w:p>
    <w:p w14:paraId="5214D80E" w14:textId="77777777" w:rsidR="00246305" w:rsidRPr="00855CC6" w:rsidRDefault="00246305">
      <w:pPr>
        <w:snapToGrid w:val="0"/>
        <w:spacing w:beforeLines="50" w:before="120" w:after="50"/>
        <w:jc w:val="right"/>
        <w:rPr>
          <w:rFonts w:ascii="宋体" w:hAnsi="宋体"/>
          <w:color w:val="000000"/>
          <w:sz w:val="24"/>
        </w:rPr>
      </w:pPr>
    </w:p>
    <w:p w14:paraId="09BA6CE8" w14:textId="77777777" w:rsidR="00246305" w:rsidRPr="00855CC6" w:rsidRDefault="00246305">
      <w:pPr>
        <w:snapToGrid w:val="0"/>
        <w:spacing w:beforeLines="50" w:before="120" w:after="50"/>
        <w:jc w:val="right"/>
        <w:rPr>
          <w:rFonts w:ascii="宋体" w:hAnsi="宋体"/>
          <w:color w:val="000000"/>
          <w:sz w:val="24"/>
        </w:rPr>
      </w:pPr>
    </w:p>
    <w:p w14:paraId="7E44CD5C" w14:textId="77777777" w:rsidR="00246305" w:rsidRPr="00855CC6" w:rsidRDefault="00246305">
      <w:pPr>
        <w:snapToGrid w:val="0"/>
        <w:spacing w:beforeLines="50" w:before="120" w:after="50"/>
        <w:jc w:val="right"/>
        <w:rPr>
          <w:rFonts w:ascii="宋体" w:hAnsi="宋体"/>
          <w:color w:val="000000"/>
          <w:sz w:val="24"/>
        </w:rPr>
      </w:pPr>
    </w:p>
    <w:p w14:paraId="4AD637AC" w14:textId="77777777" w:rsidR="00246305" w:rsidRPr="00855CC6" w:rsidRDefault="00246305">
      <w:pPr>
        <w:snapToGrid w:val="0"/>
        <w:spacing w:beforeLines="50" w:before="120" w:after="50"/>
        <w:jc w:val="right"/>
        <w:rPr>
          <w:rFonts w:ascii="宋体" w:hAnsi="宋体"/>
          <w:color w:val="000000"/>
          <w:sz w:val="24"/>
        </w:rPr>
      </w:pPr>
    </w:p>
    <w:p w14:paraId="4A5ABB21" w14:textId="77777777" w:rsidR="00246305" w:rsidRPr="00855CC6" w:rsidRDefault="00246305">
      <w:pPr>
        <w:snapToGrid w:val="0"/>
        <w:spacing w:beforeLines="50" w:before="120" w:after="50"/>
        <w:jc w:val="right"/>
        <w:rPr>
          <w:rFonts w:ascii="宋体" w:hAnsi="宋体"/>
          <w:color w:val="000000"/>
          <w:sz w:val="24"/>
        </w:rPr>
      </w:pPr>
    </w:p>
    <w:p w14:paraId="0A90EEDA" w14:textId="77777777" w:rsidR="00246305" w:rsidRPr="00855CC6" w:rsidRDefault="00246305">
      <w:pPr>
        <w:snapToGrid w:val="0"/>
        <w:spacing w:beforeLines="50" w:before="120" w:after="50"/>
        <w:jc w:val="right"/>
        <w:rPr>
          <w:rFonts w:ascii="宋体" w:hAnsi="宋体"/>
          <w:color w:val="000000"/>
          <w:sz w:val="24"/>
        </w:rPr>
      </w:pPr>
    </w:p>
    <w:p w14:paraId="167F700E" w14:textId="77777777" w:rsidR="00246305" w:rsidRPr="00855CC6" w:rsidRDefault="00246305">
      <w:pPr>
        <w:snapToGrid w:val="0"/>
        <w:spacing w:beforeLines="50" w:before="120" w:after="50"/>
        <w:jc w:val="right"/>
        <w:rPr>
          <w:rFonts w:ascii="宋体" w:hAnsi="宋体"/>
          <w:color w:val="000000"/>
          <w:sz w:val="24"/>
        </w:rPr>
      </w:pPr>
    </w:p>
    <w:p w14:paraId="32ECF5AA"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10.技术响应表格式：</w:t>
      </w:r>
    </w:p>
    <w:p w14:paraId="2B19C6FA" w14:textId="77777777" w:rsidR="00246305" w:rsidRPr="00855CC6" w:rsidRDefault="00D93C7F">
      <w:pPr>
        <w:snapToGrid w:val="0"/>
        <w:spacing w:before="50" w:afterLines="50" w:after="120"/>
        <w:jc w:val="left"/>
        <w:rPr>
          <w:rFonts w:ascii="宋体" w:hAnsi="宋体"/>
          <w:color w:val="000000"/>
          <w:u w:val="single"/>
        </w:rPr>
      </w:pPr>
      <w:r w:rsidRPr="00855CC6">
        <w:rPr>
          <w:rFonts w:ascii="宋体" w:hAnsi="宋体" w:hint="eastAsia"/>
          <w:color w:val="000000"/>
        </w:rPr>
        <w:t>标项：</w:t>
      </w:r>
      <w:r w:rsidRPr="00855CC6">
        <w:rPr>
          <w:rFonts w:ascii="宋体" w:hAnsi="宋体"/>
          <w:color w:val="00000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2160"/>
        <w:gridCol w:w="1976"/>
        <w:gridCol w:w="1808"/>
        <w:gridCol w:w="1436"/>
      </w:tblGrid>
      <w:tr w:rsidR="00246305" w:rsidRPr="00855CC6" w14:paraId="7AD4F628" w14:textId="77777777">
        <w:trPr>
          <w:cantSplit/>
          <w:trHeight w:val="594"/>
        </w:trPr>
        <w:tc>
          <w:tcPr>
            <w:tcW w:w="4068" w:type="dxa"/>
            <w:gridSpan w:val="2"/>
            <w:tcBorders>
              <w:top w:val="single" w:sz="4" w:space="0" w:color="auto"/>
              <w:left w:val="single" w:sz="4" w:space="0" w:color="auto"/>
              <w:bottom w:val="single" w:sz="4" w:space="0" w:color="auto"/>
              <w:right w:val="single" w:sz="4" w:space="0" w:color="auto"/>
            </w:tcBorders>
          </w:tcPr>
          <w:p w14:paraId="1E777305" w14:textId="77777777" w:rsidR="00246305" w:rsidRPr="00855CC6" w:rsidRDefault="00D93C7F">
            <w:pPr>
              <w:tabs>
                <w:tab w:val="left" w:pos="900"/>
              </w:tabs>
              <w:snapToGrid w:val="0"/>
              <w:spacing w:beforeLines="50" w:before="120" w:afterLines="50" w:after="120"/>
              <w:ind w:firstLineChars="400" w:firstLine="960"/>
              <w:outlineLvl w:val="0"/>
              <w:rPr>
                <w:rFonts w:ascii="宋体" w:hAnsi="宋体" w:cs="宋体"/>
                <w:color w:val="000000"/>
                <w:sz w:val="24"/>
                <w:szCs w:val="21"/>
              </w:rPr>
            </w:pPr>
            <w:bookmarkStart w:id="6" w:name="_Toc4298"/>
            <w:bookmarkStart w:id="7" w:name="_Toc816"/>
            <w:bookmarkStart w:id="8" w:name="_Toc8544"/>
            <w:bookmarkStart w:id="9" w:name="_Toc16830"/>
            <w:bookmarkStart w:id="10" w:name="_Toc24441"/>
            <w:r w:rsidRPr="00855CC6">
              <w:rPr>
                <w:rFonts w:ascii="宋体" w:hAnsi="宋体" w:cs="宋体" w:hint="eastAsia"/>
                <w:color w:val="000000"/>
                <w:sz w:val="24"/>
                <w:szCs w:val="21"/>
              </w:rPr>
              <w:t>采购文件要求</w:t>
            </w:r>
            <w:bookmarkEnd w:id="6"/>
            <w:bookmarkEnd w:id="7"/>
            <w:bookmarkEnd w:id="8"/>
            <w:bookmarkEnd w:id="9"/>
            <w:bookmarkEnd w:id="10"/>
          </w:p>
        </w:tc>
        <w:tc>
          <w:tcPr>
            <w:tcW w:w="3784" w:type="dxa"/>
            <w:gridSpan w:val="2"/>
            <w:tcBorders>
              <w:top w:val="single" w:sz="4" w:space="0" w:color="auto"/>
              <w:left w:val="single" w:sz="4" w:space="0" w:color="auto"/>
              <w:bottom w:val="single" w:sz="4" w:space="0" w:color="auto"/>
              <w:right w:val="single" w:sz="4" w:space="0" w:color="auto"/>
            </w:tcBorders>
          </w:tcPr>
          <w:p w14:paraId="22B4D364" w14:textId="77777777" w:rsidR="00246305" w:rsidRPr="00855CC6" w:rsidRDefault="00D93C7F">
            <w:pPr>
              <w:tabs>
                <w:tab w:val="left" w:pos="900"/>
              </w:tabs>
              <w:snapToGrid w:val="0"/>
              <w:spacing w:beforeLines="50" w:before="120" w:afterLines="50" w:after="120"/>
              <w:ind w:firstLineChars="200" w:firstLine="480"/>
              <w:outlineLvl w:val="0"/>
              <w:rPr>
                <w:rFonts w:ascii="宋体" w:hAnsi="宋体" w:cs="宋体"/>
                <w:color w:val="000000"/>
                <w:sz w:val="24"/>
                <w:szCs w:val="21"/>
              </w:rPr>
            </w:pPr>
            <w:bookmarkStart w:id="11" w:name="_Toc28482"/>
            <w:bookmarkStart w:id="12" w:name="_Toc2465"/>
            <w:bookmarkStart w:id="13" w:name="_Toc23153"/>
            <w:bookmarkStart w:id="14" w:name="_Toc31941"/>
            <w:bookmarkStart w:id="15" w:name="_Toc18737"/>
            <w:r w:rsidRPr="00855CC6">
              <w:rPr>
                <w:rFonts w:ascii="宋体" w:hAnsi="宋体" w:cs="宋体" w:hint="eastAsia"/>
                <w:color w:val="000000"/>
                <w:sz w:val="24"/>
                <w:szCs w:val="21"/>
              </w:rPr>
              <w:t>投标文件响应</w:t>
            </w:r>
            <w:bookmarkEnd w:id="11"/>
            <w:bookmarkEnd w:id="12"/>
            <w:bookmarkEnd w:id="13"/>
            <w:bookmarkEnd w:id="14"/>
            <w:bookmarkEnd w:id="15"/>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4120E5D7" w14:textId="77777777" w:rsidR="00246305" w:rsidRPr="00855CC6" w:rsidRDefault="00D93C7F">
            <w:pPr>
              <w:tabs>
                <w:tab w:val="left" w:pos="900"/>
              </w:tabs>
              <w:snapToGrid w:val="0"/>
              <w:spacing w:beforeLines="50" w:before="120" w:afterLines="50" w:after="120"/>
              <w:jc w:val="center"/>
              <w:outlineLvl w:val="0"/>
              <w:rPr>
                <w:rFonts w:ascii="宋体" w:hAnsi="宋体" w:cs="宋体"/>
                <w:color w:val="000000"/>
                <w:sz w:val="24"/>
                <w:szCs w:val="21"/>
              </w:rPr>
            </w:pPr>
            <w:bookmarkStart w:id="16" w:name="_Toc2464"/>
            <w:bookmarkStart w:id="17" w:name="_Toc9799"/>
            <w:bookmarkStart w:id="18" w:name="_Toc5097"/>
            <w:bookmarkStart w:id="19" w:name="_Toc22461"/>
            <w:bookmarkStart w:id="20" w:name="_Toc12556"/>
            <w:r w:rsidRPr="00855CC6">
              <w:rPr>
                <w:rFonts w:ascii="宋体" w:hAnsi="宋体" w:cs="宋体" w:hint="eastAsia"/>
                <w:color w:val="000000"/>
                <w:sz w:val="24"/>
                <w:szCs w:val="21"/>
              </w:rPr>
              <w:t>偏离情况</w:t>
            </w:r>
            <w:bookmarkEnd w:id="16"/>
            <w:bookmarkEnd w:id="17"/>
            <w:bookmarkEnd w:id="18"/>
            <w:bookmarkEnd w:id="19"/>
            <w:bookmarkEnd w:id="20"/>
          </w:p>
        </w:tc>
      </w:tr>
      <w:tr w:rsidR="00246305" w:rsidRPr="00855CC6" w14:paraId="3BF7BE67" w14:textId="77777777">
        <w:trPr>
          <w:cantSplit/>
          <w:trHeight w:val="742"/>
        </w:trPr>
        <w:tc>
          <w:tcPr>
            <w:tcW w:w="1908" w:type="dxa"/>
            <w:tcBorders>
              <w:top w:val="single" w:sz="4" w:space="0" w:color="auto"/>
              <w:left w:val="single" w:sz="4" w:space="0" w:color="auto"/>
              <w:bottom w:val="single" w:sz="4" w:space="0" w:color="auto"/>
              <w:right w:val="single" w:sz="4" w:space="0" w:color="auto"/>
            </w:tcBorders>
            <w:vAlign w:val="center"/>
          </w:tcPr>
          <w:p w14:paraId="4AEF8726" w14:textId="77777777" w:rsidR="00246305" w:rsidRPr="00855CC6" w:rsidRDefault="00D93C7F">
            <w:pPr>
              <w:tabs>
                <w:tab w:val="left" w:pos="900"/>
              </w:tabs>
              <w:snapToGrid w:val="0"/>
              <w:spacing w:beforeLines="50" w:before="120" w:afterLines="50" w:after="120"/>
              <w:ind w:firstLineChars="100" w:firstLine="240"/>
              <w:jc w:val="center"/>
              <w:outlineLvl w:val="0"/>
              <w:rPr>
                <w:rFonts w:ascii="宋体" w:hAnsi="宋体" w:cs="宋体"/>
                <w:color w:val="000000"/>
                <w:sz w:val="24"/>
                <w:szCs w:val="21"/>
              </w:rPr>
            </w:pPr>
            <w:bookmarkStart w:id="21" w:name="_Toc25578"/>
            <w:bookmarkStart w:id="22" w:name="_Toc1682"/>
            <w:bookmarkStart w:id="23" w:name="_Toc6882"/>
            <w:bookmarkStart w:id="24" w:name="_Toc13807"/>
            <w:bookmarkStart w:id="25" w:name="_Toc1712"/>
            <w:r w:rsidRPr="00855CC6">
              <w:rPr>
                <w:rFonts w:ascii="宋体" w:hAnsi="宋体" w:cs="宋体" w:hint="eastAsia"/>
                <w:color w:val="000000"/>
                <w:sz w:val="24"/>
                <w:szCs w:val="21"/>
              </w:rPr>
              <w:t>项目</w:t>
            </w:r>
            <w:bookmarkEnd w:id="21"/>
            <w:bookmarkEnd w:id="22"/>
            <w:bookmarkEnd w:id="23"/>
            <w:bookmarkEnd w:id="24"/>
            <w:bookmarkEnd w:id="25"/>
          </w:p>
        </w:tc>
        <w:tc>
          <w:tcPr>
            <w:tcW w:w="2160" w:type="dxa"/>
            <w:tcBorders>
              <w:top w:val="single" w:sz="4" w:space="0" w:color="auto"/>
              <w:left w:val="single" w:sz="4" w:space="0" w:color="auto"/>
              <w:bottom w:val="single" w:sz="4" w:space="0" w:color="auto"/>
              <w:right w:val="single" w:sz="4" w:space="0" w:color="auto"/>
            </w:tcBorders>
            <w:vAlign w:val="center"/>
          </w:tcPr>
          <w:p w14:paraId="72590F75" w14:textId="77777777" w:rsidR="00246305" w:rsidRPr="00855CC6" w:rsidRDefault="00D93C7F">
            <w:pPr>
              <w:tabs>
                <w:tab w:val="left" w:pos="900"/>
              </w:tabs>
              <w:snapToGrid w:val="0"/>
              <w:spacing w:beforeLines="50" w:before="120" w:afterLines="50" w:after="120"/>
              <w:ind w:firstLineChars="100" w:firstLine="240"/>
              <w:jc w:val="center"/>
              <w:outlineLvl w:val="0"/>
              <w:rPr>
                <w:rFonts w:ascii="宋体" w:hAnsi="宋体" w:cs="宋体"/>
                <w:color w:val="000000"/>
                <w:sz w:val="24"/>
                <w:szCs w:val="21"/>
              </w:rPr>
            </w:pPr>
            <w:bookmarkStart w:id="26" w:name="_Toc25437"/>
            <w:bookmarkStart w:id="27" w:name="_Toc28935"/>
            <w:bookmarkStart w:id="28" w:name="_Toc19507"/>
            <w:bookmarkStart w:id="29" w:name="_Toc20127"/>
            <w:bookmarkStart w:id="30" w:name="_Toc32661"/>
            <w:r w:rsidRPr="00855CC6">
              <w:rPr>
                <w:rFonts w:ascii="宋体" w:hAnsi="宋体" w:cs="宋体" w:hint="eastAsia"/>
                <w:color w:val="000000"/>
                <w:sz w:val="24"/>
                <w:szCs w:val="21"/>
              </w:rPr>
              <w:t>要求</w:t>
            </w:r>
            <w:bookmarkEnd w:id="26"/>
            <w:bookmarkEnd w:id="27"/>
            <w:bookmarkEnd w:id="28"/>
            <w:bookmarkEnd w:id="29"/>
            <w:bookmarkEnd w:id="30"/>
          </w:p>
        </w:tc>
        <w:tc>
          <w:tcPr>
            <w:tcW w:w="1976" w:type="dxa"/>
            <w:tcBorders>
              <w:top w:val="single" w:sz="4" w:space="0" w:color="auto"/>
              <w:left w:val="single" w:sz="4" w:space="0" w:color="auto"/>
              <w:bottom w:val="single" w:sz="4" w:space="0" w:color="auto"/>
              <w:right w:val="single" w:sz="4" w:space="0" w:color="auto"/>
            </w:tcBorders>
            <w:vAlign w:val="center"/>
          </w:tcPr>
          <w:p w14:paraId="03AB4A53" w14:textId="77777777" w:rsidR="00246305" w:rsidRPr="00855CC6" w:rsidRDefault="00D93C7F">
            <w:pPr>
              <w:tabs>
                <w:tab w:val="left" w:pos="900"/>
              </w:tabs>
              <w:snapToGrid w:val="0"/>
              <w:spacing w:beforeLines="50" w:before="120" w:afterLines="50" w:after="120"/>
              <w:jc w:val="center"/>
              <w:outlineLvl w:val="0"/>
              <w:rPr>
                <w:rFonts w:ascii="宋体" w:hAnsi="宋体" w:cs="宋体"/>
                <w:color w:val="000000"/>
                <w:sz w:val="24"/>
                <w:szCs w:val="21"/>
              </w:rPr>
            </w:pPr>
            <w:bookmarkStart w:id="31" w:name="_Toc13942"/>
            <w:bookmarkStart w:id="32" w:name="_Toc10504"/>
            <w:bookmarkStart w:id="33" w:name="_Toc13002"/>
            <w:bookmarkStart w:id="34" w:name="_Toc18109"/>
            <w:bookmarkStart w:id="35" w:name="_Toc30621"/>
            <w:r w:rsidRPr="00855CC6">
              <w:rPr>
                <w:rFonts w:ascii="宋体" w:hAnsi="宋体" w:cs="宋体" w:hint="eastAsia"/>
                <w:color w:val="000000"/>
                <w:sz w:val="24"/>
                <w:szCs w:val="21"/>
              </w:rPr>
              <w:t>项目</w:t>
            </w:r>
            <w:bookmarkEnd w:id="31"/>
            <w:bookmarkEnd w:id="32"/>
            <w:bookmarkEnd w:id="33"/>
            <w:bookmarkEnd w:id="34"/>
            <w:bookmarkEnd w:id="35"/>
          </w:p>
        </w:tc>
        <w:tc>
          <w:tcPr>
            <w:tcW w:w="1808" w:type="dxa"/>
            <w:tcBorders>
              <w:top w:val="single" w:sz="4" w:space="0" w:color="auto"/>
              <w:left w:val="single" w:sz="4" w:space="0" w:color="auto"/>
              <w:bottom w:val="single" w:sz="4" w:space="0" w:color="auto"/>
              <w:right w:val="single" w:sz="4" w:space="0" w:color="auto"/>
            </w:tcBorders>
            <w:vAlign w:val="center"/>
          </w:tcPr>
          <w:p w14:paraId="4BD37F4A" w14:textId="77777777" w:rsidR="00246305" w:rsidRPr="00855CC6" w:rsidRDefault="00D93C7F">
            <w:pPr>
              <w:tabs>
                <w:tab w:val="left" w:pos="900"/>
              </w:tabs>
              <w:snapToGrid w:val="0"/>
              <w:spacing w:beforeLines="50" w:before="120" w:afterLines="50" w:after="120"/>
              <w:jc w:val="center"/>
              <w:outlineLvl w:val="0"/>
              <w:rPr>
                <w:rFonts w:ascii="宋体" w:hAnsi="宋体" w:cs="宋体"/>
                <w:color w:val="000000"/>
                <w:sz w:val="24"/>
                <w:szCs w:val="21"/>
              </w:rPr>
            </w:pPr>
            <w:bookmarkStart w:id="36" w:name="_Toc12551"/>
            <w:bookmarkStart w:id="37" w:name="_Toc20853"/>
            <w:bookmarkStart w:id="38" w:name="_Toc23799"/>
            <w:r w:rsidRPr="00855CC6">
              <w:rPr>
                <w:rFonts w:ascii="宋体" w:hAnsi="宋体" w:cs="宋体" w:hint="eastAsia"/>
                <w:color w:val="000000"/>
                <w:szCs w:val="21"/>
              </w:rPr>
              <w:t>投标供应商的承诺或说明</w:t>
            </w:r>
            <w:bookmarkEnd w:id="36"/>
            <w:bookmarkEnd w:id="37"/>
            <w:bookmarkEnd w:id="38"/>
          </w:p>
        </w:tc>
        <w:tc>
          <w:tcPr>
            <w:tcW w:w="1436" w:type="dxa"/>
            <w:vMerge/>
            <w:tcBorders>
              <w:top w:val="single" w:sz="4" w:space="0" w:color="auto"/>
              <w:left w:val="single" w:sz="4" w:space="0" w:color="auto"/>
              <w:bottom w:val="single" w:sz="4" w:space="0" w:color="auto"/>
              <w:right w:val="single" w:sz="4" w:space="0" w:color="auto"/>
            </w:tcBorders>
            <w:vAlign w:val="center"/>
          </w:tcPr>
          <w:p w14:paraId="385DB902" w14:textId="77777777" w:rsidR="00246305" w:rsidRPr="00855CC6" w:rsidRDefault="00246305">
            <w:pPr>
              <w:widowControl/>
              <w:jc w:val="left"/>
              <w:rPr>
                <w:rFonts w:ascii="宋体" w:hAnsi="宋体" w:cs="宋体"/>
                <w:color w:val="000000"/>
                <w:sz w:val="24"/>
                <w:szCs w:val="21"/>
              </w:rPr>
            </w:pPr>
          </w:p>
        </w:tc>
      </w:tr>
      <w:tr w:rsidR="00246305" w:rsidRPr="00855CC6" w14:paraId="4FBC5922"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4083EC85" w14:textId="77777777" w:rsidR="00246305" w:rsidRPr="00855CC6" w:rsidRDefault="00D93C7F">
            <w:pPr>
              <w:tabs>
                <w:tab w:val="left" w:pos="900"/>
              </w:tabs>
              <w:snapToGrid w:val="0"/>
              <w:spacing w:beforeLines="50" w:before="120" w:afterLines="50" w:after="120"/>
              <w:outlineLvl w:val="0"/>
              <w:rPr>
                <w:rFonts w:ascii="宋体" w:hAnsi="宋体" w:cs="宋体"/>
                <w:color w:val="000000"/>
                <w:sz w:val="24"/>
              </w:rPr>
            </w:pPr>
            <w:bookmarkStart w:id="39" w:name="_Toc22983"/>
            <w:bookmarkStart w:id="40" w:name="_Toc32721"/>
            <w:bookmarkStart w:id="41" w:name="_Toc22260"/>
            <w:r w:rsidRPr="00855CC6">
              <w:rPr>
                <w:rFonts w:ascii="宋体" w:hAnsi="宋体" w:cs="宋体" w:hint="eastAsia"/>
                <w:color w:val="000000"/>
                <w:sz w:val="24"/>
              </w:rPr>
              <w:t>详见采购文件第二章</w:t>
            </w:r>
            <w:bookmarkEnd w:id="39"/>
            <w:bookmarkEnd w:id="40"/>
            <w:bookmarkEnd w:id="41"/>
            <w:r w:rsidRPr="00855CC6">
              <w:rPr>
                <w:rFonts w:ascii="宋体" w:hAnsi="宋体" w:cs="宋体" w:hint="eastAsia"/>
                <w:color w:val="000000"/>
                <w:sz w:val="24"/>
              </w:rPr>
              <w:t>采购需求</w:t>
            </w:r>
          </w:p>
        </w:tc>
        <w:tc>
          <w:tcPr>
            <w:tcW w:w="2160" w:type="dxa"/>
            <w:tcBorders>
              <w:top w:val="single" w:sz="4" w:space="0" w:color="auto"/>
              <w:left w:val="single" w:sz="4" w:space="0" w:color="auto"/>
              <w:bottom w:val="single" w:sz="4" w:space="0" w:color="auto"/>
              <w:right w:val="single" w:sz="4" w:space="0" w:color="auto"/>
            </w:tcBorders>
            <w:vAlign w:val="center"/>
          </w:tcPr>
          <w:p w14:paraId="3881ADCB"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976" w:type="dxa"/>
            <w:tcBorders>
              <w:top w:val="single" w:sz="4" w:space="0" w:color="auto"/>
              <w:left w:val="single" w:sz="4" w:space="0" w:color="auto"/>
              <w:bottom w:val="single" w:sz="4" w:space="0" w:color="auto"/>
              <w:right w:val="single" w:sz="4" w:space="0" w:color="auto"/>
            </w:tcBorders>
          </w:tcPr>
          <w:p w14:paraId="509C31BA"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808" w:type="dxa"/>
            <w:tcBorders>
              <w:top w:val="single" w:sz="4" w:space="0" w:color="auto"/>
              <w:left w:val="single" w:sz="4" w:space="0" w:color="auto"/>
              <w:bottom w:val="single" w:sz="4" w:space="0" w:color="auto"/>
              <w:right w:val="single" w:sz="4" w:space="0" w:color="auto"/>
            </w:tcBorders>
          </w:tcPr>
          <w:p w14:paraId="52B690AE"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436" w:type="dxa"/>
            <w:tcBorders>
              <w:top w:val="single" w:sz="4" w:space="0" w:color="auto"/>
              <w:left w:val="single" w:sz="4" w:space="0" w:color="auto"/>
              <w:bottom w:val="single" w:sz="4" w:space="0" w:color="auto"/>
              <w:right w:val="single" w:sz="4" w:space="0" w:color="auto"/>
            </w:tcBorders>
          </w:tcPr>
          <w:p w14:paraId="15E3D8E7"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r>
      <w:tr w:rsidR="00246305" w:rsidRPr="00855CC6" w14:paraId="69358533"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5F502DD0" w14:textId="77777777" w:rsidR="00246305" w:rsidRPr="00855CC6" w:rsidRDefault="00246305">
            <w:pPr>
              <w:widowControl/>
              <w:rPr>
                <w:rFonts w:ascii="宋体" w:hAnsi="宋体" w:cs="宋体"/>
                <w:color w:val="000000"/>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68277E9E"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19BD96F9"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327DCDCA"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6AA7861B"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00864D39"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7CB2CBD0" w14:textId="77777777" w:rsidR="00246305" w:rsidRPr="00855CC6" w:rsidRDefault="00246305">
            <w:pPr>
              <w:widowControl/>
              <w:rPr>
                <w:rFonts w:ascii="宋体" w:hAnsi="宋体" w:cs="宋体"/>
                <w:color w:val="000000"/>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7E288605" w14:textId="77777777" w:rsidR="00246305" w:rsidRPr="00855CC6" w:rsidRDefault="00246305">
            <w:pPr>
              <w:tabs>
                <w:tab w:val="left" w:pos="900"/>
              </w:tabs>
              <w:snapToGrid w:val="0"/>
              <w:spacing w:beforeLines="50" w:before="120" w:afterLines="50" w:after="12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2EE81DF3" w14:textId="77777777" w:rsidR="00246305" w:rsidRPr="00855CC6" w:rsidRDefault="00246305">
            <w:pPr>
              <w:tabs>
                <w:tab w:val="left" w:pos="900"/>
              </w:tabs>
              <w:snapToGrid w:val="0"/>
              <w:spacing w:beforeLines="50" w:before="120" w:afterLines="50" w:after="12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44E2C3BB" w14:textId="77777777" w:rsidR="00246305" w:rsidRPr="00855CC6" w:rsidRDefault="00246305">
            <w:pPr>
              <w:tabs>
                <w:tab w:val="left" w:pos="900"/>
              </w:tabs>
              <w:snapToGrid w:val="0"/>
              <w:spacing w:beforeLines="50" w:before="120" w:afterLines="50" w:after="12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560BB53F" w14:textId="77777777" w:rsidR="00246305" w:rsidRPr="00855CC6" w:rsidRDefault="00246305">
            <w:pPr>
              <w:tabs>
                <w:tab w:val="left" w:pos="900"/>
              </w:tabs>
              <w:snapToGrid w:val="0"/>
              <w:spacing w:beforeLines="50" w:before="120" w:afterLines="50" w:after="120"/>
              <w:rPr>
                <w:rFonts w:ascii="宋体" w:hAnsi="宋体" w:cs="宋体"/>
                <w:color w:val="000000"/>
                <w:sz w:val="24"/>
                <w:szCs w:val="21"/>
              </w:rPr>
            </w:pPr>
          </w:p>
        </w:tc>
      </w:tr>
      <w:tr w:rsidR="00246305" w:rsidRPr="00855CC6" w14:paraId="5A5F0603"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0861C975" w14:textId="77777777" w:rsidR="00246305" w:rsidRPr="00855CC6" w:rsidRDefault="00246305">
            <w:pPr>
              <w:widowControl/>
              <w:rPr>
                <w:rFonts w:ascii="宋体" w:hAnsi="宋体" w:cs="宋体"/>
                <w:color w:val="000000"/>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1F020785"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4A9EDD64"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0ADD0FD0"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3072B3F6"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5784A264"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1E13EDE7"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52633F64"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0A6B1AB8"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05CA12ED"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3E51584B"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22FE06EC" w14:textId="77777777">
        <w:trPr>
          <w:cantSplit/>
        </w:trPr>
        <w:tc>
          <w:tcPr>
            <w:tcW w:w="1908" w:type="dxa"/>
            <w:tcBorders>
              <w:top w:val="single" w:sz="4" w:space="0" w:color="auto"/>
              <w:left w:val="single" w:sz="4" w:space="0" w:color="auto"/>
              <w:bottom w:val="single" w:sz="4" w:space="0" w:color="auto"/>
              <w:right w:val="single" w:sz="4" w:space="0" w:color="auto"/>
            </w:tcBorders>
            <w:vAlign w:val="center"/>
          </w:tcPr>
          <w:p w14:paraId="4B79E40A" w14:textId="77777777" w:rsidR="00246305" w:rsidRPr="00855CC6" w:rsidRDefault="00246305">
            <w:pPr>
              <w:widowControl/>
              <w:rPr>
                <w:rFonts w:ascii="宋体" w:hAnsi="宋体" w:cs="宋体"/>
                <w:color w:val="000000"/>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2789010E"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2C2274BF"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79DB9767"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036D5A23"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6660C096" w14:textId="77777777">
        <w:trPr>
          <w:trHeight w:val="352"/>
        </w:trPr>
        <w:tc>
          <w:tcPr>
            <w:tcW w:w="1908" w:type="dxa"/>
            <w:tcBorders>
              <w:top w:val="single" w:sz="4" w:space="0" w:color="auto"/>
              <w:left w:val="single" w:sz="4" w:space="0" w:color="auto"/>
              <w:bottom w:val="single" w:sz="4" w:space="0" w:color="auto"/>
              <w:right w:val="single" w:sz="4" w:space="0" w:color="auto"/>
            </w:tcBorders>
          </w:tcPr>
          <w:p w14:paraId="4AED212F" w14:textId="77777777" w:rsidR="00246305" w:rsidRPr="00855CC6" w:rsidRDefault="00246305">
            <w:pPr>
              <w:tabs>
                <w:tab w:val="left" w:pos="900"/>
              </w:tabs>
              <w:snapToGrid w:val="0"/>
              <w:spacing w:beforeLines="50" w:before="120" w:afterLines="50" w:after="120"/>
              <w:jc w:val="center"/>
              <w:outlineLvl w:val="0"/>
              <w:rPr>
                <w:rFonts w:ascii="宋体" w:hAnsi="宋体" w:cs="宋体"/>
                <w:color w:val="000000"/>
                <w:sz w:val="24"/>
                <w:szCs w:val="21"/>
              </w:rPr>
            </w:pPr>
          </w:p>
        </w:tc>
        <w:tc>
          <w:tcPr>
            <w:tcW w:w="2160" w:type="dxa"/>
            <w:tcBorders>
              <w:top w:val="single" w:sz="4" w:space="0" w:color="auto"/>
              <w:left w:val="single" w:sz="4" w:space="0" w:color="auto"/>
              <w:bottom w:val="single" w:sz="4" w:space="0" w:color="auto"/>
              <w:right w:val="single" w:sz="4" w:space="0" w:color="auto"/>
            </w:tcBorders>
          </w:tcPr>
          <w:p w14:paraId="67659FB2"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14:paraId="4C2CB58C"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14:paraId="3980847D"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14:paraId="29BFEDD9"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szCs w:val="21"/>
              </w:rPr>
            </w:pPr>
          </w:p>
        </w:tc>
      </w:tr>
      <w:tr w:rsidR="00246305" w:rsidRPr="00855CC6" w14:paraId="67F0EB0E" w14:textId="77777777">
        <w:trPr>
          <w:trHeight w:val="921"/>
        </w:trPr>
        <w:tc>
          <w:tcPr>
            <w:tcW w:w="1908" w:type="dxa"/>
            <w:tcBorders>
              <w:top w:val="single" w:sz="4" w:space="0" w:color="auto"/>
              <w:left w:val="single" w:sz="4" w:space="0" w:color="auto"/>
              <w:bottom w:val="single" w:sz="4" w:space="0" w:color="auto"/>
              <w:right w:val="single" w:sz="4" w:space="0" w:color="auto"/>
            </w:tcBorders>
          </w:tcPr>
          <w:p w14:paraId="49EEB669" w14:textId="77777777" w:rsidR="00246305" w:rsidRPr="00855CC6" w:rsidRDefault="00D93C7F">
            <w:pPr>
              <w:tabs>
                <w:tab w:val="left" w:pos="900"/>
              </w:tabs>
              <w:snapToGrid w:val="0"/>
              <w:spacing w:beforeLines="50" w:before="120" w:afterLines="50" w:after="120"/>
              <w:outlineLvl w:val="0"/>
              <w:rPr>
                <w:rFonts w:ascii="宋体" w:hAnsi="宋体" w:cs="宋体"/>
                <w:color w:val="000000"/>
                <w:sz w:val="24"/>
                <w:szCs w:val="21"/>
              </w:rPr>
            </w:pPr>
            <w:bookmarkStart w:id="42" w:name="_Toc24648"/>
            <w:bookmarkStart w:id="43" w:name="_Toc4272"/>
            <w:bookmarkStart w:id="44" w:name="_Toc29139"/>
            <w:bookmarkStart w:id="45" w:name="_Toc30335"/>
            <w:bookmarkStart w:id="46" w:name="_Toc29441"/>
            <w:r w:rsidRPr="00855CC6">
              <w:rPr>
                <w:rFonts w:ascii="宋体" w:hAnsi="宋体" w:cs="宋体" w:hint="eastAsia"/>
                <w:color w:val="000000"/>
                <w:sz w:val="24"/>
                <w:szCs w:val="21"/>
              </w:rPr>
              <w:t>……</w:t>
            </w:r>
            <w:bookmarkEnd w:id="42"/>
            <w:bookmarkEnd w:id="43"/>
            <w:bookmarkEnd w:id="44"/>
            <w:bookmarkEnd w:id="45"/>
            <w:bookmarkEnd w:id="46"/>
          </w:p>
        </w:tc>
        <w:tc>
          <w:tcPr>
            <w:tcW w:w="2160" w:type="dxa"/>
            <w:tcBorders>
              <w:top w:val="single" w:sz="4" w:space="0" w:color="auto"/>
              <w:left w:val="single" w:sz="4" w:space="0" w:color="auto"/>
              <w:bottom w:val="single" w:sz="4" w:space="0" w:color="auto"/>
              <w:right w:val="single" w:sz="4" w:space="0" w:color="auto"/>
            </w:tcBorders>
          </w:tcPr>
          <w:p w14:paraId="7167D39D"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976" w:type="dxa"/>
            <w:tcBorders>
              <w:top w:val="single" w:sz="4" w:space="0" w:color="auto"/>
              <w:left w:val="single" w:sz="4" w:space="0" w:color="auto"/>
              <w:bottom w:val="single" w:sz="4" w:space="0" w:color="auto"/>
              <w:right w:val="single" w:sz="4" w:space="0" w:color="auto"/>
            </w:tcBorders>
          </w:tcPr>
          <w:p w14:paraId="3BA7A9A3"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808" w:type="dxa"/>
            <w:tcBorders>
              <w:top w:val="single" w:sz="4" w:space="0" w:color="auto"/>
              <w:left w:val="single" w:sz="4" w:space="0" w:color="auto"/>
              <w:bottom w:val="single" w:sz="4" w:space="0" w:color="auto"/>
              <w:right w:val="single" w:sz="4" w:space="0" w:color="auto"/>
            </w:tcBorders>
          </w:tcPr>
          <w:p w14:paraId="6C2651BA"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c>
          <w:tcPr>
            <w:tcW w:w="1436" w:type="dxa"/>
            <w:tcBorders>
              <w:top w:val="single" w:sz="4" w:space="0" w:color="auto"/>
              <w:left w:val="single" w:sz="4" w:space="0" w:color="auto"/>
              <w:bottom w:val="single" w:sz="4" w:space="0" w:color="auto"/>
              <w:right w:val="single" w:sz="4" w:space="0" w:color="auto"/>
            </w:tcBorders>
          </w:tcPr>
          <w:p w14:paraId="320BEA40" w14:textId="77777777" w:rsidR="00246305" w:rsidRPr="00855CC6" w:rsidRDefault="00246305">
            <w:pPr>
              <w:tabs>
                <w:tab w:val="left" w:pos="900"/>
              </w:tabs>
              <w:snapToGrid w:val="0"/>
              <w:spacing w:beforeLines="50" w:before="120" w:afterLines="50" w:after="120"/>
              <w:outlineLvl w:val="0"/>
              <w:rPr>
                <w:rFonts w:ascii="宋体" w:hAnsi="宋体" w:cs="宋体"/>
                <w:color w:val="000000"/>
                <w:sz w:val="24"/>
              </w:rPr>
            </w:pPr>
          </w:p>
        </w:tc>
      </w:tr>
    </w:tbl>
    <w:p w14:paraId="5F9B40E4" w14:textId="77777777" w:rsidR="00246305" w:rsidRPr="00855CC6" w:rsidRDefault="00D93C7F">
      <w:pPr>
        <w:pStyle w:val="32"/>
        <w:rPr>
          <w:rFonts w:ascii="宋体" w:eastAsia="宋体"/>
          <w:color w:val="000000"/>
          <w:spacing w:val="20"/>
        </w:rPr>
      </w:pPr>
      <w:r w:rsidRPr="00855CC6">
        <w:rPr>
          <w:rFonts w:ascii="宋体" w:eastAsia="宋体" w:hint="eastAsia"/>
          <w:color w:val="000000"/>
        </w:rPr>
        <w:t>注：投标供应商应根据投标设备、技术的性能指标、对照采购文件要求在“偏离情况”栏注明“正偏离”“负偏离”或“无偏离”。</w:t>
      </w:r>
    </w:p>
    <w:p w14:paraId="4215C1ED"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70779535"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66B1F186" w14:textId="77777777" w:rsidR="00246305" w:rsidRPr="00855CC6" w:rsidRDefault="00D93C7F">
      <w:pPr>
        <w:snapToGrid w:val="0"/>
        <w:spacing w:before="50" w:afterLines="50" w:after="12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64475F5B" w14:textId="77777777" w:rsidR="00246305" w:rsidRPr="00855CC6" w:rsidRDefault="00246305">
      <w:pPr>
        <w:snapToGrid w:val="0"/>
        <w:spacing w:before="50" w:afterLines="50" w:after="120"/>
        <w:jc w:val="right"/>
        <w:rPr>
          <w:rFonts w:ascii="宋体" w:hAnsi="宋体"/>
          <w:color w:val="000000"/>
          <w:sz w:val="24"/>
        </w:rPr>
      </w:pPr>
    </w:p>
    <w:p w14:paraId="5F50EA64" w14:textId="77777777" w:rsidR="00246305" w:rsidRPr="00855CC6" w:rsidRDefault="00246305">
      <w:pPr>
        <w:snapToGrid w:val="0"/>
        <w:spacing w:before="50" w:afterLines="50" w:after="120"/>
        <w:jc w:val="right"/>
        <w:rPr>
          <w:rFonts w:ascii="宋体" w:hAnsi="宋体"/>
          <w:color w:val="000000"/>
          <w:sz w:val="24"/>
        </w:rPr>
      </w:pPr>
    </w:p>
    <w:p w14:paraId="3D1AF250" w14:textId="77777777" w:rsidR="00246305" w:rsidRPr="00855CC6" w:rsidRDefault="00246305">
      <w:pPr>
        <w:snapToGrid w:val="0"/>
        <w:spacing w:before="50" w:afterLines="50" w:after="120"/>
        <w:jc w:val="right"/>
        <w:rPr>
          <w:rFonts w:ascii="宋体" w:hAnsi="宋体"/>
          <w:color w:val="000000"/>
          <w:sz w:val="24"/>
        </w:rPr>
      </w:pPr>
    </w:p>
    <w:p w14:paraId="5441CE41" w14:textId="77777777" w:rsidR="00246305" w:rsidRPr="00855CC6" w:rsidRDefault="00246305">
      <w:pPr>
        <w:snapToGrid w:val="0"/>
        <w:spacing w:before="50" w:afterLines="50" w:after="120"/>
        <w:jc w:val="right"/>
        <w:rPr>
          <w:rFonts w:ascii="宋体" w:hAnsi="宋体"/>
          <w:color w:val="000000"/>
          <w:sz w:val="24"/>
        </w:rPr>
      </w:pPr>
    </w:p>
    <w:p w14:paraId="649CCB92" w14:textId="77777777" w:rsidR="00246305" w:rsidRPr="00855CC6" w:rsidRDefault="00246305">
      <w:pPr>
        <w:snapToGrid w:val="0"/>
        <w:spacing w:before="50" w:afterLines="50" w:after="120"/>
        <w:jc w:val="right"/>
        <w:rPr>
          <w:rFonts w:ascii="宋体" w:hAnsi="宋体"/>
          <w:color w:val="000000"/>
          <w:sz w:val="24"/>
        </w:rPr>
      </w:pPr>
    </w:p>
    <w:p w14:paraId="7FDB87C9" w14:textId="77777777" w:rsidR="00246305" w:rsidRPr="00855CC6" w:rsidRDefault="00246305">
      <w:pPr>
        <w:snapToGrid w:val="0"/>
        <w:spacing w:before="50" w:afterLines="50" w:after="120"/>
        <w:jc w:val="right"/>
        <w:rPr>
          <w:rFonts w:ascii="宋体" w:hAnsi="宋体"/>
          <w:color w:val="000000"/>
          <w:sz w:val="24"/>
        </w:rPr>
      </w:pPr>
    </w:p>
    <w:p w14:paraId="1D6673F0" w14:textId="77777777" w:rsidR="00246305" w:rsidRPr="00855CC6" w:rsidRDefault="00246305">
      <w:pPr>
        <w:snapToGrid w:val="0"/>
        <w:spacing w:before="50" w:afterLines="50" w:after="120"/>
        <w:jc w:val="right"/>
        <w:rPr>
          <w:rFonts w:ascii="宋体" w:hAnsi="宋体"/>
          <w:color w:val="000000"/>
          <w:sz w:val="24"/>
        </w:rPr>
      </w:pPr>
    </w:p>
    <w:p w14:paraId="3DEC37C7" w14:textId="77777777" w:rsidR="00246305" w:rsidRPr="00855CC6" w:rsidRDefault="00246305">
      <w:pPr>
        <w:snapToGrid w:val="0"/>
        <w:spacing w:before="50" w:afterLines="50" w:after="120"/>
        <w:jc w:val="right"/>
        <w:rPr>
          <w:rFonts w:ascii="宋体" w:hAnsi="宋体"/>
          <w:color w:val="000000"/>
          <w:sz w:val="24"/>
        </w:rPr>
      </w:pPr>
    </w:p>
    <w:p w14:paraId="192303F1" w14:textId="77777777" w:rsidR="00246305" w:rsidRPr="00855CC6" w:rsidRDefault="00246305">
      <w:pPr>
        <w:snapToGrid w:val="0"/>
        <w:spacing w:before="50" w:afterLines="50" w:after="120"/>
        <w:jc w:val="right"/>
        <w:rPr>
          <w:rFonts w:ascii="宋体" w:hAnsi="宋体"/>
          <w:color w:val="000000"/>
          <w:sz w:val="24"/>
          <w:szCs w:val="20"/>
        </w:rPr>
      </w:pPr>
    </w:p>
    <w:p w14:paraId="072036B7" w14:textId="77777777" w:rsidR="00246305" w:rsidRPr="00855CC6" w:rsidRDefault="00D93C7F">
      <w:pPr>
        <w:pStyle w:val="30"/>
        <w:rPr>
          <w:rFonts w:ascii="宋体" w:hAnsi="宋体" w:cs="Arial"/>
          <w:bCs w:val="0"/>
          <w:color w:val="000000"/>
          <w:sz w:val="36"/>
          <w:szCs w:val="36"/>
        </w:rPr>
      </w:pPr>
      <w:r w:rsidRPr="00855CC6">
        <w:rPr>
          <w:rFonts w:ascii="宋体" w:hAnsi="宋体" w:hint="eastAsia"/>
          <w:color w:val="000000"/>
          <w:sz w:val="24"/>
        </w:rPr>
        <w:lastRenderedPageBreak/>
        <w:t>11.所投货物的品牌型号格式：</w:t>
      </w:r>
    </w:p>
    <w:p w14:paraId="5524CA30" w14:textId="77777777" w:rsidR="00246305" w:rsidRPr="00855CC6" w:rsidRDefault="00D93C7F">
      <w:pPr>
        <w:spacing w:line="400" w:lineRule="exact"/>
        <w:ind w:left="960" w:hangingChars="400" w:hanging="960"/>
        <w:jc w:val="center"/>
        <w:rPr>
          <w:rFonts w:ascii="宋体" w:hAnsi="宋体" w:cs="Arial"/>
          <w:bCs/>
          <w:color w:val="000000"/>
          <w:sz w:val="32"/>
        </w:rPr>
      </w:pPr>
      <w:r w:rsidRPr="00855CC6">
        <w:rPr>
          <w:rFonts w:ascii="宋体" w:hAnsi="宋体" w:hint="eastAsia"/>
          <w:color w:val="000000"/>
          <w:sz w:val="24"/>
        </w:rPr>
        <w:t>所投货物的品牌型号（货物类）</w:t>
      </w:r>
    </w:p>
    <w:p w14:paraId="1F80D3A5" w14:textId="77777777" w:rsidR="00246305" w:rsidRPr="00855CC6" w:rsidRDefault="00D93C7F">
      <w:pPr>
        <w:spacing w:line="380" w:lineRule="exact"/>
        <w:rPr>
          <w:rFonts w:ascii="宋体" w:hAnsi="宋体"/>
          <w:bCs/>
          <w:color w:val="000000"/>
          <w:sz w:val="22"/>
        </w:rPr>
      </w:pPr>
      <w:r w:rsidRPr="00855CC6">
        <w:rPr>
          <w:rFonts w:ascii="宋体" w:hAnsi="宋体" w:hint="eastAsia"/>
          <w:bCs/>
          <w:color w:val="000000"/>
          <w:sz w:val="22"/>
        </w:rPr>
        <w:t>项目名称：                                          招标编号：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
        <w:gridCol w:w="2100"/>
        <w:gridCol w:w="1667"/>
        <w:gridCol w:w="1561"/>
        <w:gridCol w:w="1135"/>
        <w:gridCol w:w="1418"/>
      </w:tblGrid>
      <w:tr w:rsidR="00246305" w:rsidRPr="00855CC6" w14:paraId="712D6D9D" w14:textId="77777777">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14:paraId="2D667B76"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序号</w:t>
            </w:r>
          </w:p>
        </w:tc>
        <w:tc>
          <w:tcPr>
            <w:tcW w:w="2100" w:type="dxa"/>
            <w:tcBorders>
              <w:top w:val="single" w:sz="4" w:space="0" w:color="auto"/>
              <w:left w:val="single" w:sz="4" w:space="0" w:color="auto"/>
              <w:bottom w:val="single" w:sz="4" w:space="0" w:color="auto"/>
              <w:right w:val="single" w:sz="4" w:space="0" w:color="auto"/>
            </w:tcBorders>
            <w:vAlign w:val="center"/>
          </w:tcPr>
          <w:p w14:paraId="4195741B"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设备名称</w:t>
            </w:r>
          </w:p>
        </w:tc>
        <w:tc>
          <w:tcPr>
            <w:tcW w:w="1667" w:type="dxa"/>
            <w:tcBorders>
              <w:top w:val="single" w:sz="4" w:space="0" w:color="auto"/>
              <w:left w:val="single" w:sz="4" w:space="0" w:color="auto"/>
              <w:bottom w:val="single" w:sz="4" w:space="0" w:color="auto"/>
              <w:right w:val="single" w:sz="4" w:space="0" w:color="auto"/>
            </w:tcBorders>
            <w:vAlign w:val="center"/>
          </w:tcPr>
          <w:p w14:paraId="5CDBEB73"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规格型号</w:t>
            </w:r>
          </w:p>
        </w:tc>
        <w:tc>
          <w:tcPr>
            <w:tcW w:w="1561" w:type="dxa"/>
            <w:tcBorders>
              <w:top w:val="single" w:sz="4" w:space="0" w:color="auto"/>
              <w:left w:val="single" w:sz="4" w:space="0" w:color="auto"/>
              <w:bottom w:val="nil"/>
              <w:right w:val="single" w:sz="4" w:space="0" w:color="auto"/>
            </w:tcBorders>
            <w:vAlign w:val="center"/>
          </w:tcPr>
          <w:p w14:paraId="31EE3D18"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品牌</w:t>
            </w:r>
          </w:p>
        </w:tc>
        <w:tc>
          <w:tcPr>
            <w:tcW w:w="1135" w:type="dxa"/>
            <w:tcBorders>
              <w:top w:val="single" w:sz="4" w:space="0" w:color="auto"/>
              <w:left w:val="single" w:sz="4" w:space="0" w:color="auto"/>
              <w:bottom w:val="nil"/>
              <w:right w:val="single" w:sz="4" w:space="0" w:color="auto"/>
            </w:tcBorders>
            <w:vAlign w:val="center"/>
          </w:tcPr>
          <w:p w14:paraId="50DFE808"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数量</w:t>
            </w:r>
          </w:p>
        </w:tc>
        <w:tc>
          <w:tcPr>
            <w:tcW w:w="1418" w:type="dxa"/>
            <w:tcBorders>
              <w:top w:val="single" w:sz="4" w:space="0" w:color="auto"/>
              <w:left w:val="single" w:sz="4" w:space="0" w:color="auto"/>
              <w:bottom w:val="nil"/>
              <w:right w:val="single" w:sz="4" w:space="0" w:color="auto"/>
            </w:tcBorders>
            <w:vAlign w:val="center"/>
          </w:tcPr>
          <w:p w14:paraId="6D6EE040" w14:textId="77777777" w:rsidR="00246305" w:rsidRPr="00855CC6" w:rsidRDefault="00D93C7F">
            <w:pPr>
              <w:spacing w:line="400" w:lineRule="exact"/>
              <w:jc w:val="center"/>
              <w:rPr>
                <w:rFonts w:ascii="宋体" w:hAnsi="宋体" w:cs="Arial"/>
                <w:color w:val="000000"/>
                <w:sz w:val="22"/>
                <w:szCs w:val="22"/>
              </w:rPr>
            </w:pPr>
            <w:r w:rsidRPr="00855CC6">
              <w:rPr>
                <w:rFonts w:ascii="宋体" w:hAnsi="宋体" w:cs="Arial" w:hint="eastAsia"/>
                <w:color w:val="000000"/>
                <w:sz w:val="22"/>
              </w:rPr>
              <w:t>单位</w:t>
            </w:r>
          </w:p>
        </w:tc>
      </w:tr>
      <w:tr w:rsidR="00246305" w:rsidRPr="00855CC6" w14:paraId="2D146922"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5DEDFE47"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24720DEC"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7D8689D5"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272CC994"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1D7B2175"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8CF1352" w14:textId="77777777" w:rsidR="00246305" w:rsidRPr="00855CC6" w:rsidRDefault="00246305">
            <w:pPr>
              <w:spacing w:line="400" w:lineRule="exact"/>
              <w:rPr>
                <w:rFonts w:ascii="宋体" w:hAnsi="宋体" w:cs="Arial"/>
                <w:color w:val="000000"/>
                <w:sz w:val="22"/>
                <w:szCs w:val="22"/>
              </w:rPr>
            </w:pPr>
          </w:p>
        </w:tc>
      </w:tr>
      <w:tr w:rsidR="00246305" w:rsidRPr="00855CC6" w14:paraId="5B2B9F90"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5E273C87"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4485A419"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7534E227"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08B14C8E"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6E829F5A"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D85BDA" w14:textId="77777777" w:rsidR="00246305" w:rsidRPr="00855CC6" w:rsidRDefault="00246305">
            <w:pPr>
              <w:spacing w:line="400" w:lineRule="exact"/>
              <w:rPr>
                <w:rFonts w:ascii="宋体" w:hAnsi="宋体" w:cs="Arial"/>
                <w:color w:val="000000"/>
                <w:sz w:val="22"/>
                <w:szCs w:val="22"/>
              </w:rPr>
            </w:pPr>
          </w:p>
        </w:tc>
      </w:tr>
      <w:tr w:rsidR="00246305" w:rsidRPr="00855CC6" w14:paraId="7ABC7641"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7921DE8C" w14:textId="77777777" w:rsidR="00246305" w:rsidRPr="00855CC6" w:rsidRDefault="00246305">
            <w:pPr>
              <w:spacing w:line="400" w:lineRule="exact"/>
              <w:rPr>
                <w:rFonts w:ascii="宋体" w:hAnsi="宋体" w:cs="Arial"/>
                <w:color w:val="000000"/>
                <w:sz w:val="22"/>
                <w:szCs w:val="22"/>
              </w:rPr>
            </w:pPr>
          </w:p>
          <w:p w14:paraId="63CB98B9"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30DC276D"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299D4E34"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6DBEF385"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781967C9"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8FA083" w14:textId="77777777" w:rsidR="00246305" w:rsidRPr="00855CC6" w:rsidRDefault="00246305">
            <w:pPr>
              <w:spacing w:line="400" w:lineRule="exact"/>
              <w:rPr>
                <w:rFonts w:ascii="宋体" w:hAnsi="宋体" w:cs="Arial"/>
                <w:color w:val="000000"/>
                <w:sz w:val="22"/>
                <w:szCs w:val="22"/>
              </w:rPr>
            </w:pPr>
          </w:p>
        </w:tc>
      </w:tr>
      <w:tr w:rsidR="00246305" w:rsidRPr="00855CC6" w14:paraId="1E2C8B12"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0401BF92"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2EAAE927"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55CF7C44"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70937DA3"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25E5FB4E"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B9878A" w14:textId="77777777" w:rsidR="00246305" w:rsidRPr="00855CC6" w:rsidRDefault="00246305">
            <w:pPr>
              <w:spacing w:line="400" w:lineRule="exact"/>
              <w:rPr>
                <w:rFonts w:ascii="宋体" w:hAnsi="宋体" w:cs="Arial"/>
                <w:color w:val="000000"/>
                <w:sz w:val="22"/>
                <w:szCs w:val="22"/>
              </w:rPr>
            </w:pPr>
          </w:p>
        </w:tc>
      </w:tr>
      <w:tr w:rsidR="00246305" w:rsidRPr="00855CC6" w14:paraId="4EFD35FC"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3BD1A81C"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380EDAD6"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28FF771E"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5D19E196"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57472AA4"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55F5F61" w14:textId="77777777" w:rsidR="00246305" w:rsidRPr="00855CC6" w:rsidRDefault="00246305">
            <w:pPr>
              <w:spacing w:line="400" w:lineRule="exact"/>
              <w:rPr>
                <w:rFonts w:ascii="宋体" w:hAnsi="宋体" w:cs="Arial"/>
                <w:color w:val="000000"/>
                <w:sz w:val="22"/>
                <w:szCs w:val="22"/>
              </w:rPr>
            </w:pPr>
          </w:p>
        </w:tc>
      </w:tr>
      <w:tr w:rsidR="00246305" w:rsidRPr="00855CC6" w14:paraId="4D09472B"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5EA251DA"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019623E7"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63F5BD51"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39F3B100"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4AA24C6B"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D3A936" w14:textId="77777777" w:rsidR="00246305" w:rsidRPr="00855CC6" w:rsidRDefault="00246305">
            <w:pPr>
              <w:spacing w:line="400" w:lineRule="exact"/>
              <w:rPr>
                <w:rFonts w:ascii="宋体" w:hAnsi="宋体" w:cs="Arial"/>
                <w:color w:val="000000"/>
                <w:sz w:val="22"/>
                <w:szCs w:val="22"/>
              </w:rPr>
            </w:pPr>
          </w:p>
        </w:tc>
      </w:tr>
      <w:tr w:rsidR="00246305" w:rsidRPr="00855CC6" w14:paraId="53DD1538" w14:textId="77777777">
        <w:trPr>
          <w:trHeight w:val="620"/>
        </w:trPr>
        <w:tc>
          <w:tcPr>
            <w:tcW w:w="879" w:type="dxa"/>
            <w:tcBorders>
              <w:top w:val="single" w:sz="4" w:space="0" w:color="auto"/>
              <w:left w:val="single" w:sz="4" w:space="0" w:color="auto"/>
              <w:bottom w:val="single" w:sz="4" w:space="0" w:color="auto"/>
              <w:right w:val="single" w:sz="4" w:space="0" w:color="auto"/>
            </w:tcBorders>
          </w:tcPr>
          <w:p w14:paraId="21C2FDD3" w14:textId="77777777" w:rsidR="00246305" w:rsidRPr="00855CC6" w:rsidRDefault="00246305">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14:paraId="3AA98268" w14:textId="77777777" w:rsidR="00246305" w:rsidRPr="00855CC6" w:rsidRDefault="00246305">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14:paraId="6E2E2613" w14:textId="77777777" w:rsidR="00246305" w:rsidRPr="00855CC6" w:rsidRDefault="00246305">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14:paraId="4F2097E8" w14:textId="77777777" w:rsidR="00246305" w:rsidRPr="00855CC6" w:rsidRDefault="00246305">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7A04411C" w14:textId="77777777" w:rsidR="00246305" w:rsidRPr="00855CC6" w:rsidRDefault="00246305">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1F7F27" w14:textId="77777777" w:rsidR="00246305" w:rsidRPr="00855CC6" w:rsidRDefault="00246305">
            <w:pPr>
              <w:spacing w:line="400" w:lineRule="exact"/>
              <w:rPr>
                <w:rFonts w:ascii="宋体" w:hAnsi="宋体" w:cs="Arial"/>
                <w:color w:val="000000"/>
                <w:sz w:val="22"/>
                <w:szCs w:val="22"/>
              </w:rPr>
            </w:pPr>
          </w:p>
        </w:tc>
      </w:tr>
    </w:tbl>
    <w:p w14:paraId="11C91893" w14:textId="77777777" w:rsidR="00246305" w:rsidRPr="00855CC6" w:rsidRDefault="00D93C7F">
      <w:pPr>
        <w:pStyle w:val="af"/>
        <w:tabs>
          <w:tab w:val="left" w:pos="1211"/>
        </w:tabs>
        <w:spacing w:before="120" w:after="120"/>
        <w:rPr>
          <w:rFonts w:hAnsi="宋体"/>
          <w:bCs/>
          <w:color w:val="000000"/>
          <w:sz w:val="22"/>
          <w:szCs w:val="22"/>
        </w:rPr>
      </w:pPr>
      <w:r w:rsidRPr="00855CC6">
        <w:rPr>
          <w:rFonts w:hAnsi="宋体" w:hint="eastAsia"/>
          <w:color w:val="000000"/>
          <w:sz w:val="22"/>
          <w:szCs w:val="22"/>
        </w:rPr>
        <w:t>注：1、</w:t>
      </w:r>
      <w:r w:rsidRPr="00855CC6">
        <w:rPr>
          <w:rFonts w:hAnsi="宋体" w:hint="eastAsia"/>
          <w:bCs/>
          <w:color w:val="000000"/>
          <w:sz w:val="22"/>
          <w:szCs w:val="22"/>
        </w:rPr>
        <w:t>表格可以延续。</w:t>
      </w:r>
    </w:p>
    <w:p w14:paraId="4F025082" w14:textId="77777777" w:rsidR="00246305" w:rsidRPr="00855CC6" w:rsidRDefault="00D93C7F">
      <w:pPr>
        <w:pStyle w:val="a7"/>
        <w:wordWrap w:val="0"/>
        <w:snapToGrid w:val="0"/>
        <w:ind w:left="851"/>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4EC8A019" w14:textId="77777777" w:rsidR="00246305" w:rsidRPr="00855CC6" w:rsidRDefault="00D93C7F">
      <w:pPr>
        <w:pStyle w:val="ac"/>
        <w:wordWrap w:val="0"/>
        <w:snapToGrid w:val="0"/>
        <w:ind w:left="851"/>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51BD501E" w14:textId="77777777" w:rsidR="00246305" w:rsidRPr="00855CC6" w:rsidRDefault="00D93C7F">
      <w:pPr>
        <w:snapToGrid w:val="0"/>
        <w:spacing w:before="50" w:afterLines="50" w:after="120"/>
        <w:ind w:left="851"/>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4BAAD016" w14:textId="77777777" w:rsidR="00246305" w:rsidRPr="00855CC6" w:rsidRDefault="00246305">
      <w:pPr>
        <w:snapToGrid w:val="0"/>
        <w:spacing w:before="50" w:afterLines="50" w:after="120"/>
        <w:jc w:val="left"/>
        <w:rPr>
          <w:rFonts w:ascii="宋体" w:hAnsi="宋体"/>
          <w:color w:val="000000"/>
          <w:sz w:val="24"/>
          <w:szCs w:val="20"/>
        </w:rPr>
      </w:pPr>
    </w:p>
    <w:p w14:paraId="5C59F5E2" w14:textId="77777777" w:rsidR="00246305" w:rsidRPr="00855CC6" w:rsidRDefault="00246305">
      <w:pPr>
        <w:snapToGrid w:val="0"/>
        <w:spacing w:before="50" w:afterLines="50" w:after="120"/>
        <w:jc w:val="left"/>
        <w:rPr>
          <w:rFonts w:ascii="宋体" w:hAnsi="宋体"/>
          <w:color w:val="000000"/>
          <w:sz w:val="24"/>
          <w:szCs w:val="20"/>
        </w:rPr>
      </w:pPr>
    </w:p>
    <w:p w14:paraId="57B45C00" w14:textId="77777777" w:rsidR="00246305" w:rsidRPr="00855CC6" w:rsidRDefault="00246305">
      <w:pPr>
        <w:snapToGrid w:val="0"/>
        <w:spacing w:before="50" w:afterLines="50" w:after="120"/>
        <w:jc w:val="left"/>
        <w:rPr>
          <w:rFonts w:ascii="宋体" w:hAnsi="宋体"/>
          <w:color w:val="000000"/>
          <w:sz w:val="24"/>
          <w:szCs w:val="20"/>
        </w:rPr>
      </w:pPr>
    </w:p>
    <w:p w14:paraId="2F1E2AF2" w14:textId="77777777" w:rsidR="00246305" w:rsidRPr="00855CC6" w:rsidRDefault="00246305">
      <w:pPr>
        <w:snapToGrid w:val="0"/>
        <w:spacing w:before="50" w:afterLines="50" w:after="120"/>
        <w:jc w:val="left"/>
        <w:rPr>
          <w:rFonts w:ascii="宋体" w:hAnsi="宋体"/>
          <w:color w:val="000000"/>
          <w:sz w:val="24"/>
          <w:szCs w:val="20"/>
        </w:rPr>
      </w:pPr>
    </w:p>
    <w:p w14:paraId="308E5573" w14:textId="77777777" w:rsidR="00246305" w:rsidRPr="00855CC6" w:rsidRDefault="00246305">
      <w:pPr>
        <w:snapToGrid w:val="0"/>
        <w:spacing w:before="50" w:afterLines="50" w:after="120"/>
        <w:jc w:val="left"/>
        <w:rPr>
          <w:rFonts w:ascii="宋体" w:hAnsi="宋体"/>
          <w:color w:val="000000"/>
          <w:sz w:val="24"/>
          <w:szCs w:val="20"/>
        </w:rPr>
      </w:pPr>
    </w:p>
    <w:p w14:paraId="31691DAF" w14:textId="77777777" w:rsidR="00246305" w:rsidRPr="00855CC6" w:rsidRDefault="00246305">
      <w:pPr>
        <w:snapToGrid w:val="0"/>
        <w:spacing w:before="50" w:afterLines="50" w:after="120"/>
        <w:jc w:val="left"/>
        <w:rPr>
          <w:rFonts w:ascii="宋体" w:hAnsi="宋体"/>
          <w:color w:val="000000"/>
          <w:sz w:val="24"/>
          <w:szCs w:val="20"/>
        </w:rPr>
      </w:pPr>
    </w:p>
    <w:p w14:paraId="2DA8665A" w14:textId="77777777" w:rsidR="00246305" w:rsidRPr="00855CC6" w:rsidRDefault="00246305">
      <w:pPr>
        <w:snapToGrid w:val="0"/>
        <w:spacing w:before="50" w:afterLines="50" w:after="120"/>
        <w:jc w:val="left"/>
        <w:rPr>
          <w:rFonts w:ascii="宋体" w:hAnsi="宋体"/>
          <w:color w:val="000000"/>
          <w:sz w:val="24"/>
          <w:szCs w:val="20"/>
        </w:rPr>
      </w:pPr>
    </w:p>
    <w:p w14:paraId="4ECF03CD" w14:textId="77777777" w:rsidR="00246305" w:rsidRPr="00855CC6" w:rsidRDefault="00246305">
      <w:pPr>
        <w:snapToGrid w:val="0"/>
        <w:spacing w:before="50" w:afterLines="50" w:after="120"/>
        <w:jc w:val="left"/>
        <w:rPr>
          <w:rFonts w:ascii="宋体" w:hAnsi="宋体"/>
          <w:color w:val="000000"/>
          <w:sz w:val="24"/>
          <w:szCs w:val="20"/>
        </w:rPr>
      </w:pPr>
    </w:p>
    <w:p w14:paraId="0D6AE8B2" w14:textId="77777777" w:rsidR="00246305" w:rsidRPr="00855CC6" w:rsidRDefault="00246305">
      <w:pPr>
        <w:snapToGrid w:val="0"/>
        <w:spacing w:before="50" w:afterLines="50" w:after="120"/>
        <w:jc w:val="left"/>
        <w:rPr>
          <w:rFonts w:ascii="宋体" w:hAnsi="宋体"/>
          <w:color w:val="000000"/>
          <w:sz w:val="24"/>
          <w:szCs w:val="20"/>
        </w:rPr>
      </w:pPr>
    </w:p>
    <w:p w14:paraId="3D3AE544" w14:textId="77777777" w:rsidR="00246305" w:rsidRPr="00855CC6" w:rsidRDefault="00246305">
      <w:pPr>
        <w:snapToGrid w:val="0"/>
        <w:spacing w:before="50" w:afterLines="50" w:after="120"/>
        <w:jc w:val="left"/>
        <w:rPr>
          <w:rFonts w:ascii="宋体" w:hAnsi="宋体"/>
          <w:color w:val="000000"/>
          <w:sz w:val="24"/>
          <w:szCs w:val="20"/>
        </w:rPr>
      </w:pPr>
    </w:p>
    <w:p w14:paraId="2F173934" w14:textId="77777777" w:rsidR="00246305" w:rsidRPr="00855CC6" w:rsidRDefault="00246305">
      <w:pPr>
        <w:snapToGrid w:val="0"/>
        <w:spacing w:before="50" w:afterLines="50" w:after="120"/>
        <w:jc w:val="left"/>
        <w:rPr>
          <w:rFonts w:ascii="宋体" w:hAnsi="宋体"/>
          <w:color w:val="000000"/>
          <w:sz w:val="24"/>
          <w:szCs w:val="20"/>
        </w:rPr>
      </w:pPr>
    </w:p>
    <w:p w14:paraId="3965B792"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12.项目实施人员一览表</w:t>
      </w:r>
    </w:p>
    <w:p w14:paraId="6CAE6A69" w14:textId="77777777" w:rsidR="00246305" w:rsidRPr="00855CC6" w:rsidRDefault="00D93C7F">
      <w:pPr>
        <w:spacing w:before="100" w:beforeAutospacing="1" w:line="360" w:lineRule="auto"/>
        <w:jc w:val="center"/>
        <w:rPr>
          <w:rFonts w:ascii="宋体" w:hAnsi="宋体" w:cs="宋体"/>
          <w:color w:val="000000"/>
          <w:sz w:val="24"/>
        </w:rPr>
      </w:pPr>
      <w:r w:rsidRPr="00855CC6">
        <w:rPr>
          <w:rFonts w:ascii="宋体" w:hAnsi="宋体" w:cs="宋体" w:hint="eastAsia"/>
          <w:color w:val="000000"/>
          <w:sz w:val="24"/>
        </w:rPr>
        <w:t>项目实施人员（主要从业人员及其技术资格）一览表</w:t>
      </w:r>
    </w:p>
    <w:p w14:paraId="1A151403" w14:textId="77777777" w:rsidR="00246305" w:rsidRPr="00855CC6" w:rsidRDefault="00D93C7F">
      <w:pPr>
        <w:pStyle w:val="ad"/>
        <w:tabs>
          <w:tab w:val="right" w:pos="8847"/>
        </w:tabs>
        <w:spacing w:line="360" w:lineRule="auto"/>
        <w:rPr>
          <w:rFonts w:hAnsi="宋体" w:cs="宋体"/>
          <w:color w:val="000000"/>
          <w:sz w:val="24"/>
          <w:u w:val="single"/>
        </w:rPr>
      </w:pPr>
      <w:r w:rsidRPr="00855CC6">
        <w:rPr>
          <w:rFonts w:hAnsi="宋体" w:cs="宋体" w:hint="eastAsia"/>
          <w:color w:val="000000"/>
          <w:sz w:val="24"/>
        </w:rPr>
        <w:t>招标项目名称：</w:t>
      </w:r>
      <w:r w:rsidRPr="00855CC6">
        <w:rPr>
          <w:rFonts w:hAnsi="宋体" w:cs="宋体"/>
          <w:color w:val="000000"/>
          <w:sz w:val="24"/>
          <w:u w:val="single"/>
        </w:rPr>
        <w:t xml:space="preserve">                                   </w:t>
      </w:r>
      <w:r w:rsidRPr="00855CC6">
        <w:rPr>
          <w:rFonts w:hAnsi="宋体" w:cs="宋体" w:hint="eastAsia"/>
          <w:color w:val="000000"/>
          <w:sz w:val="24"/>
        </w:rPr>
        <w:t>招标编号：</w:t>
      </w:r>
      <w:r w:rsidRPr="00855CC6">
        <w:rPr>
          <w:rFonts w:hAnsi="宋体" w:cs="宋体"/>
          <w:color w:val="000000"/>
          <w:sz w:val="24"/>
          <w:u w:val="single"/>
        </w:rPr>
        <w:t xml:space="preserve">                </w:t>
      </w:r>
    </w:p>
    <w:p w14:paraId="77A3A920" w14:textId="77777777" w:rsidR="00246305" w:rsidRPr="00855CC6" w:rsidRDefault="00246305">
      <w:pPr>
        <w:ind w:firstLine="241"/>
        <w:rPr>
          <w:rFonts w:ascii="宋体" w:hAnsi="宋体" w:cs="宋体"/>
          <w:b/>
          <w:color w:val="000000"/>
          <w:sz w:val="24"/>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709"/>
        <w:gridCol w:w="710"/>
        <w:gridCol w:w="1136"/>
        <w:gridCol w:w="852"/>
        <w:gridCol w:w="1083"/>
        <w:gridCol w:w="1004"/>
        <w:gridCol w:w="1330"/>
        <w:gridCol w:w="1070"/>
      </w:tblGrid>
      <w:tr w:rsidR="00246305" w:rsidRPr="00855CC6" w14:paraId="317ACA49" w14:textId="77777777">
        <w:trPr>
          <w:cantSplit/>
          <w:trHeight w:val="720"/>
        </w:trPr>
        <w:tc>
          <w:tcPr>
            <w:tcW w:w="1810" w:type="dxa"/>
            <w:vMerge w:val="restart"/>
            <w:tcBorders>
              <w:top w:val="single" w:sz="4" w:space="0" w:color="auto"/>
              <w:left w:val="single" w:sz="4" w:space="0" w:color="auto"/>
              <w:bottom w:val="single" w:sz="4" w:space="0" w:color="auto"/>
              <w:right w:val="single" w:sz="4" w:space="0" w:color="auto"/>
            </w:tcBorders>
            <w:vAlign w:val="center"/>
          </w:tcPr>
          <w:p w14:paraId="2383EF2D"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拟在本项目担任的职务（岗位）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6F17F95" w14:textId="77777777" w:rsidR="00246305" w:rsidRPr="00855CC6" w:rsidRDefault="00D93C7F">
            <w:pPr>
              <w:rPr>
                <w:rFonts w:ascii="宋体" w:hAnsi="宋体" w:cs="宋体"/>
                <w:color w:val="000000"/>
                <w:sz w:val="24"/>
              </w:rPr>
            </w:pPr>
            <w:r w:rsidRPr="00855CC6">
              <w:rPr>
                <w:rFonts w:ascii="宋体" w:hAnsi="宋体" w:cs="宋体" w:hint="eastAsia"/>
                <w:color w:val="000000"/>
                <w:sz w:val="24"/>
              </w:rPr>
              <w:t>姓名</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3AE665BC" w14:textId="77777777" w:rsidR="00246305" w:rsidRPr="00855CC6" w:rsidRDefault="00D93C7F">
            <w:pPr>
              <w:rPr>
                <w:rFonts w:ascii="宋体" w:hAnsi="宋体" w:cs="宋体"/>
                <w:color w:val="000000"/>
                <w:sz w:val="24"/>
              </w:rPr>
            </w:pPr>
            <w:r w:rsidRPr="00855CC6">
              <w:rPr>
                <w:rFonts w:ascii="宋体" w:hAnsi="宋体" w:cs="宋体" w:hint="eastAsia"/>
                <w:color w:val="000000"/>
                <w:sz w:val="24"/>
              </w:rPr>
              <w:t>技术职称</w:t>
            </w:r>
          </w:p>
        </w:tc>
        <w:tc>
          <w:tcPr>
            <w:tcW w:w="5405" w:type="dxa"/>
            <w:gridSpan w:val="5"/>
            <w:tcBorders>
              <w:top w:val="single" w:sz="4" w:space="0" w:color="auto"/>
              <w:left w:val="single" w:sz="4" w:space="0" w:color="auto"/>
              <w:bottom w:val="single" w:sz="4" w:space="0" w:color="auto"/>
              <w:right w:val="single" w:sz="4" w:space="0" w:color="auto"/>
            </w:tcBorders>
            <w:vAlign w:val="center"/>
          </w:tcPr>
          <w:p w14:paraId="0EE6F27F"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执业或职业资格证件</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14:paraId="5C2CCF57"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备注</w:t>
            </w:r>
          </w:p>
        </w:tc>
      </w:tr>
      <w:tr w:rsidR="00246305" w:rsidRPr="00855CC6" w14:paraId="0E815D20" w14:textId="77777777">
        <w:trPr>
          <w:cantSplit/>
          <w:trHeight w:val="721"/>
        </w:trPr>
        <w:tc>
          <w:tcPr>
            <w:tcW w:w="1810" w:type="dxa"/>
            <w:vMerge/>
            <w:tcBorders>
              <w:top w:val="single" w:sz="4" w:space="0" w:color="auto"/>
              <w:left w:val="single" w:sz="4" w:space="0" w:color="auto"/>
              <w:bottom w:val="single" w:sz="4" w:space="0" w:color="auto"/>
              <w:right w:val="single" w:sz="4" w:space="0" w:color="auto"/>
            </w:tcBorders>
            <w:vAlign w:val="center"/>
          </w:tcPr>
          <w:p w14:paraId="661D6800" w14:textId="77777777" w:rsidR="00246305" w:rsidRPr="00855CC6" w:rsidRDefault="00246305">
            <w:pPr>
              <w:widowControl/>
              <w:jc w:val="left"/>
              <w:rPr>
                <w:rFonts w:ascii="宋体" w:hAnsi="宋体" w:cs="宋体"/>
                <w:color w:val="000000"/>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07EBC0D" w14:textId="77777777" w:rsidR="00246305" w:rsidRPr="00855CC6" w:rsidRDefault="00246305">
            <w:pPr>
              <w:widowControl/>
              <w:jc w:val="left"/>
              <w:rPr>
                <w:rFonts w:ascii="宋体" w:hAnsi="宋体" w:cs="宋体"/>
                <w:color w:val="00000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6FD5853A" w14:textId="77777777" w:rsidR="00246305" w:rsidRPr="00855CC6" w:rsidRDefault="00246305">
            <w:pPr>
              <w:widowControl/>
              <w:jc w:val="left"/>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1E2F5451" w14:textId="77777777" w:rsidR="00246305" w:rsidRPr="00855CC6" w:rsidRDefault="00D93C7F">
            <w:pPr>
              <w:rPr>
                <w:rFonts w:ascii="宋体" w:hAnsi="宋体" w:cs="宋体"/>
                <w:color w:val="000000"/>
                <w:sz w:val="24"/>
              </w:rPr>
            </w:pPr>
            <w:r w:rsidRPr="00855CC6">
              <w:rPr>
                <w:rFonts w:ascii="宋体" w:hAnsi="宋体" w:cs="宋体" w:hint="eastAsia"/>
                <w:color w:val="000000"/>
                <w:sz w:val="24"/>
              </w:rPr>
              <w:t>证书名称</w:t>
            </w:r>
          </w:p>
        </w:tc>
        <w:tc>
          <w:tcPr>
            <w:tcW w:w="852" w:type="dxa"/>
            <w:tcBorders>
              <w:top w:val="single" w:sz="4" w:space="0" w:color="auto"/>
              <w:left w:val="single" w:sz="4" w:space="0" w:color="auto"/>
              <w:bottom w:val="single" w:sz="4" w:space="0" w:color="auto"/>
              <w:right w:val="single" w:sz="4" w:space="0" w:color="auto"/>
            </w:tcBorders>
            <w:vAlign w:val="center"/>
          </w:tcPr>
          <w:p w14:paraId="62D1EAE9" w14:textId="77777777" w:rsidR="00246305" w:rsidRPr="00855CC6" w:rsidRDefault="00D93C7F">
            <w:pPr>
              <w:jc w:val="center"/>
              <w:rPr>
                <w:rFonts w:ascii="宋体" w:hAnsi="宋体" w:cs="宋体"/>
                <w:color w:val="000000"/>
                <w:sz w:val="24"/>
              </w:rPr>
            </w:pPr>
            <w:r w:rsidRPr="00855CC6">
              <w:rPr>
                <w:rFonts w:ascii="宋体" w:hAnsi="宋体" w:cs="宋体" w:hint="eastAsia"/>
                <w:color w:val="000000"/>
                <w:sz w:val="24"/>
              </w:rPr>
              <w:t>级别</w:t>
            </w:r>
          </w:p>
        </w:tc>
        <w:tc>
          <w:tcPr>
            <w:tcW w:w="1083" w:type="dxa"/>
            <w:tcBorders>
              <w:top w:val="single" w:sz="4" w:space="0" w:color="auto"/>
              <w:left w:val="single" w:sz="4" w:space="0" w:color="auto"/>
              <w:bottom w:val="single" w:sz="4" w:space="0" w:color="auto"/>
              <w:right w:val="single" w:sz="4" w:space="0" w:color="auto"/>
            </w:tcBorders>
            <w:vAlign w:val="center"/>
          </w:tcPr>
          <w:p w14:paraId="7B165723"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证号</w:t>
            </w:r>
          </w:p>
        </w:tc>
        <w:tc>
          <w:tcPr>
            <w:tcW w:w="1004" w:type="dxa"/>
            <w:tcBorders>
              <w:top w:val="single" w:sz="4" w:space="0" w:color="auto"/>
              <w:left w:val="single" w:sz="4" w:space="0" w:color="auto"/>
              <w:bottom w:val="single" w:sz="4" w:space="0" w:color="auto"/>
              <w:right w:val="single" w:sz="4" w:space="0" w:color="auto"/>
            </w:tcBorders>
            <w:vAlign w:val="center"/>
          </w:tcPr>
          <w:p w14:paraId="728FFDC8"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专业</w:t>
            </w:r>
          </w:p>
        </w:tc>
        <w:tc>
          <w:tcPr>
            <w:tcW w:w="1330" w:type="dxa"/>
            <w:tcBorders>
              <w:top w:val="single" w:sz="4" w:space="0" w:color="auto"/>
              <w:left w:val="single" w:sz="4" w:space="0" w:color="auto"/>
              <w:bottom w:val="single" w:sz="4" w:space="0" w:color="auto"/>
              <w:right w:val="single" w:sz="4" w:space="0" w:color="auto"/>
            </w:tcBorders>
            <w:vAlign w:val="center"/>
          </w:tcPr>
          <w:p w14:paraId="1F628BB8"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工作年限</w:t>
            </w:r>
          </w:p>
        </w:tc>
        <w:tc>
          <w:tcPr>
            <w:tcW w:w="1070" w:type="dxa"/>
            <w:vMerge/>
            <w:tcBorders>
              <w:top w:val="single" w:sz="4" w:space="0" w:color="auto"/>
              <w:left w:val="single" w:sz="4" w:space="0" w:color="auto"/>
              <w:bottom w:val="single" w:sz="4" w:space="0" w:color="auto"/>
              <w:right w:val="single" w:sz="4" w:space="0" w:color="auto"/>
            </w:tcBorders>
            <w:vAlign w:val="center"/>
          </w:tcPr>
          <w:p w14:paraId="0383233C" w14:textId="77777777" w:rsidR="00246305" w:rsidRPr="00855CC6" w:rsidRDefault="00246305">
            <w:pPr>
              <w:widowControl/>
              <w:jc w:val="left"/>
              <w:rPr>
                <w:rFonts w:ascii="宋体" w:hAnsi="宋体" w:cs="宋体"/>
                <w:color w:val="000000"/>
                <w:sz w:val="24"/>
              </w:rPr>
            </w:pPr>
          </w:p>
        </w:tc>
      </w:tr>
      <w:tr w:rsidR="00246305" w:rsidRPr="00855CC6" w14:paraId="3A070CA5" w14:textId="77777777">
        <w:trPr>
          <w:trHeight w:val="388"/>
        </w:trPr>
        <w:tc>
          <w:tcPr>
            <w:tcW w:w="9704" w:type="dxa"/>
            <w:gridSpan w:val="9"/>
            <w:tcBorders>
              <w:top w:val="single" w:sz="4" w:space="0" w:color="auto"/>
              <w:left w:val="single" w:sz="4" w:space="0" w:color="auto"/>
              <w:bottom w:val="single" w:sz="4" w:space="0" w:color="auto"/>
              <w:right w:val="single" w:sz="4" w:space="0" w:color="auto"/>
            </w:tcBorders>
            <w:vAlign w:val="center"/>
          </w:tcPr>
          <w:p w14:paraId="35AA0A43" w14:textId="77777777" w:rsidR="00246305" w:rsidRPr="00855CC6" w:rsidRDefault="00246305">
            <w:pPr>
              <w:ind w:firstLine="241"/>
              <w:jc w:val="center"/>
              <w:rPr>
                <w:rFonts w:ascii="宋体" w:hAnsi="宋体" w:cs="宋体"/>
                <w:b/>
                <w:color w:val="000000"/>
                <w:sz w:val="24"/>
              </w:rPr>
            </w:pPr>
          </w:p>
        </w:tc>
      </w:tr>
      <w:tr w:rsidR="00246305" w:rsidRPr="00855CC6" w14:paraId="5DC29CDF" w14:textId="77777777">
        <w:trPr>
          <w:trHeight w:val="466"/>
        </w:trPr>
        <w:tc>
          <w:tcPr>
            <w:tcW w:w="9704" w:type="dxa"/>
            <w:gridSpan w:val="9"/>
            <w:tcBorders>
              <w:top w:val="single" w:sz="4" w:space="0" w:color="auto"/>
              <w:left w:val="single" w:sz="4" w:space="0" w:color="auto"/>
              <w:bottom w:val="single" w:sz="4" w:space="0" w:color="auto"/>
              <w:right w:val="single" w:sz="4" w:space="0" w:color="auto"/>
            </w:tcBorders>
            <w:vAlign w:val="center"/>
          </w:tcPr>
          <w:p w14:paraId="6B111865" w14:textId="77777777" w:rsidR="00246305" w:rsidRPr="00855CC6" w:rsidRDefault="00D93C7F">
            <w:pPr>
              <w:ind w:firstLine="241"/>
              <w:jc w:val="center"/>
              <w:rPr>
                <w:rFonts w:ascii="宋体" w:hAnsi="宋体" w:cs="宋体"/>
                <w:b/>
                <w:color w:val="000000"/>
                <w:sz w:val="24"/>
              </w:rPr>
            </w:pPr>
            <w:r w:rsidRPr="00855CC6">
              <w:rPr>
                <w:rFonts w:ascii="宋体" w:hAnsi="宋体" w:cs="宋体" w:hint="eastAsia"/>
                <w:b/>
                <w:color w:val="000000"/>
                <w:sz w:val="24"/>
              </w:rPr>
              <w:t>专业技术人员</w:t>
            </w:r>
          </w:p>
        </w:tc>
      </w:tr>
      <w:tr w:rsidR="00246305" w:rsidRPr="00855CC6" w14:paraId="06E29071"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259137C9"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14:paraId="48F590A1"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069B52A"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2839CC9D"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22CEDCC"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273ECAA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0964E3C8"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29B1EAC2"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10BE5502" w14:textId="77777777" w:rsidR="00246305" w:rsidRPr="00855CC6" w:rsidRDefault="00246305">
            <w:pPr>
              <w:ind w:firstLine="240"/>
              <w:jc w:val="center"/>
              <w:rPr>
                <w:rFonts w:ascii="宋体" w:hAnsi="宋体" w:cs="宋体"/>
                <w:color w:val="000000"/>
                <w:sz w:val="24"/>
              </w:rPr>
            </w:pPr>
          </w:p>
        </w:tc>
      </w:tr>
      <w:tr w:rsidR="00246305" w:rsidRPr="00855CC6" w14:paraId="748C797B"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42108EF6"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14:paraId="7043C56C"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1B362D33"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4763FAB0"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6690D9D4"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73D28151"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011098EB"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1A7077A"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6D37B314" w14:textId="77777777" w:rsidR="00246305" w:rsidRPr="00855CC6" w:rsidRDefault="00246305">
            <w:pPr>
              <w:ind w:firstLine="240"/>
              <w:jc w:val="center"/>
              <w:rPr>
                <w:rFonts w:ascii="宋体" w:hAnsi="宋体" w:cs="宋体"/>
                <w:color w:val="000000"/>
                <w:sz w:val="24"/>
              </w:rPr>
            </w:pPr>
          </w:p>
        </w:tc>
      </w:tr>
      <w:tr w:rsidR="00246305" w:rsidRPr="00855CC6" w14:paraId="01DE7E3D"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7B7CCE06"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1757F4E"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414FC3F1"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54C2EF6C"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2AF3938E"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114A02A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62436EBF"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0FE3AC91"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20B2479C" w14:textId="77777777" w:rsidR="00246305" w:rsidRPr="00855CC6" w:rsidRDefault="00246305">
            <w:pPr>
              <w:ind w:firstLine="240"/>
              <w:jc w:val="center"/>
              <w:rPr>
                <w:rFonts w:ascii="宋体" w:hAnsi="宋体" w:cs="宋体"/>
                <w:color w:val="000000"/>
                <w:sz w:val="24"/>
              </w:rPr>
            </w:pPr>
          </w:p>
        </w:tc>
      </w:tr>
      <w:tr w:rsidR="00246305" w:rsidRPr="00855CC6" w14:paraId="1D30FF62"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6195421B"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9A6134B"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0B703C44"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4A5871F4"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6509419D"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6DBB98B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2F084CEF"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65EAD317"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77EFCE69" w14:textId="77777777" w:rsidR="00246305" w:rsidRPr="00855CC6" w:rsidRDefault="00246305">
            <w:pPr>
              <w:ind w:firstLine="240"/>
              <w:jc w:val="center"/>
              <w:rPr>
                <w:rFonts w:ascii="宋体" w:hAnsi="宋体" w:cs="宋体"/>
                <w:color w:val="000000"/>
                <w:sz w:val="24"/>
              </w:rPr>
            </w:pPr>
          </w:p>
        </w:tc>
      </w:tr>
      <w:tr w:rsidR="00246305" w:rsidRPr="00855CC6" w14:paraId="420B2CE4"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7054F9E5"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技术人员</w:t>
            </w:r>
          </w:p>
        </w:tc>
        <w:tc>
          <w:tcPr>
            <w:tcW w:w="709" w:type="dxa"/>
            <w:tcBorders>
              <w:top w:val="single" w:sz="4" w:space="0" w:color="auto"/>
              <w:left w:val="single" w:sz="4" w:space="0" w:color="auto"/>
              <w:bottom w:val="single" w:sz="4" w:space="0" w:color="auto"/>
              <w:right w:val="single" w:sz="4" w:space="0" w:color="auto"/>
            </w:tcBorders>
            <w:vAlign w:val="center"/>
          </w:tcPr>
          <w:p w14:paraId="71A93C0E"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631909B1"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00C5969D"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F406F79"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5BF14038"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5991C20B"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514C92C"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0018076F" w14:textId="77777777" w:rsidR="00246305" w:rsidRPr="00855CC6" w:rsidRDefault="00246305">
            <w:pPr>
              <w:ind w:firstLine="240"/>
              <w:jc w:val="center"/>
              <w:rPr>
                <w:rFonts w:ascii="宋体" w:hAnsi="宋体" w:cs="宋体"/>
                <w:color w:val="000000"/>
                <w:sz w:val="24"/>
              </w:rPr>
            </w:pPr>
          </w:p>
        </w:tc>
      </w:tr>
      <w:tr w:rsidR="00246305" w:rsidRPr="00855CC6" w14:paraId="1CA215F3"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15D8436D"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3088940"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52F18526"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3F47E5B4"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CB51FBB"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20F07EE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37652C4C"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34889F43"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6C4B5A12" w14:textId="77777777" w:rsidR="00246305" w:rsidRPr="00855CC6" w:rsidRDefault="00246305">
            <w:pPr>
              <w:ind w:firstLine="240"/>
              <w:jc w:val="center"/>
              <w:rPr>
                <w:rFonts w:ascii="宋体" w:hAnsi="宋体" w:cs="宋体"/>
                <w:color w:val="000000"/>
                <w:sz w:val="24"/>
              </w:rPr>
            </w:pPr>
          </w:p>
        </w:tc>
      </w:tr>
      <w:tr w:rsidR="00246305" w:rsidRPr="00855CC6" w14:paraId="12815148"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27CD2744"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8867D30"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C41189D"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348B1F8D"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3E127A5"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12AFFF1B"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05049ECE"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28CEBD41"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0DB6849F" w14:textId="77777777" w:rsidR="00246305" w:rsidRPr="00855CC6" w:rsidRDefault="00246305">
            <w:pPr>
              <w:ind w:firstLine="240"/>
              <w:jc w:val="center"/>
              <w:rPr>
                <w:rFonts w:ascii="宋体" w:hAnsi="宋体" w:cs="宋体"/>
                <w:color w:val="000000"/>
                <w:sz w:val="24"/>
              </w:rPr>
            </w:pPr>
          </w:p>
        </w:tc>
      </w:tr>
      <w:tr w:rsidR="00246305" w:rsidRPr="00855CC6" w14:paraId="30D1150B"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66A963E3"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A7B92D"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586745D1"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7964197F"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B1755C4"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1280B50F"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593BE240"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F46CE69"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5FD45E81" w14:textId="77777777" w:rsidR="00246305" w:rsidRPr="00855CC6" w:rsidRDefault="00246305">
            <w:pPr>
              <w:ind w:firstLine="240"/>
              <w:jc w:val="center"/>
              <w:rPr>
                <w:rFonts w:ascii="宋体" w:hAnsi="宋体" w:cs="宋体"/>
                <w:color w:val="000000"/>
                <w:sz w:val="24"/>
              </w:rPr>
            </w:pPr>
          </w:p>
        </w:tc>
      </w:tr>
      <w:tr w:rsidR="00246305" w:rsidRPr="00855CC6" w14:paraId="711301B2"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74C2BD15" w14:textId="77777777" w:rsidR="00246305" w:rsidRPr="00855CC6" w:rsidRDefault="00D93C7F">
            <w:pPr>
              <w:ind w:firstLine="240"/>
              <w:jc w:val="center"/>
              <w:rPr>
                <w:rFonts w:ascii="宋体" w:hAnsi="宋体" w:cs="宋体"/>
                <w:color w:val="000000"/>
                <w:sz w:val="24"/>
              </w:rPr>
            </w:pPr>
            <w:r w:rsidRPr="00855CC6">
              <w:rPr>
                <w:rFonts w:ascii="宋体" w:hAnsi="宋体" w:cs="宋体"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A2E103E"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0463F443"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4BAF0C0A"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1B538E0"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4BFB84A4"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6F1D182D"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43171510"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12C73F77" w14:textId="77777777" w:rsidR="00246305" w:rsidRPr="00855CC6" w:rsidRDefault="00246305">
            <w:pPr>
              <w:ind w:firstLine="240"/>
              <w:jc w:val="center"/>
              <w:rPr>
                <w:rFonts w:ascii="宋体" w:hAnsi="宋体" w:cs="宋体"/>
                <w:color w:val="000000"/>
                <w:sz w:val="24"/>
              </w:rPr>
            </w:pPr>
          </w:p>
        </w:tc>
      </w:tr>
      <w:tr w:rsidR="00246305" w:rsidRPr="00855CC6" w14:paraId="33F24083" w14:textId="77777777">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14:paraId="6E38825C" w14:textId="77777777" w:rsidR="00246305" w:rsidRPr="00855CC6" w:rsidRDefault="00246305">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C49B01B" w14:textId="77777777" w:rsidR="00246305" w:rsidRPr="00855CC6" w:rsidRDefault="00246305">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31D5AF04" w14:textId="77777777" w:rsidR="00246305" w:rsidRPr="00855CC6" w:rsidRDefault="00246305">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14:paraId="086B1A27" w14:textId="77777777" w:rsidR="00246305" w:rsidRPr="00855CC6" w:rsidRDefault="00246305">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BF4B55A" w14:textId="77777777" w:rsidR="00246305" w:rsidRPr="00855CC6" w:rsidRDefault="00246305">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14:paraId="55406169" w14:textId="77777777" w:rsidR="00246305" w:rsidRPr="00855CC6" w:rsidRDefault="00246305">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14:paraId="391CB542" w14:textId="77777777" w:rsidR="00246305" w:rsidRPr="00855CC6" w:rsidRDefault="00246305">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1EF1C118" w14:textId="77777777" w:rsidR="00246305" w:rsidRPr="00855CC6" w:rsidRDefault="00246305">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14:paraId="38099DB5" w14:textId="77777777" w:rsidR="00246305" w:rsidRPr="00855CC6" w:rsidRDefault="00246305">
            <w:pPr>
              <w:ind w:firstLine="240"/>
              <w:jc w:val="center"/>
              <w:rPr>
                <w:rFonts w:ascii="宋体" w:hAnsi="宋体" w:cs="宋体"/>
                <w:color w:val="000000"/>
                <w:sz w:val="24"/>
              </w:rPr>
            </w:pPr>
          </w:p>
        </w:tc>
      </w:tr>
    </w:tbl>
    <w:p w14:paraId="3FF1244A" w14:textId="77777777" w:rsidR="00246305" w:rsidRPr="00855CC6" w:rsidRDefault="00D93C7F">
      <w:pPr>
        <w:snapToGrid w:val="0"/>
        <w:spacing w:before="50" w:afterLines="50" w:after="120"/>
        <w:jc w:val="left"/>
        <w:rPr>
          <w:rFonts w:ascii="宋体" w:hAnsi="宋体" w:cs="宋体"/>
          <w:color w:val="000000"/>
          <w:sz w:val="24"/>
        </w:rPr>
      </w:pPr>
      <w:r w:rsidRPr="00855CC6">
        <w:rPr>
          <w:rFonts w:ascii="宋体" w:hAnsi="宋体" w:cs="宋体" w:hint="eastAsia"/>
          <w:color w:val="000000"/>
          <w:sz w:val="24"/>
        </w:rPr>
        <w:t>注：1、</w:t>
      </w:r>
      <w:r w:rsidRPr="00855CC6">
        <w:rPr>
          <w:rFonts w:ascii="宋体" w:hAnsi="宋体" w:cs="宋体" w:hint="eastAsia"/>
          <w:snapToGrid w:val="0"/>
          <w:color w:val="000000"/>
          <w:sz w:val="24"/>
        </w:rPr>
        <w:t>项目组成人员应附职称证书、执业资格证书、社保资料等扫描件</w:t>
      </w:r>
      <w:r w:rsidRPr="00855CC6">
        <w:rPr>
          <w:rFonts w:ascii="宋体" w:hAnsi="宋体" w:cs="宋体" w:hint="eastAsia"/>
          <w:snapToGrid w:val="0"/>
          <w:color w:val="000000"/>
          <w:szCs w:val="21"/>
        </w:rPr>
        <w:t>（具体按评标办法提供）</w:t>
      </w:r>
      <w:r w:rsidRPr="00855CC6">
        <w:rPr>
          <w:rFonts w:ascii="宋体" w:hAnsi="宋体" w:cs="宋体" w:hint="eastAsia"/>
          <w:snapToGrid w:val="0"/>
          <w:color w:val="000000"/>
          <w:sz w:val="24"/>
        </w:rPr>
        <w:t>。</w:t>
      </w:r>
    </w:p>
    <w:p w14:paraId="05A85677" w14:textId="77777777" w:rsidR="00246305" w:rsidRPr="00855CC6" w:rsidRDefault="00D93C7F">
      <w:pPr>
        <w:snapToGrid w:val="0"/>
        <w:spacing w:before="50" w:afterLines="50" w:after="120"/>
        <w:jc w:val="left"/>
        <w:rPr>
          <w:rFonts w:ascii="宋体" w:hAnsi="宋体" w:cs="宋体"/>
          <w:color w:val="000000"/>
          <w:sz w:val="24"/>
          <w:szCs w:val="20"/>
        </w:rPr>
      </w:pPr>
      <w:r w:rsidRPr="00855CC6">
        <w:rPr>
          <w:rFonts w:ascii="宋体" w:hAnsi="宋体" w:cs="宋体" w:hint="eastAsia"/>
          <w:color w:val="000000"/>
          <w:sz w:val="24"/>
        </w:rPr>
        <w:t>2、在填写时，如本表格不适合投标单位的实际情况，可根据本表格式按评标办法要求自行划表填写并提供相关资料。</w:t>
      </w:r>
    </w:p>
    <w:p w14:paraId="19DAF338" w14:textId="77777777" w:rsidR="00246305" w:rsidRPr="00855CC6" w:rsidRDefault="00246305">
      <w:pPr>
        <w:snapToGrid w:val="0"/>
        <w:spacing w:before="50" w:after="50"/>
        <w:rPr>
          <w:rFonts w:ascii="宋体" w:hAnsi="宋体" w:cs="宋体"/>
          <w:color w:val="000000"/>
          <w:spacing w:val="20"/>
          <w:sz w:val="24"/>
          <w:szCs w:val="20"/>
          <w:u w:val="single"/>
        </w:rPr>
      </w:pPr>
    </w:p>
    <w:p w14:paraId="73257445"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7564799D"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0917C291" w14:textId="77777777" w:rsidR="00246305" w:rsidRPr="00855CC6" w:rsidRDefault="00D93C7F">
      <w:pPr>
        <w:snapToGrid w:val="0"/>
        <w:spacing w:before="50" w:afterLines="50" w:after="12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3CD81BDF" w14:textId="77777777" w:rsidR="00246305" w:rsidRPr="00855CC6" w:rsidRDefault="00246305">
      <w:pPr>
        <w:snapToGrid w:val="0"/>
        <w:spacing w:before="50" w:afterLines="50" w:after="120"/>
        <w:jc w:val="left"/>
        <w:rPr>
          <w:rFonts w:ascii="宋体" w:hAnsi="宋体"/>
          <w:color w:val="000000"/>
          <w:sz w:val="24"/>
          <w:szCs w:val="20"/>
        </w:rPr>
      </w:pPr>
    </w:p>
    <w:p w14:paraId="537860F5" w14:textId="77777777" w:rsidR="00246305" w:rsidRPr="00855CC6" w:rsidRDefault="00246305">
      <w:pPr>
        <w:snapToGrid w:val="0"/>
        <w:spacing w:before="50" w:afterLines="50" w:after="120"/>
        <w:jc w:val="left"/>
        <w:rPr>
          <w:rFonts w:ascii="宋体" w:hAnsi="宋体"/>
          <w:color w:val="000000"/>
          <w:sz w:val="24"/>
          <w:szCs w:val="20"/>
        </w:rPr>
      </w:pPr>
    </w:p>
    <w:p w14:paraId="4CC154BA" w14:textId="77777777" w:rsidR="00246305" w:rsidRPr="00855CC6" w:rsidRDefault="00246305">
      <w:pPr>
        <w:snapToGrid w:val="0"/>
        <w:spacing w:before="50" w:afterLines="50" w:after="120"/>
        <w:jc w:val="left"/>
        <w:rPr>
          <w:rFonts w:ascii="宋体" w:hAnsi="宋体"/>
          <w:color w:val="000000"/>
          <w:sz w:val="24"/>
          <w:szCs w:val="20"/>
        </w:rPr>
      </w:pPr>
    </w:p>
    <w:p w14:paraId="785BAAAE"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13.投标单位项目负责人简历、专业职称、业绩表（如有）</w:t>
      </w:r>
    </w:p>
    <w:p w14:paraId="2A25D1E9" w14:textId="77777777" w:rsidR="00246305" w:rsidRPr="00855CC6" w:rsidRDefault="00246305">
      <w:pPr>
        <w:rPr>
          <w:rFonts w:ascii="宋体" w:hAnsi="宋体" w:cs="宋体"/>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74"/>
        <w:gridCol w:w="1292"/>
        <w:gridCol w:w="159"/>
        <w:gridCol w:w="1434"/>
        <w:gridCol w:w="183"/>
        <w:gridCol w:w="1135"/>
        <w:gridCol w:w="1059"/>
        <w:gridCol w:w="1964"/>
      </w:tblGrid>
      <w:tr w:rsidR="00246305" w:rsidRPr="00855CC6" w14:paraId="3512B6CD" w14:textId="77777777">
        <w:trPr>
          <w:trHeight w:val="585"/>
          <w:jc w:val="center"/>
        </w:trPr>
        <w:tc>
          <w:tcPr>
            <w:tcW w:w="2274" w:type="dxa"/>
            <w:tcBorders>
              <w:top w:val="single" w:sz="12" w:space="0" w:color="auto"/>
              <w:left w:val="single" w:sz="12" w:space="0" w:color="auto"/>
              <w:bottom w:val="single" w:sz="4" w:space="0" w:color="auto"/>
              <w:right w:val="single" w:sz="4" w:space="0" w:color="auto"/>
            </w:tcBorders>
            <w:vAlign w:val="center"/>
          </w:tcPr>
          <w:p w14:paraId="2C3E797E"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姓名</w:t>
            </w:r>
          </w:p>
        </w:tc>
        <w:tc>
          <w:tcPr>
            <w:tcW w:w="1292" w:type="dxa"/>
            <w:tcBorders>
              <w:top w:val="single" w:sz="12" w:space="0" w:color="auto"/>
              <w:left w:val="single" w:sz="4" w:space="0" w:color="auto"/>
              <w:bottom w:val="single" w:sz="4" w:space="0" w:color="auto"/>
              <w:right w:val="single" w:sz="4" w:space="0" w:color="auto"/>
            </w:tcBorders>
            <w:vAlign w:val="center"/>
          </w:tcPr>
          <w:p w14:paraId="18315D48" w14:textId="77777777" w:rsidR="00246305" w:rsidRPr="00855CC6" w:rsidRDefault="00246305">
            <w:pPr>
              <w:spacing w:line="360" w:lineRule="auto"/>
              <w:jc w:val="center"/>
              <w:rPr>
                <w:rFonts w:ascii="宋体" w:hAnsi="宋体" w:cs="宋体"/>
                <w:color w:val="000000"/>
                <w:szCs w:val="21"/>
              </w:rPr>
            </w:pPr>
          </w:p>
        </w:tc>
        <w:tc>
          <w:tcPr>
            <w:tcW w:w="1593" w:type="dxa"/>
            <w:gridSpan w:val="2"/>
            <w:tcBorders>
              <w:top w:val="single" w:sz="12" w:space="0" w:color="auto"/>
              <w:left w:val="single" w:sz="4" w:space="0" w:color="auto"/>
              <w:bottom w:val="single" w:sz="4" w:space="0" w:color="auto"/>
              <w:right w:val="single" w:sz="4" w:space="0" w:color="auto"/>
            </w:tcBorders>
            <w:vAlign w:val="center"/>
          </w:tcPr>
          <w:p w14:paraId="5DAA429D"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性别</w:t>
            </w:r>
          </w:p>
        </w:tc>
        <w:tc>
          <w:tcPr>
            <w:tcW w:w="1318" w:type="dxa"/>
            <w:gridSpan w:val="2"/>
            <w:tcBorders>
              <w:top w:val="single" w:sz="12" w:space="0" w:color="auto"/>
              <w:left w:val="single" w:sz="4" w:space="0" w:color="auto"/>
              <w:bottom w:val="single" w:sz="4" w:space="0" w:color="auto"/>
              <w:right w:val="single" w:sz="4" w:space="0" w:color="auto"/>
            </w:tcBorders>
            <w:vAlign w:val="center"/>
          </w:tcPr>
          <w:p w14:paraId="2523479F" w14:textId="77777777" w:rsidR="00246305" w:rsidRPr="00855CC6" w:rsidRDefault="00246305">
            <w:pPr>
              <w:spacing w:line="360" w:lineRule="auto"/>
              <w:jc w:val="center"/>
              <w:rPr>
                <w:rFonts w:ascii="宋体" w:hAnsi="宋体" w:cs="宋体"/>
                <w:color w:val="000000"/>
                <w:szCs w:val="21"/>
              </w:rPr>
            </w:pPr>
          </w:p>
        </w:tc>
        <w:tc>
          <w:tcPr>
            <w:tcW w:w="1059" w:type="dxa"/>
            <w:tcBorders>
              <w:top w:val="single" w:sz="12" w:space="0" w:color="auto"/>
              <w:left w:val="single" w:sz="4" w:space="0" w:color="auto"/>
              <w:bottom w:val="single" w:sz="4" w:space="0" w:color="auto"/>
              <w:right w:val="single" w:sz="4" w:space="0" w:color="auto"/>
            </w:tcBorders>
            <w:vAlign w:val="center"/>
          </w:tcPr>
          <w:p w14:paraId="3DC614DB"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年龄</w:t>
            </w:r>
          </w:p>
        </w:tc>
        <w:tc>
          <w:tcPr>
            <w:tcW w:w="1964" w:type="dxa"/>
            <w:tcBorders>
              <w:top w:val="single" w:sz="12" w:space="0" w:color="auto"/>
              <w:left w:val="single" w:sz="4" w:space="0" w:color="auto"/>
              <w:bottom w:val="single" w:sz="4" w:space="0" w:color="auto"/>
              <w:right w:val="single" w:sz="12" w:space="0" w:color="auto"/>
            </w:tcBorders>
            <w:vAlign w:val="center"/>
          </w:tcPr>
          <w:p w14:paraId="0BFAF8CC" w14:textId="77777777" w:rsidR="00246305" w:rsidRPr="00855CC6" w:rsidRDefault="00246305">
            <w:pPr>
              <w:spacing w:line="360" w:lineRule="auto"/>
              <w:jc w:val="center"/>
              <w:rPr>
                <w:rFonts w:ascii="宋体" w:hAnsi="宋体" w:cs="宋体"/>
                <w:color w:val="000000"/>
                <w:szCs w:val="21"/>
              </w:rPr>
            </w:pPr>
          </w:p>
        </w:tc>
      </w:tr>
      <w:tr w:rsidR="00246305" w:rsidRPr="00855CC6" w14:paraId="3292D92A" w14:textId="77777777">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420C6D39"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职务</w:t>
            </w:r>
          </w:p>
        </w:tc>
        <w:tc>
          <w:tcPr>
            <w:tcW w:w="1292" w:type="dxa"/>
            <w:tcBorders>
              <w:top w:val="single" w:sz="4" w:space="0" w:color="auto"/>
              <w:left w:val="single" w:sz="4" w:space="0" w:color="auto"/>
              <w:bottom w:val="single" w:sz="4" w:space="0" w:color="auto"/>
              <w:right w:val="single" w:sz="4" w:space="0" w:color="auto"/>
            </w:tcBorders>
            <w:vAlign w:val="center"/>
          </w:tcPr>
          <w:p w14:paraId="30F5A11F" w14:textId="77777777" w:rsidR="00246305" w:rsidRPr="00855CC6" w:rsidRDefault="00246305">
            <w:pPr>
              <w:spacing w:line="360" w:lineRule="auto"/>
              <w:jc w:val="center"/>
              <w:rPr>
                <w:rFonts w:ascii="宋体" w:hAnsi="宋体" w:cs="宋体"/>
                <w:color w:val="000000"/>
                <w:szCs w:val="21"/>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2D7128C"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拟担任本</w:t>
            </w:r>
          </w:p>
          <w:p w14:paraId="1984F74A"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项目职务</w:t>
            </w:r>
          </w:p>
        </w:tc>
        <w:tc>
          <w:tcPr>
            <w:tcW w:w="1318" w:type="dxa"/>
            <w:gridSpan w:val="2"/>
            <w:tcBorders>
              <w:top w:val="single" w:sz="4" w:space="0" w:color="auto"/>
              <w:left w:val="single" w:sz="4" w:space="0" w:color="auto"/>
              <w:bottom w:val="single" w:sz="4" w:space="0" w:color="auto"/>
              <w:right w:val="single" w:sz="4" w:space="0" w:color="auto"/>
            </w:tcBorders>
            <w:vAlign w:val="center"/>
          </w:tcPr>
          <w:p w14:paraId="27F41454" w14:textId="77777777" w:rsidR="00246305" w:rsidRPr="00855CC6" w:rsidRDefault="00246305">
            <w:pPr>
              <w:spacing w:line="360" w:lineRule="auto"/>
              <w:jc w:val="center"/>
              <w:rPr>
                <w:rFonts w:ascii="宋体" w:hAnsi="宋体" w:cs="宋体"/>
                <w:color w:val="000000"/>
                <w:szCs w:val="21"/>
              </w:rPr>
            </w:pPr>
          </w:p>
        </w:tc>
        <w:tc>
          <w:tcPr>
            <w:tcW w:w="1059" w:type="dxa"/>
            <w:tcBorders>
              <w:top w:val="single" w:sz="4" w:space="0" w:color="auto"/>
              <w:left w:val="single" w:sz="4" w:space="0" w:color="auto"/>
              <w:bottom w:val="single" w:sz="4" w:space="0" w:color="auto"/>
              <w:right w:val="single" w:sz="4" w:space="0" w:color="auto"/>
            </w:tcBorders>
            <w:vAlign w:val="center"/>
          </w:tcPr>
          <w:p w14:paraId="0CA9B9A9"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学历</w:t>
            </w:r>
          </w:p>
        </w:tc>
        <w:tc>
          <w:tcPr>
            <w:tcW w:w="1964" w:type="dxa"/>
            <w:tcBorders>
              <w:top w:val="single" w:sz="4" w:space="0" w:color="auto"/>
              <w:left w:val="single" w:sz="4" w:space="0" w:color="auto"/>
              <w:bottom w:val="single" w:sz="4" w:space="0" w:color="auto"/>
              <w:right w:val="single" w:sz="12" w:space="0" w:color="auto"/>
            </w:tcBorders>
            <w:vAlign w:val="center"/>
          </w:tcPr>
          <w:p w14:paraId="21414744" w14:textId="77777777" w:rsidR="00246305" w:rsidRPr="00855CC6" w:rsidRDefault="00246305">
            <w:pPr>
              <w:spacing w:line="360" w:lineRule="auto"/>
              <w:jc w:val="center"/>
              <w:rPr>
                <w:rFonts w:ascii="宋体" w:hAnsi="宋体" w:cs="宋体"/>
                <w:color w:val="000000"/>
                <w:szCs w:val="21"/>
              </w:rPr>
            </w:pPr>
          </w:p>
        </w:tc>
      </w:tr>
      <w:tr w:rsidR="00246305" w:rsidRPr="00855CC6" w14:paraId="1100177A" w14:textId="77777777">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1A6D446C"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参加工作时间</w:t>
            </w:r>
          </w:p>
        </w:tc>
        <w:tc>
          <w:tcPr>
            <w:tcW w:w="1292" w:type="dxa"/>
            <w:tcBorders>
              <w:top w:val="single" w:sz="4" w:space="0" w:color="auto"/>
              <w:left w:val="single" w:sz="4" w:space="0" w:color="auto"/>
              <w:bottom w:val="single" w:sz="4" w:space="0" w:color="auto"/>
              <w:right w:val="single" w:sz="4" w:space="0" w:color="auto"/>
            </w:tcBorders>
            <w:vAlign w:val="center"/>
          </w:tcPr>
          <w:p w14:paraId="771091D1" w14:textId="77777777" w:rsidR="00246305" w:rsidRPr="00855CC6" w:rsidRDefault="00246305">
            <w:pPr>
              <w:spacing w:line="360" w:lineRule="auto"/>
              <w:jc w:val="center"/>
              <w:rPr>
                <w:rFonts w:ascii="宋体" w:hAnsi="宋体" w:cs="宋体"/>
                <w:color w:val="000000"/>
                <w:szCs w:val="21"/>
              </w:rPr>
            </w:pPr>
          </w:p>
        </w:tc>
        <w:tc>
          <w:tcPr>
            <w:tcW w:w="3970" w:type="dxa"/>
            <w:gridSpan w:val="5"/>
            <w:tcBorders>
              <w:top w:val="single" w:sz="4" w:space="0" w:color="auto"/>
              <w:left w:val="single" w:sz="4" w:space="0" w:color="auto"/>
              <w:bottom w:val="single" w:sz="4" w:space="0" w:color="auto"/>
              <w:right w:val="single" w:sz="4" w:space="0" w:color="auto"/>
            </w:tcBorders>
            <w:vAlign w:val="center"/>
          </w:tcPr>
          <w:p w14:paraId="6AAAA74D" w14:textId="77777777" w:rsidR="00246305" w:rsidRPr="00855CC6" w:rsidRDefault="00D93C7F">
            <w:pPr>
              <w:jc w:val="center"/>
              <w:rPr>
                <w:rFonts w:ascii="宋体" w:hAnsi="宋体" w:cs="宋体"/>
                <w:color w:val="000000"/>
                <w:szCs w:val="21"/>
              </w:rPr>
            </w:pPr>
            <w:r w:rsidRPr="00855CC6">
              <w:rPr>
                <w:rFonts w:ascii="宋体" w:hAnsi="宋体" w:cs="宋体" w:hint="eastAsia"/>
                <w:color w:val="000000"/>
                <w:szCs w:val="21"/>
              </w:rPr>
              <w:t>从事项目负责人</w:t>
            </w:r>
          </w:p>
          <w:p w14:paraId="23E8D6EF" w14:textId="77777777" w:rsidR="00246305" w:rsidRPr="00855CC6" w:rsidRDefault="00D93C7F">
            <w:pPr>
              <w:jc w:val="center"/>
              <w:rPr>
                <w:rFonts w:ascii="宋体" w:hAnsi="宋体" w:cs="宋体"/>
                <w:color w:val="000000"/>
                <w:szCs w:val="21"/>
              </w:rPr>
            </w:pPr>
            <w:r w:rsidRPr="00855CC6">
              <w:rPr>
                <w:rFonts w:ascii="宋体" w:hAnsi="宋体" w:cs="宋体" w:hint="eastAsia"/>
                <w:color w:val="000000"/>
                <w:szCs w:val="21"/>
              </w:rPr>
              <w:t xml:space="preserve">年限    </w:t>
            </w:r>
          </w:p>
        </w:tc>
        <w:tc>
          <w:tcPr>
            <w:tcW w:w="1964" w:type="dxa"/>
            <w:tcBorders>
              <w:top w:val="single" w:sz="4" w:space="0" w:color="auto"/>
              <w:left w:val="single" w:sz="4" w:space="0" w:color="auto"/>
              <w:bottom w:val="single" w:sz="4" w:space="0" w:color="auto"/>
              <w:right w:val="single" w:sz="12" w:space="0" w:color="auto"/>
            </w:tcBorders>
            <w:vAlign w:val="center"/>
          </w:tcPr>
          <w:p w14:paraId="59F721F0" w14:textId="77777777" w:rsidR="00246305" w:rsidRPr="00855CC6" w:rsidRDefault="00246305">
            <w:pPr>
              <w:widowControl/>
              <w:jc w:val="left"/>
              <w:rPr>
                <w:rFonts w:ascii="宋体" w:hAnsi="宋体" w:cs="宋体"/>
                <w:color w:val="000000"/>
                <w:szCs w:val="21"/>
              </w:rPr>
            </w:pPr>
          </w:p>
          <w:p w14:paraId="3673EC47" w14:textId="77777777" w:rsidR="00246305" w:rsidRPr="00855CC6" w:rsidRDefault="00246305">
            <w:pPr>
              <w:spacing w:line="360" w:lineRule="auto"/>
              <w:jc w:val="center"/>
              <w:rPr>
                <w:rFonts w:ascii="宋体" w:hAnsi="宋体" w:cs="宋体"/>
                <w:color w:val="000000"/>
                <w:szCs w:val="21"/>
              </w:rPr>
            </w:pPr>
          </w:p>
        </w:tc>
      </w:tr>
      <w:tr w:rsidR="00246305" w:rsidRPr="00855CC6" w14:paraId="4139B6C6"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598F8EC3"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职称</w:t>
            </w:r>
          </w:p>
        </w:tc>
        <w:tc>
          <w:tcPr>
            <w:tcW w:w="7226" w:type="dxa"/>
            <w:gridSpan w:val="7"/>
            <w:tcBorders>
              <w:top w:val="single" w:sz="4" w:space="0" w:color="auto"/>
              <w:left w:val="single" w:sz="4" w:space="0" w:color="auto"/>
              <w:bottom w:val="single" w:sz="4" w:space="0" w:color="auto"/>
              <w:right w:val="single" w:sz="12" w:space="0" w:color="auto"/>
            </w:tcBorders>
            <w:vAlign w:val="center"/>
          </w:tcPr>
          <w:p w14:paraId="6C6EB787" w14:textId="77777777" w:rsidR="00246305" w:rsidRPr="00855CC6" w:rsidRDefault="00246305">
            <w:pPr>
              <w:spacing w:line="360" w:lineRule="auto"/>
              <w:jc w:val="center"/>
              <w:rPr>
                <w:rFonts w:ascii="宋体" w:hAnsi="宋体" w:cs="宋体"/>
                <w:color w:val="000000"/>
                <w:szCs w:val="21"/>
              </w:rPr>
            </w:pPr>
          </w:p>
        </w:tc>
      </w:tr>
      <w:tr w:rsidR="00246305" w:rsidRPr="00855CC6" w14:paraId="0239CF81" w14:textId="77777777">
        <w:trPr>
          <w:trHeight w:val="569"/>
          <w:jc w:val="center"/>
        </w:trPr>
        <w:tc>
          <w:tcPr>
            <w:tcW w:w="9500" w:type="dxa"/>
            <w:gridSpan w:val="8"/>
            <w:tcBorders>
              <w:top w:val="single" w:sz="4" w:space="0" w:color="auto"/>
              <w:left w:val="single" w:sz="12" w:space="0" w:color="auto"/>
              <w:bottom w:val="single" w:sz="4" w:space="0" w:color="auto"/>
              <w:right w:val="single" w:sz="12" w:space="0" w:color="auto"/>
            </w:tcBorders>
            <w:vAlign w:val="center"/>
          </w:tcPr>
          <w:p w14:paraId="36CC90B9"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已 完 成 项 目 情 况</w:t>
            </w:r>
          </w:p>
        </w:tc>
      </w:tr>
      <w:tr w:rsidR="00246305" w:rsidRPr="00855CC6" w14:paraId="11B21424" w14:textId="77777777">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488AB5F9"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项目名称</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446CB7A8"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规模</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6559F15B"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开始完成日期</w:t>
            </w: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3C11351C"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负担的技术</w:t>
            </w:r>
          </w:p>
          <w:p w14:paraId="09B8AB92"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职务</w:t>
            </w:r>
          </w:p>
        </w:tc>
        <w:tc>
          <w:tcPr>
            <w:tcW w:w="1964" w:type="dxa"/>
            <w:tcBorders>
              <w:top w:val="single" w:sz="4" w:space="0" w:color="auto"/>
              <w:left w:val="single" w:sz="4" w:space="0" w:color="auto"/>
              <w:bottom w:val="single" w:sz="4" w:space="0" w:color="auto"/>
              <w:right w:val="single" w:sz="12" w:space="0" w:color="auto"/>
            </w:tcBorders>
            <w:vAlign w:val="center"/>
          </w:tcPr>
          <w:p w14:paraId="3CA6D918"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获奖情况</w:t>
            </w:r>
          </w:p>
        </w:tc>
      </w:tr>
      <w:tr w:rsidR="00246305" w:rsidRPr="00855CC6" w14:paraId="2E4A6B1C"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0D7CC041" w14:textId="77777777" w:rsidR="00246305" w:rsidRPr="00855CC6" w:rsidRDefault="00D93C7F">
            <w:pPr>
              <w:spacing w:line="360" w:lineRule="auto"/>
              <w:jc w:val="center"/>
              <w:rPr>
                <w:rFonts w:ascii="宋体" w:hAnsi="宋体" w:cs="宋体"/>
                <w:color w:val="000000"/>
                <w:szCs w:val="21"/>
              </w:rPr>
            </w:pPr>
            <w:r w:rsidRPr="00855CC6">
              <w:rPr>
                <w:rFonts w:ascii="宋体" w:hAnsi="宋体" w:cs="宋体" w:hint="eastAsia"/>
                <w:color w:val="000000"/>
                <w:szCs w:val="21"/>
              </w:rPr>
              <w:t xml:space="preserve">       </w:t>
            </w: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54E4F3BD"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4163C22A"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26E59530"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14:paraId="276E0C80" w14:textId="77777777" w:rsidR="00246305" w:rsidRPr="00855CC6" w:rsidRDefault="00246305">
            <w:pPr>
              <w:spacing w:line="360" w:lineRule="auto"/>
              <w:jc w:val="center"/>
              <w:rPr>
                <w:rFonts w:ascii="宋体" w:hAnsi="宋体" w:cs="宋体"/>
                <w:color w:val="000000"/>
                <w:szCs w:val="21"/>
              </w:rPr>
            </w:pPr>
          </w:p>
        </w:tc>
      </w:tr>
      <w:tr w:rsidR="00246305" w:rsidRPr="00855CC6" w14:paraId="37A3BE8C"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7430E6E6" w14:textId="77777777" w:rsidR="00246305" w:rsidRPr="00855CC6" w:rsidRDefault="00246305">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6473649D"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6160EDA7"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3B114786"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14:paraId="61C5F2A0" w14:textId="77777777" w:rsidR="00246305" w:rsidRPr="00855CC6" w:rsidRDefault="00246305">
            <w:pPr>
              <w:spacing w:line="360" w:lineRule="auto"/>
              <w:jc w:val="center"/>
              <w:rPr>
                <w:rFonts w:ascii="宋体" w:hAnsi="宋体" w:cs="宋体"/>
                <w:color w:val="000000"/>
                <w:szCs w:val="21"/>
              </w:rPr>
            </w:pPr>
          </w:p>
        </w:tc>
      </w:tr>
      <w:tr w:rsidR="00246305" w:rsidRPr="00855CC6" w14:paraId="7F3EF4D8"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0603E62D" w14:textId="77777777" w:rsidR="00246305" w:rsidRPr="00855CC6" w:rsidRDefault="00246305">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11B38903"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2CAA3E2B"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361664BF"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14:paraId="13B93543" w14:textId="77777777" w:rsidR="00246305" w:rsidRPr="00855CC6" w:rsidRDefault="00246305">
            <w:pPr>
              <w:spacing w:line="360" w:lineRule="auto"/>
              <w:jc w:val="center"/>
              <w:rPr>
                <w:rFonts w:ascii="宋体" w:hAnsi="宋体" w:cs="宋体"/>
                <w:color w:val="000000"/>
                <w:szCs w:val="21"/>
              </w:rPr>
            </w:pPr>
          </w:p>
        </w:tc>
      </w:tr>
      <w:tr w:rsidR="00246305" w:rsidRPr="00855CC6" w14:paraId="60611BFD" w14:textId="77777777">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14:paraId="3E7A4EB9" w14:textId="77777777" w:rsidR="00246305" w:rsidRPr="00855CC6" w:rsidRDefault="00246305">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702C010D"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764571EE"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14:paraId="0CC71E0E"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14:paraId="05302947" w14:textId="77777777" w:rsidR="00246305" w:rsidRPr="00855CC6" w:rsidRDefault="00246305">
            <w:pPr>
              <w:spacing w:line="360" w:lineRule="auto"/>
              <w:jc w:val="center"/>
              <w:rPr>
                <w:rFonts w:ascii="宋体" w:hAnsi="宋体" w:cs="宋体"/>
                <w:color w:val="000000"/>
                <w:szCs w:val="21"/>
              </w:rPr>
            </w:pPr>
          </w:p>
        </w:tc>
      </w:tr>
      <w:tr w:rsidR="00246305" w:rsidRPr="00855CC6" w14:paraId="2AA6CEF5" w14:textId="77777777">
        <w:trPr>
          <w:trHeight w:val="593"/>
          <w:jc w:val="center"/>
        </w:trPr>
        <w:tc>
          <w:tcPr>
            <w:tcW w:w="2274" w:type="dxa"/>
            <w:tcBorders>
              <w:top w:val="single" w:sz="4" w:space="0" w:color="auto"/>
              <w:left w:val="single" w:sz="12" w:space="0" w:color="auto"/>
              <w:bottom w:val="single" w:sz="12" w:space="0" w:color="auto"/>
              <w:right w:val="single" w:sz="4" w:space="0" w:color="auto"/>
            </w:tcBorders>
            <w:vAlign w:val="center"/>
          </w:tcPr>
          <w:p w14:paraId="2FFE5DED" w14:textId="77777777" w:rsidR="00246305" w:rsidRPr="00855CC6" w:rsidRDefault="00246305">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12" w:space="0" w:color="auto"/>
              <w:right w:val="single" w:sz="4" w:space="0" w:color="auto"/>
            </w:tcBorders>
            <w:vAlign w:val="center"/>
          </w:tcPr>
          <w:p w14:paraId="3DC1FAC8" w14:textId="77777777" w:rsidR="00246305" w:rsidRPr="00855CC6" w:rsidRDefault="00246305">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12" w:space="0" w:color="auto"/>
              <w:right w:val="single" w:sz="4" w:space="0" w:color="auto"/>
            </w:tcBorders>
            <w:vAlign w:val="center"/>
          </w:tcPr>
          <w:p w14:paraId="7B58397A" w14:textId="77777777" w:rsidR="00246305" w:rsidRPr="00855CC6" w:rsidRDefault="00246305">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12" w:space="0" w:color="auto"/>
              <w:right w:val="single" w:sz="4" w:space="0" w:color="auto"/>
            </w:tcBorders>
            <w:vAlign w:val="center"/>
          </w:tcPr>
          <w:p w14:paraId="15599052" w14:textId="77777777" w:rsidR="00246305" w:rsidRPr="00855CC6" w:rsidRDefault="00246305">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12" w:space="0" w:color="auto"/>
              <w:right w:val="single" w:sz="12" w:space="0" w:color="auto"/>
            </w:tcBorders>
            <w:vAlign w:val="center"/>
          </w:tcPr>
          <w:p w14:paraId="1A2F7342" w14:textId="77777777" w:rsidR="00246305" w:rsidRPr="00855CC6" w:rsidRDefault="00246305">
            <w:pPr>
              <w:spacing w:line="360" w:lineRule="auto"/>
              <w:jc w:val="center"/>
              <w:rPr>
                <w:rFonts w:ascii="宋体" w:hAnsi="宋体" w:cs="宋体"/>
                <w:color w:val="000000"/>
                <w:szCs w:val="21"/>
              </w:rPr>
            </w:pPr>
          </w:p>
        </w:tc>
      </w:tr>
    </w:tbl>
    <w:p w14:paraId="21BE2771" w14:textId="77777777" w:rsidR="00246305" w:rsidRPr="00855CC6" w:rsidRDefault="00D93C7F">
      <w:pPr>
        <w:snapToGrid w:val="0"/>
        <w:spacing w:before="50" w:afterLines="50" w:after="120"/>
        <w:jc w:val="left"/>
        <w:rPr>
          <w:rFonts w:ascii="宋体" w:hAnsi="宋体" w:cs="宋体"/>
          <w:color w:val="000000"/>
          <w:sz w:val="24"/>
        </w:rPr>
      </w:pPr>
      <w:r w:rsidRPr="00855CC6">
        <w:rPr>
          <w:rFonts w:ascii="宋体" w:hAnsi="宋体" w:cs="宋体" w:hint="eastAsia"/>
          <w:color w:val="000000"/>
          <w:sz w:val="24"/>
        </w:rPr>
        <w:t>注：1、项目负责人应附身份证、职称证书、执业资格证书、社保资料等扫描件（具体按评标办法提供）。</w:t>
      </w:r>
    </w:p>
    <w:p w14:paraId="4DF2C4BB" w14:textId="77777777" w:rsidR="00246305" w:rsidRPr="00855CC6" w:rsidRDefault="00D93C7F">
      <w:pPr>
        <w:snapToGrid w:val="0"/>
        <w:spacing w:before="50" w:afterLines="50" w:after="120"/>
        <w:jc w:val="left"/>
        <w:rPr>
          <w:rFonts w:ascii="宋体" w:hAnsi="宋体" w:cs="宋体"/>
          <w:color w:val="000000"/>
          <w:sz w:val="24"/>
        </w:rPr>
      </w:pPr>
      <w:r w:rsidRPr="00855CC6">
        <w:rPr>
          <w:rFonts w:ascii="宋体" w:hAnsi="宋体" w:cs="宋体" w:hint="eastAsia"/>
          <w:color w:val="000000"/>
          <w:sz w:val="24"/>
        </w:rPr>
        <w:t>2、在填写时，如本表格不适合投标单位的实际情况，可根据本表格式按评标办法要求自行划表填写并提供相关资料。</w:t>
      </w:r>
    </w:p>
    <w:p w14:paraId="307B309A"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0326C031"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67AAA7CA" w14:textId="77777777" w:rsidR="00246305" w:rsidRPr="00855CC6" w:rsidRDefault="00D93C7F">
      <w:pPr>
        <w:snapToGrid w:val="0"/>
        <w:spacing w:before="50" w:afterLines="50" w:after="120"/>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35871FA5" w14:textId="77777777" w:rsidR="00246305" w:rsidRPr="00855CC6" w:rsidRDefault="00246305">
      <w:pPr>
        <w:snapToGrid w:val="0"/>
        <w:spacing w:before="50" w:afterLines="50" w:after="120"/>
        <w:jc w:val="left"/>
        <w:rPr>
          <w:rFonts w:ascii="宋体" w:hAnsi="宋体"/>
          <w:color w:val="000000"/>
          <w:sz w:val="24"/>
          <w:szCs w:val="20"/>
        </w:rPr>
      </w:pPr>
    </w:p>
    <w:p w14:paraId="1037331E" w14:textId="77777777" w:rsidR="00246305" w:rsidRPr="00855CC6" w:rsidRDefault="00246305">
      <w:pPr>
        <w:snapToGrid w:val="0"/>
        <w:spacing w:before="50" w:afterLines="50" w:after="120"/>
        <w:jc w:val="left"/>
        <w:rPr>
          <w:rFonts w:ascii="宋体" w:hAnsi="宋体"/>
          <w:color w:val="000000"/>
          <w:sz w:val="24"/>
          <w:szCs w:val="20"/>
        </w:rPr>
      </w:pPr>
    </w:p>
    <w:p w14:paraId="2AA53FDC" w14:textId="77777777" w:rsidR="00246305" w:rsidRPr="00855CC6" w:rsidRDefault="00246305">
      <w:pPr>
        <w:snapToGrid w:val="0"/>
        <w:spacing w:before="50" w:afterLines="50" w:after="120"/>
        <w:jc w:val="left"/>
        <w:rPr>
          <w:rFonts w:ascii="宋体" w:hAnsi="宋体"/>
          <w:color w:val="000000"/>
          <w:sz w:val="24"/>
          <w:szCs w:val="20"/>
        </w:rPr>
      </w:pPr>
    </w:p>
    <w:p w14:paraId="6F8FB9ED" w14:textId="77777777" w:rsidR="00246305" w:rsidRPr="00855CC6" w:rsidRDefault="00246305">
      <w:pPr>
        <w:snapToGrid w:val="0"/>
        <w:spacing w:before="50" w:afterLines="50" w:after="120"/>
        <w:jc w:val="left"/>
        <w:rPr>
          <w:rFonts w:ascii="宋体" w:hAnsi="宋体"/>
          <w:color w:val="000000"/>
          <w:sz w:val="24"/>
          <w:szCs w:val="20"/>
        </w:rPr>
      </w:pPr>
    </w:p>
    <w:p w14:paraId="554AF39E" w14:textId="77777777" w:rsidR="00246305" w:rsidRPr="00855CC6" w:rsidRDefault="00246305">
      <w:pPr>
        <w:snapToGrid w:val="0"/>
        <w:spacing w:before="50" w:afterLines="50" w:after="120"/>
        <w:jc w:val="left"/>
        <w:rPr>
          <w:rFonts w:ascii="宋体" w:hAnsi="宋体"/>
          <w:color w:val="000000"/>
          <w:sz w:val="24"/>
          <w:szCs w:val="20"/>
        </w:rPr>
      </w:pPr>
    </w:p>
    <w:p w14:paraId="377DA8D9" w14:textId="77777777" w:rsidR="00246305" w:rsidRPr="00855CC6" w:rsidRDefault="00246305">
      <w:pPr>
        <w:snapToGrid w:val="0"/>
        <w:spacing w:before="50" w:afterLines="50" w:after="120"/>
        <w:jc w:val="left"/>
        <w:rPr>
          <w:rFonts w:ascii="宋体" w:hAnsi="宋体"/>
          <w:color w:val="000000"/>
          <w:sz w:val="24"/>
          <w:szCs w:val="20"/>
        </w:rPr>
      </w:pPr>
    </w:p>
    <w:p w14:paraId="3CCA48DB" w14:textId="77777777" w:rsidR="00246305" w:rsidRPr="00855CC6" w:rsidRDefault="00246305">
      <w:pPr>
        <w:snapToGrid w:val="0"/>
        <w:spacing w:before="50" w:afterLines="50" w:after="120"/>
        <w:jc w:val="left"/>
        <w:rPr>
          <w:rFonts w:ascii="宋体" w:hAnsi="宋体"/>
          <w:color w:val="000000"/>
          <w:sz w:val="24"/>
          <w:szCs w:val="20"/>
        </w:rPr>
      </w:pPr>
    </w:p>
    <w:p w14:paraId="080B9F42" w14:textId="77777777" w:rsidR="00246305" w:rsidRPr="00855CC6" w:rsidRDefault="00D93C7F">
      <w:pPr>
        <w:pStyle w:val="30"/>
        <w:rPr>
          <w:rFonts w:ascii="宋体" w:hAnsi="宋体"/>
          <w:color w:val="000000"/>
          <w:sz w:val="24"/>
          <w:szCs w:val="20"/>
        </w:rPr>
      </w:pPr>
      <w:r w:rsidRPr="00855CC6">
        <w:rPr>
          <w:rFonts w:ascii="宋体" w:hAnsi="宋体" w:hint="eastAsia"/>
          <w:color w:val="000000"/>
          <w:sz w:val="24"/>
        </w:rPr>
        <w:lastRenderedPageBreak/>
        <w:t>14.投标函格式：</w:t>
      </w:r>
    </w:p>
    <w:p w14:paraId="490C7C9C" w14:textId="77777777" w:rsidR="00246305" w:rsidRPr="00855CC6" w:rsidRDefault="00D93C7F">
      <w:pPr>
        <w:snapToGrid w:val="0"/>
        <w:spacing w:beforeLines="50" w:before="120" w:after="50"/>
        <w:jc w:val="center"/>
        <w:rPr>
          <w:rFonts w:ascii="宋体" w:hAnsi="宋体"/>
          <w:b/>
          <w:color w:val="000000"/>
          <w:sz w:val="24"/>
          <w:szCs w:val="20"/>
        </w:rPr>
      </w:pPr>
      <w:r w:rsidRPr="00855CC6">
        <w:rPr>
          <w:rFonts w:ascii="宋体" w:hAnsi="宋体" w:hint="eastAsia"/>
          <w:b/>
          <w:color w:val="000000"/>
          <w:sz w:val="24"/>
        </w:rPr>
        <w:t>投</w:t>
      </w:r>
      <w:r w:rsidRPr="00855CC6">
        <w:rPr>
          <w:rFonts w:ascii="宋体" w:hAnsi="宋体"/>
          <w:b/>
          <w:color w:val="000000"/>
          <w:sz w:val="24"/>
        </w:rPr>
        <w:t xml:space="preserve"> </w:t>
      </w:r>
      <w:r w:rsidRPr="00855CC6">
        <w:rPr>
          <w:rFonts w:ascii="宋体" w:hAnsi="宋体" w:hint="eastAsia"/>
          <w:b/>
          <w:color w:val="000000"/>
          <w:sz w:val="24"/>
        </w:rPr>
        <w:t>标</w:t>
      </w:r>
      <w:r w:rsidRPr="00855CC6">
        <w:rPr>
          <w:rFonts w:ascii="宋体" w:hAnsi="宋体"/>
          <w:b/>
          <w:color w:val="000000"/>
          <w:sz w:val="24"/>
        </w:rPr>
        <w:t xml:space="preserve"> </w:t>
      </w:r>
      <w:r w:rsidRPr="00855CC6">
        <w:rPr>
          <w:rFonts w:ascii="宋体" w:hAnsi="宋体" w:hint="eastAsia"/>
          <w:b/>
          <w:color w:val="000000"/>
          <w:sz w:val="24"/>
        </w:rPr>
        <w:t>函</w:t>
      </w:r>
    </w:p>
    <w:p w14:paraId="649F8D69"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致：</w:t>
      </w:r>
      <w:r w:rsidRPr="00855CC6">
        <w:rPr>
          <w:rFonts w:ascii="宋体" w:hAnsi="宋体" w:hint="eastAsia"/>
          <w:color w:val="000000"/>
          <w:sz w:val="24"/>
          <w:u w:val="single"/>
        </w:rPr>
        <w:t xml:space="preserve">                 </w:t>
      </w:r>
      <w:r w:rsidRPr="00855CC6">
        <w:rPr>
          <w:rFonts w:ascii="宋体" w:hAnsi="宋体" w:hint="eastAsia"/>
          <w:color w:val="000000"/>
          <w:sz w:val="24"/>
        </w:rPr>
        <w:t>（采购单位名称）：</w:t>
      </w:r>
    </w:p>
    <w:p w14:paraId="6091F66A"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hint="eastAsia"/>
          <w:color w:val="000000"/>
          <w:sz w:val="24"/>
        </w:rPr>
        <w:t>根据贵方为</w:t>
      </w:r>
      <w:r w:rsidRPr="00855CC6">
        <w:rPr>
          <w:rFonts w:ascii="宋体" w:hAnsi="宋体"/>
          <w:color w:val="000000"/>
          <w:sz w:val="24"/>
          <w:u w:val="single"/>
        </w:rPr>
        <w:t xml:space="preserve">                             </w:t>
      </w:r>
      <w:r w:rsidRPr="00855CC6">
        <w:rPr>
          <w:rFonts w:ascii="宋体" w:hAnsi="宋体" w:hint="eastAsia"/>
          <w:color w:val="000000"/>
          <w:sz w:val="24"/>
        </w:rPr>
        <w:t>项目的招标公告</w:t>
      </w:r>
      <w:r w:rsidRPr="00855CC6">
        <w:rPr>
          <w:rFonts w:ascii="宋体" w:hAnsi="宋体"/>
          <w:color w:val="000000"/>
          <w:sz w:val="24"/>
        </w:rPr>
        <w:t>/</w:t>
      </w:r>
      <w:r w:rsidRPr="00855CC6">
        <w:rPr>
          <w:rFonts w:ascii="宋体" w:hAnsi="宋体" w:hint="eastAsia"/>
          <w:color w:val="000000"/>
          <w:sz w:val="24"/>
        </w:rPr>
        <w:t>投标邀请书</w:t>
      </w:r>
    </w:p>
    <w:p w14:paraId="340679AA"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（项目编号：</w:t>
      </w:r>
      <w:r w:rsidRPr="00855CC6">
        <w:rPr>
          <w:rFonts w:ascii="宋体" w:hAnsi="宋体" w:hint="eastAsia"/>
          <w:color w:val="000000"/>
          <w:sz w:val="24"/>
          <w:u w:val="single"/>
        </w:rPr>
        <w:t xml:space="preserve">                 </w:t>
      </w:r>
      <w:r w:rsidRPr="00855CC6">
        <w:rPr>
          <w:rFonts w:ascii="宋体" w:hAnsi="宋体" w:hint="eastAsia"/>
          <w:color w:val="000000"/>
          <w:sz w:val="24"/>
        </w:rPr>
        <w:t>），签字代表</w:t>
      </w:r>
      <w:r w:rsidRPr="00855CC6">
        <w:rPr>
          <w:rFonts w:ascii="宋体" w:hAnsi="宋体" w:hint="eastAsia"/>
          <w:color w:val="000000"/>
          <w:sz w:val="24"/>
          <w:u w:val="single"/>
        </w:rPr>
        <w:t xml:space="preserve">                 </w:t>
      </w:r>
      <w:r w:rsidRPr="00855CC6">
        <w:rPr>
          <w:rFonts w:ascii="宋体" w:hAnsi="宋体" w:hint="eastAsia"/>
          <w:color w:val="000000"/>
          <w:sz w:val="24"/>
        </w:rPr>
        <w:t>（全名）经正式授权并代表投标供应商</w:t>
      </w:r>
      <w:r w:rsidRPr="00855CC6">
        <w:rPr>
          <w:rFonts w:ascii="宋体" w:hAnsi="宋体" w:hint="eastAsia"/>
          <w:color w:val="000000"/>
          <w:sz w:val="24"/>
          <w:u w:val="single"/>
        </w:rPr>
        <w:t xml:space="preserve">                 </w:t>
      </w:r>
      <w:r w:rsidRPr="00855CC6">
        <w:rPr>
          <w:rFonts w:ascii="宋体" w:hAnsi="宋体" w:hint="eastAsia"/>
          <w:color w:val="000000"/>
          <w:sz w:val="24"/>
        </w:rPr>
        <w:t>（投标供应商名称）按政采云系统要求提交资格响应文件、技术商务文件、报价文件。</w:t>
      </w:r>
    </w:p>
    <w:p w14:paraId="24A0B423"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hint="eastAsia"/>
          <w:color w:val="000000"/>
          <w:sz w:val="24"/>
        </w:rPr>
        <w:t>据此函，签字代表宣布同意如下：</w:t>
      </w:r>
    </w:p>
    <w:p w14:paraId="2E28E459"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1</w:t>
      </w:r>
      <w:r w:rsidRPr="00855CC6">
        <w:rPr>
          <w:rFonts w:ascii="宋体" w:hAnsi="宋体" w:hint="eastAsia"/>
          <w:color w:val="000000"/>
          <w:sz w:val="24"/>
        </w:rPr>
        <w:t>.投标供应商已详细审查全部“采购文件”，包括修改文件（如有的话）以及全部参考资料和有关附件，已经了解我方对于采购文件、采购过程、采购结果有依法进行询问、质疑、投诉的权利及相关渠道和要求。</w:t>
      </w:r>
    </w:p>
    <w:p w14:paraId="746E2A4F"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2</w:t>
      </w:r>
      <w:r w:rsidRPr="00855CC6">
        <w:rPr>
          <w:rFonts w:ascii="宋体" w:hAnsi="宋体" w:hint="eastAsia"/>
          <w:color w:val="000000"/>
          <w:sz w:val="24"/>
        </w:rPr>
        <w:t>.投标供应商在投标之前已经与贵方进行了充分的沟通，完全理解并接受采购文件的各项规定和要求，对采购文件的合理性、合法性不再有异议。</w:t>
      </w:r>
    </w:p>
    <w:p w14:paraId="69ACB0B0"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3</w:t>
      </w:r>
      <w:r w:rsidRPr="00855CC6">
        <w:rPr>
          <w:rFonts w:ascii="宋体" w:hAnsi="宋体" w:hint="eastAsia"/>
          <w:color w:val="000000"/>
          <w:sz w:val="24"/>
        </w:rPr>
        <w:t>.本投标有效期自开标日起</w:t>
      </w:r>
      <w:r w:rsidRPr="00855CC6">
        <w:rPr>
          <w:rFonts w:ascii="宋体" w:hAnsi="宋体"/>
          <w:color w:val="000000"/>
          <w:sz w:val="24"/>
        </w:rPr>
        <w:t xml:space="preserve"> ______</w:t>
      </w:r>
      <w:r w:rsidRPr="00855CC6">
        <w:rPr>
          <w:rFonts w:ascii="宋体" w:hAnsi="宋体" w:hint="eastAsia"/>
          <w:color w:val="000000"/>
          <w:sz w:val="24"/>
        </w:rPr>
        <w:t>日。</w:t>
      </w:r>
    </w:p>
    <w:p w14:paraId="2C6F2B75"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4</w:t>
      </w:r>
      <w:r w:rsidRPr="00855CC6">
        <w:rPr>
          <w:rFonts w:ascii="宋体" w:hAnsi="宋体" w:hint="eastAsia"/>
          <w:color w:val="000000"/>
          <w:sz w:val="24"/>
        </w:rPr>
        <w:t>.如中标，本投标文件至本项目合同履行完毕止均保持有效，本投标供应商将按“采购文件”及政府采购法律法规的规定履行合同责任和义务。</w:t>
      </w:r>
    </w:p>
    <w:p w14:paraId="0AB773DB"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5</w:t>
      </w:r>
      <w:r w:rsidRPr="00855CC6">
        <w:rPr>
          <w:rFonts w:ascii="宋体" w:hAnsi="宋体" w:hint="eastAsia"/>
          <w:color w:val="000000"/>
          <w:sz w:val="24"/>
        </w:rPr>
        <w:t>.投标供应商同意按照贵方要求提供与投标有关的一切数据或资料。</w:t>
      </w:r>
    </w:p>
    <w:p w14:paraId="74EB961A" w14:textId="77777777" w:rsidR="00246305" w:rsidRPr="00855CC6" w:rsidRDefault="00D93C7F">
      <w:pPr>
        <w:snapToGrid w:val="0"/>
        <w:spacing w:line="360" w:lineRule="auto"/>
        <w:ind w:firstLineChars="200" w:firstLine="480"/>
        <w:rPr>
          <w:rFonts w:ascii="宋体" w:hAnsi="宋体"/>
          <w:color w:val="000000"/>
          <w:sz w:val="24"/>
          <w:szCs w:val="20"/>
        </w:rPr>
      </w:pPr>
      <w:r w:rsidRPr="00855CC6">
        <w:rPr>
          <w:rFonts w:ascii="宋体" w:hAnsi="宋体"/>
          <w:color w:val="000000"/>
          <w:sz w:val="24"/>
        </w:rPr>
        <w:t>6</w:t>
      </w:r>
      <w:r w:rsidRPr="00855CC6">
        <w:rPr>
          <w:rFonts w:ascii="宋体" w:hAnsi="宋体" w:hint="eastAsia"/>
          <w:color w:val="000000"/>
          <w:sz w:val="24"/>
        </w:rPr>
        <w:t>.与本投标有关的一切正式往来信函请寄：</w:t>
      </w:r>
    </w:p>
    <w:p w14:paraId="50B355D9"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地址：</w:t>
      </w:r>
      <w:r w:rsidRPr="00855CC6">
        <w:rPr>
          <w:rFonts w:ascii="宋体" w:hAnsi="宋体" w:hint="eastAsia"/>
          <w:color w:val="000000"/>
          <w:sz w:val="24"/>
          <w:u w:val="single"/>
        </w:rPr>
        <w:t xml:space="preserve">                 </w:t>
      </w:r>
      <w:r w:rsidRPr="00855CC6">
        <w:rPr>
          <w:rFonts w:ascii="宋体" w:hAnsi="宋体" w:hint="eastAsia"/>
          <w:color w:val="000000"/>
          <w:sz w:val="24"/>
        </w:rPr>
        <w:t>邮编：</w:t>
      </w:r>
      <w:r w:rsidRPr="00855CC6">
        <w:rPr>
          <w:rFonts w:ascii="宋体" w:hAnsi="宋体"/>
          <w:color w:val="000000"/>
          <w:sz w:val="24"/>
        </w:rPr>
        <w:t xml:space="preserve">__________   </w:t>
      </w:r>
      <w:r w:rsidRPr="00855CC6">
        <w:rPr>
          <w:rFonts w:ascii="宋体" w:hAnsi="宋体" w:hint="eastAsia"/>
          <w:color w:val="000000"/>
          <w:sz w:val="24"/>
        </w:rPr>
        <w:t>电话：</w:t>
      </w:r>
      <w:r w:rsidRPr="00855CC6">
        <w:rPr>
          <w:rFonts w:ascii="宋体" w:hAnsi="宋体"/>
          <w:color w:val="000000"/>
          <w:sz w:val="24"/>
        </w:rPr>
        <w:t>______________</w:t>
      </w:r>
    </w:p>
    <w:p w14:paraId="2A35CA02"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传真：</w:t>
      </w:r>
      <w:r w:rsidRPr="00855CC6">
        <w:rPr>
          <w:rFonts w:ascii="宋体" w:hAnsi="宋体"/>
          <w:color w:val="000000"/>
          <w:sz w:val="24"/>
        </w:rPr>
        <w:t>______________</w:t>
      </w:r>
      <w:r w:rsidRPr="00855CC6">
        <w:rPr>
          <w:rFonts w:ascii="宋体" w:hAnsi="宋体" w:hint="eastAsia"/>
          <w:color w:val="000000"/>
          <w:sz w:val="24"/>
        </w:rPr>
        <w:t>授权代表姓名</w:t>
      </w:r>
      <w:r w:rsidRPr="00855CC6">
        <w:rPr>
          <w:rFonts w:ascii="宋体" w:hAnsi="宋体"/>
          <w:color w:val="000000"/>
          <w:sz w:val="24"/>
        </w:rPr>
        <w:t xml:space="preserve"> ___________  </w:t>
      </w:r>
      <w:r w:rsidRPr="00855CC6">
        <w:rPr>
          <w:rFonts w:ascii="宋体" w:hAnsi="宋体" w:hint="eastAsia"/>
          <w:color w:val="000000"/>
          <w:sz w:val="24"/>
        </w:rPr>
        <w:t>职务：</w:t>
      </w:r>
      <w:r w:rsidRPr="00855CC6">
        <w:rPr>
          <w:rFonts w:ascii="宋体" w:hAnsi="宋体" w:hint="eastAsia"/>
          <w:color w:val="000000"/>
          <w:sz w:val="24"/>
          <w:u w:val="single"/>
        </w:rPr>
        <w:t xml:space="preserve">                 </w:t>
      </w:r>
    </w:p>
    <w:p w14:paraId="1135DFAE" w14:textId="77777777" w:rsidR="00246305" w:rsidRPr="00855CC6" w:rsidRDefault="00D93C7F">
      <w:pPr>
        <w:snapToGrid w:val="0"/>
        <w:spacing w:line="360" w:lineRule="auto"/>
        <w:rPr>
          <w:rFonts w:ascii="宋体" w:hAnsi="宋体"/>
          <w:color w:val="000000"/>
          <w:sz w:val="24"/>
          <w:szCs w:val="20"/>
        </w:rPr>
      </w:pPr>
      <w:r w:rsidRPr="00855CC6">
        <w:rPr>
          <w:rFonts w:ascii="宋体" w:hAnsi="宋体" w:cs="宋体" w:hint="eastAsia"/>
          <w:color w:val="000000"/>
          <w:sz w:val="24"/>
        </w:rPr>
        <w:t>投标供应商（盖章）：</w:t>
      </w:r>
      <w:r w:rsidRPr="00855CC6">
        <w:rPr>
          <w:rFonts w:ascii="宋体" w:hAnsi="宋体"/>
          <w:color w:val="000000"/>
          <w:sz w:val="24"/>
        </w:rPr>
        <w:t>___________________</w:t>
      </w:r>
    </w:p>
    <w:p w14:paraId="420C481C" w14:textId="77777777" w:rsidR="00246305" w:rsidRPr="00855CC6" w:rsidRDefault="00D93C7F">
      <w:pPr>
        <w:snapToGrid w:val="0"/>
        <w:spacing w:line="360" w:lineRule="auto"/>
        <w:rPr>
          <w:rFonts w:ascii="宋体" w:hAnsi="宋体"/>
          <w:color w:val="000000"/>
          <w:sz w:val="24"/>
          <w:szCs w:val="20"/>
        </w:rPr>
      </w:pPr>
      <w:r w:rsidRPr="00855CC6">
        <w:rPr>
          <w:rFonts w:ascii="宋体" w:hAnsi="宋体" w:hint="eastAsia"/>
          <w:color w:val="000000"/>
          <w:sz w:val="24"/>
        </w:rPr>
        <w:t>开户银行：</w:t>
      </w:r>
      <w:r w:rsidRPr="00855CC6">
        <w:rPr>
          <w:rFonts w:ascii="宋体" w:hAnsi="宋体"/>
          <w:color w:val="000000"/>
          <w:sz w:val="24"/>
          <w:u w:val="single"/>
        </w:rPr>
        <w:t xml:space="preserve">                      </w:t>
      </w:r>
      <w:r w:rsidRPr="00855CC6">
        <w:rPr>
          <w:rFonts w:ascii="宋体" w:hAnsi="宋体"/>
          <w:color w:val="000000"/>
          <w:sz w:val="24"/>
        </w:rPr>
        <w:t xml:space="preserve">   </w:t>
      </w:r>
      <w:r w:rsidRPr="00855CC6">
        <w:rPr>
          <w:rFonts w:ascii="宋体" w:hAnsi="宋体" w:hint="eastAsia"/>
          <w:color w:val="000000"/>
          <w:sz w:val="24"/>
        </w:rPr>
        <w:t>银行账号：</w:t>
      </w:r>
      <w:r w:rsidRPr="00855CC6">
        <w:rPr>
          <w:rFonts w:ascii="宋体" w:hAnsi="宋体"/>
          <w:color w:val="000000"/>
          <w:sz w:val="24"/>
          <w:u w:val="single"/>
        </w:rPr>
        <w:t xml:space="preserve">                    </w:t>
      </w:r>
      <w:r w:rsidRPr="00855CC6">
        <w:rPr>
          <w:rFonts w:ascii="宋体" w:hAnsi="宋体"/>
          <w:color w:val="000000"/>
          <w:sz w:val="24"/>
        </w:rPr>
        <w:t xml:space="preserve"> </w:t>
      </w:r>
    </w:p>
    <w:p w14:paraId="2A326B40" w14:textId="77777777" w:rsidR="00246305" w:rsidRPr="00855CC6" w:rsidRDefault="00D93C7F">
      <w:pPr>
        <w:snapToGrid w:val="0"/>
        <w:spacing w:line="360" w:lineRule="auto"/>
        <w:rPr>
          <w:rFonts w:ascii="宋体" w:hAnsi="宋体"/>
          <w:color w:val="000000"/>
          <w:sz w:val="24"/>
        </w:rPr>
      </w:pPr>
      <w:r w:rsidRPr="00855CC6">
        <w:rPr>
          <w:rFonts w:ascii="宋体" w:hAnsi="宋体" w:hint="eastAsia"/>
          <w:color w:val="000000"/>
          <w:sz w:val="24"/>
        </w:rPr>
        <w:t>授权代表签字：</w:t>
      </w:r>
      <w:r w:rsidRPr="00855CC6">
        <w:rPr>
          <w:rFonts w:ascii="宋体" w:hAnsi="宋体"/>
          <w:color w:val="000000"/>
          <w:sz w:val="24"/>
        </w:rPr>
        <w:t xml:space="preserve">___________                      </w:t>
      </w:r>
      <w:r w:rsidRPr="00855CC6">
        <w:rPr>
          <w:rFonts w:ascii="宋体" w:hAnsi="宋体" w:hint="eastAsia"/>
          <w:color w:val="000000"/>
          <w:sz w:val="24"/>
        </w:rPr>
        <w:t>日期：</w:t>
      </w:r>
      <w:r w:rsidRPr="00855CC6">
        <w:rPr>
          <w:rFonts w:ascii="宋体" w:hAnsi="宋体"/>
          <w:color w:val="000000"/>
          <w:sz w:val="24"/>
        </w:rPr>
        <w:t>_____</w:t>
      </w:r>
      <w:r w:rsidRPr="00855CC6">
        <w:rPr>
          <w:rFonts w:ascii="宋体" w:hAnsi="宋体" w:hint="eastAsia"/>
          <w:color w:val="000000"/>
          <w:sz w:val="24"/>
        </w:rPr>
        <w:t>年</w:t>
      </w:r>
      <w:r w:rsidRPr="00855CC6">
        <w:rPr>
          <w:rFonts w:ascii="宋体" w:hAnsi="宋体"/>
          <w:color w:val="000000"/>
          <w:sz w:val="24"/>
        </w:rPr>
        <w:t>___</w:t>
      </w:r>
      <w:r w:rsidRPr="00855CC6">
        <w:rPr>
          <w:rFonts w:ascii="宋体" w:hAnsi="宋体" w:hint="eastAsia"/>
          <w:color w:val="000000"/>
          <w:sz w:val="24"/>
        </w:rPr>
        <w:t>月</w:t>
      </w:r>
      <w:r w:rsidRPr="00855CC6">
        <w:rPr>
          <w:rFonts w:ascii="宋体" w:hAnsi="宋体"/>
          <w:color w:val="000000"/>
          <w:sz w:val="24"/>
        </w:rPr>
        <w:t>___</w:t>
      </w:r>
      <w:r w:rsidRPr="00855CC6">
        <w:rPr>
          <w:rFonts w:ascii="宋体" w:hAnsi="宋体" w:hint="eastAsia"/>
          <w:color w:val="000000"/>
          <w:sz w:val="24"/>
        </w:rPr>
        <w:t>日</w:t>
      </w:r>
    </w:p>
    <w:p w14:paraId="5C2D2D3D" w14:textId="77777777" w:rsidR="00246305" w:rsidRPr="00855CC6" w:rsidRDefault="00246305">
      <w:pPr>
        <w:snapToGrid w:val="0"/>
        <w:spacing w:line="360" w:lineRule="auto"/>
        <w:rPr>
          <w:rFonts w:ascii="宋体" w:hAnsi="宋体"/>
          <w:color w:val="000000"/>
          <w:sz w:val="30"/>
          <w:szCs w:val="20"/>
        </w:rPr>
      </w:pPr>
    </w:p>
    <w:p w14:paraId="226E3EE0" w14:textId="77777777" w:rsidR="00246305" w:rsidRPr="00855CC6" w:rsidRDefault="00246305">
      <w:pPr>
        <w:snapToGrid w:val="0"/>
        <w:spacing w:line="360" w:lineRule="auto"/>
        <w:rPr>
          <w:rFonts w:ascii="宋体" w:hAnsi="宋体"/>
          <w:color w:val="000000"/>
          <w:sz w:val="30"/>
          <w:szCs w:val="20"/>
        </w:rPr>
      </w:pPr>
    </w:p>
    <w:p w14:paraId="3665FD7E" w14:textId="77777777" w:rsidR="00246305" w:rsidRPr="00855CC6" w:rsidRDefault="00246305">
      <w:pPr>
        <w:snapToGrid w:val="0"/>
        <w:spacing w:line="360" w:lineRule="auto"/>
        <w:rPr>
          <w:rFonts w:ascii="宋体" w:hAnsi="宋体"/>
          <w:color w:val="000000"/>
          <w:sz w:val="30"/>
          <w:szCs w:val="20"/>
        </w:rPr>
      </w:pPr>
    </w:p>
    <w:p w14:paraId="362B132B" w14:textId="77777777" w:rsidR="00246305" w:rsidRPr="00855CC6" w:rsidRDefault="00246305">
      <w:pPr>
        <w:snapToGrid w:val="0"/>
        <w:spacing w:line="360" w:lineRule="auto"/>
        <w:rPr>
          <w:rFonts w:ascii="宋体" w:hAnsi="宋体"/>
          <w:color w:val="000000"/>
          <w:sz w:val="30"/>
          <w:szCs w:val="20"/>
        </w:rPr>
      </w:pPr>
    </w:p>
    <w:p w14:paraId="7DFC3041" w14:textId="77777777" w:rsidR="00246305" w:rsidRPr="00855CC6" w:rsidRDefault="00D93C7F">
      <w:pPr>
        <w:pStyle w:val="30"/>
        <w:rPr>
          <w:rFonts w:ascii="宋体" w:hAnsi="宋体"/>
          <w:color w:val="000000"/>
        </w:rPr>
      </w:pPr>
      <w:r w:rsidRPr="00855CC6">
        <w:rPr>
          <w:rFonts w:ascii="宋体" w:hAnsi="宋体" w:hint="eastAsia"/>
          <w:color w:val="000000"/>
          <w:sz w:val="24"/>
        </w:rPr>
        <w:lastRenderedPageBreak/>
        <w:t>15.</w:t>
      </w:r>
      <w:r w:rsidRPr="00855CC6">
        <w:rPr>
          <w:rFonts w:ascii="宋体" w:hAnsi="宋体"/>
          <w:color w:val="000000"/>
          <w:sz w:val="24"/>
        </w:rPr>
        <w:t xml:space="preserve">投标报价明细表格式： </w:t>
      </w:r>
      <w:r w:rsidRPr="00855CC6">
        <w:rPr>
          <w:rFonts w:ascii="宋体" w:hAnsi="宋体"/>
          <w:color w:val="000000"/>
        </w:rPr>
        <w:t xml:space="preserve">      </w:t>
      </w:r>
    </w:p>
    <w:p w14:paraId="74ECA1DA" w14:textId="77777777" w:rsidR="00246305" w:rsidRPr="00855CC6" w:rsidRDefault="00D93C7F">
      <w:pPr>
        <w:pStyle w:val="af"/>
        <w:tabs>
          <w:tab w:val="left" w:pos="1200"/>
          <w:tab w:val="left" w:pos="1211"/>
        </w:tabs>
        <w:snapToGrid w:val="0"/>
        <w:spacing w:beforeLines="0" w:before="295" w:afterLines="0" w:after="295" w:line="240" w:lineRule="auto"/>
        <w:ind w:firstLineChars="1450" w:firstLine="3480"/>
        <w:rPr>
          <w:rFonts w:hAnsi="宋体"/>
          <w:color w:val="000000"/>
        </w:rPr>
      </w:pPr>
      <w:r w:rsidRPr="00855CC6">
        <w:rPr>
          <w:rFonts w:hAnsi="宋体"/>
          <w:color w:val="000000"/>
        </w:rPr>
        <w:t>投标报价明细表</w:t>
      </w:r>
    </w:p>
    <w:p w14:paraId="4D1C2FE4" w14:textId="77777777" w:rsidR="00246305" w:rsidRPr="00855CC6" w:rsidRDefault="00D93C7F">
      <w:pPr>
        <w:pStyle w:val="af"/>
        <w:tabs>
          <w:tab w:val="left" w:pos="1200"/>
          <w:tab w:val="left" w:pos="1211"/>
        </w:tabs>
        <w:snapToGrid w:val="0"/>
        <w:spacing w:beforeLines="0" w:before="295" w:afterLines="0" w:after="295" w:line="240" w:lineRule="auto"/>
        <w:rPr>
          <w:rFonts w:hAnsi="宋体"/>
          <w:color w:val="000000"/>
          <w:szCs w:val="21"/>
        </w:rPr>
      </w:pPr>
      <w:r w:rsidRPr="00855CC6">
        <w:rPr>
          <w:rFonts w:hAnsi="宋体"/>
          <w:color w:val="000000"/>
        </w:rPr>
        <w:t>标项：</w:t>
      </w:r>
      <w:r w:rsidRPr="00855CC6">
        <w:rPr>
          <w:rFonts w:hAnsi="宋体"/>
          <w:color w:val="000000"/>
          <w:u w:val="single"/>
        </w:rPr>
        <w:t xml:space="preserve">              </w:t>
      </w:r>
      <w:r w:rsidRPr="00855CC6">
        <w:rPr>
          <w:rFonts w:hAnsi="宋体"/>
          <w:color w:val="000000"/>
          <w:sz w:val="30"/>
        </w:rPr>
        <w:t xml:space="preserve">                   </w:t>
      </w:r>
      <w:r w:rsidRPr="00855CC6">
        <w:rPr>
          <w:rFonts w:hAnsi="宋体"/>
          <w:color w:val="000000"/>
          <w:szCs w:val="21"/>
        </w:rPr>
        <w:t>金额单位：人民币（元）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972"/>
        <w:gridCol w:w="992"/>
        <w:gridCol w:w="1559"/>
        <w:gridCol w:w="1134"/>
        <w:gridCol w:w="1276"/>
        <w:gridCol w:w="1134"/>
        <w:gridCol w:w="1138"/>
      </w:tblGrid>
      <w:tr w:rsidR="00246305" w:rsidRPr="00855CC6" w14:paraId="634C08C4" w14:textId="77777777">
        <w:trPr>
          <w:trHeight w:val="360"/>
        </w:trPr>
        <w:tc>
          <w:tcPr>
            <w:tcW w:w="575" w:type="dxa"/>
            <w:tcBorders>
              <w:top w:val="single" w:sz="4" w:space="0" w:color="auto"/>
              <w:left w:val="single" w:sz="4" w:space="0" w:color="auto"/>
              <w:bottom w:val="single" w:sz="4" w:space="0" w:color="auto"/>
              <w:right w:val="single" w:sz="4" w:space="0" w:color="auto"/>
            </w:tcBorders>
            <w:vAlign w:val="center"/>
          </w:tcPr>
          <w:p w14:paraId="4FF46FC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序号</w:t>
            </w:r>
          </w:p>
        </w:tc>
        <w:tc>
          <w:tcPr>
            <w:tcW w:w="1972" w:type="dxa"/>
            <w:tcBorders>
              <w:top w:val="single" w:sz="4" w:space="0" w:color="auto"/>
              <w:left w:val="single" w:sz="4" w:space="0" w:color="auto"/>
              <w:bottom w:val="single" w:sz="4" w:space="0" w:color="auto"/>
              <w:right w:val="single" w:sz="4" w:space="0" w:color="auto"/>
            </w:tcBorders>
            <w:vAlign w:val="center"/>
          </w:tcPr>
          <w:p w14:paraId="61CA6DF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14:paraId="72773A75" w14:textId="77777777" w:rsidR="00246305" w:rsidRPr="00855CC6" w:rsidRDefault="00D93C7F">
            <w:pPr>
              <w:jc w:val="center"/>
              <w:rPr>
                <w:rFonts w:ascii="宋体" w:hAnsi="宋体" w:cs="宋体"/>
                <w:color w:val="000000"/>
                <w:kern w:val="0"/>
                <w:szCs w:val="21"/>
              </w:rPr>
            </w:pPr>
            <w:r w:rsidRPr="00855CC6">
              <w:rPr>
                <w:rFonts w:ascii="宋体" w:hAnsi="宋体" w:cs="宋体" w:hint="eastAsia"/>
                <w:color w:val="000000"/>
                <w:kern w:val="0"/>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14:paraId="07EE1A96"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10697F6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单位及数量</w:t>
            </w:r>
          </w:p>
        </w:tc>
        <w:tc>
          <w:tcPr>
            <w:tcW w:w="1276" w:type="dxa"/>
            <w:tcBorders>
              <w:top w:val="single" w:sz="4" w:space="0" w:color="auto"/>
              <w:left w:val="single" w:sz="4" w:space="0" w:color="auto"/>
              <w:bottom w:val="single" w:sz="4" w:space="0" w:color="auto"/>
              <w:right w:val="single" w:sz="4" w:space="0" w:color="auto"/>
            </w:tcBorders>
            <w:vAlign w:val="center"/>
          </w:tcPr>
          <w:p w14:paraId="1F72AC24"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单价（元）</w:t>
            </w:r>
          </w:p>
        </w:tc>
        <w:tc>
          <w:tcPr>
            <w:tcW w:w="1134" w:type="dxa"/>
            <w:tcBorders>
              <w:top w:val="single" w:sz="4" w:space="0" w:color="auto"/>
              <w:left w:val="single" w:sz="4" w:space="0" w:color="auto"/>
              <w:bottom w:val="single" w:sz="4" w:space="0" w:color="auto"/>
              <w:right w:val="single" w:sz="4" w:space="0" w:color="auto"/>
            </w:tcBorders>
            <w:vAlign w:val="center"/>
          </w:tcPr>
          <w:p w14:paraId="52A7D4B8"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合计（元）</w:t>
            </w:r>
          </w:p>
        </w:tc>
        <w:tc>
          <w:tcPr>
            <w:tcW w:w="1138" w:type="dxa"/>
            <w:tcBorders>
              <w:top w:val="single" w:sz="4" w:space="0" w:color="auto"/>
              <w:left w:val="single" w:sz="4" w:space="0" w:color="auto"/>
              <w:bottom w:val="single" w:sz="4" w:space="0" w:color="auto"/>
              <w:right w:val="single" w:sz="4" w:space="0" w:color="auto"/>
            </w:tcBorders>
            <w:vAlign w:val="center"/>
          </w:tcPr>
          <w:p w14:paraId="02281C33" w14:textId="77777777" w:rsidR="00246305" w:rsidRPr="00855CC6" w:rsidRDefault="00D93C7F">
            <w:pPr>
              <w:snapToGrid w:val="0"/>
              <w:spacing w:line="400" w:lineRule="exact"/>
              <w:jc w:val="center"/>
              <w:rPr>
                <w:rFonts w:ascii="宋体" w:hAnsi="宋体" w:cs="宋体"/>
                <w:color w:val="000000"/>
                <w:kern w:val="0"/>
                <w:szCs w:val="21"/>
              </w:rPr>
            </w:pPr>
            <w:r w:rsidRPr="00855CC6">
              <w:rPr>
                <w:rFonts w:ascii="宋体" w:hAnsi="宋体" w:cs="宋体" w:hint="eastAsia"/>
                <w:color w:val="000000"/>
                <w:kern w:val="0"/>
                <w:szCs w:val="21"/>
              </w:rPr>
              <w:t>备注</w:t>
            </w:r>
          </w:p>
        </w:tc>
      </w:tr>
      <w:tr w:rsidR="00246305" w:rsidRPr="00855CC6" w14:paraId="2F4E610F" w14:textId="77777777">
        <w:trPr>
          <w:trHeight w:val="888"/>
        </w:trPr>
        <w:tc>
          <w:tcPr>
            <w:tcW w:w="575" w:type="dxa"/>
            <w:tcBorders>
              <w:top w:val="single" w:sz="4" w:space="0" w:color="auto"/>
              <w:left w:val="single" w:sz="4" w:space="0" w:color="auto"/>
              <w:bottom w:val="single" w:sz="4" w:space="0" w:color="auto"/>
              <w:right w:val="single" w:sz="4" w:space="0" w:color="auto"/>
            </w:tcBorders>
            <w:vAlign w:val="center"/>
          </w:tcPr>
          <w:p w14:paraId="25950597"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1</w:t>
            </w:r>
          </w:p>
        </w:tc>
        <w:tc>
          <w:tcPr>
            <w:tcW w:w="1972" w:type="dxa"/>
            <w:tcBorders>
              <w:top w:val="single" w:sz="4" w:space="0" w:color="auto"/>
              <w:left w:val="single" w:sz="4" w:space="0" w:color="auto"/>
              <w:bottom w:val="single" w:sz="4" w:space="0" w:color="auto"/>
              <w:right w:val="single" w:sz="4" w:space="0" w:color="auto"/>
            </w:tcBorders>
            <w:vAlign w:val="center"/>
          </w:tcPr>
          <w:p w14:paraId="6CB89E4E" w14:textId="77777777" w:rsidR="00246305" w:rsidRPr="00855CC6" w:rsidRDefault="00246305">
            <w:pPr>
              <w:widowControl/>
              <w:jc w:val="left"/>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D7CB5B" w14:textId="77777777" w:rsidR="00246305" w:rsidRPr="00855CC6" w:rsidRDefault="00246305">
            <w:pPr>
              <w:widowControl/>
              <w:jc w:val="left"/>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1847A2E" w14:textId="77777777" w:rsidR="00246305" w:rsidRPr="00855CC6" w:rsidRDefault="00246305">
            <w:pPr>
              <w:widowControl/>
              <w:jc w:val="left"/>
              <w:rPr>
                <w:rFonts w:ascii="宋体"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BF559E4" w14:textId="77777777" w:rsidR="00246305" w:rsidRPr="00855CC6" w:rsidRDefault="00246305">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5B4EDDF" w14:textId="77777777" w:rsidR="00246305" w:rsidRPr="00855CC6" w:rsidRDefault="00246305">
            <w:pPr>
              <w:widowControl/>
              <w:jc w:val="center"/>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92499B" w14:textId="77777777" w:rsidR="00246305" w:rsidRPr="00855CC6" w:rsidRDefault="00246305">
            <w:pPr>
              <w:widowControl/>
              <w:jc w:val="left"/>
              <w:rPr>
                <w:rFonts w:ascii="宋体" w:hAnsi="宋体" w:cs="宋体"/>
                <w:color w:val="000000"/>
                <w:kern w:val="0"/>
                <w:szCs w:val="21"/>
              </w:rPr>
            </w:pPr>
          </w:p>
        </w:tc>
        <w:tc>
          <w:tcPr>
            <w:tcW w:w="1138" w:type="dxa"/>
            <w:tcBorders>
              <w:top w:val="single" w:sz="4" w:space="0" w:color="auto"/>
              <w:left w:val="single" w:sz="4" w:space="0" w:color="auto"/>
              <w:bottom w:val="single" w:sz="4" w:space="0" w:color="auto"/>
              <w:right w:val="single" w:sz="4" w:space="0" w:color="auto"/>
            </w:tcBorders>
          </w:tcPr>
          <w:p w14:paraId="379C4347" w14:textId="77777777" w:rsidR="00246305" w:rsidRPr="00855CC6" w:rsidRDefault="00246305">
            <w:pPr>
              <w:spacing w:line="400" w:lineRule="exact"/>
              <w:jc w:val="center"/>
              <w:rPr>
                <w:rFonts w:ascii="宋体" w:hAnsi="宋体" w:cs="宋体"/>
                <w:color w:val="000000"/>
                <w:kern w:val="0"/>
                <w:szCs w:val="21"/>
              </w:rPr>
            </w:pPr>
          </w:p>
        </w:tc>
      </w:tr>
      <w:tr w:rsidR="00246305" w:rsidRPr="00855CC6" w14:paraId="5D84B73A"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5A3EE62F"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2</w:t>
            </w:r>
          </w:p>
        </w:tc>
        <w:tc>
          <w:tcPr>
            <w:tcW w:w="1972" w:type="dxa"/>
            <w:tcBorders>
              <w:top w:val="single" w:sz="4" w:space="0" w:color="auto"/>
              <w:left w:val="single" w:sz="4" w:space="0" w:color="auto"/>
              <w:bottom w:val="single" w:sz="4" w:space="0" w:color="auto"/>
              <w:right w:val="single" w:sz="4" w:space="0" w:color="auto"/>
            </w:tcBorders>
            <w:vAlign w:val="center"/>
          </w:tcPr>
          <w:p w14:paraId="2DDEA7F0" w14:textId="77777777" w:rsidR="00246305" w:rsidRPr="00855CC6" w:rsidRDefault="00246305">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E505C05" w14:textId="77777777" w:rsidR="00246305" w:rsidRPr="00855CC6" w:rsidRDefault="00246305">
            <w:pPr>
              <w:widowControl/>
              <w:jc w:val="left"/>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0C4E9A5" w14:textId="77777777" w:rsidR="00246305" w:rsidRPr="00855CC6" w:rsidRDefault="00246305">
            <w:pPr>
              <w:widowControl/>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1F38257" w14:textId="77777777" w:rsidR="00246305" w:rsidRPr="00855CC6" w:rsidRDefault="00246305">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FEB598"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EE61607"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p w14:paraId="5C983D95"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p w14:paraId="719BB3D1"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42DA86A5" w14:textId="77777777" w:rsidR="00246305" w:rsidRPr="00855CC6" w:rsidRDefault="00246305">
            <w:pPr>
              <w:snapToGrid w:val="0"/>
              <w:spacing w:line="400" w:lineRule="exact"/>
              <w:jc w:val="center"/>
              <w:rPr>
                <w:rFonts w:ascii="宋体" w:hAnsi="宋体" w:cs="宋体"/>
                <w:color w:val="000000"/>
                <w:kern w:val="0"/>
                <w:szCs w:val="21"/>
              </w:rPr>
            </w:pPr>
          </w:p>
        </w:tc>
      </w:tr>
      <w:tr w:rsidR="00246305" w:rsidRPr="00855CC6" w14:paraId="335FDAA9"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47F16F7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3</w:t>
            </w:r>
          </w:p>
        </w:tc>
        <w:tc>
          <w:tcPr>
            <w:tcW w:w="1972" w:type="dxa"/>
            <w:tcBorders>
              <w:top w:val="single" w:sz="4" w:space="0" w:color="auto"/>
              <w:left w:val="single" w:sz="4" w:space="0" w:color="auto"/>
              <w:bottom w:val="single" w:sz="4" w:space="0" w:color="auto"/>
              <w:right w:val="single" w:sz="4" w:space="0" w:color="auto"/>
            </w:tcBorders>
            <w:vAlign w:val="center"/>
          </w:tcPr>
          <w:p w14:paraId="4497651D" w14:textId="77777777" w:rsidR="00246305" w:rsidRPr="00855CC6" w:rsidRDefault="00246305">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7D7A5D5" w14:textId="77777777" w:rsidR="00246305" w:rsidRPr="00855CC6" w:rsidRDefault="00246305">
            <w:pPr>
              <w:widowControl/>
              <w:jc w:val="left"/>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4E3CCFE" w14:textId="77777777" w:rsidR="00246305" w:rsidRPr="00855CC6" w:rsidRDefault="00246305">
            <w:pPr>
              <w:widowControl/>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CA53B7" w14:textId="77777777" w:rsidR="00246305" w:rsidRPr="00855CC6" w:rsidRDefault="00246305">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BDB3829"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70892E0"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p w14:paraId="58CC7960"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p w14:paraId="61827496"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2E16B788"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r>
      <w:tr w:rsidR="00246305" w:rsidRPr="00855CC6" w14:paraId="0963747E" w14:textId="77777777">
        <w:trPr>
          <w:trHeight w:val="454"/>
        </w:trPr>
        <w:tc>
          <w:tcPr>
            <w:tcW w:w="575" w:type="dxa"/>
            <w:tcBorders>
              <w:top w:val="single" w:sz="4" w:space="0" w:color="auto"/>
              <w:left w:val="single" w:sz="4" w:space="0" w:color="auto"/>
              <w:bottom w:val="single" w:sz="4" w:space="0" w:color="auto"/>
              <w:right w:val="single" w:sz="4" w:space="0" w:color="auto"/>
            </w:tcBorders>
            <w:vAlign w:val="center"/>
          </w:tcPr>
          <w:p w14:paraId="2EEB94F0"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w:t>
            </w:r>
          </w:p>
        </w:tc>
        <w:tc>
          <w:tcPr>
            <w:tcW w:w="1972" w:type="dxa"/>
            <w:tcBorders>
              <w:top w:val="single" w:sz="4" w:space="0" w:color="auto"/>
              <w:left w:val="single" w:sz="4" w:space="0" w:color="auto"/>
              <w:bottom w:val="single" w:sz="4" w:space="0" w:color="auto"/>
              <w:right w:val="single" w:sz="4" w:space="0" w:color="auto"/>
            </w:tcBorders>
            <w:vAlign w:val="center"/>
          </w:tcPr>
          <w:p w14:paraId="61328CED" w14:textId="77777777" w:rsidR="00246305" w:rsidRPr="00855CC6" w:rsidRDefault="00246305">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A072C9" w14:textId="77777777" w:rsidR="00246305" w:rsidRPr="00855CC6" w:rsidRDefault="00246305">
            <w:pPr>
              <w:widowControl/>
              <w:jc w:val="left"/>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5994E48" w14:textId="77777777" w:rsidR="00246305" w:rsidRPr="00855CC6" w:rsidRDefault="00246305">
            <w:pPr>
              <w:widowControl/>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C1AD76" w14:textId="77777777" w:rsidR="00246305" w:rsidRPr="00855CC6" w:rsidRDefault="00246305">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0481CE2"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39BF551" w14:textId="77777777" w:rsidR="00246305" w:rsidRPr="00855CC6" w:rsidRDefault="00D93C7F">
            <w:pPr>
              <w:widowControl/>
              <w:jc w:val="center"/>
              <w:rPr>
                <w:rFonts w:ascii="宋体" w:hAnsi="宋体" w:cs="宋体"/>
                <w:color w:val="000000"/>
                <w:kern w:val="0"/>
                <w:szCs w:val="21"/>
              </w:rPr>
            </w:pPr>
            <w:r w:rsidRPr="00855CC6">
              <w:rPr>
                <w:rFonts w:ascii="宋体" w:hAnsi="宋体" w:cs="宋体" w:hint="eastAsia"/>
                <w:color w:val="000000"/>
                <w:kern w:val="0"/>
                <w:szCs w:val="21"/>
              </w:rPr>
              <w:t xml:space="preserve">　</w:t>
            </w:r>
          </w:p>
          <w:p w14:paraId="5E7F4852"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p w14:paraId="7CDBA6C7"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42DF5FE0" w14:textId="77777777" w:rsidR="00246305" w:rsidRPr="00855CC6" w:rsidRDefault="00D93C7F">
            <w:pPr>
              <w:widowControl/>
              <w:jc w:val="left"/>
              <w:rPr>
                <w:rFonts w:ascii="宋体" w:hAnsi="宋体" w:cs="宋体"/>
                <w:color w:val="000000"/>
                <w:kern w:val="0"/>
                <w:szCs w:val="21"/>
              </w:rPr>
            </w:pPr>
            <w:r w:rsidRPr="00855CC6">
              <w:rPr>
                <w:rFonts w:ascii="宋体" w:hAnsi="宋体" w:cs="宋体" w:hint="eastAsia"/>
                <w:color w:val="000000"/>
                <w:kern w:val="0"/>
                <w:szCs w:val="21"/>
              </w:rPr>
              <w:t xml:space="preserve">　</w:t>
            </w:r>
          </w:p>
        </w:tc>
      </w:tr>
      <w:tr w:rsidR="00246305" w:rsidRPr="00855CC6" w14:paraId="1AD1A5DC" w14:textId="77777777">
        <w:trPr>
          <w:trHeight w:val="880"/>
        </w:trPr>
        <w:tc>
          <w:tcPr>
            <w:tcW w:w="9780" w:type="dxa"/>
            <w:gridSpan w:val="8"/>
            <w:tcBorders>
              <w:top w:val="single" w:sz="4" w:space="0" w:color="auto"/>
              <w:left w:val="single" w:sz="4" w:space="0" w:color="auto"/>
              <w:bottom w:val="single" w:sz="4" w:space="0" w:color="auto"/>
              <w:right w:val="single" w:sz="4" w:space="0" w:color="auto"/>
            </w:tcBorders>
          </w:tcPr>
          <w:p w14:paraId="4BC591A2" w14:textId="77777777" w:rsidR="00246305" w:rsidRPr="00855CC6" w:rsidRDefault="00D93C7F">
            <w:pPr>
              <w:tabs>
                <w:tab w:val="left" w:pos="1418"/>
              </w:tabs>
              <w:snapToGrid w:val="0"/>
              <w:spacing w:before="50" w:after="50"/>
              <w:rPr>
                <w:rFonts w:ascii="宋体" w:hAnsi="宋体"/>
                <w:color w:val="000000"/>
                <w:spacing w:val="20"/>
                <w:sz w:val="24"/>
              </w:rPr>
            </w:pPr>
            <w:r w:rsidRPr="00855CC6">
              <w:rPr>
                <w:rFonts w:ascii="宋体" w:hAnsi="宋体" w:hint="eastAsia"/>
                <w:b/>
                <w:color w:val="000000"/>
                <w:spacing w:val="20"/>
                <w:sz w:val="24"/>
              </w:rPr>
              <w:t>投标总价</w:t>
            </w:r>
            <w:r w:rsidRPr="00855CC6">
              <w:rPr>
                <w:rFonts w:ascii="宋体" w:hAnsi="宋体" w:hint="eastAsia"/>
                <w:color w:val="000000"/>
                <w:spacing w:val="20"/>
                <w:sz w:val="24"/>
              </w:rPr>
              <w:t>：小写：</w:t>
            </w:r>
            <w:r w:rsidRPr="00855CC6">
              <w:rPr>
                <w:rFonts w:ascii="宋体" w:hAnsi="宋体" w:hint="eastAsia"/>
                <w:color w:val="000000"/>
                <w:spacing w:val="20"/>
                <w:sz w:val="24"/>
                <w:u w:val="single"/>
              </w:rPr>
              <w:t xml:space="preserve">                 </w:t>
            </w:r>
            <w:r w:rsidRPr="00855CC6">
              <w:rPr>
                <w:rFonts w:ascii="宋体" w:hAnsi="宋体" w:hint="eastAsia"/>
                <w:color w:val="000000"/>
                <w:spacing w:val="20"/>
                <w:sz w:val="24"/>
              </w:rPr>
              <w:t>元</w:t>
            </w:r>
          </w:p>
          <w:p w14:paraId="257C10DE" w14:textId="77777777" w:rsidR="00246305" w:rsidRPr="00855CC6" w:rsidRDefault="00D93C7F">
            <w:pPr>
              <w:tabs>
                <w:tab w:val="left" w:pos="1418"/>
              </w:tabs>
              <w:snapToGrid w:val="0"/>
              <w:spacing w:before="50" w:after="50"/>
              <w:ind w:firstLineChars="500" w:firstLine="1400"/>
              <w:rPr>
                <w:rFonts w:ascii="宋体" w:hAnsi="宋体"/>
                <w:color w:val="000000"/>
                <w:spacing w:val="20"/>
                <w:sz w:val="24"/>
                <w:szCs w:val="20"/>
              </w:rPr>
            </w:pPr>
            <w:r w:rsidRPr="00855CC6">
              <w:rPr>
                <w:rFonts w:ascii="宋体" w:hAnsi="宋体" w:hint="eastAsia"/>
                <w:color w:val="000000"/>
                <w:spacing w:val="20"/>
                <w:sz w:val="24"/>
              </w:rPr>
              <w:t>大写：</w:t>
            </w:r>
            <w:r w:rsidRPr="00855CC6">
              <w:rPr>
                <w:rFonts w:ascii="宋体" w:hAnsi="宋体" w:hint="eastAsia"/>
                <w:color w:val="000000"/>
                <w:spacing w:val="20"/>
                <w:sz w:val="24"/>
                <w:u w:val="single"/>
              </w:rPr>
              <w:t xml:space="preserve">                 </w:t>
            </w:r>
          </w:p>
        </w:tc>
      </w:tr>
    </w:tbl>
    <w:p w14:paraId="709311FC" w14:textId="77777777" w:rsidR="00246305" w:rsidRPr="00855CC6" w:rsidRDefault="00D93C7F">
      <w:pPr>
        <w:snapToGrid w:val="0"/>
        <w:spacing w:line="500" w:lineRule="atLeast"/>
        <w:ind w:firstLineChars="100" w:firstLine="210"/>
        <w:rPr>
          <w:rFonts w:ascii="宋体" w:hAnsi="宋体"/>
          <w:color w:val="000000"/>
          <w:sz w:val="22"/>
        </w:rPr>
      </w:pPr>
      <w:r w:rsidRPr="00855CC6">
        <w:rPr>
          <w:rFonts w:ascii="宋体" w:hAnsi="宋体" w:cs="宋体" w:hint="eastAsia"/>
          <w:color w:val="000000"/>
        </w:rPr>
        <w:t>注：</w:t>
      </w:r>
      <w:r w:rsidRPr="00855CC6">
        <w:rPr>
          <w:rFonts w:ascii="宋体" w:hAnsi="宋体" w:hint="eastAsia"/>
          <w:color w:val="000000"/>
          <w:sz w:val="22"/>
        </w:rPr>
        <w:t>1.上表中的总计报价应与开标一览表中投标报价相一致。</w:t>
      </w:r>
    </w:p>
    <w:p w14:paraId="516AAE29" w14:textId="77777777" w:rsidR="00246305" w:rsidRPr="00855CC6" w:rsidRDefault="00D93C7F">
      <w:pPr>
        <w:snapToGrid w:val="0"/>
        <w:spacing w:line="500" w:lineRule="atLeast"/>
        <w:ind w:firstLineChars="300" w:firstLine="660"/>
        <w:rPr>
          <w:rFonts w:ascii="宋体" w:hAnsi="宋体"/>
          <w:color w:val="000000"/>
          <w:sz w:val="22"/>
        </w:rPr>
      </w:pPr>
      <w:r w:rsidRPr="00855CC6">
        <w:rPr>
          <w:rFonts w:ascii="宋体" w:hAnsi="宋体" w:hint="eastAsia"/>
          <w:color w:val="000000"/>
          <w:sz w:val="22"/>
        </w:rPr>
        <w:t>2.本表所列费用为本项目的全部费用，未列费用均为综合考虑。</w:t>
      </w:r>
    </w:p>
    <w:p w14:paraId="2E420827" w14:textId="77777777" w:rsidR="00246305" w:rsidRPr="00855CC6" w:rsidRDefault="00D93C7F">
      <w:pPr>
        <w:snapToGrid w:val="0"/>
        <w:spacing w:line="500" w:lineRule="atLeast"/>
        <w:ind w:firstLineChars="300" w:firstLine="660"/>
        <w:rPr>
          <w:rFonts w:ascii="宋体" w:hAnsi="宋体"/>
          <w:color w:val="000000"/>
          <w:sz w:val="22"/>
        </w:rPr>
      </w:pPr>
      <w:r w:rsidRPr="00855CC6">
        <w:rPr>
          <w:rFonts w:ascii="宋体" w:hAnsi="宋体" w:hint="eastAsia"/>
          <w:color w:val="000000"/>
          <w:sz w:val="22"/>
        </w:rPr>
        <w:t>3.以上格式可改动，</w:t>
      </w:r>
      <w:r w:rsidRPr="00855CC6">
        <w:rPr>
          <w:rFonts w:ascii="宋体" w:hAnsi="宋体" w:cs="宋体" w:hint="eastAsia"/>
          <w:color w:val="000000"/>
          <w:sz w:val="24"/>
        </w:rPr>
        <w:t>投标供应商</w:t>
      </w:r>
      <w:r w:rsidRPr="00855CC6">
        <w:rPr>
          <w:rFonts w:ascii="宋体" w:hAnsi="宋体" w:hint="eastAsia"/>
          <w:color w:val="000000"/>
          <w:sz w:val="22"/>
        </w:rPr>
        <w:t>可根据本表结合实际自行扩充。</w:t>
      </w:r>
    </w:p>
    <w:p w14:paraId="4EC3D449" w14:textId="77777777" w:rsidR="00246305" w:rsidRPr="00855CC6" w:rsidRDefault="00D93C7F">
      <w:pPr>
        <w:snapToGrid w:val="0"/>
        <w:spacing w:line="500" w:lineRule="atLeast"/>
        <w:ind w:firstLineChars="300" w:firstLine="660"/>
        <w:rPr>
          <w:rFonts w:ascii="宋体" w:hAnsi="宋体"/>
          <w:color w:val="000000"/>
          <w:sz w:val="22"/>
        </w:rPr>
      </w:pPr>
      <w:r w:rsidRPr="00855CC6">
        <w:rPr>
          <w:rFonts w:ascii="宋体" w:hAnsi="宋体" w:hint="eastAsia"/>
          <w:color w:val="000000"/>
          <w:sz w:val="22"/>
        </w:rPr>
        <w:t>4.根据《中华人民共和国政府采购法实施条例》第四十三条规定，在中标或者成交公告的内容中增加本表，请各</w:t>
      </w:r>
      <w:r w:rsidRPr="00855CC6">
        <w:rPr>
          <w:rFonts w:ascii="宋体" w:hAnsi="宋体" w:cs="宋体" w:hint="eastAsia"/>
          <w:color w:val="000000"/>
          <w:sz w:val="24"/>
        </w:rPr>
        <w:t>投标供应商</w:t>
      </w:r>
      <w:r w:rsidRPr="00855CC6">
        <w:rPr>
          <w:rFonts w:ascii="宋体" w:hAnsi="宋体" w:hint="eastAsia"/>
          <w:color w:val="000000"/>
          <w:sz w:val="22"/>
        </w:rPr>
        <w:t>认真填写，确保相关数据的真实性、完整性和合理性。</w:t>
      </w:r>
    </w:p>
    <w:p w14:paraId="7349E3D8" w14:textId="77777777" w:rsidR="00246305" w:rsidRPr="00855CC6" w:rsidRDefault="00246305">
      <w:pPr>
        <w:snapToGrid w:val="0"/>
        <w:spacing w:line="500" w:lineRule="atLeast"/>
        <w:ind w:firstLineChars="300" w:firstLine="660"/>
        <w:rPr>
          <w:rFonts w:ascii="宋体" w:hAnsi="宋体"/>
          <w:color w:val="000000"/>
          <w:sz w:val="22"/>
        </w:rPr>
      </w:pPr>
    </w:p>
    <w:p w14:paraId="2A1A942C" w14:textId="77777777" w:rsidR="00246305" w:rsidRPr="00855CC6" w:rsidRDefault="00246305">
      <w:pPr>
        <w:snapToGrid w:val="0"/>
        <w:spacing w:line="500" w:lineRule="atLeast"/>
        <w:ind w:firstLineChars="300" w:firstLine="900"/>
        <w:rPr>
          <w:rFonts w:ascii="宋体" w:hAnsi="宋体"/>
          <w:color w:val="000000"/>
          <w:sz w:val="30"/>
        </w:rPr>
      </w:pPr>
    </w:p>
    <w:p w14:paraId="7AE692E7"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3B3BBBC3"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62AAF99D" w14:textId="77777777" w:rsidR="00246305" w:rsidRPr="00855CC6" w:rsidRDefault="00D93C7F">
      <w:pPr>
        <w:snapToGrid w:val="0"/>
        <w:spacing w:before="50" w:afterLines="50" w:after="120"/>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07E6B825" w14:textId="77777777" w:rsidR="00246305" w:rsidRPr="00855CC6" w:rsidRDefault="00246305">
      <w:pPr>
        <w:pStyle w:val="ac"/>
        <w:snapToGrid w:val="0"/>
        <w:jc w:val="right"/>
        <w:rPr>
          <w:rFonts w:ascii="宋体" w:hAnsi="宋体"/>
          <w:color w:val="000000"/>
          <w:spacing w:val="20"/>
          <w:sz w:val="24"/>
          <w:szCs w:val="20"/>
          <w:u w:val="single"/>
        </w:rPr>
      </w:pPr>
    </w:p>
    <w:p w14:paraId="08FE8D83" w14:textId="77777777" w:rsidR="00246305" w:rsidRPr="00855CC6" w:rsidRDefault="00246305">
      <w:pPr>
        <w:pStyle w:val="af"/>
        <w:tabs>
          <w:tab w:val="left" w:pos="1200"/>
          <w:tab w:val="left" w:pos="1211"/>
        </w:tabs>
        <w:snapToGrid w:val="0"/>
        <w:spacing w:beforeLines="0" w:before="295" w:afterLines="0" w:after="295" w:line="240" w:lineRule="auto"/>
        <w:rPr>
          <w:rFonts w:hAnsi="宋体"/>
          <w:color w:val="000000"/>
        </w:rPr>
      </w:pPr>
    </w:p>
    <w:p w14:paraId="543F2014" w14:textId="77777777" w:rsidR="00246305" w:rsidRPr="00855CC6" w:rsidRDefault="00246305">
      <w:pPr>
        <w:snapToGrid w:val="0"/>
        <w:spacing w:before="50" w:after="50"/>
        <w:rPr>
          <w:rFonts w:ascii="宋体" w:hAnsi="宋体"/>
          <w:color w:val="000000"/>
        </w:rPr>
        <w:sectPr w:rsidR="00246305" w:rsidRPr="00855CC6">
          <w:pgSz w:w="11906" w:h="16838"/>
          <w:pgMar w:top="1474" w:right="1134" w:bottom="1134" w:left="1361" w:header="851" w:footer="851" w:gutter="0"/>
          <w:cols w:space="720"/>
          <w:docGrid w:linePitch="312"/>
        </w:sectPr>
      </w:pPr>
    </w:p>
    <w:p w14:paraId="62298D14"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16.开标一览表</w:t>
      </w:r>
    </w:p>
    <w:p w14:paraId="23CCEFDB" w14:textId="77777777" w:rsidR="00246305" w:rsidRPr="00855CC6" w:rsidRDefault="00D93C7F">
      <w:pPr>
        <w:snapToGrid w:val="0"/>
        <w:spacing w:before="50" w:after="50"/>
        <w:jc w:val="center"/>
        <w:rPr>
          <w:rFonts w:ascii="宋体" w:hAnsi="宋体"/>
          <w:b/>
          <w:color w:val="000000"/>
          <w:sz w:val="30"/>
          <w:szCs w:val="20"/>
        </w:rPr>
      </w:pPr>
      <w:r w:rsidRPr="00855CC6">
        <w:rPr>
          <w:rFonts w:ascii="宋体" w:hAnsi="宋体"/>
          <w:b/>
          <w:color w:val="000000"/>
          <w:sz w:val="30"/>
        </w:rPr>
        <w:t>开标一览表</w:t>
      </w:r>
    </w:p>
    <w:p w14:paraId="2AF23CFC" w14:textId="77777777" w:rsidR="00246305" w:rsidRPr="00855CC6" w:rsidRDefault="00D93C7F">
      <w:pPr>
        <w:snapToGrid w:val="0"/>
        <w:spacing w:before="50" w:after="50"/>
        <w:rPr>
          <w:rFonts w:ascii="宋体" w:hAnsi="宋体"/>
          <w:color w:val="000000"/>
          <w:sz w:val="24"/>
          <w:u w:val="single"/>
        </w:rPr>
      </w:pPr>
      <w:r w:rsidRPr="00855CC6">
        <w:rPr>
          <w:rFonts w:ascii="宋体" w:hAnsi="宋体"/>
          <w:color w:val="000000"/>
          <w:sz w:val="24"/>
        </w:rPr>
        <w:t>招标编号：</w:t>
      </w:r>
      <w:r w:rsidRPr="00855CC6">
        <w:rPr>
          <w:rFonts w:ascii="宋体" w:hAnsi="宋体"/>
          <w:color w:val="000000"/>
          <w:sz w:val="24"/>
          <w:u w:val="single"/>
        </w:rPr>
        <w:t xml:space="preserve">       </w:t>
      </w:r>
      <w:r w:rsidRPr="00855CC6">
        <w:rPr>
          <w:rFonts w:ascii="宋体" w:hAnsi="宋体"/>
          <w:color w:val="000000"/>
          <w:sz w:val="24"/>
        </w:rPr>
        <w:t xml:space="preserve">  标    项：</w:t>
      </w:r>
      <w:r w:rsidRPr="00855CC6">
        <w:rPr>
          <w:rFonts w:ascii="宋体" w:hAnsi="宋体"/>
          <w:color w:val="000000"/>
          <w:sz w:val="24"/>
          <w:u w:val="single"/>
        </w:rPr>
        <w:t xml:space="preserve">         </w:t>
      </w:r>
    </w:p>
    <w:p w14:paraId="06C54FD0" w14:textId="77777777" w:rsidR="00246305" w:rsidRPr="00855CC6" w:rsidRDefault="00D93C7F">
      <w:pPr>
        <w:snapToGrid w:val="0"/>
        <w:spacing w:before="50" w:after="50"/>
        <w:rPr>
          <w:rFonts w:ascii="宋体" w:hAnsi="宋体"/>
          <w:color w:val="000000"/>
          <w:sz w:val="24"/>
          <w:szCs w:val="20"/>
        </w:rPr>
      </w:pPr>
      <w:r w:rsidRPr="00855CC6">
        <w:rPr>
          <w:rFonts w:ascii="宋体" w:hAnsi="宋体" w:hint="eastAsia"/>
          <w:color w:val="000000"/>
          <w:sz w:val="24"/>
        </w:rPr>
        <w:t>投标供应商</w:t>
      </w:r>
      <w:r w:rsidRPr="00855CC6">
        <w:rPr>
          <w:rFonts w:ascii="宋体" w:hAnsi="宋体"/>
          <w:color w:val="000000"/>
          <w:sz w:val="24"/>
        </w:rPr>
        <w:t>名称：</w:t>
      </w:r>
      <w:r w:rsidRPr="00855CC6">
        <w:rPr>
          <w:rFonts w:ascii="宋体" w:hAnsi="宋体"/>
          <w:color w:val="000000"/>
          <w:sz w:val="24"/>
          <w:u w:val="single"/>
        </w:rPr>
        <w:t xml:space="preserve">  </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 xml:space="preserve">    </w:t>
      </w:r>
      <w:r w:rsidRPr="00855CC6">
        <w:rPr>
          <w:rFonts w:ascii="宋体" w:hAnsi="宋体" w:hint="eastAsia"/>
          <w:color w:val="000000"/>
          <w:sz w:val="24"/>
        </w:rPr>
        <w:t xml:space="preserve">                     </w:t>
      </w:r>
      <w:r w:rsidRPr="00855CC6">
        <w:rPr>
          <w:rFonts w:ascii="宋体" w:hAnsi="宋体"/>
          <w:color w:val="000000"/>
          <w:sz w:val="24"/>
        </w:rPr>
        <w:t>单位：元</w:t>
      </w:r>
    </w:p>
    <w:p w14:paraId="5AED9EB5" w14:textId="77777777" w:rsidR="00246305" w:rsidRPr="00855CC6" w:rsidRDefault="00246305">
      <w:pPr>
        <w:snapToGrid w:val="0"/>
        <w:spacing w:before="50" w:after="50"/>
        <w:jc w:val="left"/>
        <w:rPr>
          <w:rFonts w:ascii="宋体"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1701"/>
        <w:gridCol w:w="1984"/>
        <w:gridCol w:w="1439"/>
      </w:tblGrid>
      <w:tr w:rsidR="00246305" w:rsidRPr="00855CC6" w14:paraId="6C9EE9C3" w14:textId="77777777">
        <w:tc>
          <w:tcPr>
            <w:tcW w:w="2660" w:type="dxa"/>
          </w:tcPr>
          <w:p w14:paraId="58857F72"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报价（总价）</w:t>
            </w:r>
          </w:p>
        </w:tc>
        <w:tc>
          <w:tcPr>
            <w:tcW w:w="1843" w:type="dxa"/>
          </w:tcPr>
          <w:p w14:paraId="7DAAE989"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供货期/服务项目负责人</w:t>
            </w:r>
          </w:p>
        </w:tc>
        <w:tc>
          <w:tcPr>
            <w:tcW w:w="1701" w:type="dxa"/>
          </w:tcPr>
          <w:p w14:paraId="5A7AA126"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保证金缴纳方式</w:t>
            </w:r>
          </w:p>
        </w:tc>
        <w:tc>
          <w:tcPr>
            <w:tcW w:w="1984" w:type="dxa"/>
          </w:tcPr>
          <w:p w14:paraId="28A1ACAE"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确认声明书是否签署</w:t>
            </w:r>
          </w:p>
        </w:tc>
        <w:tc>
          <w:tcPr>
            <w:tcW w:w="1439" w:type="dxa"/>
          </w:tcPr>
          <w:p w14:paraId="6D40E127" w14:textId="77777777" w:rsidR="00246305" w:rsidRPr="00855CC6" w:rsidRDefault="00D93C7F">
            <w:pPr>
              <w:snapToGrid w:val="0"/>
              <w:spacing w:before="50" w:after="50"/>
              <w:jc w:val="center"/>
              <w:rPr>
                <w:rFonts w:ascii="宋体" w:hAnsi="宋体"/>
                <w:b/>
                <w:color w:val="000000"/>
                <w:szCs w:val="30"/>
              </w:rPr>
            </w:pPr>
            <w:r w:rsidRPr="00855CC6">
              <w:rPr>
                <w:rFonts w:ascii="宋体" w:hAnsi="宋体" w:hint="eastAsia"/>
                <w:b/>
                <w:color w:val="000000"/>
                <w:szCs w:val="30"/>
              </w:rPr>
              <w:t>备注</w:t>
            </w:r>
          </w:p>
        </w:tc>
      </w:tr>
      <w:tr w:rsidR="00246305" w:rsidRPr="00855CC6" w14:paraId="2F1F7143" w14:textId="77777777">
        <w:tc>
          <w:tcPr>
            <w:tcW w:w="2660" w:type="dxa"/>
          </w:tcPr>
          <w:p w14:paraId="718EC9BF" w14:textId="77777777" w:rsidR="00246305" w:rsidRPr="00855CC6" w:rsidRDefault="00D93C7F">
            <w:pPr>
              <w:snapToGrid w:val="0"/>
              <w:spacing w:before="50" w:after="50"/>
              <w:jc w:val="left"/>
              <w:rPr>
                <w:rFonts w:ascii="宋体" w:hAnsi="宋体"/>
                <w:color w:val="000000"/>
                <w:spacing w:val="20"/>
                <w:sz w:val="24"/>
              </w:rPr>
            </w:pPr>
            <w:r w:rsidRPr="00855CC6">
              <w:rPr>
                <w:rFonts w:ascii="宋体" w:hAnsi="宋体" w:hint="eastAsia"/>
                <w:color w:val="000000"/>
                <w:spacing w:val="20"/>
                <w:sz w:val="24"/>
              </w:rPr>
              <w:t>小写：</w:t>
            </w:r>
            <w:r w:rsidRPr="00855CC6">
              <w:rPr>
                <w:rFonts w:ascii="宋体" w:hAnsi="宋体" w:hint="eastAsia"/>
                <w:color w:val="000000"/>
                <w:spacing w:val="20"/>
                <w:sz w:val="24"/>
                <w:u w:val="single"/>
              </w:rPr>
              <w:t xml:space="preserve">          </w:t>
            </w:r>
            <w:r w:rsidRPr="00855CC6">
              <w:rPr>
                <w:rFonts w:ascii="宋体" w:hAnsi="宋体" w:hint="eastAsia"/>
                <w:color w:val="000000"/>
                <w:spacing w:val="20"/>
                <w:sz w:val="24"/>
              </w:rPr>
              <w:t>元</w:t>
            </w:r>
          </w:p>
          <w:p w14:paraId="6BF344BD" w14:textId="77777777" w:rsidR="00246305" w:rsidRPr="00855CC6" w:rsidRDefault="00D93C7F">
            <w:pPr>
              <w:snapToGrid w:val="0"/>
              <w:spacing w:before="50" w:after="50"/>
              <w:jc w:val="left"/>
              <w:rPr>
                <w:rFonts w:ascii="宋体" w:hAnsi="宋体"/>
                <w:color w:val="000000"/>
                <w:sz w:val="24"/>
              </w:rPr>
            </w:pPr>
            <w:r w:rsidRPr="00855CC6">
              <w:rPr>
                <w:rFonts w:ascii="宋体" w:hAnsi="宋体" w:hint="eastAsia"/>
                <w:color w:val="000000"/>
                <w:spacing w:val="20"/>
                <w:sz w:val="24"/>
              </w:rPr>
              <w:t>大写：</w:t>
            </w:r>
            <w:r w:rsidRPr="00855CC6">
              <w:rPr>
                <w:rFonts w:ascii="宋体" w:hAnsi="宋体" w:hint="eastAsia"/>
                <w:color w:val="000000"/>
                <w:spacing w:val="20"/>
                <w:sz w:val="24"/>
                <w:u w:val="single"/>
              </w:rPr>
              <w:t xml:space="preserve">                 </w:t>
            </w:r>
          </w:p>
        </w:tc>
        <w:tc>
          <w:tcPr>
            <w:tcW w:w="1843" w:type="dxa"/>
          </w:tcPr>
          <w:p w14:paraId="45508FBD" w14:textId="77777777" w:rsidR="00246305" w:rsidRPr="00855CC6" w:rsidRDefault="00246305">
            <w:pPr>
              <w:snapToGrid w:val="0"/>
              <w:spacing w:before="50" w:after="50"/>
              <w:jc w:val="left"/>
              <w:rPr>
                <w:rFonts w:ascii="宋体" w:hAnsi="宋体"/>
                <w:color w:val="000000"/>
                <w:sz w:val="24"/>
              </w:rPr>
            </w:pPr>
          </w:p>
        </w:tc>
        <w:tc>
          <w:tcPr>
            <w:tcW w:w="1701" w:type="dxa"/>
          </w:tcPr>
          <w:p w14:paraId="51418D54" w14:textId="77777777" w:rsidR="00246305" w:rsidRPr="00855CC6" w:rsidRDefault="00246305">
            <w:pPr>
              <w:snapToGrid w:val="0"/>
              <w:spacing w:before="50" w:after="50"/>
              <w:jc w:val="left"/>
              <w:rPr>
                <w:rFonts w:ascii="宋体" w:hAnsi="宋体"/>
                <w:color w:val="000000"/>
                <w:sz w:val="24"/>
              </w:rPr>
            </w:pPr>
          </w:p>
        </w:tc>
        <w:tc>
          <w:tcPr>
            <w:tcW w:w="1984" w:type="dxa"/>
          </w:tcPr>
          <w:p w14:paraId="2217AE4D" w14:textId="77777777" w:rsidR="00246305" w:rsidRPr="00855CC6" w:rsidRDefault="00246305">
            <w:pPr>
              <w:snapToGrid w:val="0"/>
              <w:spacing w:before="50" w:after="50"/>
              <w:jc w:val="left"/>
              <w:rPr>
                <w:rFonts w:ascii="宋体" w:hAnsi="宋体"/>
                <w:color w:val="000000"/>
                <w:sz w:val="24"/>
              </w:rPr>
            </w:pPr>
          </w:p>
        </w:tc>
        <w:tc>
          <w:tcPr>
            <w:tcW w:w="1439" w:type="dxa"/>
          </w:tcPr>
          <w:p w14:paraId="19776ECA" w14:textId="77777777" w:rsidR="00246305" w:rsidRPr="00855CC6" w:rsidRDefault="00246305">
            <w:pPr>
              <w:snapToGrid w:val="0"/>
              <w:spacing w:before="50" w:after="50"/>
              <w:jc w:val="left"/>
              <w:rPr>
                <w:rFonts w:ascii="宋体" w:hAnsi="宋体"/>
                <w:color w:val="000000"/>
                <w:sz w:val="24"/>
              </w:rPr>
            </w:pPr>
          </w:p>
        </w:tc>
      </w:tr>
    </w:tbl>
    <w:p w14:paraId="446D8BB5" w14:textId="77777777" w:rsidR="00246305" w:rsidRPr="00855CC6" w:rsidRDefault="00246305">
      <w:pPr>
        <w:snapToGrid w:val="0"/>
        <w:spacing w:before="50" w:after="50"/>
        <w:jc w:val="left"/>
        <w:rPr>
          <w:rFonts w:ascii="宋体" w:hAnsi="宋体"/>
          <w:color w:val="000000"/>
          <w:sz w:val="24"/>
        </w:rPr>
      </w:pPr>
    </w:p>
    <w:p w14:paraId="475DEF44" w14:textId="77777777" w:rsidR="00246305" w:rsidRPr="00855CC6" w:rsidRDefault="00D93C7F">
      <w:pPr>
        <w:snapToGrid w:val="0"/>
        <w:spacing w:before="50" w:after="50"/>
        <w:jc w:val="left"/>
        <w:rPr>
          <w:rFonts w:ascii="宋体" w:hAnsi="宋体"/>
          <w:color w:val="000000"/>
          <w:sz w:val="24"/>
          <w:szCs w:val="20"/>
        </w:rPr>
      </w:pPr>
      <w:r w:rsidRPr="00855CC6">
        <w:rPr>
          <w:rFonts w:ascii="宋体" w:hAnsi="宋体"/>
          <w:color w:val="000000"/>
          <w:sz w:val="24"/>
        </w:rPr>
        <w:t>注: 1</w:t>
      </w:r>
      <w:r w:rsidRPr="00855CC6">
        <w:rPr>
          <w:rFonts w:ascii="宋体" w:hAnsi="宋体" w:hint="eastAsia"/>
          <w:color w:val="000000"/>
          <w:sz w:val="24"/>
        </w:rPr>
        <w:t>.</w:t>
      </w:r>
      <w:r w:rsidRPr="00855CC6">
        <w:rPr>
          <w:rFonts w:ascii="宋体" w:hAnsi="宋体"/>
          <w:color w:val="000000"/>
          <w:sz w:val="24"/>
        </w:rPr>
        <w:t>报价一经涂改，应在涂改处加盖单位公章或者由法定代表人或授权委托人签字或盖章，否则其投标作无效标处理。</w:t>
      </w:r>
    </w:p>
    <w:p w14:paraId="2E47A660" w14:textId="442D393D" w:rsidR="00246305" w:rsidRPr="00855CC6" w:rsidRDefault="00D93C7F">
      <w:pPr>
        <w:snapToGrid w:val="0"/>
        <w:spacing w:before="50" w:after="50"/>
        <w:ind w:firstLineChars="200" w:firstLine="480"/>
        <w:jc w:val="left"/>
        <w:rPr>
          <w:rFonts w:ascii="宋体" w:hAnsi="宋体"/>
          <w:color w:val="000000"/>
          <w:sz w:val="24"/>
          <w:szCs w:val="20"/>
        </w:rPr>
      </w:pPr>
      <w:r w:rsidRPr="00855CC6">
        <w:rPr>
          <w:rFonts w:ascii="宋体" w:hAnsi="宋体"/>
          <w:color w:val="000000"/>
          <w:sz w:val="24"/>
        </w:rPr>
        <w:t>2</w:t>
      </w:r>
      <w:r w:rsidRPr="00855CC6">
        <w:rPr>
          <w:rFonts w:ascii="宋体" w:hAnsi="宋体" w:hint="eastAsia"/>
          <w:color w:val="000000"/>
          <w:sz w:val="24"/>
        </w:rPr>
        <w:t>.</w:t>
      </w:r>
      <w:r w:rsidRPr="00855CC6">
        <w:rPr>
          <w:rFonts w:ascii="宋体" w:hAnsi="宋体"/>
          <w:color w:val="000000"/>
          <w:sz w:val="24"/>
        </w:rPr>
        <w:t>凡需用专用耗材的专用设备类采购项目，应按</w:t>
      </w:r>
      <w:r w:rsidRPr="00855CC6">
        <w:rPr>
          <w:rFonts w:ascii="宋体" w:hAnsi="宋体" w:hint="eastAsia"/>
          <w:color w:val="000000"/>
          <w:sz w:val="24"/>
        </w:rPr>
        <w:t>采购文件</w:t>
      </w:r>
      <w:r w:rsidRPr="00855CC6">
        <w:rPr>
          <w:rFonts w:ascii="宋体" w:hAnsi="宋体"/>
          <w:color w:val="000000"/>
          <w:sz w:val="24"/>
        </w:rPr>
        <w:t>规定的耗材量或按耗材的常规</w:t>
      </w:r>
      <w:r w:rsidR="00D8627D">
        <w:rPr>
          <w:rFonts w:ascii="宋体" w:hAnsi="宋体" w:hint="eastAsia"/>
          <w:color w:val="000000"/>
          <w:sz w:val="24"/>
        </w:rPr>
        <w:t>使用量</w:t>
      </w:r>
      <w:r w:rsidRPr="00855CC6">
        <w:rPr>
          <w:rFonts w:ascii="宋体" w:hAnsi="宋体"/>
          <w:color w:val="000000"/>
          <w:sz w:val="24"/>
        </w:rPr>
        <w:t>提供报价。</w:t>
      </w:r>
    </w:p>
    <w:p w14:paraId="69C5403A" w14:textId="77777777" w:rsidR="00246305" w:rsidRPr="00855CC6" w:rsidRDefault="00D93C7F">
      <w:pPr>
        <w:snapToGrid w:val="0"/>
        <w:spacing w:before="50" w:after="50"/>
        <w:ind w:firstLineChars="200" w:firstLine="480"/>
        <w:jc w:val="left"/>
        <w:rPr>
          <w:rFonts w:ascii="宋体" w:hAnsi="宋体"/>
          <w:color w:val="000000"/>
          <w:sz w:val="24"/>
          <w:szCs w:val="20"/>
        </w:rPr>
      </w:pPr>
      <w:r w:rsidRPr="00855CC6">
        <w:rPr>
          <w:rFonts w:ascii="宋体" w:hAnsi="宋体"/>
          <w:color w:val="000000"/>
          <w:sz w:val="24"/>
        </w:rPr>
        <w:t>3</w:t>
      </w:r>
      <w:r w:rsidRPr="00855CC6">
        <w:rPr>
          <w:rFonts w:ascii="宋体" w:hAnsi="宋体" w:hint="eastAsia"/>
          <w:color w:val="000000"/>
          <w:sz w:val="24"/>
        </w:rPr>
        <w:t>.</w:t>
      </w:r>
      <w:r w:rsidRPr="00855CC6">
        <w:rPr>
          <w:rFonts w:ascii="宋体" w:hAnsi="宋体"/>
          <w:color w:val="000000"/>
          <w:sz w:val="24"/>
        </w:rPr>
        <w:t>投标费用包括项目实施所需的人工费、服务费、运输费、安装调试费、购买及制作标书费、税费及其他一切费用。</w:t>
      </w:r>
    </w:p>
    <w:p w14:paraId="0C9A3A5E" w14:textId="77777777" w:rsidR="00246305" w:rsidRPr="00855CC6" w:rsidRDefault="00D93C7F">
      <w:pPr>
        <w:snapToGrid w:val="0"/>
        <w:spacing w:before="50" w:after="50"/>
        <w:ind w:firstLineChars="200" w:firstLine="480"/>
        <w:jc w:val="left"/>
        <w:rPr>
          <w:rFonts w:ascii="宋体" w:hAnsi="宋体"/>
          <w:color w:val="000000"/>
          <w:sz w:val="24"/>
          <w:szCs w:val="20"/>
        </w:rPr>
      </w:pPr>
      <w:r w:rsidRPr="00855CC6">
        <w:rPr>
          <w:rFonts w:ascii="宋体" w:hAnsi="宋体"/>
          <w:color w:val="000000"/>
          <w:sz w:val="24"/>
        </w:rPr>
        <w:t>4</w:t>
      </w:r>
      <w:r w:rsidRPr="00855CC6">
        <w:rPr>
          <w:rFonts w:ascii="宋体" w:hAnsi="宋体" w:hint="eastAsia"/>
          <w:color w:val="000000"/>
          <w:sz w:val="24"/>
        </w:rPr>
        <w:t>.</w:t>
      </w:r>
      <w:r w:rsidRPr="00855CC6">
        <w:rPr>
          <w:rFonts w:ascii="宋体" w:hAnsi="宋体"/>
          <w:color w:val="000000"/>
          <w:sz w:val="24"/>
        </w:rPr>
        <w:t>以上报价应分别与“投标设备报价明细表”中的“</w:t>
      </w:r>
      <w:r w:rsidRPr="00855CC6">
        <w:rPr>
          <w:rFonts w:ascii="宋体" w:hAnsi="宋体"/>
          <w:b/>
          <w:color w:val="000000"/>
          <w:spacing w:val="20"/>
          <w:sz w:val="24"/>
        </w:rPr>
        <w:t>投标总价</w:t>
      </w:r>
      <w:r w:rsidRPr="00855CC6">
        <w:rPr>
          <w:rFonts w:ascii="宋体" w:hAnsi="宋体"/>
          <w:color w:val="000000"/>
          <w:sz w:val="24"/>
        </w:rPr>
        <w:t>”相一致。</w:t>
      </w:r>
    </w:p>
    <w:p w14:paraId="018CD45D" w14:textId="77777777" w:rsidR="00246305" w:rsidRPr="00855CC6" w:rsidRDefault="00246305" w:rsidP="00D93C7F">
      <w:pPr>
        <w:snapToGrid w:val="0"/>
        <w:spacing w:before="50" w:after="50"/>
        <w:ind w:leftChars="-72" w:left="-2" w:rightChars="-389" w:right="-817" w:hangingChars="62" w:hanging="149"/>
        <w:rPr>
          <w:rFonts w:ascii="宋体" w:hAnsi="宋体"/>
          <w:color w:val="000000"/>
          <w:sz w:val="24"/>
        </w:rPr>
      </w:pPr>
    </w:p>
    <w:p w14:paraId="73CBBEDB"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6A3ABB56"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7593FB30" w14:textId="77777777" w:rsidR="00246305" w:rsidRPr="00855CC6" w:rsidRDefault="00D93C7F">
      <w:pPr>
        <w:snapToGrid w:val="0"/>
        <w:spacing w:before="50" w:afterLines="50" w:after="120"/>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168076AF" w14:textId="77777777" w:rsidR="00246305" w:rsidRPr="00855CC6" w:rsidRDefault="00246305"/>
    <w:p w14:paraId="19CD756C" w14:textId="77777777" w:rsidR="00246305" w:rsidRPr="00855CC6" w:rsidRDefault="00246305">
      <w:pPr>
        <w:pStyle w:val="30"/>
        <w:rPr>
          <w:rFonts w:ascii="宋体" w:hAnsi="宋体"/>
          <w:color w:val="000000"/>
          <w:sz w:val="24"/>
        </w:rPr>
        <w:sectPr w:rsidR="00246305" w:rsidRPr="00855CC6">
          <w:footerReference w:type="even" r:id="rId16"/>
          <w:footerReference w:type="default" r:id="rId17"/>
          <w:pgSz w:w="11906" w:h="16838"/>
          <w:pgMar w:top="1474" w:right="1134" w:bottom="1134" w:left="1361" w:header="851" w:footer="992" w:gutter="0"/>
          <w:cols w:space="720"/>
          <w:docGrid w:linePitch="602" w:charSpace="-1675"/>
        </w:sectPr>
      </w:pPr>
    </w:p>
    <w:p w14:paraId="0E09BDAE"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17.政府采购节能产品表</w:t>
      </w:r>
    </w:p>
    <w:tbl>
      <w:tblPr>
        <w:tblW w:w="0" w:type="auto"/>
        <w:tblInd w:w="-942" w:type="dxa"/>
        <w:tblLayout w:type="fixed"/>
        <w:tblLook w:val="04A0" w:firstRow="1" w:lastRow="0" w:firstColumn="1" w:lastColumn="0" w:noHBand="0" w:noVBand="1"/>
      </w:tblPr>
      <w:tblGrid>
        <w:gridCol w:w="735"/>
        <w:gridCol w:w="1204"/>
        <w:gridCol w:w="2471"/>
        <w:gridCol w:w="1995"/>
        <w:gridCol w:w="4620"/>
      </w:tblGrid>
      <w:tr w:rsidR="00246305" w:rsidRPr="00855CC6" w14:paraId="6362ACEA" w14:textId="77777777">
        <w:trPr>
          <w:trHeight w:val="714"/>
        </w:trPr>
        <w:tc>
          <w:tcPr>
            <w:tcW w:w="735" w:type="dxa"/>
            <w:tcBorders>
              <w:top w:val="single" w:sz="12" w:space="0" w:color="auto"/>
              <w:left w:val="single" w:sz="12" w:space="0" w:color="auto"/>
              <w:bottom w:val="single" w:sz="4" w:space="0" w:color="auto"/>
              <w:right w:val="single" w:sz="4" w:space="0" w:color="auto"/>
            </w:tcBorders>
            <w:vAlign w:val="center"/>
          </w:tcPr>
          <w:p w14:paraId="3761C764"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序号</w:t>
            </w:r>
          </w:p>
        </w:tc>
        <w:tc>
          <w:tcPr>
            <w:tcW w:w="1204" w:type="dxa"/>
            <w:tcBorders>
              <w:top w:val="single" w:sz="12" w:space="0" w:color="auto"/>
              <w:left w:val="single" w:sz="4" w:space="0" w:color="auto"/>
              <w:bottom w:val="single" w:sz="4" w:space="0" w:color="auto"/>
              <w:right w:val="single" w:sz="4" w:space="0" w:color="auto"/>
            </w:tcBorders>
            <w:vAlign w:val="center"/>
          </w:tcPr>
          <w:p w14:paraId="20B6111D"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产品型号</w:t>
            </w:r>
          </w:p>
        </w:tc>
        <w:tc>
          <w:tcPr>
            <w:tcW w:w="2471" w:type="dxa"/>
            <w:tcBorders>
              <w:top w:val="single" w:sz="12" w:space="0" w:color="auto"/>
              <w:left w:val="single" w:sz="4" w:space="0" w:color="auto"/>
              <w:bottom w:val="single" w:sz="4" w:space="0" w:color="auto"/>
              <w:right w:val="single" w:sz="4" w:space="0" w:color="auto"/>
            </w:tcBorders>
            <w:vAlign w:val="center"/>
          </w:tcPr>
          <w:p w14:paraId="790AAD86"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节能产品认证证书号</w:t>
            </w:r>
          </w:p>
        </w:tc>
        <w:tc>
          <w:tcPr>
            <w:tcW w:w="1995" w:type="dxa"/>
            <w:tcBorders>
              <w:top w:val="single" w:sz="12" w:space="0" w:color="auto"/>
              <w:left w:val="single" w:sz="4" w:space="0" w:color="auto"/>
              <w:bottom w:val="single" w:sz="4" w:space="0" w:color="auto"/>
              <w:right w:val="single" w:sz="4" w:space="0" w:color="auto"/>
            </w:tcBorders>
            <w:vAlign w:val="center"/>
          </w:tcPr>
          <w:p w14:paraId="05491C3A"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节能产品认证证书有效截止日期</w:t>
            </w:r>
          </w:p>
        </w:tc>
        <w:tc>
          <w:tcPr>
            <w:tcW w:w="4620" w:type="dxa"/>
            <w:tcBorders>
              <w:top w:val="single" w:sz="12" w:space="0" w:color="auto"/>
              <w:left w:val="single" w:sz="4" w:space="0" w:color="auto"/>
              <w:bottom w:val="single" w:sz="4" w:space="0" w:color="auto"/>
              <w:right w:val="single" w:sz="12" w:space="0" w:color="auto"/>
            </w:tcBorders>
            <w:vAlign w:val="center"/>
          </w:tcPr>
          <w:p w14:paraId="5C5D41C0"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节能产品政府采购品目清单中</w:t>
            </w:r>
            <w:r w:rsidRPr="00855CC6">
              <w:rPr>
                <w:rFonts w:ascii="宋体" w:hAnsi="宋体" w:cs="宋体"/>
                <w:color w:val="000000"/>
                <w:sz w:val="24"/>
              </w:rPr>
              <w:t>序号</w:t>
            </w:r>
          </w:p>
        </w:tc>
      </w:tr>
      <w:tr w:rsidR="00246305" w:rsidRPr="00855CC6" w14:paraId="03ED59F3" w14:textId="77777777">
        <w:trPr>
          <w:trHeight w:val="579"/>
        </w:trPr>
        <w:tc>
          <w:tcPr>
            <w:tcW w:w="735" w:type="dxa"/>
            <w:tcBorders>
              <w:top w:val="single" w:sz="4" w:space="0" w:color="auto"/>
              <w:left w:val="single" w:sz="12" w:space="0" w:color="auto"/>
              <w:bottom w:val="single" w:sz="4" w:space="0" w:color="auto"/>
              <w:right w:val="single" w:sz="4" w:space="0" w:color="auto"/>
            </w:tcBorders>
            <w:vAlign w:val="center"/>
          </w:tcPr>
          <w:p w14:paraId="6913E4DC" w14:textId="77777777" w:rsidR="00246305" w:rsidRPr="00855CC6" w:rsidRDefault="00246305">
            <w:pPr>
              <w:spacing w:line="360" w:lineRule="auto"/>
              <w:jc w:val="center"/>
              <w:rPr>
                <w:rFonts w:ascii="宋体" w:hAnsi="宋体" w:cs="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14:paraId="12407261" w14:textId="77777777" w:rsidR="00246305" w:rsidRPr="00855CC6" w:rsidRDefault="00246305">
            <w:pPr>
              <w:spacing w:line="360" w:lineRule="auto"/>
              <w:jc w:val="center"/>
              <w:rPr>
                <w:rFonts w:ascii="宋体" w:hAnsi="宋体" w:cs="宋体"/>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14:paraId="1F036514" w14:textId="77777777" w:rsidR="00246305" w:rsidRPr="00855CC6" w:rsidRDefault="00246305">
            <w:pPr>
              <w:spacing w:line="360" w:lineRule="auto"/>
              <w:jc w:val="center"/>
              <w:rPr>
                <w:rFonts w:ascii="宋体" w:hAnsi="宋体" w:cs="宋体"/>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3B18EB5D" w14:textId="77777777" w:rsidR="00246305" w:rsidRPr="00855CC6" w:rsidRDefault="00246305">
            <w:pPr>
              <w:spacing w:line="360" w:lineRule="auto"/>
              <w:jc w:val="center"/>
              <w:rPr>
                <w:rFonts w:ascii="宋体" w:hAnsi="宋体" w:cs="宋体"/>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14:paraId="7C637328" w14:textId="77777777" w:rsidR="00246305" w:rsidRPr="00855CC6" w:rsidRDefault="00246305">
            <w:pPr>
              <w:spacing w:line="360" w:lineRule="auto"/>
              <w:jc w:val="center"/>
              <w:rPr>
                <w:rFonts w:ascii="宋体" w:hAnsi="宋体" w:cs="宋体"/>
                <w:color w:val="000000"/>
                <w:sz w:val="24"/>
              </w:rPr>
            </w:pPr>
          </w:p>
        </w:tc>
      </w:tr>
      <w:tr w:rsidR="00246305" w:rsidRPr="00855CC6" w14:paraId="7E7AD2B9" w14:textId="77777777">
        <w:trPr>
          <w:trHeight w:val="615"/>
        </w:trPr>
        <w:tc>
          <w:tcPr>
            <w:tcW w:w="735" w:type="dxa"/>
            <w:tcBorders>
              <w:top w:val="single" w:sz="4" w:space="0" w:color="auto"/>
              <w:left w:val="single" w:sz="12" w:space="0" w:color="auto"/>
              <w:bottom w:val="single" w:sz="4" w:space="0" w:color="auto"/>
              <w:right w:val="single" w:sz="4" w:space="0" w:color="auto"/>
            </w:tcBorders>
            <w:vAlign w:val="center"/>
          </w:tcPr>
          <w:p w14:paraId="5D43237C" w14:textId="77777777" w:rsidR="00246305" w:rsidRPr="00855CC6" w:rsidRDefault="00246305">
            <w:pPr>
              <w:spacing w:line="360" w:lineRule="auto"/>
              <w:jc w:val="center"/>
              <w:rPr>
                <w:rFonts w:ascii="宋体" w:hAnsi="宋体" w:cs="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14:paraId="429792DD" w14:textId="77777777" w:rsidR="00246305" w:rsidRPr="00855CC6" w:rsidRDefault="00246305">
            <w:pPr>
              <w:spacing w:line="360" w:lineRule="auto"/>
              <w:jc w:val="center"/>
              <w:rPr>
                <w:rFonts w:ascii="宋体" w:hAnsi="宋体" w:cs="宋体"/>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14:paraId="143A90BD" w14:textId="77777777" w:rsidR="00246305" w:rsidRPr="00855CC6" w:rsidRDefault="00246305">
            <w:pPr>
              <w:spacing w:line="360" w:lineRule="auto"/>
              <w:jc w:val="center"/>
              <w:rPr>
                <w:rFonts w:ascii="宋体" w:hAnsi="宋体" w:cs="宋体"/>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24079E7F" w14:textId="77777777" w:rsidR="00246305" w:rsidRPr="00855CC6" w:rsidRDefault="00246305">
            <w:pPr>
              <w:spacing w:line="360" w:lineRule="auto"/>
              <w:jc w:val="center"/>
              <w:rPr>
                <w:rFonts w:ascii="宋体" w:hAnsi="宋体" w:cs="宋体"/>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14:paraId="0F970AAC" w14:textId="77777777" w:rsidR="00246305" w:rsidRPr="00855CC6" w:rsidRDefault="00246305">
            <w:pPr>
              <w:spacing w:line="360" w:lineRule="auto"/>
              <w:jc w:val="center"/>
              <w:rPr>
                <w:rFonts w:ascii="宋体" w:hAnsi="宋体" w:cs="宋体"/>
                <w:color w:val="000000"/>
                <w:sz w:val="24"/>
              </w:rPr>
            </w:pPr>
          </w:p>
        </w:tc>
      </w:tr>
      <w:tr w:rsidR="00246305" w:rsidRPr="00855CC6" w14:paraId="1AFCFA2E" w14:textId="77777777">
        <w:trPr>
          <w:trHeight w:val="615"/>
        </w:trPr>
        <w:tc>
          <w:tcPr>
            <w:tcW w:w="735" w:type="dxa"/>
            <w:tcBorders>
              <w:top w:val="single" w:sz="4" w:space="0" w:color="auto"/>
              <w:left w:val="single" w:sz="12" w:space="0" w:color="auto"/>
              <w:bottom w:val="single" w:sz="12" w:space="0" w:color="auto"/>
              <w:right w:val="single" w:sz="4" w:space="0" w:color="auto"/>
            </w:tcBorders>
            <w:vAlign w:val="center"/>
          </w:tcPr>
          <w:p w14:paraId="358B12EC" w14:textId="77777777" w:rsidR="00246305" w:rsidRPr="00855CC6" w:rsidRDefault="00246305">
            <w:pPr>
              <w:spacing w:line="360" w:lineRule="auto"/>
              <w:jc w:val="center"/>
              <w:rPr>
                <w:rFonts w:ascii="宋体" w:hAnsi="宋体" w:cs="宋体"/>
                <w:color w:val="000000"/>
                <w:sz w:val="24"/>
              </w:rPr>
            </w:pPr>
          </w:p>
        </w:tc>
        <w:tc>
          <w:tcPr>
            <w:tcW w:w="1204" w:type="dxa"/>
            <w:tcBorders>
              <w:top w:val="single" w:sz="4" w:space="0" w:color="auto"/>
              <w:left w:val="single" w:sz="4" w:space="0" w:color="auto"/>
              <w:bottom w:val="single" w:sz="12" w:space="0" w:color="auto"/>
              <w:right w:val="single" w:sz="4" w:space="0" w:color="auto"/>
            </w:tcBorders>
            <w:vAlign w:val="center"/>
          </w:tcPr>
          <w:p w14:paraId="301C11E4" w14:textId="77777777" w:rsidR="00246305" w:rsidRPr="00855CC6" w:rsidRDefault="00246305">
            <w:pPr>
              <w:spacing w:line="360" w:lineRule="auto"/>
              <w:jc w:val="center"/>
              <w:rPr>
                <w:rFonts w:ascii="宋体" w:hAnsi="宋体" w:cs="宋体"/>
                <w:color w:val="000000"/>
                <w:sz w:val="24"/>
              </w:rPr>
            </w:pPr>
          </w:p>
        </w:tc>
        <w:tc>
          <w:tcPr>
            <w:tcW w:w="2471" w:type="dxa"/>
            <w:tcBorders>
              <w:top w:val="single" w:sz="4" w:space="0" w:color="auto"/>
              <w:left w:val="single" w:sz="4" w:space="0" w:color="auto"/>
              <w:bottom w:val="single" w:sz="12" w:space="0" w:color="auto"/>
              <w:right w:val="single" w:sz="4" w:space="0" w:color="auto"/>
            </w:tcBorders>
            <w:vAlign w:val="center"/>
          </w:tcPr>
          <w:p w14:paraId="6016392D" w14:textId="77777777" w:rsidR="00246305" w:rsidRPr="00855CC6" w:rsidRDefault="00246305">
            <w:pPr>
              <w:spacing w:line="360" w:lineRule="auto"/>
              <w:jc w:val="center"/>
              <w:rPr>
                <w:rFonts w:ascii="宋体" w:hAnsi="宋体" w:cs="宋体"/>
                <w:color w:val="000000"/>
                <w:sz w:val="24"/>
              </w:rPr>
            </w:pPr>
          </w:p>
        </w:tc>
        <w:tc>
          <w:tcPr>
            <w:tcW w:w="1995" w:type="dxa"/>
            <w:tcBorders>
              <w:top w:val="single" w:sz="4" w:space="0" w:color="auto"/>
              <w:left w:val="single" w:sz="4" w:space="0" w:color="auto"/>
              <w:bottom w:val="single" w:sz="12" w:space="0" w:color="auto"/>
              <w:right w:val="single" w:sz="4" w:space="0" w:color="auto"/>
            </w:tcBorders>
            <w:vAlign w:val="center"/>
          </w:tcPr>
          <w:p w14:paraId="4D0CBB64" w14:textId="77777777" w:rsidR="00246305" w:rsidRPr="00855CC6" w:rsidRDefault="00246305">
            <w:pPr>
              <w:spacing w:line="360" w:lineRule="auto"/>
              <w:jc w:val="center"/>
              <w:rPr>
                <w:rFonts w:ascii="宋体" w:hAnsi="宋体" w:cs="宋体"/>
                <w:color w:val="000000"/>
                <w:sz w:val="24"/>
              </w:rPr>
            </w:pPr>
          </w:p>
        </w:tc>
        <w:tc>
          <w:tcPr>
            <w:tcW w:w="4620" w:type="dxa"/>
            <w:tcBorders>
              <w:top w:val="single" w:sz="4" w:space="0" w:color="auto"/>
              <w:left w:val="single" w:sz="4" w:space="0" w:color="auto"/>
              <w:bottom w:val="single" w:sz="12" w:space="0" w:color="auto"/>
              <w:right w:val="single" w:sz="12" w:space="0" w:color="auto"/>
            </w:tcBorders>
            <w:vAlign w:val="center"/>
          </w:tcPr>
          <w:p w14:paraId="7C7E9918" w14:textId="77777777" w:rsidR="00246305" w:rsidRPr="00855CC6" w:rsidRDefault="00246305">
            <w:pPr>
              <w:spacing w:line="360" w:lineRule="auto"/>
              <w:jc w:val="center"/>
              <w:rPr>
                <w:rFonts w:ascii="宋体" w:hAnsi="宋体" w:cs="宋体"/>
                <w:color w:val="000000"/>
                <w:sz w:val="24"/>
              </w:rPr>
            </w:pPr>
          </w:p>
        </w:tc>
      </w:tr>
    </w:tbl>
    <w:p w14:paraId="095638A8" w14:textId="77777777" w:rsidR="00246305" w:rsidRPr="00855CC6" w:rsidRDefault="00246305">
      <w:pPr>
        <w:spacing w:line="360" w:lineRule="auto"/>
        <w:rPr>
          <w:rFonts w:ascii="宋体" w:hAnsi="宋体"/>
          <w:b/>
          <w:bCs/>
          <w:color w:val="000000"/>
          <w:sz w:val="24"/>
        </w:rPr>
      </w:pPr>
    </w:p>
    <w:p w14:paraId="0FD0E524" w14:textId="77777777" w:rsidR="00246305" w:rsidRPr="00855CC6" w:rsidRDefault="00D93C7F">
      <w:pPr>
        <w:spacing w:line="360" w:lineRule="auto"/>
        <w:rPr>
          <w:rFonts w:ascii="宋体" w:hAnsi="宋体"/>
          <w:b/>
          <w:bCs/>
          <w:color w:val="000000"/>
          <w:sz w:val="24"/>
        </w:rPr>
      </w:pPr>
      <w:r w:rsidRPr="00855CC6">
        <w:rPr>
          <w:rFonts w:ascii="宋体" w:hAnsi="宋体" w:hint="eastAsia"/>
          <w:b/>
          <w:bCs/>
          <w:color w:val="000000"/>
          <w:sz w:val="24"/>
        </w:rPr>
        <w:t>附</w:t>
      </w:r>
      <w:r w:rsidRPr="00855CC6">
        <w:rPr>
          <w:rFonts w:ascii="宋体" w:hAnsi="宋体"/>
          <w:b/>
          <w:bCs/>
          <w:color w:val="000000"/>
          <w:sz w:val="24"/>
        </w:rPr>
        <w:t>：节能</w:t>
      </w:r>
      <w:r w:rsidRPr="00855CC6">
        <w:rPr>
          <w:rFonts w:ascii="宋体" w:hAnsi="宋体" w:hint="eastAsia"/>
          <w:b/>
          <w:bCs/>
          <w:color w:val="000000"/>
          <w:sz w:val="24"/>
        </w:rPr>
        <w:t>产品</w:t>
      </w:r>
      <w:r w:rsidRPr="00855CC6">
        <w:rPr>
          <w:rFonts w:ascii="宋体" w:hAnsi="宋体"/>
          <w:b/>
          <w:bCs/>
          <w:color w:val="000000"/>
          <w:sz w:val="24"/>
        </w:rPr>
        <w:t>清单认证证书</w:t>
      </w:r>
      <w:r w:rsidRPr="00855CC6">
        <w:rPr>
          <w:rFonts w:ascii="宋体" w:hAnsi="宋体" w:hint="eastAsia"/>
          <w:b/>
          <w:bCs/>
          <w:color w:val="000000"/>
          <w:sz w:val="24"/>
        </w:rPr>
        <w:t xml:space="preserve"> </w:t>
      </w:r>
    </w:p>
    <w:p w14:paraId="4C1A50F4"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5947A52C"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7563698B" w14:textId="77777777" w:rsidR="00246305" w:rsidRPr="00855CC6" w:rsidRDefault="00D93C7F">
      <w:pPr>
        <w:snapToGrid w:val="0"/>
        <w:spacing w:before="50" w:afterLines="50" w:after="120"/>
        <w:jc w:val="right"/>
        <w:rPr>
          <w:rFonts w:ascii="宋体" w:hAnsi="宋体"/>
          <w:color w:val="000000"/>
          <w:sz w:val="24"/>
          <w:szCs w:val="20"/>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7DE4639B" w14:textId="77777777" w:rsidR="00246305" w:rsidRPr="00855CC6" w:rsidRDefault="00246305">
      <w:pPr>
        <w:spacing w:line="360" w:lineRule="auto"/>
        <w:rPr>
          <w:rFonts w:ascii="宋体" w:hAnsi="宋体"/>
          <w:b/>
          <w:bCs/>
          <w:color w:val="000000"/>
          <w:sz w:val="24"/>
        </w:rPr>
      </w:pPr>
    </w:p>
    <w:p w14:paraId="3399180A" w14:textId="77777777" w:rsidR="00246305" w:rsidRPr="00855CC6" w:rsidRDefault="00D93C7F">
      <w:pPr>
        <w:pStyle w:val="30"/>
        <w:rPr>
          <w:rFonts w:ascii="宋体" w:hAnsi="宋体"/>
          <w:color w:val="000000"/>
          <w:sz w:val="24"/>
        </w:rPr>
      </w:pPr>
      <w:r w:rsidRPr="00855CC6">
        <w:rPr>
          <w:rFonts w:ascii="宋体" w:hAnsi="宋体" w:hint="eastAsia"/>
          <w:color w:val="000000"/>
          <w:sz w:val="24"/>
        </w:rPr>
        <w:t>18.政府采购环境标志产品表</w:t>
      </w:r>
    </w:p>
    <w:tbl>
      <w:tblPr>
        <w:tblW w:w="0" w:type="auto"/>
        <w:tblInd w:w="-837" w:type="dxa"/>
        <w:tblLayout w:type="fixed"/>
        <w:tblLook w:val="04A0" w:firstRow="1" w:lastRow="0" w:firstColumn="1" w:lastColumn="0" w:noHBand="0" w:noVBand="1"/>
      </w:tblPr>
      <w:tblGrid>
        <w:gridCol w:w="714"/>
        <w:gridCol w:w="1218"/>
        <w:gridCol w:w="2457"/>
        <w:gridCol w:w="2100"/>
        <w:gridCol w:w="4410"/>
      </w:tblGrid>
      <w:tr w:rsidR="00246305" w:rsidRPr="00855CC6" w14:paraId="0E0324AF" w14:textId="77777777">
        <w:trPr>
          <w:trHeight w:val="714"/>
        </w:trPr>
        <w:tc>
          <w:tcPr>
            <w:tcW w:w="714" w:type="dxa"/>
            <w:tcBorders>
              <w:top w:val="single" w:sz="12" w:space="0" w:color="auto"/>
              <w:left w:val="single" w:sz="12" w:space="0" w:color="auto"/>
              <w:bottom w:val="single" w:sz="4" w:space="0" w:color="auto"/>
              <w:right w:val="single" w:sz="4" w:space="0" w:color="auto"/>
            </w:tcBorders>
            <w:vAlign w:val="center"/>
          </w:tcPr>
          <w:p w14:paraId="6C9E3C5A"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序号</w:t>
            </w:r>
          </w:p>
        </w:tc>
        <w:tc>
          <w:tcPr>
            <w:tcW w:w="1218" w:type="dxa"/>
            <w:tcBorders>
              <w:top w:val="single" w:sz="12" w:space="0" w:color="auto"/>
              <w:left w:val="single" w:sz="4" w:space="0" w:color="auto"/>
              <w:bottom w:val="single" w:sz="4" w:space="0" w:color="auto"/>
              <w:right w:val="single" w:sz="4" w:space="0" w:color="auto"/>
            </w:tcBorders>
            <w:vAlign w:val="center"/>
          </w:tcPr>
          <w:p w14:paraId="1A8EC8B8"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产品型号</w:t>
            </w:r>
          </w:p>
        </w:tc>
        <w:tc>
          <w:tcPr>
            <w:tcW w:w="2457" w:type="dxa"/>
            <w:tcBorders>
              <w:top w:val="single" w:sz="12" w:space="0" w:color="auto"/>
              <w:left w:val="single" w:sz="4" w:space="0" w:color="auto"/>
              <w:bottom w:val="single" w:sz="4" w:space="0" w:color="auto"/>
              <w:right w:val="single" w:sz="4" w:space="0" w:color="auto"/>
            </w:tcBorders>
            <w:vAlign w:val="center"/>
          </w:tcPr>
          <w:p w14:paraId="20F5AD83"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环境标志产品认证证书号</w:t>
            </w:r>
          </w:p>
        </w:tc>
        <w:tc>
          <w:tcPr>
            <w:tcW w:w="2100" w:type="dxa"/>
            <w:tcBorders>
              <w:top w:val="single" w:sz="12" w:space="0" w:color="auto"/>
              <w:left w:val="single" w:sz="4" w:space="0" w:color="auto"/>
              <w:bottom w:val="single" w:sz="4" w:space="0" w:color="auto"/>
              <w:right w:val="single" w:sz="4" w:space="0" w:color="auto"/>
            </w:tcBorders>
            <w:vAlign w:val="center"/>
          </w:tcPr>
          <w:p w14:paraId="1E9F1125"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环境标志产品认证证书有效截止日期</w:t>
            </w:r>
          </w:p>
        </w:tc>
        <w:tc>
          <w:tcPr>
            <w:tcW w:w="4410" w:type="dxa"/>
            <w:tcBorders>
              <w:top w:val="single" w:sz="12" w:space="0" w:color="auto"/>
              <w:left w:val="single" w:sz="4" w:space="0" w:color="auto"/>
              <w:bottom w:val="single" w:sz="4" w:space="0" w:color="auto"/>
              <w:right w:val="single" w:sz="12" w:space="0" w:color="auto"/>
            </w:tcBorders>
            <w:vAlign w:val="center"/>
          </w:tcPr>
          <w:p w14:paraId="2B31E180" w14:textId="77777777" w:rsidR="00246305" w:rsidRPr="00855CC6" w:rsidRDefault="00D93C7F">
            <w:pPr>
              <w:spacing w:line="360" w:lineRule="auto"/>
              <w:jc w:val="center"/>
              <w:rPr>
                <w:rFonts w:ascii="宋体" w:hAnsi="宋体" w:cs="宋体"/>
                <w:color w:val="000000"/>
                <w:sz w:val="24"/>
              </w:rPr>
            </w:pPr>
            <w:r w:rsidRPr="00855CC6">
              <w:rPr>
                <w:rFonts w:ascii="宋体" w:hAnsi="宋体" w:cs="宋体" w:hint="eastAsia"/>
                <w:color w:val="000000"/>
                <w:sz w:val="24"/>
              </w:rPr>
              <w:t>环境产品政府采购品目清单中</w:t>
            </w:r>
            <w:r w:rsidRPr="00855CC6">
              <w:rPr>
                <w:rFonts w:ascii="宋体" w:hAnsi="宋体" w:cs="宋体"/>
                <w:color w:val="000000"/>
                <w:sz w:val="24"/>
              </w:rPr>
              <w:t>的序号</w:t>
            </w:r>
          </w:p>
        </w:tc>
      </w:tr>
      <w:tr w:rsidR="00246305" w:rsidRPr="00855CC6" w14:paraId="0B0E6EFA" w14:textId="77777777">
        <w:trPr>
          <w:trHeight w:val="637"/>
        </w:trPr>
        <w:tc>
          <w:tcPr>
            <w:tcW w:w="714" w:type="dxa"/>
            <w:tcBorders>
              <w:top w:val="single" w:sz="4" w:space="0" w:color="auto"/>
              <w:left w:val="single" w:sz="12" w:space="0" w:color="auto"/>
              <w:bottom w:val="single" w:sz="4" w:space="0" w:color="auto"/>
              <w:right w:val="single" w:sz="4" w:space="0" w:color="auto"/>
            </w:tcBorders>
            <w:vAlign w:val="center"/>
          </w:tcPr>
          <w:p w14:paraId="33B449ED" w14:textId="77777777" w:rsidR="00246305" w:rsidRPr="00855CC6" w:rsidRDefault="00246305">
            <w:pPr>
              <w:spacing w:line="360" w:lineRule="auto"/>
              <w:jc w:val="center"/>
              <w:rPr>
                <w:rFonts w:ascii="宋体" w:hAnsi="宋体" w:cs="宋体"/>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12C1AC1E" w14:textId="77777777" w:rsidR="00246305" w:rsidRPr="00855CC6" w:rsidRDefault="00246305">
            <w:pPr>
              <w:spacing w:line="360" w:lineRule="auto"/>
              <w:jc w:val="center"/>
              <w:rPr>
                <w:rFonts w:ascii="宋体" w:hAnsi="宋体" w:cs="宋体"/>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14:paraId="231DFA1B" w14:textId="77777777" w:rsidR="00246305" w:rsidRPr="00855CC6" w:rsidRDefault="00246305">
            <w:pPr>
              <w:spacing w:line="360" w:lineRule="auto"/>
              <w:jc w:val="center"/>
              <w:rPr>
                <w:rFonts w:ascii="宋体" w:hAnsi="宋体" w:cs="宋体"/>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14:paraId="3A861A11" w14:textId="77777777" w:rsidR="00246305" w:rsidRPr="00855CC6" w:rsidRDefault="00246305">
            <w:pPr>
              <w:spacing w:line="360" w:lineRule="auto"/>
              <w:jc w:val="center"/>
              <w:rPr>
                <w:rFonts w:ascii="宋体" w:hAnsi="宋体" w:cs="宋体"/>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14:paraId="61873D3F" w14:textId="77777777" w:rsidR="00246305" w:rsidRPr="00855CC6" w:rsidRDefault="00246305">
            <w:pPr>
              <w:spacing w:line="360" w:lineRule="auto"/>
              <w:jc w:val="center"/>
              <w:rPr>
                <w:rFonts w:ascii="宋体" w:hAnsi="宋体" w:cs="宋体"/>
                <w:color w:val="000000"/>
                <w:sz w:val="24"/>
              </w:rPr>
            </w:pPr>
          </w:p>
        </w:tc>
      </w:tr>
      <w:tr w:rsidR="00246305" w:rsidRPr="00855CC6" w14:paraId="57B61861" w14:textId="77777777">
        <w:trPr>
          <w:trHeight w:val="617"/>
        </w:trPr>
        <w:tc>
          <w:tcPr>
            <w:tcW w:w="714" w:type="dxa"/>
            <w:tcBorders>
              <w:top w:val="single" w:sz="4" w:space="0" w:color="auto"/>
              <w:left w:val="single" w:sz="12" w:space="0" w:color="auto"/>
              <w:bottom w:val="single" w:sz="4" w:space="0" w:color="auto"/>
              <w:right w:val="single" w:sz="4" w:space="0" w:color="auto"/>
            </w:tcBorders>
            <w:vAlign w:val="center"/>
          </w:tcPr>
          <w:p w14:paraId="51EE531A" w14:textId="77777777" w:rsidR="00246305" w:rsidRPr="00855CC6" w:rsidRDefault="00246305">
            <w:pPr>
              <w:spacing w:line="360" w:lineRule="auto"/>
              <w:jc w:val="center"/>
              <w:rPr>
                <w:rFonts w:ascii="宋体" w:hAnsi="宋体" w:cs="宋体"/>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677AA696" w14:textId="77777777" w:rsidR="00246305" w:rsidRPr="00855CC6" w:rsidRDefault="00246305">
            <w:pPr>
              <w:spacing w:line="360" w:lineRule="auto"/>
              <w:jc w:val="center"/>
              <w:rPr>
                <w:rFonts w:ascii="宋体" w:hAnsi="宋体" w:cs="宋体"/>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14:paraId="502B3C35" w14:textId="77777777" w:rsidR="00246305" w:rsidRPr="00855CC6" w:rsidRDefault="00246305">
            <w:pPr>
              <w:spacing w:line="360" w:lineRule="auto"/>
              <w:jc w:val="center"/>
              <w:rPr>
                <w:rFonts w:ascii="宋体" w:hAnsi="宋体" w:cs="宋体"/>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14:paraId="3FE5D505" w14:textId="77777777" w:rsidR="00246305" w:rsidRPr="00855CC6" w:rsidRDefault="00246305">
            <w:pPr>
              <w:spacing w:line="360" w:lineRule="auto"/>
              <w:jc w:val="center"/>
              <w:rPr>
                <w:rFonts w:ascii="宋体" w:hAnsi="宋体" w:cs="宋体"/>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14:paraId="6F91FFF4" w14:textId="77777777" w:rsidR="00246305" w:rsidRPr="00855CC6" w:rsidRDefault="00246305">
            <w:pPr>
              <w:spacing w:line="360" w:lineRule="auto"/>
              <w:jc w:val="center"/>
              <w:rPr>
                <w:rFonts w:ascii="宋体" w:hAnsi="宋体" w:cs="宋体"/>
                <w:color w:val="000000"/>
                <w:sz w:val="24"/>
              </w:rPr>
            </w:pPr>
          </w:p>
        </w:tc>
      </w:tr>
      <w:tr w:rsidR="00246305" w:rsidRPr="00855CC6" w14:paraId="6DB6DDB0" w14:textId="77777777">
        <w:trPr>
          <w:trHeight w:val="617"/>
        </w:trPr>
        <w:tc>
          <w:tcPr>
            <w:tcW w:w="714" w:type="dxa"/>
            <w:tcBorders>
              <w:top w:val="single" w:sz="4" w:space="0" w:color="auto"/>
              <w:left w:val="single" w:sz="12" w:space="0" w:color="auto"/>
              <w:bottom w:val="single" w:sz="12" w:space="0" w:color="auto"/>
              <w:right w:val="single" w:sz="4" w:space="0" w:color="auto"/>
            </w:tcBorders>
            <w:vAlign w:val="center"/>
          </w:tcPr>
          <w:p w14:paraId="7AC380A3" w14:textId="77777777" w:rsidR="00246305" w:rsidRPr="00855CC6" w:rsidRDefault="00246305">
            <w:pPr>
              <w:spacing w:line="360" w:lineRule="auto"/>
              <w:jc w:val="center"/>
              <w:rPr>
                <w:rFonts w:ascii="宋体" w:hAnsi="宋体" w:cs="宋体"/>
                <w:color w:val="000000"/>
                <w:sz w:val="24"/>
              </w:rPr>
            </w:pPr>
          </w:p>
        </w:tc>
        <w:tc>
          <w:tcPr>
            <w:tcW w:w="1218" w:type="dxa"/>
            <w:tcBorders>
              <w:top w:val="single" w:sz="4" w:space="0" w:color="auto"/>
              <w:left w:val="single" w:sz="4" w:space="0" w:color="auto"/>
              <w:bottom w:val="single" w:sz="12" w:space="0" w:color="auto"/>
              <w:right w:val="single" w:sz="4" w:space="0" w:color="auto"/>
            </w:tcBorders>
            <w:vAlign w:val="center"/>
          </w:tcPr>
          <w:p w14:paraId="062C71DD" w14:textId="77777777" w:rsidR="00246305" w:rsidRPr="00855CC6" w:rsidRDefault="00246305">
            <w:pPr>
              <w:spacing w:line="360" w:lineRule="auto"/>
              <w:jc w:val="center"/>
              <w:rPr>
                <w:rFonts w:ascii="宋体" w:hAnsi="宋体" w:cs="宋体"/>
                <w:color w:val="000000"/>
                <w:sz w:val="24"/>
              </w:rPr>
            </w:pPr>
          </w:p>
        </w:tc>
        <w:tc>
          <w:tcPr>
            <w:tcW w:w="2457" w:type="dxa"/>
            <w:tcBorders>
              <w:top w:val="single" w:sz="4" w:space="0" w:color="auto"/>
              <w:left w:val="single" w:sz="4" w:space="0" w:color="auto"/>
              <w:bottom w:val="single" w:sz="12" w:space="0" w:color="auto"/>
              <w:right w:val="single" w:sz="4" w:space="0" w:color="auto"/>
            </w:tcBorders>
            <w:vAlign w:val="center"/>
          </w:tcPr>
          <w:p w14:paraId="4F1A3865" w14:textId="77777777" w:rsidR="00246305" w:rsidRPr="00855CC6" w:rsidRDefault="00246305">
            <w:pPr>
              <w:spacing w:line="360" w:lineRule="auto"/>
              <w:jc w:val="center"/>
              <w:rPr>
                <w:rFonts w:ascii="宋体" w:hAnsi="宋体" w:cs="宋体"/>
                <w:color w:val="000000"/>
                <w:sz w:val="24"/>
              </w:rPr>
            </w:pPr>
          </w:p>
        </w:tc>
        <w:tc>
          <w:tcPr>
            <w:tcW w:w="2100" w:type="dxa"/>
            <w:tcBorders>
              <w:top w:val="single" w:sz="4" w:space="0" w:color="auto"/>
              <w:left w:val="single" w:sz="4" w:space="0" w:color="auto"/>
              <w:bottom w:val="single" w:sz="12" w:space="0" w:color="auto"/>
              <w:right w:val="single" w:sz="4" w:space="0" w:color="auto"/>
            </w:tcBorders>
            <w:vAlign w:val="center"/>
          </w:tcPr>
          <w:p w14:paraId="6648438E" w14:textId="77777777" w:rsidR="00246305" w:rsidRPr="00855CC6" w:rsidRDefault="00246305">
            <w:pPr>
              <w:spacing w:line="360" w:lineRule="auto"/>
              <w:jc w:val="center"/>
              <w:rPr>
                <w:rFonts w:ascii="宋体" w:hAnsi="宋体" w:cs="宋体"/>
                <w:color w:val="000000"/>
                <w:sz w:val="24"/>
              </w:rPr>
            </w:pPr>
          </w:p>
        </w:tc>
        <w:tc>
          <w:tcPr>
            <w:tcW w:w="4410" w:type="dxa"/>
            <w:tcBorders>
              <w:top w:val="single" w:sz="4" w:space="0" w:color="auto"/>
              <w:left w:val="single" w:sz="4" w:space="0" w:color="auto"/>
              <w:bottom w:val="single" w:sz="12" w:space="0" w:color="auto"/>
              <w:right w:val="single" w:sz="12" w:space="0" w:color="auto"/>
            </w:tcBorders>
            <w:vAlign w:val="center"/>
          </w:tcPr>
          <w:p w14:paraId="791489E8" w14:textId="77777777" w:rsidR="00246305" w:rsidRPr="00855CC6" w:rsidRDefault="00246305">
            <w:pPr>
              <w:spacing w:line="360" w:lineRule="auto"/>
              <w:jc w:val="center"/>
              <w:rPr>
                <w:rFonts w:ascii="宋体" w:hAnsi="宋体" w:cs="宋体"/>
                <w:color w:val="000000"/>
                <w:sz w:val="24"/>
              </w:rPr>
            </w:pPr>
          </w:p>
        </w:tc>
      </w:tr>
    </w:tbl>
    <w:p w14:paraId="34E4A9D1" w14:textId="77777777" w:rsidR="00246305" w:rsidRPr="00855CC6" w:rsidRDefault="00246305">
      <w:pPr>
        <w:autoSpaceDE w:val="0"/>
        <w:autoSpaceDN w:val="0"/>
        <w:spacing w:line="360" w:lineRule="auto"/>
        <w:rPr>
          <w:rFonts w:ascii="宋体" w:hAnsi="宋体"/>
          <w:b/>
          <w:color w:val="000000"/>
          <w:kern w:val="0"/>
          <w:sz w:val="24"/>
        </w:rPr>
      </w:pPr>
    </w:p>
    <w:p w14:paraId="7CF350B5" w14:textId="77777777" w:rsidR="00246305" w:rsidRPr="00855CC6" w:rsidRDefault="00D93C7F">
      <w:pPr>
        <w:autoSpaceDE w:val="0"/>
        <w:autoSpaceDN w:val="0"/>
        <w:spacing w:line="360" w:lineRule="auto"/>
        <w:rPr>
          <w:rFonts w:ascii="宋体" w:hAnsi="宋体"/>
          <w:b/>
          <w:color w:val="000000"/>
          <w:kern w:val="0"/>
          <w:sz w:val="24"/>
        </w:rPr>
      </w:pPr>
      <w:r w:rsidRPr="00855CC6">
        <w:rPr>
          <w:rFonts w:ascii="宋体" w:hAnsi="宋体" w:hint="eastAsia"/>
          <w:b/>
          <w:color w:val="000000"/>
          <w:kern w:val="0"/>
          <w:sz w:val="24"/>
        </w:rPr>
        <w:t>附</w:t>
      </w:r>
      <w:r w:rsidRPr="00855CC6">
        <w:rPr>
          <w:rFonts w:ascii="宋体" w:hAnsi="宋体"/>
          <w:b/>
          <w:color w:val="000000"/>
          <w:kern w:val="0"/>
          <w:sz w:val="24"/>
        </w:rPr>
        <w:t>：环境标志产品认证证书</w:t>
      </w:r>
    </w:p>
    <w:p w14:paraId="529786AC" w14:textId="77777777" w:rsidR="00246305" w:rsidRPr="00855CC6" w:rsidRDefault="00246305">
      <w:pPr>
        <w:autoSpaceDE w:val="0"/>
        <w:autoSpaceDN w:val="0"/>
        <w:spacing w:line="360" w:lineRule="auto"/>
        <w:rPr>
          <w:rFonts w:ascii="宋体" w:hAnsi="宋体"/>
          <w:color w:val="000000"/>
          <w:kern w:val="0"/>
          <w:sz w:val="24"/>
        </w:rPr>
      </w:pPr>
    </w:p>
    <w:p w14:paraId="03ACD3A5" w14:textId="77777777" w:rsidR="00246305" w:rsidRPr="00855CC6" w:rsidRDefault="00D93C7F">
      <w:pPr>
        <w:pStyle w:val="a7"/>
        <w:wordWrap w:val="0"/>
        <w:snapToGrid w:val="0"/>
        <w:ind w:firstLineChars="600" w:firstLine="1440"/>
        <w:jc w:val="right"/>
        <w:rPr>
          <w:rFonts w:ascii="宋体" w:eastAsia="宋体" w:hAnsi="宋体"/>
          <w:color w:val="000000"/>
          <w:sz w:val="24"/>
          <w:u w:val="single"/>
        </w:rPr>
      </w:pPr>
      <w:r w:rsidRPr="00855CC6">
        <w:rPr>
          <w:rFonts w:ascii="宋体" w:eastAsia="宋体" w:hAnsi="宋体" w:cs="宋体" w:hint="eastAsia"/>
          <w:color w:val="000000"/>
          <w:sz w:val="24"/>
          <w:szCs w:val="24"/>
        </w:rPr>
        <w:t>法定代表人或其授权代表（签字或盖章）</w:t>
      </w:r>
      <w:r w:rsidRPr="00855CC6">
        <w:rPr>
          <w:rFonts w:ascii="宋体" w:eastAsia="宋体" w:hAnsi="宋体" w:hint="eastAsia"/>
          <w:color w:val="000000"/>
          <w:sz w:val="24"/>
        </w:rPr>
        <w:t>：</w:t>
      </w:r>
      <w:r w:rsidRPr="00855CC6">
        <w:rPr>
          <w:rFonts w:ascii="宋体" w:eastAsia="宋体" w:hAnsi="宋体" w:hint="eastAsia"/>
          <w:color w:val="000000"/>
          <w:sz w:val="24"/>
          <w:u w:val="single"/>
        </w:rPr>
        <w:t xml:space="preserve">　　　　　         </w:t>
      </w:r>
    </w:p>
    <w:p w14:paraId="296A65BE" w14:textId="77777777" w:rsidR="00246305" w:rsidRPr="00855CC6" w:rsidRDefault="00D93C7F">
      <w:pPr>
        <w:pStyle w:val="ac"/>
        <w:wordWrap w:val="0"/>
        <w:snapToGrid w:val="0"/>
        <w:jc w:val="right"/>
        <w:rPr>
          <w:rFonts w:ascii="宋体" w:hAnsi="宋体"/>
          <w:color w:val="000000"/>
          <w:sz w:val="24"/>
          <w:u w:val="single"/>
        </w:rPr>
      </w:pPr>
      <w:r w:rsidRPr="00855CC6">
        <w:rPr>
          <w:rFonts w:ascii="宋体" w:hAnsi="宋体" w:cs="宋体" w:hint="eastAsia"/>
          <w:color w:val="000000"/>
          <w:sz w:val="24"/>
        </w:rPr>
        <w:t>投标供应商（盖章）</w:t>
      </w:r>
      <w:r w:rsidRPr="00855CC6">
        <w:rPr>
          <w:rFonts w:ascii="宋体" w:hAnsi="宋体" w:hint="eastAsia"/>
          <w:color w:val="000000"/>
          <w:sz w:val="24"/>
        </w:rPr>
        <w:t>：</w:t>
      </w:r>
      <w:r w:rsidRPr="00855CC6">
        <w:rPr>
          <w:rFonts w:ascii="宋体" w:hAnsi="宋体" w:hint="eastAsia"/>
          <w:color w:val="000000"/>
          <w:sz w:val="24"/>
          <w:u w:val="single"/>
        </w:rPr>
        <w:t xml:space="preserve">                   </w:t>
      </w:r>
    </w:p>
    <w:p w14:paraId="19B956E5" w14:textId="77777777" w:rsidR="00246305" w:rsidRPr="00855CC6" w:rsidRDefault="00D93C7F">
      <w:pPr>
        <w:snapToGrid w:val="0"/>
        <w:spacing w:before="50" w:afterLines="50" w:after="120"/>
        <w:jc w:val="right"/>
        <w:rPr>
          <w:rFonts w:ascii="宋体" w:hAnsi="宋体"/>
          <w:color w:val="000000"/>
          <w:sz w:val="24"/>
        </w:rPr>
      </w:pPr>
      <w:r w:rsidRPr="00855CC6">
        <w:rPr>
          <w:rFonts w:ascii="宋体" w:hAnsi="宋体"/>
          <w:color w:val="000000"/>
          <w:sz w:val="24"/>
        </w:rPr>
        <w:t xml:space="preserve">              </w:t>
      </w:r>
      <w:r w:rsidRPr="00855CC6">
        <w:rPr>
          <w:rFonts w:ascii="宋体" w:hAnsi="宋体" w:hint="eastAsia"/>
          <w:color w:val="000000"/>
          <w:sz w:val="24"/>
        </w:rPr>
        <w:t xml:space="preserve">　 年</w:t>
      </w:r>
      <w:r w:rsidRPr="00855CC6">
        <w:rPr>
          <w:rFonts w:ascii="宋体" w:hAnsi="宋体"/>
          <w:color w:val="000000"/>
          <w:sz w:val="24"/>
        </w:rPr>
        <w:t xml:space="preserve">    </w:t>
      </w:r>
      <w:r w:rsidRPr="00855CC6">
        <w:rPr>
          <w:rFonts w:ascii="宋体" w:hAnsi="宋体" w:hint="eastAsia"/>
          <w:color w:val="000000"/>
          <w:sz w:val="24"/>
        </w:rPr>
        <w:t>月　 日</w:t>
      </w:r>
    </w:p>
    <w:p w14:paraId="7CF5F116" w14:textId="77777777" w:rsidR="00246305" w:rsidRPr="00855CC6" w:rsidRDefault="00246305">
      <w:pPr>
        <w:snapToGrid w:val="0"/>
        <w:spacing w:before="50" w:afterLines="50" w:after="120"/>
        <w:jc w:val="right"/>
        <w:rPr>
          <w:rFonts w:ascii="宋体" w:hAnsi="宋体"/>
          <w:color w:val="000000"/>
          <w:sz w:val="24"/>
        </w:rPr>
        <w:sectPr w:rsidR="00246305" w:rsidRPr="00855CC6">
          <w:pgSz w:w="11906" w:h="16838"/>
          <w:pgMar w:top="1474" w:right="1134" w:bottom="1134" w:left="1361" w:header="851" w:footer="992" w:gutter="0"/>
          <w:cols w:space="720"/>
          <w:docGrid w:linePitch="602" w:charSpace="-1675"/>
        </w:sectPr>
      </w:pPr>
    </w:p>
    <w:p w14:paraId="60C4147B" w14:textId="77777777" w:rsidR="00246305" w:rsidRPr="00855CC6" w:rsidRDefault="00D93C7F">
      <w:pPr>
        <w:pStyle w:val="30"/>
        <w:rPr>
          <w:rFonts w:ascii="宋体" w:hAnsi="宋体"/>
          <w:color w:val="000000"/>
          <w:sz w:val="24"/>
        </w:rPr>
      </w:pPr>
      <w:r w:rsidRPr="00855CC6">
        <w:rPr>
          <w:rFonts w:ascii="宋体" w:hAnsi="宋体" w:hint="eastAsia"/>
          <w:color w:val="000000"/>
          <w:sz w:val="24"/>
        </w:rPr>
        <w:lastRenderedPageBreak/>
        <w:t>19.中小企业声明函</w:t>
      </w:r>
    </w:p>
    <w:p w14:paraId="2622A0F2" w14:textId="77777777" w:rsidR="00246305" w:rsidRPr="00855CC6" w:rsidRDefault="00D93C7F">
      <w:pPr>
        <w:snapToGrid w:val="0"/>
        <w:spacing w:before="50" w:after="50"/>
        <w:jc w:val="center"/>
        <w:rPr>
          <w:rFonts w:ascii="宋体" w:hAnsi="宋体"/>
          <w:b/>
          <w:color w:val="000000"/>
          <w:sz w:val="30"/>
        </w:rPr>
      </w:pPr>
      <w:r w:rsidRPr="00855CC6">
        <w:rPr>
          <w:rFonts w:ascii="宋体" w:hAnsi="宋体"/>
          <w:b/>
          <w:color w:val="000000"/>
          <w:sz w:val="30"/>
        </w:rPr>
        <w:t>中小企业声明函（货物）</w:t>
      </w:r>
    </w:p>
    <w:p w14:paraId="2C6C5203"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本公司（联合体）郑重声明，根据《政府采购促进中小企业发展管理办法》（财库﹝2020﹞46 号）的规定，本公司（联合体）参加</w:t>
      </w:r>
      <w:r w:rsidRPr="00855CC6">
        <w:rPr>
          <w:rFonts w:ascii="宋体" w:hAnsi="宋体" w:hint="eastAsia"/>
          <w:color w:val="000000"/>
          <w:sz w:val="24"/>
          <w:u w:val="single"/>
        </w:rPr>
        <w:t xml:space="preserve">  </w:t>
      </w:r>
      <w:r w:rsidRPr="00855CC6">
        <w:rPr>
          <w:rFonts w:ascii="宋体" w:hAnsi="宋体"/>
          <w:b/>
          <w:i/>
          <w:color w:val="000000"/>
          <w:sz w:val="24"/>
          <w:u w:val="single"/>
        </w:rPr>
        <w:t>（单位名称）</w:t>
      </w:r>
      <w:r w:rsidRPr="00855CC6">
        <w:rPr>
          <w:rFonts w:ascii="宋体" w:hAnsi="宋体" w:hint="eastAsia"/>
          <w:b/>
          <w:i/>
          <w:color w:val="000000"/>
          <w:sz w:val="24"/>
          <w:u w:val="single"/>
        </w:rPr>
        <w:t xml:space="preserve"> </w:t>
      </w:r>
      <w:r w:rsidRPr="00855CC6">
        <w:rPr>
          <w:rFonts w:ascii="宋体" w:hAnsi="宋体" w:hint="eastAsia"/>
          <w:i/>
          <w:color w:val="000000"/>
          <w:sz w:val="24"/>
          <w:u w:val="single"/>
        </w:rPr>
        <w:t xml:space="preserve"> </w:t>
      </w:r>
      <w:r w:rsidRPr="00855CC6">
        <w:rPr>
          <w:rFonts w:ascii="宋体" w:hAnsi="宋体"/>
          <w:color w:val="000000"/>
          <w:sz w:val="24"/>
        </w:rPr>
        <w:t>的</w:t>
      </w:r>
      <w:r w:rsidRPr="00855CC6">
        <w:rPr>
          <w:rFonts w:ascii="宋体" w:hAnsi="宋体" w:hint="eastAsia"/>
          <w:color w:val="000000"/>
          <w:sz w:val="24"/>
          <w:u w:val="single"/>
        </w:rPr>
        <w:t xml:space="preserve">  </w:t>
      </w:r>
      <w:r w:rsidRPr="00855CC6">
        <w:rPr>
          <w:rFonts w:ascii="宋体" w:hAnsi="宋体"/>
          <w:b/>
          <w:i/>
          <w:color w:val="000000"/>
          <w:sz w:val="24"/>
          <w:u w:val="single"/>
        </w:rPr>
        <w:t>（项目名称）</w:t>
      </w:r>
      <w:r w:rsidRPr="00855CC6">
        <w:rPr>
          <w:rFonts w:ascii="宋体" w:hAnsi="宋体" w:hint="eastAsia"/>
          <w:b/>
          <w:i/>
          <w:color w:val="000000"/>
          <w:sz w:val="24"/>
          <w:u w:val="single"/>
        </w:rPr>
        <w:t xml:space="preserve"> </w:t>
      </w:r>
      <w:r w:rsidRPr="00855CC6">
        <w:rPr>
          <w:rFonts w:ascii="宋体" w:hAnsi="宋体" w:hint="eastAsia"/>
          <w:i/>
          <w:color w:val="000000"/>
          <w:sz w:val="24"/>
          <w:u w:val="single"/>
        </w:rPr>
        <w:t xml:space="preserve"> </w:t>
      </w:r>
      <w:r w:rsidRPr="00855CC6">
        <w:rPr>
          <w:rFonts w:ascii="宋体" w:hAnsi="宋体"/>
          <w:color w:val="000000"/>
          <w:sz w:val="24"/>
        </w:rPr>
        <w:t>采购活动，提供的货物全部由符合政策要求的中小企业制造。相关企业（含联合体中的中小企业、签订分包意向协议的中小企业）的具体情况如下：</w:t>
      </w:r>
    </w:p>
    <w:p w14:paraId="7A1B03D2"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 xml:space="preserve"> 1.</w:t>
      </w:r>
      <w:r w:rsidRPr="00855CC6">
        <w:rPr>
          <w:rFonts w:ascii="宋体" w:hAnsi="宋体"/>
          <w:color w:val="000000"/>
          <w:sz w:val="24"/>
          <w:u w:val="single"/>
        </w:rPr>
        <w:t xml:space="preserve"> </w:t>
      </w:r>
      <w:r w:rsidRPr="00855CC6">
        <w:rPr>
          <w:rFonts w:ascii="宋体" w:hAnsi="宋体"/>
          <w:b/>
          <w:i/>
          <w:color w:val="000000"/>
          <w:sz w:val="24"/>
          <w:u w:val="single"/>
        </w:rPr>
        <w:t>（标的名称）</w:t>
      </w:r>
      <w:r w:rsidRPr="00855CC6">
        <w:rPr>
          <w:rFonts w:ascii="宋体" w:hAnsi="宋体"/>
          <w:color w:val="000000"/>
          <w:sz w:val="24"/>
        </w:rPr>
        <w:t xml:space="preserve"> ，属于</w:t>
      </w:r>
      <w:r w:rsidRPr="00855CC6">
        <w:rPr>
          <w:rFonts w:ascii="宋体" w:hAnsi="宋体"/>
          <w:b/>
          <w:i/>
          <w:color w:val="000000"/>
          <w:sz w:val="24"/>
          <w:u w:val="single"/>
        </w:rPr>
        <w:t>（采购文件中明确的所属行业）</w:t>
      </w:r>
      <w:r w:rsidRPr="00855CC6">
        <w:rPr>
          <w:rFonts w:ascii="宋体" w:hAnsi="宋体"/>
          <w:color w:val="000000"/>
          <w:sz w:val="24"/>
        </w:rPr>
        <w:t>行业；制造商为</w:t>
      </w:r>
      <w:r w:rsidRPr="00855CC6">
        <w:rPr>
          <w:rFonts w:ascii="宋体" w:hAnsi="宋体"/>
          <w:b/>
          <w:i/>
          <w:color w:val="000000"/>
          <w:sz w:val="24"/>
          <w:u w:val="single"/>
        </w:rPr>
        <w:t>（企业名称）</w:t>
      </w:r>
      <w:r w:rsidRPr="00855CC6">
        <w:rPr>
          <w:rFonts w:ascii="宋体" w:hAnsi="宋体"/>
          <w:color w:val="000000"/>
          <w:sz w:val="24"/>
        </w:rPr>
        <w:t>，从业人员</w:t>
      </w:r>
      <w:r w:rsidRPr="00855CC6">
        <w:rPr>
          <w:rFonts w:ascii="宋体" w:hAnsi="宋体" w:hint="eastAsia"/>
          <w:color w:val="000000"/>
          <w:sz w:val="24"/>
          <w:u w:val="single"/>
        </w:rPr>
        <w:t xml:space="preserve">      </w:t>
      </w:r>
      <w:r w:rsidRPr="00855CC6">
        <w:rPr>
          <w:rFonts w:ascii="宋体" w:hAnsi="宋体"/>
          <w:color w:val="000000"/>
          <w:sz w:val="24"/>
        </w:rPr>
        <w:t>人，营业收入为</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万元，资产总额为</w:t>
      </w:r>
      <w:r w:rsidRPr="00855CC6">
        <w:rPr>
          <w:rFonts w:ascii="宋体" w:hAnsi="宋体" w:hint="eastAsia"/>
          <w:color w:val="000000"/>
          <w:sz w:val="24"/>
          <w:u w:val="single"/>
        </w:rPr>
        <w:t xml:space="preserve">      </w:t>
      </w:r>
      <w:r w:rsidRPr="00855CC6">
        <w:rPr>
          <w:rFonts w:ascii="宋体" w:hAnsi="宋体"/>
          <w:color w:val="000000"/>
          <w:sz w:val="24"/>
        </w:rPr>
        <w:t>万元</w:t>
      </w:r>
      <w:r w:rsidRPr="00855CC6">
        <w:rPr>
          <w:rFonts w:ascii="宋体" w:hAnsi="宋体"/>
          <w:color w:val="000000"/>
          <w:sz w:val="24"/>
          <w:vertAlign w:val="superscript"/>
        </w:rPr>
        <w:t>1</w:t>
      </w:r>
      <w:r w:rsidRPr="00855CC6">
        <w:rPr>
          <w:rFonts w:ascii="宋体" w:hAnsi="宋体"/>
          <w:color w:val="000000"/>
          <w:sz w:val="24"/>
        </w:rPr>
        <w:t>，属于</w:t>
      </w:r>
      <w:r w:rsidRPr="00855CC6">
        <w:rPr>
          <w:rFonts w:ascii="宋体" w:hAnsi="宋体"/>
          <w:b/>
          <w:i/>
          <w:color w:val="000000"/>
          <w:sz w:val="24"/>
          <w:u w:val="single"/>
        </w:rPr>
        <w:t>（中型企业、小型企业、微型企业）</w:t>
      </w:r>
      <w:r w:rsidRPr="00855CC6">
        <w:rPr>
          <w:rFonts w:ascii="宋体" w:hAnsi="宋体"/>
          <w:color w:val="000000"/>
          <w:sz w:val="24"/>
        </w:rPr>
        <w:t xml:space="preserve">； </w:t>
      </w:r>
    </w:p>
    <w:p w14:paraId="7ACB9578"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2.</w:t>
      </w:r>
      <w:r w:rsidRPr="00855CC6">
        <w:rPr>
          <w:rFonts w:ascii="宋体" w:hAnsi="宋体"/>
          <w:color w:val="000000"/>
          <w:sz w:val="24"/>
          <w:u w:val="single"/>
        </w:rPr>
        <w:t xml:space="preserve"> </w:t>
      </w:r>
      <w:r w:rsidRPr="00855CC6">
        <w:rPr>
          <w:rFonts w:ascii="宋体" w:hAnsi="宋体"/>
          <w:b/>
          <w:i/>
          <w:color w:val="000000"/>
          <w:sz w:val="24"/>
          <w:u w:val="single"/>
        </w:rPr>
        <w:t>（标的名称）</w:t>
      </w:r>
      <w:r w:rsidRPr="00855CC6">
        <w:rPr>
          <w:rFonts w:ascii="宋体" w:hAnsi="宋体"/>
          <w:color w:val="000000"/>
          <w:sz w:val="24"/>
        </w:rPr>
        <w:t xml:space="preserve"> ，属于</w:t>
      </w:r>
      <w:r w:rsidRPr="00855CC6">
        <w:rPr>
          <w:rFonts w:ascii="宋体" w:hAnsi="宋体"/>
          <w:b/>
          <w:i/>
          <w:color w:val="000000"/>
          <w:sz w:val="24"/>
          <w:u w:val="single"/>
        </w:rPr>
        <w:t>（采购文件中明确的所属行业）</w:t>
      </w:r>
      <w:r w:rsidRPr="00855CC6">
        <w:rPr>
          <w:rFonts w:ascii="宋体" w:hAnsi="宋体"/>
          <w:color w:val="000000"/>
          <w:sz w:val="24"/>
        </w:rPr>
        <w:t>行业；制造商为</w:t>
      </w:r>
      <w:r w:rsidRPr="00855CC6">
        <w:rPr>
          <w:rFonts w:ascii="宋体" w:hAnsi="宋体"/>
          <w:b/>
          <w:i/>
          <w:color w:val="000000"/>
          <w:sz w:val="24"/>
          <w:u w:val="single"/>
        </w:rPr>
        <w:t>（企业名称）</w:t>
      </w:r>
      <w:r w:rsidRPr="00855CC6">
        <w:rPr>
          <w:rFonts w:ascii="宋体" w:hAnsi="宋体"/>
          <w:color w:val="000000"/>
          <w:sz w:val="24"/>
        </w:rPr>
        <w:t>，从业人员</w:t>
      </w:r>
      <w:r w:rsidRPr="00855CC6">
        <w:rPr>
          <w:rFonts w:ascii="宋体" w:hAnsi="宋体" w:hint="eastAsia"/>
          <w:color w:val="000000"/>
          <w:sz w:val="24"/>
          <w:u w:val="single"/>
        </w:rPr>
        <w:t xml:space="preserve">      </w:t>
      </w:r>
      <w:r w:rsidRPr="00855CC6">
        <w:rPr>
          <w:rFonts w:ascii="宋体" w:hAnsi="宋体"/>
          <w:color w:val="000000"/>
          <w:sz w:val="24"/>
        </w:rPr>
        <w:t>人，营业收入为</w:t>
      </w:r>
      <w:r w:rsidRPr="00855CC6">
        <w:rPr>
          <w:rFonts w:ascii="宋体" w:hAnsi="宋体" w:hint="eastAsia"/>
          <w:color w:val="000000"/>
          <w:sz w:val="24"/>
          <w:u w:val="single"/>
        </w:rPr>
        <w:t xml:space="preserve">      </w:t>
      </w:r>
      <w:r w:rsidRPr="00855CC6">
        <w:rPr>
          <w:rFonts w:ascii="宋体" w:hAnsi="宋体"/>
          <w:color w:val="000000"/>
          <w:sz w:val="24"/>
          <w:u w:val="single"/>
        </w:rPr>
        <w:t xml:space="preserve"> </w:t>
      </w:r>
      <w:r w:rsidRPr="00855CC6">
        <w:rPr>
          <w:rFonts w:ascii="宋体" w:hAnsi="宋体"/>
          <w:color w:val="000000"/>
          <w:sz w:val="24"/>
        </w:rPr>
        <w:t>万元，资产总额为</w:t>
      </w:r>
      <w:r w:rsidRPr="00855CC6">
        <w:rPr>
          <w:rFonts w:ascii="宋体" w:hAnsi="宋体" w:hint="eastAsia"/>
          <w:color w:val="000000"/>
          <w:sz w:val="24"/>
          <w:u w:val="single"/>
        </w:rPr>
        <w:t xml:space="preserve">      </w:t>
      </w:r>
      <w:r w:rsidRPr="00855CC6">
        <w:rPr>
          <w:rFonts w:ascii="宋体" w:hAnsi="宋体"/>
          <w:color w:val="000000"/>
          <w:sz w:val="24"/>
        </w:rPr>
        <w:t>万元，属于</w:t>
      </w:r>
      <w:r w:rsidRPr="00855CC6">
        <w:rPr>
          <w:rFonts w:ascii="宋体" w:hAnsi="宋体"/>
          <w:b/>
          <w:i/>
          <w:color w:val="000000"/>
          <w:sz w:val="24"/>
          <w:u w:val="single"/>
        </w:rPr>
        <w:t>（中型企业、小型企业、微型企业）</w:t>
      </w:r>
      <w:r w:rsidRPr="00855CC6">
        <w:rPr>
          <w:rFonts w:ascii="宋体" w:hAnsi="宋体"/>
          <w:color w:val="000000"/>
          <w:sz w:val="24"/>
        </w:rPr>
        <w:t>；；</w:t>
      </w:r>
    </w:p>
    <w:p w14:paraId="3BCCC1E1"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 xml:space="preserve"> …… </w:t>
      </w:r>
    </w:p>
    <w:p w14:paraId="2F1C990F"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 xml:space="preserve">以上企业，不属于大企业的分支机构，不存在控股股东为大企业的情形，也不存在与大企业的负责人为同一人的情形。 </w:t>
      </w:r>
    </w:p>
    <w:p w14:paraId="759E22D2" w14:textId="77777777" w:rsidR="00246305" w:rsidRPr="00855CC6" w:rsidRDefault="00D93C7F">
      <w:pPr>
        <w:snapToGrid w:val="0"/>
        <w:spacing w:line="360" w:lineRule="auto"/>
        <w:ind w:firstLineChars="200" w:firstLine="480"/>
        <w:rPr>
          <w:rFonts w:ascii="宋体" w:hAnsi="宋体"/>
          <w:color w:val="000000"/>
          <w:sz w:val="24"/>
        </w:rPr>
      </w:pPr>
      <w:r w:rsidRPr="00855CC6">
        <w:rPr>
          <w:rFonts w:ascii="宋体" w:hAnsi="宋体"/>
          <w:color w:val="000000"/>
          <w:sz w:val="24"/>
        </w:rPr>
        <w:t>本企业对上述声明内容的真实性负责。如有虚假，将依法承担相应责任。</w:t>
      </w:r>
    </w:p>
    <w:p w14:paraId="5DE63944" w14:textId="77777777" w:rsidR="00246305" w:rsidRPr="00855CC6" w:rsidRDefault="00246305">
      <w:pPr>
        <w:snapToGrid w:val="0"/>
        <w:spacing w:line="360" w:lineRule="auto"/>
        <w:ind w:firstLineChars="200" w:firstLine="482"/>
        <w:rPr>
          <w:rFonts w:ascii="宋体" w:hAnsi="宋体"/>
          <w:b/>
          <w:bCs/>
          <w:color w:val="000000"/>
          <w:sz w:val="24"/>
        </w:rPr>
      </w:pPr>
    </w:p>
    <w:p w14:paraId="69B8B37A" w14:textId="77777777" w:rsidR="00246305" w:rsidRPr="00855CC6" w:rsidRDefault="00D93C7F">
      <w:pPr>
        <w:snapToGrid w:val="0"/>
        <w:spacing w:line="360" w:lineRule="auto"/>
        <w:ind w:firstLineChars="200" w:firstLine="482"/>
        <w:rPr>
          <w:rFonts w:ascii="宋体" w:hAnsi="宋体"/>
          <w:bCs/>
          <w:color w:val="000000"/>
          <w:sz w:val="24"/>
        </w:rPr>
      </w:pPr>
      <w:r w:rsidRPr="00855CC6">
        <w:rPr>
          <w:rFonts w:ascii="宋体" w:hAnsi="宋体" w:hint="eastAsia"/>
          <w:b/>
          <w:bCs/>
          <w:color w:val="000000"/>
          <w:sz w:val="24"/>
        </w:rPr>
        <w:t xml:space="preserve">                                           </w:t>
      </w:r>
      <w:r w:rsidRPr="00855CC6">
        <w:rPr>
          <w:rFonts w:ascii="宋体" w:hAnsi="宋体" w:hint="eastAsia"/>
          <w:bCs/>
          <w:color w:val="000000"/>
          <w:sz w:val="24"/>
        </w:rPr>
        <w:t xml:space="preserve">  </w:t>
      </w:r>
      <w:r w:rsidRPr="00855CC6">
        <w:rPr>
          <w:rFonts w:ascii="宋体" w:hAnsi="宋体"/>
          <w:bCs/>
          <w:color w:val="000000"/>
          <w:sz w:val="24"/>
        </w:rPr>
        <w:t>企业名称（盖章）：</w:t>
      </w:r>
    </w:p>
    <w:p w14:paraId="32BE5D62" w14:textId="77777777" w:rsidR="00246305" w:rsidRPr="00855CC6" w:rsidRDefault="00D93C7F">
      <w:pPr>
        <w:snapToGrid w:val="0"/>
        <w:spacing w:line="360" w:lineRule="auto"/>
        <w:ind w:firstLineChars="200" w:firstLine="480"/>
      </w:pPr>
      <w:r w:rsidRPr="00855CC6">
        <w:rPr>
          <w:rFonts w:ascii="宋体" w:hAnsi="宋体" w:hint="eastAsia"/>
          <w:bCs/>
          <w:color w:val="000000"/>
          <w:sz w:val="24"/>
        </w:rPr>
        <w:t xml:space="preserve">                                             </w:t>
      </w:r>
      <w:r w:rsidRPr="00855CC6">
        <w:rPr>
          <w:rFonts w:ascii="宋体" w:hAnsi="宋体"/>
          <w:bCs/>
          <w:color w:val="000000"/>
          <w:sz w:val="24"/>
        </w:rPr>
        <w:t>日期：</w:t>
      </w:r>
      <w:r w:rsidRPr="00855CC6">
        <w:rPr>
          <w:rFonts w:hint="eastAsia"/>
        </w:rPr>
        <w:t xml:space="preserve"> </w:t>
      </w:r>
    </w:p>
    <w:p w14:paraId="0DDDA46E" w14:textId="77777777" w:rsidR="00246305" w:rsidRPr="00855CC6" w:rsidRDefault="00D93C7F">
      <w:pPr>
        <w:rPr>
          <w:rFonts w:ascii="宋体" w:hAnsi="宋体"/>
          <w:color w:val="000000"/>
          <w:sz w:val="24"/>
        </w:rPr>
      </w:pPr>
      <w:r w:rsidRPr="00855CC6">
        <w:rPr>
          <w:vertAlign w:val="superscript"/>
        </w:rPr>
        <w:t>1</w:t>
      </w:r>
      <w:r w:rsidRPr="00855CC6">
        <w:t>从业人员、营业收入、资产总额填报上一年度数据，无上一年度数据的新成立企业可不填报</w:t>
      </w:r>
      <w:r w:rsidRPr="00855CC6">
        <w:rPr>
          <w:rFonts w:hint="eastAsia"/>
        </w:rPr>
        <w:t>。</w:t>
      </w:r>
      <w:r w:rsidRPr="00855CC6">
        <w:br w:type="page"/>
      </w:r>
      <w:r w:rsidRPr="00855CC6">
        <w:rPr>
          <w:rFonts w:ascii="宋体" w:hAnsi="宋体" w:hint="eastAsia"/>
          <w:b/>
          <w:color w:val="000000"/>
          <w:sz w:val="30"/>
        </w:rPr>
        <w:lastRenderedPageBreak/>
        <w:t>《中小企业声明函》处理情形说明：</w:t>
      </w:r>
    </w:p>
    <w:p w14:paraId="5C2A4014" w14:textId="77777777" w:rsidR="00246305" w:rsidRPr="00855CC6" w:rsidRDefault="00246305">
      <w:pPr>
        <w:rPr>
          <w:rFonts w:ascii="宋体" w:hAnsi="宋体"/>
          <w:color w:val="000000"/>
          <w:sz w:val="24"/>
        </w:rPr>
      </w:pPr>
    </w:p>
    <w:p w14:paraId="3DB89675" w14:textId="77777777" w:rsidR="00246305" w:rsidRPr="00855CC6" w:rsidRDefault="00D93C7F">
      <w:pPr>
        <w:rPr>
          <w:rFonts w:ascii="宋体" w:hAnsi="宋体"/>
          <w:b/>
          <w:color w:val="000000"/>
          <w:sz w:val="28"/>
        </w:rPr>
      </w:pPr>
      <w:r w:rsidRPr="00855CC6">
        <w:rPr>
          <w:rFonts w:ascii="宋体" w:hAnsi="宋体" w:hint="eastAsia"/>
          <w:b/>
          <w:color w:val="000000"/>
          <w:sz w:val="28"/>
        </w:rPr>
        <w:t>1.类型正确，数据错误。</w:t>
      </w:r>
    </w:p>
    <w:p w14:paraId="407388B7" w14:textId="77777777" w:rsidR="00246305" w:rsidRPr="00855CC6" w:rsidRDefault="00D93C7F">
      <w:pPr>
        <w:rPr>
          <w:rFonts w:ascii="宋体" w:hAnsi="宋体"/>
          <w:color w:val="000000"/>
          <w:sz w:val="28"/>
        </w:rPr>
      </w:pPr>
      <w:r w:rsidRPr="00855CC6">
        <w:rPr>
          <w:rFonts w:ascii="宋体" w:hAnsi="宋体" w:hint="eastAsia"/>
          <w:color w:val="000000"/>
          <w:sz w:val="28"/>
        </w:rPr>
        <w:t>《中小企业声明函》有效，对数据有疑义的，应要求供应商做出澄清说明，供应商应对填报的数据来源作出合理解释。</w:t>
      </w:r>
    </w:p>
    <w:p w14:paraId="7CB4926B" w14:textId="77777777" w:rsidR="00246305" w:rsidRPr="00855CC6" w:rsidRDefault="00246305">
      <w:pPr>
        <w:rPr>
          <w:rFonts w:ascii="宋体" w:hAnsi="宋体"/>
          <w:color w:val="000000"/>
          <w:sz w:val="28"/>
        </w:rPr>
      </w:pPr>
    </w:p>
    <w:p w14:paraId="079516AF" w14:textId="77777777" w:rsidR="00246305" w:rsidRPr="00855CC6" w:rsidRDefault="00D93C7F">
      <w:pPr>
        <w:rPr>
          <w:rFonts w:ascii="宋体" w:hAnsi="宋体"/>
          <w:b/>
          <w:color w:val="000000"/>
          <w:sz w:val="28"/>
        </w:rPr>
      </w:pPr>
      <w:r w:rsidRPr="00855CC6">
        <w:rPr>
          <w:rFonts w:ascii="宋体" w:hAnsi="宋体" w:hint="eastAsia"/>
          <w:b/>
          <w:color w:val="000000"/>
          <w:sz w:val="28"/>
        </w:rPr>
        <w:t>2.类型错误。</w:t>
      </w:r>
    </w:p>
    <w:p w14:paraId="4B2D7C2E" w14:textId="77777777" w:rsidR="00246305" w:rsidRPr="00855CC6" w:rsidRDefault="00D93C7F">
      <w:pPr>
        <w:rPr>
          <w:rFonts w:ascii="宋体" w:hAnsi="宋体"/>
          <w:color w:val="000000"/>
          <w:sz w:val="28"/>
        </w:rPr>
      </w:pPr>
      <w:r w:rsidRPr="00855CC6">
        <w:rPr>
          <w:rFonts w:ascii="宋体" w:hAnsi="宋体" w:hint="eastAsia"/>
          <w:color w:val="000000"/>
          <w:sz w:val="28"/>
        </w:rPr>
        <w:t>《中小企业声明函》无效。若《中小企业声明函》为资格文件的组成部分的，则投标无效。</w:t>
      </w:r>
    </w:p>
    <w:p w14:paraId="32F3945F" w14:textId="77777777" w:rsidR="00246305" w:rsidRPr="00855CC6" w:rsidRDefault="00246305">
      <w:pPr>
        <w:rPr>
          <w:rFonts w:ascii="宋体" w:hAnsi="宋体"/>
          <w:color w:val="000000"/>
          <w:sz w:val="28"/>
        </w:rPr>
      </w:pPr>
    </w:p>
    <w:p w14:paraId="2F075E8B" w14:textId="77777777" w:rsidR="00246305" w:rsidRPr="00855CC6" w:rsidRDefault="00D93C7F">
      <w:pPr>
        <w:rPr>
          <w:rFonts w:ascii="宋体" w:hAnsi="宋体"/>
          <w:b/>
          <w:color w:val="000000"/>
          <w:sz w:val="28"/>
        </w:rPr>
      </w:pPr>
      <w:r w:rsidRPr="00855CC6">
        <w:rPr>
          <w:rFonts w:ascii="宋体" w:hAnsi="宋体" w:hint="eastAsia"/>
          <w:b/>
          <w:color w:val="000000"/>
          <w:sz w:val="28"/>
        </w:rPr>
        <w:t>3. 填写行业错误或者未填写行业的。</w:t>
      </w:r>
    </w:p>
    <w:p w14:paraId="0A4BE3EC" w14:textId="77777777" w:rsidR="00246305" w:rsidRPr="00855CC6" w:rsidRDefault="00D93C7F">
      <w:pPr>
        <w:rPr>
          <w:rFonts w:ascii="宋体" w:hAnsi="宋体"/>
          <w:color w:val="000000"/>
          <w:sz w:val="28"/>
        </w:rPr>
      </w:pPr>
      <w:r w:rsidRPr="00855CC6">
        <w:rPr>
          <w:rFonts w:ascii="宋体" w:hAnsi="宋体" w:hint="eastAsia"/>
          <w:color w:val="000000"/>
          <w:sz w:val="28"/>
        </w:rPr>
        <w:t>《中小企业声明函》无效。但错填为</w:t>
      </w:r>
      <w:r w:rsidRPr="00855CC6">
        <w:rPr>
          <w:rFonts w:ascii="宋体" w:hAnsi="宋体"/>
          <w:color w:val="000000"/>
          <w:sz w:val="28"/>
        </w:rPr>
        <w:t>“</w:t>
      </w:r>
      <w:r w:rsidRPr="00855CC6">
        <w:rPr>
          <w:rFonts w:ascii="宋体" w:hAnsi="宋体" w:hint="eastAsia"/>
          <w:color w:val="000000"/>
          <w:sz w:val="28"/>
        </w:rPr>
        <w:t>采购文件确定的行业</w:t>
      </w:r>
      <w:r w:rsidRPr="00855CC6">
        <w:rPr>
          <w:rFonts w:ascii="宋体" w:hAnsi="宋体"/>
          <w:color w:val="000000"/>
          <w:sz w:val="28"/>
        </w:rPr>
        <w:t>”</w:t>
      </w:r>
      <w:r w:rsidRPr="00855CC6">
        <w:rPr>
          <w:rFonts w:ascii="宋体" w:hAnsi="宋体" w:hint="eastAsia"/>
          <w:color w:val="000000"/>
          <w:sz w:val="28"/>
        </w:rPr>
        <w:t>等类似瑕疵的，有效。</w:t>
      </w:r>
    </w:p>
    <w:p w14:paraId="367291E9" w14:textId="77777777" w:rsidR="00246305" w:rsidRPr="00855CC6" w:rsidRDefault="00246305">
      <w:pPr>
        <w:rPr>
          <w:rFonts w:ascii="宋体" w:hAnsi="宋体"/>
          <w:color w:val="000000"/>
          <w:sz w:val="28"/>
        </w:rPr>
      </w:pPr>
    </w:p>
    <w:p w14:paraId="1355DBC8" w14:textId="77777777" w:rsidR="00246305" w:rsidRDefault="00D93C7F">
      <w:pPr>
        <w:rPr>
          <w:rFonts w:ascii="宋体" w:hAnsi="宋体"/>
          <w:color w:val="000000"/>
          <w:sz w:val="28"/>
        </w:rPr>
      </w:pPr>
      <w:r w:rsidRPr="00855CC6">
        <w:rPr>
          <w:rFonts w:ascii="宋体" w:hAnsi="宋体" w:hint="eastAsia"/>
          <w:color w:val="000000"/>
          <w:sz w:val="28"/>
        </w:rPr>
        <w:t>4.本年度新成立的公司也需要提供《中小企业声明函》。在声明函中对营业收入、资产总额、从业人员的数据不填写，对企业类型以及是与大企业的负责人为同一人，或者与大企业存在直接控股、管理关系进行声明，否则声明函无效。</w:t>
      </w:r>
    </w:p>
    <w:sectPr w:rsidR="00246305">
      <w:pgSz w:w="11906" w:h="16838"/>
      <w:pgMar w:top="1474" w:right="1134" w:bottom="1134" w:left="1361" w:header="851" w:footer="992" w:gutter="0"/>
      <w:cols w:space="720"/>
      <w:docGrid w:linePitch="602"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F8A42" w14:textId="77777777" w:rsidR="001B4926" w:rsidRDefault="001B4926">
      <w:r>
        <w:separator/>
      </w:r>
    </w:p>
  </w:endnote>
  <w:endnote w:type="continuationSeparator" w:id="0">
    <w:p w14:paraId="6CF7745C" w14:textId="77777777" w:rsidR="001B4926" w:rsidRDefault="001B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汉仪中黑 197"/>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Light">
    <w:altName w:val="宋体"/>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1" w:usb1="080E0000" w:usb2="00000010" w:usb3="00000000" w:csb0="00040000" w:csb1="00000000"/>
  </w:font>
  <w:font w:name="金山简魏碑">
    <w:altName w:val="宋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华文中宋">
    <w:altName w:val="汉仪中黑 197"/>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UI Gothic">
    <w:panose1 w:val="020B0600070205080204"/>
    <w:charset w:val="80"/>
    <w:family w:val="swiss"/>
    <w:pitch w:val="variable"/>
    <w:sig w:usb0="E00002FF" w:usb1="6AC7FDFB" w:usb2="00000012" w:usb3="00000000" w:csb0="0002009F" w:csb1="00000000"/>
  </w:font>
  <w:font w:name="等线">
    <w:charset w:val="86"/>
    <w:family w:val="auto"/>
    <w:pitch w:val="default"/>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ED564" w14:textId="77777777" w:rsidR="004A6A19" w:rsidRDefault="004A6A19">
    <w:pPr>
      <w:pStyle w:val="af2"/>
      <w:framePr w:wrap="around" w:vAnchor="text" w:hAnchor="margin" w:xAlign="outside" w:y="1"/>
      <w:rPr>
        <w:rStyle w:val="aff1"/>
      </w:rPr>
    </w:pPr>
    <w:r>
      <w:fldChar w:fldCharType="begin"/>
    </w:r>
    <w:r>
      <w:rPr>
        <w:rStyle w:val="aff1"/>
      </w:rPr>
      <w:instrText xml:space="preserve">PAGE  </w:instrText>
    </w:r>
    <w:r>
      <w:fldChar w:fldCharType="end"/>
    </w:r>
  </w:p>
  <w:p w14:paraId="66D15D0E" w14:textId="77777777" w:rsidR="004A6A19" w:rsidRDefault="004A6A19">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4802D" w14:textId="77777777" w:rsidR="004A6A19" w:rsidRDefault="004A6A19">
    <w:pPr>
      <w:pStyle w:val="af2"/>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CB05" w14:textId="77777777" w:rsidR="004A6A19" w:rsidRDefault="004A6A19">
    <w:pPr>
      <w:pStyle w:val="af2"/>
      <w:framePr w:wrap="around" w:vAnchor="text" w:hAnchor="margin" w:xAlign="outside" w:y="1"/>
      <w:rPr>
        <w:rStyle w:val="aff1"/>
        <w:sz w:val="28"/>
      </w:rPr>
    </w:pPr>
    <w:r>
      <w:rPr>
        <w:rStyle w:val="aff1"/>
        <w:rFonts w:hint="eastAsia"/>
        <w:sz w:val="28"/>
      </w:rPr>
      <w:t>—</w:t>
    </w:r>
    <w:r>
      <w:rPr>
        <w:rStyle w:val="aff1"/>
        <w:rFonts w:hint="eastAsia"/>
        <w:sz w:val="28"/>
      </w:rPr>
      <w:t xml:space="preserve"> </w:t>
    </w:r>
    <w:r>
      <w:rPr>
        <w:sz w:val="28"/>
      </w:rPr>
      <w:fldChar w:fldCharType="begin"/>
    </w:r>
    <w:r>
      <w:rPr>
        <w:rStyle w:val="aff1"/>
        <w:sz w:val="28"/>
      </w:rPr>
      <w:instrText xml:space="preserve"> PAGE </w:instrText>
    </w:r>
    <w:r>
      <w:rPr>
        <w:sz w:val="28"/>
      </w:rPr>
      <w:fldChar w:fldCharType="separate"/>
    </w:r>
    <w:r w:rsidR="0034496C">
      <w:rPr>
        <w:rStyle w:val="aff1"/>
        <w:noProof/>
        <w:sz w:val="28"/>
      </w:rPr>
      <w:t>83</w:t>
    </w:r>
    <w:r>
      <w:rPr>
        <w:sz w:val="28"/>
      </w:rPr>
      <w:fldChar w:fldCharType="end"/>
    </w:r>
    <w:r>
      <w:rPr>
        <w:rStyle w:val="aff1"/>
        <w:rFonts w:hint="eastAsia"/>
        <w:sz w:val="28"/>
      </w:rPr>
      <w:t xml:space="preserve"> </w:t>
    </w:r>
    <w:r>
      <w:rPr>
        <w:rStyle w:val="aff1"/>
        <w:rFonts w:hint="eastAsia"/>
        <w:sz w:val="28"/>
      </w:rPr>
      <w:t>—</w:t>
    </w:r>
  </w:p>
  <w:p w14:paraId="794BC4B9" w14:textId="77777777" w:rsidR="004A6A19" w:rsidRDefault="004A6A19">
    <w:pPr>
      <w:pStyle w:val="af2"/>
      <w:ind w:righ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97CF3" w14:textId="77777777" w:rsidR="004A6A19" w:rsidRDefault="004A6A19">
    <w:pPr>
      <w:pStyle w:val="af2"/>
      <w:jc w:val="center"/>
    </w:pPr>
    <w:r>
      <w:fldChar w:fldCharType="begin"/>
    </w:r>
    <w:r>
      <w:rPr>
        <w:rStyle w:val="aff1"/>
      </w:rPr>
      <w:instrText xml:space="preserve"> PAGE </w:instrText>
    </w:r>
    <w:r>
      <w:fldChar w:fldCharType="separate"/>
    </w:r>
    <w:r>
      <w:rPr>
        <w:rStyle w:val="aff1"/>
      </w:rPr>
      <w:t>20</w:t>
    </w:r>
    <w:r>
      <w:fldChar w:fldCharType="end"/>
    </w:r>
  </w:p>
  <w:p w14:paraId="0BCDBB06" w14:textId="77777777" w:rsidR="004A6A19" w:rsidRDefault="004A6A1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BE52D" w14:textId="77777777" w:rsidR="004A6A19" w:rsidRDefault="004A6A19">
    <w:pPr>
      <w:pStyle w:val="af2"/>
      <w:framePr w:wrap="around" w:vAnchor="text" w:hAnchor="margin" w:xAlign="outside" w:y="1"/>
      <w:rPr>
        <w:rStyle w:val="aff1"/>
      </w:rPr>
    </w:pPr>
    <w:r>
      <w:fldChar w:fldCharType="begin"/>
    </w:r>
    <w:r>
      <w:rPr>
        <w:rStyle w:val="aff1"/>
      </w:rPr>
      <w:instrText xml:space="preserve">PAGE  </w:instrText>
    </w:r>
    <w:r>
      <w:fldChar w:fldCharType="end"/>
    </w:r>
  </w:p>
  <w:p w14:paraId="0AF403CA" w14:textId="77777777" w:rsidR="004A6A19" w:rsidRDefault="004A6A19">
    <w:pPr>
      <w:pStyle w:val="af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EE9E" w14:textId="77777777" w:rsidR="004A6A19" w:rsidRDefault="004A6A19">
    <w:pPr>
      <w:pStyle w:val="af2"/>
      <w:framePr w:wrap="around" w:vAnchor="text" w:hAnchor="margin" w:xAlign="outside" w:y="1"/>
      <w:rPr>
        <w:rStyle w:val="aff1"/>
        <w:sz w:val="28"/>
      </w:rPr>
    </w:pPr>
    <w:r>
      <w:rPr>
        <w:rStyle w:val="aff1"/>
        <w:rFonts w:hint="eastAsia"/>
        <w:sz w:val="28"/>
      </w:rPr>
      <w:t>—</w:t>
    </w:r>
    <w:r>
      <w:rPr>
        <w:rStyle w:val="aff1"/>
        <w:rFonts w:hint="eastAsia"/>
        <w:sz w:val="28"/>
      </w:rPr>
      <w:t xml:space="preserve"> </w:t>
    </w:r>
    <w:r>
      <w:rPr>
        <w:sz w:val="28"/>
      </w:rPr>
      <w:fldChar w:fldCharType="begin"/>
    </w:r>
    <w:r>
      <w:rPr>
        <w:rStyle w:val="aff1"/>
        <w:sz w:val="28"/>
      </w:rPr>
      <w:instrText xml:space="preserve"> PAGE </w:instrText>
    </w:r>
    <w:r>
      <w:rPr>
        <w:sz w:val="28"/>
      </w:rPr>
      <w:fldChar w:fldCharType="separate"/>
    </w:r>
    <w:r w:rsidR="0034496C">
      <w:rPr>
        <w:rStyle w:val="aff1"/>
        <w:noProof/>
        <w:sz w:val="28"/>
      </w:rPr>
      <w:t>116</w:t>
    </w:r>
    <w:r>
      <w:rPr>
        <w:sz w:val="28"/>
      </w:rPr>
      <w:fldChar w:fldCharType="end"/>
    </w:r>
    <w:r>
      <w:rPr>
        <w:rStyle w:val="aff1"/>
        <w:rFonts w:hint="eastAsia"/>
        <w:sz w:val="28"/>
      </w:rPr>
      <w:t xml:space="preserve"> </w:t>
    </w:r>
    <w:r>
      <w:rPr>
        <w:rStyle w:val="aff1"/>
        <w:rFonts w:hint="eastAsia"/>
        <w:sz w:val="28"/>
      </w:rPr>
      <w:t>—</w:t>
    </w:r>
  </w:p>
  <w:p w14:paraId="4D560D5E" w14:textId="77777777" w:rsidR="004A6A19" w:rsidRDefault="004A6A19">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0C212" w14:textId="77777777" w:rsidR="001B4926" w:rsidRDefault="001B4926">
      <w:r>
        <w:separator/>
      </w:r>
    </w:p>
  </w:footnote>
  <w:footnote w:type="continuationSeparator" w:id="0">
    <w:p w14:paraId="7957AC07" w14:textId="77777777" w:rsidR="001B4926" w:rsidRDefault="001B4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95717" w14:textId="77777777" w:rsidR="004A6A19" w:rsidRDefault="004A6A19">
    <w:pPr>
      <w:pStyle w:val="af3"/>
    </w:pPr>
    <w:r>
      <w:rPr>
        <w:rFonts w:ascii="黑体" w:eastAsia="黑体" w:hAnsi="黑体" w:hint="eastAsia"/>
        <w:sz w:val="20"/>
      </w:rPr>
      <w:t>金华市公共资源交易中心浦江县分中心                                         0579-88088931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CA731" w14:textId="77777777" w:rsidR="004A6A19" w:rsidRDefault="004A6A19">
    <w:pPr>
      <w:pStyle w:val="af3"/>
    </w:pPr>
    <w:r>
      <w:rPr>
        <w:rFonts w:ascii="黑体" w:eastAsia="黑体" w:hAnsi="黑体" w:hint="eastAsia"/>
        <w:sz w:val="20"/>
      </w:rPr>
      <w:t>金华市公共资源交易中心浦江县分中心                                    0579-88088931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68B8" w14:textId="77777777" w:rsidR="004A6A19" w:rsidRDefault="004A6A19">
    <w:pPr>
      <w:pStyle w:val="af3"/>
      <w:jc w:val="both"/>
    </w:pPr>
    <w:r>
      <w:rPr>
        <w:rFonts w:ascii="宋体" w:hAnsi="宋体" w:cs="宋体" w:hint="eastAsia"/>
      </w:rPr>
      <w:t>浦江县中医院</w:t>
    </w:r>
    <w:r>
      <w:rPr>
        <w:rFonts w:ascii="仿宋_GB2312" w:hint="eastAsia"/>
      </w:rPr>
      <w:t>物业管理服务项目采购文件</w:t>
    </w:r>
  </w:p>
  <w:p w14:paraId="77E3A8CE" w14:textId="77777777" w:rsidR="004A6A19" w:rsidRDefault="004A6A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89901"/>
    <w:multiLevelType w:val="singleLevel"/>
    <w:tmpl w:val="81F89901"/>
    <w:lvl w:ilvl="0">
      <w:start w:val="1"/>
      <w:numFmt w:val="decimal"/>
      <w:lvlText w:val="%1."/>
      <w:lvlJc w:val="left"/>
      <w:pPr>
        <w:tabs>
          <w:tab w:val="num" w:pos="312"/>
        </w:tabs>
      </w:pPr>
    </w:lvl>
  </w:abstractNum>
  <w:abstractNum w:abstractNumId="1">
    <w:nsid w:val="827C5F8D"/>
    <w:multiLevelType w:val="singleLevel"/>
    <w:tmpl w:val="827C5F8D"/>
    <w:lvl w:ilvl="0">
      <w:start w:val="1"/>
      <w:numFmt w:val="decimal"/>
      <w:suff w:val="nothing"/>
      <w:lvlText w:val="%1、"/>
      <w:lvlJc w:val="left"/>
    </w:lvl>
  </w:abstractNum>
  <w:abstractNum w:abstractNumId="2">
    <w:nsid w:val="828F26CC"/>
    <w:multiLevelType w:val="singleLevel"/>
    <w:tmpl w:val="828F26CC"/>
    <w:lvl w:ilvl="0">
      <w:start w:val="1"/>
      <w:numFmt w:val="decimal"/>
      <w:suff w:val="space"/>
      <w:lvlText w:val="%1."/>
      <w:lvlJc w:val="left"/>
    </w:lvl>
  </w:abstractNum>
  <w:abstractNum w:abstractNumId="3">
    <w:nsid w:val="86DD73D8"/>
    <w:multiLevelType w:val="singleLevel"/>
    <w:tmpl w:val="86DD73D8"/>
    <w:lvl w:ilvl="0">
      <w:start w:val="1"/>
      <w:numFmt w:val="decimal"/>
      <w:lvlText w:val="%1."/>
      <w:lvlJc w:val="left"/>
      <w:pPr>
        <w:tabs>
          <w:tab w:val="num" w:pos="312"/>
        </w:tabs>
      </w:pPr>
    </w:lvl>
  </w:abstractNum>
  <w:abstractNum w:abstractNumId="4">
    <w:nsid w:val="87E83D9E"/>
    <w:multiLevelType w:val="singleLevel"/>
    <w:tmpl w:val="87E83D9E"/>
    <w:lvl w:ilvl="0">
      <w:start w:val="1"/>
      <w:numFmt w:val="decimal"/>
      <w:lvlText w:val="%1."/>
      <w:lvlJc w:val="left"/>
      <w:pPr>
        <w:tabs>
          <w:tab w:val="num" w:pos="312"/>
        </w:tabs>
      </w:pPr>
    </w:lvl>
  </w:abstractNum>
  <w:abstractNum w:abstractNumId="5">
    <w:nsid w:val="8ADAC427"/>
    <w:multiLevelType w:val="singleLevel"/>
    <w:tmpl w:val="8ADAC427"/>
    <w:lvl w:ilvl="0">
      <w:start w:val="1"/>
      <w:numFmt w:val="decimal"/>
      <w:lvlText w:val="%1."/>
      <w:lvlJc w:val="left"/>
      <w:pPr>
        <w:tabs>
          <w:tab w:val="num" w:pos="312"/>
        </w:tabs>
      </w:pPr>
    </w:lvl>
  </w:abstractNum>
  <w:abstractNum w:abstractNumId="6">
    <w:nsid w:val="8D886429"/>
    <w:multiLevelType w:val="singleLevel"/>
    <w:tmpl w:val="8D886429"/>
    <w:lvl w:ilvl="0">
      <w:start w:val="1"/>
      <w:numFmt w:val="decimal"/>
      <w:suff w:val="nothing"/>
      <w:lvlText w:val="%1、"/>
      <w:lvlJc w:val="left"/>
    </w:lvl>
  </w:abstractNum>
  <w:abstractNum w:abstractNumId="7">
    <w:nsid w:val="8F2EF3C8"/>
    <w:multiLevelType w:val="singleLevel"/>
    <w:tmpl w:val="8F2EF3C8"/>
    <w:lvl w:ilvl="0">
      <w:start w:val="1"/>
      <w:numFmt w:val="decimal"/>
      <w:lvlText w:val="%1."/>
      <w:lvlJc w:val="left"/>
      <w:pPr>
        <w:tabs>
          <w:tab w:val="num" w:pos="312"/>
        </w:tabs>
      </w:pPr>
    </w:lvl>
  </w:abstractNum>
  <w:abstractNum w:abstractNumId="8">
    <w:nsid w:val="94963EC5"/>
    <w:multiLevelType w:val="singleLevel"/>
    <w:tmpl w:val="94963EC5"/>
    <w:lvl w:ilvl="0">
      <w:start w:val="1"/>
      <w:numFmt w:val="decimal"/>
      <w:lvlText w:val="%1."/>
      <w:lvlJc w:val="left"/>
      <w:pPr>
        <w:tabs>
          <w:tab w:val="num" w:pos="312"/>
        </w:tabs>
      </w:pPr>
    </w:lvl>
  </w:abstractNum>
  <w:abstractNum w:abstractNumId="9">
    <w:nsid w:val="952D9972"/>
    <w:multiLevelType w:val="singleLevel"/>
    <w:tmpl w:val="952D9972"/>
    <w:lvl w:ilvl="0">
      <w:start w:val="1"/>
      <w:numFmt w:val="decimal"/>
      <w:lvlText w:val="%1."/>
      <w:lvlJc w:val="left"/>
      <w:pPr>
        <w:tabs>
          <w:tab w:val="num" w:pos="312"/>
        </w:tabs>
      </w:pPr>
    </w:lvl>
  </w:abstractNum>
  <w:abstractNum w:abstractNumId="10">
    <w:nsid w:val="96AA9274"/>
    <w:multiLevelType w:val="singleLevel"/>
    <w:tmpl w:val="96AA9274"/>
    <w:lvl w:ilvl="0">
      <w:start w:val="1"/>
      <w:numFmt w:val="decimal"/>
      <w:lvlText w:val="%1."/>
      <w:lvlJc w:val="left"/>
      <w:pPr>
        <w:tabs>
          <w:tab w:val="num" w:pos="312"/>
        </w:tabs>
      </w:pPr>
    </w:lvl>
  </w:abstractNum>
  <w:abstractNum w:abstractNumId="11">
    <w:nsid w:val="9A1C00E6"/>
    <w:multiLevelType w:val="singleLevel"/>
    <w:tmpl w:val="9A1C00E6"/>
    <w:lvl w:ilvl="0">
      <w:start w:val="1"/>
      <w:numFmt w:val="decimal"/>
      <w:lvlText w:val="%1."/>
      <w:lvlJc w:val="left"/>
      <w:pPr>
        <w:tabs>
          <w:tab w:val="num" w:pos="312"/>
        </w:tabs>
      </w:pPr>
    </w:lvl>
  </w:abstractNum>
  <w:abstractNum w:abstractNumId="12">
    <w:nsid w:val="9A327AD1"/>
    <w:multiLevelType w:val="singleLevel"/>
    <w:tmpl w:val="9A327AD1"/>
    <w:lvl w:ilvl="0">
      <w:start w:val="1"/>
      <w:numFmt w:val="decimal"/>
      <w:lvlText w:val="%1."/>
      <w:lvlJc w:val="left"/>
      <w:pPr>
        <w:tabs>
          <w:tab w:val="num" w:pos="312"/>
        </w:tabs>
      </w:pPr>
    </w:lvl>
  </w:abstractNum>
  <w:abstractNum w:abstractNumId="13">
    <w:nsid w:val="9C35C587"/>
    <w:multiLevelType w:val="singleLevel"/>
    <w:tmpl w:val="9C35C587"/>
    <w:lvl w:ilvl="0">
      <w:start w:val="1"/>
      <w:numFmt w:val="decimal"/>
      <w:lvlText w:val="%1."/>
      <w:lvlJc w:val="left"/>
      <w:pPr>
        <w:tabs>
          <w:tab w:val="num" w:pos="312"/>
        </w:tabs>
      </w:pPr>
    </w:lvl>
  </w:abstractNum>
  <w:abstractNum w:abstractNumId="14">
    <w:nsid w:val="A00F4203"/>
    <w:multiLevelType w:val="singleLevel"/>
    <w:tmpl w:val="A00F4203"/>
    <w:lvl w:ilvl="0">
      <w:start w:val="1"/>
      <w:numFmt w:val="decimal"/>
      <w:suff w:val="space"/>
      <w:lvlText w:val="%1."/>
      <w:lvlJc w:val="left"/>
    </w:lvl>
  </w:abstractNum>
  <w:abstractNum w:abstractNumId="15">
    <w:nsid w:val="A3AD8566"/>
    <w:multiLevelType w:val="singleLevel"/>
    <w:tmpl w:val="A3AD8566"/>
    <w:lvl w:ilvl="0">
      <w:start w:val="1"/>
      <w:numFmt w:val="decimal"/>
      <w:lvlText w:val="%1."/>
      <w:lvlJc w:val="left"/>
      <w:pPr>
        <w:tabs>
          <w:tab w:val="num" w:pos="312"/>
        </w:tabs>
      </w:pPr>
    </w:lvl>
  </w:abstractNum>
  <w:abstractNum w:abstractNumId="16">
    <w:nsid w:val="A3F93715"/>
    <w:multiLevelType w:val="singleLevel"/>
    <w:tmpl w:val="A3F93715"/>
    <w:lvl w:ilvl="0">
      <w:start w:val="1"/>
      <w:numFmt w:val="decimal"/>
      <w:lvlText w:val="%1."/>
      <w:lvlJc w:val="left"/>
      <w:pPr>
        <w:tabs>
          <w:tab w:val="num" w:pos="312"/>
        </w:tabs>
      </w:pPr>
    </w:lvl>
  </w:abstractNum>
  <w:abstractNum w:abstractNumId="17">
    <w:nsid w:val="A5D6CAE1"/>
    <w:multiLevelType w:val="singleLevel"/>
    <w:tmpl w:val="A5D6CAE1"/>
    <w:lvl w:ilvl="0">
      <w:start w:val="1"/>
      <w:numFmt w:val="decimal"/>
      <w:lvlText w:val="%1."/>
      <w:lvlJc w:val="left"/>
      <w:pPr>
        <w:tabs>
          <w:tab w:val="num" w:pos="312"/>
        </w:tabs>
      </w:pPr>
    </w:lvl>
  </w:abstractNum>
  <w:abstractNum w:abstractNumId="18">
    <w:nsid w:val="A6C16067"/>
    <w:multiLevelType w:val="singleLevel"/>
    <w:tmpl w:val="A6C16067"/>
    <w:lvl w:ilvl="0">
      <w:start w:val="1"/>
      <w:numFmt w:val="decimal"/>
      <w:suff w:val="nothing"/>
      <w:lvlText w:val="%1、"/>
      <w:lvlJc w:val="left"/>
    </w:lvl>
  </w:abstractNum>
  <w:abstractNum w:abstractNumId="19">
    <w:nsid w:val="ABB6A062"/>
    <w:multiLevelType w:val="singleLevel"/>
    <w:tmpl w:val="ABB6A062"/>
    <w:lvl w:ilvl="0">
      <w:start w:val="1"/>
      <w:numFmt w:val="decimal"/>
      <w:lvlText w:val="%1."/>
      <w:lvlJc w:val="left"/>
      <w:pPr>
        <w:tabs>
          <w:tab w:val="num" w:pos="312"/>
        </w:tabs>
      </w:pPr>
    </w:lvl>
  </w:abstractNum>
  <w:abstractNum w:abstractNumId="20">
    <w:nsid w:val="AC48A228"/>
    <w:multiLevelType w:val="singleLevel"/>
    <w:tmpl w:val="AC48A228"/>
    <w:lvl w:ilvl="0">
      <w:start w:val="1"/>
      <w:numFmt w:val="decimal"/>
      <w:lvlText w:val="%1."/>
      <w:lvlJc w:val="left"/>
      <w:pPr>
        <w:tabs>
          <w:tab w:val="num" w:pos="312"/>
        </w:tabs>
      </w:pPr>
    </w:lvl>
  </w:abstractNum>
  <w:abstractNum w:abstractNumId="21">
    <w:nsid w:val="ADEFDB94"/>
    <w:multiLevelType w:val="singleLevel"/>
    <w:tmpl w:val="ADEFDB94"/>
    <w:lvl w:ilvl="0">
      <w:start w:val="1"/>
      <w:numFmt w:val="decimal"/>
      <w:lvlText w:val="%1."/>
      <w:lvlJc w:val="left"/>
      <w:pPr>
        <w:tabs>
          <w:tab w:val="num" w:pos="312"/>
        </w:tabs>
      </w:pPr>
    </w:lvl>
  </w:abstractNum>
  <w:abstractNum w:abstractNumId="22">
    <w:nsid w:val="B187BCF5"/>
    <w:multiLevelType w:val="singleLevel"/>
    <w:tmpl w:val="B187BCF5"/>
    <w:lvl w:ilvl="0">
      <w:start w:val="1"/>
      <w:numFmt w:val="decimal"/>
      <w:lvlText w:val="%1."/>
      <w:lvlJc w:val="left"/>
      <w:pPr>
        <w:tabs>
          <w:tab w:val="num" w:pos="312"/>
        </w:tabs>
      </w:pPr>
    </w:lvl>
  </w:abstractNum>
  <w:abstractNum w:abstractNumId="23">
    <w:nsid w:val="B1F4FF8A"/>
    <w:multiLevelType w:val="singleLevel"/>
    <w:tmpl w:val="B1F4FF8A"/>
    <w:lvl w:ilvl="0">
      <w:start w:val="1"/>
      <w:numFmt w:val="decimal"/>
      <w:lvlText w:val="%1."/>
      <w:lvlJc w:val="left"/>
      <w:pPr>
        <w:tabs>
          <w:tab w:val="num" w:pos="312"/>
        </w:tabs>
      </w:pPr>
    </w:lvl>
  </w:abstractNum>
  <w:abstractNum w:abstractNumId="24">
    <w:nsid w:val="B382F515"/>
    <w:multiLevelType w:val="singleLevel"/>
    <w:tmpl w:val="B382F515"/>
    <w:lvl w:ilvl="0">
      <w:start w:val="1"/>
      <w:numFmt w:val="decimal"/>
      <w:suff w:val="nothing"/>
      <w:lvlText w:val="%1、"/>
      <w:lvlJc w:val="left"/>
    </w:lvl>
  </w:abstractNum>
  <w:abstractNum w:abstractNumId="25">
    <w:nsid w:val="B520BF38"/>
    <w:multiLevelType w:val="singleLevel"/>
    <w:tmpl w:val="B520BF38"/>
    <w:lvl w:ilvl="0">
      <w:start w:val="1"/>
      <w:numFmt w:val="decimal"/>
      <w:suff w:val="space"/>
      <w:lvlText w:val="%1."/>
      <w:lvlJc w:val="left"/>
    </w:lvl>
  </w:abstractNum>
  <w:abstractNum w:abstractNumId="26">
    <w:nsid w:val="C0A32368"/>
    <w:multiLevelType w:val="singleLevel"/>
    <w:tmpl w:val="C0A32368"/>
    <w:lvl w:ilvl="0">
      <w:start w:val="1"/>
      <w:numFmt w:val="decimal"/>
      <w:suff w:val="space"/>
      <w:lvlText w:val="%1."/>
      <w:lvlJc w:val="left"/>
    </w:lvl>
  </w:abstractNum>
  <w:abstractNum w:abstractNumId="27">
    <w:nsid w:val="C1BDFBA6"/>
    <w:multiLevelType w:val="singleLevel"/>
    <w:tmpl w:val="C1BDFBA6"/>
    <w:lvl w:ilvl="0">
      <w:start w:val="1"/>
      <w:numFmt w:val="decimal"/>
      <w:lvlText w:val="%1."/>
      <w:lvlJc w:val="left"/>
      <w:pPr>
        <w:tabs>
          <w:tab w:val="num" w:pos="312"/>
        </w:tabs>
      </w:pPr>
    </w:lvl>
  </w:abstractNum>
  <w:abstractNum w:abstractNumId="28">
    <w:nsid w:val="C8FFAA0E"/>
    <w:multiLevelType w:val="singleLevel"/>
    <w:tmpl w:val="C8FFAA0E"/>
    <w:lvl w:ilvl="0">
      <w:start w:val="1"/>
      <w:numFmt w:val="decimal"/>
      <w:lvlText w:val="%1."/>
      <w:lvlJc w:val="left"/>
      <w:pPr>
        <w:tabs>
          <w:tab w:val="num" w:pos="312"/>
        </w:tabs>
      </w:pPr>
    </w:lvl>
  </w:abstractNum>
  <w:abstractNum w:abstractNumId="29">
    <w:nsid w:val="C95F106B"/>
    <w:multiLevelType w:val="singleLevel"/>
    <w:tmpl w:val="C95F106B"/>
    <w:lvl w:ilvl="0">
      <w:start w:val="1"/>
      <w:numFmt w:val="decimal"/>
      <w:suff w:val="space"/>
      <w:lvlText w:val="%1."/>
      <w:lvlJc w:val="left"/>
    </w:lvl>
  </w:abstractNum>
  <w:abstractNum w:abstractNumId="30">
    <w:nsid w:val="C9B65858"/>
    <w:multiLevelType w:val="singleLevel"/>
    <w:tmpl w:val="C9B65858"/>
    <w:lvl w:ilvl="0">
      <w:start w:val="1"/>
      <w:numFmt w:val="decimal"/>
      <w:lvlText w:val="%1."/>
      <w:lvlJc w:val="left"/>
      <w:pPr>
        <w:tabs>
          <w:tab w:val="num" w:pos="312"/>
        </w:tabs>
      </w:pPr>
    </w:lvl>
  </w:abstractNum>
  <w:abstractNum w:abstractNumId="31">
    <w:nsid w:val="CA079BCA"/>
    <w:multiLevelType w:val="singleLevel"/>
    <w:tmpl w:val="CA079BCA"/>
    <w:lvl w:ilvl="0">
      <w:start w:val="1"/>
      <w:numFmt w:val="decimal"/>
      <w:lvlText w:val="%1."/>
      <w:lvlJc w:val="left"/>
      <w:pPr>
        <w:tabs>
          <w:tab w:val="num" w:pos="312"/>
        </w:tabs>
      </w:pPr>
    </w:lvl>
  </w:abstractNum>
  <w:abstractNum w:abstractNumId="32">
    <w:nsid w:val="CA783C22"/>
    <w:multiLevelType w:val="singleLevel"/>
    <w:tmpl w:val="CA783C22"/>
    <w:lvl w:ilvl="0">
      <w:start w:val="1"/>
      <w:numFmt w:val="decimal"/>
      <w:lvlText w:val="%1."/>
      <w:lvlJc w:val="left"/>
      <w:pPr>
        <w:tabs>
          <w:tab w:val="num" w:pos="312"/>
        </w:tabs>
      </w:pPr>
    </w:lvl>
  </w:abstractNum>
  <w:abstractNum w:abstractNumId="33">
    <w:nsid w:val="CAE5834B"/>
    <w:multiLevelType w:val="singleLevel"/>
    <w:tmpl w:val="CAE5834B"/>
    <w:lvl w:ilvl="0">
      <w:start w:val="1"/>
      <w:numFmt w:val="decimal"/>
      <w:suff w:val="nothing"/>
      <w:lvlText w:val="%1、"/>
      <w:lvlJc w:val="left"/>
    </w:lvl>
  </w:abstractNum>
  <w:abstractNum w:abstractNumId="34">
    <w:nsid w:val="CB3CD310"/>
    <w:multiLevelType w:val="singleLevel"/>
    <w:tmpl w:val="CB3CD310"/>
    <w:lvl w:ilvl="0">
      <w:start w:val="1"/>
      <w:numFmt w:val="decimal"/>
      <w:suff w:val="nothing"/>
      <w:lvlText w:val="%1、"/>
      <w:lvlJc w:val="left"/>
    </w:lvl>
  </w:abstractNum>
  <w:abstractNum w:abstractNumId="35">
    <w:nsid w:val="CCEDE5CD"/>
    <w:multiLevelType w:val="singleLevel"/>
    <w:tmpl w:val="CCEDE5CD"/>
    <w:lvl w:ilvl="0">
      <w:start w:val="1"/>
      <w:numFmt w:val="decimal"/>
      <w:lvlText w:val="%1."/>
      <w:lvlJc w:val="left"/>
      <w:pPr>
        <w:tabs>
          <w:tab w:val="num" w:pos="312"/>
        </w:tabs>
      </w:pPr>
    </w:lvl>
  </w:abstractNum>
  <w:abstractNum w:abstractNumId="36">
    <w:nsid w:val="D08DE24B"/>
    <w:multiLevelType w:val="singleLevel"/>
    <w:tmpl w:val="D08DE24B"/>
    <w:lvl w:ilvl="0">
      <w:start w:val="1"/>
      <w:numFmt w:val="decimal"/>
      <w:lvlText w:val="%1."/>
      <w:lvlJc w:val="left"/>
      <w:pPr>
        <w:tabs>
          <w:tab w:val="num" w:pos="312"/>
        </w:tabs>
      </w:pPr>
    </w:lvl>
  </w:abstractNum>
  <w:abstractNum w:abstractNumId="37">
    <w:nsid w:val="D14BEA0A"/>
    <w:multiLevelType w:val="singleLevel"/>
    <w:tmpl w:val="D14BEA0A"/>
    <w:lvl w:ilvl="0">
      <w:start w:val="1"/>
      <w:numFmt w:val="decimal"/>
      <w:suff w:val="nothing"/>
      <w:lvlText w:val="%1、"/>
      <w:lvlJc w:val="left"/>
    </w:lvl>
  </w:abstractNum>
  <w:abstractNum w:abstractNumId="38">
    <w:nsid w:val="D39A6682"/>
    <w:multiLevelType w:val="singleLevel"/>
    <w:tmpl w:val="D39A6682"/>
    <w:lvl w:ilvl="0">
      <w:start w:val="1"/>
      <w:numFmt w:val="decimal"/>
      <w:lvlText w:val="%1."/>
      <w:lvlJc w:val="left"/>
      <w:pPr>
        <w:tabs>
          <w:tab w:val="num" w:pos="312"/>
        </w:tabs>
      </w:pPr>
    </w:lvl>
  </w:abstractNum>
  <w:abstractNum w:abstractNumId="39">
    <w:nsid w:val="D5FDBF45"/>
    <w:multiLevelType w:val="singleLevel"/>
    <w:tmpl w:val="D5FDBF45"/>
    <w:lvl w:ilvl="0">
      <w:start w:val="1"/>
      <w:numFmt w:val="decimal"/>
      <w:lvlText w:val="%1."/>
      <w:lvlJc w:val="left"/>
      <w:pPr>
        <w:tabs>
          <w:tab w:val="num" w:pos="312"/>
        </w:tabs>
      </w:pPr>
    </w:lvl>
  </w:abstractNum>
  <w:abstractNum w:abstractNumId="40">
    <w:nsid w:val="D84EC0FA"/>
    <w:multiLevelType w:val="singleLevel"/>
    <w:tmpl w:val="D84EC0FA"/>
    <w:lvl w:ilvl="0">
      <w:start w:val="1"/>
      <w:numFmt w:val="decimal"/>
      <w:suff w:val="nothing"/>
      <w:lvlText w:val="%1、"/>
      <w:lvlJc w:val="left"/>
    </w:lvl>
  </w:abstractNum>
  <w:abstractNum w:abstractNumId="41">
    <w:nsid w:val="DAA087FC"/>
    <w:multiLevelType w:val="singleLevel"/>
    <w:tmpl w:val="DAA087FC"/>
    <w:lvl w:ilvl="0">
      <w:start w:val="1"/>
      <w:numFmt w:val="decimal"/>
      <w:lvlText w:val="%1."/>
      <w:lvlJc w:val="left"/>
      <w:pPr>
        <w:tabs>
          <w:tab w:val="num" w:pos="312"/>
        </w:tabs>
      </w:pPr>
    </w:lvl>
  </w:abstractNum>
  <w:abstractNum w:abstractNumId="42">
    <w:nsid w:val="E97FDC9C"/>
    <w:multiLevelType w:val="singleLevel"/>
    <w:tmpl w:val="E97FDC9C"/>
    <w:lvl w:ilvl="0">
      <w:start w:val="1"/>
      <w:numFmt w:val="decimal"/>
      <w:lvlText w:val="%1."/>
      <w:lvlJc w:val="left"/>
      <w:pPr>
        <w:tabs>
          <w:tab w:val="num" w:pos="312"/>
        </w:tabs>
      </w:pPr>
    </w:lvl>
  </w:abstractNum>
  <w:abstractNum w:abstractNumId="43">
    <w:nsid w:val="EE754FDF"/>
    <w:multiLevelType w:val="singleLevel"/>
    <w:tmpl w:val="EE754FDF"/>
    <w:lvl w:ilvl="0">
      <w:start w:val="1"/>
      <w:numFmt w:val="decimal"/>
      <w:lvlText w:val="%1."/>
      <w:lvlJc w:val="left"/>
      <w:pPr>
        <w:tabs>
          <w:tab w:val="num" w:pos="312"/>
        </w:tabs>
      </w:pPr>
    </w:lvl>
  </w:abstractNum>
  <w:abstractNum w:abstractNumId="44">
    <w:nsid w:val="EF50E48D"/>
    <w:multiLevelType w:val="singleLevel"/>
    <w:tmpl w:val="EF50E48D"/>
    <w:lvl w:ilvl="0">
      <w:start w:val="1"/>
      <w:numFmt w:val="decimal"/>
      <w:lvlText w:val="%1."/>
      <w:lvlJc w:val="left"/>
      <w:pPr>
        <w:tabs>
          <w:tab w:val="num" w:pos="312"/>
        </w:tabs>
      </w:pPr>
    </w:lvl>
  </w:abstractNum>
  <w:abstractNum w:abstractNumId="45">
    <w:nsid w:val="F00E9D09"/>
    <w:multiLevelType w:val="singleLevel"/>
    <w:tmpl w:val="F00E9D09"/>
    <w:lvl w:ilvl="0">
      <w:start w:val="1"/>
      <w:numFmt w:val="decimal"/>
      <w:lvlText w:val="%1."/>
      <w:lvlJc w:val="left"/>
      <w:pPr>
        <w:tabs>
          <w:tab w:val="num" w:pos="312"/>
        </w:tabs>
      </w:pPr>
    </w:lvl>
  </w:abstractNum>
  <w:abstractNum w:abstractNumId="46">
    <w:nsid w:val="FF5870DC"/>
    <w:multiLevelType w:val="singleLevel"/>
    <w:tmpl w:val="FF5870DC"/>
    <w:lvl w:ilvl="0">
      <w:start w:val="1"/>
      <w:numFmt w:val="decimal"/>
      <w:lvlText w:val="%1."/>
      <w:lvlJc w:val="left"/>
      <w:pPr>
        <w:tabs>
          <w:tab w:val="num" w:pos="312"/>
        </w:tabs>
      </w:pPr>
    </w:lvl>
  </w:abstractNum>
  <w:abstractNum w:abstractNumId="47">
    <w:nsid w:val="00000001"/>
    <w:multiLevelType w:val="singleLevel"/>
    <w:tmpl w:val="00000001"/>
    <w:lvl w:ilvl="0">
      <w:start w:val="16"/>
      <w:numFmt w:val="decimal"/>
      <w:suff w:val="space"/>
      <w:lvlText w:val="%1."/>
      <w:lvlJc w:val="left"/>
      <w:pPr>
        <w:ind w:left="0" w:firstLine="0"/>
      </w:pPr>
    </w:lvl>
  </w:abstractNum>
  <w:abstractNum w:abstractNumId="48">
    <w:nsid w:val="00000002"/>
    <w:multiLevelType w:val="singleLevel"/>
    <w:tmpl w:val="00000002"/>
    <w:lvl w:ilvl="0">
      <w:start w:val="1"/>
      <w:numFmt w:val="decimal"/>
      <w:suff w:val="nothing"/>
      <w:lvlText w:val="（%1）"/>
      <w:lvlJc w:val="left"/>
      <w:pPr>
        <w:ind w:left="0" w:firstLine="0"/>
      </w:pPr>
    </w:lvl>
  </w:abstractNum>
  <w:abstractNum w:abstractNumId="49">
    <w:nsid w:val="00000003"/>
    <w:multiLevelType w:val="singleLevel"/>
    <w:tmpl w:val="00000003"/>
    <w:lvl w:ilvl="0">
      <w:start w:val="6"/>
      <w:numFmt w:val="decimal"/>
      <w:suff w:val="space"/>
      <w:lvlText w:val="%1."/>
      <w:lvlJc w:val="left"/>
      <w:pPr>
        <w:ind w:left="0" w:firstLine="0"/>
      </w:pPr>
    </w:lvl>
  </w:abstractNum>
  <w:abstractNum w:abstractNumId="50">
    <w:nsid w:val="00000004"/>
    <w:multiLevelType w:val="singleLevel"/>
    <w:tmpl w:val="00000004"/>
    <w:lvl w:ilvl="0">
      <w:start w:val="2"/>
      <w:numFmt w:val="decimal"/>
      <w:suff w:val="space"/>
      <w:lvlText w:val="%1."/>
      <w:lvlJc w:val="left"/>
      <w:pPr>
        <w:ind w:left="0" w:firstLine="0"/>
      </w:pPr>
    </w:lvl>
  </w:abstractNum>
  <w:abstractNum w:abstractNumId="51">
    <w:nsid w:val="00000005"/>
    <w:multiLevelType w:val="singleLevel"/>
    <w:tmpl w:val="00000005"/>
    <w:lvl w:ilvl="0">
      <w:start w:val="23"/>
      <w:numFmt w:val="decimal"/>
      <w:suff w:val="space"/>
      <w:lvlText w:val="%1."/>
      <w:lvlJc w:val="left"/>
      <w:pPr>
        <w:ind w:left="0" w:firstLine="0"/>
      </w:pPr>
    </w:lvl>
  </w:abstractNum>
  <w:abstractNum w:abstractNumId="52">
    <w:nsid w:val="00000006"/>
    <w:multiLevelType w:val="singleLevel"/>
    <w:tmpl w:val="00000006"/>
    <w:lvl w:ilvl="0">
      <w:start w:val="1"/>
      <w:numFmt w:val="decimal"/>
      <w:suff w:val="nothing"/>
      <w:lvlText w:val="（%1）"/>
      <w:lvlJc w:val="left"/>
      <w:pPr>
        <w:ind w:left="0" w:firstLine="0"/>
      </w:pPr>
    </w:lvl>
  </w:abstractNum>
  <w:abstractNum w:abstractNumId="53">
    <w:nsid w:val="00000007"/>
    <w:multiLevelType w:val="singleLevel"/>
    <w:tmpl w:val="00000007"/>
    <w:lvl w:ilvl="0">
      <w:start w:val="1"/>
      <w:numFmt w:val="decimal"/>
      <w:pStyle w:val="CharChar"/>
      <w:lvlText w:val="%1."/>
      <w:lvlJc w:val="left"/>
      <w:pPr>
        <w:tabs>
          <w:tab w:val="left" w:pos="1211"/>
        </w:tabs>
        <w:ind w:left="1211" w:hanging="360"/>
      </w:pPr>
      <w:rPr>
        <w:lang w:val="en-US"/>
      </w:rPr>
    </w:lvl>
  </w:abstractNum>
  <w:abstractNum w:abstractNumId="54">
    <w:nsid w:val="00000009"/>
    <w:multiLevelType w:val="multilevel"/>
    <w:tmpl w:val="00000009"/>
    <w:lvl w:ilvl="0">
      <w:start w:val="1"/>
      <w:numFmt w:val="decimal"/>
      <w:pStyle w:val="Char"/>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55">
    <w:nsid w:val="0000000A"/>
    <w:multiLevelType w:val="singleLevel"/>
    <w:tmpl w:val="0000000A"/>
    <w:lvl w:ilvl="0">
      <w:start w:val="1"/>
      <w:numFmt w:val="chineseCounting"/>
      <w:suff w:val="nothing"/>
      <w:lvlText w:val="%1、"/>
      <w:lvlJc w:val="left"/>
      <w:rPr>
        <w:rFonts w:hint="eastAsia"/>
      </w:rPr>
    </w:lvl>
  </w:abstractNum>
  <w:abstractNum w:abstractNumId="56">
    <w:nsid w:val="0000000B"/>
    <w:multiLevelType w:val="multilevel"/>
    <w:tmpl w:val="0000000B"/>
    <w:lvl w:ilvl="0">
      <w:start w:val="1"/>
      <w:numFmt w:val="bullet"/>
      <w:pStyle w:val="Char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pStyle w:val="a"/>
      <w:lvlText w:val=""/>
      <w:lvlJc w:val="left"/>
      <w:pPr>
        <w:tabs>
          <w:tab w:val="left" w:pos="3780"/>
        </w:tabs>
        <w:ind w:left="3780" w:hanging="420"/>
      </w:pPr>
      <w:rPr>
        <w:rFonts w:ascii="Wingdings" w:hAnsi="Wingdings" w:hint="default"/>
      </w:rPr>
    </w:lvl>
  </w:abstractNum>
  <w:abstractNum w:abstractNumId="57">
    <w:nsid w:val="0000000C"/>
    <w:multiLevelType w:val="multilevel"/>
    <w:tmpl w:val="0000000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pStyle w:val="2"/>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8">
    <w:nsid w:val="0000000D"/>
    <w:multiLevelType w:val="multilevel"/>
    <w:tmpl w:val="0000000D"/>
    <w:lvl w:ilvl="0">
      <w:start w:val="1"/>
      <w:numFmt w:val="japaneseCounting"/>
      <w:pStyle w:val="1"/>
      <w:lvlText w:val="%1、"/>
      <w:lvlJc w:val="left"/>
      <w:pPr>
        <w:tabs>
          <w:tab w:val="left" w:pos="1360"/>
        </w:tabs>
        <w:ind w:left="1360" w:hanging="720"/>
      </w:pPr>
      <w:rPr>
        <w:rFonts w:hint="default"/>
      </w:rPr>
    </w:lvl>
    <w:lvl w:ilvl="1">
      <w:start w:val="1"/>
      <w:numFmt w:val="lowerLetter"/>
      <w:pStyle w:val="20"/>
      <w:lvlText w:val="%2)"/>
      <w:lvlJc w:val="left"/>
      <w:pPr>
        <w:tabs>
          <w:tab w:val="left" w:pos="1480"/>
        </w:tabs>
        <w:ind w:left="1480" w:hanging="420"/>
      </w:pPr>
    </w:lvl>
    <w:lvl w:ilvl="2">
      <w:start w:val="1"/>
      <w:numFmt w:val="lowerRoman"/>
      <w:pStyle w:val="3"/>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59">
    <w:nsid w:val="0000000E"/>
    <w:multiLevelType w:val="multilevel"/>
    <w:tmpl w:val="0000000E"/>
    <w:lvl w:ilvl="0">
      <w:start w:val="1"/>
      <w:numFmt w:val="decimal"/>
      <w:pStyle w:val="30015"/>
      <w:lvlText w:val="%1."/>
      <w:lvlJc w:val="left"/>
      <w:pPr>
        <w:ind w:left="420" w:hanging="420"/>
      </w:pPr>
    </w:lvl>
    <w:lvl w:ilvl="1">
      <w:start w:val="1"/>
      <w:numFmt w:val="decimal"/>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0000000F"/>
    <w:multiLevelType w:val="multilevel"/>
    <w:tmpl w:val="0000000F"/>
    <w:lvl w:ilvl="0">
      <w:start w:val="1"/>
      <w:numFmt w:val="decimal"/>
      <w:pStyle w:val="10"/>
      <w:lvlText w:val="%1."/>
      <w:lvlJc w:val="left"/>
      <w:pPr>
        <w:tabs>
          <w:tab w:val="left" w:pos="1000"/>
        </w:tabs>
        <w:ind w:left="1000" w:hanging="36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pStyle w:val="a0"/>
      <w:lvlText w:val="%9."/>
      <w:lvlJc w:val="right"/>
      <w:pPr>
        <w:tabs>
          <w:tab w:val="left" w:pos="4420"/>
        </w:tabs>
        <w:ind w:left="4420" w:hanging="420"/>
      </w:pPr>
    </w:lvl>
  </w:abstractNum>
  <w:abstractNum w:abstractNumId="61">
    <w:nsid w:val="00000010"/>
    <w:multiLevelType w:val="multilevel"/>
    <w:tmpl w:val="00000010"/>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62">
    <w:nsid w:val="00000011"/>
    <w:multiLevelType w:val="singleLevel"/>
    <w:tmpl w:val="00000011"/>
    <w:lvl w:ilvl="0">
      <w:start w:val="1"/>
      <w:numFmt w:val="decimal"/>
      <w:suff w:val="space"/>
      <w:lvlText w:val="%1."/>
      <w:lvlJc w:val="left"/>
      <w:pPr>
        <w:ind w:left="0" w:firstLine="0"/>
      </w:pPr>
    </w:lvl>
  </w:abstractNum>
  <w:abstractNum w:abstractNumId="63">
    <w:nsid w:val="042B18AC"/>
    <w:multiLevelType w:val="singleLevel"/>
    <w:tmpl w:val="042B18AC"/>
    <w:lvl w:ilvl="0">
      <w:start w:val="1"/>
      <w:numFmt w:val="decimal"/>
      <w:lvlText w:val="%1."/>
      <w:lvlJc w:val="left"/>
      <w:pPr>
        <w:tabs>
          <w:tab w:val="num" w:pos="312"/>
        </w:tabs>
      </w:pPr>
    </w:lvl>
  </w:abstractNum>
  <w:abstractNum w:abstractNumId="64">
    <w:nsid w:val="0A6132CC"/>
    <w:multiLevelType w:val="singleLevel"/>
    <w:tmpl w:val="0A6132CC"/>
    <w:lvl w:ilvl="0">
      <w:start w:val="1"/>
      <w:numFmt w:val="decimal"/>
      <w:lvlText w:val="%1."/>
      <w:lvlJc w:val="left"/>
      <w:pPr>
        <w:tabs>
          <w:tab w:val="num" w:pos="312"/>
        </w:tabs>
      </w:pPr>
    </w:lvl>
  </w:abstractNum>
  <w:abstractNum w:abstractNumId="65">
    <w:nsid w:val="0B3D0ACE"/>
    <w:multiLevelType w:val="singleLevel"/>
    <w:tmpl w:val="0B3D0ACE"/>
    <w:lvl w:ilvl="0">
      <w:start w:val="1"/>
      <w:numFmt w:val="decimal"/>
      <w:lvlText w:val="%1."/>
      <w:lvlJc w:val="left"/>
      <w:pPr>
        <w:tabs>
          <w:tab w:val="num" w:pos="312"/>
        </w:tabs>
      </w:pPr>
    </w:lvl>
  </w:abstractNum>
  <w:abstractNum w:abstractNumId="66">
    <w:nsid w:val="0C277F04"/>
    <w:multiLevelType w:val="singleLevel"/>
    <w:tmpl w:val="0C277F04"/>
    <w:lvl w:ilvl="0">
      <w:start w:val="1"/>
      <w:numFmt w:val="decimal"/>
      <w:lvlText w:val="%1."/>
      <w:lvlJc w:val="left"/>
      <w:pPr>
        <w:tabs>
          <w:tab w:val="num" w:pos="312"/>
        </w:tabs>
      </w:pPr>
    </w:lvl>
  </w:abstractNum>
  <w:abstractNum w:abstractNumId="67">
    <w:nsid w:val="0CDB2F96"/>
    <w:multiLevelType w:val="singleLevel"/>
    <w:tmpl w:val="0CDB2F96"/>
    <w:lvl w:ilvl="0">
      <w:start w:val="1"/>
      <w:numFmt w:val="decimal"/>
      <w:suff w:val="nothing"/>
      <w:lvlText w:val="%1、"/>
      <w:lvlJc w:val="left"/>
    </w:lvl>
  </w:abstractNum>
  <w:abstractNum w:abstractNumId="68">
    <w:nsid w:val="1397DBC9"/>
    <w:multiLevelType w:val="singleLevel"/>
    <w:tmpl w:val="1397DBC9"/>
    <w:lvl w:ilvl="0">
      <w:start w:val="1"/>
      <w:numFmt w:val="decimal"/>
      <w:lvlText w:val="%1."/>
      <w:lvlJc w:val="left"/>
      <w:pPr>
        <w:tabs>
          <w:tab w:val="num" w:pos="312"/>
        </w:tabs>
      </w:pPr>
    </w:lvl>
  </w:abstractNum>
  <w:abstractNum w:abstractNumId="69">
    <w:nsid w:val="13C493C3"/>
    <w:multiLevelType w:val="singleLevel"/>
    <w:tmpl w:val="13C493C3"/>
    <w:lvl w:ilvl="0">
      <w:start w:val="1"/>
      <w:numFmt w:val="decimal"/>
      <w:lvlText w:val="%1."/>
      <w:lvlJc w:val="left"/>
      <w:pPr>
        <w:tabs>
          <w:tab w:val="num" w:pos="312"/>
        </w:tabs>
      </w:pPr>
    </w:lvl>
  </w:abstractNum>
  <w:abstractNum w:abstractNumId="70">
    <w:nsid w:val="1417FE33"/>
    <w:multiLevelType w:val="singleLevel"/>
    <w:tmpl w:val="1417FE33"/>
    <w:lvl w:ilvl="0">
      <w:start w:val="1"/>
      <w:numFmt w:val="decimal"/>
      <w:lvlText w:val="%1."/>
      <w:lvlJc w:val="left"/>
      <w:pPr>
        <w:tabs>
          <w:tab w:val="num" w:pos="312"/>
        </w:tabs>
      </w:pPr>
    </w:lvl>
  </w:abstractNum>
  <w:abstractNum w:abstractNumId="71">
    <w:nsid w:val="15F6401F"/>
    <w:multiLevelType w:val="singleLevel"/>
    <w:tmpl w:val="15F6401F"/>
    <w:lvl w:ilvl="0">
      <w:start w:val="1"/>
      <w:numFmt w:val="decimal"/>
      <w:suff w:val="nothing"/>
      <w:lvlText w:val="%1、"/>
      <w:lvlJc w:val="left"/>
    </w:lvl>
  </w:abstractNum>
  <w:abstractNum w:abstractNumId="72">
    <w:nsid w:val="1BAD054C"/>
    <w:multiLevelType w:val="singleLevel"/>
    <w:tmpl w:val="1BAD054C"/>
    <w:lvl w:ilvl="0">
      <w:start w:val="1"/>
      <w:numFmt w:val="decimal"/>
      <w:lvlText w:val="%1."/>
      <w:lvlJc w:val="left"/>
      <w:pPr>
        <w:tabs>
          <w:tab w:val="num" w:pos="312"/>
        </w:tabs>
      </w:pPr>
    </w:lvl>
  </w:abstractNum>
  <w:abstractNum w:abstractNumId="73">
    <w:nsid w:val="1E2C311B"/>
    <w:multiLevelType w:val="singleLevel"/>
    <w:tmpl w:val="1E2C311B"/>
    <w:lvl w:ilvl="0">
      <w:start w:val="1"/>
      <w:numFmt w:val="decimal"/>
      <w:lvlText w:val="%1."/>
      <w:lvlJc w:val="left"/>
      <w:pPr>
        <w:tabs>
          <w:tab w:val="num" w:pos="312"/>
        </w:tabs>
      </w:pPr>
    </w:lvl>
  </w:abstractNum>
  <w:abstractNum w:abstractNumId="74">
    <w:nsid w:val="1FBF1634"/>
    <w:multiLevelType w:val="singleLevel"/>
    <w:tmpl w:val="1FBF1634"/>
    <w:lvl w:ilvl="0">
      <w:start w:val="1"/>
      <w:numFmt w:val="decimal"/>
      <w:lvlText w:val="%1."/>
      <w:lvlJc w:val="left"/>
      <w:pPr>
        <w:tabs>
          <w:tab w:val="left" w:pos="312"/>
        </w:tabs>
      </w:pPr>
    </w:lvl>
  </w:abstractNum>
  <w:abstractNum w:abstractNumId="75">
    <w:nsid w:val="213578AF"/>
    <w:multiLevelType w:val="singleLevel"/>
    <w:tmpl w:val="213578AF"/>
    <w:lvl w:ilvl="0">
      <w:start w:val="1"/>
      <w:numFmt w:val="decimal"/>
      <w:suff w:val="nothing"/>
      <w:lvlText w:val="%1、"/>
      <w:lvlJc w:val="left"/>
    </w:lvl>
  </w:abstractNum>
  <w:abstractNum w:abstractNumId="76">
    <w:nsid w:val="22F8379D"/>
    <w:multiLevelType w:val="singleLevel"/>
    <w:tmpl w:val="22F8379D"/>
    <w:lvl w:ilvl="0">
      <w:start w:val="1"/>
      <w:numFmt w:val="decimal"/>
      <w:suff w:val="nothing"/>
      <w:lvlText w:val="%1、"/>
      <w:lvlJc w:val="left"/>
    </w:lvl>
  </w:abstractNum>
  <w:abstractNum w:abstractNumId="77">
    <w:nsid w:val="25502F35"/>
    <w:multiLevelType w:val="singleLevel"/>
    <w:tmpl w:val="25502F35"/>
    <w:lvl w:ilvl="0">
      <w:start w:val="1"/>
      <w:numFmt w:val="decimal"/>
      <w:lvlText w:val="%1."/>
      <w:lvlJc w:val="left"/>
      <w:pPr>
        <w:tabs>
          <w:tab w:val="num" w:pos="312"/>
        </w:tabs>
      </w:pPr>
    </w:lvl>
  </w:abstractNum>
  <w:abstractNum w:abstractNumId="78">
    <w:nsid w:val="27E1DB48"/>
    <w:multiLevelType w:val="singleLevel"/>
    <w:tmpl w:val="27E1DB48"/>
    <w:lvl w:ilvl="0">
      <w:start w:val="1"/>
      <w:numFmt w:val="decimal"/>
      <w:lvlText w:val="%1."/>
      <w:lvlJc w:val="left"/>
      <w:pPr>
        <w:tabs>
          <w:tab w:val="num" w:pos="312"/>
        </w:tabs>
      </w:pPr>
    </w:lvl>
  </w:abstractNum>
  <w:abstractNum w:abstractNumId="79">
    <w:nsid w:val="28DFE35D"/>
    <w:multiLevelType w:val="singleLevel"/>
    <w:tmpl w:val="28DFE35D"/>
    <w:lvl w:ilvl="0">
      <w:start w:val="1"/>
      <w:numFmt w:val="decimal"/>
      <w:lvlText w:val="%1."/>
      <w:lvlJc w:val="left"/>
      <w:pPr>
        <w:tabs>
          <w:tab w:val="num" w:pos="312"/>
        </w:tabs>
      </w:pPr>
    </w:lvl>
  </w:abstractNum>
  <w:abstractNum w:abstractNumId="80">
    <w:nsid w:val="2AFCEE45"/>
    <w:multiLevelType w:val="singleLevel"/>
    <w:tmpl w:val="2AFCEE45"/>
    <w:lvl w:ilvl="0">
      <w:start w:val="1"/>
      <w:numFmt w:val="decimal"/>
      <w:lvlText w:val="%1."/>
      <w:lvlJc w:val="left"/>
      <w:pPr>
        <w:tabs>
          <w:tab w:val="num" w:pos="312"/>
        </w:tabs>
      </w:pPr>
    </w:lvl>
  </w:abstractNum>
  <w:abstractNum w:abstractNumId="81">
    <w:nsid w:val="2B7BAF47"/>
    <w:multiLevelType w:val="singleLevel"/>
    <w:tmpl w:val="2B7BAF47"/>
    <w:lvl w:ilvl="0">
      <w:start w:val="1"/>
      <w:numFmt w:val="decimal"/>
      <w:lvlText w:val="%1."/>
      <w:lvlJc w:val="left"/>
      <w:pPr>
        <w:tabs>
          <w:tab w:val="num" w:pos="312"/>
        </w:tabs>
      </w:pPr>
    </w:lvl>
  </w:abstractNum>
  <w:abstractNum w:abstractNumId="82">
    <w:nsid w:val="30C5DBB2"/>
    <w:multiLevelType w:val="singleLevel"/>
    <w:tmpl w:val="30C5DBB2"/>
    <w:lvl w:ilvl="0">
      <w:start w:val="1"/>
      <w:numFmt w:val="decimal"/>
      <w:suff w:val="space"/>
      <w:lvlText w:val="%1."/>
      <w:lvlJc w:val="left"/>
    </w:lvl>
  </w:abstractNum>
  <w:abstractNum w:abstractNumId="83">
    <w:nsid w:val="318E05A1"/>
    <w:multiLevelType w:val="singleLevel"/>
    <w:tmpl w:val="318E05A1"/>
    <w:lvl w:ilvl="0">
      <w:start w:val="1"/>
      <w:numFmt w:val="decimal"/>
      <w:lvlText w:val="%1."/>
      <w:lvlJc w:val="left"/>
      <w:pPr>
        <w:tabs>
          <w:tab w:val="num" w:pos="312"/>
        </w:tabs>
      </w:pPr>
    </w:lvl>
  </w:abstractNum>
  <w:abstractNum w:abstractNumId="84">
    <w:nsid w:val="338FDCBE"/>
    <w:multiLevelType w:val="singleLevel"/>
    <w:tmpl w:val="338FDCBE"/>
    <w:lvl w:ilvl="0">
      <w:start w:val="1"/>
      <w:numFmt w:val="decimal"/>
      <w:lvlText w:val="%1."/>
      <w:lvlJc w:val="left"/>
      <w:pPr>
        <w:tabs>
          <w:tab w:val="num" w:pos="312"/>
        </w:tabs>
      </w:pPr>
    </w:lvl>
  </w:abstractNum>
  <w:abstractNum w:abstractNumId="85">
    <w:nsid w:val="33D45E3F"/>
    <w:multiLevelType w:val="singleLevel"/>
    <w:tmpl w:val="33D45E3F"/>
    <w:lvl w:ilvl="0">
      <w:start w:val="1"/>
      <w:numFmt w:val="decimal"/>
      <w:suff w:val="nothing"/>
      <w:lvlText w:val="%1、"/>
      <w:lvlJc w:val="left"/>
    </w:lvl>
  </w:abstractNum>
  <w:abstractNum w:abstractNumId="86">
    <w:nsid w:val="34332106"/>
    <w:multiLevelType w:val="singleLevel"/>
    <w:tmpl w:val="34332106"/>
    <w:lvl w:ilvl="0">
      <w:start w:val="1"/>
      <w:numFmt w:val="decimal"/>
      <w:suff w:val="nothing"/>
      <w:lvlText w:val="%1、"/>
      <w:lvlJc w:val="left"/>
    </w:lvl>
  </w:abstractNum>
  <w:abstractNum w:abstractNumId="87">
    <w:nsid w:val="37A2D322"/>
    <w:multiLevelType w:val="singleLevel"/>
    <w:tmpl w:val="37A2D322"/>
    <w:lvl w:ilvl="0">
      <w:start w:val="1"/>
      <w:numFmt w:val="decimal"/>
      <w:lvlText w:val="%1."/>
      <w:lvlJc w:val="left"/>
      <w:pPr>
        <w:tabs>
          <w:tab w:val="num" w:pos="312"/>
        </w:tabs>
      </w:pPr>
    </w:lvl>
  </w:abstractNum>
  <w:abstractNum w:abstractNumId="88">
    <w:nsid w:val="3EF590A2"/>
    <w:multiLevelType w:val="singleLevel"/>
    <w:tmpl w:val="3EF590A2"/>
    <w:lvl w:ilvl="0">
      <w:start w:val="1"/>
      <w:numFmt w:val="decimal"/>
      <w:lvlText w:val="%1."/>
      <w:lvlJc w:val="left"/>
      <w:pPr>
        <w:tabs>
          <w:tab w:val="num" w:pos="312"/>
        </w:tabs>
      </w:pPr>
    </w:lvl>
  </w:abstractNum>
  <w:abstractNum w:abstractNumId="89">
    <w:nsid w:val="410A06D7"/>
    <w:multiLevelType w:val="singleLevel"/>
    <w:tmpl w:val="410A06D7"/>
    <w:lvl w:ilvl="0">
      <w:start w:val="1"/>
      <w:numFmt w:val="decimal"/>
      <w:lvlText w:val="%1."/>
      <w:lvlJc w:val="left"/>
      <w:pPr>
        <w:tabs>
          <w:tab w:val="num" w:pos="312"/>
        </w:tabs>
      </w:pPr>
    </w:lvl>
  </w:abstractNum>
  <w:abstractNum w:abstractNumId="90">
    <w:nsid w:val="45AE431F"/>
    <w:multiLevelType w:val="singleLevel"/>
    <w:tmpl w:val="45AE431F"/>
    <w:lvl w:ilvl="0">
      <w:start w:val="1"/>
      <w:numFmt w:val="decimal"/>
      <w:suff w:val="nothing"/>
      <w:lvlText w:val="%1、"/>
      <w:lvlJc w:val="left"/>
    </w:lvl>
  </w:abstractNum>
  <w:abstractNum w:abstractNumId="91">
    <w:nsid w:val="4620283D"/>
    <w:multiLevelType w:val="singleLevel"/>
    <w:tmpl w:val="4620283D"/>
    <w:lvl w:ilvl="0">
      <w:start w:val="1"/>
      <w:numFmt w:val="decimal"/>
      <w:lvlText w:val="%1."/>
      <w:lvlJc w:val="left"/>
      <w:pPr>
        <w:tabs>
          <w:tab w:val="num" w:pos="312"/>
        </w:tabs>
      </w:pPr>
    </w:lvl>
  </w:abstractNum>
  <w:abstractNum w:abstractNumId="92">
    <w:nsid w:val="486B962B"/>
    <w:multiLevelType w:val="singleLevel"/>
    <w:tmpl w:val="486B962B"/>
    <w:lvl w:ilvl="0">
      <w:start w:val="1"/>
      <w:numFmt w:val="decimal"/>
      <w:lvlText w:val="%1."/>
      <w:lvlJc w:val="left"/>
      <w:pPr>
        <w:tabs>
          <w:tab w:val="num" w:pos="312"/>
        </w:tabs>
      </w:pPr>
    </w:lvl>
  </w:abstractNum>
  <w:abstractNum w:abstractNumId="93">
    <w:nsid w:val="49FA1F8D"/>
    <w:multiLevelType w:val="singleLevel"/>
    <w:tmpl w:val="49FA1F8D"/>
    <w:lvl w:ilvl="0">
      <w:start w:val="1"/>
      <w:numFmt w:val="decimal"/>
      <w:lvlText w:val="%1."/>
      <w:lvlJc w:val="left"/>
      <w:pPr>
        <w:tabs>
          <w:tab w:val="num" w:pos="312"/>
        </w:tabs>
      </w:pPr>
    </w:lvl>
  </w:abstractNum>
  <w:abstractNum w:abstractNumId="94">
    <w:nsid w:val="4A6D4339"/>
    <w:multiLevelType w:val="singleLevel"/>
    <w:tmpl w:val="4A6D4339"/>
    <w:lvl w:ilvl="0">
      <w:start w:val="1"/>
      <w:numFmt w:val="decimal"/>
      <w:lvlText w:val="%1."/>
      <w:lvlJc w:val="left"/>
      <w:pPr>
        <w:tabs>
          <w:tab w:val="num" w:pos="312"/>
        </w:tabs>
      </w:pPr>
    </w:lvl>
  </w:abstractNum>
  <w:abstractNum w:abstractNumId="95">
    <w:nsid w:val="4B2063C1"/>
    <w:multiLevelType w:val="singleLevel"/>
    <w:tmpl w:val="4B2063C1"/>
    <w:lvl w:ilvl="0">
      <w:start w:val="1"/>
      <w:numFmt w:val="chineseCounting"/>
      <w:suff w:val="nothing"/>
      <w:lvlText w:val="%1、"/>
      <w:lvlJc w:val="left"/>
      <w:pPr>
        <w:ind w:left="0" w:firstLine="420"/>
      </w:pPr>
      <w:rPr>
        <w:rFonts w:hint="eastAsia"/>
      </w:rPr>
    </w:lvl>
  </w:abstractNum>
  <w:abstractNum w:abstractNumId="96">
    <w:nsid w:val="4D0ED536"/>
    <w:multiLevelType w:val="singleLevel"/>
    <w:tmpl w:val="4D0ED536"/>
    <w:lvl w:ilvl="0">
      <w:start w:val="1"/>
      <w:numFmt w:val="decimal"/>
      <w:lvlText w:val="%1."/>
      <w:lvlJc w:val="left"/>
      <w:pPr>
        <w:tabs>
          <w:tab w:val="num" w:pos="312"/>
        </w:tabs>
      </w:pPr>
    </w:lvl>
  </w:abstractNum>
  <w:abstractNum w:abstractNumId="97">
    <w:nsid w:val="4D654891"/>
    <w:multiLevelType w:val="singleLevel"/>
    <w:tmpl w:val="4D654891"/>
    <w:lvl w:ilvl="0">
      <w:start w:val="1"/>
      <w:numFmt w:val="decimal"/>
      <w:lvlText w:val="%1."/>
      <w:lvlJc w:val="left"/>
      <w:pPr>
        <w:tabs>
          <w:tab w:val="num" w:pos="312"/>
        </w:tabs>
      </w:pPr>
    </w:lvl>
  </w:abstractNum>
  <w:abstractNum w:abstractNumId="98">
    <w:nsid w:val="5143BBB8"/>
    <w:multiLevelType w:val="singleLevel"/>
    <w:tmpl w:val="5143BBB8"/>
    <w:lvl w:ilvl="0">
      <w:start w:val="1"/>
      <w:numFmt w:val="decimal"/>
      <w:lvlText w:val="%1."/>
      <w:lvlJc w:val="left"/>
      <w:pPr>
        <w:tabs>
          <w:tab w:val="num" w:pos="312"/>
        </w:tabs>
      </w:pPr>
    </w:lvl>
  </w:abstractNum>
  <w:abstractNum w:abstractNumId="99">
    <w:nsid w:val="53DABF3D"/>
    <w:multiLevelType w:val="singleLevel"/>
    <w:tmpl w:val="53DABF3D"/>
    <w:lvl w:ilvl="0">
      <w:start w:val="1"/>
      <w:numFmt w:val="decimal"/>
      <w:lvlText w:val="%1."/>
      <w:lvlJc w:val="left"/>
      <w:pPr>
        <w:tabs>
          <w:tab w:val="num" w:pos="312"/>
        </w:tabs>
      </w:pPr>
    </w:lvl>
  </w:abstractNum>
  <w:abstractNum w:abstractNumId="100">
    <w:nsid w:val="576C70E5"/>
    <w:multiLevelType w:val="singleLevel"/>
    <w:tmpl w:val="576C70E5"/>
    <w:lvl w:ilvl="0">
      <w:start w:val="1"/>
      <w:numFmt w:val="decimal"/>
      <w:lvlText w:val="%1."/>
      <w:lvlJc w:val="left"/>
      <w:pPr>
        <w:tabs>
          <w:tab w:val="num" w:pos="312"/>
        </w:tabs>
      </w:pPr>
    </w:lvl>
  </w:abstractNum>
  <w:abstractNum w:abstractNumId="101">
    <w:nsid w:val="5805F110"/>
    <w:multiLevelType w:val="singleLevel"/>
    <w:tmpl w:val="5805F110"/>
    <w:lvl w:ilvl="0">
      <w:start w:val="1"/>
      <w:numFmt w:val="decimal"/>
      <w:lvlText w:val="%1."/>
      <w:lvlJc w:val="left"/>
      <w:pPr>
        <w:tabs>
          <w:tab w:val="num" w:pos="312"/>
        </w:tabs>
      </w:pPr>
    </w:lvl>
  </w:abstractNum>
  <w:abstractNum w:abstractNumId="102">
    <w:nsid w:val="5A41F76A"/>
    <w:multiLevelType w:val="singleLevel"/>
    <w:tmpl w:val="5A41F76A"/>
    <w:lvl w:ilvl="0">
      <w:start w:val="1"/>
      <w:numFmt w:val="decimal"/>
      <w:lvlText w:val="%1."/>
      <w:lvlJc w:val="left"/>
      <w:pPr>
        <w:tabs>
          <w:tab w:val="num" w:pos="312"/>
        </w:tabs>
      </w:pPr>
    </w:lvl>
  </w:abstractNum>
  <w:abstractNum w:abstractNumId="103">
    <w:nsid w:val="5E39FC30"/>
    <w:multiLevelType w:val="singleLevel"/>
    <w:tmpl w:val="5E39FC30"/>
    <w:lvl w:ilvl="0">
      <w:start w:val="1"/>
      <w:numFmt w:val="decimal"/>
      <w:suff w:val="nothing"/>
      <w:lvlText w:val="%1、"/>
      <w:lvlJc w:val="left"/>
    </w:lvl>
  </w:abstractNum>
  <w:abstractNum w:abstractNumId="104">
    <w:nsid w:val="5E4CD504"/>
    <w:multiLevelType w:val="singleLevel"/>
    <w:tmpl w:val="5E4CD504"/>
    <w:lvl w:ilvl="0">
      <w:start w:val="1"/>
      <w:numFmt w:val="decimal"/>
      <w:suff w:val="nothing"/>
      <w:lvlText w:val="%1、"/>
      <w:lvlJc w:val="left"/>
    </w:lvl>
  </w:abstractNum>
  <w:abstractNum w:abstractNumId="105">
    <w:nsid w:val="61E4E2E7"/>
    <w:multiLevelType w:val="singleLevel"/>
    <w:tmpl w:val="61E4E2E7"/>
    <w:lvl w:ilvl="0">
      <w:start w:val="1"/>
      <w:numFmt w:val="decimal"/>
      <w:suff w:val="nothing"/>
      <w:lvlText w:val="%1、"/>
      <w:lvlJc w:val="left"/>
    </w:lvl>
  </w:abstractNum>
  <w:abstractNum w:abstractNumId="106">
    <w:nsid w:val="66704F6B"/>
    <w:multiLevelType w:val="singleLevel"/>
    <w:tmpl w:val="66704F6B"/>
    <w:lvl w:ilvl="0">
      <w:start w:val="1"/>
      <w:numFmt w:val="decimal"/>
      <w:lvlText w:val="%1."/>
      <w:lvlJc w:val="left"/>
      <w:pPr>
        <w:tabs>
          <w:tab w:val="num" w:pos="312"/>
        </w:tabs>
      </w:pPr>
    </w:lvl>
  </w:abstractNum>
  <w:abstractNum w:abstractNumId="107">
    <w:nsid w:val="696A4045"/>
    <w:multiLevelType w:val="singleLevel"/>
    <w:tmpl w:val="696A4045"/>
    <w:lvl w:ilvl="0">
      <w:start w:val="1"/>
      <w:numFmt w:val="decimal"/>
      <w:lvlText w:val="%1."/>
      <w:lvlJc w:val="left"/>
      <w:pPr>
        <w:tabs>
          <w:tab w:val="num" w:pos="312"/>
        </w:tabs>
      </w:pPr>
    </w:lvl>
  </w:abstractNum>
  <w:abstractNum w:abstractNumId="108">
    <w:nsid w:val="6CDCAE67"/>
    <w:multiLevelType w:val="singleLevel"/>
    <w:tmpl w:val="6CDCAE67"/>
    <w:lvl w:ilvl="0">
      <w:start w:val="1"/>
      <w:numFmt w:val="decimal"/>
      <w:lvlText w:val="%1."/>
      <w:lvlJc w:val="left"/>
      <w:pPr>
        <w:tabs>
          <w:tab w:val="num" w:pos="312"/>
        </w:tabs>
      </w:pPr>
    </w:lvl>
  </w:abstractNum>
  <w:abstractNum w:abstractNumId="109">
    <w:nsid w:val="6E6F75E6"/>
    <w:multiLevelType w:val="singleLevel"/>
    <w:tmpl w:val="6E6F75E6"/>
    <w:lvl w:ilvl="0">
      <w:start w:val="1"/>
      <w:numFmt w:val="decimal"/>
      <w:suff w:val="nothing"/>
      <w:lvlText w:val="%1、"/>
      <w:lvlJc w:val="left"/>
    </w:lvl>
  </w:abstractNum>
  <w:abstractNum w:abstractNumId="110">
    <w:nsid w:val="71588BEA"/>
    <w:multiLevelType w:val="singleLevel"/>
    <w:tmpl w:val="71588BEA"/>
    <w:lvl w:ilvl="0">
      <w:start w:val="1"/>
      <w:numFmt w:val="decimal"/>
      <w:lvlText w:val="%1."/>
      <w:lvlJc w:val="left"/>
      <w:pPr>
        <w:tabs>
          <w:tab w:val="num" w:pos="312"/>
        </w:tabs>
      </w:pPr>
    </w:lvl>
  </w:abstractNum>
  <w:abstractNum w:abstractNumId="111">
    <w:nsid w:val="784939C6"/>
    <w:multiLevelType w:val="singleLevel"/>
    <w:tmpl w:val="784939C6"/>
    <w:lvl w:ilvl="0">
      <w:start w:val="1"/>
      <w:numFmt w:val="decimal"/>
      <w:suff w:val="nothing"/>
      <w:lvlText w:val="%1、"/>
      <w:lvlJc w:val="left"/>
    </w:lvl>
  </w:abstractNum>
  <w:abstractNum w:abstractNumId="112">
    <w:nsid w:val="7C6D60D1"/>
    <w:multiLevelType w:val="singleLevel"/>
    <w:tmpl w:val="7C6D60D1"/>
    <w:lvl w:ilvl="0">
      <w:start w:val="1"/>
      <w:numFmt w:val="decimal"/>
      <w:lvlText w:val="%1."/>
      <w:lvlJc w:val="left"/>
      <w:pPr>
        <w:tabs>
          <w:tab w:val="num" w:pos="312"/>
        </w:tabs>
      </w:pPr>
    </w:lvl>
  </w:abstractNum>
  <w:num w:numId="1">
    <w:abstractNumId w:val="56"/>
  </w:num>
  <w:num w:numId="2">
    <w:abstractNumId w:val="60"/>
  </w:num>
  <w:num w:numId="3">
    <w:abstractNumId w:val="58"/>
  </w:num>
  <w:num w:numId="4">
    <w:abstractNumId w:val="57"/>
  </w:num>
  <w:num w:numId="5">
    <w:abstractNumId w:val="53"/>
  </w:num>
  <w:num w:numId="6">
    <w:abstractNumId w:val="54"/>
  </w:num>
  <w:num w:numId="7">
    <w:abstractNumId w:val="59"/>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62"/>
    <w:lvlOverride w:ilvl="0">
      <w:startOverride w:val="1"/>
    </w:lvlOverride>
  </w:num>
  <w:num w:numId="11">
    <w:abstractNumId w:val="48"/>
    <w:lvlOverride w:ilvl="0">
      <w:startOverride w:val="1"/>
    </w:lvlOverride>
  </w:num>
  <w:num w:numId="12">
    <w:abstractNumId w:val="52"/>
    <w:lvlOverride w:ilvl="0">
      <w:startOverride w:val="1"/>
    </w:lvlOverride>
  </w:num>
  <w:num w:numId="13">
    <w:abstractNumId w:val="50"/>
    <w:lvlOverride w:ilvl="0">
      <w:startOverride w:val="2"/>
    </w:lvlOverride>
  </w:num>
  <w:num w:numId="14">
    <w:abstractNumId w:val="49"/>
    <w:lvlOverride w:ilvl="0">
      <w:startOverride w:val="6"/>
    </w:lvlOverride>
  </w:num>
  <w:num w:numId="15">
    <w:abstractNumId w:val="47"/>
    <w:lvlOverride w:ilvl="0">
      <w:startOverride w:val="16"/>
    </w:lvlOverride>
  </w:num>
  <w:num w:numId="16">
    <w:abstractNumId w:val="51"/>
    <w:lvlOverride w:ilvl="0">
      <w:startOverride w:val="23"/>
    </w:lvlOverride>
  </w:num>
  <w:num w:numId="17">
    <w:abstractNumId w:val="95"/>
  </w:num>
  <w:num w:numId="18">
    <w:abstractNumId w:val="74"/>
  </w:num>
  <w:num w:numId="19">
    <w:abstractNumId w:val="112"/>
  </w:num>
  <w:num w:numId="20">
    <w:abstractNumId w:val="63"/>
  </w:num>
  <w:num w:numId="21">
    <w:abstractNumId w:val="16"/>
  </w:num>
  <w:num w:numId="22">
    <w:abstractNumId w:val="0"/>
  </w:num>
  <w:num w:numId="23">
    <w:abstractNumId w:val="12"/>
  </w:num>
  <w:num w:numId="24">
    <w:abstractNumId w:val="31"/>
  </w:num>
  <w:num w:numId="25">
    <w:abstractNumId w:val="64"/>
  </w:num>
  <w:num w:numId="26">
    <w:abstractNumId w:val="36"/>
  </w:num>
  <w:num w:numId="27">
    <w:abstractNumId w:val="42"/>
  </w:num>
  <w:num w:numId="28">
    <w:abstractNumId w:val="87"/>
  </w:num>
  <w:num w:numId="29">
    <w:abstractNumId w:val="107"/>
  </w:num>
  <w:num w:numId="30">
    <w:abstractNumId w:val="66"/>
  </w:num>
  <w:num w:numId="31">
    <w:abstractNumId w:val="69"/>
  </w:num>
  <w:num w:numId="32">
    <w:abstractNumId w:val="65"/>
  </w:num>
  <w:num w:numId="33">
    <w:abstractNumId w:val="97"/>
  </w:num>
  <w:num w:numId="34">
    <w:abstractNumId w:val="110"/>
  </w:num>
  <w:num w:numId="35">
    <w:abstractNumId w:val="35"/>
  </w:num>
  <w:num w:numId="36">
    <w:abstractNumId w:val="93"/>
  </w:num>
  <w:num w:numId="37">
    <w:abstractNumId w:val="45"/>
  </w:num>
  <w:num w:numId="38">
    <w:abstractNumId w:val="94"/>
  </w:num>
  <w:num w:numId="39">
    <w:abstractNumId w:val="78"/>
  </w:num>
  <w:num w:numId="40">
    <w:abstractNumId w:val="4"/>
  </w:num>
  <w:num w:numId="41">
    <w:abstractNumId w:val="80"/>
  </w:num>
  <w:num w:numId="42">
    <w:abstractNumId w:val="8"/>
  </w:num>
  <w:num w:numId="43">
    <w:abstractNumId w:val="102"/>
  </w:num>
  <w:num w:numId="44">
    <w:abstractNumId w:val="19"/>
  </w:num>
  <w:num w:numId="45">
    <w:abstractNumId w:val="18"/>
  </w:num>
  <w:num w:numId="46">
    <w:abstractNumId w:val="6"/>
  </w:num>
  <w:num w:numId="47">
    <w:abstractNumId w:val="104"/>
  </w:num>
  <w:num w:numId="48">
    <w:abstractNumId w:val="85"/>
  </w:num>
  <w:num w:numId="49">
    <w:abstractNumId w:val="111"/>
  </w:num>
  <w:num w:numId="50">
    <w:abstractNumId w:val="24"/>
  </w:num>
  <w:num w:numId="51">
    <w:abstractNumId w:val="40"/>
  </w:num>
  <w:num w:numId="52">
    <w:abstractNumId w:val="1"/>
  </w:num>
  <w:num w:numId="53">
    <w:abstractNumId w:val="103"/>
  </w:num>
  <w:num w:numId="54">
    <w:abstractNumId w:val="105"/>
  </w:num>
  <w:num w:numId="55">
    <w:abstractNumId w:val="109"/>
  </w:num>
  <w:num w:numId="56">
    <w:abstractNumId w:val="71"/>
  </w:num>
  <w:num w:numId="57">
    <w:abstractNumId w:val="73"/>
  </w:num>
  <w:num w:numId="58">
    <w:abstractNumId w:val="27"/>
  </w:num>
  <w:num w:numId="59">
    <w:abstractNumId w:val="32"/>
  </w:num>
  <w:num w:numId="60">
    <w:abstractNumId w:val="72"/>
  </w:num>
  <w:num w:numId="61">
    <w:abstractNumId w:val="11"/>
  </w:num>
  <w:num w:numId="62">
    <w:abstractNumId w:val="99"/>
  </w:num>
  <w:num w:numId="63">
    <w:abstractNumId w:val="9"/>
  </w:num>
  <w:num w:numId="64">
    <w:abstractNumId w:val="2"/>
  </w:num>
  <w:num w:numId="65">
    <w:abstractNumId w:val="10"/>
  </w:num>
  <w:num w:numId="66">
    <w:abstractNumId w:val="15"/>
  </w:num>
  <w:num w:numId="67">
    <w:abstractNumId w:val="13"/>
  </w:num>
  <w:num w:numId="68">
    <w:abstractNumId w:val="89"/>
  </w:num>
  <w:num w:numId="69">
    <w:abstractNumId w:val="39"/>
  </w:num>
  <w:num w:numId="70">
    <w:abstractNumId w:val="70"/>
  </w:num>
  <w:num w:numId="71">
    <w:abstractNumId w:val="43"/>
  </w:num>
  <w:num w:numId="72">
    <w:abstractNumId w:val="108"/>
  </w:num>
  <w:num w:numId="73">
    <w:abstractNumId w:val="68"/>
  </w:num>
  <w:num w:numId="74">
    <w:abstractNumId w:val="101"/>
  </w:num>
  <w:num w:numId="75">
    <w:abstractNumId w:val="82"/>
  </w:num>
  <w:num w:numId="76">
    <w:abstractNumId w:val="25"/>
  </w:num>
  <w:num w:numId="77">
    <w:abstractNumId w:val="29"/>
  </w:num>
  <w:num w:numId="78">
    <w:abstractNumId w:val="14"/>
  </w:num>
  <w:num w:numId="79">
    <w:abstractNumId w:val="46"/>
  </w:num>
  <w:num w:numId="80">
    <w:abstractNumId w:val="76"/>
  </w:num>
  <w:num w:numId="81">
    <w:abstractNumId w:val="81"/>
  </w:num>
  <w:num w:numId="82">
    <w:abstractNumId w:val="67"/>
  </w:num>
  <w:num w:numId="83">
    <w:abstractNumId w:val="22"/>
  </w:num>
  <w:num w:numId="84">
    <w:abstractNumId w:val="7"/>
  </w:num>
  <w:num w:numId="85">
    <w:abstractNumId w:val="75"/>
  </w:num>
  <w:num w:numId="86">
    <w:abstractNumId w:val="86"/>
  </w:num>
  <w:num w:numId="87">
    <w:abstractNumId w:val="34"/>
  </w:num>
  <w:num w:numId="88">
    <w:abstractNumId w:val="41"/>
  </w:num>
  <w:num w:numId="89">
    <w:abstractNumId w:val="38"/>
  </w:num>
  <w:num w:numId="90">
    <w:abstractNumId w:val="5"/>
  </w:num>
  <w:num w:numId="91">
    <w:abstractNumId w:val="92"/>
  </w:num>
  <w:num w:numId="92">
    <w:abstractNumId w:val="77"/>
  </w:num>
  <w:num w:numId="93">
    <w:abstractNumId w:val="100"/>
  </w:num>
  <w:num w:numId="94">
    <w:abstractNumId w:val="21"/>
  </w:num>
  <w:num w:numId="95">
    <w:abstractNumId w:val="28"/>
  </w:num>
  <w:num w:numId="96">
    <w:abstractNumId w:val="98"/>
  </w:num>
  <w:num w:numId="97">
    <w:abstractNumId w:val="84"/>
  </w:num>
  <w:num w:numId="98">
    <w:abstractNumId w:val="88"/>
  </w:num>
  <w:num w:numId="99">
    <w:abstractNumId w:val="37"/>
  </w:num>
  <w:num w:numId="100">
    <w:abstractNumId w:val="96"/>
  </w:num>
  <w:num w:numId="101">
    <w:abstractNumId w:val="26"/>
  </w:num>
  <w:num w:numId="102">
    <w:abstractNumId w:val="20"/>
  </w:num>
  <w:num w:numId="103">
    <w:abstractNumId w:val="90"/>
  </w:num>
  <w:num w:numId="104">
    <w:abstractNumId w:val="23"/>
  </w:num>
  <w:num w:numId="105">
    <w:abstractNumId w:val="17"/>
  </w:num>
  <w:num w:numId="106">
    <w:abstractNumId w:val="33"/>
  </w:num>
  <w:num w:numId="107">
    <w:abstractNumId w:val="44"/>
  </w:num>
  <w:num w:numId="108">
    <w:abstractNumId w:val="79"/>
  </w:num>
  <w:num w:numId="109">
    <w:abstractNumId w:val="91"/>
  </w:num>
  <w:num w:numId="110">
    <w:abstractNumId w:val="3"/>
  </w:num>
  <w:num w:numId="111">
    <w:abstractNumId w:val="83"/>
  </w:num>
  <w:num w:numId="112">
    <w:abstractNumId w:val="30"/>
  </w:num>
  <w:num w:numId="113">
    <w:abstractNumId w:val="10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FC"/>
    <w:rsid w:val="00000E1E"/>
    <w:rsid w:val="0000200F"/>
    <w:rsid w:val="000035B3"/>
    <w:rsid w:val="000037C5"/>
    <w:rsid w:val="00003C25"/>
    <w:rsid w:val="00003FB6"/>
    <w:rsid w:val="00004978"/>
    <w:rsid w:val="00004EB4"/>
    <w:rsid w:val="00005301"/>
    <w:rsid w:val="00006519"/>
    <w:rsid w:val="00006947"/>
    <w:rsid w:val="00010291"/>
    <w:rsid w:val="0001072A"/>
    <w:rsid w:val="00010BE8"/>
    <w:rsid w:val="0001159C"/>
    <w:rsid w:val="0001204A"/>
    <w:rsid w:val="000125AF"/>
    <w:rsid w:val="00014021"/>
    <w:rsid w:val="000146C7"/>
    <w:rsid w:val="000153FC"/>
    <w:rsid w:val="000164C3"/>
    <w:rsid w:val="00016914"/>
    <w:rsid w:val="0001789F"/>
    <w:rsid w:val="00017E36"/>
    <w:rsid w:val="00020831"/>
    <w:rsid w:val="00020EDC"/>
    <w:rsid w:val="000212A9"/>
    <w:rsid w:val="00021A82"/>
    <w:rsid w:val="00021B03"/>
    <w:rsid w:val="00021E03"/>
    <w:rsid w:val="000237F8"/>
    <w:rsid w:val="00023F94"/>
    <w:rsid w:val="0002685D"/>
    <w:rsid w:val="00027C8F"/>
    <w:rsid w:val="000322D7"/>
    <w:rsid w:val="0003280B"/>
    <w:rsid w:val="00032E31"/>
    <w:rsid w:val="000332DF"/>
    <w:rsid w:val="000365B2"/>
    <w:rsid w:val="00036834"/>
    <w:rsid w:val="00036FAC"/>
    <w:rsid w:val="00037DAE"/>
    <w:rsid w:val="00040C0B"/>
    <w:rsid w:val="0004194E"/>
    <w:rsid w:val="00041E34"/>
    <w:rsid w:val="00042D17"/>
    <w:rsid w:val="0004408E"/>
    <w:rsid w:val="00044F74"/>
    <w:rsid w:val="000454F2"/>
    <w:rsid w:val="00046743"/>
    <w:rsid w:val="00046C48"/>
    <w:rsid w:val="00050E54"/>
    <w:rsid w:val="00050EEA"/>
    <w:rsid w:val="0005155A"/>
    <w:rsid w:val="0005160E"/>
    <w:rsid w:val="000522EB"/>
    <w:rsid w:val="00053B46"/>
    <w:rsid w:val="00053FDC"/>
    <w:rsid w:val="0005442C"/>
    <w:rsid w:val="000554DC"/>
    <w:rsid w:val="000569D5"/>
    <w:rsid w:val="0005711E"/>
    <w:rsid w:val="00057F6B"/>
    <w:rsid w:val="00060839"/>
    <w:rsid w:val="000609D6"/>
    <w:rsid w:val="00063156"/>
    <w:rsid w:val="000656A8"/>
    <w:rsid w:val="00066C19"/>
    <w:rsid w:val="00067993"/>
    <w:rsid w:val="00067B6A"/>
    <w:rsid w:val="0007046E"/>
    <w:rsid w:val="00070DD4"/>
    <w:rsid w:val="00071E2F"/>
    <w:rsid w:val="000727A4"/>
    <w:rsid w:val="00074F83"/>
    <w:rsid w:val="00075053"/>
    <w:rsid w:val="00076484"/>
    <w:rsid w:val="000778B4"/>
    <w:rsid w:val="000779CB"/>
    <w:rsid w:val="00077BC1"/>
    <w:rsid w:val="000800E2"/>
    <w:rsid w:val="0008043D"/>
    <w:rsid w:val="00080BD1"/>
    <w:rsid w:val="00080F2E"/>
    <w:rsid w:val="000810F8"/>
    <w:rsid w:val="00081674"/>
    <w:rsid w:val="000818C2"/>
    <w:rsid w:val="0008270F"/>
    <w:rsid w:val="00084006"/>
    <w:rsid w:val="0008421F"/>
    <w:rsid w:val="0008483C"/>
    <w:rsid w:val="00084DCB"/>
    <w:rsid w:val="00084E6E"/>
    <w:rsid w:val="0008574C"/>
    <w:rsid w:val="000865EC"/>
    <w:rsid w:val="000868F1"/>
    <w:rsid w:val="00086CFD"/>
    <w:rsid w:val="00087655"/>
    <w:rsid w:val="000902BA"/>
    <w:rsid w:val="00091D2F"/>
    <w:rsid w:val="00092C2B"/>
    <w:rsid w:val="0009311E"/>
    <w:rsid w:val="00093BD4"/>
    <w:rsid w:val="000944FE"/>
    <w:rsid w:val="000947B8"/>
    <w:rsid w:val="000952B3"/>
    <w:rsid w:val="00096567"/>
    <w:rsid w:val="00097B80"/>
    <w:rsid w:val="000A02BB"/>
    <w:rsid w:val="000A0BEF"/>
    <w:rsid w:val="000A13B7"/>
    <w:rsid w:val="000A25BB"/>
    <w:rsid w:val="000A297A"/>
    <w:rsid w:val="000A359E"/>
    <w:rsid w:val="000A3696"/>
    <w:rsid w:val="000A38B1"/>
    <w:rsid w:val="000A3B41"/>
    <w:rsid w:val="000A3E40"/>
    <w:rsid w:val="000A4D43"/>
    <w:rsid w:val="000A6200"/>
    <w:rsid w:val="000A65E7"/>
    <w:rsid w:val="000A72E4"/>
    <w:rsid w:val="000A7327"/>
    <w:rsid w:val="000A75F9"/>
    <w:rsid w:val="000B0307"/>
    <w:rsid w:val="000B133C"/>
    <w:rsid w:val="000B17A4"/>
    <w:rsid w:val="000B1E80"/>
    <w:rsid w:val="000B26AB"/>
    <w:rsid w:val="000B2E3A"/>
    <w:rsid w:val="000B3AF6"/>
    <w:rsid w:val="000B5168"/>
    <w:rsid w:val="000B53E8"/>
    <w:rsid w:val="000B561D"/>
    <w:rsid w:val="000B639A"/>
    <w:rsid w:val="000B6461"/>
    <w:rsid w:val="000B65AF"/>
    <w:rsid w:val="000B6D01"/>
    <w:rsid w:val="000C010D"/>
    <w:rsid w:val="000C0180"/>
    <w:rsid w:val="000C01ED"/>
    <w:rsid w:val="000C0508"/>
    <w:rsid w:val="000C072E"/>
    <w:rsid w:val="000C0B78"/>
    <w:rsid w:val="000C1859"/>
    <w:rsid w:val="000C1BA8"/>
    <w:rsid w:val="000C2EC0"/>
    <w:rsid w:val="000C410B"/>
    <w:rsid w:val="000C5667"/>
    <w:rsid w:val="000C60E9"/>
    <w:rsid w:val="000C6322"/>
    <w:rsid w:val="000C6745"/>
    <w:rsid w:val="000D104B"/>
    <w:rsid w:val="000D1139"/>
    <w:rsid w:val="000D129C"/>
    <w:rsid w:val="000D1E19"/>
    <w:rsid w:val="000D2825"/>
    <w:rsid w:val="000D2881"/>
    <w:rsid w:val="000D39CB"/>
    <w:rsid w:val="000D6E8A"/>
    <w:rsid w:val="000E0AC2"/>
    <w:rsid w:val="000E1746"/>
    <w:rsid w:val="000E288D"/>
    <w:rsid w:val="000E3064"/>
    <w:rsid w:val="000E363C"/>
    <w:rsid w:val="000E395F"/>
    <w:rsid w:val="000E6D2E"/>
    <w:rsid w:val="000F026D"/>
    <w:rsid w:val="000F065B"/>
    <w:rsid w:val="000F0EB3"/>
    <w:rsid w:val="000F133C"/>
    <w:rsid w:val="000F19E1"/>
    <w:rsid w:val="000F386F"/>
    <w:rsid w:val="000F4276"/>
    <w:rsid w:val="000F4284"/>
    <w:rsid w:val="000F5C73"/>
    <w:rsid w:val="000F6546"/>
    <w:rsid w:val="000F66EF"/>
    <w:rsid w:val="000F7A40"/>
    <w:rsid w:val="001008A4"/>
    <w:rsid w:val="001013DC"/>
    <w:rsid w:val="001016BD"/>
    <w:rsid w:val="00102664"/>
    <w:rsid w:val="00104445"/>
    <w:rsid w:val="0010515B"/>
    <w:rsid w:val="00105AFB"/>
    <w:rsid w:val="00106695"/>
    <w:rsid w:val="001066F7"/>
    <w:rsid w:val="00106F39"/>
    <w:rsid w:val="0010760C"/>
    <w:rsid w:val="00110F5D"/>
    <w:rsid w:val="0011192F"/>
    <w:rsid w:val="00111A49"/>
    <w:rsid w:val="00112059"/>
    <w:rsid w:val="00112AA9"/>
    <w:rsid w:val="001141FD"/>
    <w:rsid w:val="00114436"/>
    <w:rsid w:val="0011447B"/>
    <w:rsid w:val="00114743"/>
    <w:rsid w:val="0011617F"/>
    <w:rsid w:val="00116A93"/>
    <w:rsid w:val="001173CE"/>
    <w:rsid w:val="00117D2D"/>
    <w:rsid w:val="00120E99"/>
    <w:rsid w:val="00121A32"/>
    <w:rsid w:val="001220ED"/>
    <w:rsid w:val="001247B3"/>
    <w:rsid w:val="00124B7B"/>
    <w:rsid w:val="001254FF"/>
    <w:rsid w:val="00126219"/>
    <w:rsid w:val="0012791D"/>
    <w:rsid w:val="001279D8"/>
    <w:rsid w:val="001306D1"/>
    <w:rsid w:val="00131ADC"/>
    <w:rsid w:val="001351DE"/>
    <w:rsid w:val="001362D0"/>
    <w:rsid w:val="001371AB"/>
    <w:rsid w:val="001403C7"/>
    <w:rsid w:val="001414E5"/>
    <w:rsid w:val="001428C2"/>
    <w:rsid w:val="001438EB"/>
    <w:rsid w:val="00143C2B"/>
    <w:rsid w:val="00143F7F"/>
    <w:rsid w:val="001462F7"/>
    <w:rsid w:val="00147123"/>
    <w:rsid w:val="001478A4"/>
    <w:rsid w:val="001526AF"/>
    <w:rsid w:val="0015299E"/>
    <w:rsid w:val="00154A43"/>
    <w:rsid w:val="00154C4F"/>
    <w:rsid w:val="0015512D"/>
    <w:rsid w:val="00155422"/>
    <w:rsid w:val="00155F29"/>
    <w:rsid w:val="001566FC"/>
    <w:rsid w:val="00156990"/>
    <w:rsid w:val="00156C72"/>
    <w:rsid w:val="001577EE"/>
    <w:rsid w:val="0015787B"/>
    <w:rsid w:val="00160AB5"/>
    <w:rsid w:val="00160BDC"/>
    <w:rsid w:val="0016144E"/>
    <w:rsid w:val="00161A4A"/>
    <w:rsid w:val="001627C5"/>
    <w:rsid w:val="00162802"/>
    <w:rsid w:val="00162D7C"/>
    <w:rsid w:val="00163408"/>
    <w:rsid w:val="00164789"/>
    <w:rsid w:val="0016602C"/>
    <w:rsid w:val="00166840"/>
    <w:rsid w:val="00166B0D"/>
    <w:rsid w:val="00166D9B"/>
    <w:rsid w:val="00167E36"/>
    <w:rsid w:val="00170377"/>
    <w:rsid w:val="0017175C"/>
    <w:rsid w:val="00171D69"/>
    <w:rsid w:val="001727C9"/>
    <w:rsid w:val="0017287F"/>
    <w:rsid w:val="00172A27"/>
    <w:rsid w:val="0017472C"/>
    <w:rsid w:val="001757E1"/>
    <w:rsid w:val="0017635B"/>
    <w:rsid w:val="00176422"/>
    <w:rsid w:val="001779FE"/>
    <w:rsid w:val="00177CBE"/>
    <w:rsid w:val="00180402"/>
    <w:rsid w:val="00180571"/>
    <w:rsid w:val="0018157A"/>
    <w:rsid w:val="001818AE"/>
    <w:rsid w:val="001820CA"/>
    <w:rsid w:val="0018245F"/>
    <w:rsid w:val="0018534A"/>
    <w:rsid w:val="00190658"/>
    <w:rsid w:val="00191053"/>
    <w:rsid w:val="0019164B"/>
    <w:rsid w:val="001917EA"/>
    <w:rsid w:val="0019670D"/>
    <w:rsid w:val="00196C88"/>
    <w:rsid w:val="00196E8F"/>
    <w:rsid w:val="001971E8"/>
    <w:rsid w:val="00197A3D"/>
    <w:rsid w:val="001A1C50"/>
    <w:rsid w:val="001A2954"/>
    <w:rsid w:val="001A3014"/>
    <w:rsid w:val="001A4060"/>
    <w:rsid w:val="001A4E59"/>
    <w:rsid w:val="001A4FEF"/>
    <w:rsid w:val="001A575F"/>
    <w:rsid w:val="001A5E1D"/>
    <w:rsid w:val="001A678B"/>
    <w:rsid w:val="001A6F56"/>
    <w:rsid w:val="001A7C82"/>
    <w:rsid w:val="001A7CBA"/>
    <w:rsid w:val="001B1545"/>
    <w:rsid w:val="001B1790"/>
    <w:rsid w:val="001B2880"/>
    <w:rsid w:val="001B3DF5"/>
    <w:rsid w:val="001B4926"/>
    <w:rsid w:val="001B60FD"/>
    <w:rsid w:val="001B7699"/>
    <w:rsid w:val="001C14B0"/>
    <w:rsid w:val="001C1B8F"/>
    <w:rsid w:val="001C4A6B"/>
    <w:rsid w:val="001C58A3"/>
    <w:rsid w:val="001C5E3D"/>
    <w:rsid w:val="001C6352"/>
    <w:rsid w:val="001C72D6"/>
    <w:rsid w:val="001D0DF8"/>
    <w:rsid w:val="001D1800"/>
    <w:rsid w:val="001D1A2B"/>
    <w:rsid w:val="001D2F61"/>
    <w:rsid w:val="001D318B"/>
    <w:rsid w:val="001D364D"/>
    <w:rsid w:val="001D39A4"/>
    <w:rsid w:val="001D3E0C"/>
    <w:rsid w:val="001D4315"/>
    <w:rsid w:val="001D480F"/>
    <w:rsid w:val="001D5157"/>
    <w:rsid w:val="001D6072"/>
    <w:rsid w:val="001D6C42"/>
    <w:rsid w:val="001D6E34"/>
    <w:rsid w:val="001D6F88"/>
    <w:rsid w:val="001D701A"/>
    <w:rsid w:val="001D76BF"/>
    <w:rsid w:val="001E028C"/>
    <w:rsid w:val="001E03F8"/>
    <w:rsid w:val="001E1868"/>
    <w:rsid w:val="001E3A0B"/>
    <w:rsid w:val="001E3D61"/>
    <w:rsid w:val="001E3FB2"/>
    <w:rsid w:val="001E5082"/>
    <w:rsid w:val="001E55A4"/>
    <w:rsid w:val="001E5693"/>
    <w:rsid w:val="001E66A6"/>
    <w:rsid w:val="001E70CE"/>
    <w:rsid w:val="001E7CE6"/>
    <w:rsid w:val="001F11A0"/>
    <w:rsid w:val="001F1561"/>
    <w:rsid w:val="001F1566"/>
    <w:rsid w:val="001F278E"/>
    <w:rsid w:val="001F2F20"/>
    <w:rsid w:val="001F4B19"/>
    <w:rsid w:val="001F5CB8"/>
    <w:rsid w:val="001F6426"/>
    <w:rsid w:val="001F6FE0"/>
    <w:rsid w:val="001F70FE"/>
    <w:rsid w:val="001F7195"/>
    <w:rsid w:val="001F7AC5"/>
    <w:rsid w:val="00200CE8"/>
    <w:rsid w:val="00200DB7"/>
    <w:rsid w:val="00202C6F"/>
    <w:rsid w:val="00203020"/>
    <w:rsid w:val="00203CB0"/>
    <w:rsid w:val="002041AA"/>
    <w:rsid w:val="002050F1"/>
    <w:rsid w:val="00206AEE"/>
    <w:rsid w:val="0020735B"/>
    <w:rsid w:val="00207491"/>
    <w:rsid w:val="00212AF4"/>
    <w:rsid w:val="00212D3F"/>
    <w:rsid w:val="00213069"/>
    <w:rsid w:val="00213DBF"/>
    <w:rsid w:val="00214AA5"/>
    <w:rsid w:val="00215228"/>
    <w:rsid w:val="00215AAA"/>
    <w:rsid w:val="00215F85"/>
    <w:rsid w:val="00216AAF"/>
    <w:rsid w:val="00216BEF"/>
    <w:rsid w:val="00216E16"/>
    <w:rsid w:val="002205E7"/>
    <w:rsid w:val="002205F3"/>
    <w:rsid w:val="0022150D"/>
    <w:rsid w:val="00221A65"/>
    <w:rsid w:val="00223FEF"/>
    <w:rsid w:val="0022545B"/>
    <w:rsid w:val="002258B3"/>
    <w:rsid w:val="002305AF"/>
    <w:rsid w:val="00230F72"/>
    <w:rsid w:val="002310E6"/>
    <w:rsid w:val="002322A6"/>
    <w:rsid w:val="002329CC"/>
    <w:rsid w:val="002331C1"/>
    <w:rsid w:val="0023477F"/>
    <w:rsid w:val="00235DF2"/>
    <w:rsid w:val="00235EF5"/>
    <w:rsid w:val="00236520"/>
    <w:rsid w:val="00237D29"/>
    <w:rsid w:val="00240029"/>
    <w:rsid w:val="00241068"/>
    <w:rsid w:val="00241A0B"/>
    <w:rsid w:val="0024249F"/>
    <w:rsid w:val="0024285F"/>
    <w:rsid w:val="00243166"/>
    <w:rsid w:val="00243E89"/>
    <w:rsid w:val="002444D2"/>
    <w:rsid w:val="00244B55"/>
    <w:rsid w:val="00246305"/>
    <w:rsid w:val="002469EF"/>
    <w:rsid w:val="00247542"/>
    <w:rsid w:val="002524EE"/>
    <w:rsid w:val="002539EA"/>
    <w:rsid w:val="002546E6"/>
    <w:rsid w:val="00255493"/>
    <w:rsid w:val="00261412"/>
    <w:rsid w:val="002637EB"/>
    <w:rsid w:val="00263C86"/>
    <w:rsid w:val="002642EF"/>
    <w:rsid w:val="002652D7"/>
    <w:rsid w:val="00265DFE"/>
    <w:rsid w:val="002663FD"/>
    <w:rsid w:val="00267054"/>
    <w:rsid w:val="00267B51"/>
    <w:rsid w:val="00267F98"/>
    <w:rsid w:val="0027142C"/>
    <w:rsid w:val="002727A9"/>
    <w:rsid w:val="0027368F"/>
    <w:rsid w:val="00273EBF"/>
    <w:rsid w:val="00275B83"/>
    <w:rsid w:val="0027602D"/>
    <w:rsid w:val="00276818"/>
    <w:rsid w:val="00277D57"/>
    <w:rsid w:val="00280891"/>
    <w:rsid w:val="0028153B"/>
    <w:rsid w:val="00282A37"/>
    <w:rsid w:val="0028499E"/>
    <w:rsid w:val="00285752"/>
    <w:rsid w:val="00285E7B"/>
    <w:rsid w:val="00287929"/>
    <w:rsid w:val="00287CFC"/>
    <w:rsid w:val="002902A0"/>
    <w:rsid w:val="002908E7"/>
    <w:rsid w:val="00290BB0"/>
    <w:rsid w:val="00290E35"/>
    <w:rsid w:val="00291364"/>
    <w:rsid w:val="00291612"/>
    <w:rsid w:val="00293DFD"/>
    <w:rsid w:val="00296276"/>
    <w:rsid w:val="002A043C"/>
    <w:rsid w:val="002A05EC"/>
    <w:rsid w:val="002A183C"/>
    <w:rsid w:val="002A19C6"/>
    <w:rsid w:val="002A2755"/>
    <w:rsid w:val="002A4A5D"/>
    <w:rsid w:val="002A4A73"/>
    <w:rsid w:val="002A581D"/>
    <w:rsid w:val="002A61A6"/>
    <w:rsid w:val="002A72AD"/>
    <w:rsid w:val="002A7EA7"/>
    <w:rsid w:val="002B0CD0"/>
    <w:rsid w:val="002B0E79"/>
    <w:rsid w:val="002B1FC6"/>
    <w:rsid w:val="002B24BF"/>
    <w:rsid w:val="002B352F"/>
    <w:rsid w:val="002B4A3B"/>
    <w:rsid w:val="002B4B27"/>
    <w:rsid w:val="002B4FB8"/>
    <w:rsid w:val="002B5FB0"/>
    <w:rsid w:val="002B63A4"/>
    <w:rsid w:val="002B6F69"/>
    <w:rsid w:val="002C03CD"/>
    <w:rsid w:val="002C0457"/>
    <w:rsid w:val="002C079B"/>
    <w:rsid w:val="002C20EC"/>
    <w:rsid w:val="002C5952"/>
    <w:rsid w:val="002C60E2"/>
    <w:rsid w:val="002C63B2"/>
    <w:rsid w:val="002C6E24"/>
    <w:rsid w:val="002D0CCC"/>
    <w:rsid w:val="002D10CF"/>
    <w:rsid w:val="002D16A7"/>
    <w:rsid w:val="002D2539"/>
    <w:rsid w:val="002D2854"/>
    <w:rsid w:val="002D3700"/>
    <w:rsid w:val="002D3A28"/>
    <w:rsid w:val="002D412E"/>
    <w:rsid w:val="002D5E65"/>
    <w:rsid w:val="002D5FAA"/>
    <w:rsid w:val="002D62DD"/>
    <w:rsid w:val="002D68BF"/>
    <w:rsid w:val="002D76E3"/>
    <w:rsid w:val="002E10BF"/>
    <w:rsid w:val="002E261F"/>
    <w:rsid w:val="002E29D5"/>
    <w:rsid w:val="002E3C1F"/>
    <w:rsid w:val="002E4495"/>
    <w:rsid w:val="002E4900"/>
    <w:rsid w:val="002E52C0"/>
    <w:rsid w:val="002E5A61"/>
    <w:rsid w:val="002E5AF8"/>
    <w:rsid w:val="002E6588"/>
    <w:rsid w:val="002E6E87"/>
    <w:rsid w:val="002E736B"/>
    <w:rsid w:val="002E7BA7"/>
    <w:rsid w:val="002F0ADC"/>
    <w:rsid w:val="002F0BA3"/>
    <w:rsid w:val="002F1AC5"/>
    <w:rsid w:val="002F2D70"/>
    <w:rsid w:val="002F368F"/>
    <w:rsid w:val="002F5A2D"/>
    <w:rsid w:val="002F5AEF"/>
    <w:rsid w:val="002F5B12"/>
    <w:rsid w:val="002F60BB"/>
    <w:rsid w:val="002F688D"/>
    <w:rsid w:val="002F7511"/>
    <w:rsid w:val="00300137"/>
    <w:rsid w:val="00300BB3"/>
    <w:rsid w:val="00301E2C"/>
    <w:rsid w:val="0030202D"/>
    <w:rsid w:val="0030230B"/>
    <w:rsid w:val="0030266D"/>
    <w:rsid w:val="0030315F"/>
    <w:rsid w:val="00303E7F"/>
    <w:rsid w:val="00303F14"/>
    <w:rsid w:val="00304653"/>
    <w:rsid w:val="00304AAF"/>
    <w:rsid w:val="003056CB"/>
    <w:rsid w:val="00306742"/>
    <w:rsid w:val="00311E45"/>
    <w:rsid w:val="00311EB0"/>
    <w:rsid w:val="00313A31"/>
    <w:rsid w:val="00313E63"/>
    <w:rsid w:val="00314F91"/>
    <w:rsid w:val="003155B0"/>
    <w:rsid w:val="003158F1"/>
    <w:rsid w:val="00315C1E"/>
    <w:rsid w:val="00316BDC"/>
    <w:rsid w:val="0032064D"/>
    <w:rsid w:val="003211AE"/>
    <w:rsid w:val="0032401B"/>
    <w:rsid w:val="00324EB2"/>
    <w:rsid w:val="00325E9E"/>
    <w:rsid w:val="00326557"/>
    <w:rsid w:val="00326592"/>
    <w:rsid w:val="003278B6"/>
    <w:rsid w:val="00327C0D"/>
    <w:rsid w:val="003303B5"/>
    <w:rsid w:val="00330565"/>
    <w:rsid w:val="00330911"/>
    <w:rsid w:val="00330D5B"/>
    <w:rsid w:val="003316A5"/>
    <w:rsid w:val="0033213B"/>
    <w:rsid w:val="00332773"/>
    <w:rsid w:val="00332BD1"/>
    <w:rsid w:val="003334BB"/>
    <w:rsid w:val="00333C3E"/>
    <w:rsid w:val="003357FB"/>
    <w:rsid w:val="00335AB5"/>
    <w:rsid w:val="00335FAC"/>
    <w:rsid w:val="00337D89"/>
    <w:rsid w:val="00341130"/>
    <w:rsid w:val="00341A5A"/>
    <w:rsid w:val="00342020"/>
    <w:rsid w:val="00342272"/>
    <w:rsid w:val="00344195"/>
    <w:rsid w:val="0034450E"/>
    <w:rsid w:val="00344956"/>
    <w:rsid w:val="0034496C"/>
    <w:rsid w:val="00345134"/>
    <w:rsid w:val="00345DB7"/>
    <w:rsid w:val="00346CB2"/>
    <w:rsid w:val="003477E6"/>
    <w:rsid w:val="00347BE0"/>
    <w:rsid w:val="00350EED"/>
    <w:rsid w:val="00350F5F"/>
    <w:rsid w:val="003515E5"/>
    <w:rsid w:val="00351C82"/>
    <w:rsid w:val="003525BB"/>
    <w:rsid w:val="00354716"/>
    <w:rsid w:val="00356BA2"/>
    <w:rsid w:val="003572A9"/>
    <w:rsid w:val="0036009B"/>
    <w:rsid w:val="00360849"/>
    <w:rsid w:val="0036399F"/>
    <w:rsid w:val="0036462B"/>
    <w:rsid w:val="003649CD"/>
    <w:rsid w:val="00365196"/>
    <w:rsid w:val="00365CDE"/>
    <w:rsid w:val="00366149"/>
    <w:rsid w:val="00366BEE"/>
    <w:rsid w:val="00370B5E"/>
    <w:rsid w:val="00370CC3"/>
    <w:rsid w:val="00371428"/>
    <w:rsid w:val="00371459"/>
    <w:rsid w:val="0037145C"/>
    <w:rsid w:val="0037179C"/>
    <w:rsid w:val="003727BB"/>
    <w:rsid w:val="003730A3"/>
    <w:rsid w:val="0037320A"/>
    <w:rsid w:val="0037325C"/>
    <w:rsid w:val="00373995"/>
    <w:rsid w:val="00373D00"/>
    <w:rsid w:val="00374306"/>
    <w:rsid w:val="0037466F"/>
    <w:rsid w:val="00376CFC"/>
    <w:rsid w:val="00377205"/>
    <w:rsid w:val="00377CED"/>
    <w:rsid w:val="0038101C"/>
    <w:rsid w:val="003818EF"/>
    <w:rsid w:val="00382516"/>
    <w:rsid w:val="003847C2"/>
    <w:rsid w:val="00384DFC"/>
    <w:rsid w:val="0038523B"/>
    <w:rsid w:val="00385AD9"/>
    <w:rsid w:val="0038608F"/>
    <w:rsid w:val="003864E4"/>
    <w:rsid w:val="00387CA3"/>
    <w:rsid w:val="0039027D"/>
    <w:rsid w:val="003907E7"/>
    <w:rsid w:val="0039236A"/>
    <w:rsid w:val="0039344E"/>
    <w:rsid w:val="00394665"/>
    <w:rsid w:val="00395993"/>
    <w:rsid w:val="003963D0"/>
    <w:rsid w:val="00396B31"/>
    <w:rsid w:val="00396C75"/>
    <w:rsid w:val="003A19E5"/>
    <w:rsid w:val="003A2275"/>
    <w:rsid w:val="003A34BD"/>
    <w:rsid w:val="003A3786"/>
    <w:rsid w:val="003A477F"/>
    <w:rsid w:val="003A534F"/>
    <w:rsid w:val="003A5361"/>
    <w:rsid w:val="003A5AE9"/>
    <w:rsid w:val="003A6377"/>
    <w:rsid w:val="003A675B"/>
    <w:rsid w:val="003A7F74"/>
    <w:rsid w:val="003B16CC"/>
    <w:rsid w:val="003B18A4"/>
    <w:rsid w:val="003B1C2E"/>
    <w:rsid w:val="003B1DD5"/>
    <w:rsid w:val="003B283E"/>
    <w:rsid w:val="003B3589"/>
    <w:rsid w:val="003B3A0F"/>
    <w:rsid w:val="003B40CA"/>
    <w:rsid w:val="003B4C61"/>
    <w:rsid w:val="003B4CA2"/>
    <w:rsid w:val="003B5DCD"/>
    <w:rsid w:val="003B7A9B"/>
    <w:rsid w:val="003B7B8D"/>
    <w:rsid w:val="003B7F65"/>
    <w:rsid w:val="003C090B"/>
    <w:rsid w:val="003C1035"/>
    <w:rsid w:val="003C1AD9"/>
    <w:rsid w:val="003C1E44"/>
    <w:rsid w:val="003C1F59"/>
    <w:rsid w:val="003C257E"/>
    <w:rsid w:val="003C2B77"/>
    <w:rsid w:val="003C31A6"/>
    <w:rsid w:val="003C33CC"/>
    <w:rsid w:val="003C42CE"/>
    <w:rsid w:val="003C4390"/>
    <w:rsid w:val="003C4501"/>
    <w:rsid w:val="003C58A2"/>
    <w:rsid w:val="003C687B"/>
    <w:rsid w:val="003C6B15"/>
    <w:rsid w:val="003C6D5E"/>
    <w:rsid w:val="003C7265"/>
    <w:rsid w:val="003D0A08"/>
    <w:rsid w:val="003D13BB"/>
    <w:rsid w:val="003D295E"/>
    <w:rsid w:val="003D2EE2"/>
    <w:rsid w:val="003D33B4"/>
    <w:rsid w:val="003D3CFA"/>
    <w:rsid w:val="003D4011"/>
    <w:rsid w:val="003D416B"/>
    <w:rsid w:val="003D48FC"/>
    <w:rsid w:val="003D4CA3"/>
    <w:rsid w:val="003D53FC"/>
    <w:rsid w:val="003D574C"/>
    <w:rsid w:val="003D711F"/>
    <w:rsid w:val="003D733E"/>
    <w:rsid w:val="003E0003"/>
    <w:rsid w:val="003E16AE"/>
    <w:rsid w:val="003E1913"/>
    <w:rsid w:val="003E1F99"/>
    <w:rsid w:val="003E27A8"/>
    <w:rsid w:val="003E3134"/>
    <w:rsid w:val="003E39AA"/>
    <w:rsid w:val="003E4FB0"/>
    <w:rsid w:val="003E5B7D"/>
    <w:rsid w:val="003F0629"/>
    <w:rsid w:val="003F0D7A"/>
    <w:rsid w:val="003F1A31"/>
    <w:rsid w:val="003F2ABC"/>
    <w:rsid w:val="003F3346"/>
    <w:rsid w:val="003F3518"/>
    <w:rsid w:val="003F3811"/>
    <w:rsid w:val="003F3CEE"/>
    <w:rsid w:val="003F3E66"/>
    <w:rsid w:val="003F53A7"/>
    <w:rsid w:val="003F543C"/>
    <w:rsid w:val="003F62DA"/>
    <w:rsid w:val="003F6995"/>
    <w:rsid w:val="003F6A66"/>
    <w:rsid w:val="004004E6"/>
    <w:rsid w:val="0040062E"/>
    <w:rsid w:val="00400A25"/>
    <w:rsid w:val="004018AF"/>
    <w:rsid w:val="00402EEF"/>
    <w:rsid w:val="00403C2B"/>
    <w:rsid w:val="00403C53"/>
    <w:rsid w:val="00404502"/>
    <w:rsid w:val="004046AA"/>
    <w:rsid w:val="00404AE8"/>
    <w:rsid w:val="00405575"/>
    <w:rsid w:val="004059DA"/>
    <w:rsid w:val="004071D4"/>
    <w:rsid w:val="00411396"/>
    <w:rsid w:val="004137F0"/>
    <w:rsid w:val="004139B6"/>
    <w:rsid w:val="00413CA5"/>
    <w:rsid w:val="00413DA9"/>
    <w:rsid w:val="00415185"/>
    <w:rsid w:val="004164B0"/>
    <w:rsid w:val="0041734C"/>
    <w:rsid w:val="00417529"/>
    <w:rsid w:val="00417749"/>
    <w:rsid w:val="0041793C"/>
    <w:rsid w:val="00420F2A"/>
    <w:rsid w:val="00422ED4"/>
    <w:rsid w:val="00422F26"/>
    <w:rsid w:val="004243D2"/>
    <w:rsid w:val="0042546E"/>
    <w:rsid w:val="0042578D"/>
    <w:rsid w:val="00425E0F"/>
    <w:rsid w:val="004268B5"/>
    <w:rsid w:val="00427480"/>
    <w:rsid w:val="0042751D"/>
    <w:rsid w:val="0043013B"/>
    <w:rsid w:val="0043032E"/>
    <w:rsid w:val="00430457"/>
    <w:rsid w:val="0043088A"/>
    <w:rsid w:val="0043303B"/>
    <w:rsid w:val="00435E52"/>
    <w:rsid w:val="00436DFF"/>
    <w:rsid w:val="00441557"/>
    <w:rsid w:val="004420BF"/>
    <w:rsid w:val="00442381"/>
    <w:rsid w:val="00443AF9"/>
    <w:rsid w:val="004447B9"/>
    <w:rsid w:val="00444807"/>
    <w:rsid w:val="00444A46"/>
    <w:rsid w:val="0044581B"/>
    <w:rsid w:val="00446247"/>
    <w:rsid w:val="00446F0A"/>
    <w:rsid w:val="00447822"/>
    <w:rsid w:val="004531B8"/>
    <w:rsid w:val="00453CBE"/>
    <w:rsid w:val="00453DB2"/>
    <w:rsid w:val="00454C95"/>
    <w:rsid w:val="00455C0F"/>
    <w:rsid w:val="004565B9"/>
    <w:rsid w:val="004572DB"/>
    <w:rsid w:val="0046071D"/>
    <w:rsid w:val="004625E2"/>
    <w:rsid w:val="00462C5D"/>
    <w:rsid w:val="00462F2B"/>
    <w:rsid w:val="00463479"/>
    <w:rsid w:val="0046435F"/>
    <w:rsid w:val="004644EB"/>
    <w:rsid w:val="00464608"/>
    <w:rsid w:val="004647E2"/>
    <w:rsid w:val="004661CF"/>
    <w:rsid w:val="00467AD4"/>
    <w:rsid w:val="00470B48"/>
    <w:rsid w:val="00471671"/>
    <w:rsid w:val="004724E0"/>
    <w:rsid w:val="00472C95"/>
    <w:rsid w:val="00472CC6"/>
    <w:rsid w:val="004743E1"/>
    <w:rsid w:val="00474D90"/>
    <w:rsid w:val="00474FC8"/>
    <w:rsid w:val="0047522E"/>
    <w:rsid w:val="00475426"/>
    <w:rsid w:val="00475A40"/>
    <w:rsid w:val="00475CA8"/>
    <w:rsid w:val="00475F87"/>
    <w:rsid w:val="004769C1"/>
    <w:rsid w:val="00477742"/>
    <w:rsid w:val="00477A11"/>
    <w:rsid w:val="00480297"/>
    <w:rsid w:val="004803C4"/>
    <w:rsid w:val="00482EF5"/>
    <w:rsid w:val="00483866"/>
    <w:rsid w:val="004845CD"/>
    <w:rsid w:val="00484897"/>
    <w:rsid w:val="00484AA6"/>
    <w:rsid w:val="00485195"/>
    <w:rsid w:val="00486066"/>
    <w:rsid w:val="00486629"/>
    <w:rsid w:val="004874BF"/>
    <w:rsid w:val="00487BC4"/>
    <w:rsid w:val="00487D33"/>
    <w:rsid w:val="00491393"/>
    <w:rsid w:val="00491722"/>
    <w:rsid w:val="004924D7"/>
    <w:rsid w:val="00492CA8"/>
    <w:rsid w:val="00493B78"/>
    <w:rsid w:val="0049416B"/>
    <w:rsid w:val="00496544"/>
    <w:rsid w:val="0049690C"/>
    <w:rsid w:val="00496A72"/>
    <w:rsid w:val="00496AD4"/>
    <w:rsid w:val="0049783A"/>
    <w:rsid w:val="00497D0A"/>
    <w:rsid w:val="004A01DB"/>
    <w:rsid w:val="004A3006"/>
    <w:rsid w:val="004A34C0"/>
    <w:rsid w:val="004A61A8"/>
    <w:rsid w:val="004A6326"/>
    <w:rsid w:val="004A6396"/>
    <w:rsid w:val="004A6A19"/>
    <w:rsid w:val="004B03EA"/>
    <w:rsid w:val="004B1068"/>
    <w:rsid w:val="004B228D"/>
    <w:rsid w:val="004B2291"/>
    <w:rsid w:val="004B2A6A"/>
    <w:rsid w:val="004B2B07"/>
    <w:rsid w:val="004B3A73"/>
    <w:rsid w:val="004B403E"/>
    <w:rsid w:val="004B4D27"/>
    <w:rsid w:val="004C1391"/>
    <w:rsid w:val="004C1FE5"/>
    <w:rsid w:val="004C3C6E"/>
    <w:rsid w:val="004C3E5B"/>
    <w:rsid w:val="004C4A4C"/>
    <w:rsid w:val="004C4B8A"/>
    <w:rsid w:val="004C71B5"/>
    <w:rsid w:val="004C73FD"/>
    <w:rsid w:val="004C7508"/>
    <w:rsid w:val="004C7777"/>
    <w:rsid w:val="004C798E"/>
    <w:rsid w:val="004D0140"/>
    <w:rsid w:val="004D04E2"/>
    <w:rsid w:val="004D18E1"/>
    <w:rsid w:val="004D2E25"/>
    <w:rsid w:val="004D32DA"/>
    <w:rsid w:val="004D3580"/>
    <w:rsid w:val="004D44CF"/>
    <w:rsid w:val="004D5FCA"/>
    <w:rsid w:val="004D618E"/>
    <w:rsid w:val="004D731C"/>
    <w:rsid w:val="004E03EC"/>
    <w:rsid w:val="004E2913"/>
    <w:rsid w:val="004E2C48"/>
    <w:rsid w:val="004E449C"/>
    <w:rsid w:val="004E48A7"/>
    <w:rsid w:val="004E5049"/>
    <w:rsid w:val="004E60A2"/>
    <w:rsid w:val="004E6B25"/>
    <w:rsid w:val="004E72C6"/>
    <w:rsid w:val="004F017B"/>
    <w:rsid w:val="004F08AA"/>
    <w:rsid w:val="004F0B48"/>
    <w:rsid w:val="004F0E6F"/>
    <w:rsid w:val="004F2DE7"/>
    <w:rsid w:val="004F3243"/>
    <w:rsid w:val="004F36ED"/>
    <w:rsid w:val="004F4940"/>
    <w:rsid w:val="004F6493"/>
    <w:rsid w:val="004F6EB7"/>
    <w:rsid w:val="004F7772"/>
    <w:rsid w:val="00500276"/>
    <w:rsid w:val="00500D37"/>
    <w:rsid w:val="00503B89"/>
    <w:rsid w:val="005041C8"/>
    <w:rsid w:val="005041D5"/>
    <w:rsid w:val="00505E1B"/>
    <w:rsid w:val="00506D44"/>
    <w:rsid w:val="0050768A"/>
    <w:rsid w:val="00510834"/>
    <w:rsid w:val="00510A15"/>
    <w:rsid w:val="00510A38"/>
    <w:rsid w:val="00511076"/>
    <w:rsid w:val="0051335C"/>
    <w:rsid w:val="00513BB7"/>
    <w:rsid w:val="005146B5"/>
    <w:rsid w:val="00514DC6"/>
    <w:rsid w:val="00521A3F"/>
    <w:rsid w:val="00522641"/>
    <w:rsid w:val="00522A2E"/>
    <w:rsid w:val="005239AE"/>
    <w:rsid w:val="00523E48"/>
    <w:rsid w:val="00524318"/>
    <w:rsid w:val="00525805"/>
    <w:rsid w:val="00525EEA"/>
    <w:rsid w:val="00526348"/>
    <w:rsid w:val="005267C1"/>
    <w:rsid w:val="0053103E"/>
    <w:rsid w:val="0053151F"/>
    <w:rsid w:val="00531ED3"/>
    <w:rsid w:val="00532D1C"/>
    <w:rsid w:val="00534344"/>
    <w:rsid w:val="00534DB3"/>
    <w:rsid w:val="00535250"/>
    <w:rsid w:val="0053550C"/>
    <w:rsid w:val="00535A93"/>
    <w:rsid w:val="00535B55"/>
    <w:rsid w:val="00536B89"/>
    <w:rsid w:val="00537649"/>
    <w:rsid w:val="00540531"/>
    <w:rsid w:val="00541157"/>
    <w:rsid w:val="0054126B"/>
    <w:rsid w:val="00542671"/>
    <w:rsid w:val="005426DC"/>
    <w:rsid w:val="005438EA"/>
    <w:rsid w:val="00543E5E"/>
    <w:rsid w:val="005442F6"/>
    <w:rsid w:val="005454B8"/>
    <w:rsid w:val="0054557E"/>
    <w:rsid w:val="00545FE1"/>
    <w:rsid w:val="00546035"/>
    <w:rsid w:val="005466F8"/>
    <w:rsid w:val="00546DC3"/>
    <w:rsid w:val="005475FA"/>
    <w:rsid w:val="005507F8"/>
    <w:rsid w:val="005513C9"/>
    <w:rsid w:val="00553032"/>
    <w:rsid w:val="005532E4"/>
    <w:rsid w:val="00553C2E"/>
    <w:rsid w:val="005557E6"/>
    <w:rsid w:val="00556B2A"/>
    <w:rsid w:val="00556FE0"/>
    <w:rsid w:val="0055725B"/>
    <w:rsid w:val="00557A8D"/>
    <w:rsid w:val="00560E29"/>
    <w:rsid w:val="005611D1"/>
    <w:rsid w:val="005624EF"/>
    <w:rsid w:val="00562A5C"/>
    <w:rsid w:val="00562B4C"/>
    <w:rsid w:val="00563941"/>
    <w:rsid w:val="005641C1"/>
    <w:rsid w:val="00565239"/>
    <w:rsid w:val="0056543F"/>
    <w:rsid w:val="00565CC0"/>
    <w:rsid w:val="00565F6A"/>
    <w:rsid w:val="00567694"/>
    <w:rsid w:val="00567AAA"/>
    <w:rsid w:val="00567D1D"/>
    <w:rsid w:val="0057079F"/>
    <w:rsid w:val="00570AE4"/>
    <w:rsid w:val="00570E59"/>
    <w:rsid w:val="00570EC6"/>
    <w:rsid w:val="00571622"/>
    <w:rsid w:val="005734AF"/>
    <w:rsid w:val="00573B4C"/>
    <w:rsid w:val="00573CF4"/>
    <w:rsid w:val="00573F34"/>
    <w:rsid w:val="00574790"/>
    <w:rsid w:val="00575005"/>
    <w:rsid w:val="00576375"/>
    <w:rsid w:val="00576C35"/>
    <w:rsid w:val="00580415"/>
    <w:rsid w:val="00581203"/>
    <w:rsid w:val="00582174"/>
    <w:rsid w:val="005824D8"/>
    <w:rsid w:val="00583C2C"/>
    <w:rsid w:val="00583E9C"/>
    <w:rsid w:val="005840F8"/>
    <w:rsid w:val="00585953"/>
    <w:rsid w:val="00585D40"/>
    <w:rsid w:val="00587FC1"/>
    <w:rsid w:val="00590A45"/>
    <w:rsid w:val="00594335"/>
    <w:rsid w:val="005954DD"/>
    <w:rsid w:val="005970C5"/>
    <w:rsid w:val="005977B3"/>
    <w:rsid w:val="005A04B3"/>
    <w:rsid w:val="005A1742"/>
    <w:rsid w:val="005A3998"/>
    <w:rsid w:val="005A4B0A"/>
    <w:rsid w:val="005A4B43"/>
    <w:rsid w:val="005A4E12"/>
    <w:rsid w:val="005A4F19"/>
    <w:rsid w:val="005A56AE"/>
    <w:rsid w:val="005A6B19"/>
    <w:rsid w:val="005A793A"/>
    <w:rsid w:val="005B0318"/>
    <w:rsid w:val="005B0F9C"/>
    <w:rsid w:val="005B1012"/>
    <w:rsid w:val="005B147B"/>
    <w:rsid w:val="005B1B2F"/>
    <w:rsid w:val="005B2610"/>
    <w:rsid w:val="005B2D35"/>
    <w:rsid w:val="005B2EA6"/>
    <w:rsid w:val="005B3BB6"/>
    <w:rsid w:val="005B470B"/>
    <w:rsid w:val="005B4C60"/>
    <w:rsid w:val="005B51E1"/>
    <w:rsid w:val="005B5C86"/>
    <w:rsid w:val="005B60F3"/>
    <w:rsid w:val="005B6622"/>
    <w:rsid w:val="005B724D"/>
    <w:rsid w:val="005B7D57"/>
    <w:rsid w:val="005C0733"/>
    <w:rsid w:val="005C0BDF"/>
    <w:rsid w:val="005C1272"/>
    <w:rsid w:val="005C23B4"/>
    <w:rsid w:val="005C3892"/>
    <w:rsid w:val="005C3C3A"/>
    <w:rsid w:val="005C454B"/>
    <w:rsid w:val="005C526F"/>
    <w:rsid w:val="005C57D0"/>
    <w:rsid w:val="005C6AA2"/>
    <w:rsid w:val="005C709F"/>
    <w:rsid w:val="005C7C28"/>
    <w:rsid w:val="005C7E8A"/>
    <w:rsid w:val="005D1872"/>
    <w:rsid w:val="005D41BA"/>
    <w:rsid w:val="005D4616"/>
    <w:rsid w:val="005D4F61"/>
    <w:rsid w:val="005D59F6"/>
    <w:rsid w:val="005D5C1E"/>
    <w:rsid w:val="005D64A0"/>
    <w:rsid w:val="005D6C51"/>
    <w:rsid w:val="005D6ED8"/>
    <w:rsid w:val="005D73A9"/>
    <w:rsid w:val="005D7A1F"/>
    <w:rsid w:val="005D7AD4"/>
    <w:rsid w:val="005E133F"/>
    <w:rsid w:val="005E1890"/>
    <w:rsid w:val="005E18EA"/>
    <w:rsid w:val="005E1A6E"/>
    <w:rsid w:val="005E3506"/>
    <w:rsid w:val="005E3AC0"/>
    <w:rsid w:val="005E6918"/>
    <w:rsid w:val="005E6B4A"/>
    <w:rsid w:val="005E6D76"/>
    <w:rsid w:val="005E766F"/>
    <w:rsid w:val="005F01CB"/>
    <w:rsid w:val="005F0442"/>
    <w:rsid w:val="005F0D77"/>
    <w:rsid w:val="005F1C9E"/>
    <w:rsid w:val="005F1CB0"/>
    <w:rsid w:val="005F212E"/>
    <w:rsid w:val="005F31F1"/>
    <w:rsid w:val="005F378F"/>
    <w:rsid w:val="005F3A24"/>
    <w:rsid w:val="005F4284"/>
    <w:rsid w:val="005F4A2F"/>
    <w:rsid w:val="005F4BE6"/>
    <w:rsid w:val="005F52B1"/>
    <w:rsid w:val="005F5E90"/>
    <w:rsid w:val="005F6D13"/>
    <w:rsid w:val="005F6F6F"/>
    <w:rsid w:val="005F744F"/>
    <w:rsid w:val="00601000"/>
    <w:rsid w:val="00601006"/>
    <w:rsid w:val="006030E1"/>
    <w:rsid w:val="00607467"/>
    <w:rsid w:val="00607808"/>
    <w:rsid w:val="00607F22"/>
    <w:rsid w:val="00611553"/>
    <w:rsid w:val="006115CD"/>
    <w:rsid w:val="00611F25"/>
    <w:rsid w:val="0061224E"/>
    <w:rsid w:val="00612D31"/>
    <w:rsid w:val="00613C6E"/>
    <w:rsid w:val="00613EB9"/>
    <w:rsid w:val="00615944"/>
    <w:rsid w:val="0062098F"/>
    <w:rsid w:val="00620BCB"/>
    <w:rsid w:val="006225A1"/>
    <w:rsid w:val="00623256"/>
    <w:rsid w:val="00623CC2"/>
    <w:rsid w:val="00624F0B"/>
    <w:rsid w:val="00625C7D"/>
    <w:rsid w:val="00625FE6"/>
    <w:rsid w:val="006273D6"/>
    <w:rsid w:val="006300E2"/>
    <w:rsid w:val="00630604"/>
    <w:rsid w:val="006310D6"/>
    <w:rsid w:val="006313D5"/>
    <w:rsid w:val="00631A09"/>
    <w:rsid w:val="0063215C"/>
    <w:rsid w:val="00632387"/>
    <w:rsid w:val="00634474"/>
    <w:rsid w:val="006345E2"/>
    <w:rsid w:val="006348B0"/>
    <w:rsid w:val="00634F9B"/>
    <w:rsid w:val="0063583E"/>
    <w:rsid w:val="006364C9"/>
    <w:rsid w:val="006373CA"/>
    <w:rsid w:val="006404F5"/>
    <w:rsid w:val="006410D6"/>
    <w:rsid w:val="00642811"/>
    <w:rsid w:val="006433FE"/>
    <w:rsid w:val="006447E0"/>
    <w:rsid w:val="006457E7"/>
    <w:rsid w:val="006460E1"/>
    <w:rsid w:val="0064616A"/>
    <w:rsid w:val="006465F9"/>
    <w:rsid w:val="0064698C"/>
    <w:rsid w:val="0065067A"/>
    <w:rsid w:val="0065183A"/>
    <w:rsid w:val="00651EF8"/>
    <w:rsid w:val="00652CDB"/>
    <w:rsid w:val="00654B6B"/>
    <w:rsid w:val="00656C3D"/>
    <w:rsid w:val="00656FE7"/>
    <w:rsid w:val="00657AFB"/>
    <w:rsid w:val="006604D0"/>
    <w:rsid w:val="006618FC"/>
    <w:rsid w:val="00661A35"/>
    <w:rsid w:val="00661D4F"/>
    <w:rsid w:val="006621CD"/>
    <w:rsid w:val="0066290E"/>
    <w:rsid w:val="00663309"/>
    <w:rsid w:val="00663B12"/>
    <w:rsid w:val="0066494C"/>
    <w:rsid w:val="00667444"/>
    <w:rsid w:val="00667D94"/>
    <w:rsid w:val="006705A7"/>
    <w:rsid w:val="00670A4A"/>
    <w:rsid w:val="00673266"/>
    <w:rsid w:val="00674207"/>
    <w:rsid w:val="00675660"/>
    <w:rsid w:val="00675BD9"/>
    <w:rsid w:val="00675C18"/>
    <w:rsid w:val="00677ECD"/>
    <w:rsid w:val="00680B40"/>
    <w:rsid w:val="00680C31"/>
    <w:rsid w:val="00680CDF"/>
    <w:rsid w:val="00680FBD"/>
    <w:rsid w:val="0068124C"/>
    <w:rsid w:val="006815E5"/>
    <w:rsid w:val="00681835"/>
    <w:rsid w:val="00681DDD"/>
    <w:rsid w:val="006828B1"/>
    <w:rsid w:val="00682BBB"/>
    <w:rsid w:val="00683872"/>
    <w:rsid w:val="00683B8B"/>
    <w:rsid w:val="00683DBF"/>
    <w:rsid w:val="00684143"/>
    <w:rsid w:val="006848C4"/>
    <w:rsid w:val="00685760"/>
    <w:rsid w:val="006857DC"/>
    <w:rsid w:val="00685EC7"/>
    <w:rsid w:val="006867A7"/>
    <w:rsid w:val="006907D2"/>
    <w:rsid w:val="00690F5D"/>
    <w:rsid w:val="006919BC"/>
    <w:rsid w:val="006944D8"/>
    <w:rsid w:val="00696846"/>
    <w:rsid w:val="00697350"/>
    <w:rsid w:val="00697C82"/>
    <w:rsid w:val="006A0B9D"/>
    <w:rsid w:val="006A2590"/>
    <w:rsid w:val="006A3228"/>
    <w:rsid w:val="006A78DE"/>
    <w:rsid w:val="006A7FD5"/>
    <w:rsid w:val="006B06C2"/>
    <w:rsid w:val="006B1294"/>
    <w:rsid w:val="006B211F"/>
    <w:rsid w:val="006B2F85"/>
    <w:rsid w:val="006B308D"/>
    <w:rsid w:val="006B3B53"/>
    <w:rsid w:val="006B42AA"/>
    <w:rsid w:val="006B5C2F"/>
    <w:rsid w:val="006B65FA"/>
    <w:rsid w:val="006B6D5E"/>
    <w:rsid w:val="006B767C"/>
    <w:rsid w:val="006B7AF1"/>
    <w:rsid w:val="006B7C6D"/>
    <w:rsid w:val="006B7EF3"/>
    <w:rsid w:val="006C0267"/>
    <w:rsid w:val="006C2819"/>
    <w:rsid w:val="006C2E01"/>
    <w:rsid w:val="006C3521"/>
    <w:rsid w:val="006C5FC3"/>
    <w:rsid w:val="006D1866"/>
    <w:rsid w:val="006D1FB6"/>
    <w:rsid w:val="006D2200"/>
    <w:rsid w:val="006D30C4"/>
    <w:rsid w:val="006D4126"/>
    <w:rsid w:val="006D4146"/>
    <w:rsid w:val="006D4A8B"/>
    <w:rsid w:val="006D5255"/>
    <w:rsid w:val="006D5DFE"/>
    <w:rsid w:val="006E0BDD"/>
    <w:rsid w:val="006E1782"/>
    <w:rsid w:val="006E1DC2"/>
    <w:rsid w:val="006E2524"/>
    <w:rsid w:val="006E28DB"/>
    <w:rsid w:val="006E2B24"/>
    <w:rsid w:val="006E5DFB"/>
    <w:rsid w:val="006E75D6"/>
    <w:rsid w:val="006F0DD5"/>
    <w:rsid w:val="006F0E1F"/>
    <w:rsid w:val="006F1226"/>
    <w:rsid w:val="006F15B8"/>
    <w:rsid w:val="006F2156"/>
    <w:rsid w:val="006F28E4"/>
    <w:rsid w:val="006F2985"/>
    <w:rsid w:val="006F2A04"/>
    <w:rsid w:val="006F2C87"/>
    <w:rsid w:val="006F3B6C"/>
    <w:rsid w:val="006F435D"/>
    <w:rsid w:val="006F78AD"/>
    <w:rsid w:val="006F7B04"/>
    <w:rsid w:val="00700082"/>
    <w:rsid w:val="0070118A"/>
    <w:rsid w:val="007012C3"/>
    <w:rsid w:val="00701C06"/>
    <w:rsid w:val="00701D6F"/>
    <w:rsid w:val="00702430"/>
    <w:rsid w:val="007029FD"/>
    <w:rsid w:val="00702B5E"/>
    <w:rsid w:val="00702FC8"/>
    <w:rsid w:val="00704523"/>
    <w:rsid w:val="00705AC1"/>
    <w:rsid w:val="007075F4"/>
    <w:rsid w:val="007103E2"/>
    <w:rsid w:val="00710F42"/>
    <w:rsid w:val="00711970"/>
    <w:rsid w:val="00711A22"/>
    <w:rsid w:val="007120EC"/>
    <w:rsid w:val="00713950"/>
    <w:rsid w:val="007144BA"/>
    <w:rsid w:val="00715376"/>
    <w:rsid w:val="007158CA"/>
    <w:rsid w:val="00715AB4"/>
    <w:rsid w:val="0072033B"/>
    <w:rsid w:val="007221F4"/>
    <w:rsid w:val="007227AF"/>
    <w:rsid w:val="00722925"/>
    <w:rsid w:val="00722D2F"/>
    <w:rsid w:val="00723462"/>
    <w:rsid w:val="00723622"/>
    <w:rsid w:val="00723868"/>
    <w:rsid w:val="00723C29"/>
    <w:rsid w:val="00724A32"/>
    <w:rsid w:val="00724DA6"/>
    <w:rsid w:val="00725F3A"/>
    <w:rsid w:val="007261A8"/>
    <w:rsid w:val="007266B4"/>
    <w:rsid w:val="00727095"/>
    <w:rsid w:val="007279B6"/>
    <w:rsid w:val="00730452"/>
    <w:rsid w:val="007312DF"/>
    <w:rsid w:val="00731EA0"/>
    <w:rsid w:val="00732133"/>
    <w:rsid w:val="0073248C"/>
    <w:rsid w:val="007324E0"/>
    <w:rsid w:val="0073264E"/>
    <w:rsid w:val="00732E40"/>
    <w:rsid w:val="00733510"/>
    <w:rsid w:val="007354E6"/>
    <w:rsid w:val="00736C25"/>
    <w:rsid w:val="00736E2D"/>
    <w:rsid w:val="00737122"/>
    <w:rsid w:val="00737E95"/>
    <w:rsid w:val="00740D43"/>
    <w:rsid w:val="00741182"/>
    <w:rsid w:val="00741479"/>
    <w:rsid w:val="007414D7"/>
    <w:rsid w:val="007419BA"/>
    <w:rsid w:val="00742F22"/>
    <w:rsid w:val="007436D7"/>
    <w:rsid w:val="00743EFA"/>
    <w:rsid w:val="00745F47"/>
    <w:rsid w:val="00746A65"/>
    <w:rsid w:val="00746F2C"/>
    <w:rsid w:val="007472AC"/>
    <w:rsid w:val="00747BE7"/>
    <w:rsid w:val="00747E7C"/>
    <w:rsid w:val="007506E2"/>
    <w:rsid w:val="00750A7F"/>
    <w:rsid w:val="00751A0F"/>
    <w:rsid w:val="00751EDD"/>
    <w:rsid w:val="00753755"/>
    <w:rsid w:val="0075483A"/>
    <w:rsid w:val="0075540F"/>
    <w:rsid w:val="00755D7C"/>
    <w:rsid w:val="007560E0"/>
    <w:rsid w:val="00756424"/>
    <w:rsid w:val="00756D45"/>
    <w:rsid w:val="0075753C"/>
    <w:rsid w:val="007576F8"/>
    <w:rsid w:val="00760505"/>
    <w:rsid w:val="00760A82"/>
    <w:rsid w:val="007619A7"/>
    <w:rsid w:val="00761E77"/>
    <w:rsid w:val="0076284D"/>
    <w:rsid w:val="00762B02"/>
    <w:rsid w:val="0076328E"/>
    <w:rsid w:val="007636DD"/>
    <w:rsid w:val="00763E58"/>
    <w:rsid w:val="00764631"/>
    <w:rsid w:val="0076497C"/>
    <w:rsid w:val="00764CD9"/>
    <w:rsid w:val="00767241"/>
    <w:rsid w:val="007707E4"/>
    <w:rsid w:val="00772AE5"/>
    <w:rsid w:val="00772F23"/>
    <w:rsid w:val="00774751"/>
    <w:rsid w:val="00774AF9"/>
    <w:rsid w:val="00775EF1"/>
    <w:rsid w:val="007770DB"/>
    <w:rsid w:val="00777B73"/>
    <w:rsid w:val="00780595"/>
    <w:rsid w:val="00781247"/>
    <w:rsid w:val="00782A4F"/>
    <w:rsid w:val="00783706"/>
    <w:rsid w:val="007838DB"/>
    <w:rsid w:val="00783BD9"/>
    <w:rsid w:val="00786380"/>
    <w:rsid w:val="00787DE2"/>
    <w:rsid w:val="00791B73"/>
    <w:rsid w:val="00791C22"/>
    <w:rsid w:val="00791CCD"/>
    <w:rsid w:val="00791E7C"/>
    <w:rsid w:val="00792104"/>
    <w:rsid w:val="00793527"/>
    <w:rsid w:val="00793BA2"/>
    <w:rsid w:val="00794BC6"/>
    <w:rsid w:val="00794F65"/>
    <w:rsid w:val="007956B5"/>
    <w:rsid w:val="00795DA3"/>
    <w:rsid w:val="007963C8"/>
    <w:rsid w:val="00797143"/>
    <w:rsid w:val="007A421C"/>
    <w:rsid w:val="007A4302"/>
    <w:rsid w:val="007A49F3"/>
    <w:rsid w:val="007A518F"/>
    <w:rsid w:val="007A5B29"/>
    <w:rsid w:val="007A73C5"/>
    <w:rsid w:val="007A759D"/>
    <w:rsid w:val="007B0E7A"/>
    <w:rsid w:val="007B1044"/>
    <w:rsid w:val="007B1402"/>
    <w:rsid w:val="007B29BA"/>
    <w:rsid w:val="007B2B6F"/>
    <w:rsid w:val="007B3F53"/>
    <w:rsid w:val="007B709C"/>
    <w:rsid w:val="007C19BC"/>
    <w:rsid w:val="007C4083"/>
    <w:rsid w:val="007C4E63"/>
    <w:rsid w:val="007C5B08"/>
    <w:rsid w:val="007C651F"/>
    <w:rsid w:val="007C6C58"/>
    <w:rsid w:val="007C70E8"/>
    <w:rsid w:val="007C7CFF"/>
    <w:rsid w:val="007D02B9"/>
    <w:rsid w:val="007D185E"/>
    <w:rsid w:val="007D31D7"/>
    <w:rsid w:val="007D380C"/>
    <w:rsid w:val="007D382B"/>
    <w:rsid w:val="007D3E80"/>
    <w:rsid w:val="007D3EB7"/>
    <w:rsid w:val="007D4310"/>
    <w:rsid w:val="007D4438"/>
    <w:rsid w:val="007D446C"/>
    <w:rsid w:val="007D5AA7"/>
    <w:rsid w:val="007D5B3F"/>
    <w:rsid w:val="007D5DF6"/>
    <w:rsid w:val="007D628F"/>
    <w:rsid w:val="007D64BB"/>
    <w:rsid w:val="007D6780"/>
    <w:rsid w:val="007D7265"/>
    <w:rsid w:val="007D7462"/>
    <w:rsid w:val="007E039D"/>
    <w:rsid w:val="007E10BC"/>
    <w:rsid w:val="007E132A"/>
    <w:rsid w:val="007E2089"/>
    <w:rsid w:val="007E26E2"/>
    <w:rsid w:val="007E4C9E"/>
    <w:rsid w:val="007E52F9"/>
    <w:rsid w:val="007E60FF"/>
    <w:rsid w:val="007E6146"/>
    <w:rsid w:val="007E6B0A"/>
    <w:rsid w:val="007E70DE"/>
    <w:rsid w:val="007E7402"/>
    <w:rsid w:val="007F004E"/>
    <w:rsid w:val="007F07AD"/>
    <w:rsid w:val="007F1122"/>
    <w:rsid w:val="007F1225"/>
    <w:rsid w:val="007F156B"/>
    <w:rsid w:val="007F266A"/>
    <w:rsid w:val="007F2A49"/>
    <w:rsid w:val="007F32D6"/>
    <w:rsid w:val="007F3383"/>
    <w:rsid w:val="007F372E"/>
    <w:rsid w:val="007F39F4"/>
    <w:rsid w:val="007F3D3B"/>
    <w:rsid w:val="007F3DD3"/>
    <w:rsid w:val="007F4B74"/>
    <w:rsid w:val="007F5B09"/>
    <w:rsid w:val="007F63BC"/>
    <w:rsid w:val="007F665C"/>
    <w:rsid w:val="007F6A39"/>
    <w:rsid w:val="007F7ABE"/>
    <w:rsid w:val="007F7DEA"/>
    <w:rsid w:val="007F7E9D"/>
    <w:rsid w:val="00800FD9"/>
    <w:rsid w:val="008017DC"/>
    <w:rsid w:val="00802E89"/>
    <w:rsid w:val="00803746"/>
    <w:rsid w:val="00804289"/>
    <w:rsid w:val="00804DA3"/>
    <w:rsid w:val="00804F4A"/>
    <w:rsid w:val="00805B69"/>
    <w:rsid w:val="00811B8D"/>
    <w:rsid w:val="008134C5"/>
    <w:rsid w:val="00814EB6"/>
    <w:rsid w:val="0081502C"/>
    <w:rsid w:val="00815CEE"/>
    <w:rsid w:val="008161C1"/>
    <w:rsid w:val="00816965"/>
    <w:rsid w:val="00816F98"/>
    <w:rsid w:val="00817480"/>
    <w:rsid w:val="00820C46"/>
    <w:rsid w:val="00822EDD"/>
    <w:rsid w:val="00823448"/>
    <w:rsid w:val="008236ED"/>
    <w:rsid w:val="00827231"/>
    <w:rsid w:val="008301EC"/>
    <w:rsid w:val="00831803"/>
    <w:rsid w:val="00831BB1"/>
    <w:rsid w:val="00832161"/>
    <w:rsid w:val="0083365D"/>
    <w:rsid w:val="0083367A"/>
    <w:rsid w:val="008338DF"/>
    <w:rsid w:val="008344EE"/>
    <w:rsid w:val="00835BD1"/>
    <w:rsid w:val="00836047"/>
    <w:rsid w:val="00836C27"/>
    <w:rsid w:val="00837A9E"/>
    <w:rsid w:val="00837DA8"/>
    <w:rsid w:val="008417BD"/>
    <w:rsid w:val="008422C9"/>
    <w:rsid w:val="008423AF"/>
    <w:rsid w:val="008433B3"/>
    <w:rsid w:val="00843650"/>
    <w:rsid w:val="00843B14"/>
    <w:rsid w:val="00843FA9"/>
    <w:rsid w:val="008467D7"/>
    <w:rsid w:val="00846F51"/>
    <w:rsid w:val="0084725B"/>
    <w:rsid w:val="00847C6F"/>
    <w:rsid w:val="00847D17"/>
    <w:rsid w:val="00850105"/>
    <w:rsid w:val="00850728"/>
    <w:rsid w:val="0085088C"/>
    <w:rsid w:val="008516EA"/>
    <w:rsid w:val="008532BF"/>
    <w:rsid w:val="0085350A"/>
    <w:rsid w:val="00855CC6"/>
    <w:rsid w:val="0085622E"/>
    <w:rsid w:val="00856432"/>
    <w:rsid w:val="008579E6"/>
    <w:rsid w:val="0086053D"/>
    <w:rsid w:val="00860B8B"/>
    <w:rsid w:val="00861A6D"/>
    <w:rsid w:val="00861CDD"/>
    <w:rsid w:val="00863A0D"/>
    <w:rsid w:val="00863FB4"/>
    <w:rsid w:val="00865D1D"/>
    <w:rsid w:val="008666BA"/>
    <w:rsid w:val="00867428"/>
    <w:rsid w:val="00867CBE"/>
    <w:rsid w:val="00867F78"/>
    <w:rsid w:val="00867FEA"/>
    <w:rsid w:val="0087030E"/>
    <w:rsid w:val="00870A42"/>
    <w:rsid w:val="00870B71"/>
    <w:rsid w:val="00871B1D"/>
    <w:rsid w:val="00871B99"/>
    <w:rsid w:val="00872097"/>
    <w:rsid w:val="00872E0A"/>
    <w:rsid w:val="00874256"/>
    <w:rsid w:val="00874358"/>
    <w:rsid w:val="00874EFC"/>
    <w:rsid w:val="008767D2"/>
    <w:rsid w:val="0087759F"/>
    <w:rsid w:val="008805AA"/>
    <w:rsid w:val="00880895"/>
    <w:rsid w:val="00880B01"/>
    <w:rsid w:val="00884DD0"/>
    <w:rsid w:val="008852B8"/>
    <w:rsid w:val="00885E1B"/>
    <w:rsid w:val="00886D72"/>
    <w:rsid w:val="008872F2"/>
    <w:rsid w:val="00887BF7"/>
    <w:rsid w:val="00887DF2"/>
    <w:rsid w:val="00887F01"/>
    <w:rsid w:val="00897674"/>
    <w:rsid w:val="00897A59"/>
    <w:rsid w:val="008A0DF5"/>
    <w:rsid w:val="008A11AB"/>
    <w:rsid w:val="008A1F70"/>
    <w:rsid w:val="008A25DB"/>
    <w:rsid w:val="008A2882"/>
    <w:rsid w:val="008A3050"/>
    <w:rsid w:val="008A347B"/>
    <w:rsid w:val="008A421B"/>
    <w:rsid w:val="008A4E00"/>
    <w:rsid w:val="008A4EA1"/>
    <w:rsid w:val="008A51A6"/>
    <w:rsid w:val="008A5A43"/>
    <w:rsid w:val="008A5A80"/>
    <w:rsid w:val="008A5E0D"/>
    <w:rsid w:val="008A630C"/>
    <w:rsid w:val="008A6EDF"/>
    <w:rsid w:val="008A79B7"/>
    <w:rsid w:val="008B0085"/>
    <w:rsid w:val="008B1A73"/>
    <w:rsid w:val="008B1C1B"/>
    <w:rsid w:val="008B2B1A"/>
    <w:rsid w:val="008B491F"/>
    <w:rsid w:val="008B60A5"/>
    <w:rsid w:val="008B62F6"/>
    <w:rsid w:val="008B68D9"/>
    <w:rsid w:val="008C05F6"/>
    <w:rsid w:val="008C1096"/>
    <w:rsid w:val="008C1098"/>
    <w:rsid w:val="008C2D93"/>
    <w:rsid w:val="008C317B"/>
    <w:rsid w:val="008C375B"/>
    <w:rsid w:val="008C3DAD"/>
    <w:rsid w:val="008C400F"/>
    <w:rsid w:val="008C4B28"/>
    <w:rsid w:val="008C51C3"/>
    <w:rsid w:val="008C57C2"/>
    <w:rsid w:val="008C6F47"/>
    <w:rsid w:val="008C75BE"/>
    <w:rsid w:val="008C75E9"/>
    <w:rsid w:val="008C7C7E"/>
    <w:rsid w:val="008D070A"/>
    <w:rsid w:val="008D1248"/>
    <w:rsid w:val="008D2B91"/>
    <w:rsid w:val="008D43EE"/>
    <w:rsid w:val="008D531F"/>
    <w:rsid w:val="008D5D3A"/>
    <w:rsid w:val="008D69CD"/>
    <w:rsid w:val="008E02EB"/>
    <w:rsid w:val="008E0C90"/>
    <w:rsid w:val="008E165C"/>
    <w:rsid w:val="008E181F"/>
    <w:rsid w:val="008E241A"/>
    <w:rsid w:val="008E27F4"/>
    <w:rsid w:val="008E2F18"/>
    <w:rsid w:val="008E31AC"/>
    <w:rsid w:val="008E3AF1"/>
    <w:rsid w:val="008E3E4D"/>
    <w:rsid w:val="008E4920"/>
    <w:rsid w:val="008E50A9"/>
    <w:rsid w:val="008E57AA"/>
    <w:rsid w:val="008E5CD5"/>
    <w:rsid w:val="008E5FE1"/>
    <w:rsid w:val="008E6621"/>
    <w:rsid w:val="008E6D6F"/>
    <w:rsid w:val="008E77FE"/>
    <w:rsid w:val="008F249A"/>
    <w:rsid w:val="008F29A9"/>
    <w:rsid w:val="008F3A2F"/>
    <w:rsid w:val="008F4B9E"/>
    <w:rsid w:val="008F5044"/>
    <w:rsid w:val="008F5B8E"/>
    <w:rsid w:val="008F75FE"/>
    <w:rsid w:val="008F76F9"/>
    <w:rsid w:val="008F7EF5"/>
    <w:rsid w:val="00900A80"/>
    <w:rsid w:val="0090117E"/>
    <w:rsid w:val="00901E13"/>
    <w:rsid w:val="009028A5"/>
    <w:rsid w:val="00904A9E"/>
    <w:rsid w:val="00907B6D"/>
    <w:rsid w:val="009102ED"/>
    <w:rsid w:val="00910515"/>
    <w:rsid w:val="00913C7E"/>
    <w:rsid w:val="00915BBA"/>
    <w:rsid w:val="00916BCD"/>
    <w:rsid w:val="00917447"/>
    <w:rsid w:val="00921A29"/>
    <w:rsid w:val="009221A8"/>
    <w:rsid w:val="00922F75"/>
    <w:rsid w:val="0092308C"/>
    <w:rsid w:val="00923BEE"/>
    <w:rsid w:val="00924C30"/>
    <w:rsid w:val="00925B7E"/>
    <w:rsid w:val="00925F27"/>
    <w:rsid w:val="00927625"/>
    <w:rsid w:val="009276FA"/>
    <w:rsid w:val="0092778D"/>
    <w:rsid w:val="00930E6B"/>
    <w:rsid w:val="00931F23"/>
    <w:rsid w:val="00932B39"/>
    <w:rsid w:val="00932C98"/>
    <w:rsid w:val="0093461D"/>
    <w:rsid w:val="00934DD9"/>
    <w:rsid w:val="009351E5"/>
    <w:rsid w:val="009355BE"/>
    <w:rsid w:val="00936F7A"/>
    <w:rsid w:val="009402C1"/>
    <w:rsid w:val="00940F4B"/>
    <w:rsid w:val="00942D7C"/>
    <w:rsid w:val="0094403C"/>
    <w:rsid w:val="009442DA"/>
    <w:rsid w:val="009447FB"/>
    <w:rsid w:val="00944BB8"/>
    <w:rsid w:val="009463F2"/>
    <w:rsid w:val="009479A4"/>
    <w:rsid w:val="00950A12"/>
    <w:rsid w:val="00950BBE"/>
    <w:rsid w:val="00952A2E"/>
    <w:rsid w:val="00952A7B"/>
    <w:rsid w:val="00953D55"/>
    <w:rsid w:val="00954669"/>
    <w:rsid w:val="009551E4"/>
    <w:rsid w:val="00956017"/>
    <w:rsid w:val="009560C8"/>
    <w:rsid w:val="00957232"/>
    <w:rsid w:val="00961E19"/>
    <w:rsid w:val="009620FD"/>
    <w:rsid w:val="00962E52"/>
    <w:rsid w:val="009636E3"/>
    <w:rsid w:val="00964352"/>
    <w:rsid w:val="0096443F"/>
    <w:rsid w:val="00964FD9"/>
    <w:rsid w:val="00965C30"/>
    <w:rsid w:val="00966456"/>
    <w:rsid w:val="0096668E"/>
    <w:rsid w:val="00966F8F"/>
    <w:rsid w:val="00967E00"/>
    <w:rsid w:val="00971574"/>
    <w:rsid w:val="00973031"/>
    <w:rsid w:val="00973941"/>
    <w:rsid w:val="00974723"/>
    <w:rsid w:val="00974F23"/>
    <w:rsid w:val="00974F7B"/>
    <w:rsid w:val="009761B4"/>
    <w:rsid w:val="00976796"/>
    <w:rsid w:val="0098063C"/>
    <w:rsid w:val="00980743"/>
    <w:rsid w:val="009809EB"/>
    <w:rsid w:val="0098169E"/>
    <w:rsid w:val="00981FAE"/>
    <w:rsid w:val="00982338"/>
    <w:rsid w:val="00982617"/>
    <w:rsid w:val="00983449"/>
    <w:rsid w:val="00983BA7"/>
    <w:rsid w:val="00983EF0"/>
    <w:rsid w:val="00985525"/>
    <w:rsid w:val="009859C0"/>
    <w:rsid w:val="0098667C"/>
    <w:rsid w:val="00987864"/>
    <w:rsid w:val="009879DF"/>
    <w:rsid w:val="009879F2"/>
    <w:rsid w:val="00987CF8"/>
    <w:rsid w:val="00990022"/>
    <w:rsid w:val="00991258"/>
    <w:rsid w:val="00991DF6"/>
    <w:rsid w:val="009920D2"/>
    <w:rsid w:val="00992944"/>
    <w:rsid w:val="00993745"/>
    <w:rsid w:val="00993748"/>
    <w:rsid w:val="00996392"/>
    <w:rsid w:val="0099699D"/>
    <w:rsid w:val="0099732A"/>
    <w:rsid w:val="0099764C"/>
    <w:rsid w:val="00997AD4"/>
    <w:rsid w:val="009A034C"/>
    <w:rsid w:val="009A0B6C"/>
    <w:rsid w:val="009A0C80"/>
    <w:rsid w:val="009A0CC6"/>
    <w:rsid w:val="009A1889"/>
    <w:rsid w:val="009A1B83"/>
    <w:rsid w:val="009A2727"/>
    <w:rsid w:val="009A34A1"/>
    <w:rsid w:val="009A4AC2"/>
    <w:rsid w:val="009A4B88"/>
    <w:rsid w:val="009A4BF4"/>
    <w:rsid w:val="009A56A4"/>
    <w:rsid w:val="009A657C"/>
    <w:rsid w:val="009A68E6"/>
    <w:rsid w:val="009A7C04"/>
    <w:rsid w:val="009B18DF"/>
    <w:rsid w:val="009B1990"/>
    <w:rsid w:val="009B35DF"/>
    <w:rsid w:val="009B3F36"/>
    <w:rsid w:val="009B4657"/>
    <w:rsid w:val="009B4B8E"/>
    <w:rsid w:val="009B5281"/>
    <w:rsid w:val="009B5D1D"/>
    <w:rsid w:val="009B7581"/>
    <w:rsid w:val="009B7935"/>
    <w:rsid w:val="009B7E63"/>
    <w:rsid w:val="009B7FB3"/>
    <w:rsid w:val="009C0609"/>
    <w:rsid w:val="009C0742"/>
    <w:rsid w:val="009C1681"/>
    <w:rsid w:val="009C350F"/>
    <w:rsid w:val="009C39DC"/>
    <w:rsid w:val="009C4579"/>
    <w:rsid w:val="009C469D"/>
    <w:rsid w:val="009C5407"/>
    <w:rsid w:val="009C7227"/>
    <w:rsid w:val="009C72C3"/>
    <w:rsid w:val="009C7630"/>
    <w:rsid w:val="009D038D"/>
    <w:rsid w:val="009D0929"/>
    <w:rsid w:val="009D0D77"/>
    <w:rsid w:val="009D102C"/>
    <w:rsid w:val="009D21A6"/>
    <w:rsid w:val="009D2C65"/>
    <w:rsid w:val="009D34B0"/>
    <w:rsid w:val="009D372E"/>
    <w:rsid w:val="009D42F2"/>
    <w:rsid w:val="009D579B"/>
    <w:rsid w:val="009D5F01"/>
    <w:rsid w:val="009D60AC"/>
    <w:rsid w:val="009D7AA2"/>
    <w:rsid w:val="009E051D"/>
    <w:rsid w:val="009E074A"/>
    <w:rsid w:val="009E07BF"/>
    <w:rsid w:val="009E0A20"/>
    <w:rsid w:val="009E0B47"/>
    <w:rsid w:val="009E38FD"/>
    <w:rsid w:val="009E3F27"/>
    <w:rsid w:val="009E51B5"/>
    <w:rsid w:val="009E540E"/>
    <w:rsid w:val="009E585D"/>
    <w:rsid w:val="009E5B3A"/>
    <w:rsid w:val="009E650A"/>
    <w:rsid w:val="009E65AD"/>
    <w:rsid w:val="009E7B76"/>
    <w:rsid w:val="009E7E69"/>
    <w:rsid w:val="009F0BF8"/>
    <w:rsid w:val="009F18BF"/>
    <w:rsid w:val="009F2F60"/>
    <w:rsid w:val="009F2FEA"/>
    <w:rsid w:val="009F3C36"/>
    <w:rsid w:val="009F3E0A"/>
    <w:rsid w:val="009F3FE4"/>
    <w:rsid w:val="009F4126"/>
    <w:rsid w:val="009F4CB0"/>
    <w:rsid w:val="009F60FD"/>
    <w:rsid w:val="009F6D67"/>
    <w:rsid w:val="009F6D83"/>
    <w:rsid w:val="009F790E"/>
    <w:rsid w:val="009F7DA6"/>
    <w:rsid w:val="00A004C9"/>
    <w:rsid w:val="00A00A30"/>
    <w:rsid w:val="00A02D65"/>
    <w:rsid w:val="00A031D3"/>
    <w:rsid w:val="00A03564"/>
    <w:rsid w:val="00A0514F"/>
    <w:rsid w:val="00A0795C"/>
    <w:rsid w:val="00A07DED"/>
    <w:rsid w:val="00A106BE"/>
    <w:rsid w:val="00A10A82"/>
    <w:rsid w:val="00A10BE4"/>
    <w:rsid w:val="00A11DC3"/>
    <w:rsid w:val="00A12C92"/>
    <w:rsid w:val="00A14CBF"/>
    <w:rsid w:val="00A14E8D"/>
    <w:rsid w:val="00A15BC6"/>
    <w:rsid w:val="00A162C4"/>
    <w:rsid w:val="00A166C3"/>
    <w:rsid w:val="00A1795B"/>
    <w:rsid w:val="00A17D27"/>
    <w:rsid w:val="00A20EAC"/>
    <w:rsid w:val="00A20F84"/>
    <w:rsid w:val="00A212DE"/>
    <w:rsid w:val="00A22437"/>
    <w:rsid w:val="00A228FA"/>
    <w:rsid w:val="00A24885"/>
    <w:rsid w:val="00A3150E"/>
    <w:rsid w:val="00A323B1"/>
    <w:rsid w:val="00A3281B"/>
    <w:rsid w:val="00A32856"/>
    <w:rsid w:val="00A32B84"/>
    <w:rsid w:val="00A3314C"/>
    <w:rsid w:val="00A3327A"/>
    <w:rsid w:val="00A3409F"/>
    <w:rsid w:val="00A3457B"/>
    <w:rsid w:val="00A3618C"/>
    <w:rsid w:val="00A3720D"/>
    <w:rsid w:val="00A37512"/>
    <w:rsid w:val="00A376DE"/>
    <w:rsid w:val="00A4016C"/>
    <w:rsid w:val="00A415CE"/>
    <w:rsid w:val="00A41B20"/>
    <w:rsid w:val="00A41C45"/>
    <w:rsid w:val="00A41D0D"/>
    <w:rsid w:val="00A42BDD"/>
    <w:rsid w:val="00A46469"/>
    <w:rsid w:val="00A46D9C"/>
    <w:rsid w:val="00A5069D"/>
    <w:rsid w:val="00A50A13"/>
    <w:rsid w:val="00A510D6"/>
    <w:rsid w:val="00A5257B"/>
    <w:rsid w:val="00A532AA"/>
    <w:rsid w:val="00A534E2"/>
    <w:rsid w:val="00A5464E"/>
    <w:rsid w:val="00A5492B"/>
    <w:rsid w:val="00A5541C"/>
    <w:rsid w:val="00A5567D"/>
    <w:rsid w:val="00A5638E"/>
    <w:rsid w:val="00A56D1A"/>
    <w:rsid w:val="00A57456"/>
    <w:rsid w:val="00A579BA"/>
    <w:rsid w:val="00A57BA8"/>
    <w:rsid w:val="00A57C6E"/>
    <w:rsid w:val="00A60106"/>
    <w:rsid w:val="00A60731"/>
    <w:rsid w:val="00A61D84"/>
    <w:rsid w:val="00A63390"/>
    <w:rsid w:val="00A63701"/>
    <w:rsid w:val="00A64A50"/>
    <w:rsid w:val="00A64F1B"/>
    <w:rsid w:val="00A6571F"/>
    <w:rsid w:val="00A657C4"/>
    <w:rsid w:val="00A66AD9"/>
    <w:rsid w:val="00A702AB"/>
    <w:rsid w:val="00A70BD9"/>
    <w:rsid w:val="00A71F86"/>
    <w:rsid w:val="00A72B79"/>
    <w:rsid w:val="00A73903"/>
    <w:rsid w:val="00A74096"/>
    <w:rsid w:val="00A749F6"/>
    <w:rsid w:val="00A74CFC"/>
    <w:rsid w:val="00A76927"/>
    <w:rsid w:val="00A76F17"/>
    <w:rsid w:val="00A77B91"/>
    <w:rsid w:val="00A81DB3"/>
    <w:rsid w:val="00A841DA"/>
    <w:rsid w:val="00A8494E"/>
    <w:rsid w:val="00A86D46"/>
    <w:rsid w:val="00A86F88"/>
    <w:rsid w:val="00A87ADF"/>
    <w:rsid w:val="00A90295"/>
    <w:rsid w:val="00A91A35"/>
    <w:rsid w:val="00A91EF2"/>
    <w:rsid w:val="00A92400"/>
    <w:rsid w:val="00A92A39"/>
    <w:rsid w:val="00A92EC4"/>
    <w:rsid w:val="00A92F9C"/>
    <w:rsid w:val="00A952D2"/>
    <w:rsid w:val="00A96060"/>
    <w:rsid w:val="00A97425"/>
    <w:rsid w:val="00AA04B5"/>
    <w:rsid w:val="00AA051D"/>
    <w:rsid w:val="00AA084B"/>
    <w:rsid w:val="00AA1DE5"/>
    <w:rsid w:val="00AA2D80"/>
    <w:rsid w:val="00AA34CA"/>
    <w:rsid w:val="00AA3673"/>
    <w:rsid w:val="00AA4332"/>
    <w:rsid w:val="00AA64AA"/>
    <w:rsid w:val="00AB0B2E"/>
    <w:rsid w:val="00AB1761"/>
    <w:rsid w:val="00AB226B"/>
    <w:rsid w:val="00AB3C3D"/>
    <w:rsid w:val="00AB3E57"/>
    <w:rsid w:val="00AB512D"/>
    <w:rsid w:val="00AB62D2"/>
    <w:rsid w:val="00AB6940"/>
    <w:rsid w:val="00AB6F28"/>
    <w:rsid w:val="00AB74FB"/>
    <w:rsid w:val="00AB7971"/>
    <w:rsid w:val="00AC0996"/>
    <w:rsid w:val="00AC22FF"/>
    <w:rsid w:val="00AC2A68"/>
    <w:rsid w:val="00AC32D8"/>
    <w:rsid w:val="00AC3AF9"/>
    <w:rsid w:val="00AC4254"/>
    <w:rsid w:val="00AC4FE7"/>
    <w:rsid w:val="00AC5844"/>
    <w:rsid w:val="00AC5AC6"/>
    <w:rsid w:val="00AC5D33"/>
    <w:rsid w:val="00AC69CF"/>
    <w:rsid w:val="00AC70AA"/>
    <w:rsid w:val="00AC72B7"/>
    <w:rsid w:val="00AD098D"/>
    <w:rsid w:val="00AD09B4"/>
    <w:rsid w:val="00AD0FA8"/>
    <w:rsid w:val="00AD11C6"/>
    <w:rsid w:val="00AD173E"/>
    <w:rsid w:val="00AD1C25"/>
    <w:rsid w:val="00AD2B35"/>
    <w:rsid w:val="00AD37AC"/>
    <w:rsid w:val="00AD4C10"/>
    <w:rsid w:val="00AD67E9"/>
    <w:rsid w:val="00AD6E15"/>
    <w:rsid w:val="00AE0D54"/>
    <w:rsid w:val="00AE135C"/>
    <w:rsid w:val="00AE5025"/>
    <w:rsid w:val="00AE5ECB"/>
    <w:rsid w:val="00AF00FD"/>
    <w:rsid w:val="00AF0DE6"/>
    <w:rsid w:val="00AF17AB"/>
    <w:rsid w:val="00AF1C77"/>
    <w:rsid w:val="00AF23AA"/>
    <w:rsid w:val="00AF302E"/>
    <w:rsid w:val="00AF3594"/>
    <w:rsid w:val="00AF3ABC"/>
    <w:rsid w:val="00AF3B04"/>
    <w:rsid w:val="00AF4394"/>
    <w:rsid w:val="00AF4395"/>
    <w:rsid w:val="00AF473B"/>
    <w:rsid w:val="00AF6932"/>
    <w:rsid w:val="00B00E05"/>
    <w:rsid w:val="00B01257"/>
    <w:rsid w:val="00B014E0"/>
    <w:rsid w:val="00B01838"/>
    <w:rsid w:val="00B01CF7"/>
    <w:rsid w:val="00B01E85"/>
    <w:rsid w:val="00B048C8"/>
    <w:rsid w:val="00B04EF2"/>
    <w:rsid w:val="00B05317"/>
    <w:rsid w:val="00B05952"/>
    <w:rsid w:val="00B05E08"/>
    <w:rsid w:val="00B0603E"/>
    <w:rsid w:val="00B065B6"/>
    <w:rsid w:val="00B06654"/>
    <w:rsid w:val="00B06703"/>
    <w:rsid w:val="00B06A7A"/>
    <w:rsid w:val="00B06FA2"/>
    <w:rsid w:val="00B07CA4"/>
    <w:rsid w:val="00B07FB6"/>
    <w:rsid w:val="00B10ADA"/>
    <w:rsid w:val="00B10DD2"/>
    <w:rsid w:val="00B129D8"/>
    <w:rsid w:val="00B138CA"/>
    <w:rsid w:val="00B13AA8"/>
    <w:rsid w:val="00B13DAE"/>
    <w:rsid w:val="00B16483"/>
    <w:rsid w:val="00B1649B"/>
    <w:rsid w:val="00B165AB"/>
    <w:rsid w:val="00B16895"/>
    <w:rsid w:val="00B16B81"/>
    <w:rsid w:val="00B171A7"/>
    <w:rsid w:val="00B1727B"/>
    <w:rsid w:val="00B20515"/>
    <w:rsid w:val="00B20547"/>
    <w:rsid w:val="00B20F9A"/>
    <w:rsid w:val="00B22344"/>
    <w:rsid w:val="00B23822"/>
    <w:rsid w:val="00B2387C"/>
    <w:rsid w:val="00B245F6"/>
    <w:rsid w:val="00B24FE5"/>
    <w:rsid w:val="00B31266"/>
    <w:rsid w:val="00B33979"/>
    <w:rsid w:val="00B3399E"/>
    <w:rsid w:val="00B35991"/>
    <w:rsid w:val="00B35B7C"/>
    <w:rsid w:val="00B3617F"/>
    <w:rsid w:val="00B36D9D"/>
    <w:rsid w:val="00B37A1E"/>
    <w:rsid w:val="00B406FC"/>
    <w:rsid w:val="00B42182"/>
    <w:rsid w:val="00B4236E"/>
    <w:rsid w:val="00B4314F"/>
    <w:rsid w:val="00B4324A"/>
    <w:rsid w:val="00B437E8"/>
    <w:rsid w:val="00B43903"/>
    <w:rsid w:val="00B44888"/>
    <w:rsid w:val="00B46709"/>
    <w:rsid w:val="00B467A4"/>
    <w:rsid w:val="00B46D93"/>
    <w:rsid w:val="00B47EB0"/>
    <w:rsid w:val="00B50446"/>
    <w:rsid w:val="00B5061F"/>
    <w:rsid w:val="00B50787"/>
    <w:rsid w:val="00B516EE"/>
    <w:rsid w:val="00B51D3A"/>
    <w:rsid w:val="00B52827"/>
    <w:rsid w:val="00B52A70"/>
    <w:rsid w:val="00B5377A"/>
    <w:rsid w:val="00B546F7"/>
    <w:rsid w:val="00B56304"/>
    <w:rsid w:val="00B56792"/>
    <w:rsid w:val="00B57216"/>
    <w:rsid w:val="00B57EE1"/>
    <w:rsid w:val="00B6573D"/>
    <w:rsid w:val="00B715BA"/>
    <w:rsid w:val="00B71C30"/>
    <w:rsid w:val="00B7207E"/>
    <w:rsid w:val="00B72599"/>
    <w:rsid w:val="00B72605"/>
    <w:rsid w:val="00B734E3"/>
    <w:rsid w:val="00B736DF"/>
    <w:rsid w:val="00B73CA5"/>
    <w:rsid w:val="00B74325"/>
    <w:rsid w:val="00B74CC2"/>
    <w:rsid w:val="00B76F4A"/>
    <w:rsid w:val="00B8013A"/>
    <w:rsid w:val="00B80A2E"/>
    <w:rsid w:val="00B817F4"/>
    <w:rsid w:val="00B81C07"/>
    <w:rsid w:val="00B81E28"/>
    <w:rsid w:val="00B8200E"/>
    <w:rsid w:val="00B82D48"/>
    <w:rsid w:val="00B84933"/>
    <w:rsid w:val="00B902E7"/>
    <w:rsid w:val="00B90664"/>
    <w:rsid w:val="00B91E05"/>
    <w:rsid w:val="00B92180"/>
    <w:rsid w:val="00B9244C"/>
    <w:rsid w:val="00B933C0"/>
    <w:rsid w:val="00B9624C"/>
    <w:rsid w:val="00B9709C"/>
    <w:rsid w:val="00B97CF6"/>
    <w:rsid w:val="00BA3145"/>
    <w:rsid w:val="00BA4EF5"/>
    <w:rsid w:val="00BA5059"/>
    <w:rsid w:val="00BA5547"/>
    <w:rsid w:val="00BA5607"/>
    <w:rsid w:val="00BA619F"/>
    <w:rsid w:val="00BA6243"/>
    <w:rsid w:val="00BA668F"/>
    <w:rsid w:val="00BA6D57"/>
    <w:rsid w:val="00BA6EE5"/>
    <w:rsid w:val="00BA776A"/>
    <w:rsid w:val="00BB0124"/>
    <w:rsid w:val="00BB1061"/>
    <w:rsid w:val="00BB1488"/>
    <w:rsid w:val="00BB25FC"/>
    <w:rsid w:val="00BB2E70"/>
    <w:rsid w:val="00BB56E0"/>
    <w:rsid w:val="00BB6934"/>
    <w:rsid w:val="00BB7311"/>
    <w:rsid w:val="00BC00EF"/>
    <w:rsid w:val="00BC0218"/>
    <w:rsid w:val="00BC0447"/>
    <w:rsid w:val="00BC2B24"/>
    <w:rsid w:val="00BC3214"/>
    <w:rsid w:val="00BC40EE"/>
    <w:rsid w:val="00BC434F"/>
    <w:rsid w:val="00BC454E"/>
    <w:rsid w:val="00BC5A8F"/>
    <w:rsid w:val="00BC6322"/>
    <w:rsid w:val="00BC63D8"/>
    <w:rsid w:val="00BD2F2C"/>
    <w:rsid w:val="00BD39E6"/>
    <w:rsid w:val="00BD5BB2"/>
    <w:rsid w:val="00BD7BC7"/>
    <w:rsid w:val="00BE03A6"/>
    <w:rsid w:val="00BE04B3"/>
    <w:rsid w:val="00BE1AD0"/>
    <w:rsid w:val="00BE279B"/>
    <w:rsid w:val="00BE27FD"/>
    <w:rsid w:val="00BE2D76"/>
    <w:rsid w:val="00BE3F81"/>
    <w:rsid w:val="00BE604B"/>
    <w:rsid w:val="00BF05C4"/>
    <w:rsid w:val="00BF0ABC"/>
    <w:rsid w:val="00BF1D5F"/>
    <w:rsid w:val="00BF20FE"/>
    <w:rsid w:val="00BF33F8"/>
    <w:rsid w:val="00BF376D"/>
    <w:rsid w:val="00BF5377"/>
    <w:rsid w:val="00C006A1"/>
    <w:rsid w:val="00C007FC"/>
    <w:rsid w:val="00C00E40"/>
    <w:rsid w:val="00C021EB"/>
    <w:rsid w:val="00C03028"/>
    <w:rsid w:val="00C07824"/>
    <w:rsid w:val="00C10461"/>
    <w:rsid w:val="00C104BF"/>
    <w:rsid w:val="00C11516"/>
    <w:rsid w:val="00C14269"/>
    <w:rsid w:val="00C14951"/>
    <w:rsid w:val="00C1581A"/>
    <w:rsid w:val="00C16FD6"/>
    <w:rsid w:val="00C176AE"/>
    <w:rsid w:val="00C20517"/>
    <w:rsid w:val="00C20F9D"/>
    <w:rsid w:val="00C21A92"/>
    <w:rsid w:val="00C21D92"/>
    <w:rsid w:val="00C24296"/>
    <w:rsid w:val="00C26071"/>
    <w:rsid w:val="00C26126"/>
    <w:rsid w:val="00C265F6"/>
    <w:rsid w:val="00C26883"/>
    <w:rsid w:val="00C26C6A"/>
    <w:rsid w:val="00C275A1"/>
    <w:rsid w:val="00C278FA"/>
    <w:rsid w:val="00C27D56"/>
    <w:rsid w:val="00C32E0B"/>
    <w:rsid w:val="00C339EF"/>
    <w:rsid w:val="00C33EB7"/>
    <w:rsid w:val="00C348C2"/>
    <w:rsid w:val="00C358A6"/>
    <w:rsid w:val="00C36120"/>
    <w:rsid w:val="00C366EC"/>
    <w:rsid w:val="00C404C1"/>
    <w:rsid w:val="00C40C56"/>
    <w:rsid w:val="00C40C98"/>
    <w:rsid w:val="00C40F21"/>
    <w:rsid w:val="00C4178D"/>
    <w:rsid w:val="00C41E1B"/>
    <w:rsid w:val="00C41FAE"/>
    <w:rsid w:val="00C423B3"/>
    <w:rsid w:val="00C42993"/>
    <w:rsid w:val="00C42AB8"/>
    <w:rsid w:val="00C4387F"/>
    <w:rsid w:val="00C45348"/>
    <w:rsid w:val="00C46834"/>
    <w:rsid w:val="00C4705F"/>
    <w:rsid w:val="00C47CE6"/>
    <w:rsid w:val="00C507C7"/>
    <w:rsid w:val="00C50CD0"/>
    <w:rsid w:val="00C52813"/>
    <w:rsid w:val="00C54C48"/>
    <w:rsid w:val="00C5731B"/>
    <w:rsid w:val="00C61FD5"/>
    <w:rsid w:val="00C62232"/>
    <w:rsid w:val="00C6331B"/>
    <w:rsid w:val="00C64945"/>
    <w:rsid w:val="00C6709A"/>
    <w:rsid w:val="00C6758A"/>
    <w:rsid w:val="00C7072E"/>
    <w:rsid w:val="00C710C4"/>
    <w:rsid w:val="00C71DE8"/>
    <w:rsid w:val="00C72B34"/>
    <w:rsid w:val="00C72B8B"/>
    <w:rsid w:val="00C72C45"/>
    <w:rsid w:val="00C7307B"/>
    <w:rsid w:val="00C739D6"/>
    <w:rsid w:val="00C7449C"/>
    <w:rsid w:val="00C7503E"/>
    <w:rsid w:val="00C756BD"/>
    <w:rsid w:val="00C757F5"/>
    <w:rsid w:val="00C779FE"/>
    <w:rsid w:val="00C804D0"/>
    <w:rsid w:val="00C81200"/>
    <w:rsid w:val="00C81715"/>
    <w:rsid w:val="00C82B08"/>
    <w:rsid w:val="00C83919"/>
    <w:rsid w:val="00C84A7F"/>
    <w:rsid w:val="00C84D34"/>
    <w:rsid w:val="00C84DC8"/>
    <w:rsid w:val="00C84E7F"/>
    <w:rsid w:val="00C85017"/>
    <w:rsid w:val="00C85716"/>
    <w:rsid w:val="00C874FA"/>
    <w:rsid w:val="00C87AD3"/>
    <w:rsid w:val="00C9010D"/>
    <w:rsid w:val="00C91B07"/>
    <w:rsid w:val="00C91C18"/>
    <w:rsid w:val="00C92AD7"/>
    <w:rsid w:val="00C9419B"/>
    <w:rsid w:val="00C943CC"/>
    <w:rsid w:val="00C94D70"/>
    <w:rsid w:val="00C96505"/>
    <w:rsid w:val="00C96E1B"/>
    <w:rsid w:val="00CA0147"/>
    <w:rsid w:val="00CA0C3B"/>
    <w:rsid w:val="00CA1223"/>
    <w:rsid w:val="00CA13BD"/>
    <w:rsid w:val="00CA2847"/>
    <w:rsid w:val="00CA2B44"/>
    <w:rsid w:val="00CA2D9C"/>
    <w:rsid w:val="00CA383F"/>
    <w:rsid w:val="00CA3C9D"/>
    <w:rsid w:val="00CA493E"/>
    <w:rsid w:val="00CA52CC"/>
    <w:rsid w:val="00CA59BC"/>
    <w:rsid w:val="00CA678C"/>
    <w:rsid w:val="00CA6E47"/>
    <w:rsid w:val="00CA7EAC"/>
    <w:rsid w:val="00CB1191"/>
    <w:rsid w:val="00CB1301"/>
    <w:rsid w:val="00CB2329"/>
    <w:rsid w:val="00CB2368"/>
    <w:rsid w:val="00CB24CA"/>
    <w:rsid w:val="00CB26DB"/>
    <w:rsid w:val="00CB2B24"/>
    <w:rsid w:val="00CB4D47"/>
    <w:rsid w:val="00CB715C"/>
    <w:rsid w:val="00CB7F5E"/>
    <w:rsid w:val="00CC1261"/>
    <w:rsid w:val="00CC31EF"/>
    <w:rsid w:val="00CC3ED1"/>
    <w:rsid w:val="00CC5B2A"/>
    <w:rsid w:val="00CC5D40"/>
    <w:rsid w:val="00CC6527"/>
    <w:rsid w:val="00CC681C"/>
    <w:rsid w:val="00CC6A68"/>
    <w:rsid w:val="00CC7047"/>
    <w:rsid w:val="00CC70D3"/>
    <w:rsid w:val="00CD0025"/>
    <w:rsid w:val="00CD0A75"/>
    <w:rsid w:val="00CD1E93"/>
    <w:rsid w:val="00CD431F"/>
    <w:rsid w:val="00CD4A26"/>
    <w:rsid w:val="00CD55E6"/>
    <w:rsid w:val="00CD5DFE"/>
    <w:rsid w:val="00CD636E"/>
    <w:rsid w:val="00CD7B51"/>
    <w:rsid w:val="00CE04A2"/>
    <w:rsid w:val="00CE074F"/>
    <w:rsid w:val="00CE25D9"/>
    <w:rsid w:val="00CE4D79"/>
    <w:rsid w:val="00CE6083"/>
    <w:rsid w:val="00CE6774"/>
    <w:rsid w:val="00CE6AF2"/>
    <w:rsid w:val="00CE7BD4"/>
    <w:rsid w:val="00CE7C32"/>
    <w:rsid w:val="00CF04D3"/>
    <w:rsid w:val="00CF0CD6"/>
    <w:rsid w:val="00CF11CC"/>
    <w:rsid w:val="00CF218F"/>
    <w:rsid w:val="00CF2597"/>
    <w:rsid w:val="00CF2E68"/>
    <w:rsid w:val="00CF3A5F"/>
    <w:rsid w:val="00CF588F"/>
    <w:rsid w:val="00CF60E5"/>
    <w:rsid w:val="00CF7D6E"/>
    <w:rsid w:val="00D00E31"/>
    <w:rsid w:val="00D0158D"/>
    <w:rsid w:val="00D01B6C"/>
    <w:rsid w:val="00D04C0C"/>
    <w:rsid w:val="00D04FE9"/>
    <w:rsid w:val="00D050C7"/>
    <w:rsid w:val="00D0581E"/>
    <w:rsid w:val="00D05829"/>
    <w:rsid w:val="00D0598A"/>
    <w:rsid w:val="00D05F5C"/>
    <w:rsid w:val="00D06140"/>
    <w:rsid w:val="00D06C13"/>
    <w:rsid w:val="00D1121B"/>
    <w:rsid w:val="00D1176F"/>
    <w:rsid w:val="00D12128"/>
    <w:rsid w:val="00D13B1F"/>
    <w:rsid w:val="00D14458"/>
    <w:rsid w:val="00D1627E"/>
    <w:rsid w:val="00D172BB"/>
    <w:rsid w:val="00D17373"/>
    <w:rsid w:val="00D177D9"/>
    <w:rsid w:val="00D20B54"/>
    <w:rsid w:val="00D20F1A"/>
    <w:rsid w:val="00D214C0"/>
    <w:rsid w:val="00D216E3"/>
    <w:rsid w:val="00D229DA"/>
    <w:rsid w:val="00D23EA4"/>
    <w:rsid w:val="00D23F3A"/>
    <w:rsid w:val="00D26A87"/>
    <w:rsid w:val="00D26AC5"/>
    <w:rsid w:val="00D278C5"/>
    <w:rsid w:val="00D30DBF"/>
    <w:rsid w:val="00D30EA1"/>
    <w:rsid w:val="00D31EB0"/>
    <w:rsid w:val="00D32C89"/>
    <w:rsid w:val="00D33621"/>
    <w:rsid w:val="00D33C8A"/>
    <w:rsid w:val="00D34262"/>
    <w:rsid w:val="00D345B7"/>
    <w:rsid w:val="00D34BF5"/>
    <w:rsid w:val="00D34FF3"/>
    <w:rsid w:val="00D35246"/>
    <w:rsid w:val="00D35D71"/>
    <w:rsid w:val="00D36C4F"/>
    <w:rsid w:val="00D4181A"/>
    <w:rsid w:val="00D41B7F"/>
    <w:rsid w:val="00D42C4D"/>
    <w:rsid w:val="00D431A8"/>
    <w:rsid w:val="00D43265"/>
    <w:rsid w:val="00D43D0B"/>
    <w:rsid w:val="00D450B6"/>
    <w:rsid w:val="00D451C8"/>
    <w:rsid w:val="00D452D5"/>
    <w:rsid w:val="00D45A75"/>
    <w:rsid w:val="00D46AE5"/>
    <w:rsid w:val="00D47F80"/>
    <w:rsid w:val="00D515BA"/>
    <w:rsid w:val="00D5316D"/>
    <w:rsid w:val="00D5444A"/>
    <w:rsid w:val="00D544F6"/>
    <w:rsid w:val="00D54A0A"/>
    <w:rsid w:val="00D5501A"/>
    <w:rsid w:val="00D564ED"/>
    <w:rsid w:val="00D56B2C"/>
    <w:rsid w:val="00D56CAA"/>
    <w:rsid w:val="00D57419"/>
    <w:rsid w:val="00D5751A"/>
    <w:rsid w:val="00D57A3C"/>
    <w:rsid w:val="00D57E29"/>
    <w:rsid w:val="00D61122"/>
    <w:rsid w:val="00D61E7B"/>
    <w:rsid w:val="00D63271"/>
    <w:rsid w:val="00D6386C"/>
    <w:rsid w:val="00D63BF2"/>
    <w:rsid w:val="00D642DC"/>
    <w:rsid w:val="00D6478B"/>
    <w:rsid w:val="00D651F0"/>
    <w:rsid w:val="00D65C9C"/>
    <w:rsid w:val="00D65D66"/>
    <w:rsid w:val="00D67145"/>
    <w:rsid w:val="00D6799E"/>
    <w:rsid w:val="00D705DD"/>
    <w:rsid w:val="00D711CC"/>
    <w:rsid w:val="00D71968"/>
    <w:rsid w:val="00D71BD4"/>
    <w:rsid w:val="00D71C53"/>
    <w:rsid w:val="00D71FA0"/>
    <w:rsid w:val="00D72584"/>
    <w:rsid w:val="00D743AF"/>
    <w:rsid w:val="00D74A85"/>
    <w:rsid w:val="00D74C5D"/>
    <w:rsid w:val="00D755A2"/>
    <w:rsid w:val="00D76737"/>
    <w:rsid w:val="00D77AE0"/>
    <w:rsid w:val="00D77F24"/>
    <w:rsid w:val="00D80BEF"/>
    <w:rsid w:val="00D819D5"/>
    <w:rsid w:val="00D82327"/>
    <w:rsid w:val="00D82C38"/>
    <w:rsid w:val="00D82C94"/>
    <w:rsid w:val="00D83601"/>
    <w:rsid w:val="00D83FCB"/>
    <w:rsid w:val="00D8409D"/>
    <w:rsid w:val="00D843D8"/>
    <w:rsid w:val="00D84BEC"/>
    <w:rsid w:val="00D8585A"/>
    <w:rsid w:val="00D85B8F"/>
    <w:rsid w:val="00D860BD"/>
    <w:rsid w:val="00D8627D"/>
    <w:rsid w:val="00D86C07"/>
    <w:rsid w:val="00D91A85"/>
    <w:rsid w:val="00D9272F"/>
    <w:rsid w:val="00D92882"/>
    <w:rsid w:val="00D92C0E"/>
    <w:rsid w:val="00D92DBA"/>
    <w:rsid w:val="00D92E6F"/>
    <w:rsid w:val="00D932F6"/>
    <w:rsid w:val="00D9385D"/>
    <w:rsid w:val="00D93C1F"/>
    <w:rsid w:val="00D93C7F"/>
    <w:rsid w:val="00D9440C"/>
    <w:rsid w:val="00D944FF"/>
    <w:rsid w:val="00D94DF0"/>
    <w:rsid w:val="00D95517"/>
    <w:rsid w:val="00D97D28"/>
    <w:rsid w:val="00DA01E1"/>
    <w:rsid w:val="00DA0298"/>
    <w:rsid w:val="00DA0AAA"/>
    <w:rsid w:val="00DA0FB1"/>
    <w:rsid w:val="00DA14ED"/>
    <w:rsid w:val="00DA1E1D"/>
    <w:rsid w:val="00DA2998"/>
    <w:rsid w:val="00DA317A"/>
    <w:rsid w:val="00DA3DC4"/>
    <w:rsid w:val="00DA40EE"/>
    <w:rsid w:val="00DA4A13"/>
    <w:rsid w:val="00DA4AC2"/>
    <w:rsid w:val="00DA5CA0"/>
    <w:rsid w:val="00DA716C"/>
    <w:rsid w:val="00DA771D"/>
    <w:rsid w:val="00DA7A76"/>
    <w:rsid w:val="00DA7C2D"/>
    <w:rsid w:val="00DB032C"/>
    <w:rsid w:val="00DB07FE"/>
    <w:rsid w:val="00DB0AD1"/>
    <w:rsid w:val="00DB14D3"/>
    <w:rsid w:val="00DB1617"/>
    <w:rsid w:val="00DB1D1A"/>
    <w:rsid w:val="00DB1D40"/>
    <w:rsid w:val="00DB2F93"/>
    <w:rsid w:val="00DB4C6F"/>
    <w:rsid w:val="00DB5A64"/>
    <w:rsid w:val="00DB5BC2"/>
    <w:rsid w:val="00DB5CF1"/>
    <w:rsid w:val="00DB5DF0"/>
    <w:rsid w:val="00DB62C2"/>
    <w:rsid w:val="00DB6F9E"/>
    <w:rsid w:val="00DB6FBD"/>
    <w:rsid w:val="00DC05C7"/>
    <w:rsid w:val="00DC06BB"/>
    <w:rsid w:val="00DC1A31"/>
    <w:rsid w:val="00DC1D47"/>
    <w:rsid w:val="00DC2378"/>
    <w:rsid w:val="00DC58BF"/>
    <w:rsid w:val="00DC5961"/>
    <w:rsid w:val="00DC5ADC"/>
    <w:rsid w:val="00DC7204"/>
    <w:rsid w:val="00DD197E"/>
    <w:rsid w:val="00DD1D3C"/>
    <w:rsid w:val="00DD2031"/>
    <w:rsid w:val="00DD29DC"/>
    <w:rsid w:val="00DD2ABD"/>
    <w:rsid w:val="00DD37E0"/>
    <w:rsid w:val="00DD5425"/>
    <w:rsid w:val="00DD644C"/>
    <w:rsid w:val="00DD72B7"/>
    <w:rsid w:val="00DD73BB"/>
    <w:rsid w:val="00DE07DF"/>
    <w:rsid w:val="00DE24F9"/>
    <w:rsid w:val="00DE2571"/>
    <w:rsid w:val="00DE38CD"/>
    <w:rsid w:val="00DE4490"/>
    <w:rsid w:val="00DF0790"/>
    <w:rsid w:val="00DF0ED0"/>
    <w:rsid w:val="00DF1140"/>
    <w:rsid w:val="00DF140A"/>
    <w:rsid w:val="00DF2166"/>
    <w:rsid w:val="00DF3FF3"/>
    <w:rsid w:val="00DF45D2"/>
    <w:rsid w:val="00DF5AC6"/>
    <w:rsid w:val="00DF6597"/>
    <w:rsid w:val="00DF6676"/>
    <w:rsid w:val="00DF7132"/>
    <w:rsid w:val="00DF74A8"/>
    <w:rsid w:val="00DF7526"/>
    <w:rsid w:val="00E00FA1"/>
    <w:rsid w:val="00E02CCD"/>
    <w:rsid w:val="00E03221"/>
    <w:rsid w:val="00E03613"/>
    <w:rsid w:val="00E03CFC"/>
    <w:rsid w:val="00E047AC"/>
    <w:rsid w:val="00E05871"/>
    <w:rsid w:val="00E0599B"/>
    <w:rsid w:val="00E0607C"/>
    <w:rsid w:val="00E06759"/>
    <w:rsid w:val="00E07785"/>
    <w:rsid w:val="00E10C7A"/>
    <w:rsid w:val="00E1106E"/>
    <w:rsid w:val="00E115D3"/>
    <w:rsid w:val="00E12183"/>
    <w:rsid w:val="00E12284"/>
    <w:rsid w:val="00E12DE3"/>
    <w:rsid w:val="00E13087"/>
    <w:rsid w:val="00E132D2"/>
    <w:rsid w:val="00E14A58"/>
    <w:rsid w:val="00E156CC"/>
    <w:rsid w:val="00E170E5"/>
    <w:rsid w:val="00E17A50"/>
    <w:rsid w:val="00E17DB0"/>
    <w:rsid w:val="00E20594"/>
    <w:rsid w:val="00E21123"/>
    <w:rsid w:val="00E226DF"/>
    <w:rsid w:val="00E229D1"/>
    <w:rsid w:val="00E23A99"/>
    <w:rsid w:val="00E25225"/>
    <w:rsid w:val="00E253D3"/>
    <w:rsid w:val="00E25576"/>
    <w:rsid w:val="00E25877"/>
    <w:rsid w:val="00E25DD3"/>
    <w:rsid w:val="00E26416"/>
    <w:rsid w:val="00E30BF3"/>
    <w:rsid w:val="00E30ED6"/>
    <w:rsid w:val="00E31329"/>
    <w:rsid w:val="00E3144E"/>
    <w:rsid w:val="00E31D5B"/>
    <w:rsid w:val="00E3366D"/>
    <w:rsid w:val="00E34E7A"/>
    <w:rsid w:val="00E354DC"/>
    <w:rsid w:val="00E374C8"/>
    <w:rsid w:val="00E3778A"/>
    <w:rsid w:val="00E4062C"/>
    <w:rsid w:val="00E41164"/>
    <w:rsid w:val="00E41522"/>
    <w:rsid w:val="00E41A81"/>
    <w:rsid w:val="00E422C1"/>
    <w:rsid w:val="00E42769"/>
    <w:rsid w:val="00E42D8B"/>
    <w:rsid w:val="00E43238"/>
    <w:rsid w:val="00E44B31"/>
    <w:rsid w:val="00E45ED1"/>
    <w:rsid w:val="00E4714C"/>
    <w:rsid w:val="00E47FF3"/>
    <w:rsid w:val="00E50843"/>
    <w:rsid w:val="00E51429"/>
    <w:rsid w:val="00E52A67"/>
    <w:rsid w:val="00E53931"/>
    <w:rsid w:val="00E53BE3"/>
    <w:rsid w:val="00E53CA0"/>
    <w:rsid w:val="00E53D1D"/>
    <w:rsid w:val="00E54E33"/>
    <w:rsid w:val="00E55021"/>
    <w:rsid w:val="00E5569C"/>
    <w:rsid w:val="00E571FA"/>
    <w:rsid w:val="00E57D44"/>
    <w:rsid w:val="00E57F8F"/>
    <w:rsid w:val="00E606FA"/>
    <w:rsid w:val="00E61682"/>
    <w:rsid w:val="00E616A4"/>
    <w:rsid w:val="00E62FBC"/>
    <w:rsid w:val="00E65180"/>
    <w:rsid w:val="00E65238"/>
    <w:rsid w:val="00E6528E"/>
    <w:rsid w:val="00E65D8B"/>
    <w:rsid w:val="00E66A61"/>
    <w:rsid w:val="00E66BDC"/>
    <w:rsid w:val="00E67FB5"/>
    <w:rsid w:val="00E702D2"/>
    <w:rsid w:val="00E71C1E"/>
    <w:rsid w:val="00E71C8C"/>
    <w:rsid w:val="00E71F47"/>
    <w:rsid w:val="00E74E03"/>
    <w:rsid w:val="00E750E3"/>
    <w:rsid w:val="00E755BF"/>
    <w:rsid w:val="00E75A5E"/>
    <w:rsid w:val="00E75B6A"/>
    <w:rsid w:val="00E76349"/>
    <w:rsid w:val="00E76594"/>
    <w:rsid w:val="00E76C2E"/>
    <w:rsid w:val="00E774FA"/>
    <w:rsid w:val="00E77F7F"/>
    <w:rsid w:val="00E80C0F"/>
    <w:rsid w:val="00E80ECF"/>
    <w:rsid w:val="00E81176"/>
    <w:rsid w:val="00E81447"/>
    <w:rsid w:val="00E82F1A"/>
    <w:rsid w:val="00E82F87"/>
    <w:rsid w:val="00E8402C"/>
    <w:rsid w:val="00E84586"/>
    <w:rsid w:val="00E86105"/>
    <w:rsid w:val="00E865A2"/>
    <w:rsid w:val="00E86D1F"/>
    <w:rsid w:val="00E87E97"/>
    <w:rsid w:val="00E9070A"/>
    <w:rsid w:val="00E90841"/>
    <w:rsid w:val="00E9128C"/>
    <w:rsid w:val="00E91667"/>
    <w:rsid w:val="00E92099"/>
    <w:rsid w:val="00E92A9E"/>
    <w:rsid w:val="00E9330E"/>
    <w:rsid w:val="00E941D8"/>
    <w:rsid w:val="00E94835"/>
    <w:rsid w:val="00E95073"/>
    <w:rsid w:val="00E956AC"/>
    <w:rsid w:val="00E957C2"/>
    <w:rsid w:val="00E959A1"/>
    <w:rsid w:val="00E962EA"/>
    <w:rsid w:val="00E967C7"/>
    <w:rsid w:val="00E97611"/>
    <w:rsid w:val="00E97B08"/>
    <w:rsid w:val="00EA1E47"/>
    <w:rsid w:val="00EA206F"/>
    <w:rsid w:val="00EA20E6"/>
    <w:rsid w:val="00EA3053"/>
    <w:rsid w:val="00EA339C"/>
    <w:rsid w:val="00EA3C1F"/>
    <w:rsid w:val="00EA3FCC"/>
    <w:rsid w:val="00EA5086"/>
    <w:rsid w:val="00EA5515"/>
    <w:rsid w:val="00EA5875"/>
    <w:rsid w:val="00EA6387"/>
    <w:rsid w:val="00EA7ADB"/>
    <w:rsid w:val="00EB00C5"/>
    <w:rsid w:val="00EB0971"/>
    <w:rsid w:val="00EB0F7F"/>
    <w:rsid w:val="00EB144E"/>
    <w:rsid w:val="00EB2771"/>
    <w:rsid w:val="00EB2BC0"/>
    <w:rsid w:val="00EB2BE3"/>
    <w:rsid w:val="00EB30E6"/>
    <w:rsid w:val="00EB6DA0"/>
    <w:rsid w:val="00EC00CC"/>
    <w:rsid w:val="00EC0C45"/>
    <w:rsid w:val="00EC21E3"/>
    <w:rsid w:val="00EC29DB"/>
    <w:rsid w:val="00EC2D90"/>
    <w:rsid w:val="00EC3254"/>
    <w:rsid w:val="00EC3A73"/>
    <w:rsid w:val="00EC3CDF"/>
    <w:rsid w:val="00EC4285"/>
    <w:rsid w:val="00EC75FF"/>
    <w:rsid w:val="00EC7B9F"/>
    <w:rsid w:val="00ED0A51"/>
    <w:rsid w:val="00ED12B2"/>
    <w:rsid w:val="00ED1EA6"/>
    <w:rsid w:val="00ED20E2"/>
    <w:rsid w:val="00ED2E47"/>
    <w:rsid w:val="00ED3DC2"/>
    <w:rsid w:val="00ED4D39"/>
    <w:rsid w:val="00ED590C"/>
    <w:rsid w:val="00ED6911"/>
    <w:rsid w:val="00ED6F2F"/>
    <w:rsid w:val="00ED7411"/>
    <w:rsid w:val="00EE06FA"/>
    <w:rsid w:val="00EE0BDE"/>
    <w:rsid w:val="00EE1E23"/>
    <w:rsid w:val="00EE23A3"/>
    <w:rsid w:val="00EE284D"/>
    <w:rsid w:val="00EE2CF8"/>
    <w:rsid w:val="00EE4DA8"/>
    <w:rsid w:val="00EE63FF"/>
    <w:rsid w:val="00EE6C39"/>
    <w:rsid w:val="00EE6F5F"/>
    <w:rsid w:val="00EE6F77"/>
    <w:rsid w:val="00EE71C8"/>
    <w:rsid w:val="00EE7AF4"/>
    <w:rsid w:val="00EF0828"/>
    <w:rsid w:val="00EF0BB0"/>
    <w:rsid w:val="00EF105F"/>
    <w:rsid w:val="00EF1CAA"/>
    <w:rsid w:val="00EF1DC3"/>
    <w:rsid w:val="00EF27B3"/>
    <w:rsid w:val="00EF28AD"/>
    <w:rsid w:val="00EF2F44"/>
    <w:rsid w:val="00EF321C"/>
    <w:rsid w:val="00EF6F1B"/>
    <w:rsid w:val="00EF7403"/>
    <w:rsid w:val="00EF75A6"/>
    <w:rsid w:val="00EF7AAF"/>
    <w:rsid w:val="00F00AC6"/>
    <w:rsid w:val="00F019F9"/>
    <w:rsid w:val="00F01A4B"/>
    <w:rsid w:val="00F01A62"/>
    <w:rsid w:val="00F0293D"/>
    <w:rsid w:val="00F037E9"/>
    <w:rsid w:val="00F03A47"/>
    <w:rsid w:val="00F03F80"/>
    <w:rsid w:val="00F04E67"/>
    <w:rsid w:val="00F05D56"/>
    <w:rsid w:val="00F061A3"/>
    <w:rsid w:val="00F06378"/>
    <w:rsid w:val="00F06A65"/>
    <w:rsid w:val="00F112B7"/>
    <w:rsid w:val="00F1197E"/>
    <w:rsid w:val="00F11D43"/>
    <w:rsid w:val="00F12B3D"/>
    <w:rsid w:val="00F13549"/>
    <w:rsid w:val="00F13D22"/>
    <w:rsid w:val="00F13F48"/>
    <w:rsid w:val="00F14DCD"/>
    <w:rsid w:val="00F15992"/>
    <w:rsid w:val="00F15C36"/>
    <w:rsid w:val="00F16349"/>
    <w:rsid w:val="00F16497"/>
    <w:rsid w:val="00F16827"/>
    <w:rsid w:val="00F17686"/>
    <w:rsid w:val="00F21CF5"/>
    <w:rsid w:val="00F22068"/>
    <w:rsid w:val="00F227C1"/>
    <w:rsid w:val="00F22CC7"/>
    <w:rsid w:val="00F2401E"/>
    <w:rsid w:val="00F2406B"/>
    <w:rsid w:val="00F24C04"/>
    <w:rsid w:val="00F24F41"/>
    <w:rsid w:val="00F26986"/>
    <w:rsid w:val="00F26D2A"/>
    <w:rsid w:val="00F27495"/>
    <w:rsid w:val="00F27661"/>
    <w:rsid w:val="00F277DA"/>
    <w:rsid w:val="00F3076B"/>
    <w:rsid w:val="00F30A6F"/>
    <w:rsid w:val="00F31494"/>
    <w:rsid w:val="00F32095"/>
    <w:rsid w:val="00F323E0"/>
    <w:rsid w:val="00F34D77"/>
    <w:rsid w:val="00F34D81"/>
    <w:rsid w:val="00F34E3C"/>
    <w:rsid w:val="00F35674"/>
    <w:rsid w:val="00F36877"/>
    <w:rsid w:val="00F369D6"/>
    <w:rsid w:val="00F41BC1"/>
    <w:rsid w:val="00F42B0C"/>
    <w:rsid w:val="00F4329D"/>
    <w:rsid w:val="00F441D5"/>
    <w:rsid w:val="00F45814"/>
    <w:rsid w:val="00F463EA"/>
    <w:rsid w:val="00F47598"/>
    <w:rsid w:val="00F47BB4"/>
    <w:rsid w:val="00F50275"/>
    <w:rsid w:val="00F5036E"/>
    <w:rsid w:val="00F50581"/>
    <w:rsid w:val="00F51024"/>
    <w:rsid w:val="00F532A5"/>
    <w:rsid w:val="00F545A7"/>
    <w:rsid w:val="00F553A3"/>
    <w:rsid w:val="00F55680"/>
    <w:rsid w:val="00F5606C"/>
    <w:rsid w:val="00F564F6"/>
    <w:rsid w:val="00F56A5D"/>
    <w:rsid w:val="00F56E8F"/>
    <w:rsid w:val="00F571FD"/>
    <w:rsid w:val="00F6057D"/>
    <w:rsid w:val="00F60ACE"/>
    <w:rsid w:val="00F6363A"/>
    <w:rsid w:val="00F65D45"/>
    <w:rsid w:val="00F664CE"/>
    <w:rsid w:val="00F66B62"/>
    <w:rsid w:val="00F6720C"/>
    <w:rsid w:val="00F702FE"/>
    <w:rsid w:val="00F70F2E"/>
    <w:rsid w:val="00F7111E"/>
    <w:rsid w:val="00F72330"/>
    <w:rsid w:val="00F72C20"/>
    <w:rsid w:val="00F731CA"/>
    <w:rsid w:val="00F742CA"/>
    <w:rsid w:val="00F743A5"/>
    <w:rsid w:val="00F7453C"/>
    <w:rsid w:val="00F74918"/>
    <w:rsid w:val="00F75C98"/>
    <w:rsid w:val="00F75F69"/>
    <w:rsid w:val="00F76D7B"/>
    <w:rsid w:val="00F76E34"/>
    <w:rsid w:val="00F774C0"/>
    <w:rsid w:val="00F8030F"/>
    <w:rsid w:val="00F82519"/>
    <w:rsid w:val="00F85202"/>
    <w:rsid w:val="00F85724"/>
    <w:rsid w:val="00F85D86"/>
    <w:rsid w:val="00F867AE"/>
    <w:rsid w:val="00F86CBD"/>
    <w:rsid w:val="00F86F53"/>
    <w:rsid w:val="00F86F7E"/>
    <w:rsid w:val="00F87F68"/>
    <w:rsid w:val="00F905E7"/>
    <w:rsid w:val="00F907B6"/>
    <w:rsid w:val="00F90DE7"/>
    <w:rsid w:val="00F926C3"/>
    <w:rsid w:val="00F92B84"/>
    <w:rsid w:val="00F9553D"/>
    <w:rsid w:val="00F95919"/>
    <w:rsid w:val="00F96A1C"/>
    <w:rsid w:val="00F97390"/>
    <w:rsid w:val="00F97D30"/>
    <w:rsid w:val="00FA01BB"/>
    <w:rsid w:val="00FA113E"/>
    <w:rsid w:val="00FA1A91"/>
    <w:rsid w:val="00FA2022"/>
    <w:rsid w:val="00FA2A1D"/>
    <w:rsid w:val="00FA2ADE"/>
    <w:rsid w:val="00FA318A"/>
    <w:rsid w:val="00FA3DF4"/>
    <w:rsid w:val="00FA49E6"/>
    <w:rsid w:val="00FA59BF"/>
    <w:rsid w:val="00FA64A2"/>
    <w:rsid w:val="00FA652F"/>
    <w:rsid w:val="00FB0376"/>
    <w:rsid w:val="00FB072F"/>
    <w:rsid w:val="00FB083F"/>
    <w:rsid w:val="00FB0A6F"/>
    <w:rsid w:val="00FB11BA"/>
    <w:rsid w:val="00FB1537"/>
    <w:rsid w:val="00FB19A8"/>
    <w:rsid w:val="00FB2124"/>
    <w:rsid w:val="00FB27B7"/>
    <w:rsid w:val="00FB2DE9"/>
    <w:rsid w:val="00FB325B"/>
    <w:rsid w:val="00FB3477"/>
    <w:rsid w:val="00FB3C57"/>
    <w:rsid w:val="00FB42FB"/>
    <w:rsid w:val="00FB5F3B"/>
    <w:rsid w:val="00FB6816"/>
    <w:rsid w:val="00FC0E71"/>
    <w:rsid w:val="00FC15EA"/>
    <w:rsid w:val="00FC2104"/>
    <w:rsid w:val="00FC23F9"/>
    <w:rsid w:val="00FC2D34"/>
    <w:rsid w:val="00FC42A2"/>
    <w:rsid w:val="00FC4760"/>
    <w:rsid w:val="00FC4858"/>
    <w:rsid w:val="00FC5525"/>
    <w:rsid w:val="00FC5EB7"/>
    <w:rsid w:val="00FC6C83"/>
    <w:rsid w:val="00FC704F"/>
    <w:rsid w:val="00FC71BA"/>
    <w:rsid w:val="00FC752C"/>
    <w:rsid w:val="00FD0C15"/>
    <w:rsid w:val="00FD0D7D"/>
    <w:rsid w:val="00FD1091"/>
    <w:rsid w:val="00FD111A"/>
    <w:rsid w:val="00FD1F72"/>
    <w:rsid w:val="00FD3DCF"/>
    <w:rsid w:val="00FD50A8"/>
    <w:rsid w:val="00FD7317"/>
    <w:rsid w:val="00FE10C6"/>
    <w:rsid w:val="00FE14FB"/>
    <w:rsid w:val="00FE1545"/>
    <w:rsid w:val="00FE4463"/>
    <w:rsid w:val="00FE4C39"/>
    <w:rsid w:val="00FE5AC9"/>
    <w:rsid w:val="00FE5B28"/>
    <w:rsid w:val="00FE5DA3"/>
    <w:rsid w:val="00FE7034"/>
    <w:rsid w:val="00FE7898"/>
    <w:rsid w:val="00FF07AF"/>
    <w:rsid w:val="00FF0A53"/>
    <w:rsid w:val="00FF10B5"/>
    <w:rsid w:val="00FF1310"/>
    <w:rsid w:val="00FF2139"/>
    <w:rsid w:val="00FF3547"/>
    <w:rsid w:val="00FF42A0"/>
    <w:rsid w:val="00FF46DA"/>
    <w:rsid w:val="00FF58C6"/>
    <w:rsid w:val="00FF68D3"/>
    <w:rsid w:val="02BE5446"/>
    <w:rsid w:val="02D52081"/>
    <w:rsid w:val="04A125F0"/>
    <w:rsid w:val="04F95C85"/>
    <w:rsid w:val="051C169D"/>
    <w:rsid w:val="05B57DF5"/>
    <w:rsid w:val="05D71D1E"/>
    <w:rsid w:val="05EA3F27"/>
    <w:rsid w:val="05F4037F"/>
    <w:rsid w:val="06130D1B"/>
    <w:rsid w:val="06A51E5F"/>
    <w:rsid w:val="07131902"/>
    <w:rsid w:val="073B6792"/>
    <w:rsid w:val="0762455E"/>
    <w:rsid w:val="07F004D3"/>
    <w:rsid w:val="086103B8"/>
    <w:rsid w:val="08C06AD2"/>
    <w:rsid w:val="0A0C57CD"/>
    <w:rsid w:val="0A1F583B"/>
    <w:rsid w:val="0A321E77"/>
    <w:rsid w:val="0A8767E1"/>
    <w:rsid w:val="0AF8142B"/>
    <w:rsid w:val="0AF85876"/>
    <w:rsid w:val="0AFA259B"/>
    <w:rsid w:val="0B662015"/>
    <w:rsid w:val="0B673184"/>
    <w:rsid w:val="0B7F447B"/>
    <w:rsid w:val="0BF05825"/>
    <w:rsid w:val="0C3B18F4"/>
    <w:rsid w:val="0C663E2F"/>
    <w:rsid w:val="0C985340"/>
    <w:rsid w:val="0CD117CE"/>
    <w:rsid w:val="0CEA760F"/>
    <w:rsid w:val="0D2043A4"/>
    <w:rsid w:val="0D2A3EAD"/>
    <w:rsid w:val="0D904F60"/>
    <w:rsid w:val="0F3036F3"/>
    <w:rsid w:val="0F8365B5"/>
    <w:rsid w:val="0F9D564B"/>
    <w:rsid w:val="10425E62"/>
    <w:rsid w:val="110C47F5"/>
    <w:rsid w:val="11B4024C"/>
    <w:rsid w:val="11F30CFF"/>
    <w:rsid w:val="12F1403F"/>
    <w:rsid w:val="13AE4806"/>
    <w:rsid w:val="14363218"/>
    <w:rsid w:val="14FC1476"/>
    <w:rsid w:val="15014D40"/>
    <w:rsid w:val="15474F67"/>
    <w:rsid w:val="154E72A8"/>
    <w:rsid w:val="161E10F2"/>
    <w:rsid w:val="16220F72"/>
    <w:rsid w:val="1722468F"/>
    <w:rsid w:val="1780765F"/>
    <w:rsid w:val="17AA4179"/>
    <w:rsid w:val="18667226"/>
    <w:rsid w:val="18A144E8"/>
    <w:rsid w:val="18C54F8F"/>
    <w:rsid w:val="195E7F0D"/>
    <w:rsid w:val="19731288"/>
    <w:rsid w:val="197314BE"/>
    <w:rsid w:val="1A7C6F5B"/>
    <w:rsid w:val="1AB22B11"/>
    <w:rsid w:val="1B4F4F26"/>
    <w:rsid w:val="1CD972E2"/>
    <w:rsid w:val="1E007B0D"/>
    <w:rsid w:val="20102C13"/>
    <w:rsid w:val="20523600"/>
    <w:rsid w:val="20C57DBA"/>
    <w:rsid w:val="20DE4734"/>
    <w:rsid w:val="222D7BE6"/>
    <w:rsid w:val="225A3C5D"/>
    <w:rsid w:val="227F2879"/>
    <w:rsid w:val="22D546E3"/>
    <w:rsid w:val="22E828F9"/>
    <w:rsid w:val="230A6D5D"/>
    <w:rsid w:val="233F34B3"/>
    <w:rsid w:val="23862691"/>
    <w:rsid w:val="240F5D5F"/>
    <w:rsid w:val="24203116"/>
    <w:rsid w:val="242C096F"/>
    <w:rsid w:val="243043D6"/>
    <w:rsid w:val="24863A45"/>
    <w:rsid w:val="24A20B7B"/>
    <w:rsid w:val="24BF0928"/>
    <w:rsid w:val="25843552"/>
    <w:rsid w:val="25D12399"/>
    <w:rsid w:val="26B11406"/>
    <w:rsid w:val="26DC6A34"/>
    <w:rsid w:val="27D017F3"/>
    <w:rsid w:val="285B1396"/>
    <w:rsid w:val="28962F9D"/>
    <w:rsid w:val="2A281CD1"/>
    <w:rsid w:val="2BED2556"/>
    <w:rsid w:val="2C2E6CCF"/>
    <w:rsid w:val="2CEA4440"/>
    <w:rsid w:val="2D5F6161"/>
    <w:rsid w:val="2E95347B"/>
    <w:rsid w:val="2F1D4533"/>
    <w:rsid w:val="2FA0621A"/>
    <w:rsid w:val="301453AF"/>
    <w:rsid w:val="3065118C"/>
    <w:rsid w:val="315F2812"/>
    <w:rsid w:val="318A4E86"/>
    <w:rsid w:val="32537AC4"/>
    <w:rsid w:val="32A8364D"/>
    <w:rsid w:val="32BF375D"/>
    <w:rsid w:val="32DD358A"/>
    <w:rsid w:val="32FB3CC4"/>
    <w:rsid w:val="343A1177"/>
    <w:rsid w:val="34A416D6"/>
    <w:rsid w:val="35B70049"/>
    <w:rsid w:val="36A150E9"/>
    <w:rsid w:val="36BD707B"/>
    <w:rsid w:val="36EA3D40"/>
    <w:rsid w:val="3727713D"/>
    <w:rsid w:val="378F5527"/>
    <w:rsid w:val="382D05E8"/>
    <w:rsid w:val="38553C5B"/>
    <w:rsid w:val="3923071D"/>
    <w:rsid w:val="39FC4A34"/>
    <w:rsid w:val="3A015D81"/>
    <w:rsid w:val="3A7367F0"/>
    <w:rsid w:val="3B3740DC"/>
    <w:rsid w:val="3C634979"/>
    <w:rsid w:val="3CB74BA1"/>
    <w:rsid w:val="3CE76F9F"/>
    <w:rsid w:val="3D8552D5"/>
    <w:rsid w:val="3DB9029D"/>
    <w:rsid w:val="3E46139D"/>
    <w:rsid w:val="3E5A0AB4"/>
    <w:rsid w:val="3F8073EA"/>
    <w:rsid w:val="408D5CFA"/>
    <w:rsid w:val="40FF5FBD"/>
    <w:rsid w:val="41EB2B4A"/>
    <w:rsid w:val="44172621"/>
    <w:rsid w:val="448D6452"/>
    <w:rsid w:val="44AB6A40"/>
    <w:rsid w:val="44FD4E49"/>
    <w:rsid w:val="45AB14B8"/>
    <w:rsid w:val="466E6E2D"/>
    <w:rsid w:val="471A6376"/>
    <w:rsid w:val="47450F96"/>
    <w:rsid w:val="474829A8"/>
    <w:rsid w:val="47540C0E"/>
    <w:rsid w:val="47593DAE"/>
    <w:rsid w:val="478168DD"/>
    <w:rsid w:val="478F4E51"/>
    <w:rsid w:val="47B16259"/>
    <w:rsid w:val="47B464C6"/>
    <w:rsid w:val="47C90500"/>
    <w:rsid w:val="48D56B7F"/>
    <w:rsid w:val="496524BC"/>
    <w:rsid w:val="49FD5D0F"/>
    <w:rsid w:val="4A886739"/>
    <w:rsid w:val="4C1E0583"/>
    <w:rsid w:val="4C426389"/>
    <w:rsid w:val="4C8C174F"/>
    <w:rsid w:val="4C9102BD"/>
    <w:rsid w:val="4CA06286"/>
    <w:rsid w:val="4D911837"/>
    <w:rsid w:val="4DEE4078"/>
    <w:rsid w:val="4E3E2CD8"/>
    <w:rsid w:val="4F254E7E"/>
    <w:rsid w:val="4F2F576A"/>
    <w:rsid w:val="4F4C01D9"/>
    <w:rsid w:val="4FDD4606"/>
    <w:rsid w:val="5050608C"/>
    <w:rsid w:val="50C90AB2"/>
    <w:rsid w:val="512B26A3"/>
    <w:rsid w:val="51661CE6"/>
    <w:rsid w:val="51964850"/>
    <w:rsid w:val="521A0311"/>
    <w:rsid w:val="522E6920"/>
    <w:rsid w:val="52502520"/>
    <w:rsid w:val="52512B86"/>
    <w:rsid w:val="52A465E5"/>
    <w:rsid w:val="53067A09"/>
    <w:rsid w:val="535F11A9"/>
    <w:rsid w:val="53912CDB"/>
    <w:rsid w:val="53C020A8"/>
    <w:rsid w:val="54173913"/>
    <w:rsid w:val="546D3E85"/>
    <w:rsid w:val="54AF78B3"/>
    <w:rsid w:val="55495106"/>
    <w:rsid w:val="57157FAC"/>
    <w:rsid w:val="571E700D"/>
    <w:rsid w:val="577A7C4D"/>
    <w:rsid w:val="57E67865"/>
    <w:rsid w:val="584453B4"/>
    <w:rsid w:val="590E43E1"/>
    <w:rsid w:val="5941087C"/>
    <w:rsid w:val="597A6642"/>
    <w:rsid w:val="5B4A3EC8"/>
    <w:rsid w:val="5D9A2D53"/>
    <w:rsid w:val="5DFB1AEC"/>
    <w:rsid w:val="5F911BA4"/>
    <w:rsid w:val="60C1646E"/>
    <w:rsid w:val="61A62FED"/>
    <w:rsid w:val="64315973"/>
    <w:rsid w:val="64B3313D"/>
    <w:rsid w:val="655A374A"/>
    <w:rsid w:val="65795262"/>
    <w:rsid w:val="66341A42"/>
    <w:rsid w:val="66997F95"/>
    <w:rsid w:val="66B6639C"/>
    <w:rsid w:val="66E734F5"/>
    <w:rsid w:val="677C3003"/>
    <w:rsid w:val="686D6CA3"/>
    <w:rsid w:val="6A874A21"/>
    <w:rsid w:val="6D6D4CF9"/>
    <w:rsid w:val="6D8A4C8C"/>
    <w:rsid w:val="6DBF1C08"/>
    <w:rsid w:val="6DF16BA8"/>
    <w:rsid w:val="6F0169D5"/>
    <w:rsid w:val="6F78466C"/>
    <w:rsid w:val="6F812F0D"/>
    <w:rsid w:val="6FCC6813"/>
    <w:rsid w:val="70180CEA"/>
    <w:rsid w:val="711160AC"/>
    <w:rsid w:val="71E31446"/>
    <w:rsid w:val="71E36F13"/>
    <w:rsid w:val="71E57DC0"/>
    <w:rsid w:val="722930DD"/>
    <w:rsid w:val="72AC2E1E"/>
    <w:rsid w:val="737B676C"/>
    <w:rsid w:val="73CB3660"/>
    <w:rsid w:val="73D96BBE"/>
    <w:rsid w:val="73E300A7"/>
    <w:rsid w:val="73E64673"/>
    <w:rsid w:val="740238DF"/>
    <w:rsid w:val="7455493E"/>
    <w:rsid w:val="752C7B1F"/>
    <w:rsid w:val="75851CEC"/>
    <w:rsid w:val="7625601A"/>
    <w:rsid w:val="76554A50"/>
    <w:rsid w:val="766A6200"/>
    <w:rsid w:val="767C2C15"/>
    <w:rsid w:val="7736580A"/>
    <w:rsid w:val="77D75529"/>
    <w:rsid w:val="77FA648E"/>
    <w:rsid w:val="78186422"/>
    <w:rsid w:val="783A7029"/>
    <w:rsid w:val="78F71D52"/>
    <w:rsid w:val="793C0542"/>
    <w:rsid w:val="7961332B"/>
    <w:rsid w:val="7A2E348E"/>
    <w:rsid w:val="7A48542A"/>
    <w:rsid w:val="7A66052A"/>
    <w:rsid w:val="7ADA435C"/>
    <w:rsid w:val="7B657E87"/>
    <w:rsid w:val="7B6C3404"/>
    <w:rsid w:val="7BC566B5"/>
    <w:rsid w:val="7C732B7A"/>
    <w:rsid w:val="7D6E05B6"/>
    <w:rsid w:val="7DC73E43"/>
    <w:rsid w:val="7E50529B"/>
    <w:rsid w:val="7FDC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0"/>
    <w:lsdException w:name="Body Text" w:uiPriority="0" w:qFormat="1"/>
    <w:lsdException w:name="Body Text Indent"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0" w:qFormat="1"/>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1">
    <w:name w:val="Normal"/>
    <w:next w:val="21"/>
    <w:qFormat/>
    <w:pPr>
      <w:widowControl w:val="0"/>
      <w:jc w:val="both"/>
    </w:pPr>
    <w:rPr>
      <w:kern w:val="2"/>
      <w:sz w:val="21"/>
      <w:szCs w:val="24"/>
    </w:rPr>
  </w:style>
  <w:style w:type="paragraph" w:styleId="11">
    <w:name w:val="heading 1"/>
    <w:basedOn w:val="a1"/>
    <w:next w:val="a1"/>
    <w:link w:val="1Char"/>
    <w:qFormat/>
    <w:pPr>
      <w:keepNext/>
      <w:keepLines/>
      <w:spacing w:before="340" w:after="330" w:line="578" w:lineRule="auto"/>
      <w:outlineLvl w:val="0"/>
    </w:pPr>
    <w:rPr>
      <w:rFonts w:ascii="Calibri" w:hAnsi="Calibri"/>
      <w:b/>
      <w:bCs/>
      <w:kern w:val="44"/>
      <w:sz w:val="44"/>
      <w:szCs w:val="44"/>
    </w:rPr>
  </w:style>
  <w:style w:type="paragraph" w:styleId="21">
    <w:name w:val="heading 2"/>
    <w:basedOn w:val="a1"/>
    <w:link w:val="2Char"/>
    <w:qFormat/>
    <w:pPr>
      <w:keepNext/>
      <w:keepLines/>
      <w:spacing w:before="260" w:after="260" w:line="415" w:lineRule="auto"/>
      <w:outlineLvl w:val="1"/>
    </w:pPr>
    <w:rPr>
      <w:rFonts w:ascii="Arial" w:eastAsia="黑体" w:hAnsi="Arial"/>
      <w:b/>
      <w:bCs/>
      <w:sz w:val="32"/>
      <w:szCs w:val="32"/>
    </w:rPr>
  </w:style>
  <w:style w:type="paragraph" w:styleId="30">
    <w:name w:val="heading 3"/>
    <w:basedOn w:val="a1"/>
    <w:link w:val="3Char"/>
    <w:uiPriority w:val="9"/>
    <w:qFormat/>
    <w:pPr>
      <w:keepNext/>
      <w:keepLines/>
      <w:spacing w:before="120" w:after="120" w:line="360" w:lineRule="auto"/>
      <w:outlineLvl w:val="2"/>
    </w:pPr>
    <w:rPr>
      <w:b/>
      <w:bCs/>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pPr>
      <w:keepNext/>
      <w:keepLines/>
      <w:spacing w:before="280" w:after="290" w:line="376" w:lineRule="auto"/>
      <w:outlineLvl w:val="4"/>
    </w:pPr>
    <w:rPr>
      <w:b/>
      <w:bCs/>
      <w:sz w:val="28"/>
      <w:szCs w:val="28"/>
    </w:rPr>
  </w:style>
  <w:style w:type="paragraph" w:styleId="6">
    <w:name w:val="heading 6"/>
    <w:basedOn w:val="a1"/>
    <w:next w:val="a1"/>
    <w:link w:val="6Char"/>
    <w:qFormat/>
    <w:pPr>
      <w:spacing w:before="240" w:after="60"/>
      <w:outlineLvl w:val="5"/>
    </w:pPr>
    <w:rPr>
      <w:i/>
      <w:iCs/>
      <w:sz w:val="22"/>
      <w:szCs w:val="20"/>
    </w:rPr>
  </w:style>
  <w:style w:type="paragraph" w:styleId="7">
    <w:name w:val="heading 7"/>
    <w:basedOn w:val="a1"/>
    <w:next w:val="a1"/>
    <w:link w:val="7Char"/>
    <w:qFormat/>
    <w:pPr>
      <w:keepNext/>
      <w:keepLines/>
      <w:spacing w:before="240" w:after="64" w:line="320" w:lineRule="auto"/>
      <w:outlineLvl w:val="6"/>
    </w:pPr>
    <w:rPr>
      <w:b/>
      <w:bCs/>
      <w:sz w:val="24"/>
    </w:rPr>
  </w:style>
  <w:style w:type="paragraph" w:styleId="8">
    <w:name w:val="heading 8"/>
    <w:basedOn w:val="a1"/>
    <w:next w:val="a1"/>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1"/>
    <w:next w:val="a1"/>
    <w:link w:val="9Char"/>
    <w:qFormat/>
    <w:pPr>
      <w:spacing w:before="240" w:after="60"/>
      <w:outlineLvl w:val="8"/>
    </w:pPr>
    <w:rPr>
      <w:rFonts w:ascii="Arial" w:hAnsi="Arial"/>
      <w:b/>
      <w:i/>
      <w:iCs/>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link w:val="21"/>
    <w:qFormat/>
    <w:rPr>
      <w:rFonts w:ascii="Arial" w:eastAsia="黑体" w:hAnsi="Arial" w:cs="Times New Roman"/>
      <w:b/>
      <w:bCs/>
      <w:kern w:val="2"/>
      <w:sz w:val="32"/>
      <w:szCs w:val="32"/>
      <w:lang w:val="en-US" w:eastAsia="zh-CN" w:bidi="ar-SA"/>
    </w:rPr>
  </w:style>
  <w:style w:type="character" w:customStyle="1" w:styleId="1Char">
    <w:name w:val="标题 1 Char"/>
    <w:link w:val="11"/>
    <w:qFormat/>
    <w:rPr>
      <w:rFonts w:ascii="Calibri" w:eastAsia="宋体" w:hAnsi="Calibri" w:cs="Times New Roman"/>
      <w:b/>
      <w:bCs/>
      <w:kern w:val="44"/>
      <w:sz w:val="44"/>
      <w:szCs w:val="44"/>
      <w:lang w:val="en-US" w:eastAsia="zh-CN" w:bidi="ar-SA"/>
    </w:rPr>
  </w:style>
  <w:style w:type="character" w:customStyle="1" w:styleId="3Char">
    <w:name w:val="标题 3 Char"/>
    <w:link w:val="30"/>
    <w:qFormat/>
    <w:rPr>
      <w:rFonts w:ascii="Times New Roman" w:eastAsia="宋体" w:hAnsi="Times New Roman" w:cs="Times New Roman"/>
      <w:b/>
      <w:bCs/>
      <w:kern w:val="2"/>
      <w:sz w:val="21"/>
      <w:szCs w:val="32"/>
      <w:lang w:val="en-US" w:eastAsia="zh-CN" w:bidi="ar-SA"/>
    </w:rPr>
  </w:style>
  <w:style w:type="character" w:customStyle="1" w:styleId="4Char">
    <w:name w:val="标题 4 Char"/>
    <w:link w:val="4"/>
    <w:qFormat/>
    <w:rPr>
      <w:rFonts w:ascii="Arial" w:eastAsia="黑体" w:hAnsi="Arial" w:cs="Times New Roman"/>
      <w:b/>
      <w:bCs/>
      <w:kern w:val="2"/>
      <w:sz w:val="28"/>
      <w:szCs w:val="28"/>
      <w:lang w:val="en-US" w:eastAsia="zh-CN" w:bidi="ar-SA"/>
    </w:rPr>
  </w:style>
  <w:style w:type="character" w:customStyle="1" w:styleId="5Char">
    <w:name w:val="标题 5 Char"/>
    <w:link w:val="5"/>
    <w:qFormat/>
    <w:rPr>
      <w:rFonts w:ascii="Times New Roman" w:eastAsia="宋体" w:hAnsi="Times New Roman" w:cs="Times New Roman"/>
      <w:b/>
      <w:bCs/>
      <w:kern w:val="2"/>
      <w:sz w:val="28"/>
      <w:szCs w:val="28"/>
      <w:lang w:val="en-US" w:eastAsia="zh-CN" w:bidi="ar-SA"/>
    </w:rPr>
  </w:style>
  <w:style w:type="character" w:customStyle="1" w:styleId="6Char">
    <w:name w:val="标题 6 Char"/>
    <w:link w:val="6"/>
    <w:qFormat/>
    <w:rPr>
      <w:rFonts w:ascii="Times New Roman" w:eastAsia="宋体" w:hAnsi="Times New Roman" w:cs="Times New Roman"/>
      <w:i/>
      <w:iCs/>
      <w:kern w:val="2"/>
      <w:sz w:val="22"/>
      <w:lang w:val="en-US" w:eastAsia="zh-CN" w:bidi="ar-SA"/>
    </w:rPr>
  </w:style>
  <w:style w:type="character" w:customStyle="1" w:styleId="7Char">
    <w:name w:val="标题 7 Char"/>
    <w:link w:val="7"/>
    <w:qFormat/>
    <w:rPr>
      <w:rFonts w:ascii="Times New Roman" w:eastAsia="宋体" w:hAnsi="Times New Roman" w:cs="Times New Roman"/>
      <w:b/>
      <w:bCs/>
      <w:kern w:val="2"/>
      <w:sz w:val="24"/>
      <w:szCs w:val="24"/>
      <w:lang w:val="en-US" w:eastAsia="zh-CN" w:bidi="ar-SA"/>
    </w:rPr>
  </w:style>
  <w:style w:type="character" w:customStyle="1" w:styleId="8Char">
    <w:name w:val="标题 8 Char"/>
    <w:link w:val="8"/>
    <w:qFormat/>
    <w:rPr>
      <w:rFonts w:ascii="Cambria" w:eastAsia="宋体" w:hAnsi="Cambria" w:cs="Times New Roman"/>
      <w:kern w:val="2"/>
      <w:sz w:val="24"/>
      <w:szCs w:val="24"/>
      <w:lang w:val="en-US" w:eastAsia="zh-CN" w:bidi="ar-SA"/>
    </w:rPr>
  </w:style>
  <w:style w:type="character" w:customStyle="1" w:styleId="9Char">
    <w:name w:val="标题 9 Char"/>
    <w:link w:val="9"/>
    <w:qFormat/>
    <w:rPr>
      <w:rFonts w:ascii="Arial" w:eastAsia="宋体" w:hAnsi="Arial" w:cs="Times New Roman"/>
      <w:b/>
      <w:i/>
      <w:iCs/>
      <w:kern w:val="2"/>
      <w:sz w:val="18"/>
      <w:lang w:val="en-US" w:eastAsia="zh-CN" w:bidi="ar-SA"/>
    </w:rPr>
  </w:style>
  <w:style w:type="paragraph" w:styleId="31">
    <w:name w:val="List 3"/>
    <w:basedOn w:val="a1"/>
    <w:qFormat/>
    <w:pPr>
      <w:ind w:leftChars="400" w:left="100" w:hangingChars="200" w:hanging="200"/>
    </w:pPr>
    <w:rPr>
      <w:szCs w:val="20"/>
    </w:rPr>
  </w:style>
  <w:style w:type="paragraph" w:styleId="70">
    <w:name w:val="toc 7"/>
    <w:basedOn w:val="a1"/>
    <w:next w:val="a1"/>
    <w:qFormat/>
    <w:pPr>
      <w:ind w:left="1260"/>
      <w:jc w:val="left"/>
    </w:pPr>
    <w:rPr>
      <w:sz w:val="18"/>
      <w:szCs w:val="18"/>
    </w:rPr>
  </w:style>
  <w:style w:type="paragraph" w:styleId="a5">
    <w:name w:val="List Number"/>
    <w:basedOn w:val="a1"/>
    <w:qFormat/>
    <w:pPr>
      <w:widowControl/>
      <w:tabs>
        <w:tab w:val="left" w:pos="440"/>
        <w:tab w:val="left" w:pos="720"/>
        <w:tab w:val="left" w:pos="900"/>
      </w:tabs>
      <w:spacing w:afterLines="50" w:after="50"/>
      <w:jc w:val="left"/>
    </w:pPr>
    <w:rPr>
      <w:kern w:val="0"/>
      <w:sz w:val="24"/>
      <w:szCs w:val="20"/>
    </w:rPr>
  </w:style>
  <w:style w:type="paragraph" w:styleId="a6">
    <w:name w:val="Normal Indent"/>
    <w:basedOn w:val="a1"/>
    <w:link w:val="Char1"/>
    <w:qFormat/>
    <w:pPr>
      <w:ind w:firstLine="420"/>
    </w:pPr>
    <w:rPr>
      <w:szCs w:val="20"/>
    </w:rPr>
  </w:style>
  <w:style w:type="character" w:customStyle="1" w:styleId="Char1">
    <w:name w:val="正文缩进 Char"/>
    <w:link w:val="a6"/>
    <w:qFormat/>
    <w:rPr>
      <w:rFonts w:ascii="Times New Roman" w:eastAsia="宋体" w:hAnsi="Times New Roman" w:cs="Times New Roman"/>
      <w:kern w:val="2"/>
      <w:sz w:val="21"/>
      <w:lang w:val="en-US" w:eastAsia="zh-CN" w:bidi="ar-SA"/>
    </w:rPr>
  </w:style>
  <w:style w:type="paragraph" w:styleId="a7">
    <w:name w:val="caption"/>
    <w:basedOn w:val="a1"/>
    <w:qFormat/>
    <w:pPr>
      <w:spacing w:before="152" w:after="160"/>
    </w:pPr>
    <w:rPr>
      <w:rFonts w:ascii="Arial" w:eastAsia="黑体" w:hAnsi="Arial" w:cs="Arial"/>
      <w:sz w:val="20"/>
      <w:szCs w:val="20"/>
    </w:rPr>
  </w:style>
  <w:style w:type="paragraph" w:styleId="a8">
    <w:name w:val="Document Map"/>
    <w:basedOn w:val="a1"/>
    <w:link w:val="Char2"/>
    <w:qFormat/>
    <w:pPr>
      <w:shd w:val="clear" w:color="auto" w:fill="000080"/>
    </w:pPr>
    <w:rPr>
      <w:rFonts w:ascii="Calibri" w:hAnsi="Calibri"/>
      <w:szCs w:val="22"/>
    </w:rPr>
  </w:style>
  <w:style w:type="character" w:customStyle="1" w:styleId="Char2">
    <w:name w:val="文档结构图 Char"/>
    <w:link w:val="a8"/>
    <w:qFormat/>
    <w:rPr>
      <w:rFonts w:ascii="Calibri" w:eastAsia="宋体" w:hAnsi="Calibri" w:cs="Times New Roman"/>
      <w:kern w:val="2"/>
      <w:sz w:val="21"/>
      <w:szCs w:val="22"/>
      <w:lang w:bidi="ar-SA"/>
    </w:rPr>
  </w:style>
  <w:style w:type="paragraph" w:styleId="a9">
    <w:name w:val="toa heading"/>
    <w:basedOn w:val="a1"/>
    <w:next w:val="a1"/>
    <w:qFormat/>
    <w:pPr>
      <w:spacing w:before="120"/>
    </w:pPr>
    <w:rPr>
      <w:rFonts w:ascii="Arial" w:hAnsi="Arial"/>
      <w:sz w:val="24"/>
    </w:rPr>
  </w:style>
  <w:style w:type="paragraph" w:styleId="aa">
    <w:name w:val="annotation text"/>
    <w:basedOn w:val="a1"/>
    <w:link w:val="Char3"/>
    <w:qFormat/>
    <w:pPr>
      <w:jc w:val="left"/>
    </w:pPr>
  </w:style>
  <w:style w:type="character" w:customStyle="1" w:styleId="Char3">
    <w:name w:val="批注文字 Char"/>
    <w:link w:val="aa"/>
    <w:qFormat/>
    <w:rPr>
      <w:rFonts w:ascii="Times New Roman" w:eastAsia="宋体" w:hAnsi="Times New Roman" w:cs="Times New Roman"/>
      <w:kern w:val="2"/>
      <w:sz w:val="21"/>
      <w:szCs w:val="24"/>
      <w:lang w:val="en-US" w:eastAsia="zh-CN" w:bidi="ar-SA"/>
    </w:rPr>
  </w:style>
  <w:style w:type="paragraph" w:styleId="ab">
    <w:name w:val="Salutation"/>
    <w:basedOn w:val="a1"/>
    <w:next w:val="a1"/>
    <w:qFormat/>
    <w:pPr>
      <w:spacing w:line="520" w:lineRule="exact"/>
    </w:pPr>
    <w:rPr>
      <w:rFonts w:ascii="华文宋体" w:eastAsia="华文宋体" w:hAnsi="Arial Unicode MS"/>
      <w:sz w:val="24"/>
      <w:szCs w:val="20"/>
    </w:rPr>
  </w:style>
  <w:style w:type="paragraph" w:styleId="32">
    <w:name w:val="Body Text 3"/>
    <w:basedOn w:val="a1"/>
    <w:link w:val="3Char0"/>
    <w:qFormat/>
    <w:pPr>
      <w:snapToGrid w:val="0"/>
      <w:spacing w:before="50" w:after="50"/>
    </w:pPr>
    <w:rPr>
      <w:rFonts w:eastAsia="仿宋_GB2312" w:hAnsi="宋体"/>
      <w:b/>
      <w:bCs/>
      <w:sz w:val="24"/>
      <w:szCs w:val="20"/>
    </w:rPr>
  </w:style>
  <w:style w:type="character" w:customStyle="1" w:styleId="3Char0">
    <w:name w:val="正文文本 3 Char"/>
    <w:link w:val="32"/>
    <w:qFormat/>
    <w:rPr>
      <w:rFonts w:ascii="Times New Roman" w:eastAsia="仿宋_GB2312" w:hAnsi="宋体" w:cs="Times New Roman"/>
      <w:b/>
      <w:bCs/>
      <w:kern w:val="2"/>
      <w:sz w:val="24"/>
      <w:lang w:val="en-US" w:eastAsia="zh-CN" w:bidi="ar-SA"/>
    </w:rPr>
  </w:style>
  <w:style w:type="paragraph" w:styleId="ac">
    <w:name w:val="Body Text"/>
    <w:basedOn w:val="a1"/>
    <w:link w:val="Char4"/>
    <w:qFormat/>
    <w:pPr>
      <w:spacing w:after="120"/>
    </w:pPr>
  </w:style>
  <w:style w:type="character" w:customStyle="1" w:styleId="Char4">
    <w:name w:val="正文文本 Char"/>
    <w:link w:val="ac"/>
    <w:qFormat/>
    <w:rPr>
      <w:rFonts w:ascii="Times New Roman" w:eastAsia="宋体" w:hAnsi="Times New Roman" w:cs="Times New Roman"/>
      <w:kern w:val="2"/>
      <w:sz w:val="28"/>
      <w:szCs w:val="24"/>
      <w:lang w:val="en-US" w:eastAsia="zh-CN" w:bidi="ar-SA"/>
    </w:rPr>
  </w:style>
  <w:style w:type="paragraph" w:styleId="ad">
    <w:name w:val="Body Text Indent"/>
    <w:basedOn w:val="a1"/>
    <w:link w:val="Char5"/>
    <w:uiPriority w:val="99"/>
    <w:qFormat/>
    <w:pPr>
      <w:spacing w:line="200" w:lineRule="exact"/>
      <w:ind w:firstLine="300"/>
    </w:pPr>
    <w:rPr>
      <w:rFonts w:ascii="宋体" w:hAnsi="Courier New"/>
      <w:spacing w:val="-4"/>
      <w:sz w:val="18"/>
      <w:szCs w:val="20"/>
    </w:rPr>
  </w:style>
  <w:style w:type="character" w:customStyle="1" w:styleId="Char5">
    <w:name w:val="正文文本缩进 Char"/>
    <w:link w:val="ad"/>
    <w:qFormat/>
    <w:rPr>
      <w:rFonts w:ascii="宋体" w:eastAsia="宋体" w:hAnsi="Courier New" w:cs="Times New Roman"/>
      <w:spacing w:val="-4"/>
      <w:kern w:val="2"/>
      <w:sz w:val="18"/>
      <w:lang w:val="en-US" w:eastAsia="zh-CN" w:bidi="ar-SA"/>
    </w:rPr>
  </w:style>
  <w:style w:type="paragraph" w:styleId="33">
    <w:name w:val="List Number 3"/>
    <w:basedOn w:val="a1"/>
    <w:qFormat/>
    <w:pPr>
      <w:tabs>
        <w:tab w:val="left" w:pos="1200"/>
      </w:tabs>
      <w:ind w:leftChars="400" w:left="1200" w:hangingChars="200" w:hanging="360"/>
    </w:pPr>
  </w:style>
  <w:style w:type="paragraph" w:styleId="22">
    <w:name w:val="List 2"/>
    <w:basedOn w:val="a1"/>
    <w:qFormat/>
    <w:pPr>
      <w:ind w:leftChars="200" w:left="100" w:hangingChars="200" w:hanging="200"/>
    </w:pPr>
    <w:rPr>
      <w:sz w:val="28"/>
    </w:rPr>
  </w:style>
  <w:style w:type="paragraph" w:styleId="a">
    <w:name w:val="List Continue"/>
    <w:basedOn w:val="a1"/>
    <w:qFormat/>
    <w:pPr>
      <w:numPr>
        <w:ilvl w:val="8"/>
        <w:numId w:val="1"/>
      </w:numPr>
      <w:tabs>
        <w:tab w:val="clear" w:pos="3780"/>
      </w:tabs>
      <w:spacing w:after="120"/>
      <w:ind w:leftChars="200" w:left="420" w:firstLine="0"/>
    </w:pPr>
  </w:style>
  <w:style w:type="paragraph" w:styleId="ae">
    <w:name w:val="Block Text"/>
    <w:basedOn w:val="a1"/>
    <w:qFormat/>
    <w:pPr>
      <w:ind w:left="1200" w:right="-72" w:hanging="30"/>
    </w:pPr>
    <w:rPr>
      <w:rFonts w:ascii="Arial" w:eastAsia="幼圆" w:hAnsi="Arial" w:cs="Arial"/>
      <w:sz w:val="22"/>
      <w:szCs w:val="20"/>
    </w:rPr>
  </w:style>
  <w:style w:type="paragraph" w:styleId="50">
    <w:name w:val="toc 5"/>
    <w:basedOn w:val="a1"/>
    <w:next w:val="a1"/>
    <w:qFormat/>
    <w:pPr>
      <w:ind w:left="840"/>
      <w:jc w:val="left"/>
    </w:pPr>
    <w:rPr>
      <w:sz w:val="18"/>
      <w:szCs w:val="18"/>
    </w:rPr>
  </w:style>
  <w:style w:type="paragraph" w:styleId="34">
    <w:name w:val="toc 3"/>
    <w:basedOn w:val="a1"/>
    <w:next w:val="a1"/>
    <w:qFormat/>
    <w:pPr>
      <w:ind w:leftChars="400" w:left="840"/>
    </w:pPr>
  </w:style>
  <w:style w:type="paragraph" w:styleId="af">
    <w:name w:val="Plain Text"/>
    <w:basedOn w:val="a1"/>
    <w:link w:val="Char6"/>
    <w:qFormat/>
    <w:pPr>
      <w:spacing w:beforeLines="50" w:before="156" w:afterLines="50" w:after="156" w:line="400" w:lineRule="exact"/>
    </w:pPr>
    <w:rPr>
      <w:rFonts w:ascii="宋体" w:hAnsi="Courier New"/>
      <w:sz w:val="24"/>
    </w:rPr>
  </w:style>
  <w:style w:type="character" w:customStyle="1" w:styleId="Char6">
    <w:name w:val="纯文本 Char"/>
    <w:link w:val="af"/>
    <w:qFormat/>
    <w:rPr>
      <w:rFonts w:ascii="宋体" w:eastAsia="宋体" w:hAnsi="Courier New" w:cs="Times New Roman"/>
      <w:kern w:val="2"/>
      <w:sz w:val="24"/>
      <w:szCs w:val="24"/>
    </w:rPr>
  </w:style>
  <w:style w:type="paragraph" w:styleId="80">
    <w:name w:val="toc 8"/>
    <w:basedOn w:val="a1"/>
    <w:next w:val="a1"/>
    <w:qFormat/>
    <w:pPr>
      <w:ind w:left="1470"/>
      <w:jc w:val="left"/>
    </w:pPr>
    <w:rPr>
      <w:sz w:val="18"/>
      <w:szCs w:val="18"/>
    </w:rPr>
  </w:style>
  <w:style w:type="paragraph" w:styleId="af0">
    <w:name w:val="Date"/>
    <w:basedOn w:val="a1"/>
    <w:link w:val="Char7"/>
    <w:qFormat/>
    <w:pPr>
      <w:ind w:leftChars="2500" w:left="2500"/>
    </w:pPr>
    <w:rPr>
      <w:rFonts w:eastAsia="楷体_GB2312"/>
      <w:sz w:val="32"/>
      <w:szCs w:val="20"/>
    </w:rPr>
  </w:style>
  <w:style w:type="character" w:customStyle="1" w:styleId="Char7">
    <w:name w:val="日期 Char"/>
    <w:link w:val="af0"/>
    <w:qFormat/>
    <w:rPr>
      <w:rFonts w:ascii="Times New Roman" w:eastAsia="楷体_GB2312" w:hAnsi="Times New Roman" w:cs="Times New Roman"/>
      <w:kern w:val="2"/>
      <w:sz w:val="32"/>
      <w:lang w:val="en-US" w:eastAsia="zh-CN" w:bidi="ar-SA"/>
    </w:rPr>
  </w:style>
  <w:style w:type="paragraph" w:styleId="23">
    <w:name w:val="Body Text Indent 2"/>
    <w:basedOn w:val="a1"/>
    <w:link w:val="2Char0"/>
    <w:qFormat/>
    <w:pPr>
      <w:snapToGrid w:val="0"/>
      <w:ind w:firstLineChars="225" w:firstLine="540"/>
    </w:pPr>
    <w:rPr>
      <w:rFonts w:ascii="仿宋_GB2312" w:hAnsi="宋体" w:cs="Arial"/>
      <w:b/>
      <w:bCs/>
      <w:color w:val="000000"/>
      <w:sz w:val="24"/>
    </w:rPr>
  </w:style>
  <w:style w:type="character" w:customStyle="1" w:styleId="2Char0">
    <w:name w:val="正文文本缩进 2 Char"/>
    <w:link w:val="23"/>
    <w:qFormat/>
    <w:rPr>
      <w:rFonts w:ascii="仿宋_GB2312" w:eastAsia="宋体" w:hAnsi="宋体" w:cs="Arial"/>
      <w:b/>
      <w:bCs/>
      <w:color w:val="000000"/>
      <w:kern w:val="2"/>
      <w:sz w:val="24"/>
      <w:szCs w:val="24"/>
      <w:lang w:val="en-US" w:eastAsia="zh-CN" w:bidi="ar-SA"/>
    </w:rPr>
  </w:style>
  <w:style w:type="paragraph" w:styleId="af1">
    <w:name w:val="Balloon Text"/>
    <w:basedOn w:val="a1"/>
    <w:link w:val="Char8"/>
    <w:qFormat/>
    <w:rPr>
      <w:rFonts w:ascii="Calibri" w:hAnsi="Calibri"/>
      <w:sz w:val="18"/>
      <w:szCs w:val="18"/>
    </w:rPr>
  </w:style>
  <w:style w:type="character" w:customStyle="1" w:styleId="Char8">
    <w:name w:val="批注框文本 Char"/>
    <w:link w:val="af1"/>
    <w:qFormat/>
    <w:rPr>
      <w:rFonts w:ascii="Calibri" w:eastAsia="宋体" w:hAnsi="Calibri" w:cs="Times New Roman"/>
      <w:kern w:val="2"/>
      <w:sz w:val="18"/>
      <w:szCs w:val="18"/>
      <w:lang w:val="en-US" w:eastAsia="zh-CN" w:bidi="ar-SA"/>
    </w:rPr>
  </w:style>
  <w:style w:type="paragraph" w:styleId="af2">
    <w:name w:val="footer"/>
    <w:basedOn w:val="a1"/>
    <w:link w:val="Char9"/>
    <w:uiPriority w:val="99"/>
    <w:qFormat/>
    <w:pPr>
      <w:tabs>
        <w:tab w:val="center" w:pos="4140"/>
        <w:tab w:val="right" w:pos="8300"/>
      </w:tabs>
      <w:jc w:val="left"/>
    </w:pPr>
    <w:rPr>
      <w:rFonts w:eastAsia="黑体"/>
      <w:snapToGrid w:val="0"/>
      <w:kern w:val="0"/>
      <w:sz w:val="18"/>
      <w:szCs w:val="18"/>
    </w:rPr>
  </w:style>
  <w:style w:type="character" w:customStyle="1" w:styleId="Char9">
    <w:name w:val="页脚 Char"/>
    <w:link w:val="af2"/>
    <w:qFormat/>
    <w:rPr>
      <w:rFonts w:ascii="Times New Roman" w:eastAsia="黑体" w:hAnsi="Times New Roman" w:cs="Times New Roman"/>
      <w:snapToGrid w:val="0"/>
      <w:sz w:val="18"/>
      <w:szCs w:val="18"/>
      <w:lang w:val="en-US" w:eastAsia="zh-CN" w:bidi="ar-SA"/>
    </w:rPr>
  </w:style>
  <w:style w:type="paragraph" w:styleId="af3">
    <w:name w:val="header"/>
    <w:basedOn w:val="a1"/>
    <w:link w:val="Chara"/>
    <w:uiPriority w:val="99"/>
    <w:qFormat/>
    <w:pPr>
      <w:pBdr>
        <w:bottom w:val="single" w:sz="6" w:space="1" w:color="auto"/>
      </w:pBdr>
      <w:tabs>
        <w:tab w:val="center" w:pos="4140"/>
        <w:tab w:val="right" w:pos="8300"/>
      </w:tabs>
      <w:snapToGrid w:val="0"/>
      <w:jc w:val="center"/>
    </w:pPr>
    <w:rPr>
      <w:rFonts w:eastAsia="仿宋_GB2312"/>
      <w:sz w:val="18"/>
      <w:szCs w:val="20"/>
    </w:rPr>
  </w:style>
  <w:style w:type="character" w:customStyle="1" w:styleId="Chara">
    <w:name w:val="页眉 Char"/>
    <w:link w:val="af3"/>
    <w:qFormat/>
    <w:rPr>
      <w:rFonts w:ascii="Times New Roman" w:eastAsia="仿宋_GB2312" w:hAnsi="Times New Roman" w:cs="Times New Roman"/>
      <w:kern w:val="2"/>
      <w:sz w:val="18"/>
      <w:lang w:val="en-US" w:eastAsia="zh-CN" w:bidi="ar-SA"/>
    </w:rPr>
  </w:style>
  <w:style w:type="paragraph" w:styleId="af4">
    <w:name w:val="Signature"/>
    <w:basedOn w:val="a1"/>
    <w:link w:val="Charb"/>
    <w:qFormat/>
    <w:pPr>
      <w:ind w:left="4320"/>
    </w:pPr>
    <w:rPr>
      <w:rFonts w:eastAsia="楷体_GB2312"/>
      <w:szCs w:val="20"/>
    </w:rPr>
  </w:style>
  <w:style w:type="character" w:customStyle="1" w:styleId="Charb">
    <w:name w:val="签名 Char"/>
    <w:link w:val="af4"/>
    <w:qFormat/>
    <w:rPr>
      <w:rFonts w:ascii="Times New Roman" w:eastAsia="楷体_GB2312" w:hAnsi="Times New Roman" w:cs="Times New Roman"/>
      <w:kern w:val="2"/>
      <w:sz w:val="21"/>
    </w:rPr>
  </w:style>
  <w:style w:type="paragraph" w:styleId="12">
    <w:name w:val="toc 1"/>
    <w:basedOn w:val="a1"/>
    <w:next w:val="a1"/>
    <w:uiPriority w:val="39"/>
    <w:qFormat/>
    <w:pPr>
      <w:jc w:val="left"/>
    </w:pPr>
  </w:style>
  <w:style w:type="paragraph" w:styleId="40">
    <w:name w:val="toc 4"/>
    <w:basedOn w:val="a1"/>
    <w:next w:val="a1"/>
    <w:qFormat/>
    <w:pPr>
      <w:ind w:left="630"/>
      <w:jc w:val="left"/>
    </w:pPr>
    <w:rPr>
      <w:rFonts w:eastAsia="楷体_GB2312"/>
      <w:i/>
      <w:szCs w:val="18"/>
    </w:rPr>
  </w:style>
  <w:style w:type="paragraph" w:styleId="af5">
    <w:name w:val="Subtitle"/>
    <w:basedOn w:val="a1"/>
    <w:next w:val="a1"/>
    <w:link w:val="Charc"/>
    <w:qFormat/>
    <w:pPr>
      <w:spacing w:before="240" w:after="60" w:line="312" w:lineRule="auto"/>
      <w:jc w:val="center"/>
      <w:outlineLvl w:val="1"/>
    </w:pPr>
    <w:rPr>
      <w:rFonts w:ascii="Cambria" w:hAnsi="Cambria"/>
      <w:b/>
      <w:bCs/>
      <w:kern w:val="28"/>
      <w:sz w:val="32"/>
      <w:szCs w:val="32"/>
    </w:rPr>
  </w:style>
  <w:style w:type="character" w:customStyle="1" w:styleId="Charc">
    <w:name w:val="副标题 Char"/>
    <w:link w:val="af5"/>
    <w:qFormat/>
    <w:rPr>
      <w:rFonts w:ascii="Cambria" w:eastAsia="宋体" w:hAnsi="Cambria" w:cs="Times New Roman"/>
      <w:b/>
      <w:bCs/>
      <w:kern w:val="28"/>
      <w:sz w:val="32"/>
      <w:szCs w:val="32"/>
    </w:rPr>
  </w:style>
  <w:style w:type="paragraph" w:styleId="af6">
    <w:name w:val="List"/>
    <w:basedOn w:val="a1"/>
    <w:qFormat/>
    <w:pPr>
      <w:ind w:left="200" w:hangingChars="200" w:hanging="200"/>
    </w:pPr>
    <w:rPr>
      <w:sz w:val="28"/>
    </w:rPr>
  </w:style>
  <w:style w:type="paragraph" w:styleId="60">
    <w:name w:val="toc 6"/>
    <w:basedOn w:val="a1"/>
    <w:next w:val="a1"/>
    <w:qFormat/>
    <w:pPr>
      <w:ind w:left="1050"/>
      <w:jc w:val="left"/>
    </w:pPr>
    <w:rPr>
      <w:sz w:val="18"/>
      <w:szCs w:val="18"/>
    </w:rPr>
  </w:style>
  <w:style w:type="paragraph" w:styleId="51">
    <w:name w:val="List 5"/>
    <w:basedOn w:val="a1"/>
    <w:qFormat/>
    <w:pPr>
      <w:ind w:leftChars="800" w:left="100" w:hangingChars="200" w:hanging="200"/>
    </w:pPr>
    <w:rPr>
      <w:szCs w:val="20"/>
    </w:rPr>
  </w:style>
  <w:style w:type="paragraph" w:styleId="35">
    <w:name w:val="Body Text Indent 3"/>
    <w:basedOn w:val="a1"/>
    <w:link w:val="3Char1"/>
    <w:qFormat/>
    <w:pPr>
      <w:snapToGrid w:val="0"/>
      <w:ind w:firstLineChars="200" w:firstLine="480"/>
      <w:jc w:val="left"/>
    </w:pPr>
    <w:rPr>
      <w:rFonts w:ascii="仿宋_GB2312" w:eastAsia="仿宋_GB2312" w:hAnsi="宋体"/>
      <w:color w:val="000000"/>
      <w:sz w:val="24"/>
    </w:rPr>
  </w:style>
  <w:style w:type="character" w:customStyle="1" w:styleId="3Char1">
    <w:name w:val="正文文本缩进 3 Char"/>
    <w:link w:val="35"/>
    <w:qFormat/>
    <w:rPr>
      <w:rFonts w:ascii="仿宋_GB2312" w:eastAsia="仿宋_GB2312" w:hAnsi="宋体" w:cs="Times New Roman"/>
      <w:color w:val="000000"/>
      <w:kern w:val="2"/>
      <w:sz w:val="24"/>
      <w:szCs w:val="24"/>
      <w:lang w:val="en-US" w:eastAsia="zh-CN" w:bidi="ar-SA"/>
    </w:rPr>
  </w:style>
  <w:style w:type="paragraph" w:styleId="af7">
    <w:name w:val="table of figures"/>
    <w:basedOn w:val="a1"/>
    <w:next w:val="a1"/>
    <w:qFormat/>
    <w:pPr>
      <w:ind w:leftChars="200" w:left="200" w:hangingChars="200" w:hanging="200"/>
    </w:pPr>
  </w:style>
  <w:style w:type="paragraph" w:styleId="24">
    <w:name w:val="toc 2"/>
    <w:basedOn w:val="a1"/>
    <w:next w:val="a1"/>
    <w:qFormat/>
    <w:pPr>
      <w:ind w:leftChars="200" w:left="420"/>
    </w:pPr>
  </w:style>
  <w:style w:type="paragraph" w:styleId="90">
    <w:name w:val="toc 9"/>
    <w:basedOn w:val="a1"/>
    <w:next w:val="a1"/>
    <w:qFormat/>
    <w:pPr>
      <w:ind w:left="1680"/>
      <w:jc w:val="left"/>
    </w:pPr>
    <w:rPr>
      <w:sz w:val="18"/>
      <w:szCs w:val="18"/>
    </w:rPr>
  </w:style>
  <w:style w:type="paragraph" w:styleId="25">
    <w:name w:val="Body Text 2"/>
    <w:basedOn w:val="a1"/>
    <w:link w:val="2Char1"/>
    <w:qFormat/>
    <w:pPr>
      <w:widowControl/>
      <w:snapToGrid w:val="0"/>
      <w:spacing w:before="50" w:afterLines="50" w:after="156" w:line="400" w:lineRule="exact"/>
      <w:jc w:val="left"/>
    </w:pPr>
    <w:rPr>
      <w:rFonts w:ascii="宋体" w:hAnsi="宋体"/>
      <w:color w:val="000000"/>
      <w:sz w:val="24"/>
    </w:rPr>
  </w:style>
  <w:style w:type="character" w:customStyle="1" w:styleId="2Char1">
    <w:name w:val="正文文本 2 Char"/>
    <w:link w:val="25"/>
    <w:qFormat/>
    <w:rPr>
      <w:rFonts w:ascii="宋体" w:eastAsia="宋体" w:hAnsi="宋体" w:cs="Times New Roman"/>
      <w:color w:val="000000"/>
      <w:kern w:val="2"/>
      <w:sz w:val="24"/>
      <w:szCs w:val="24"/>
      <w:lang w:val="en-US" w:eastAsia="zh-CN" w:bidi="ar-SA"/>
    </w:rPr>
  </w:style>
  <w:style w:type="paragraph" w:styleId="41">
    <w:name w:val="List 4"/>
    <w:basedOn w:val="a1"/>
    <w:qFormat/>
    <w:pPr>
      <w:ind w:leftChars="600" w:left="100" w:hangingChars="200" w:hanging="200"/>
    </w:pPr>
    <w:rPr>
      <w:szCs w:val="20"/>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qFormat/>
    <w:rPr>
      <w:rFonts w:ascii="宋体" w:eastAsia="宋体" w:hAnsi="宋体" w:cs="宋体"/>
      <w:sz w:val="24"/>
      <w:szCs w:val="24"/>
    </w:rPr>
  </w:style>
  <w:style w:type="paragraph" w:styleId="af8">
    <w:name w:val="Normal (Web)"/>
    <w:basedOn w:val="a1"/>
    <w:qFormat/>
    <w:pPr>
      <w:jc w:val="left"/>
    </w:pPr>
    <w:rPr>
      <w:kern w:val="0"/>
      <w:sz w:val="24"/>
      <w:szCs w:val="20"/>
    </w:rPr>
  </w:style>
  <w:style w:type="paragraph" w:styleId="13">
    <w:name w:val="index 1"/>
    <w:basedOn w:val="a1"/>
    <w:next w:val="a1"/>
    <w:qFormat/>
    <w:pPr>
      <w:spacing w:line="360" w:lineRule="auto"/>
      <w:jc w:val="center"/>
    </w:pPr>
    <w:rPr>
      <w:rFonts w:ascii="宋体" w:hAnsi="宋体"/>
      <w:bCs/>
    </w:rPr>
  </w:style>
  <w:style w:type="paragraph" w:styleId="af9">
    <w:name w:val="Title"/>
    <w:basedOn w:val="af"/>
    <w:next w:val="af"/>
    <w:link w:val="Chard"/>
    <w:qFormat/>
    <w:pPr>
      <w:tabs>
        <w:tab w:val="left" w:pos="1200"/>
        <w:tab w:val="left" w:pos="1211"/>
      </w:tabs>
      <w:spacing w:beforeLines="0" w:before="0" w:afterLines="0" w:after="0" w:line="240" w:lineRule="auto"/>
    </w:pPr>
    <w:rPr>
      <w:rFonts w:ascii="Arial" w:hAnsi="Arial"/>
      <w:b/>
      <w:kern w:val="18"/>
      <w:sz w:val="30"/>
      <w:szCs w:val="20"/>
    </w:rPr>
  </w:style>
  <w:style w:type="character" w:customStyle="1" w:styleId="Chard">
    <w:name w:val="标题 Char"/>
    <w:link w:val="af9"/>
    <w:qFormat/>
    <w:rPr>
      <w:rFonts w:ascii="Arial" w:eastAsia="宋体" w:hAnsi="Arial" w:cs="Times New Roman"/>
      <w:b/>
      <w:kern w:val="18"/>
      <w:sz w:val="30"/>
    </w:rPr>
  </w:style>
  <w:style w:type="paragraph" w:styleId="afa">
    <w:name w:val="annotation subject"/>
    <w:basedOn w:val="aa"/>
    <w:next w:val="aa"/>
    <w:link w:val="Chare"/>
    <w:qFormat/>
    <w:rPr>
      <w:b/>
      <w:bCs/>
    </w:rPr>
  </w:style>
  <w:style w:type="character" w:customStyle="1" w:styleId="Chare">
    <w:name w:val="批注主题 Char"/>
    <w:link w:val="afa"/>
    <w:qFormat/>
    <w:rPr>
      <w:rFonts w:ascii="Times New Roman" w:eastAsia="宋体" w:hAnsi="Times New Roman" w:cs="Times New Roman"/>
      <w:b/>
      <w:bCs/>
      <w:kern w:val="2"/>
      <w:sz w:val="21"/>
      <w:szCs w:val="24"/>
      <w:lang w:val="en-US" w:eastAsia="zh-CN" w:bidi="ar-SA"/>
    </w:rPr>
  </w:style>
  <w:style w:type="paragraph" w:styleId="afb">
    <w:name w:val="Body Text First Indent"/>
    <w:basedOn w:val="ac"/>
    <w:link w:val="Charf"/>
    <w:qFormat/>
    <w:pPr>
      <w:ind w:firstLine="420"/>
    </w:pPr>
  </w:style>
  <w:style w:type="character" w:customStyle="1" w:styleId="Charf">
    <w:name w:val="正文首行缩进 Char"/>
    <w:link w:val="afb"/>
    <w:qFormat/>
    <w:rPr>
      <w:rFonts w:ascii="Times New Roman" w:eastAsia="宋体" w:hAnsi="Times New Roman" w:cs="Times New Roman"/>
      <w:kern w:val="2"/>
      <w:sz w:val="21"/>
      <w:szCs w:val="24"/>
      <w:lang w:val="en-US" w:eastAsia="zh-CN" w:bidi="ar-SA"/>
    </w:rPr>
  </w:style>
  <w:style w:type="paragraph" w:styleId="26">
    <w:name w:val="Body Text First Indent 2"/>
    <w:basedOn w:val="ad"/>
    <w:link w:val="2Char2"/>
    <w:uiPriority w:val="99"/>
    <w:qFormat/>
    <w:pPr>
      <w:spacing w:after="120" w:line="240" w:lineRule="auto"/>
      <w:ind w:leftChars="200" w:left="420" w:firstLineChars="200" w:firstLine="420"/>
    </w:pPr>
    <w:rPr>
      <w:rFonts w:ascii="Times New Roman" w:hAnsi="Times New Roman"/>
      <w:spacing w:val="0"/>
      <w:sz w:val="21"/>
      <w:szCs w:val="24"/>
    </w:rPr>
  </w:style>
  <w:style w:type="character" w:customStyle="1" w:styleId="2Char2">
    <w:name w:val="正文首行缩进 2 Char"/>
    <w:link w:val="26"/>
    <w:qFormat/>
    <w:rPr>
      <w:rFonts w:ascii="宋体" w:eastAsia="宋体" w:hAnsi="Courier New" w:cs="Times New Roman"/>
      <w:spacing w:val="-4"/>
      <w:kern w:val="2"/>
      <w:sz w:val="21"/>
      <w:szCs w:val="24"/>
      <w:lang w:val="en-US" w:eastAsia="zh-CN" w:bidi="ar-SA"/>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Elegant"/>
    <w:basedOn w:val="a3"/>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Grid 1"/>
    <w:basedOn w:val="a3"/>
    <w:qFormat/>
    <w:pPr>
      <w:widowControl w:val="0"/>
      <w:jc w:val="both"/>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
    <w:name w:val="Table Professional"/>
    <w:basedOn w:val="a3"/>
    <w:qFormat/>
    <w:pPr>
      <w:widowControl w:val="0"/>
      <w:jc w:val="both"/>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6">
    <w:name w:val="Medium Grid 3"/>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000000"/>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F81B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C0504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9BBB59"/>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8064A2"/>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BACC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F7964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styleId="-1">
    <w:name w:val="Colorful List Accent 1"/>
    <w:basedOn w:val="a3"/>
    <w:qFormat/>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qFormat/>
    <w:rPr>
      <w:rFonts w:ascii="Times New Roman" w:eastAsia="宋体" w:hAnsi="Times New Roman" w:cs="Times New Roman"/>
      <w:b/>
    </w:rPr>
  </w:style>
  <w:style w:type="character" w:styleId="aff1">
    <w:name w:val="page number"/>
    <w:qFormat/>
    <w:rPr>
      <w:rFonts w:ascii="Times New Roman" w:eastAsia="宋体" w:hAnsi="Times New Roman" w:cs="Times New Roman"/>
      <w:sz w:val="21"/>
    </w:rPr>
  </w:style>
  <w:style w:type="character" w:styleId="aff2">
    <w:name w:val="FollowedHyperlink"/>
    <w:uiPriority w:val="99"/>
    <w:qFormat/>
    <w:rPr>
      <w:rFonts w:ascii="Times New Roman" w:eastAsia="宋体" w:hAnsi="Times New Roman" w:cs="Times New Roman"/>
      <w:color w:val="800080"/>
      <w:u w:val="single"/>
    </w:rPr>
  </w:style>
  <w:style w:type="character" w:styleId="aff3">
    <w:name w:val="Emphasis"/>
    <w:qFormat/>
    <w:rPr>
      <w:rFonts w:ascii="Times New Roman" w:eastAsia="宋体" w:hAnsi="Times New Roman" w:cs="Times New Roman"/>
      <w:color w:val="CC0033"/>
    </w:rPr>
  </w:style>
  <w:style w:type="character" w:styleId="aff4">
    <w:name w:val="Hyperlink"/>
    <w:uiPriority w:val="99"/>
    <w:qFormat/>
    <w:rPr>
      <w:rFonts w:ascii="Times New Roman" w:eastAsia="宋体" w:hAnsi="Times New Roman" w:cs="Times New Roman"/>
      <w:color w:val="0000FF"/>
      <w:sz w:val="21"/>
      <w:u w:val="single"/>
    </w:rPr>
  </w:style>
  <w:style w:type="character" w:styleId="aff5">
    <w:name w:val="annotation reference"/>
    <w:qFormat/>
    <w:rPr>
      <w:rFonts w:ascii="Times New Roman" w:eastAsia="宋体" w:hAnsi="Times New Roman" w:cs="Times New Roman"/>
      <w:sz w:val="21"/>
      <w:szCs w:val="21"/>
    </w:rPr>
  </w:style>
  <w:style w:type="paragraph" w:customStyle="1" w:styleId="paragraphtext-align-type-justifypap-line-15pap-line-rule-autopap-spacing-before-0ptpap-spacing-after-0ptpap-firstline-indent-2em">
    <w:name w:val="paragraph text-align-type-justify pap-line-1.5 pap-line-rule-auto pap-spacing-before-0pt pap-spacing-after-0pt pap-firstline-indent-2em"/>
    <w:basedOn w:val="a1"/>
    <w:uiPriority w:val="99"/>
    <w:qFormat/>
    <w:pPr>
      <w:widowControl/>
      <w:spacing w:before="100" w:beforeAutospacing="1" w:after="100" w:afterAutospacing="1"/>
      <w:jc w:val="left"/>
    </w:pPr>
    <w:rPr>
      <w:rFonts w:hAnsi="宋体" w:cs="宋体"/>
    </w:rPr>
  </w:style>
  <w:style w:type="paragraph" w:customStyle="1" w:styleId="paragraphtext-align-type-justifypap-line-15pap-line-rule-autopap-spacing-before-0ptpap-spacing-after-0ptpap-firstline-indent-24ptpap-firstline-indent-24pt">
    <w:name w:val="paragraph text-align-type-justify pap-line-1.5 pap-line-rule-auto pap-spacing-before-0pt pap-spacing-after-0pt pap-firstline-indent-24pt pap-firstline-indent-24pt"/>
    <w:basedOn w:val="a1"/>
    <w:uiPriority w:val="99"/>
    <w:qFormat/>
    <w:pPr>
      <w:widowControl/>
      <w:spacing w:before="100" w:beforeAutospacing="1" w:after="100" w:afterAutospacing="1"/>
      <w:jc w:val="left"/>
    </w:pPr>
    <w:rPr>
      <w:rFonts w:hAnsi="宋体" w:cs="宋体"/>
    </w:rPr>
  </w:style>
  <w:style w:type="character" w:customStyle="1" w:styleId="2Char3">
    <w:name w:val="正文2 Char"/>
    <w:link w:val="27"/>
    <w:qFormat/>
    <w:rPr>
      <w:rFonts w:ascii="Times New Roman" w:eastAsia="宋体" w:hAnsi="Times New Roman" w:cs="Times New Roman"/>
      <w:kern w:val="2"/>
      <w:sz w:val="24"/>
      <w:lang w:bidi="ar-SA"/>
    </w:rPr>
  </w:style>
  <w:style w:type="paragraph" w:customStyle="1" w:styleId="27">
    <w:name w:val="正文2"/>
    <w:basedOn w:val="a1"/>
    <w:link w:val="2Char3"/>
    <w:qFormat/>
    <w:pPr>
      <w:spacing w:before="156" w:line="360" w:lineRule="auto"/>
      <w:ind w:firstLineChars="200" w:firstLine="510"/>
    </w:pPr>
    <w:rPr>
      <w:sz w:val="24"/>
      <w:szCs w:val="20"/>
    </w:rPr>
  </w:style>
  <w:style w:type="paragraph" w:customStyle="1" w:styleId="TableParagraph">
    <w:name w:val="Table Paragraph"/>
    <w:basedOn w:val="a1"/>
    <w:uiPriority w:val="1"/>
    <w:qFormat/>
    <w:pPr>
      <w:jc w:val="left"/>
    </w:pPr>
    <w:rPr>
      <w:rFonts w:ascii="Calibri" w:hAnsi="Calibri"/>
      <w:kern w:val="0"/>
      <w:sz w:val="22"/>
      <w:szCs w:val="22"/>
      <w:lang w:eastAsia="en-US"/>
    </w:rPr>
  </w:style>
  <w:style w:type="paragraph" w:customStyle="1" w:styleId="Style2">
    <w:name w:val="_Style 2"/>
    <w:basedOn w:val="a1"/>
    <w:uiPriority w:val="99"/>
    <w:qFormat/>
    <w:pPr>
      <w:ind w:firstLineChars="200" w:firstLine="420"/>
    </w:pPr>
    <w:rPr>
      <w:rFonts w:ascii="Calibri" w:hAnsi="Calibri"/>
    </w:rPr>
  </w:style>
  <w:style w:type="paragraph" w:customStyle="1" w:styleId="aff6">
    <w:name w:val="！正文"/>
    <w:qFormat/>
    <w:pPr>
      <w:widowControl w:val="0"/>
      <w:spacing w:line="360" w:lineRule="auto"/>
      <w:ind w:firstLineChars="200" w:firstLine="200"/>
      <w:jc w:val="both"/>
    </w:pPr>
    <w:rPr>
      <w:rFonts w:ascii="Calibri" w:eastAsia="仿宋" w:hAnsi="Calibri"/>
      <w:kern w:val="2"/>
      <w:sz w:val="28"/>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ListParagraphChar">
    <w:name w:val="List Paragraph Char"/>
    <w:link w:val="15"/>
    <w:qFormat/>
    <w:rPr>
      <w:rFonts w:ascii="Calibri" w:eastAsia="宋体" w:hAnsi="Calibri" w:cs="Times New Roman"/>
      <w:kern w:val="2"/>
      <w:sz w:val="21"/>
      <w:szCs w:val="22"/>
      <w:lang w:bidi="ar-SA"/>
    </w:rPr>
  </w:style>
  <w:style w:type="paragraph" w:customStyle="1" w:styleId="15">
    <w:name w:val="列出段落1"/>
    <w:basedOn w:val="a1"/>
    <w:link w:val="ListParagraphChar"/>
    <w:uiPriority w:val="99"/>
    <w:qFormat/>
    <w:pPr>
      <w:ind w:firstLineChars="200" w:firstLine="420"/>
    </w:pPr>
    <w:rPr>
      <w:rFonts w:ascii="Calibri" w:hAnsi="Calibri"/>
      <w:szCs w:val="22"/>
    </w:rPr>
  </w:style>
  <w:style w:type="paragraph" w:customStyle="1" w:styleId="aff7">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xl53">
    <w:name w:val="xl53"/>
    <w:basedOn w:val="a1"/>
    <w:next w:val="a1"/>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character" w:customStyle="1" w:styleId="UserStyle23">
    <w:name w:val="UserStyle_23"/>
    <w:qFormat/>
    <w:rPr>
      <w:rFonts w:ascii="Times New Roman" w:eastAsia="宋体" w:hAnsi="Times New Roman" w:cs="Times New Roman"/>
    </w:rPr>
  </w:style>
  <w:style w:type="character" w:customStyle="1" w:styleId="font01">
    <w:name w:val="font01"/>
    <w:qFormat/>
    <w:rPr>
      <w:rFonts w:ascii="Verdana" w:eastAsia="宋体" w:hAnsi="Verdana" w:cs="Times New Roman" w:hint="default"/>
      <w:color w:val="000000"/>
      <w:sz w:val="20"/>
      <w:szCs w:val="20"/>
      <w:u w:val="none"/>
    </w:rPr>
  </w:style>
  <w:style w:type="character" w:customStyle="1" w:styleId="28">
    <w:name w:val="标题 2 字符"/>
    <w:uiPriority w:val="9"/>
    <w:qFormat/>
    <w:rPr>
      <w:rFonts w:ascii="等线 Light" w:eastAsia="等线 Light" w:hAnsi="等线 Light" w:cs="Times New Roman"/>
      <w:b/>
      <w:bCs/>
      <w:sz w:val="32"/>
      <w:szCs w:val="32"/>
    </w:rPr>
  </w:style>
  <w:style w:type="character" w:customStyle="1" w:styleId="aff8">
    <w:name w:val="批注框文本 字符"/>
    <w:qFormat/>
    <w:rPr>
      <w:rFonts w:ascii="Times New Roman" w:eastAsia="宋体" w:hAnsi="Times New Roman" w:cs="Times New Roman"/>
      <w:sz w:val="18"/>
      <w:szCs w:val="18"/>
    </w:rPr>
  </w:style>
  <w:style w:type="character" w:customStyle="1" w:styleId="font3">
    <w:name w:val="font3"/>
    <w:qFormat/>
    <w:rPr>
      <w:rFonts w:ascii="Times New Roman" w:eastAsia="宋体" w:hAnsi="Times New Roman" w:cs="Times New Roman"/>
    </w:rPr>
  </w:style>
  <w:style w:type="character" w:customStyle="1" w:styleId="UserStyle62">
    <w:name w:val="UserStyle_62"/>
    <w:qFormat/>
    <w:rPr>
      <w:rFonts w:ascii="Calibri" w:eastAsia="宋体" w:hAnsi="Calibri" w:cs="Times New Roman"/>
      <w:kern w:val="2"/>
      <w:sz w:val="21"/>
      <w:szCs w:val="22"/>
      <w:lang w:val="en-US" w:eastAsia="zh-CN" w:bidi="ar-SA"/>
    </w:rPr>
  </w:style>
  <w:style w:type="character" w:customStyle="1" w:styleId="c11">
    <w:name w:val="c11"/>
    <w:qFormat/>
    <w:rPr>
      <w:rFonts w:ascii="Times New Roman" w:eastAsia="宋体" w:hAnsi="Times New Roman" w:cs="Times New Roman"/>
      <w:color w:val="999999"/>
    </w:rPr>
  </w:style>
  <w:style w:type="character" w:customStyle="1" w:styleId="16">
    <w:name w:val="标题 1 字符"/>
    <w:qFormat/>
    <w:rPr>
      <w:rFonts w:ascii="Times New Roman" w:eastAsia="微软雅黑" w:hAnsi="Times New Roman" w:cs="Times New Roman"/>
      <w:b/>
      <w:bCs/>
      <w:kern w:val="44"/>
      <w:sz w:val="32"/>
      <w:szCs w:val="44"/>
    </w:rPr>
  </w:style>
  <w:style w:type="character" w:customStyle="1" w:styleId="CharChar12">
    <w:name w:val="Char Char12"/>
    <w:qFormat/>
    <w:rPr>
      <w:rFonts w:ascii="Times New Roman" w:eastAsia="宋体" w:hAnsi="Times New Roman" w:cs="Times New Roman"/>
      <w:sz w:val="18"/>
      <w:szCs w:val="18"/>
    </w:rPr>
  </w:style>
  <w:style w:type="character" w:customStyle="1" w:styleId="CharChar0">
    <w:name w:val="批注文字 Char Char"/>
    <w:qFormat/>
    <w:rPr>
      <w:rFonts w:ascii="Times New Roman" w:eastAsia="宋体" w:hAnsi="Times New Roman" w:cs="Times New Roman"/>
      <w:kern w:val="2"/>
      <w:sz w:val="21"/>
    </w:rPr>
  </w:style>
  <w:style w:type="character" w:customStyle="1" w:styleId="CharChar8">
    <w:name w:val="Char Char8"/>
    <w:qFormat/>
    <w:rPr>
      <w:rFonts w:ascii="Times New Roman" w:eastAsia="宋体" w:hAnsi="Times New Roman" w:cs="Times New Roman"/>
      <w:kern w:val="2"/>
      <w:sz w:val="18"/>
      <w:szCs w:val="18"/>
    </w:rPr>
  </w:style>
  <w:style w:type="character" w:customStyle="1" w:styleId="apple-style-span">
    <w:name w:val="apple-style-span"/>
    <w:qFormat/>
    <w:rPr>
      <w:rFonts w:ascii="Times New Roman" w:eastAsia="宋体" w:hAnsi="Times New Roman" w:cs="Times New Roman"/>
    </w:rPr>
  </w:style>
  <w:style w:type="paragraph" w:customStyle="1" w:styleId="aff9">
    <w:name w:val="标准文本"/>
    <w:basedOn w:val="a1"/>
    <w:link w:val="Charf0"/>
    <w:qFormat/>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f0">
    <w:name w:val="标准文本 Char"/>
    <w:link w:val="aff9"/>
    <w:qFormat/>
    <w:rPr>
      <w:rFonts w:ascii="宋体" w:eastAsia="宋体" w:hAnsi="宋体" w:cs="Times New Roman"/>
      <w:color w:val="000000"/>
      <w:szCs w:val="21"/>
      <w:lang w:bidi="ar-SA"/>
    </w:rPr>
  </w:style>
  <w:style w:type="character" w:customStyle="1" w:styleId="font41">
    <w:name w:val="font41"/>
    <w:qFormat/>
    <w:rPr>
      <w:rFonts w:ascii="宋体" w:eastAsia="宋体" w:hAnsi="宋体" w:cs="宋体" w:hint="eastAsia"/>
      <w:b/>
      <w:color w:val="000000"/>
      <w:sz w:val="36"/>
      <w:szCs w:val="36"/>
      <w:u w:val="single"/>
    </w:rPr>
  </w:style>
  <w:style w:type="character" w:customStyle="1" w:styleId="37">
    <w:name w:val="标题 3 字符"/>
    <w:qFormat/>
    <w:rPr>
      <w:rFonts w:ascii="Times New Roman" w:eastAsia="宋体" w:hAnsi="Times New Roman" w:cs="Times New Roman"/>
      <w:b/>
      <w:bCs/>
      <w:sz w:val="32"/>
      <w:szCs w:val="32"/>
    </w:rPr>
  </w:style>
  <w:style w:type="paragraph" w:customStyle="1" w:styleId="affa">
    <w:name w:val="段"/>
    <w:link w:val="Charf1"/>
    <w:qFormat/>
    <w:pPr>
      <w:autoSpaceDE w:val="0"/>
      <w:autoSpaceDN w:val="0"/>
      <w:ind w:firstLineChars="200" w:firstLine="200"/>
      <w:jc w:val="both"/>
    </w:pPr>
    <w:rPr>
      <w:rFonts w:ascii="宋体"/>
      <w:sz w:val="21"/>
    </w:rPr>
  </w:style>
  <w:style w:type="character" w:customStyle="1" w:styleId="Charf1">
    <w:name w:val="段 Char"/>
    <w:link w:val="affa"/>
    <w:qFormat/>
    <w:rPr>
      <w:rFonts w:ascii="宋体" w:eastAsia="宋体" w:hAnsi="Times New Roman" w:cs="Times New Roman"/>
      <w:sz w:val="21"/>
      <w:lang w:val="en-US" w:eastAsia="zh-CN" w:bidi="ar-SA"/>
    </w:rPr>
  </w:style>
  <w:style w:type="character" w:customStyle="1" w:styleId="210">
    <w:name w:val="标题 2 字符1"/>
    <w:qFormat/>
    <w:rPr>
      <w:rFonts w:ascii="Arial" w:eastAsia="微软雅黑" w:hAnsi="Arial" w:cs="Times New Roman"/>
      <w:b/>
      <w:bCs/>
      <w:sz w:val="30"/>
      <w:szCs w:val="32"/>
    </w:rPr>
  </w:style>
  <w:style w:type="character" w:customStyle="1" w:styleId="bookmark-item">
    <w:name w:val="bookmark-item"/>
    <w:qFormat/>
    <w:rPr>
      <w:rFonts w:ascii="Times New Roman" w:eastAsia="宋体" w:hAnsi="Times New Roman" w:cs="Times New Roman"/>
    </w:rPr>
  </w:style>
  <w:style w:type="character" w:customStyle="1" w:styleId="style31">
    <w:name w:val="style31"/>
    <w:qFormat/>
    <w:rPr>
      <w:rFonts w:ascii="Times New Roman" w:eastAsia="宋体" w:hAnsi="Times New Roman" w:cs="Times New Roman"/>
      <w:sz w:val="18"/>
    </w:rPr>
  </w:style>
  <w:style w:type="paragraph" w:customStyle="1" w:styleId="17">
    <w:name w:val="样式1"/>
    <w:basedOn w:val="11"/>
    <w:link w:val="1CharChar"/>
    <w:qFormat/>
    <w:pPr>
      <w:adjustRightInd w:val="0"/>
      <w:spacing w:before="240" w:after="240" w:line="360" w:lineRule="auto"/>
      <w:jc w:val="left"/>
      <w:textAlignment w:val="baseline"/>
    </w:pPr>
    <w:rPr>
      <w:rFonts w:ascii="宋体" w:hAnsi="宋体"/>
      <w:bCs w:val="0"/>
      <w:sz w:val="32"/>
      <w:szCs w:val="20"/>
    </w:rPr>
  </w:style>
  <w:style w:type="character" w:customStyle="1" w:styleId="1CharChar">
    <w:name w:val="样式1 Char Char"/>
    <w:link w:val="17"/>
    <w:qFormat/>
    <w:rPr>
      <w:rFonts w:ascii="宋体" w:eastAsia="宋体" w:hAnsi="宋体" w:cs="Arial Unicode MS"/>
      <w:b/>
      <w:kern w:val="44"/>
      <w:sz w:val="32"/>
    </w:rPr>
  </w:style>
  <w:style w:type="character" w:customStyle="1" w:styleId="affb">
    <w:name w:val="正文文本缩进 字符"/>
    <w:qFormat/>
    <w:rPr>
      <w:rFonts w:ascii="宋体" w:eastAsia="宋体" w:hAnsi="Courier New" w:cs="Times New Roman"/>
      <w:spacing w:val="-4"/>
      <w:kern w:val="2"/>
      <w:sz w:val="18"/>
      <w:lang w:val="en-US" w:eastAsia="zh-CN" w:bidi="ar-SA"/>
    </w:rPr>
  </w:style>
  <w:style w:type="character" w:customStyle="1" w:styleId="font111">
    <w:name w:val="font111"/>
    <w:qFormat/>
    <w:rPr>
      <w:rFonts w:ascii="宋体" w:eastAsia="宋体" w:hAnsi="宋体" w:cs="宋体" w:hint="eastAsia"/>
      <w:color w:val="000000"/>
      <w:sz w:val="20"/>
      <w:szCs w:val="20"/>
      <w:u w:val="none"/>
    </w:rPr>
  </w:style>
  <w:style w:type="character" w:customStyle="1" w:styleId="font101">
    <w:name w:val="font101"/>
    <w:qFormat/>
    <w:rPr>
      <w:rFonts w:ascii="微软雅黑" w:eastAsia="微软雅黑" w:hAnsi="微软雅黑" w:cs="微软雅黑" w:hint="eastAsia"/>
      <w:color w:val="000000"/>
      <w:sz w:val="20"/>
      <w:szCs w:val="20"/>
      <w:u w:val="none"/>
    </w:rPr>
  </w:style>
  <w:style w:type="paragraph" w:customStyle="1" w:styleId="Heading1">
    <w:name w:val="Heading1"/>
    <w:basedOn w:val="a1"/>
    <w:next w:val="a1"/>
    <w:link w:val="UserStyle95"/>
    <w:qFormat/>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qFormat/>
    <w:rPr>
      <w:rFonts w:ascii="Calibri" w:eastAsia="宋体" w:hAnsi="Calibri" w:cs="Times New Roman"/>
      <w:b/>
      <w:bCs/>
      <w:kern w:val="44"/>
      <w:sz w:val="44"/>
      <w:szCs w:val="44"/>
    </w:rPr>
  </w:style>
  <w:style w:type="paragraph" w:customStyle="1" w:styleId="Heading2">
    <w:name w:val="Heading2"/>
    <w:basedOn w:val="a1"/>
    <w:next w:val="a1"/>
    <w:link w:val="UserStyle0"/>
    <w:qFormat/>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qFormat/>
    <w:rPr>
      <w:rFonts w:ascii="Arial" w:eastAsia="黑体" w:hAnsi="Arial" w:cs="Times New Roman"/>
      <w:b/>
      <w:bCs/>
      <w:kern w:val="2"/>
      <w:sz w:val="32"/>
      <w:szCs w:val="32"/>
    </w:rPr>
  </w:style>
  <w:style w:type="paragraph" w:customStyle="1" w:styleId="Heading3">
    <w:name w:val="Heading3"/>
    <w:basedOn w:val="a1"/>
    <w:next w:val="a1"/>
    <w:link w:val="UserStyle24"/>
    <w:qFormat/>
    <w:pPr>
      <w:keepNext/>
      <w:keepLines/>
      <w:widowControl/>
      <w:spacing w:before="120" w:after="120" w:line="360" w:lineRule="auto"/>
      <w:textAlignment w:val="baseline"/>
    </w:pPr>
    <w:rPr>
      <w:b/>
      <w:bCs/>
      <w:szCs w:val="32"/>
    </w:rPr>
  </w:style>
  <w:style w:type="character" w:customStyle="1" w:styleId="UserStyle24">
    <w:name w:val="UserStyle_24"/>
    <w:link w:val="Heading3"/>
    <w:qFormat/>
    <w:rPr>
      <w:rFonts w:ascii="Times New Roman" w:eastAsia="宋体" w:hAnsi="Times New Roman" w:cs="Times New Roman"/>
      <w:b/>
      <w:bCs/>
      <w:kern w:val="2"/>
      <w:sz w:val="21"/>
      <w:szCs w:val="32"/>
    </w:rPr>
  </w:style>
  <w:style w:type="character" w:customStyle="1" w:styleId="UserStyle14">
    <w:name w:val="UserStyle_14"/>
    <w:qFormat/>
    <w:rPr>
      <w:rFonts w:ascii="Times New Roman" w:eastAsia="宋体" w:hAnsi="Times New Roman" w:cs="Times New Roman"/>
      <w:b/>
      <w:bCs/>
      <w:color w:val="999999"/>
    </w:rPr>
  </w:style>
  <w:style w:type="paragraph" w:customStyle="1" w:styleId="BodyText3">
    <w:name w:val="BodyText3"/>
    <w:basedOn w:val="a1"/>
    <w:link w:val="UserStyle5"/>
    <w:qFormat/>
    <w:pPr>
      <w:widowControl/>
      <w:snapToGrid w:val="0"/>
      <w:spacing w:before="50" w:after="50"/>
      <w:textAlignment w:val="baseline"/>
    </w:pPr>
    <w:rPr>
      <w:rFonts w:eastAsia="仿宋_GB2312" w:hAnsi="宋体"/>
      <w:b/>
      <w:bCs/>
      <w:sz w:val="24"/>
      <w:szCs w:val="20"/>
    </w:rPr>
  </w:style>
  <w:style w:type="character" w:customStyle="1" w:styleId="UserStyle5">
    <w:name w:val="UserStyle_5"/>
    <w:link w:val="BodyText3"/>
    <w:qFormat/>
    <w:rPr>
      <w:rFonts w:ascii="Times New Roman" w:eastAsia="仿宋_GB2312" w:hAnsi="宋体" w:cs="Times New Roman"/>
      <w:b/>
      <w:bCs/>
      <w:kern w:val="2"/>
      <w:sz w:val="24"/>
    </w:rPr>
  </w:style>
  <w:style w:type="character" w:customStyle="1" w:styleId="UserStyle22">
    <w:name w:val="UserStyle_22"/>
    <w:qFormat/>
    <w:rPr>
      <w:rFonts w:ascii="Times New Roman" w:eastAsia="宋体" w:hAnsi="Times New Roman" w:cs="Times New Roman"/>
    </w:rPr>
  </w:style>
  <w:style w:type="character" w:customStyle="1" w:styleId="UserStyle27">
    <w:name w:val="UserStyle_27"/>
    <w:qFormat/>
    <w:rPr>
      <w:rFonts w:ascii="宋体" w:eastAsia="宋体" w:hAnsi="宋体" w:cs="Times New Roman"/>
      <w:kern w:val="2"/>
      <w:sz w:val="36"/>
      <w:szCs w:val="24"/>
    </w:rPr>
  </w:style>
  <w:style w:type="character" w:customStyle="1" w:styleId="UserStyle28">
    <w:name w:val="UserStyle_28"/>
    <w:qFormat/>
    <w:rPr>
      <w:rFonts w:ascii="Tahoma" w:eastAsia="宋体" w:hAnsi="Tahoma" w:cs="Times New Roman"/>
      <w:color w:val="555555"/>
      <w:sz w:val="18"/>
      <w:szCs w:val="18"/>
    </w:rPr>
  </w:style>
  <w:style w:type="character" w:customStyle="1" w:styleId="UserStyle37">
    <w:name w:val="UserStyle_37"/>
    <w:qFormat/>
    <w:rPr>
      <w:rFonts w:ascii="Verdana" w:eastAsia="宋体" w:hAnsi="Verdana" w:cs="Times New Roman"/>
      <w:color w:val="C90000"/>
      <w:sz w:val="18"/>
    </w:rPr>
  </w:style>
  <w:style w:type="character" w:customStyle="1" w:styleId="UserStyle36">
    <w:name w:val="UserStyle_36"/>
    <w:qFormat/>
    <w:rPr>
      <w:rFonts w:ascii="Times New Roman" w:eastAsia="宋体" w:hAnsi="Times New Roman" w:cs="Times New Roman"/>
    </w:rPr>
  </w:style>
  <w:style w:type="character" w:customStyle="1" w:styleId="UserStyle25">
    <w:name w:val="UserStyle_25"/>
    <w:qFormat/>
    <w:rPr>
      <w:rFonts w:ascii="Tahoma" w:eastAsia="宋体" w:hAnsi="Tahoma" w:cs="Times New Roman"/>
      <w:color w:val="CC6633"/>
      <w:kern w:val="2"/>
      <w:sz w:val="24"/>
      <w:lang w:val="en-US" w:eastAsia="zh-CN" w:bidi="ar-SA"/>
    </w:rPr>
  </w:style>
  <w:style w:type="character" w:customStyle="1" w:styleId="UserStyle53">
    <w:name w:val="UserStyle_53"/>
    <w:qFormat/>
    <w:rPr>
      <w:rFonts w:ascii="Arial" w:eastAsia="宋体" w:hAnsi="Arial" w:cs="Times New Roman"/>
      <w:sz w:val="18"/>
    </w:rPr>
  </w:style>
  <w:style w:type="character" w:customStyle="1" w:styleId="UserStyle47">
    <w:name w:val="UserStyle_47"/>
    <w:qFormat/>
    <w:rPr>
      <w:rFonts w:ascii="Arial" w:eastAsia="微软雅黑" w:hAnsi="Arial" w:cs="Times New Roman"/>
      <w:b/>
      <w:bCs/>
      <w:sz w:val="30"/>
      <w:szCs w:val="32"/>
    </w:rPr>
  </w:style>
  <w:style w:type="character" w:customStyle="1" w:styleId="UserStyle78">
    <w:name w:val="UserStyle_78"/>
    <w:qFormat/>
    <w:rPr>
      <w:rFonts w:ascii="Times New Roman" w:eastAsia="宋体" w:hAnsi="Times New Roman" w:cs="Times New Roman"/>
    </w:rPr>
  </w:style>
  <w:style w:type="paragraph" w:customStyle="1" w:styleId="UserStyle65">
    <w:name w:val="UserStyle_65"/>
    <w:basedOn w:val="a1"/>
    <w:link w:val="UserStyle64"/>
    <w:qFormat/>
    <w:pPr>
      <w:widowControl/>
      <w:spacing w:before="156" w:line="360" w:lineRule="auto"/>
      <w:ind w:firstLineChars="200" w:firstLine="510"/>
      <w:textAlignment w:val="baseline"/>
    </w:pPr>
    <w:rPr>
      <w:sz w:val="24"/>
      <w:szCs w:val="20"/>
    </w:rPr>
  </w:style>
  <w:style w:type="character" w:customStyle="1" w:styleId="UserStyle64">
    <w:name w:val="UserStyle_64"/>
    <w:link w:val="UserStyle65"/>
    <w:qFormat/>
    <w:rPr>
      <w:rFonts w:ascii="Times New Roman" w:eastAsia="宋体" w:hAnsi="Times New Roman" w:cs="Times New Roman"/>
      <w:kern w:val="2"/>
      <w:sz w:val="24"/>
    </w:rPr>
  </w:style>
  <w:style w:type="character" w:customStyle="1" w:styleId="UserStyle74">
    <w:name w:val="UserStyle_74"/>
    <w:qFormat/>
    <w:rPr>
      <w:rFonts w:ascii="Times New Roman" w:eastAsia="宋体" w:hAnsi="Times New Roman" w:cs="Times New Roman"/>
      <w:color w:val="CC0000"/>
    </w:rPr>
  </w:style>
  <w:style w:type="character" w:customStyle="1" w:styleId="UserStyle69">
    <w:name w:val="UserStyle_69"/>
    <w:qFormat/>
    <w:rPr>
      <w:rFonts w:ascii="Arial" w:eastAsia="黑体" w:hAnsi="Arial" w:cs="Times New Roman"/>
      <w:b/>
      <w:bCs/>
      <w:kern w:val="2"/>
      <w:sz w:val="32"/>
      <w:szCs w:val="32"/>
      <w:lang w:val="en-US" w:eastAsia="zh-CN" w:bidi="ar-SA"/>
    </w:rPr>
  </w:style>
  <w:style w:type="character" w:customStyle="1" w:styleId="UserStyle76">
    <w:name w:val="UserStyle_76"/>
    <w:qFormat/>
    <w:rPr>
      <w:rFonts w:ascii="Times New Roman" w:eastAsia="宋体" w:hAnsi="Times New Roman" w:cs="Times New Roman"/>
      <w:sz w:val="21"/>
      <w:szCs w:val="21"/>
    </w:rPr>
  </w:style>
  <w:style w:type="character" w:customStyle="1" w:styleId="UserStyle85">
    <w:name w:val="UserStyle_85"/>
    <w:qFormat/>
    <w:rPr>
      <w:rFonts w:ascii="Verdana" w:eastAsia="宋体" w:hAnsi="Verdana" w:cs="Times New Roman"/>
      <w:color w:val="000000"/>
      <w:sz w:val="20"/>
      <w:szCs w:val="20"/>
    </w:rPr>
  </w:style>
  <w:style w:type="paragraph" w:customStyle="1" w:styleId="UserStyle101">
    <w:name w:val="UserStyle_101"/>
    <w:basedOn w:val="a1"/>
    <w:link w:val="UserStyle100"/>
    <w:qFormat/>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0">
    <w:name w:val="UserStyle_100"/>
    <w:link w:val="UserStyle101"/>
    <w:qFormat/>
    <w:rPr>
      <w:rFonts w:ascii="宋体" w:eastAsia="宋体" w:hAnsi="宋体" w:cs="Times New Roman"/>
      <w:color w:val="000000"/>
      <w:szCs w:val="21"/>
    </w:rPr>
  </w:style>
  <w:style w:type="paragraph" w:customStyle="1" w:styleId="UserStyle114">
    <w:name w:val="UserStyle_114"/>
    <w:basedOn w:val="a1"/>
    <w:link w:val="UserStyle113"/>
    <w:qFormat/>
    <w:pPr>
      <w:widowControl/>
      <w:ind w:firstLineChars="200" w:firstLine="420"/>
      <w:textAlignment w:val="baseline"/>
    </w:pPr>
    <w:rPr>
      <w:rFonts w:ascii="Calibri" w:hAnsi="Calibri"/>
      <w:szCs w:val="22"/>
    </w:rPr>
  </w:style>
  <w:style w:type="character" w:customStyle="1" w:styleId="UserStyle113">
    <w:name w:val="UserStyle_113"/>
    <w:link w:val="UserStyle114"/>
    <w:qFormat/>
    <w:rPr>
      <w:rFonts w:ascii="Calibri" w:eastAsia="宋体" w:hAnsi="Calibri" w:cs="Times New Roman"/>
      <w:kern w:val="2"/>
      <w:sz w:val="21"/>
      <w:szCs w:val="22"/>
    </w:rPr>
  </w:style>
  <w:style w:type="character" w:customStyle="1" w:styleId="UserStyle115">
    <w:name w:val="UserStyle_115"/>
    <w:qFormat/>
    <w:rPr>
      <w:rFonts w:ascii="Times New Roman" w:eastAsia="宋体" w:hAnsi="Times New Roman" w:cs="Times New Roman"/>
    </w:rPr>
  </w:style>
  <w:style w:type="character" w:customStyle="1" w:styleId="1CharCharChar">
    <w:name w:val="样式1 Char Char Char"/>
    <w:qFormat/>
    <w:rPr>
      <w:rFonts w:ascii="Arial" w:eastAsia="宋体" w:hAnsi="Arial" w:cs="Times New Roman"/>
      <w:kern w:val="2"/>
      <w:sz w:val="21"/>
      <w:szCs w:val="24"/>
      <w:lang w:val="en-US" w:eastAsia="zh-CN" w:bidi="ar-SA"/>
    </w:rPr>
  </w:style>
  <w:style w:type="paragraph" w:customStyle="1" w:styleId="BodyTextIndent3">
    <w:name w:val="BodyTextIndent3"/>
    <w:basedOn w:val="a1"/>
    <w:link w:val="UserStyle119"/>
    <w:qFormat/>
    <w:pPr>
      <w:widowControl/>
      <w:snapToGrid w:val="0"/>
      <w:ind w:firstLineChars="200" w:firstLine="480"/>
      <w:jc w:val="left"/>
      <w:textAlignment w:val="baseline"/>
    </w:pPr>
    <w:rPr>
      <w:rFonts w:ascii="仿宋_GB2312" w:eastAsia="仿宋_GB2312" w:hAnsi="宋体"/>
      <w:color w:val="000000"/>
      <w:sz w:val="24"/>
    </w:rPr>
  </w:style>
  <w:style w:type="character" w:customStyle="1" w:styleId="UserStyle119">
    <w:name w:val="UserStyle_119"/>
    <w:link w:val="BodyTextIndent3"/>
    <w:qFormat/>
    <w:rPr>
      <w:rFonts w:ascii="仿宋_GB2312" w:eastAsia="仿宋_GB2312" w:hAnsi="宋体" w:cs="Times New Roman"/>
      <w:color w:val="000000"/>
      <w:kern w:val="2"/>
      <w:sz w:val="24"/>
      <w:szCs w:val="24"/>
    </w:rPr>
  </w:style>
  <w:style w:type="character" w:customStyle="1" w:styleId="Char10">
    <w:name w:val="副标题 Char1"/>
    <w:qFormat/>
    <w:rPr>
      <w:rFonts w:ascii="Cambria" w:eastAsia="宋体" w:hAnsi="Cambria" w:cs="Times New Roman"/>
      <w:b/>
      <w:bCs/>
      <w:kern w:val="28"/>
      <w:sz w:val="32"/>
      <w:szCs w:val="32"/>
    </w:rPr>
  </w:style>
  <w:style w:type="paragraph" w:customStyle="1" w:styleId="BodyText">
    <w:name w:val="BodyText"/>
    <w:basedOn w:val="a1"/>
    <w:link w:val="UserStyle6"/>
    <w:qFormat/>
    <w:pPr>
      <w:widowControl/>
      <w:spacing w:after="120"/>
      <w:textAlignment w:val="baseline"/>
    </w:pPr>
    <w:rPr>
      <w:sz w:val="28"/>
    </w:rPr>
  </w:style>
  <w:style w:type="character" w:customStyle="1" w:styleId="UserStyle6">
    <w:name w:val="UserStyle_6"/>
    <w:link w:val="BodyText"/>
    <w:qFormat/>
    <w:rPr>
      <w:rFonts w:ascii="Times New Roman" w:eastAsia="宋体" w:hAnsi="Times New Roman" w:cs="Times New Roman"/>
      <w:kern w:val="2"/>
      <w:sz w:val="28"/>
      <w:szCs w:val="24"/>
    </w:rPr>
  </w:style>
  <w:style w:type="paragraph" w:customStyle="1" w:styleId="Heading8">
    <w:name w:val="Heading8"/>
    <w:basedOn w:val="a1"/>
    <w:next w:val="a1"/>
    <w:link w:val="UserStyle60"/>
    <w:qFormat/>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qFormat/>
    <w:rPr>
      <w:rFonts w:ascii="Cambria" w:eastAsia="宋体" w:hAnsi="Cambria" w:cs="Times New Roman"/>
      <w:kern w:val="2"/>
      <w:sz w:val="24"/>
      <w:szCs w:val="24"/>
    </w:rPr>
  </w:style>
  <w:style w:type="character" w:customStyle="1" w:styleId="UserStyle17">
    <w:name w:val="UserStyle_17"/>
    <w:qFormat/>
    <w:rPr>
      <w:rFonts w:ascii="宋体" w:eastAsia="宋体" w:hAnsi="宋体" w:cs="Times New Roman"/>
      <w:b/>
      <w:color w:val="000000"/>
      <w:sz w:val="36"/>
      <w:szCs w:val="36"/>
      <w:u w:val="single"/>
    </w:rPr>
  </w:style>
  <w:style w:type="paragraph" w:customStyle="1" w:styleId="Heading4">
    <w:name w:val="Heading4"/>
    <w:basedOn w:val="a1"/>
    <w:next w:val="a1"/>
    <w:link w:val="UserStyle80"/>
    <w:qFormat/>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qFormat/>
    <w:rPr>
      <w:rFonts w:ascii="Arial" w:eastAsia="黑体" w:hAnsi="Arial" w:cs="Times New Roman"/>
      <w:b/>
      <w:bCs/>
      <w:kern w:val="2"/>
      <w:sz w:val="28"/>
      <w:szCs w:val="28"/>
    </w:rPr>
  </w:style>
  <w:style w:type="character" w:customStyle="1" w:styleId="UserStyle13">
    <w:name w:val="UserStyle_13"/>
    <w:qFormat/>
    <w:rPr>
      <w:rFonts w:ascii="Times New Roman" w:eastAsia="宋体" w:hAnsi="Times New Roman" w:cs="Times New Roman"/>
      <w:b/>
      <w:bCs/>
      <w:kern w:val="44"/>
      <w:sz w:val="44"/>
      <w:szCs w:val="44"/>
    </w:rPr>
  </w:style>
  <w:style w:type="paragraph" w:customStyle="1" w:styleId="Heading7">
    <w:name w:val="Heading7"/>
    <w:basedOn w:val="a1"/>
    <w:next w:val="a1"/>
    <w:link w:val="UserStyle73"/>
    <w:qFormat/>
    <w:pPr>
      <w:keepNext/>
      <w:keepLines/>
      <w:widowControl/>
      <w:spacing w:before="240" w:after="64" w:line="320" w:lineRule="auto"/>
      <w:textAlignment w:val="baseline"/>
    </w:pPr>
    <w:rPr>
      <w:b/>
      <w:bCs/>
      <w:sz w:val="24"/>
    </w:rPr>
  </w:style>
  <w:style w:type="character" w:customStyle="1" w:styleId="UserStyle73">
    <w:name w:val="UserStyle_73"/>
    <w:link w:val="Heading7"/>
    <w:qFormat/>
    <w:rPr>
      <w:rFonts w:ascii="Times New Roman" w:eastAsia="宋体" w:hAnsi="Times New Roman" w:cs="Times New Roman"/>
      <w:b/>
      <w:bCs/>
      <w:kern w:val="2"/>
      <w:sz w:val="24"/>
      <w:szCs w:val="24"/>
    </w:rPr>
  </w:style>
  <w:style w:type="paragraph" w:customStyle="1" w:styleId="UserStyle4">
    <w:name w:val="UserStyle_4"/>
    <w:basedOn w:val="a1"/>
    <w:link w:val="UserStyle3"/>
    <w:qFormat/>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3">
    <w:name w:val="UserStyle_3"/>
    <w:link w:val="UserStyle4"/>
    <w:qFormat/>
    <w:rPr>
      <w:rFonts w:ascii="宋体" w:eastAsia="宋体" w:hAnsi="宋体" w:cs="Times New Roman"/>
      <w:sz w:val="24"/>
      <w:szCs w:val="22"/>
    </w:rPr>
  </w:style>
  <w:style w:type="character" w:customStyle="1" w:styleId="PageNumber">
    <w:name w:val="PageNumber"/>
    <w:qFormat/>
    <w:rPr>
      <w:rFonts w:ascii="Times New Roman" w:eastAsia="宋体" w:hAnsi="Times New Roman" w:cs="Times New Roman"/>
    </w:rPr>
  </w:style>
  <w:style w:type="character" w:customStyle="1" w:styleId="UserStyle7">
    <w:name w:val="UserStyle_7"/>
    <w:qFormat/>
    <w:rPr>
      <w:rFonts w:ascii="Times New Roman" w:eastAsia="宋体" w:hAnsi="Times New Roman" w:cs="Times New Roman"/>
    </w:rPr>
  </w:style>
  <w:style w:type="character" w:customStyle="1" w:styleId="UserStyle1">
    <w:name w:val="UserStyle_1"/>
    <w:qFormat/>
    <w:rPr>
      <w:rFonts w:ascii="Times New Roman" w:eastAsia="宋体" w:hAnsi="Times New Roman" w:cs="Times New Roman"/>
      <w:sz w:val="18"/>
      <w:szCs w:val="18"/>
    </w:rPr>
  </w:style>
  <w:style w:type="paragraph" w:customStyle="1" w:styleId="NavPane">
    <w:name w:val="NavPane"/>
    <w:basedOn w:val="a1"/>
    <w:link w:val="UserStyle10"/>
    <w:qFormat/>
    <w:pPr>
      <w:widowControl/>
      <w:shd w:val="clear" w:color="auto" w:fill="000080"/>
      <w:textAlignment w:val="baseline"/>
    </w:pPr>
    <w:rPr>
      <w:rFonts w:ascii="Calibri" w:hAnsi="Calibri"/>
      <w:szCs w:val="22"/>
    </w:rPr>
  </w:style>
  <w:style w:type="character" w:customStyle="1" w:styleId="UserStyle10">
    <w:name w:val="UserStyle_10"/>
    <w:link w:val="NavPane"/>
    <w:qFormat/>
    <w:rPr>
      <w:rFonts w:ascii="Calibri" w:eastAsia="宋体" w:hAnsi="Calibri" w:cs="Times New Roman"/>
      <w:kern w:val="2"/>
      <w:sz w:val="21"/>
      <w:szCs w:val="22"/>
      <w:shd w:val="clear" w:color="auto" w:fill="000080"/>
    </w:rPr>
  </w:style>
  <w:style w:type="paragraph" w:customStyle="1" w:styleId="Heading6">
    <w:name w:val="Heading6"/>
    <w:basedOn w:val="a1"/>
    <w:next w:val="a1"/>
    <w:link w:val="UserStyle87"/>
    <w:qFormat/>
    <w:pPr>
      <w:widowControl/>
      <w:spacing w:before="240" w:after="60"/>
      <w:textAlignment w:val="baseline"/>
    </w:pPr>
    <w:rPr>
      <w:i/>
      <w:iCs/>
      <w:sz w:val="22"/>
      <w:szCs w:val="20"/>
    </w:rPr>
  </w:style>
  <w:style w:type="character" w:customStyle="1" w:styleId="UserStyle87">
    <w:name w:val="UserStyle_87"/>
    <w:link w:val="Heading6"/>
    <w:qFormat/>
    <w:rPr>
      <w:rFonts w:ascii="Times New Roman" w:eastAsia="宋体" w:hAnsi="Times New Roman" w:cs="Times New Roman"/>
      <w:i/>
      <w:iCs/>
      <w:kern w:val="2"/>
      <w:sz w:val="22"/>
    </w:rPr>
  </w:style>
  <w:style w:type="character" w:customStyle="1" w:styleId="NormalCharacter">
    <w:name w:val="NormalCharacter"/>
    <w:qFormat/>
    <w:rPr>
      <w:rFonts w:ascii="Times New Roman" w:eastAsia="宋体" w:hAnsi="Times New Roman" w:cs="Times New Roman"/>
    </w:rPr>
  </w:style>
  <w:style w:type="character" w:customStyle="1" w:styleId="UserStyle15">
    <w:name w:val="UserStyle_15"/>
    <w:qFormat/>
    <w:rPr>
      <w:rFonts w:ascii="Times New Roman" w:eastAsia="宋体" w:hAnsi="Times New Roman" w:cs="Times New Roman"/>
      <w:sz w:val="18"/>
      <w:szCs w:val="18"/>
    </w:rPr>
  </w:style>
  <w:style w:type="character" w:customStyle="1" w:styleId="AnnotationReference">
    <w:name w:val="AnnotationReference"/>
    <w:qFormat/>
    <w:rPr>
      <w:rFonts w:ascii="Times New Roman" w:eastAsia="宋体" w:hAnsi="Times New Roman" w:cs="Times New Roman"/>
      <w:sz w:val="21"/>
      <w:szCs w:val="21"/>
    </w:rPr>
  </w:style>
  <w:style w:type="paragraph" w:customStyle="1" w:styleId="Heading9">
    <w:name w:val="Heading9"/>
    <w:basedOn w:val="a1"/>
    <w:next w:val="a1"/>
    <w:link w:val="UserStyle98"/>
    <w:qFormat/>
    <w:pPr>
      <w:widowControl/>
      <w:spacing w:before="240" w:after="60"/>
      <w:textAlignment w:val="baseline"/>
    </w:pPr>
    <w:rPr>
      <w:rFonts w:ascii="Arial" w:hAnsi="Arial"/>
      <w:b/>
      <w:i/>
      <w:iCs/>
      <w:sz w:val="18"/>
      <w:szCs w:val="20"/>
    </w:rPr>
  </w:style>
  <w:style w:type="character" w:customStyle="1" w:styleId="UserStyle98">
    <w:name w:val="UserStyle_98"/>
    <w:link w:val="Heading9"/>
    <w:qFormat/>
    <w:rPr>
      <w:rFonts w:ascii="Arial" w:eastAsia="宋体" w:hAnsi="Arial" w:cs="Times New Roman"/>
      <w:b/>
      <w:i/>
      <w:iCs/>
      <w:kern w:val="2"/>
      <w:sz w:val="18"/>
    </w:rPr>
  </w:style>
  <w:style w:type="character" w:customStyle="1" w:styleId="UserStyle42">
    <w:name w:val="UserStyle_42"/>
    <w:qFormat/>
    <w:rPr>
      <w:rFonts w:ascii="仿宋体" w:eastAsia="仿宋体" w:hAnsi="Times New Roman" w:cs="Times New Roman"/>
      <w:sz w:val="21"/>
      <w:szCs w:val="21"/>
    </w:rPr>
  </w:style>
  <w:style w:type="character" w:customStyle="1" w:styleId="UserStyle44">
    <w:name w:val="UserStyle_44"/>
    <w:qFormat/>
    <w:rPr>
      <w:rFonts w:ascii="Times New Roman" w:eastAsia="宋体" w:hAnsi="Times New Roman" w:cs="Times New Roman"/>
    </w:rPr>
  </w:style>
  <w:style w:type="character" w:customStyle="1" w:styleId="UserStyle29">
    <w:name w:val="UserStyle_29"/>
    <w:qFormat/>
    <w:rPr>
      <w:rFonts w:ascii="Times New Roman" w:eastAsia="宋体" w:hAnsi="Times New Roman" w:cs="Times New Roman"/>
      <w:sz w:val="18"/>
      <w:szCs w:val="18"/>
    </w:rPr>
  </w:style>
  <w:style w:type="paragraph" w:customStyle="1" w:styleId="UserStyle56">
    <w:name w:val="UserStyle_56"/>
    <w:basedOn w:val="a1"/>
    <w:link w:val="UserStyle55"/>
    <w:qFormat/>
    <w:pPr>
      <w:widowControl/>
      <w:ind w:firstLineChars="200" w:firstLine="420"/>
      <w:textAlignment w:val="baseline"/>
    </w:pPr>
  </w:style>
  <w:style w:type="character" w:customStyle="1" w:styleId="UserStyle55">
    <w:name w:val="UserStyle_55"/>
    <w:link w:val="UserStyle56"/>
    <w:qFormat/>
    <w:rPr>
      <w:rFonts w:ascii="Times New Roman" w:eastAsia="宋体" w:hAnsi="Times New Roman" w:cs="Times New Roman"/>
      <w:kern w:val="2"/>
      <w:sz w:val="21"/>
      <w:szCs w:val="24"/>
    </w:rPr>
  </w:style>
  <w:style w:type="paragraph" w:customStyle="1" w:styleId="BodyTextIndent2">
    <w:name w:val="BodyTextIndent2"/>
    <w:basedOn w:val="a1"/>
    <w:link w:val="UserStyle35"/>
    <w:qFormat/>
    <w:pPr>
      <w:widowControl/>
      <w:snapToGrid w:val="0"/>
      <w:ind w:firstLineChars="225" w:firstLine="542"/>
      <w:textAlignment w:val="baseline"/>
    </w:pPr>
    <w:rPr>
      <w:rFonts w:ascii="仿宋_GB2312" w:hAnsi="宋体"/>
      <w:b/>
      <w:bCs/>
      <w:color w:val="000000"/>
      <w:sz w:val="24"/>
    </w:rPr>
  </w:style>
  <w:style w:type="character" w:customStyle="1" w:styleId="UserStyle35">
    <w:name w:val="UserStyle_35"/>
    <w:link w:val="BodyTextIndent2"/>
    <w:qFormat/>
    <w:rPr>
      <w:rFonts w:ascii="仿宋_GB2312" w:eastAsia="宋体" w:hAnsi="宋体" w:cs="Arial"/>
      <w:b/>
      <w:bCs/>
      <w:color w:val="000000"/>
      <w:kern w:val="2"/>
      <w:sz w:val="24"/>
      <w:szCs w:val="24"/>
    </w:rPr>
  </w:style>
  <w:style w:type="character" w:customStyle="1" w:styleId="UserStyle39">
    <w:name w:val="UserStyle_39"/>
    <w:qFormat/>
    <w:rPr>
      <w:rFonts w:ascii="宋体" w:eastAsia="宋体" w:hAnsi="宋体" w:cs="Times New Roman"/>
      <w:b/>
      <w:color w:val="000000"/>
      <w:sz w:val="36"/>
      <w:szCs w:val="36"/>
    </w:rPr>
  </w:style>
  <w:style w:type="paragraph" w:customStyle="1" w:styleId="NormalIndent">
    <w:name w:val="NormalIndent"/>
    <w:basedOn w:val="a1"/>
    <w:link w:val="UserStyle89"/>
    <w:qFormat/>
    <w:pPr>
      <w:widowControl/>
      <w:ind w:firstLine="420"/>
      <w:textAlignment w:val="baseline"/>
    </w:pPr>
    <w:rPr>
      <w:szCs w:val="20"/>
    </w:rPr>
  </w:style>
  <w:style w:type="character" w:customStyle="1" w:styleId="UserStyle89">
    <w:name w:val="UserStyle_89"/>
    <w:link w:val="NormalIndent"/>
    <w:qFormat/>
    <w:rPr>
      <w:rFonts w:ascii="Times New Roman" w:eastAsia="宋体" w:hAnsi="Times New Roman" w:cs="Times New Roman"/>
      <w:kern w:val="2"/>
      <w:sz w:val="21"/>
    </w:rPr>
  </w:style>
  <w:style w:type="paragraph" w:customStyle="1" w:styleId="BodyText2">
    <w:name w:val="BodyText2"/>
    <w:basedOn w:val="a1"/>
    <w:link w:val="UserStyle41"/>
    <w:qFormat/>
    <w:pPr>
      <w:widowControl/>
      <w:snapToGrid w:val="0"/>
      <w:spacing w:before="50" w:after="156" w:line="400" w:lineRule="exact"/>
      <w:jc w:val="left"/>
      <w:textAlignment w:val="baseline"/>
    </w:pPr>
    <w:rPr>
      <w:rFonts w:ascii="宋体" w:hAnsi="宋体"/>
      <w:color w:val="000000"/>
      <w:sz w:val="24"/>
    </w:rPr>
  </w:style>
  <w:style w:type="character" w:customStyle="1" w:styleId="UserStyle41">
    <w:name w:val="UserStyle_41"/>
    <w:link w:val="BodyText2"/>
    <w:qFormat/>
    <w:rPr>
      <w:rFonts w:ascii="宋体" w:eastAsia="宋体" w:hAnsi="宋体" w:cs="Times New Roman"/>
      <w:color w:val="000000"/>
      <w:kern w:val="2"/>
      <w:sz w:val="24"/>
      <w:szCs w:val="24"/>
    </w:rPr>
  </w:style>
  <w:style w:type="paragraph" w:customStyle="1" w:styleId="BodyText1I">
    <w:name w:val="BodyText1I"/>
    <w:basedOn w:val="BodyText"/>
    <w:link w:val="UserStyle51"/>
    <w:qFormat/>
    <w:pPr>
      <w:ind w:firstLineChars="100" w:firstLine="420"/>
    </w:pPr>
    <w:rPr>
      <w:sz w:val="21"/>
    </w:rPr>
  </w:style>
  <w:style w:type="character" w:customStyle="1" w:styleId="UserStyle51">
    <w:name w:val="UserStyle_51"/>
    <w:link w:val="BodyText1I"/>
    <w:qFormat/>
    <w:rPr>
      <w:rFonts w:ascii="Times New Roman" w:eastAsia="宋体" w:hAnsi="Times New Roman" w:cs="Times New Roman"/>
      <w:kern w:val="2"/>
      <w:sz w:val="21"/>
      <w:szCs w:val="24"/>
    </w:rPr>
  </w:style>
  <w:style w:type="paragraph" w:customStyle="1" w:styleId="Acetate">
    <w:name w:val="Acetate"/>
    <w:basedOn w:val="a1"/>
    <w:link w:val="UserStyle48"/>
    <w:qFormat/>
    <w:pPr>
      <w:widowControl/>
      <w:textAlignment w:val="baseline"/>
    </w:pPr>
    <w:rPr>
      <w:rFonts w:ascii="Calibri" w:hAnsi="Calibri"/>
      <w:sz w:val="18"/>
      <w:szCs w:val="18"/>
    </w:rPr>
  </w:style>
  <w:style w:type="character" w:customStyle="1" w:styleId="UserStyle48">
    <w:name w:val="UserStyle_48"/>
    <w:link w:val="Acetate"/>
    <w:qFormat/>
    <w:rPr>
      <w:rFonts w:ascii="Calibri" w:eastAsia="宋体" w:hAnsi="Calibri" w:cs="Times New Roman"/>
      <w:kern w:val="2"/>
      <w:sz w:val="18"/>
      <w:szCs w:val="18"/>
    </w:rPr>
  </w:style>
  <w:style w:type="character" w:customStyle="1" w:styleId="UserStyle34">
    <w:name w:val="UserStyle_34"/>
    <w:qFormat/>
    <w:rPr>
      <w:rFonts w:ascii="Times New Roman" w:eastAsia="宋体" w:hAnsi="Times New Roman" w:cs="Times New Roman"/>
      <w:kern w:val="2"/>
      <w:sz w:val="16"/>
      <w:szCs w:val="16"/>
    </w:rPr>
  </w:style>
  <w:style w:type="character" w:customStyle="1" w:styleId="UserStyle50">
    <w:name w:val="UserStyle_50"/>
    <w:qFormat/>
    <w:rPr>
      <w:rFonts w:ascii="Times New Roman" w:eastAsia="宋体" w:hAnsi="Times New Roman" w:cs="Times New Roman"/>
      <w:kern w:val="2"/>
      <w:sz w:val="21"/>
      <w:szCs w:val="24"/>
    </w:rPr>
  </w:style>
  <w:style w:type="character" w:customStyle="1" w:styleId="UserStyle38">
    <w:name w:val="UserStyle_38"/>
    <w:qFormat/>
    <w:rPr>
      <w:rFonts w:ascii="Cambria" w:eastAsia="宋体" w:hAnsi="Cambria" w:cs="黑体"/>
      <w:b/>
      <w:bCs/>
      <w:sz w:val="32"/>
      <w:szCs w:val="32"/>
    </w:rPr>
  </w:style>
  <w:style w:type="character" w:customStyle="1" w:styleId="UserStyle49">
    <w:name w:val="UserStyle_49"/>
    <w:qFormat/>
    <w:rPr>
      <w:rFonts w:ascii="Times New Roman" w:eastAsia="宋体" w:hAnsi="Times New Roman" w:cs="Times New Roman"/>
      <w:sz w:val="18"/>
      <w:szCs w:val="18"/>
    </w:rPr>
  </w:style>
  <w:style w:type="character" w:customStyle="1" w:styleId="UserStyle52">
    <w:name w:val="UserStyle_52"/>
    <w:qFormat/>
    <w:rPr>
      <w:rFonts w:ascii="Arial" w:eastAsia="宋体" w:hAnsi="Arial" w:cs="Times New Roman"/>
      <w:color w:val="666666"/>
      <w:sz w:val="18"/>
      <w:szCs w:val="18"/>
    </w:rPr>
  </w:style>
  <w:style w:type="character" w:customStyle="1" w:styleId="UserStyle31">
    <w:name w:val="UserStyle_31"/>
    <w:qFormat/>
    <w:rPr>
      <w:rFonts w:ascii="宋体" w:eastAsia="宋体" w:hAnsi="Courier New" w:cs="Times New Roman"/>
      <w:sz w:val="24"/>
      <w:szCs w:val="24"/>
    </w:rPr>
  </w:style>
  <w:style w:type="paragraph" w:customStyle="1" w:styleId="HtmlPre">
    <w:name w:val="HtmlPre"/>
    <w:basedOn w:val="a1"/>
    <w:link w:val="UserStyle7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1">
    <w:name w:val="UserStyle_71"/>
    <w:link w:val="HtmlPre"/>
    <w:qFormat/>
    <w:rPr>
      <w:rFonts w:ascii="宋体" w:eastAsia="宋体" w:hAnsi="宋体" w:cs="Times New Roman"/>
      <w:sz w:val="24"/>
      <w:szCs w:val="24"/>
    </w:rPr>
  </w:style>
  <w:style w:type="paragraph" w:customStyle="1" w:styleId="UserStyle94">
    <w:name w:val="UserStyle_94"/>
    <w:basedOn w:val="a1"/>
    <w:link w:val="UserStyle93"/>
    <w:qFormat/>
    <w:pPr>
      <w:widowControl/>
      <w:spacing w:line="360" w:lineRule="auto"/>
      <w:ind w:firstLineChars="200" w:firstLine="480"/>
      <w:jc w:val="left"/>
      <w:textAlignment w:val="baseline"/>
    </w:pPr>
    <w:rPr>
      <w:rFonts w:eastAsia="微软雅黑" w:hAnsi="宋体"/>
      <w:kern w:val="0"/>
      <w:sz w:val="24"/>
    </w:rPr>
  </w:style>
  <w:style w:type="character" w:customStyle="1" w:styleId="UserStyle93">
    <w:name w:val="UserStyle_93"/>
    <w:link w:val="UserStyle94"/>
    <w:qFormat/>
    <w:rPr>
      <w:rFonts w:ascii="Times New Roman" w:eastAsia="微软雅黑" w:hAnsi="宋体" w:cs="Times New Roman"/>
      <w:sz w:val="24"/>
      <w:szCs w:val="24"/>
    </w:rPr>
  </w:style>
  <w:style w:type="character" w:customStyle="1" w:styleId="UserStyle97">
    <w:name w:val="UserStyle_97"/>
    <w:qFormat/>
    <w:rPr>
      <w:rFonts w:ascii="Arial" w:eastAsia="黑体" w:hAnsi="Arial" w:cs="Times New Roman"/>
      <w:b/>
      <w:kern w:val="2"/>
      <w:sz w:val="28"/>
      <w:lang w:val="en-US" w:eastAsia="zh-CN"/>
    </w:rPr>
  </w:style>
  <w:style w:type="character" w:customStyle="1" w:styleId="UserStyle75">
    <w:name w:val="UserStyle_75"/>
    <w:qFormat/>
    <w:rPr>
      <w:rFonts w:ascii="Times New Roman" w:eastAsia="宋体" w:hAnsi="Times New Roman" w:cs="Times New Roman"/>
      <w:kern w:val="2"/>
      <w:sz w:val="21"/>
    </w:rPr>
  </w:style>
  <w:style w:type="paragraph" w:customStyle="1" w:styleId="Null">
    <w:name w:val="Null"/>
    <w:link w:val="UserStyle77"/>
    <w:qFormat/>
    <w:pPr>
      <w:textAlignment w:val="baseline"/>
    </w:pPr>
    <w:rPr>
      <w:rFonts w:ascii="Calibri" w:hAnsi="Calibri"/>
      <w:sz w:val="22"/>
      <w:szCs w:val="22"/>
    </w:rPr>
  </w:style>
  <w:style w:type="character" w:customStyle="1" w:styleId="UserStyle77">
    <w:name w:val="UserStyle_77"/>
    <w:link w:val="Null"/>
    <w:qFormat/>
    <w:rPr>
      <w:rFonts w:ascii="Calibri" w:eastAsia="宋体" w:hAnsi="Calibri" w:cs="Times New Roman"/>
      <w:sz w:val="22"/>
      <w:szCs w:val="22"/>
      <w:lang w:val="en-US" w:eastAsia="zh-CN" w:bidi="ar-SA"/>
    </w:rPr>
  </w:style>
  <w:style w:type="character" w:customStyle="1" w:styleId="UserStyle96">
    <w:name w:val="UserStyle_96"/>
    <w:qFormat/>
    <w:rPr>
      <w:rFonts w:ascii="Times New Roman" w:eastAsia="宋体" w:hAnsi="Times New Roman" w:cs="Times New Roman"/>
      <w:sz w:val="18"/>
      <w:szCs w:val="18"/>
    </w:rPr>
  </w:style>
  <w:style w:type="character" w:customStyle="1" w:styleId="UserStyle90">
    <w:name w:val="UserStyle_90"/>
    <w:qFormat/>
    <w:rPr>
      <w:rFonts w:ascii="Times New Roman" w:eastAsia="宋体" w:hAnsi="Times New Roman" w:cs="Times New Roman"/>
      <w:color w:val="999999"/>
    </w:rPr>
  </w:style>
  <w:style w:type="character" w:customStyle="1" w:styleId="UserStyle16">
    <w:name w:val="UserStyle_16"/>
    <w:link w:val="AnnotationText"/>
    <w:qFormat/>
    <w:rPr>
      <w:rFonts w:ascii="Times New Roman" w:eastAsia="宋体" w:hAnsi="Times New Roman" w:cs="Times New Roman"/>
      <w:kern w:val="2"/>
      <w:sz w:val="21"/>
      <w:szCs w:val="24"/>
    </w:rPr>
  </w:style>
  <w:style w:type="paragraph" w:customStyle="1" w:styleId="AnnotationText">
    <w:name w:val="AnnotationText"/>
    <w:basedOn w:val="a1"/>
    <w:link w:val="UserStyle16"/>
    <w:qFormat/>
    <w:pPr>
      <w:widowControl/>
      <w:jc w:val="left"/>
      <w:textAlignment w:val="baseline"/>
    </w:pPr>
  </w:style>
  <w:style w:type="paragraph" w:customStyle="1" w:styleId="AnnotationSubject">
    <w:name w:val="AnnotationSubject"/>
    <w:basedOn w:val="AnnotationText"/>
    <w:next w:val="AnnotationText"/>
    <w:link w:val="UserStyle102"/>
    <w:qFormat/>
    <w:rPr>
      <w:b/>
      <w:bCs/>
    </w:rPr>
  </w:style>
  <w:style w:type="character" w:customStyle="1" w:styleId="UserStyle102">
    <w:name w:val="UserStyle_102"/>
    <w:link w:val="AnnotationSubject"/>
    <w:qFormat/>
    <w:rPr>
      <w:rFonts w:ascii="Times New Roman" w:eastAsia="宋体" w:hAnsi="Times New Roman" w:cs="Times New Roman"/>
      <w:b/>
      <w:bCs/>
      <w:kern w:val="2"/>
      <w:sz w:val="21"/>
      <w:szCs w:val="24"/>
    </w:rPr>
  </w:style>
  <w:style w:type="character" w:customStyle="1" w:styleId="UserStyle61">
    <w:name w:val="UserStyle_61"/>
    <w:qFormat/>
    <w:rPr>
      <w:rFonts w:ascii="Times New Roman" w:eastAsia="微软雅黑" w:hAnsi="Times New Roman" w:cs="Times New Roman"/>
      <w:b/>
      <w:bCs/>
      <w:kern w:val="44"/>
      <w:sz w:val="32"/>
      <w:szCs w:val="44"/>
    </w:rPr>
  </w:style>
  <w:style w:type="paragraph" w:customStyle="1" w:styleId="UserStyle84">
    <w:name w:val="UserStyle_84"/>
    <w:basedOn w:val="a1"/>
    <w:link w:val="UserStyle83"/>
    <w:qFormat/>
    <w:pPr>
      <w:widowControl/>
      <w:spacing w:line="360" w:lineRule="auto"/>
      <w:ind w:firstLine="482"/>
      <w:textAlignment w:val="baseline"/>
    </w:pPr>
    <w:rPr>
      <w:kern w:val="0"/>
      <w:sz w:val="24"/>
      <w:szCs w:val="20"/>
    </w:rPr>
  </w:style>
  <w:style w:type="character" w:customStyle="1" w:styleId="UserStyle83">
    <w:name w:val="UserStyle_83"/>
    <w:link w:val="UserStyle84"/>
    <w:qFormat/>
    <w:rPr>
      <w:rFonts w:ascii="Times New Roman" w:eastAsia="宋体" w:hAnsi="Times New Roman" w:cs="Times New Roman"/>
      <w:sz w:val="24"/>
    </w:rPr>
  </w:style>
  <w:style w:type="character" w:customStyle="1" w:styleId="UserStyle66">
    <w:name w:val="UserStyle_66"/>
    <w:qFormat/>
    <w:rPr>
      <w:rFonts w:ascii="Times New Roman" w:eastAsia="宋体" w:hAnsi="Times New Roman" w:cs="Times New Roman"/>
      <w:sz w:val="24"/>
    </w:rPr>
  </w:style>
  <w:style w:type="character" w:customStyle="1" w:styleId="UserStyle58">
    <w:name w:val="UserStyle_58"/>
    <w:qFormat/>
    <w:rPr>
      <w:rFonts w:ascii="Verdana" w:eastAsia="宋体" w:hAnsi="Verdana" w:cs="Times New Roman"/>
      <w:b/>
      <w:bCs/>
      <w:color w:val="4A82CA"/>
      <w:sz w:val="17"/>
      <w:szCs w:val="17"/>
      <w:lang w:val="en-US" w:eastAsia="zh-CN" w:bidi="ar-SA"/>
    </w:rPr>
  </w:style>
  <w:style w:type="character" w:customStyle="1" w:styleId="UserStyle82">
    <w:name w:val="UserStyle_82"/>
    <w:qFormat/>
    <w:rPr>
      <w:rFonts w:ascii="Times New Roman" w:eastAsia="宋体" w:hAnsi="Times New Roman" w:cs="Times New Roman"/>
      <w:sz w:val="18"/>
    </w:rPr>
  </w:style>
  <w:style w:type="character" w:customStyle="1" w:styleId="UserStyle91">
    <w:name w:val="UserStyle_91"/>
    <w:qFormat/>
    <w:rPr>
      <w:rFonts w:ascii="Times New Roman" w:eastAsia="宋体" w:hAnsi="Times New Roman" w:cs="Times New Roman"/>
      <w:sz w:val="18"/>
      <w:szCs w:val="18"/>
    </w:rPr>
  </w:style>
  <w:style w:type="character" w:customStyle="1" w:styleId="UserStyle92">
    <w:name w:val="UserStyle_92"/>
    <w:qFormat/>
    <w:rPr>
      <w:rFonts w:ascii="Times New Roman" w:eastAsia="宋体" w:hAnsi="Times New Roman" w:cs="Times New Roman"/>
    </w:rPr>
  </w:style>
  <w:style w:type="character" w:customStyle="1" w:styleId="UserStyle99">
    <w:name w:val="UserStyle_99"/>
    <w:qFormat/>
    <w:rPr>
      <w:rFonts w:ascii="Arial" w:eastAsia="宋体" w:hAnsi="Arial" w:cs="Times New Roman"/>
      <w:kern w:val="2"/>
      <w:sz w:val="24"/>
      <w:lang w:val="en-US" w:eastAsia="zh-CN"/>
    </w:rPr>
  </w:style>
  <w:style w:type="paragraph" w:customStyle="1" w:styleId="UserStyle118">
    <w:name w:val="UserStyle_118"/>
    <w:basedOn w:val="a1"/>
    <w:link w:val="UserStyle117"/>
    <w:qFormat/>
    <w:pPr>
      <w:widowControl/>
      <w:spacing w:after="60" w:line="360" w:lineRule="auto"/>
      <w:ind w:firstLineChars="200" w:firstLine="200"/>
      <w:jc w:val="left"/>
      <w:textAlignment w:val="baseline"/>
    </w:pPr>
    <w:rPr>
      <w:rFonts w:ascii="宋体" w:hAnsi="宋体"/>
      <w:sz w:val="24"/>
    </w:rPr>
  </w:style>
  <w:style w:type="character" w:customStyle="1" w:styleId="UserStyle117">
    <w:name w:val="UserStyle_117"/>
    <w:link w:val="UserStyle118"/>
    <w:qFormat/>
    <w:rPr>
      <w:rFonts w:ascii="宋体" w:eastAsia="宋体" w:hAnsi="宋体" w:cs="Times New Roman"/>
      <w:kern w:val="2"/>
      <w:sz w:val="24"/>
      <w:szCs w:val="24"/>
    </w:rPr>
  </w:style>
  <w:style w:type="paragraph" w:customStyle="1" w:styleId="UserStyle106">
    <w:name w:val="UserStyle_106"/>
    <w:basedOn w:val="a1"/>
    <w:link w:val="UserStyle105"/>
    <w:qFormat/>
    <w:pPr>
      <w:widowControl/>
      <w:ind w:firstLineChars="200" w:firstLine="420"/>
      <w:textAlignment w:val="baseline"/>
    </w:pPr>
    <w:rPr>
      <w:rFonts w:ascii="Calibri" w:hAnsi="Calibri"/>
      <w:szCs w:val="22"/>
    </w:rPr>
  </w:style>
  <w:style w:type="character" w:customStyle="1" w:styleId="UserStyle105">
    <w:name w:val="UserStyle_105"/>
    <w:link w:val="UserStyle106"/>
    <w:qFormat/>
    <w:rPr>
      <w:rFonts w:ascii="Calibri" w:eastAsia="宋体" w:hAnsi="Calibri" w:cs="Times New Roman"/>
      <w:kern w:val="2"/>
      <w:sz w:val="21"/>
      <w:szCs w:val="22"/>
    </w:rPr>
  </w:style>
  <w:style w:type="character" w:customStyle="1" w:styleId="unnamed51">
    <w:name w:val="unnamed51"/>
    <w:qFormat/>
    <w:rPr>
      <w:rFonts w:ascii="Times New Roman" w:eastAsia="宋体" w:hAnsi="Times New Roman" w:cs="Times New Roman"/>
      <w:sz w:val="22"/>
      <w:szCs w:val="22"/>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UserStyle108">
    <w:name w:val="UserStyle_108"/>
    <w:qFormat/>
    <w:rPr>
      <w:rFonts w:ascii="仿宋体" w:eastAsia="仿宋体" w:hAnsi="Times New Roman" w:cs="Times New Roman"/>
      <w:i/>
      <w:iCs/>
      <w:sz w:val="21"/>
      <w:szCs w:val="21"/>
    </w:rPr>
  </w:style>
  <w:style w:type="character" w:customStyle="1" w:styleId="Char11">
    <w:name w:val="正文文本缩进 Char1"/>
    <w:qFormat/>
    <w:rPr>
      <w:rFonts w:ascii="Times New Roman" w:eastAsia="宋体" w:hAnsi="Times New Roman" w:cs="Times New Roman"/>
      <w:kern w:val="2"/>
      <w:sz w:val="21"/>
      <w:szCs w:val="24"/>
    </w:rPr>
  </w:style>
  <w:style w:type="character" w:customStyle="1" w:styleId="UserStyle109">
    <w:name w:val="UserStyle_109"/>
    <w:qFormat/>
    <w:rPr>
      <w:rFonts w:ascii="Arial" w:eastAsia="黑体" w:hAnsi="Arial" w:cs="Times New Roman"/>
      <w:b/>
      <w:bCs/>
      <w:kern w:val="2"/>
      <w:sz w:val="32"/>
      <w:szCs w:val="32"/>
      <w:lang w:val="en-US" w:eastAsia="zh-CN" w:bidi="ar-SA"/>
    </w:rPr>
  </w:style>
  <w:style w:type="character" w:customStyle="1" w:styleId="UserStyle104">
    <w:name w:val="UserStyle_104"/>
    <w:qFormat/>
    <w:rPr>
      <w:rFonts w:ascii="仿宋_GB2312" w:eastAsia="仿宋_GB2312" w:hAnsi="Times New Roman" w:cs="Times New Roman"/>
      <w:kern w:val="0"/>
      <w:sz w:val="20"/>
      <w:szCs w:val="20"/>
    </w:rPr>
  </w:style>
  <w:style w:type="character" w:customStyle="1" w:styleId="UserStyle107">
    <w:name w:val="UserStyle_107"/>
    <w:qFormat/>
    <w:rPr>
      <w:rFonts w:ascii="Times New Roman" w:eastAsia="宋体" w:hAnsi="Times New Roman" w:cs="Times New Roman"/>
    </w:rPr>
  </w:style>
  <w:style w:type="character" w:customStyle="1" w:styleId="CharChar1">
    <w:name w:val="页脚 Char Char"/>
    <w:qFormat/>
    <w:rPr>
      <w:rFonts w:ascii="Times New Roman" w:eastAsia="宋体" w:hAnsi="Times New Roman" w:cs="Times New Roman"/>
      <w:kern w:val="2"/>
      <w:sz w:val="18"/>
      <w:szCs w:val="18"/>
    </w:rPr>
  </w:style>
  <w:style w:type="character" w:customStyle="1" w:styleId="UserStyle116">
    <w:name w:val="UserStyle_116"/>
    <w:qFormat/>
    <w:rPr>
      <w:rFonts w:ascii="宋体" w:eastAsia="宋体" w:hAnsi="宋体" w:cs="Times New Roman"/>
      <w:color w:val="000000"/>
      <w:sz w:val="24"/>
      <w:szCs w:val="24"/>
    </w:rPr>
  </w:style>
  <w:style w:type="character" w:customStyle="1" w:styleId="1Char0">
    <w:name w:val="样式1 Char"/>
    <w:qFormat/>
    <w:rPr>
      <w:rFonts w:ascii="Arial" w:eastAsia="宋体" w:hAnsi="Arial" w:cs="Times New Roman"/>
      <w:kern w:val="2"/>
      <w:sz w:val="21"/>
      <w:szCs w:val="24"/>
      <w:lang w:val="en-US" w:eastAsia="zh-CN" w:bidi="ar-SA"/>
    </w:rPr>
  </w:style>
  <w:style w:type="character" w:customStyle="1" w:styleId="BodyTextIndent3Char">
    <w:name w:val="Body Text Indent 3 Char"/>
    <w:qFormat/>
    <w:rPr>
      <w:rFonts w:ascii="仿宋_GB2312" w:eastAsia="仿宋_GB2312" w:hAnsi="Times New Roman" w:cs="Times New Roman"/>
      <w:kern w:val="0"/>
      <w:sz w:val="20"/>
      <w:szCs w:val="20"/>
    </w:rPr>
  </w:style>
  <w:style w:type="character" w:customStyle="1" w:styleId="Charf2">
    <w:name w:val="引文目录标题 Char"/>
    <w:qFormat/>
    <w:rPr>
      <w:rFonts w:ascii="Arial" w:eastAsia="宋体" w:hAnsi="Arial" w:cs="Times New Roman"/>
      <w:kern w:val="2"/>
      <w:sz w:val="24"/>
      <w:lang w:val="en-US" w:eastAsia="zh-CN"/>
    </w:rPr>
  </w:style>
  <w:style w:type="character" w:customStyle="1" w:styleId="2Char10">
    <w:name w:val="标题 2 Char1"/>
    <w:qFormat/>
    <w:rPr>
      <w:rFonts w:ascii="Arial" w:eastAsia="黑体" w:hAnsi="Arial" w:cs="Times New Roman"/>
      <w:b/>
      <w:bCs/>
      <w:sz w:val="32"/>
      <w:szCs w:val="32"/>
    </w:rPr>
  </w:style>
  <w:style w:type="character" w:customStyle="1" w:styleId="2CharCharChar">
    <w:name w:val="标题 2 Char Char Char"/>
    <w:aliases w:val="H2 Char,Title2 Char,Heading 2 Hidden Char,Heading 2 CCBS Char,sect 1.2 Char,H21 Char,sect 1.21 Char,H22 Char,sect 1.22 Char,H211 Char,sect 1.211 Char,H23 Char,sect 1.23 Char,H212 Char,sect 1.212 Char,2nd level Char,2 Char,h2 Char"/>
    <w:qFormat/>
    <w:rPr>
      <w:rFonts w:ascii="Arial" w:eastAsia="黑体" w:hAnsi="Arial" w:cs="Times New Roman"/>
      <w:b/>
      <w:bCs/>
      <w:kern w:val="2"/>
      <w:sz w:val="32"/>
      <w:szCs w:val="32"/>
      <w:lang w:val="en-US" w:eastAsia="zh-CN" w:bidi="ar-SA"/>
    </w:rPr>
  </w:style>
  <w:style w:type="character" w:customStyle="1" w:styleId="tel-desc1">
    <w:name w:val="tel-desc1"/>
    <w:qFormat/>
    <w:rPr>
      <w:rFonts w:ascii="Times New Roman" w:eastAsia="宋体" w:hAnsi="Times New Roman" w:cs="Times New Roman"/>
      <w:color w:val="999999"/>
    </w:rPr>
  </w:style>
  <w:style w:type="character" w:customStyle="1" w:styleId="H1Char">
    <w:name w:val="H1 Char"/>
    <w:aliases w:val="PIM 1 Char,Heading 0 Char,Section Head Char,h1 Char,1st level Char,l1 Char,1 Char,H11 Char,H12 Char,H13 Char,H14 Char,H15 Char,H16 Char,H17 Char,Head 1 Char,Head 11 Char,Head 12 Char,Head 111 Char,Head 13 Char,Head 112 Char,Head 14 Char"/>
    <w:qFormat/>
    <w:rPr>
      <w:rFonts w:ascii="Times New Roman" w:eastAsia="宋体" w:hAnsi="Times New Roman" w:cs="Times New Roman"/>
      <w:b/>
      <w:bCs/>
      <w:kern w:val="44"/>
      <w:sz w:val="44"/>
      <w:szCs w:val="44"/>
    </w:rPr>
  </w:style>
  <w:style w:type="character" w:customStyle="1" w:styleId="PlainTextChar">
    <w:name w:val="Plain Text Char"/>
    <w:qFormat/>
    <w:rPr>
      <w:rFonts w:ascii="宋体" w:eastAsia="宋体" w:hAnsi="Courier New" w:cs="金山简魏碑"/>
      <w:sz w:val="21"/>
      <w:szCs w:val="21"/>
    </w:rPr>
  </w:style>
  <w:style w:type="character" w:customStyle="1" w:styleId="-1Char">
    <w:name w:val="彩色列表 - 着色 1 Char"/>
    <w:qFormat/>
    <w:rPr>
      <w:rFonts w:ascii="Calibri" w:eastAsia="宋体" w:hAnsi="Calibri" w:cs="Times New Roman"/>
      <w:kern w:val="2"/>
      <w:sz w:val="21"/>
      <w:szCs w:val="22"/>
      <w:lang w:val="en-US" w:eastAsia="zh-CN" w:bidi="ar-SA"/>
    </w:rPr>
  </w:style>
  <w:style w:type="character" w:customStyle="1" w:styleId="FooterChar">
    <w:name w:val="Footer Char"/>
    <w:qFormat/>
    <w:rPr>
      <w:rFonts w:ascii="Times New Roman" w:eastAsia="宋体" w:hAnsi="Times New Roman" w:cs="Times New Roman"/>
      <w:sz w:val="18"/>
      <w:szCs w:val="18"/>
    </w:rPr>
  </w:style>
  <w:style w:type="character" w:customStyle="1" w:styleId="para1">
    <w:name w:val="para1"/>
    <w:qFormat/>
    <w:rPr>
      <w:rFonts w:ascii="Arial" w:eastAsia="宋体" w:hAnsi="Arial" w:cs="Times New Roman" w:hint="default"/>
      <w:sz w:val="18"/>
    </w:rPr>
  </w:style>
  <w:style w:type="character" w:customStyle="1" w:styleId="Char12">
    <w:name w:val="纯文本 Char1"/>
    <w:aliases w:val="普通文字 Char Char1,纯文本 Char Char Char,普通文字 Char Char Char1,普通文字 Char Char Char Char,普通文字 Char1,纯文本 Char Char Char Char Char Char Char Char Char Char,纯文本 Char Char Char Char Char Char Char Char Char C Char,Texte Char,普通文字1 Char,普通文字2 Char1,小 Char"/>
    <w:qFormat/>
    <w:rPr>
      <w:rFonts w:ascii="宋体" w:eastAsia="宋体" w:hAnsi="Courier New" w:cs="Times New Roman"/>
      <w:sz w:val="24"/>
      <w:szCs w:val="24"/>
    </w:rPr>
  </w:style>
  <w:style w:type="character" w:customStyle="1" w:styleId="marklong">
    <w:name w:val="marklong"/>
    <w:qFormat/>
    <w:rPr>
      <w:rFonts w:ascii="Times New Roman" w:eastAsia="宋体" w:hAnsi="Times New Roman" w:cs="Times New Roman"/>
    </w:rPr>
  </w:style>
  <w:style w:type="character" w:customStyle="1" w:styleId="clearfix1">
    <w:name w:val="clearfix1"/>
    <w:qFormat/>
    <w:rPr>
      <w:rFonts w:ascii="Times New Roman" w:eastAsia="宋体" w:hAnsi="Times New Roman" w:cs="Times New Roman"/>
    </w:rPr>
  </w:style>
  <w:style w:type="character" w:customStyle="1" w:styleId="c01">
    <w:name w:val="c01"/>
    <w:qFormat/>
    <w:rPr>
      <w:rFonts w:ascii="Times New Roman" w:eastAsia="宋体" w:hAnsi="Times New Roman" w:cs="Times New Roman"/>
      <w:color w:val="CC0000"/>
    </w:rPr>
  </w:style>
  <w:style w:type="character" w:customStyle="1" w:styleId="ca-21">
    <w:name w:val="ca-21"/>
    <w:qFormat/>
    <w:rPr>
      <w:rFonts w:ascii="仿宋体" w:eastAsia="仿宋体" w:hAnsi="Times New Roman" w:cs="Times New Roman" w:hint="eastAsia"/>
      <w:sz w:val="21"/>
      <w:szCs w:val="21"/>
    </w:rPr>
  </w:style>
  <w:style w:type="paragraph" w:customStyle="1" w:styleId="affc">
    <w:name w:val="自定义正文"/>
    <w:basedOn w:val="a1"/>
    <w:link w:val="CharChar2"/>
    <w:qFormat/>
    <w:pPr>
      <w:spacing w:after="60" w:line="360" w:lineRule="auto"/>
      <w:ind w:firstLineChars="200" w:firstLine="200"/>
      <w:jc w:val="left"/>
    </w:pPr>
    <w:rPr>
      <w:rFonts w:ascii="宋体" w:hAnsi="宋体"/>
      <w:sz w:val="24"/>
    </w:rPr>
  </w:style>
  <w:style w:type="character" w:customStyle="1" w:styleId="CharChar2">
    <w:name w:val="自定义正文 Char Char"/>
    <w:link w:val="affc"/>
    <w:qFormat/>
    <w:rPr>
      <w:rFonts w:ascii="宋体" w:eastAsia="宋体" w:hAnsi="宋体" w:cs="Times New Roman"/>
      <w:kern w:val="2"/>
      <w:sz w:val="24"/>
      <w:szCs w:val="24"/>
      <w:lang w:bidi="ar-SA"/>
    </w:rPr>
  </w:style>
  <w:style w:type="character" w:customStyle="1" w:styleId="md">
    <w:name w:val="md"/>
    <w:qFormat/>
    <w:rPr>
      <w:rFonts w:ascii="Times New Roman" w:eastAsia="宋体" w:hAnsi="Times New Roman" w:cs="Times New Roman"/>
    </w:rPr>
  </w:style>
  <w:style w:type="character" w:customStyle="1" w:styleId="wenben11">
    <w:name w:val="wenben11"/>
    <w:qFormat/>
    <w:rPr>
      <w:rFonts w:ascii="Times New Roman" w:eastAsia="宋体" w:hAnsi="Times New Roman" w:cs="Times New Roman"/>
      <w:sz w:val="18"/>
      <w:szCs w:val="18"/>
    </w:rPr>
  </w:style>
  <w:style w:type="character" w:customStyle="1" w:styleId="ca-41">
    <w:name w:val="ca-41"/>
    <w:qFormat/>
    <w:rPr>
      <w:rFonts w:ascii="Times New Roman" w:eastAsia="宋体" w:hAnsi="Times New Roman" w:cs="Times New Roman" w:hint="default"/>
      <w:sz w:val="21"/>
      <w:szCs w:val="21"/>
    </w:rPr>
  </w:style>
  <w:style w:type="character" w:customStyle="1" w:styleId="cnfont1">
    <w:name w:val="cnfont1"/>
    <w:qFormat/>
    <w:rPr>
      <w:rFonts w:ascii="Tahoma" w:eastAsia="宋体" w:hAnsi="Tahoma" w:cs="Times New Roman"/>
      <w:kern w:val="2"/>
      <w:sz w:val="24"/>
      <w:lang w:val="en-US" w:eastAsia="zh-CN" w:bidi="ar-SA"/>
    </w:rPr>
  </w:style>
  <w:style w:type="character" w:customStyle="1" w:styleId="CharChar20">
    <w:name w:val="Char Char2"/>
    <w:qFormat/>
    <w:rPr>
      <w:rFonts w:ascii="宋体" w:eastAsia="宋体" w:hAnsi="Courier New" w:cs="Times New Roman"/>
      <w:sz w:val="21"/>
      <w:lang w:val="en-US" w:eastAsia="zh-CN" w:bidi="ar-SA"/>
    </w:rPr>
  </w:style>
  <w:style w:type="character" w:customStyle="1" w:styleId="CharChar5">
    <w:name w:val="Char Char5"/>
    <w:qFormat/>
    <w:rPr>
      <w:rFonts w:ascii="宋体" w:eastAsia="宋体" w:hAnsi="宋体" w:cs="Times New Roman"/>
      <w:kern w:val="2"/>
      <w:sz w:val="36"/>
      <w:szCs w:val="24"/>
    </w:rPr>
  </w:style>
  <w:style w:type="character" w:customStyle="1" w:styleId="font21">
    <w:name w:val="font21"/>
    <w:qFormat/>
    <w:rPr>
      <w:rFonts w:ascii="宋体" w:eastAsia="宋体" w:hAnsi="宋体" w:cs="Times New Roman" w:hint="eastAsia"/>
      <w:color w:val="000000"/>
      <w:sz w:val="20"/>
      <w:szCs w:val="20"/>
      <w:u w:val="none"/>
    </w:rPr>
  </w:style>
  <w:style w:type="character" w:customStyle="1" w:styleId="font31">
    <w:name w:val="font31"/>
    <w:qFormat/>
    <w:rPr>
      <w:rFonts w:ascii="宋体" w:eastAsia="宋体" w:hAnsi="宋体" w:cs="宋体" w:hint="eastAsia"/>
      <w:b/>
      <w:color w:val="000000"/>
      <w:sz w:val="36"/>
      <w:szCs w:val="36"/>
      <w:u w:val="none"/>
    </w:rPr>
  </w:style>
  <w:style w:type="character" w:customStyle="1" w:styleId="so-ask-best">
    <w:name w:val="so-ask-best"/>
    <w:qFormat/>
    <w:rPr>
      <w:rFonts w:ascii="Times New Roman" w:eastAsia="宋体" w:hAnsi="Times New Roman" w:cs="Times New Roman"/>
    </w:rPr>
  </w:style>
  <w:style w:type="character" w:customStyle="1" w:styleId="CharChar3">
    <w:name w:val="Char Char3"/>
    <w:qFormat/>
    <w:rPr>
      <w:rFonts w:ascii="Arial" w:eastAsia="黑体" w:hAnsi="Arial" w:cs="Times New Roman"/>
      <w:b/>
      <w:bCs/>
      <w:kern w:val="2"/>
      <w:sz w:val="32"/>
      <w:szCs w:val="32"/>
      <w:lang w:val="en-US" w:eastAsia="zh-CN" w:bidi="ar-SA"/>
    </w:rPr>
  </w:style>
  <w:style w:type="character" w:customStyle="1" w:styleId="a-3Char">
    <w:name w:val="a-标题3 Char"/>
    <w:qFormat/>
    <w:rPr>
      <w:rFonts w:ascii="楷体_GB2312" w:eastAsia="楷体_GB2312" w:hAnsi="Times New Roman" w:cs="Times New Roman"/>
      <w:b/>
      <w:bCs/>
      <w:kern w:val="2"/>
      <w:sz w:val="28"/>
      <w:lang w:val="en-US" w:eastAsia="zh-CN" w:bidi="ar-SA"/>
    </w:rPr>
  </w:style>
  <w:style w:type="paragraph" w:customStyle="1" w:styleId="affd">
    <w:name w:val="正文文本样式"/>
    <w:basedOn w:val="a1"/>
    <w:link w:val="CharChar4"/>
    <w:qFormat/>
    <w:pPr>
      <w:spacing w:line="360" w:lineRule="auto"/>
      <w:ind w:firstLine="482"/>
    </w:pPr>
    <w:rPr>
      <w:kern w:val="0"/>
      <w:sz w:val="24"/>
      <w:szCs w:val="20"/>
    </w:rPr>
  </w:style>
  <w:style w:type="character" w:customStyle="1" w:styleId="CharChar4">
    <w:name w:val="正文文本样式 Char Char"/>
    <w:link w:val="affd"/>
    <w:qFormat/>
    <w:rPr>
      <w:rFonts w:ascii="Times New Roman" w:eastAsia="宋体" w:hAnsi="Times New Roman" w:cs="Times New Roman"/>
      <w:sz w:val="24"/>
      <w:lang w:bidi="ar-SA"/>
    </w:rPr>
  </w:style>
  <w:style w:type="character" w:customStyle="1" w:styleId="Char13">
    <w:name w:val="批注框文本 Char1"/>
    <w:qFormat/>
    <w:rPr>
      <w:rFonts w:ascii="Times New Roman" w:eastAsia="宋体" w:hAnsi="Times New Roman" w:cs="Times New Roman"/>
      <w:sz w:val="18"/>
      <w:szCs w:val="18"/>
    </w:rPr>
  </w:style>
  <w:style w:type="character" w:customStyle="1" w:styleId="4Char1">
    <w:name w:val="标题 4 Char1"/>
    <w:qFormat/>
    <w:rPr>
      <w:rFonts w:ascii="Arial" w:eastAsia="黑体" w:hAnsi="Arial" w:cs="Times New Roman"/>
      <w:b/>
      <w:kern w:val="2"/>
      <w:sz w:val="28"/>
      <w:lang w:val="en-US" w:eastAsia="zh-CN"/>
    </w:rPr>
  </w:style>
  <w:style w:type="character" w:customStyle="1" w:styleId="ca-81">
    <w:name w:val="ca-81"/>
    <w:qFormat/>
    <w:rPr>
      <w:rFonts w:ascii="仿宋体" w:eastAsia="仿宋体" w:hAnsi="Times New Roman" w:cs="Times New Roman" w:hint="eastAsia"/>
      <w:i/>
      <w:iCs/>
      <w:sz w:val="21"/>
      <w:szCs w:val="21"/>
    </w:rPr>
  </w:style>
  <w:style w:type="character" w:customStyle="1" w:styleId="apple-converted-space">
    <w:name w:val="apple-converted-space"/>
    <w:qFormat/>
    <w:rPr>
      <w:rFonts w:ascii="Times New Roman" w:eastAsia="宋体" w:hAnsi="Times New Roman" w:cs="Times New Roman"/>
    </w:rPr>
  </w:style>
  <w:style w:type="character" w:customStyle="1" w:styleId="Style">
    <w:name w:val="Style 小四"/>
    <w:qFormat/>
    <w:rPr>
      <w:rFonts w:ascii="Times New Roman" w:eastAsia="宋体" w:hAnsi="Times New Roman" w:cs="Times New Roman"/>
      <w:sz w:val="24"/>
    </w:rPr>
  </w:style>
  <w:style w:type="character" w:customStyle="1" w:styleId="affe">
    <w:name w:val="页脚 字符"/>
    <w:qFormat/>
    <w:rPr>
      <w:rFonts w:ascii="Times New Roman" w:eastAsia="宋体" w:hAnsi="Times New Roman" w:cs="Times New Roman"/>
      <w:sz w:val="18"/>
      <w:szCs w:val="18"/>
    </w:rPr>
  </w:style>
  <w:style w:type="character" w:customStyle="1" w:styleId="style71">
    <w:name w:val="style71"/>
    <w:qFormat/>
    <w:rPr>
      <w:rFonts w:ascii="Times New Roman" w:eastAsia="宋体" w:hAnsi="Times New Roman" w:cs="Times New Roman"/>
      <w:color w:val="999999"/>
    </w:rPr>
  </w:style>
  <w:style w:type="character" w:customStyle="1" w:styleId="afff">
    <w:name w:val="页眉 字符"/>
    <w:qFormat/>
    <w:rPr>
      <w:rFonts w:ascii="Times New Roman" w:eastAsia="宋体" w:hAnsi="Times New Roman" w:cs="Times New Roman"/>
      <w:sz w:val="18"/>
      <w:szCs w:val="18"/>
    </w:rPr>
  </w:style>
  <w:style w:type="paragraph" w:customStyle="1" w:styleId="-11">
    <w:name w:val="彩色列表 - 强调文字颜色 11"/>
    <w:basedOn w:val="a1"/>
    <w:link w:val="-10"/>
    <w:qFormat/>
    <w:pPr>
      <w:ind w:firstLineChars="200" w:firstLine="420"/>
    </w:pPr>
    <w:rPr>
      <w:rFonts w:ascii="Calibri" w:hAnsi="Calibri"/>
      <w:szCs w:val="22"/>
    </w:rPr>
  </w:style>
  <w:style w:type="character" w:customStyle="1" w:styleId="-10">
    <w:name w:val="彩色列表 - 强调文字颜色 1字符"/>
    <w:link w:val="-11"/>
    <w:qFormat/>
    <w:rPr>
      <w:rFonts w:ascii="Calibri" w:eastAsia="宋体" w:hAnsi="Calibri" w:cs="Times New Roman"/>
      <w:kern w:val="2"/>
      <w:sz w:val="21"/>
      <w:szCs w:val="22"/>
    </w:rPr>
  </w:style>
  <w:style w:type="character" w:customStyle="1" w:styleId="1CharChar0">
    <w:name w:val="标题 1 Char Char"/>
    <w:qFormat/>
    <w:rPr>
      <w:rFonts w:ascii="Times New Roman" w:eastAsia="宋体" w:hAnsi="Times New Roman" w:cs="Times New Roman"/>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aliases w:val="表正文 Char Char Char Char Char Char Char Char Char Char Char Char,±íÕýÎÄ Char,±í Char,ÕýÎÄ·ÇËõ½ø Char,±í?y?? Char,?y???ÕýÎÄ Char"/>
    <w:qFormat/>
    <w:rPr>
      <w:rFonts w:ascii="Times New Roman" w:eastAsia="宋体" w:hAnsi="Times New Roman" w:cs="Times New Roman"/>
      <w:kern w:val="2"/>
      <w:sz w:val="21"/>
      <w:szCs w:val="24"/>
    </w:rPr>
  </w:style>
  <w:style w:type="character" w:customStyle="1" w:styleId="unnamed11">
    <w:name w:val="unnamed11"/>
    <w:qFormat/>
    <w:rPr>
      <w:rFonts w:ascii="Times New Roman" w:eastAsia="宋体" w:hAnsi="Times New Roman" w:cs="Times New Roman"/>
      <w:sz w:val="26"/>
    </w:rPr>
  </w:style>
  <w:style w:type="character" w:customStyle="1" w:styleId="ca-1">
    <w:name w:val="ca-1"/>
    <w:qFormat/>
    <w:rPr>
      <w:rFonts w:ascii="Times New Roman" w:eastAsia="宋体" w:hAnsi="Times New Roman" w:cs="Times New Roman"/>
    </w:rPr>
  </w:style>
  <w:style w:type="paragraph" w:customStyle="1" w:styleId="38">
    <w:name w:val="列出段落3"/>
    <w:basedOn w:val="a1"/>
    <w:link w:val="Charf3"/>
    <w:qFormat/>
    <w:pPr>
      <w:ind w:firstLineChars="200" w:firstLine="420"/>
    </w:pPr>
  </w:style>
  <w:style w:type="character" w:customStyle="1" w:styleId="Charf3">
    <w:name w:val="列出段落 Char"/>
    <w:aliases w:val="编号 Char,列出段落3 Char"/>
    <w:link w:val="38"/>
    <w:qFormat/>
    <w:rPr>
      <w:rFonts w:ascii="Times New Roman" w:eastAsia="宋体" w:hAnsi="Times New Roman" w:cs="Times New Roman"/>
      <w:kern w:val="2"/>
      <w:sz w:val="21"/>
      <w:szCs w:val="24"/>
      <w:lang w:val="en-US" w:eastAsia="zh-CN" w:bidi="ar-SA"/>
    </w:rPr>
  </w:style>
  <w:style w:type="character" w:customStyle="1" w:styleId="style15">
    <w:name w:val="style15"/>
    <w:qFormat/>
    <w:rPr>
      <w:rFonts w:ascii="Times New Roman" w:eastAsia="宋体" w:hAnsi="Times New Roman" w:cs="Times New Roman"/>
    </w:rPr>
  </w:style>
  <w:style w:type="character" w:customStyle="1" w:styleId="style421">
    <w:name w:val="style421"/>
    <w:qFormat/>
    <w:rPr>
      <w:rFonts w:ascii="Times New Roman" w:eastAsia="宋体" w:hAnsi="Times New Roman" w:cs="Times New Roman"/>
      <w:sz w:val="18"/>
      <w:szCs w:val="18"/>
    </w:rPr>
  </w:style>
  <w:style w:type="character" w:customStyle="1" w:styleId="150">
    <w:name w:val="15"/>
    <w:qFormat/>
    <w:rPr>
      <w:rFonts w:ascii="Verdana" w:eastAsia="宋体" w:hAnsi="Verdana" w:cs="Times New Roman"/>
      <w:color w:val="C90000"/>
      <w:sz w:val="18"/>
    </w:rPr>
  </w:style>
  <w:style w:type="paragraph" w:customStyle="1" w:styleId="afff0">
    <w:name w:val="杨俊标书正文"/>
    <w:basedOn w:val="a1"/>
    <w:link w:val="Charf4"/>
    <w:qFormat/>
    <w:pPr>
      <w:widowControl/>
      <w:spacing w:after="200" w:line="360" w:lineRule="auto"/>
      <w:ind w:firstLineChars="200" w:firstLine="480"/>
      <w:jc w:val="left"/>
    </w:pPr>
    <w:rPr>
      <w:rFonts w:ascii="宋体" w:hAnsi="宋体"/>
      <w:kern w:val="0"/>
      <w:sz w:val="24"/>
      <w:szCs w:val="22"/>
    </w:rPr>
  </w:style>
  <w:style w:type="character" w:customStyle="1" w:styleId="Charf4">
    <w:name w:val="杨俊标书正文 Char"/>
    <w:link w:val="afff0"/>
    <w:qFormat/>
    <w:rPr>
      <w:rFonts w:ascii="宋体" w:eastAsia="宋体" w:hAnsi="宋体" w:cs="Times New Roman"/>
      <w:sz w:val="24"/>
      <w:szCs w:val="22"/>
      <w:lang w:bidi="ar-SA"/>
    </w:rPr>
  </w:style>
  <w:style w:type="character" w:customStyle="1" w:styleId="param-name1">
    <w:name w:val="param-name1"/>
    <w:qFormat/>
    <w:rPr>
      <w:rFonts w:ascii="Times New Roman" w:eastAsia="宋体" w:hAnsi="Times New Roman" w:cs="Times New Roman"/>
      <w:b/>
    </w:rPr>
  </w:style>
  <w:style w:type="character" w:customStyle="1" w:styleId="Heading2Char1Char">
    <w:name w:val="Heading 2 Char1 Char"/>
    <w:aliases w:val="Heading 2 Char Char Char,H2 Char Char Char,标题 1.1 Char Char Char,Title2 Char Char Char,h2 Char Char Char,Underrubrik1 Char Char Char,prop2 Char Char Char,标题二 Char Char Char,H21 Char Char Char,Heading 2 Hidden Char Char Char"/>
    <w:qFormat/>
    <w:rPr>
      <w:rFonts w:ascii="Arial" w:eastAsia="黑体" w:hAnsi="Arial" w:cs="Times New Roman"/>
      <w:b/>
      <w:bCs/>
      <w:kern w:val="2"/>
      <w:sz w:val="32"/>
      <w:szCs w:val="32"/>
      <w:lang w:val="en-US" w:eastAsia="zh-CN" w:bidi="ar-SA"/>
    </w:rPr>
  </w:style>
  <w:style w:type="character" w:customStyle="1" w:styleId="ca-51">
    <w:name w:val="ca-51"/>
    <w:qFormat/>
    <w:rPr>
      <w:rFonts w:ascii="宋体" w:eastAsia="宋体" w:hAnsi="宋体" w:cs="Times New Roman" w:hint="eastAsia"/>
      <w:color w:val="000000"/>
      <w:sz w:val="24"/>
      <w:szCs w:val="24"/>
    </w:rPr>
  </w:style>
  <w:style w:type="character" w:customStyle="1" w:styleId="tel17">
    <w:name w:val="tel17"/>
    <w:qFormat/>
    <w:rPr>
      <w:rFonts w:ascii="Times New Roman" w:eastAsia="宋体" w:hAnsi="Times New Roman" w:cs="Times New Roman"/>
    </w:rPr>
  </w:style>
  <w:style w:type="character" w:customStyle="1" w:styleId="CharChar7">
    <w:name w:val="Char Char7"/>
    <w:qFormat/>
    <w:rPr>
      <w:rFonts w:ascii="Times New Roman" w:eastAsia="宋体" w:hAnsi="Times New Roman" w:cs="Times New Roman"/>
      <w:kern w:val="2"/>
      <w:sz w:val="16"/>
      <w:szCs w:val="16"/>
    </w:rPr>
  </w:style>
  <w:style w:type="character" w:customStyle="1" w:styleId="expanded1">
    <w:name w:val="expanded1"/>
    <w:qFormat/>
    <w:rPr>
      <w:rFonts w:ascii="Verdana" w:eastAsia="宋体" w:hAnsi="Verdana" w:cs="Times New Roman" w:hint="default"/>
      <w:color w:val="000066"/>
      <w:sz w:val="15"/>
      <w:szCs w:val="15"/>
    </w:rPr>
  </w:style>
  <w:style w:type="paragraph" w:customStyle="1" w:styleId="GP">
    <w:name w:val="GP正文(首行缩进)"/>
    <w:basedOn w:val="a1"/>
    <w:link w:val="GPCharChar"/>
    <w:qFormat/>
    <w:pPr>
      <w:spacing w:line="360" w:lineRule="auto"/>
      <w:ind w:firstLineChars="200" w:firstLine="480"/>
      <w:jc w:val="left"/>
    </w:pPr>
    <w:rPr>
      <w:rFonts w:eastAsia="微软雅黑" w:hAnsi="宋体"/>
      <w:kern w:val="0"/>
      <w:sz w:val="24"/>
    </w:rPr>
  </w:style>
  <w:style w:type="character" w:customStyle="1" w:styleId="GPCharChar">
    <w:name w:val="GP正文(首行缩进) Char Char"/>
    <w:link w:val="GP"/>
    <w:qFormat/>
    <w:rPr>
      <w:rFonts w:ascii="Times New Roman" w:eastAsia="微软雅黑" w:hAnsi="宋体" w:cs="Times New Roman"/>
      <w:sz w:val="24"/>
      <w:szCs w:val="24"/>
    </w:rPr>
  </w:style>
  <w:style w:type="character" w:customStyle="1" w:styleId="b1101bCharChar">
    <w:name w:val="b11_01b Char Char"/>
    <w:qFormat/>
    <w:rPr>
      <w:rFonts w:ascii="Verdana" w:eastAsia="宋体" w:hAnsi="Verdana" w:cs="Times New Roman"/>
      <w:b/>
      <w:bCs/>
      <w:color w:val="4A82CA"/>
      <w:sz w:val="17"/>
      <w:szCs w:val="17"/>
      <w:lang w:val="en-US" w:eastAsia="zh-CN" w:bidi="ar-SA"/>
    </w:rPr>
  </w:style>
  <w:style w:type="character" w:customStyle="1" w:styleId="hChar">
    <w:name w:val="h Char"/>
    <w:aliases w:val="Header/Footer Char Char,页眉 Char1"/>
    <w:qFormat/>
    <w:rPr>
      <w:rFonts w:ascii="Times New Roman" w:eastAsia="宋体" w:hAnsi="Times New Roman" w:cs="Times New Roman"/>
      <w:sz w:val="18"/>
      <w:szCs w:val="18"/>
    </w:rPr>
  </w:style>
  <w:style w:type="character" w:customStyle="1" w:styleId="small">
    <w:name w:val="small"/>
    <w:qFormat/>
    <w:rPr>
      <w:rFonts w:ascii="Times New Roman" w:eastAsia="宋体" w:hAnsi="Times New Roman" w:cs="Times New Roman"/>
    </w:rPr>
  </w:style>
  <w:style w:type="character" w:customStyle="1" w:styleId="3Char10">
    <w:name w:val="标题 3 Char1"/>
    <w:aliases w:val="Heading 3 - old Char1,Heading 3 - old Char Char,标题 3 Char Char,小标题 Char,level_3 Char,PIM 3 Char,H3 Char,Level 3 Head Char,章标题1 Char,第二层条 Char,h3 Char,sect1.2.3 Char,Bold Head Char,bh Char,l3 Char,CT Char,prop3 Char,3 Char,3heading Char"/>
    <w:qFormat/>
    <w:rPr>
      <w:rFonts w:ascii="宋体" w:eastAsia="黑体" w:hAnsi="宋体" w:cs="Times New Roman"/>
      <w:kern w:val="2"/>
      <w:sz w:val="28"/>
      <w:szCs w:val="32"/>
      <w:lang w:val="en-US" w:eastAsia="zh-CN" w:bidi="ar-SA"/>
    </w:rPr>
  </w:style>
  <w:style w:type="character" w:customStyle="1" w:styleId="unnamed21">
    <w:name w:val="unnamed21"/>
    <w:qFormat/>
    <w:rPr>
      <w:rFonts w:ascii="Tahoma" w:eastAsia="宋体" w:hAnsi="Tahoma" w:cs="Times New Roman"/>
      <w:color w:val="CC6633"/>
      <w:kern w:val="2"/>
      <w:sz w:val="24"/>
      <w:u w:val="none"/>
      <w:lang w:val="en-US" w:eastAsia="zh-CN" w:bidi="ar-SA"/>
    </w:rPr>
  </w:style>
  <w:style w:type="character" w:customStyle="1" w:styleId="Char14">
    <w:name w:val="标题 Char1"/>
    <w:qFormat/>
    <w:rPr>
      <w:rFonts w:ascii="Cambria" w:eastAsia="宋体" w:hAnsi="Cambria" w:cs="黑体"/>
      <w:b/>
      <w:bCs/>
      <w:sz w:val="32"/>
      <w:szCs w:val="32"/>
    </w:rPr>
  </w:style>
  <w:style w:type="character" w:customStyle="1" w:styleId="text-content11">
    <w:name w:val="text-content11"/>
    <w:qFormat/>
    <w:rPr>
      <w:rFonts w:ascii="Tahoma" w:eastAsia="宋体" w:hAnsi="Tahoma" w:cs="Tahoma" w:hint="default"/>
      <w:color w:val="555555"/>
      <w:sz w:val="18"/>
      <w:szCs w:val="18"/>
    </w:rPr>
  </w:style>
  <w:style w:type="character" w:customStyle="1" w:styleId="txtcn121">
    <w:name w:val="txt_cn_121"/>
    <w:qFormat/>
    <w:rPr>
      <w:rFonts w:ascii="Arial" w:eastAsia="宋体" w:hAnsi="Arial" w:cs="Arial" w:hint="default"/>
      <w:color w:val="666666"/>
      <w:sz w:val="18"/>
      <w:szCs w:val="18"/>
      <w:u w:val="none"/>
    </w:rPr>
  </w:style>
  <w:style w:type="paragraph" w:styleId="afff1">
    <w:name w:val="No Spacing"/>
    <w:link w:val="Charf5"/>
    <w:qFormat/>
    <w:rPr>
      <w:rFonts w:ascii="Calibri" w:hAnsi="Calibri"/>
      <w:sz w:val="22"/>
      <w:szCs w:val="22"/>
    </w:rPr>
  </w:style>
  <w:style w:type="character" w:customStyle="1" w:styleId="Charf5">
    <w:name w:val="无间隔 Char"/>
    <w:link w:val="afff1"/>
    <w:qFormat/>
    <w:rPr>
      <w:rFonts w:ascii="Calibri" w:eastAsia="宋体" w:hAnsi="Calibri" w:cs="Times New Roman"/>
      <w:sz w:val="22"/>
      <w:szCs w:val="22"/>
      <w:lang w:val="en-US" w:eastAsia="zh-CN" w:bidi="ar-SA"/>
    </w:rPr>
  </w:style>
  <w:style w:type="character" w:customStyle="1" w:styleId="px14">
    <w:name w:val="px14"/>
    <w:qFormat/>
    <w:rPr>
      <w:rFonts w:ascii="Times New Roman" w:eastAsia="宋体" w:hAnsi="Times New Roman" w:cs="Times New Roman"/>
    </w:rPr>
  </w:style>
  <w:style w:type="character" w:customStyle="1" w:styleId="style61">
    <w:name w:val="style61"/>
    <w:qFormat/>
    <w:rPr>
      <w:rFonts w:ascii="Times New Roman" w:eastAsia="宋体" w:hAnsi="Times New Roman" w:cs="Times New Roman"/>
      <w:b/>
      <w:bCs/>
      <w:color w:val="999999"/>
    </w:rPr>
  </w:style>
  <w:style w:type="character" w:customStyle="1" w:styleId="font51">
    <w:name w:val="font51"/>
    <w:qFormat/>
    <w:rPr>
      <w:rFonts w:ascii="微软雅黑" w:eastAsia="微软雅黑" w:hAnsi="微软雅黑" w:cs="微软雅黑" w:hint="eastAsia"/>
      <w:color w:val="000000"/>
      <w:sz w:val="20"/>
      <w:szCs w:val="20"/>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afff2">
    <w:name w:val="正文文本首行缩进 字符"/>
    <w:qFormat/>
    <w:rPr>
      <w:rFonts w:ascii="Calibri" w:eastAsia="宋体" w:hAnsi="Calibri" w:cs="Times New Roman"/>
      <w:kern w:val="2"/>
      <w:sz w:val="21"/>
      <w:szCs w:val="24"/>
      <w:lang w:val="en-US" w:eastAsia="zh-CN" w:bidi="ar-SA"/>
    </w:rPr>
  </w:style>
  <w:style w:type="paragraph" w:customStyle="1" w:styleId="PlainText">
    <w:name w:val="PlainText"/>
    <w:basedOn w:val="a1"/>
    <w:link w:val="UserStyle19"/>
    <w:qFormat/>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qFormat/>
    <w:rPr>
      <w:rFonts w:ascii="宋体" w:eastAsia="宋体" w:hAnsi="Courier New" w:cs="Times New Roman"/>
      <w:kern w:val="2"/>
      <w:sz w:val="24"/>
      <w:szCs w:val="24"/>
    </w:rPr>
  </w:style>
  <w:style w:type="paragraph" w:customStyle="1" w:styleId="Heading5">
    <w:name w:val="Heading5"/>
    <w:basedOn w:val="a1"/>
    <w:next w:val="a1"/>
    <w:link w:val="UserStyle112"/>
    <w:qFormat/>
    <w:pPr>
      <w:keepNext/>
      <w:keepLines/>
      <w:widowControl/>
      <w:spacing w:before="280" w:after="290" w:line="376" w:lineRule="auto"/>
      <w:textAlignment w:val="baseline"/>
    </w:pPr>
    <w:rPr>
      <w:b/>
      <w:bCs/>
      <w:sz w:val="28"/>
      <w:szCs w:val="28"/>
    </w:rPr>
  </w:style>
  <w:style w:type="character" w:customStyle="1" w:styleId="UserStyle112">
    <w:name w:val="UserStyle_112"/>
    <w:link w:val="Heading5"/>
    <w:qFormat/>
    <w:rPr>
      <w:rFonts w:ascii="Times New Roman" w:eastAsia="宋体" w:hAnsi="Times New Roman" w:cs="Times New Roman"/>
      <w:b/>
      <w:bCs/>
      <w:kern w:val="2"/>
      <w:sz w:val="28"/>
      <w:szCs w:val="28"/>
    </w:rPr>
  </w:style>
  <w:style w:type="character" w:customStyle="1" w:styleId="UserStyle2">
    <w:name w:val="UserStyle_2"/>
    <w:qFormat/>
    <w:rPr>
      <w:rFonts w:ascii="宋体" w:eastAsia="黑体" w:hAnsi="宋体" w:cs="Times New Roman"/>
      <w:kern w:val="2"/>
      <w:sz w:val="28"/>
      <w:szCs w:val="32"/>
      <w:lang w:val="en-US" w:eastAsia="zh-CN" w:bidi="ar-SA"/>
    </w:rPr>
  </w:style>
  <w:style w:type="character" w:customStyle="1" w:styleId="UserStyle8">
    <w:name w:val="UserStyle_8"/>
    <w:qFormat/>
    <w:rPr>
      <w:rFonts w:ascii="Times New Roman" w:eastAsia="宋体" w:hAnsi="Times New Roman" w:cs="Times New Roman"/>
    </w:rPr>
  </w:style>
  <w:style w:type="character" w:customStyle="1" w:styleId="UserStyle11">
    <w:name w:val="UserStyle_11"/>
    <w:qFormat/>
    <w:rPr>
      <w:rFonts w:ascii="Times New Roman" w:eastAsia="宋体" w:hAnsi="Times New Roman" w:cs="Times New Roman"/>
      <w:sz w:val="18"/>
      <w:szCs w:val="18"/>
    </w:rPr>
  </w:style>
  <w:style w:type="character" w:customStyle="1" w:styleId="UserStyle12">
    <w:name w:val="UserStyle_12"/>
    <w:qFormat/>
    <w:rPr>
      <w:rFonts w:ascii="Times New Roman" w:eastAsia="宋体" w:hAnsi="Times New Roman" w:cs="Times New Roman"/>
    </w:rPr>
  </w:style>
  <w:style w:type="paragraph" w:customStyle="1" w:styleId="UserStyle21">
    <w:name w:val="UserStyle_21"/>
    <w:link w:val="UserStyle20"/>
    <w:qFormat/>
    <w:pPr>
      <w:ind w:firstLineChars="200" w:firstLine="200"/>
      <w:jc w:val="both"/>
      <w:textAlignment w:val="baseline"/>
    </w:pPr>
    <w:rPr>
      <w:rFonts w:ascii="宋体"/>
      <w:sz w:val="21"/>
    </w:rPr>
  </w:style>
  <w:style w:type="character" w:customStyle="1" w:styleId="UserStyle20">
    <w:name w:val="UserStyle_20"/>
    <w:link w:val="UserStyle21"/>
    <w:qFormat/>
    <w:rPr>
      <w:rFonts w:ascii="宋体" w:eastAsia="宋体" w:hAnsi="Times New Roman" w:cs="Times New Roman"/>
      <w:sz w:val="21"/>
      <w:lang w:val="en-US" w:eastAsia="zh-CN" w:bidi="ar-SA"/>
    </w:rPr>
  </w:style>
  <w:style w:type="paragraph" w:customStyle="1" w:styleId="BodyTextIndent">
    <w:name w:val="BodyTextIndent"/>
    <w:basedOn w:val="a1"/>
    <w:next w:val="NormalIndent"/>
    <w:link w:val="UserStyle26"/>
    <w:qFormat/>
    <w:pPr>
      <w:widowControl/>
      <w:spacing w:line="200" w:lineRule="exact"/>
      <w:ind w:firstLine="301"/>
      <w:textAlignment w:val="baseline"/>
    </w:pPr>
    <w:rPr>
      <w:rFonts w:ascii="宋体" w:hAnsi="Courier New"/>
      <w:spacing w:val="-4"/>
      <w:sz w:val="18"/>
      <w:szCs w:val="20"/>
    </w:rPr>
  </w:style>
  <w:style w:type="character" w:customStyle="1" w:styleId="UserStyle26">
    <w:name w:val="UserStyle_26"/>
    <w:link w:val="BodyTextIndent"/>
    <w:qFormat/>
    <w:rPr>
      <w:rFonts w:ascii="宋体" w:eastAsia="宋体" w:hAnsi="Courier New" w:cs="Times New Roman"/>
      <w:spacing w:val="-4"/>
      <w:kern w:val="2"/>
      <w:sz w:val="18"/>
    </w:rPr>
  </w:style>
  <w:style w:type="character" w:customStyle="1" w:styleId="UserStyle30">
    <w:name w:val="UserStyle_30"/>
    <w:qFormat/>
    <w:rPr>
      <w:rFonts w:ascii="Times New Roman" w:eastAsia="宋体" w:hAnsi="Times New Roman" w:cs="Times New Roman"/>
    </w:rPr>
  </w:style>
  <w:style w:type="character" w:customStyle="1" w:styleId="UserStyle32">
    <w:name w:val="UserStyle_32"/>
    <w:qFormat/>
    <w:rPr>
      <w:rFonts w:ascii="Times New Roman" w:eastAsia="宋体" w:hAnsi="Times New Roman" w:cs="Times New Roman"/>
      <w:sz w:val="26"/>
    </w:rPr>
  </w:style>
  <w:style w:type="character" w:customStyle="1" w:styleId="UserStyle40">
    <w:name w:val="UserStyle_40"/>
    <w:qFormat/>
    <w:rPr>
      <w:rFonts w:ascii="Times New Roman" w:eastAsia="宋体" w:hAnsi="Times New Roman" w:cs="Times New Roman"/>
      <w:color w:val="999999"/>
    </w:rPr>
  </w:style>
  <w:style w:type="character" w:customStyle="1" w:styleId="UserStyle43">
    <w:name w:val="UserStyle_43"/>
    <w:qFormat/>
    <w:rPr>
      <w:rFonts w:ascii="Arial" w:eastAsia="黑体" w:hAnsi="Arial" w:cs="Times New Roman"/>
      <w:b/>
      <w:bCs/>
      <w:kern w:val="2"/>
      <w:sz w:val="32"/>
      <w:szCs w:val="32"/>
      <w:lang w:val="en-US" w:eastAsia="zh-CN" w:bidi="ar-SA"/>
    </w:rPr>
  </w:style>
  <w:style w:type="character" w:customStyle="1" w:styleId="UserStyle45">
    <w:name w:val="UserStyle_45"/>
    <w:qFormat/>
    <w:rPr>
      <w:rFonts w:ascii="Times New Roman" w:eastAsia="宋体" w:hAnsi="Times New Roman" w:cs="Times New Roman"/>
      <w:color w:val="999999"/>
    </w:rPr>
  </w:style>
  <w:style w:type="character" w:customStyle="1" w:styleId="UserStyle46">
    <w:name w:val="UserStyle_46"/>
    <w:qFormat/>
    <w:rPr>
      <w:rFonts w:ascii="宋体" w:eastAsia="宋体" w:hAnsi="Courier New" w:cs="Times New Roman"/>
      <w:sz w:val="21"/>
      <w:szCs w:val="21"/>
    </w:rPr>
  </w:style>
  <w:style w:type="character" w:customStyle="1" w:styleId="UserStyle54">
    <w:name w:val="UserStyle_54"/>
    <w:qFormat/>
    <w:rPr>
      <w:rFonts w:ascii="Verdana" w:eastAsia="宋体" w:hAnsi="Verdana" w:cs="Times New Roman"/>
      <w:color w:val="000066"/>
      <w:sz w:val="15"/>
      <w:szCs w:val="15"/>
    </w:rPr>
  </w:style>
  <w:style w:type="character" w:customStyle="1" w:styleId="UserStyle57">
    <w:name w:val="UserStyle_57"/>
    <w:qFormat/>
    <w:rPr>
      <w:rFonts w:ascii="宋体" w:eastAsia="宋体" w:hAnsi="宋体" w:cs="Times New Roman"/>
      <w:color w:val="000000"/>
      <w:sz w:val="20"/>
      <w:szCs w:val="20"/>
    </w:rPr>
  </w:style>
  <w:style w:type="character" w:customStyle="1" w:styleId="UserStyle63">
    <w:name w:val="UserStyle_63"/>
    <w:qFormat/>
    <w:rPr>
      <w:rFonts w:ascii="Times New Roman" w:eastAsia="宋体" w:hAnsi="Times New Roman" w:cs="Times New Roman"/>
      <w:sz w:val="18"/>
      <w:szCs w:val="18"/>
    </w:rPr>
  </w:style>
  <w:style w:type="character" w:customStyle="1" w:styleId="UserStyle67">
    <w:name w:val="UserStyle_67"/>
    <w:qFormat/>
    <w:rPr>
      <w:rFonts w:ascii="Tahoma" w:eastAsia="宋体" w:hAnsi="Tahoma" w:cs="Times New Roman"/>
      <w:kern w:val="2"/>
      <w:sz w:val="24"/>
      <w:lang w:val="en-US" w:eastAsia="zh-CN" w:bidi="ar-SA"/>
    </w:rPr>
  </w:style>
  <w:style w:type="character" w:customStyle="1" w:styleId="UserStyle70">
    <w:name w:val="UserStyle_70"/>
    <w:qFormat/>
    <w:rPr>
      <w:rFonts w:ascii="Arial" w:eastAsia="黑体" w:hAnsi="Arial" w:cs="Times New Roman"/>
      <w:b/>
      <w:bCs/>
      <w:sz w:val="32"/>
      <w:szCs w:val="32"/>
    </w:rPr>
  </w:style>
  <w:style w:type="character" w:customStyle="1" w:styleId="UserStyle72">
    <w:name w:val="UserStyle_72"/>
    <w:qFormat/>
    <w:rPr>
      <w:rFonts w:ascii="Times New Roman" w:eastAsia="宋体" w:hAnsi="Times New Roman" w:cs="Times New Roman"/>
      <w:b/>
      <w:spacing w:val="-2"/>
      <w:sz w:val="24"/>
      <w:lang w:val="en-US" w:eastAsia="zh-CN" w:bidi="ar-SA"/>
    </w:rPr>
  </w:style>
  <w:style w:type="character" w:customStyle="1" w:styleId="UserStyle79">
    <w:name w:val="UserStyle_79"/>
    <w:qFormat/>
    <w:rPr>
      <w:rFonts w:ascii="Times New Roman" w:eastAsia="宋体" w:hAnsi="Times New Roman" w:cs="Times New Roman"/>
      <w:b/>
    </w:rPr>
  </w:style>
  <w:style w:type="character" w:customStyle="1" w:styleId="UserStyle81">
    <w:name w:val="UserStyle_81"/>
    <w:qFormat/>
    <w:rPr>
      <w:rFonts w:ascii="楷体_GB2312" w:eastAsia="楷体_GB2312" w:hAnsi="Times New Roman" w:cs="Times New Roman"/>
      <w:b/>
      <w:bCs/>
      <w:kern w:val="2"/>
      <w:sz w:val="28"/>
      <w:lang w:val="en-US" w:eastAsia="zh-CN" w:bidi="ar-SA"/>
    </w:rPr>
  </w:style>
  <w:style w:type="character" w:customStyle="1" w:styleId="UserStyle86">
    <w:name w:val="UserStyle_86"/>
    <w:qFormat/>
    <w:rPr>
      <w:rFonts w:ascii="Times New Roman" w:eastAsia="宋体" w:hAnsi="Times New Roman" w:cs="Times New Roman"/>
      <w:kern w:val="2"/>
      <w:sz w:val="18"/>
      <w:szCs w:val="18"/>
    </w:rPr>
  </w:style>
  <w:style w:type="character" w:customStyle="1" w:styleId="UserStyle103">
    <w:name w:val="UserStyle_103"/>
    <w:qFormat/>
    <w:rPr>
      <w:rFonts w:ascii="宋体" w:eastAsia="宋体" w:hAnsi="Courier New" w:cs="Times New Roman"/>
      <w:sz w:val="21"/>
      <w:lang w:val="en-US" w:eastAsia="zh-CN" w:bidi="ar-SA"/>
    </w:rPr>
  </w:style>
  <w:style w:type="character" w:customStyle="1" w:styleId="2CharChar">
    <w:name w:val="正文2 Char Char"/>
    <w:qFormat/>
    <w:rPr>
      <w:rFonts w:ascii="Times New Roman" w:eastAsia="宋体" w:hAnsi="Times New Roman" w:cs="Times New Roman"/>
      <w:kern w:val="2"/>
      <w:sz w:val="24"/>
      <w:lang w:val="en-US" w:eastAsia="zh-CN" w:bidi="ar-SA"/>
    </w:rPr>
  </w:style>
  <w:style w:type="paragraph" w:customStyle="1" w:styleId="DN-">
    <w:name w:val="DN-正文"/>
    <w:basedOn w:val="a6"/>
    <w:link w:val="DN-CharChar"/>
    <w:qFormat/>
    <w:pPr>
      <w:spacing w:line="400" w:lineRule="exact"/>
      <w:ind w:firstLineChars="200" w:firstLine="200"/>
    </w:pPr>
    <w:rPr>
      <w:szCs w:val="24"/>
    </w:rPr>
  </w:style>
  <w:style w:type="character" w:customStyle="1" w:styleId="DN-CharChar">
    <w:name w:val="DN-正文 Char Char"/>
    <w:link w:val="DN-"/>
    <w:qFormat/>
    <w:rPr>
      <w:rFonts w:ascii="Times New Roman" w:eastAsia="宋体" w:hAnsi="Times New Roman" w:cs="Times New Roman"/>
      <w:kern w:val="2"/>
      <w:sz w:val="21"/>
      <w:szCs w:val="24"/>
    </w:rPr>
  </w:style>
  <w:style w:type="character" w:customStyle="1" w:styleId="-1Char0">
    <w:name w:val="彩色列表 - 强调文字颜色 1 Char"/>
    <w:qFormat/>
    <w:rPr>
      <w:rFonts w:ascii="Times New Roman" w:eastAsia="宋体" w:hAnsi="Times New Roman" w:cs="Times New Roman"/>
      <w:kern w:val="2"/>
      <w:sz w:val="21"/>
      <w:szCs w:val="24"/>
    </w:rPr>
  </w:style>
  <w:style w:type="character" w:customStyle="1" w:styleId="zbggmainstyle9">
    <w:name w:val="zbggmain style9"/>
    <w:qFormat/>
    <w:rPr>
      <w:rFonts w:ascii="Times New Roman" w:eastAsia="宋体" w:hAnsi="Times New Roman" w:cs="Times New Roman"/>
    </w:rPr>
  </w:style>
  <w:style w:type="paragraph" w:customStyle="1" w:styleId="afff3">
    <w:name w:val="结算规范正文"/>
    <w:basedOn w:val="a1"/>
    <w:link w:val="CharChar6"/>
    <w:qFormat/>
    <w:pPr>
      <w:adjustRightInd w:val="0"/>
      <w:spacing w:beforeLines="50" w:line="360" w:lineRule="auto"/>
      <w:ind w:firstLineChars="200" w:firstLine="480"/>
    </w:pPr>
    <w:rPr>
      <w:rFonts w:ascii="宋体" w:hAnsi="宋体"/>
      <w:sz w:val="24"/>
      <w:szCs w:val="20"/>
    </w:rPr>
  </w:style>
  <w:style w:type="character" w:customStyle="1" w:styleId="CharChar6">
    <w:name w:val="结算规范正文 Char Char"/>
    <w:link w:val="afff3"/>
    <w:qFormat/>
    <w:rPr>
      <w:rFonts w:ascii="宋体" w:eastAsia="宋体" w:hAnsi="宋体" w:cs="宋体"/>
      <w:kern w:val="2"/>
      <w:sz w:val="24"/>
    </w:rPr>
  </w:style>
  <w:style w:type="paragraph" w:customStyle="1" w:styleId="My">
    <w:name w:val="My正文"/>
    <w:basedOn w:val="a1"/>
    <w:link w:val="MyChar"/>
    <w:qFormat/>
    <w:pPr>
      <w:adjustRightInd w:val="0"/>
      <w:spacing w:before="120" w:line="360" w:lineRule="auto"/>
      <w:ind w:firstLine="567"/>
      <w:textAlignment w:val="baseline"/>
    </w:pPr>
    <w:rPr>
      <w:rFonts w:ascii="Arial" w:hAnsi="Arial"/>
      <w:kern w:val="0"/>
      <w:sz w:val="24"/>
      <w:szCs w:val="20"/>
    </w:rPr>
  </w:style>
  <w:style w:type="character" w:customStyle="1" w:styleId="MyChar">
    <w:name w:val="My正文 Char"/>
    <w:link w:val="My"/>
    <w:qFormat/>
    <w:rPr>
      <w:rFonts w:ascii="Arial" w:eastAsia="宋体" w:hAnsi="Arial" w:cs="Times New Roman"/>
      <w:sz w:val="24"/>
    </w:rPr>
  </w:style>
  <w:style w:type="character" w:customStyle="1" w:styleId="100">
    <w:name w:val="10"/>
    <w:qFormat/>
    <w:rPr>
      <w:rFonts w:ascii="Times New Roman" w:eastAsia="宋体" w:hAnsi="Times New Roman" w:cs="Times New Roman" w:hint="default"/>
    </w:rPr>
  </w:style>
  <w:style w:type="paragraph" w:customStyle="1" w:styleId="xl142">
    <w:name w:val="xl142"/>
    <w:basedOn w:val="a1"/>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0">
    <w:name w:val="列表延续"/>
    <w:basedOn w:val="a1"/>
    <w:qFormat/>
    <w:pPr>
      <w:numPr>
        <w:ilvl w:val="8"/>
        <w:numId w:val="2"/>
      </w:numPr>
      <w:adjustRightInd w:val="0"/>
      <w:spacing w:line="360" w:lineRule="auto"/>
      <w:textAlignment w:val="baseline"/>
    </w:pPr>
    <w:rPr>
      <w:rFonts w:eastAsia="楷体_GB2312"/>
      <w:kern w:val="28"/>
      <w:sz w:val="28"/>
      <w:szCs w:val="20"/>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xl99">
    <w:name w:val="xl99"/>
    <w:basedOn w:val="a1"/>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IBM">
    <w:name w:val="IBM 正文"/>
    <w:basedOn w:val="a1"/>
    <w:qFormat/>
    <w:pPr>
      <w:spacing w:line="360" w:lineRule="atLeast"/>
    </w:pPr>
    <w:rPr>
      <w:sz w:val="24"/>
      <w:szCs w:val="20"/>
    </w:rPr>
  </w:style>
  <w:style w:type="paragraph" w:customStyle="1" w:styleId="xl69">
    <w:name w:val="xl69"/>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432">
    <w:name w:val="UserStyle_432"/>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18">
    <w:name w:val="1"/>
    <w:basedOn w:val="a1"/>
    <w:next w:val="35"/>
    <w:qFormat/>
    <w:pPr>
      <w:widowControl/>
      <w:snapToGrid w:val="0"/>
      <w:spacing w:line="440" w:lineRule="atLeast"/>
      <w:ind w:firstLine="480"/>
    </w:pPr>
    <w:rPr>
      <w:kern w:val="0"/>
      <w:sz w:val="24"/>
      <w:szCs w:val="20"/>
    </w:rPr>
  </w:style>
  <w:style w:type="paragraph" w:customStyle="1" w:styleId="-110">
    <w:name w:val="彩色底纹 - 强调文字颜色 11"/>
    <w:qFormat/>
    <w:rPr>
      <w:kern w:val="2"/>
      <w:sz w:val="21"/>
      <w:szCs w:val="24"/>
    </w:rPr>
  </w:style>
  <w:style w:type="paragraph" w:customStyle="1" w:styleId="19">
    <w:name w:val="正文缩进1"/>
    <w:basedOn w:val="a1"/>
    <w:qFormat/>
    <w:pPr>
      <w:ind w:firstLineChars="200" w:firstLine="420"/>
    </w:pPr>
    <w:rPr>
      <w:szCs w:val="20"/>
    </w:rPr>
  </w:style>
  <w:style w:type="paragraph" w:customStyle="1" w:styleId="font6">
    <w:name w:val="font6"/>
    <w:basedOn w:val="a1"/>
    <w:qFormat/>
    <w:pPr>
      <w:widowControl/>
      <w:spacing w:before="100" w:beforeAutospacing="1" w:after="100" w:afterAutospacing="1"/>
      <w:jc w:val="left"/>
    </w:pPr>
    <w:rPr>
      <w:rFonts w:ascii="黑体" w:eastAsia="黑体" w:hAnsi="宋体" w:hint="eastAsia"/>
      <w:kern w:val="0"/>
      <w:sz w:val="36"/>
      <w:szCs w:val="20"/>
    </w:rPr>
  </w:style>
  <w:style w:type="paragraph" w:customStyle="1" w:styleId="xl145">
    <w:name w:val="xl145"/>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4">
    <w:name w:val="标准"/>
    <w:basedOn w:val="a1"/>
    <w:qFormat/>
    <w:pPr>
      <w:tabs>
        <w:tab w:val="left" w:pos="8279"/>
      </w:tabs>
      <w:adjustRightInd w:val="0"/>
      <w:jc w:val="left"/>
      <w:textAlignment w:val="baseline"/>
    </w:pPr>
    <w:rPr>
      <w:rFonts w:ascii="宋体"/>
      <w:b/>
      <w:spacing w:val="4"/>
      <w:kern w:val="0"/>
      <w:sz w:val="24"/>
      <w:szCs w:val="20"/>
    </w:rPr>
  </w:style>
  <w:style w:type="paragraph" w:customStyle="1" w:styleId="xl88">
    <w:name w:val="xl88"/>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0505">
    <w:name w:val="样式 标题 2 + 段前: 0.5 行 段后: 0.5 行"/>
    <w:basedOn w:val="21"/>
    <w:qFormat/>
    <w:pPr>
      <w:adjustRightInd w:val="0"/>
      <w:spacing w:before="156" w:after="156" w:line="240" w:lineRule="auto"/>
      <w:ind w:firstLineChars="200" w:firstLine="200"/>
      <w:jc w:val="left"/>
      <w:textAlignment w:val="baseline"/>
    </w:pPr>
    <w:rPr>
      <w:rFonts w:ascii="Times New Roman" w:eastAsia="宋体" w:hAnsi="Times New Roman" w:cs="宋体"/>
      <w:b w:val="0"/>
      <w:kern w:val="0"/>
      <w:sz w:val="21"/>
      <w:szCs w:val="21"/>
    </w:rPr>
  </w:style>
  <w:style w:type="paragraph" w:customStyle="1" w:styleId="205052050">
    <w:name w:val="样式 样式 标题 2 + 段前: 0.5 行 段后: 0.5 行 + 首行缩进:  2 字符 段前: 0.5 行 段后: 0..."/>
    <w:basedOn w:val="20505"/>
    <w:qFormat/>
    <w:pPr>
      <w:spacing w:before="50" w:after="50"/>
      <w:ind w:firstLineChars="0" w:firstLine="0"/>
    </w:pPr>
    <w:rPr>
      <w:rFonts w:cs="Times New Roman"/>
      <w:szCs w:val="20"/>
    </w:rPr>
  </w:style>
  <w:style w:type="paragraph" w:customStyle="1" w:styleId="xl146">
    <w:name w:val="xl146"/>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60">
    <w:name w:val="UserStyle_160"/>
    <w:basedOn w:val="a1"/>
    <w:qFormat/>
    <w:pPr>
      <w:widowControl/>
      <w:textAlignment w:val="baseline"/>
    </w:pPr>
    <w:rPr>
      <w:rFonts w:eastAsia="仿宋_GB2312"/>
      <w:sz w:val="28"/>
    </w:rPr>
  </w:style>
  <w:style w:type="paragraph" w:customStyle="1" w:styleId="xl139">
    <w:name w:val="xl139"/>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UserStyle171">
    <w:name w:val="UserStyle_171"/>
    <w:basedOn w:val="a1"/>
    <w:qFormat/>
    <w:pPr>
      <w:widowControl/>
      <w:textAlignment w:val="baseline"/>
    </w:pPr>
    <w:rPr>
      <w:rFonts w:ascii="Tahoma" w:hAnsi="Tahoma"/>
      <w:sz w:val="24"/>
      <w:szCs w:val="20"/>
    </w:rPr>
  </w:style>
  <w:style w:type="paragraph" w:customStyle="1" w:styleId="UserStyle183">
    <w:name w:val="UserStyle_183"/>
    <w:basedOn w:val="a1"/>
    <w:qFormat/>
    <w:pPr>
      <w:widowControl/>
      <w:pBdr>
        <w:bottom w:val="single" w:sz="6" w:space="1" w:color="auto"/>
      </w:pBdr>
      <w:tabs>
        <w:tab w:val="center" w:pos="4153"/>
        <w:tab w:val="right" w:pos="8306"/>
      </w:tabs>
      <w:snapToGrid w:val="0"/>
      <w:jc w:val="center"/>
      <w:textAlignment w:val="baseline"/>
    </w:pPr>
    <w:rPr>
      <w:sz w:val="18"/>
      <w:szCs w:val="18"/>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4">
    <w:name w:val="xl154"/>
    <w:basedOn w:val="a1"/>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
    <w:name w:val="项目编号1"/>
    <w:basedOn w:val="a1"/>
    <w:qFormat/>
    <w:pPr>
      <w:numPr>
        <w:numId w:val="2"/>
      </w:numPr>
      <w:spacing w:before="100" w:beforeAutospacing="1" w:after="100" w:afterAutospacing="1" w:line="360" w:lineRule="auto"/>
    </w:pPr>
    <w:rPr>
      <w:sz w:val="24"/>
    </w:rPr>
  </w:style>
  <w:style w:type="paragraph" w:customStyle="1" w:styleId="220">
    <w:name w:val="样式 首行缩进:  2 字符 行距: 2 倍行距"/>
    <w:basedOn w:val="a1"/>
    <w:qFormat/>
    <w:pPr>
      <w:spacing w:line="360" w:lineRule="auto"/>
      <w:ind w:firstLineChars="200" w:firstLine="200"/>
    </w:pPr>
    <w:rPr>
      <w:rFonts w:cs="宋体"/>
      <w:sz w:val="24"/>
      <w:szCs w:val="20"/>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1"/>
    <w:rPr>
      <w:rFonts w:ascii="Tahoma" w:hAnsi="Tahoma"/>
      <w:sz w:val="24"/>
      <w:szCs w:val="20"/>
    </w:rPr>
  </w:style>
  <w:style w:type="paragraph" w:customStyle="1" w:styleId="29">
    <w:name w:val="列出段落2"/>
    <w:basedOn w:val="a1"/>
    <w:qFormat/>
    <w:pPr>
      <w:ind w:firstLineChars="200" w:firstLine="420"/>
    </w:pPr>
    <w:rPr>
      <w:rFonts w:ascii="Calibri" w:hAnsi="Calibri" w:cs="黑体"/>
      <w:szCs w:val="22"/>
    </w:rPr>
  </w:style>
  <w:style w:type="paragraph" w:customStyle="1" w:styleId="xl62">
    <w:name w:val="xl62"/>
    <w:basedOn w:val="a1"/>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ont11">
    <w:name w:val="font11"/>
    <w:basedOn w:val="a1"/>
    <w:qFormat/>
    <w:pPr>
      <w:widowControl/>
      <w:spacing w:before="100" w:beforeAutospacing="1" w:after="100" w:afterAutospacing="1"/>
      <w:jc w:val="left"/>
    </w:pPr>
    <w:rPr>
      <w:kern w:val="0"/>
      <w:sz w:val="36"/>
      <w:szCs w:val="20"/>
    </w:rPr>
  </w:style>
  <w:style w:type="paragraph" w:customStyle="1" w:styleId="Char1CharCharCharChar">
    <w:name w:val="Char1 Char Char Char Char"/>
    <w:basedOn w:val="a8"/>
    <w:qFormat/>
    <w:pPr>
      <w:widowControl/>
      <w:spacing w:beforeLines="50" w:afterLines="50"/>
      <w:jc w:val="left"/>
    </w:pPr>
    <w:rPr>
      <w:rFonts w:ascii="Times New Roman" w:hAnsi="Times New Roman"/>
      <w:szCs w:val="20"/>
    </w:rPr>
  </w:style>
  <w:style w:type="paragraph" w:customStyle="1" w:styleId="CharChar1CharCharChar">
    <w:name w:val="Char Char1 Char Char Char"/>
    <w:basedOn w:val="a1"/>
    <w:rPr>
      <w:rFonts w:ascii="仿宋_GB2312" w:eastAsia="仿宋_GB2312"/>
      <w:b/>
      <w:sz w:val="32"/>
      <w:szCs w:val="32"/>
    </w:rPr>
  </w:style>
  <w:style w:type="paragraph" w:customStyle="1" w:styleId="cnfont">
    <w:name w:val="cnfont"/>
    <w:basedOn w:val="a1"/>
    <w:qFormat/>
    <w:pPr>
      <w:widowControl/>
      <w:spacing w:before="100" w:beforeAutospacing="1" w:after="100" w:afterAutospacing="1"/>
      <w:jc w:val="left"/>
    </w:pPr>
    <w:rPr>
      <w:rFonts w:ascii="宋体" w:hAnsi="宋体"/>
      <w:color w:val="000000"/>
      <w:kern w:val="0"/>
      <w:sz w:val="24"/>
    </w:rPr>
  </w:style>
  <w:style w:type="paragraph" w:customStyle="1" w:styleId="UserStyle146">
    <w:name w:val="UserStyle_146"/>
    <w:basedOn w:val="a1"/>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3CharCharCharCharCharCharCharCharChar">
    <w:name w:val="Char3 Char Char Char Char Char Char Char Char Char"/>
    <w:basedOn w:val="a1"/>
    <w:qFormat/>
    <w:pPr>
      <w:widowControl/>
      <w:tabs>
        <w:tab w:val="left" w:pos="960"/>
      </w:tabs>
      <w:ind w:left="960" w:hanging="420"/>
      <w:jc w:val="left"/>
    </w:pPr>
    <w:rPr>
      <w:rFonts w:ascii="宋体" w:hAnsi="宋体" w:cs="宋体"/>
      <w:kern w:val="0"/>
      <w:sz w:val="24"/>
    </w:rPr>
  </w:style>
  <w:style w:type="paragraph" w:customStyle="1" w:styleId="UserStyle123">
    <w:name w:val="UserStyle_123"/>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1"/>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156">
    <w:name w:val="xl156"/>
    <w:basedOn w:val="a1"/>
    <w:qFormat/>
    <w:pPr>
      <w:widowControl/>
      <w:spacing w:before="100" w:beforeAutospacing="1" w:after="100" w:afterAutospacing="1"/>
      <w:jc w:val="center"/>
    </w:pPr>
    <w:rPr>
      <w:rFonts w:ascii="宋体" w:hAnsi="宋体" w:cs="宋体"/>
      <w:b/>
      <w:bCs/>
      <w:kern w:val="0"/>
      <w:sz w:val="36"/>
      <w:szCs w:val="36"/>
    </w:rPr>
  </w:style>
  <w:style w:type="paragraph" w:customStyle="1" w:styleId="UserStyle154">
    <w:name w:val="UserStyle_154"/>
    <w:basedOn w:val="a1"/>
    <w:qFormat/>
    <w:pPr>
      <w:widowControl/>
      <w:textAlignment w:val="baseline"/>
    </w:pPr>
    <w:rPr>
      <w:rFonts w:ascii="Arial" w:hAnsi="Arial"/>
      <w:spacing w:val="-12"/>
      <w:szCs w:val="20"/>
    </w:rPr>
  </w:style>
  <w:style w:type="paragraph" w:customStyle="1" w:styleId="afff5">
    <w:name w:val="首行缩进"/>
    <w:basedOn w:val="a1"/>
    <w:uiPriority w:val="99"/>
    <w:qFormat/>
    <w:pPr>
      <w:spacing w:line="360" w:lineRule="auto"/>
      <w:ind w:firstLineChars="200" w:firstLine="480"/>
    </w:pPr>
    <w:rPr>
      <w:rFonts w:hAnsi="宋体" w:cs="宋体"/>
      <w:sz w:val="24"/>
    </w:rPr>
  </w:style>
  <w:style w:type="paragraph" w:customStyle="1" w:styleId="UserStyle223">
    <w:name w:val="UserStyle_223"/>
    <w:basedOn w:val="a1"/>
    <w:qFormat/>
    <w:pPr>
      <w:widowControl/>
      <w:spacing w:before="100" w:beforeAutospacing="1" w:after="100" w:afterAutospacing="1"/>
      <w:jc w:val="left"/>
      <w:textAlignment w:val="baseline"/>
    </w:pPr>
    <w:rPr>
      <w:rFonts w:ascii="宋体" w:hAnsi="宋体"/>
      <w:kern w:val="0"/>
      <w:sz w:val="24"/>
    </w:rPr>
  </w:style>
  <w:style w:type="paragraph" w:customStyle="1" w:styleId="xl84">
    <w:name w:val="xl8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50">
    <w:name w:val="UserStyle_150"/>
    <w:basedOn w:val="a1"/>
    <w:qFormat/>
    <w:pPr>
      <w:widowControl/>
      <w:textAlignment w:val="baseline"/>
    </w:pPr>
    <w:rPr>
      <w:rFonts w:ascii="仿宋_GB2312" w:eastAsia="仿宋_GB2312"/>
      <w:b/>
      <w:sz w:val="32"/>
      <w:szCs w:val="32"/>
    </w:rPr>
  </w:style>
  <w:style w:type="paragraph" w:customStyle="1" w:styleId="UserStyle161">
    <w:name w:val="UserStyle_161"/>
    <w:basedOn w:val="a1"/>
    <w:qFormat/>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xl59">
    <w:name w:val="xl59"/>
    <w:basedOn w:val="a1"/>
    <w:qFormat/>
    <w:pPr>
      <w:widowControl/>
      <w:spacing w:before="100" w:beforeAutospacing="1" w:after="100" w:afterAutospacing="1"/>
      <w:jc w:val="center"/>
    </w:pPr>
    <w:rPr>
      <w:rFonts w:ascii="黑体" w:eastAsia="黑体" w:hAnsi="宋体" w:hint="eastAsia"/>
      <w:kern w:val="0"/>
      <w:sz w:val="36"/>
      <w:szCs w:val="20"/>
    </w:rPr>
  </w:style>
  <w:style w:type="paragraph" w:customStyle="1" w:styleId="UserStyle197">
    <w:name w:val="UserStyle_197"/>
    <w:basedOn w:val="a1"/>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ParaChar">
    <w:name w:val="默认段落字体 Para Char"/>
    <w:basedOn w:val="a1"/>
    <w:qFormat/>
    <w:pPr>
      <w:widowControl/>
      <w:topLinePunct/>
      <w:adjustRightInd w:val="0"/>
      <w:snapToGrid w:val="0"/>
      <w:spacing w:before="160" w:after="160" w:line="240" w:lineRule="atLeast"/>
      <w:ind w:left="1701"/>
      <w:jc w:val="left"/>
    </w:pPr>
  </w:style>
  <w:style w:type="paragraph" w:customStyle="1" w:styleId="UserStyle227">
    <w:name w:val="UserStyle_2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110">
    <w:name w:val="xl110"/>
    <w:basedOn w:val="a1"/>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281">
    <w:name w:val="UserStyle_281"/>
    <w:basedOn w:val="a1"/>
    <w:qFormat/>
    <w:pPr>
      <w:widowControl/>
      <w:spacing w:before="100" w:beforeAutospacing="1" w:after="100" w:afterAutospacing="1"/>
      <w:jc w:val="left"/>
      <w:textAlignment w:val="baseline"/>
    </w:pPr>
    <w:rPr>
      <w:kern w:val="0"/>
      <w:sz w:val="36"/>
      <w:szCs w:val="20"/>
    </w:rPr>
  </w:style>
  <w:style w:type="paragraph" w:customStyle="1" w:styleId="42">
    <w:name w:val="列出段落4"/>
    <w:basedOn w:val="a1"/>
    <w:qFormat/>
    <w:pPr>
      <w:ind w:firstLineChars="200" w:firstLine="420"/>
    </w:pPr>
    <w:rPr>
      <w:rFonts w:ascii="Calibri" w:hAnsi="Calibri"/>
    </w:rPr>
  </w:style>
  <w:style w:type="paragraph" w:customStyle="1" w:styleId="UserStyle232">
    <w:name w:val="UserStyle_2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107">
    <w:name w:val="xl10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65">
    <w:name w:val="UserStyle_165"/>
    <w:basedOn w:val="a1"/>
    <w:qFormat/>
    <w:pPr>
      <w:widowControl/>
      <w:textAlignment w:val="baseline"/>
    </w:pPr>
    <w:rPr>
      <w:rFonts w:ascii="Calibri" w:hAnsi="Calibri"/>
      <w:szCs w:val="22"/>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UserStyle285">
    <w:name w:val="UserStyle_285"/>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57">
    <w:name w:val="xl157"/>
    <w:basedOn w:val="a1"/>
    <w:qFormat/>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UserStyle264">
    <w:name w:val="UserStyle_264"/>
    <w:basedOn w:val="a1"/>
    <w:qFormat/>
    <w:pPr>
      <w:widowControl/>
      <w:pBdr>
        <w:bottom w:val="single" w:sz="4" w:space="0" w:color="auto"/>
      </w:pBdr>
      <w:spacing w:before="100" w:beforeAutospacing="1" w:after="100" w:afterAutospacing="1"/>
      <w:jc w:val="center"/>
      <w:textAlignment w:val="baseline"/>
    </w:pPr>
    <w:rPr>
      <w:rFonts w:ascii="宋体" w:hAnsi="宋体"/>
      <w:kern w:val="0"/>
      <w:sz w:val="22"/>
      <w:szCs w:val="20"/>
    </w:rPr>
  </w:style>
  <w:style w:type="paragraph" w:customStyle="1" w:styleId="UserStyle139">
    <w:name w:val="UserStyle_139"/>
    <w:basedOn w:val="a1"/>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TOC2">
    <w:name w:val="TOC2"/>
    <w:basedOn w:val="a1"/>
    <w:next w:val="a1"/>
    <w:qFormat/>
    <w:pPr>
      <w:widowControl/>
      <w:ind w:leftChars="200" w:left="420"/>
      <w:textAlignment w:val="baseline"/>
    </w:pPr>
  </w:style>
  <w:style w:type="paragraph" w:customStyle="1" w:styleId="font7">
    <w:name w:val="font7"/>
    <w:basedOn w:val="a1"/>
    <w:qFormat/>
    <w:pPr>
      <w:widowControl/>
      <w:spacing w:before="100" w:beforeAutospacing="1" w:after="100" w:afterAutospacing="1"/>
      <w:jc w:val="left"/>
    </w:pPr>
    <w:rPr>
      <w:rFonts w:ascii="宋体" w:hAnsi="宋体" w:hint="eastAsia"/>
      <w:kern w:val="0"/>
      <w:sz w:val="22"/>
      <w:szCs w:val="20"/>
    </w:rPr>
  </w:style>
  <w:style w:type="paragraph" w:customStyle="1" w:styleId="font15">
    <w:name w:val="font15"/>
    <w:basedOn w:val="a1"/>
    <w:qFormat/>
    <w:pPr>
      <w:widowControl/>
      <w:spacing w:before="100" w:beforeAutospacing="1" w:after="100" w:afterAutospacing="1"/>
      <w:jc w:val="left"/>
    </w:pPr>
    <w:rPr>
      <w:rFonts w:ascii="宋体" w:hAnsi="宋体" w:cs="宋体"/>
      <w:color w:val="DD0806"/>
      <w:kern w:val="0"/>
      <w:sz w:val="20"/>
      <w:szCs w:val="20"/>
    </w:rPr>
  </w:style>
  <w:style w:type="paragraph" w:customStyle="1" w:styleId="UserStyle156">
    <w:name w:val="UserStyle_156"/>
    <w:basedOn w:val="a1"/>
    <w:qFormat/>
    <w:pPr>
      <w:widowControl/>
      <w:spacing w:line="520" w:lineRule="atLeast"/>
      <w:textAlignment w:val="baseline"/>
    </w:pPr>
    <w:rPr>
      <w:kern w:val="0"/>
      <w:sz w:val="28"/>
      <w:szCs w:val="28"/>
    </w:rPr>
  </w:style>
  <w:style w:type="paragraph" w:customStyle="1" w:styleId="3">
    <w:name w:val="说明书3级标题"/>
    <w:basedOn w:val="a1"/>
    <w:next w:val="a1"/>
    <w:qFormat/>
    <w:pPr>
      <w:numPr>
        <w:ilvl w:val="2"/>
        <w:numId w:val="3"/>
      </w:numPr>
      <w:spacing w:line="360" w:lineRule="auto"/>
    </w:pPr>
    <w:rPr>
      <w:rFonts w:eastAsia="黑体"/>
      <w:sz w:val="24"/>
    </w:rPr>
  </w:style>
  <w:style w:type="paragraph" w:customStyle="1" w:styleId="UserStyle246">
    <w:name w:val="UserStyle_24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TOC3">
    <w:name w:val="TOC3"/>
    <w:basedOn w:val="a1"/>
    <w:next w:val="a1"/>
    <w:qFormat/>
    <w:pPr>
      <w:widowControl/>
      <w:ind w:leftChars="400" w:left="840"/>
      <w:textAlignment w:val="baseline"/>
    </w:pPr>
  </w:style>
  <w:style w:type="paragraph" w:customStyle="1" w:styleId="UserStyle229">
    <w:name w:val="UserStyle_229"/>
    <w:basedOn w:val="a1"/>
    <w:qFormat/>
    <w:pPr>
      <w:widowControl/>
      <w:spacing w:line="420" w:lineRule="atLeast"/>
      <w:ind w:left="454" w:firstLine="425"/>
      <w:jc w:val="left"/>
      <w:textAlignment w:val="baseline"/>
    </w:pPr>
    <w:rPr>
      <w:kern w:val="0"/>
      <w:szCs w:val="20"/>
    </w:rPr>
  </w:style>
  <w:style w:type="paragraph" w:customStyle="1" w:styleId="UserStyle240">
    <w:name w:val="UserStyle_240"/>
    <w:basedOn w:val="a1"/>
    <w:qFormat/>
    <w:pPr>
      <w:widowControl/>
      <w:textAlignment w:val="baseline"/>
    </w:pPr>
    <w:rPr>
      <w:rFonts w:ascii="Tahoma" w:hAnsi="Tahoma"/>
      <w:sz w:val="24"/>
      <w:szCs w:val="20"/>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hint="eastAsia"/>
      <w:kern w:val="0"/>
      <w:sz w:val="18"/>
      <w:szCs w:val="20"/>
    </w:rPr>
  </w:style>
  <w:style w:type="paragraph" w:customStyle="1" w:styleId="SANGFOR6">
    <w:name w:val="SANGFOR_6_正文"/>
    <w:basedOn w:val="a1"/>
    <w:qFormat/>
    <w:pPr>
      <w:spacing w:line="360" w:lineRule="auto"/>
    </w:pPr>
    <w:rPr>
      <w:rFonts w:ascii="Calibri" w:hAnsi="Calibri"/>
      <w:szCs w:val="21"/>
    </w:rPr>
  </w:style>
  <w:style w:type="paragraph" w:customStyle="1" w:styleId="UserStyle231">
    <w:name w:val="UserStyle_231"/>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43">
    <w:name w:val="UserStyle_243"/>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248">
    <w:name w:val="UserStyle_248"/>
    <w:basedOn w:val="a1"/>
    <w:qFormat/>
    <w:pPr>
      <w:widowControl/>
      <w:ind w:firstLineChars="200" w:firstLine="420"/>
      <w:jc w:val="left"/>
      <w:textAlignment w:val="baseline"/>
    </w:pPr>
  </w:style>
  <w:style w:type="paragraph" w:customStyle="1" w:styleId="Char19">
    <w:name w:val="Char19"/>
    <w:basedOn w:val="a1"/>
    <w:qFormat/>
    <w:rPr>
      <w:szCs w:val="20"/>
    </w:rPr>
  </w:style>
  <w:style w:type="paragraph" w:customStyle="1" w:styleId="UserStyle235">
    <w:name w:val="UserStyle_235"/>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278">
    <w:name w:val="UserStyle_278"/>
    <w:next w:val="UserStyle21"/>
    <w:qFormat/>
    <w:pPr>
      <w:tabs>
        <w:tab w:val="left" w:pos="360"/>
      </w:tabs>
      <w:textAlignment w:val="baseline"/>
    </w:pPr>
    <w:rPr>
      <w:rFonts w:eastAsia="黑体"/>
      <w:sz w:val="21"/>
    </w:rPr>
  </w:style>
  <w:style w:type="paragraph" w:customStyle="1" w:styleId="UserStyle261">
    <w:name w:val="UserStyle_261"/>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224">
    <w:name w:val="UserStyle_224"/>
    <w:basedOn w:val="a1"/>
    <w:qFormat/>
    <w:pPr>
      <w:widowControl/>
      <w:spacing w:before="100" w:beforeAutospacing="1" w:after="100" w:afterAutospacing="1"/>
      <w:jc w:val="left"/>
      <w:textAlignment w:val="baseline"/>
    </w:pPr>
    <w:rPr>
      <w:kern w:val="0"/>
      <w:sz w:val="18"/>
      <w:szCs w:val="20"/>
    </w:rPr>
  </w:style>
  <w:style w:type="paragraph" w:customStyle="1" w:styleId="UserStyle265">
    <w:name w:val="UserStyle_2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Style3">
    <w:name w:val="_Style 3"/>
    <w:basedOn w:val="a1"/>
    <w:qFormat/>
    <w:pPr>
      <w:ind w:firstLineChars="200" w:firstLine="420"/>
    </w:pPr>
    <w:rPr>
      <w:rFonts w:ascii="Verdana" w:eastAsia="微软雅黑" w:hAnsi="Verdana"/>
      <w:szCs w:val="20"/>
    </w:rPr>
  </w:style>
  <w:style w:type="paragraph" w:customStyle="1" w:styleId="UserStyle254">
    <w:name w:val="UserStyle_254"/>
    <w:basedOn w:val="a1"/>
    <w:qFormat/>
    <w:pPr>
      <w:widowControl/>
      <w:spacing w:line="360" w:lineRule="auto"/>
      <w:ind w:firstLineChars="200" w:firstLine="200"/>
      <w:textAlignment w:val="baseline"/>
    </w:pPr>
    <w:rPr>
      <w:rFonts w:ascii="Tahoma" w:hAnsi="Tahoma"/>
      <w:sz w:val="24"/>
      <w:szCs w:val="20"/>
    </w:rPr>
  </w:style>
  <w:style w:type="paragraph" w:customStyle="1" w:styleId="UserStyle234">
    <w:name w:val="UserStyle_234"/>
    <w:basedOn w:val="a1"/>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39">
    <w:name w:val="UserStyle_239"/>
    <w:basedOn w:val="a1"/>
    <w:qFormat/>
    <w:pPr>
      <w:widowControl/>
      <w:spacing w:line="360" w:lineRule="atLeast"/>
      <w:textAlignment w:val="baseline"/>
    </w:pPr>
    <w:rPr>
      <w:rFonts w:ascii="黑体" w:eastAsia="黑体" w:hAnsi="黑体"/>
      <w:szCs w:val="21"/>
    </w:rPr>
  </w:style>
  <w:style w:type="paragraph" w:customStyle="1" w:styleId="UserStyle144">
    <w:name w:val="UserStyle_14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6">
    <w:name w:val="xl76"/>
    <w:basedOn w:val="a1"/>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2">
    <w:name w:val="说明书2级标题"/>
    <w:basedOn w:val="a1"/>
    <w:next w:val="3"/>
    <w:qFormat/>
    <w:pPr>
      <w:numPr>
        <w:ilvl w:val="2"/>
        <w:numId w:val="4"/>
      </w:numPr>
      <w:spacing w:beforeLines="100"/>
    </w:pPr>
    <w:rPr>
      <w:rFonts w:eastAsia="黑体"/>
      <w:sz w:val="28"/>
      <w:szCs w:val="28"/>
    </w:rPr>
  </w:style>
  <w:style w:type="paragraph" w:customStyle="1" w:styleId="UserStyle258">
    <w:name w:val="UserStyle_25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71">
    <w:name w:val="xl71"/>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BodyText1I2">
    <w:name w:val="BodyText1I2"/>
    <w:basedOn w:val="BodyTextIndent"/>
    <w:qFormat/>
    <w:pPr>
      <w:spacing w:after="120" w:line="240" w:lineRule="auto"/>
      <w:ind w:leftChars="200" w:left="420" w:firstLineChars="200" w:firstLine="420"/>
    </w:pPr>
    <w:rPr>
      <w:rFonts w:ascii="Times New Roman" w:hAnsi="Times New Roman"/>
      <w:kern w:val="0"/>
      <w:sz w:val="28"/>
    </w:rPr>
  </w:style>
  <w:style w:type="paragraph" w:customStyle="1" w:styleId="xl118">
    <w:name w:val="xl118"/>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32">
    <w:name w:val="UserStyle_132"/>
    <w:basedOn w:val="a1"/>
    <w:qFormat/>
    <w:pPr>
      <w:widowControl/>
      <w:jc w:val="center"/>
      <w:textAlignment w:val="baseline"/>
    </w:pPr>
    <w:rPr>
      <w:rFonts w:ascii="Tahoma" w:hAnsi="Tahoma"/>
      <w:sz w:val="24"/>
      <w:szCs w:val="20"/>
    </w:rPr>
  </w:style>
  <w:style w:type="paragraph" w:customStyle="1" w:styleId="xl28">
    <w:name w:val="xl28"/>
    <w:basedOn w:val="a1"/>
    <w:qFormat/>
    <w:pPr>
      <w:widowControl/>
      <w:spacing w:before="100" w:beforeAutospacing="1" w:after="100" w:afterAutospacing="1"/>
      <w:jc w:val="left"/>
    </w:pPr>
    <w:rPr>
      <w:rFonts w:ascii="宋体" w:hAnsi="宋体"/>
      <w:kern w:val="0"/>
      <w:sz w:val="24"/>
      <w:szCs w:val="20"/>
    </w:rPr>
  </w:style>
  <w:style w:type="paragraph" w:customStyle="1" w:styleId="UserStyle280">
    <w:name w:val="UserStyle_280"/>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3">
    <w:name w:val="UserStyle_13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CharCharCharChar1">
    <w:name w:val="Char Char Char Char1"/>
    <w:basedOn w:val="a1"/>
    <w:qFormat/>
    <w:rPr>
      <w:szCs w:val="20"/>
    </w:rPr>
  </w:style>
  <w:style w:type="paragraph" w:customStyle="1" w:styleId="4H4RefHeading1rh1Headingsqlsect1234PIM4">
    <w:name w:val="样式 标题 4H4Ref Heading 1rh1Heading sqlsect 1.2.3.4付标题PIM 4..."/>
    <w:basedOn w:val="4"/>
    <w:qFormat/>
    <w:pPr>
      <w:spacing w:line="360" w:lineRule="auto"/>
    </w:pPr>
    <w:rPr>
      <w:rFonts w:ascii="楷体_GB2312" w:eastAsia="宋体" w:hAnsi="楷体_GB2312" w:cs="宋体"/>
      <w:szCs w:val="20"/>
    </w:rPr>
  </w:style>
  <w:style w:type="paragraph" w:customStyle="1" w:styleId="afff6">
    <w:name w:val="一级条标题"/>
    <w:next w:val="affa"/>
    <w:qFormat/>
    <w:pPr>
      <w:tabs>
        <w:tab w:val="left" w:pos="360"/>
      </w:tabs>
      <w:outlineLvl w:val="2"/>
    </w:pPr>
    <w:rPr>
      <w:rFonts w:eastAsia="黑体"/>
      <w:sz w:val="21"/>
    </w:rPr>
  </w:style>
  <w:style w:type="paragraph" w:customStyle="1" w:styleId="CharCharCharCharCharCharChar">
    <w:name w:val="Char Char Char Char Char Char Char"/>
    <w:basedOn w:val="a1"/>
    <w:pPr>
      <w:tabs>
        <w:tab w:val="left" w:pos="432"/>
      </w:tabs>
      <w:ind w:left="432" w:hanging="432"/>
    </w:pPr>
    <w:rPr>
      <w:rFonts w:ascii="Tahoma" w:hAnsi="Tahoma"/>
      <w:sz w:val="24"/>
      <w:szCs w:val="20"/>
    </w:rPr>
  </w:style>
  <w:style w:type="paragraph" w:customStyle="1" w:styleId="UserStyle176">
    <w:name w:val="UserStyle_1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5">
    <w:name w:val="xl155"/>
    <w:basedOn w:val="a1"/>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
    <w:name w:val="TOC1"/>
    <w:basedOn w:val="a1"/>
    <w:next w:val="a1"/>
    <w:qFormat/>
    <w:pPr>
      <w:widowControl/>
      <w:jc w:val="left"/>
      <w:textAlignment w:val="baseline"/>
    </w:pPr>
  </w:style>
  <w:style w:type="paragraph" w:customStyle="1" w:styleId="UserStyle250">
    <w:name w:val="UserStyle_250"/>
    <w:basedOn w:val="TOC1"/>
    <w:qFormat/>
    <w:pPr>
      <w:tabs>
        <w:tab w:val="right" w:leader="dot" w:pos="9458"/>
      </w:tabs>
      <w:spacing w:before="120" w:after="120"/>
    </w:pPr>
    <w:rPr>
      <w:bCs/>
      <w:cap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rPr>
      <w:rFonts w:ascii="Tahoma" w:hAnsi="Tahoma"/>
      <w:sz w:val="24"/>
      <w:szCs w:val="20"/>
    </w:rPr>
  </w:style>
  <w:style w:type="paragraph" w:customStyle="1" w:styleId="xl144">
    <w:name w:val="xl144"/>
    <w:basedOn w:val="a1"/>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UserStyle257">
    <w:name w:val="UserStyle_257"/>
    <w:qFormat/>
    <w:pPr>
      <w:textAlignment w:val="baseline"/>
    </w:pPr>
    <w:rPr>
      <w:kern w:val="2"/>
      <w:sz w:val="21"/>
      <w:szCs w:val="24"/>
    </w:rPr>
  </w:style>
  <w:style w:type="paragraph" w:customStyle="1" w:styleId="1a">
    <w:name w:val="部分1"/>
    <w:basedOn w:val="a1"/>
    <w:qFormat/>
    <w:pPr>
      <w:keepNext/>
      <w:pageBreakBefore/>
      <w:tabs>
        <w:tab w:val="left" w:pos="720"/>
      </w:tabs>
      <w:spacing w:line="360" w:lineRule="auto"/>
      <w:jc w:val="center"/>
      <w:outlineLvl w:val="0"/>
    </w:pPr>
    <w:rPr>
      <w:rFonts w:eastAsia="黑体"/>
      <w:b/>
      <w:kern w:val="44"/>
      <w:sz w:val="36"/>
      <w:szCs w:val="20"/>
    </w:rPr>
  </w:style>
  <w:style w:type="paragraph" w:customStyle="1" w:styleId="UserStyle249">
    <w:name w:val="UserStyle_249"/>
    <w:basedOn w:val="UserStyle250"/>
    <w:next w:val="UserStyle250"/>
    <w:qFormat/>
  </w:style>
  <w:style w:type="paragraph" w:customStyle="1" w:styleId="39">
    <w:name w:val="目录3"/>
    <w:basedOn w:val="a1"/>
    <w:qFormat/>
    <w:pPr>
      <w:adjustRightInd w:val="0"/>
      <w:spacing w:line="420" w:lineRule="atLeast"/>
      <w:ind w:left="454" w:firstLine="425"/>
      <w:jc w:val="left"/>
      <w:textAlignment w:val="baseline"/>
    </w:pPr>
    <w:rPr>
      <w:kern w:val="0"/>
      <w:szCs w:val="20"/>
    </w:rPr>
  </w:style>
  <w:style w:type="paragraph" w:customStyle="1" w:styleId="CharChar">
    <w:name w:val="Char Char"/>
    <w:basedOn w:val="a1"/>
    <w:pPr>
      <w:numPr>
        <w:numId w:val="5"/>
      </w:numPr>
      <w:tabs>
        <w:tab w:val="left" w:pos="432"/>
      </w:tabs>
    </w:pPr>
    <w:rPr>
      <w:rFonts w:ascii="Tahoma" w:hAnsi="Tahoma"/>
      <w:sz w:val="24"/>
      <w:szCs w:val="20"/>
    </w:rPr>
  </w:style>
  <w:style w:type="paragraph" w:customStyle="1" w:styleId="ListNumber">
    <w:name w:val="ListNumber"/>
    <w:basedOn w:val="a1"/>
    <w:qFormat/>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l2">
    <w:name w:val="l2"/>
    <w:basedOn w:val="a1"/>
    <w:qFormat/>
    <w:pPr>
      <w:keepLines/>
      <w:widowControl/>
      <w:spacing w:beforeLines="50" w:before="156" w:afterLines="50" w:after="156" w:line="300" w:lineRule="auto"/>
    </w:pPr>
    <w:rPr>
      <w:rFonts w:ascii="Arial" w:hAnsi="Arial"/>
      <w:bCs/>
    </w:rPr>
  </w:style>
  <w:style w:type="paragraph" w:customStyle="1" w:styleId="xl54">
    <w:name w:val="xl54"/>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8">
    <w:name w:val="font18"/>
    <w:basedOn w:val="a1"/>
    <w:qFormat/>
    <w:pPr>
      <w:widowControl/>
      <w:spacing w:before="100" w:beforeAutospacing="1" w:after="100" w:afterAutospacing="1"/>
      <w:jc w:val="left"/>
    </w:pPr>
    <w:rPr>
      <w:rFonts w:ascii="宋体" w:hAnsi="宋体" w:cs="宋体"/>
      <w:kern w:val="0"/>
      <w:sz w:val="18"/>
      <w:szCs w:val="18"/>
    </w:rPr>
  </w:style>
  <w:style w:type="paragraph" w:customStyle="1" w:styleId="CCTV">
    <w:name w:val="CCTV文档正文"/>
    <w:basedOn w:val="a1"/>
    <w:qFormat/>
    <w:pPr>
      <w:spacing w:line="360" w:lineRule="auto"/>
      <w:jc w:val="left"/>
    </w:pPr>
    <w:rPr>
      <w:sz w:val="24"/>
      <w:szCs w:val="21"/>
    </w:rPr>
  </w:style>
  <w:style w:type="paragraph" w:customStyle="1" w:styleId="xl153">
    <w:name w:val="xl153"/>
    <w:basedOn w:val="a1"/>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ToCaption">
    <w:name w:val="ToCaption"/>
    <w:basedOn w:val="a1"/>
    <w:next w:val="a1"/>
    <w:qFormat/>
    <w:pPr>
      <w:widowControl/>
      <w:ind w:leftChars="200" w:left="200" w:hangingChars="200" w:hanging="200"/>
      <w:textAlignment w:val="baseline"/>
    </w:pPr>
  </w:style>
  <w:style w:type="paragraph" w:customStyle="1" w:styleId="UserStyle148">
    <w:name w:val="UserStyle_148"/>
    <w:basedOn w:val="a1"/>
    <w:qFormat/>
    <w:pPr>
      <w:widowControl/>
      <w:tabs>
        <w:tab w:val="left" w:pos="960"/>
      </w:tabs>
      <w:ind w:left="960" w:hanging="420"/>
      <w:jc w:val="left"/>
      <w:textAlignment w:val="baseline"/>
    </w:pPr>
    <w:rPr>
      <w:rFonts w:ascii="宋体" w:hAnsi="宋体"/>
      <w:kern w:val="0"/>
      <w:sz w:val="24"/>
    </w:rPr>
  </w:style>
  <w:style w:type="paragraph" w:customStyle="1" w:styleId="xl148">
    <w:name w:val="xl148"/>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62">
    <w:name w:val="UserStyle_162"/>
    <w:basedOn w:val="a1"/>
    <w:qFormat/>
    <w:pPr>
      <w:widowControl/>
      <w:topLinePunct/>
      <w:snapToGrid w:val="0"/>
      <w:textAlignment w:val="baseline"/>
    </w:pPr>
    <w:rPr>
      <w:rFonts w:ascii="仿宋_GB2312" w:eastAsia="仿宋_GB2312" w:hAnsi="宋体"/>
      <w:b/>
      <w:kern w:val="0"/>
      <w:sz w:val="24"/>
    </w:rPr>
  </w:style>
  <w:style w:type="paragraph" w:customStyle="1" w:styleId="320">
    <w:name w:val="样式 标题 3 + 左侧:  2 字符"/>
    <w:basedOn w:val="30"/>
    <w:qFormat/>
    <w:pPr>
      <w:spacing w:line="240" w:lineRule="auto"/>
    </w:pPr>
    <w:rPr>
      <w:rFonts w:cs="宋体"/>
      <w:sz w:val="28"/>
      <w:szCs w:val="28"/>
    </w:rPr>
  </w:style>
  <w:style w:type="paragraph" w:customStyle="1" w:styleId="xl149">
    <w:name w:val="xl149"/>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26">
    <w:name w:val="UserStyle_126"/>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47">
    <w:name w:val="xl147"/>
    <w:basedOn w:val="a1"/>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b">
    <w:name w:val="正文1"/>
    <w:pPr>
      <w:widowControl w:val="0"/>
      <w:adjustRightInd w:val="0"/>
      <w:spacing w:line="360" w:lineRule="atLeast"/>
      <w:textAlignment w:val="baseline"/>
    </w:pPr>
    <w:rPr>
      <w:rFonts w:ascii="宋体"/>
      <w:sz w:val="24"/>
    </w:rPr>
  </w:style>
  <w:style w:type="paragraph" w:customStyle="1" w:styleId="CharCharCharCharCharCharCharCharChar1Char">
    <w:name w:val="Char Char Char Char Char Char Char Char Char1 Char"/>
    <w:basedOn w:val="a8"/>
    <w:pPr>
      <w:widowControl/>
      <w:adjustRightInd w:val="0"/>
      <w:snapToGrid w:val="0"/>
      <w:spacing w:line="360" w:lineRule="auto"/>
      <w:jc w:val="left"/>
    </w:pPr>
    <w:rPr>
      <w:rFonts w:ascii="Tahoma" w:hAnsi="Tahoma"/>
      <w:kern w:val="0"/>
      <w:sz w:val="24"/>
      <w:szCs w:val="20"/>
    </w:rPr>
  </w:style>
  <w:style w:type="paragraph" w:customStyle="1" w:styleId="110">
    <w:name w:val="列出段落11"/>
    <w:basedOn w:val="a1"/>
    <w:qFormat/>
    <w:pPr>
      <w:widowControl/>
      <w:spacing w:beforeLines="50" w:afterLines="50"/>
      <w:ind w:firstLineChars="200" w:firstLine="420"/>
      <w:jc w:val="left"/>
    </w:p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515">
    <w:name w:val="样式 宋体 小五 左 段前: 5 磅 段后: 5 磅 行距: 1.5 倍行距"/>
    <w:basedOn w:val="a1"/>
    <w:qFormat/>
    <w:pPr>
      <w:widowControl/>
      <w:tabs>
        <w:tab w:val="left" w:pos="5100"/>
      </w:tabs>
      <w:spacing w:line="0" w:lineRule="atLeast"/>
      <w:jc w:val="left"/>
    </w:pPr>
    <w:rPr>
      <w:rFonts w:ascii="宋体" w:hAnsi="宋体"/>
      <w:kern w:val="0"/>
      <w:szCs w:val="20"/>
    </w:rPr>
  </w:style>
  <w:style w:type="paragraph" w:customStyle="1" w:styleId="CharChar1CharCharCharCharCharCharCharCharCharCharCharCharChar">
    <w:name w:val="Char Char1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211">
    <w:name w:val="正文文本 21"/>
    <w:basedOn w:val="a1"/>
    <w:pPr>
      <w:widowControl/>
      <w:overflowPunct w:val="0"/>
      <w:autoSpaceDE w:val="0"/>
      <w:autoSpaceDN w:val="0"/>
      <w:adjustRightInd w:val="0"/>
      <w:ind w:left="720" w:hanging="720"/>
      <w:textAlignment w:val="baseline"/>
    </w:pPr>
    <w:rPr>
      <w:kern w:val="0"/>
      <w:sz w:val="24"/>
      <w:szCs w:val="20"/>
      <w:lang w:val="en-GB"/>
    </w:rPr>
  </w:style>
  <w:style w:type="paragraph" w:customStyle="1" w:styleId="xl90">
    <w:name w:val="xl90"/>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7">
    <w:name w:val="A正文"/>
    <w:basedOn w:val="a1"/>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xl79">
    <w:name w:val="xl79"/>
    <w:basedOn w:val="a1"/>
    <w:qFormat/>
    <w:pPr>
      <w:widowControl/>
      <w:pBdr>
        <w:bottom w:val="single" w:sz="4" w:space="0" w:color="auto"/>
      </w:pBdr>
      <w:spacing w:before="100" w:beforeAutospacing="1" w:after="100" w:afterAutospacing="1"/>
      <w:jc w:val="right"/>
    </w:pPr>
    <w:rPr>
      <w:kern w:val="0"/>
      <w:sz w:val="22"/>
      <w:szCs w:val="20"/>
    </w:rPr>
  </w:style>
  <w:style w:type="paragraph" w:customStyle="1" w:styleId="UserStyle177">
    <w:name w:val="UserStyle_177"/>
    <w:basedOn w:val="a1"/>
    <w:qFormat/>
    <w:pPr>
      <w:widowControl/>
      <w:tabs>
        <w:tab w:val="left" w:pos="360"/>
      </w:tabs>
      <w:textAlignment w:val="baseline"/>
    </w:pPr>
    <w:rPr>
      <w:sz w:val="24"/>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rPr>
  </w:style>
  <w:style w:type="paragraph" w:customStyle="1" w:styleId="xl47">
    <w:name w:val="xl47"/>
    <w:basedOn w:val="a1"/>
    <w:qFormat/>
    <w:pPr>
      <w:widowControl/>
      <w:spacing w:before="100" w:beforeAutospacing="1" w:after="100" w:afterAutospacing="1"/>
      <w:jc w:val="left"/>
      <w:textAlignment w:val="center"/>
    </w:pPr>
    <w:rPr>
      <w:rFonts w:ascii="宋体" w:hAnsi="宋体"/>
      <w:kern w:val="0"/>
      <w:sz w:val="18"/>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8">
    <w:name w:val="UserStyle_138"/>
    <w:basedOn w:val="a1"/>
    <w:qFormat/>
    <w:pPr>
      <w:widowControl/>
      <w:spacing w:before="100" w:beforeAutospacing="1" w:after="100" w:afterAutospacing="1"/>
      <w:jc w:val="left"/>
      <w:textAlignment w:val="baseline"/>
    </w:pPr>
    <w:rPr>
      <w:kern w:val="0"/>
      <w:sz w:val="24"/>
      <w:szCs w:val="20"/>
    </w:rPr>
  </w:style>
  <w:style w:type="paragraph" w:customStyle="1" w:styleId="xl151">
    <w:name w:val="xl151"/>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f8">
    <w:name w:val="正文段"/>
    <w:basedOn w:val="a1"/>
    <w:qFormat/>
    <w:pPr>
      <w:widowControl/>
      <w:snapToGrid w:val="0"/>
      <w:spacing w:afterLines="50" w:after="50"/>
      <w:ind w:firstLineChars="200" w:firstLine="200"/>
    </w:pPr>
    <w:rPr>
      <w:kern w:val="0"/>
      <w:sz w:val="24"/>
      <w:szCs w:val="20"/>
    </w:rPr>
  </w:style>
  <w:style w:type="paragraph" w:customStyle="1" w:styleId="ST2017">
    <w:name w:val="ST20_17"/>
    <w:basedOn w:val="4"/>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141">
    <w:name w:val="xl141"/>
    <w:basedOn w:val="a1"/>
    <w:qFormat/>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52">
    <w:name w:val="标题5"/>
    <w:basedOn w:val="a1"/>
    <w:qFormat/>
    <w:pPr>
      <w:spacing w:before="120" w:after="120"/>
    </w:pPr>
    <w:rPr>
      <w:rFonts w:ascii="宋体"/>
      <w:b/>
      <w:sz w:val="28"/>
    </w:rPr>
  </w:style>
  <w:style w:type="paragraph" w:customStyle="1" w:styleId="xl27">
    <w:name w:val="xl27"/>
    <w:basedOn w:val="a1"/>
    <w:qFormat/>
    <w:pPr>
      <w:widowControl/>
      <w:spacing w:before="100" w:beforeAutospacing="1" w:after="100" w:afterAutospacing="1"/>
      <w:jc w:val="left"/>
    </w:pPr>
    <w:rPr>
      <w:rFonts w:ascii="宋体" w:hAnsi="宋体"/>
      <w:kern w:val="0"/>
      <w:sz w:val="24"/>
      <w:szCs w:val="20"/>
    </w:rPr>
  </w:style>
  <w:style w:type="paragraph" w:customStyle="1" w:styleId="ListContinue">
    <w:name w:val="ListContinue"/>
    <w:basedOn w:val="a1"/>
    <w:qFormat/>
    <w:pPr>
      <w:tabs>
        <w:tab w:val="left" w:pos="3960"/>
      </w:tabs>
      <w:spacing w:after="120"/>
      <w:ind w:leftChars="200" w:left="420"/>
    </w:pPr>
  </w:style>
  <w:style w:type="paragraph" w:customStyle="1" w:styleId="p0">
    <w:name w:val="p0"/>
    <w:basedOn w:val="a1"/>
    <w:qFormat/>
    <w:pPr>
      <w:widowControl/>
      <w:spacing w:line="520" w:lineRule="atLeast"/>
    </w:pPr>
    <w:rPr>
      <w:kern w:val="0"/>
      <w:sz w:val="28"/>
      <w:szCs w:val="28"/>
    </w:rPr>
  </w:style>
  <w:style w:type="paragraph" w:customStyle="1" w:styleId="CharCharChar">
    <w:name w:val="Char Char Char"/>
    <w:basedOn w:val="a1"/>
    <w:rPr>
      <w:rFonts w:ascii="Tahoma" w:hAnsi="Tahoma"/>
      <w:sz w:val="24"/>
      <w:szCs w:val="20"/>
    </w:rPr>
  </w:style>
  <w:style w:type="paragraph" w:customStyle="1" w:styleId="UserStyle142">
    <w:name w:val="UserStyle_142"/>
    <w:basedOn w:val="a1"/>
    <w:qFormat/>
    <w:pPr>
      <w:keepNext/>
      <w:widowControl/>
      <w:spacing w:before="60" w:after="60" w:line="300" w:lineRule="auto"/>
      <w:jc w:val="center"/>
      <w:textAlignment w:val="center"/>
    </w:pPr>
    <w:rPr>
      <w:spacing w:val="20"/>
      <w:kern w:val="0"/>
      <w:sz w:val="24"/>
      <w:szCs w:val="20"/>
    </w:rPr>
  </w:style>
  <w:style w:type="paragraph" w:customStyle="1" w:styleId="CharCharChar0">
    <w:name w:val="Char Char Char"/>
    <w:basedOn w:val="a1"/>
    <w:pPr>
      <w:widowControl/>
      <w:spacing w:after="160" w:line="240" w:lineRule="exact"/>
      <w:jc w:val="left"/>
    </w:pPr>
    <w:rPr>
      <w:rFonts w:ascii="Verdana" w:hAnsi="Verdana"/>
      <w:kern w:val="0"/>
      <w:sz w:val="20"/>
      <w:szCs w:val="20"/>
      <w:lang w:eastAsia="en-US"/>
    </w:rPr>
  </w:style>
  <w:style w:type="paragraph" w:customStyle="1" w:styleId="xl119">
    <w:name w:val="xl119"/>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reader-word-layerreader-word-s21-5">
    <w:name w:val="reader-word-layer reader-word-s21-5"/>
    <w:basedOn w:val="a1"/>
    <w:qFormat/>
    <w:pPr>
      <w:widowControl/>
      <w:spacing w:before="100" w:beforeAutospacing="1" w:after="100" w:afterAutospacing="1"/>
      <w:jc w:val="left"/>
    </w:pPr>
    <w:rPr>
      <w:rFonts w:ascii="宋体" w:hAnsi="宋体" w:cs="宋体"/>
      <w:kern w:val="0"/>
      <w:sz w:val="24"/>
    </w:rPr>
  </w:style>
  <w:style w:type="paragraph" w:customStyle="1" w:styleId="TOC8">
    <w:name w:val="TOC8"/>
    <w:basedOn w:val="a1"/>
    <w:next w:val="a1"/>
    <w:qFormat/>
    <w:pPr>
      <w:widowControl/>
      <w:ind w:left="1470"/>
      <w:jc w:val="left"/>
      <w:textAlignment w:val="baseline"/>
    </w:pPr>
    <w:rPr>
      <w:sz w:val="18"/>
      <w:szCs w:val="18"/>
    </w:rPr>
  </w:style>
  <w:style w:type="paragraph" w:customStyle="1" w:styleId="Style103">
    <w:name w:val="_Style 103"/>
    <w:basedOn w:val="a1"/>
    <w:next w:val="a6"/>
    <w:qFormat/>
    <w:pPr>
      <w:ind w:firstLine="420"/>
    </w:pPr>
    <w:rPr>
      <w:rFonts w:eastAsia="仿宋_GB2312"/>
      <w:sz w:val="32"/>
      <w:szCs w:val="20"/>
    </w:rPr>
  </w:style>
  <w:style w:type="paragraph" w:customStyle="1" w:styleId="font16">
    <w:name w:val="font16"/>
    <w:basedOn w:val="a1"/>
    <w:qFormat/>
    <w:pPr>
      <w:widowControl/>
      <w:spacing w:before="100" w:beforeAutospacing="1" w:after="100" w:afterAutospacing="1"/>
      <w:jc w:val="left"/>
    </w:pPr>
    <w:rPr>
      <w:rFonts w:ascii="宋体" w:hAnsi="宋体" w:cs="宋体"/>
      <w:kern w:val="0"/>
      <w:sz w:val="20"/>
      <w:szCs w:val="20"/>
    </w:rPr>
  </w:style>
  <w:style w:type="paragraph" w:customStyle="1" w:styleId="rmv">
    <w:name w:val="rmv"/>
    <w:basedOn w:val="a1"/>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1"/>
    <w:qFormat/>
    <w:pPr>
      <w:widowControl/>
      <w:spacing w:before="100" w:beforeAutospacing="1" w:after="100" w:afterAutospacing="1"/>
      <w:jc w:val="left"/>
    </w:pPr>
    <w:rPr>
      <w:kern w:val="0"/>
      <w:sz w:val="18"/>
      <w:szCs w:val="20"/>
    </w:rPr>
  </w:style>
  <w:style w:type="paragraph" w:customStyle="1" w:styleId="UserStyle268">
    <w:name w:val="UserStyle_268"/>
    <w:basedOn w:val="a1"/>
    <w:qFormat/>
    <w:pPr>
      <w:widowControl/>
      <w:pBdr>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font0">
    <w:name w:val="font0"/>
    <w:basedOn w:val="a1"/>
    <w:qFormat/>
    <w:pPr>
      <w:widowControl/>
      <w:spacing w:before="100" w:beforeAutospacing="1" w:after="100" w:afterAutospacing="1"/>
      <w:jc w:val="left"/>
    </w:pPr>
    <w:rPr>
      <w:rFonts w:ascii="宋体" w:hAnsi="宋体" w:hint="eastAsia"/>
      <w:kern w:val="0"/>
      <w:sz w:val="24"/>
      <w:szCs w:val="20"/>
    </w:rPr>
  </w:style>
  <w:style w:type="paragraph" w:customStyle="1" w:styleId="xl75">
    <w:name w:val="xl75"/>
    <w:basedOn w:val="a1"/>
    <w:qFormat/>
    <w:pPr>
      <w:widowControl/>
      <w:spacing w:before="100" w:beforeAutospacing="1" w:after="100" w:afterAutospacing="1"/>
      <w:jc w:val="center"/>
    </w:pPr>
    <w:rPr>
      <w:rFonts w:ascii="黑体" w:eastAsia="黑体" w:hAnsi="宋体" w:hint="eastAsia"/>
      <w:kern w:val="0"/>
      <w:sz w:val="36"/>
      <w:szCs w:val="20"/>
    </w:rPr>
  </w:style>
  <w:style w:type="paragraph" w:customStyle="1" w:styleId="xl46">
    <w:name w:val="xl46"/>
    <w:basedOn w:val="a1"/>
    <w:qFormat/>
    <w:pPr>
      <w:widowControl/>
      <w:spacing w:before="100" w:beforeAutospacing="1" w:after="100" w:afterAutospacing="1"/>
      <w:jc w:val="center"/>
      <w:textAlignment w:val="center"/>
    </w:pPr>
    <w:rPr>
      <w:kern w:val="0"/>
      <w:sz w:val="20"/>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141">
    <w:name w:val="UserStyle_141"/>
    <w:basedOn w:val="a1"/>
    <w:qFormat/>
    <w:pPr>
      <w:tabs>
        <w:tab w:val="left" w:pos="432"/>
        <w:tab w:val="left" w:pos="1211"/>
      </w:tabs>
      <w:ind w:left="1211" w:hanging="360"/>
    </w:pPr>
    <w:rPr>
      <w:rFonts w:ascii="Tahoma" w:hAnsi="Tahoma"/>
      <w:sz w:val="24"/>
      <w:szCs w:val="20"/>
    </w:rPr>
  </w:style>
  <w:style w:type="paragraph" w:customStyle="1" w:styleId="ParaCharCharCharCharCharCharChar">
    <w:name w:val="默认段落字体 Para Char Char Char Char Char Char Char"/>
    <w:basedOn w:val="a1"/>
    <w:qFormat/>
    <w:pPr>
      <w:spacing w:line="360" w:lineRule="auto"/>
      <w:ind w:firstLineChars="200" w:firstLine="200"/>
    </w:pPr>
    <w:rPr>
      <w:rFonts w:ascii="Tahoma" w:hAnsi="Tahoma"/>
      <w:sz w:val="24"/>
      <w:szCs w:val="20"/>
    </w:rPr>
  </w:style>
  <w:style w:type="paragraph" w:customStyle="1" w:styleId="xl61">
    <w:name w:val="xl61"/>
    <w:basedOn w:val="a1"/>
    <w:qFormat/>
    <w:pPr>
      <w:widowControl/>
      <w:pBdr>
        <w:bottom w:val="single" w:sz="4" w:space="0" w:color="auto"/>
      </w:pBdr>
      <w:spacing w:before="100" w:beforeAutospacing="1" w:after="100" w:afterAutospacing="1"/>
      <w:jc w:val="center"/>
    </w:pPr>
    <w:rPr>
      <w:kern w:val="0"/>
      <w:sz w:val="22"/>
      <w:szCs w:val="20"/>
    </w:rPr>
  </w:style>
  <w:style w:type="paragraph" w:customStyle="1" w:styleId="xl60">
    <w:name w:val="xl60"/>
    <w:basedOn w:val="a1"/>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BlockQuote0">
    <w:name w:val="BlockQuote"/>
    <w:basedOn w:val="a1"/>
    <w:qFormat/>
    <w:pPr>
      <w:widowControl/>
      <w:ind w:left="1200" w:right="-72" w:hanging="30"/>
      <w:textAlignment w:val="baseline"/>
    </w:pPr>
    <w:rPr>
      <w:rFonts w:ascii="Arial" w:eastAsia="幼圆" w:hAnsi="Arial"/>
      <w:sz w:val="22"/>
      <w:szCs w:val="20"/>
    </w:rPr>
  </w:style>
  <w:style w:type="paragraph" w:customStyle="1" w:styleId="xl50">
    <w:name w:val="xl50"/>
    <w:basedOn w:val="a1"/>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fff9">
    <w:name w:val="图表脚注"/>
    <w:next w:val="affa"/>
    <w:qFormat/>
    <w:pPr>
      <w:tabs>
        <w:tab w:val="left" w:pos="360"/>
      </w:tabs>
      <w:ind w:leftChars="200" w:left="300" w:hangingChars="100" w:hanging="100"/>
      <w:jc w:val="both"/>
    </w:pPr>
    <w:rPr>
      <w:rFonts w:ascii="宋体"/>
      <w:sz w:val="18"/>
    </w:rPr>
  </w:style>
  <w:style w:type="paragraph" w:customStyle="1" w:styleId="UserStyle251">
    <w:name w:val="UserStyle_251"/>
    <w:basedOn w:val="a1"/>
    <w:qFormat/>
    <w:pPr>
      <w:widowControl/>
      <w:textAlignment w:val="baseline"/>
    </w:pPr>
    <w:rPr>
      <w:rFonts w:ascii="仿宋_GB2312" w:eastAsia="仿宋_GB2312"/>
      <w:b/>
      <w:sz w:val="32"/>
      <w:szCs w:val="32"/>
    </w:rPr>
  </w:style>
  <w:style w:type="paragraph" w:customStyle="1" w:styleId="msolistparagraph0">
    <w:name w:val="msolistparagraph"/>
    <w:basedOn w:val="a1"/>
    <w:qFormat/>
    <w:pPr>
      <w:widowControl/>
      <w:spacing w:before="100" w:beforeAutospacing="1" w:after="100" w:afterAutospacing="1"/>
      <w:jc w:val="left"/>
    </w:pPr>
    <w:rPr>
      <w:rFonts w:ascii="宋体" w:hAnsi="宋体" w:cs="宋体"/>
      <w:kern w:val="0"/>
      <w:sz w:val="24"/>
    </w:rPr>
  </w:style>
  <w:style w:type="paragraph" w:customStyle="1" w:styleId="UserStyle167">
    <w:name w:val="UserStyle_16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3">
    <w:name w:val="样式4"/>
    <w:basedOn w:val="12"/>
    <w:qFormat/>
    <w:pPr>
      <w:tabs>
        <w:tab w:val="right" w:leader="dot" w:pos="9458"/>
      </w:tabs>
      <w:spacing w:before="120" w:after="120"/>
    </w:pPr>
    <w:rPr>
      <w:bCs/>
      <w:caps/>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63">
    <w:name w:val="UserStyle_263"/>
    <w:basedOn w:val="a1"/>
    <w:qFormat/>
    <w:pPr>
      <w:widowControl/>
      <w:spacing w:line="440" w:lineRule="exact"/>
      <w:jc w:val="left"/>
      <w:textAlignment w:val="baseline"/>
    </w:pPr>
    <w:rPr>
      <w:rFonts w:ascii="楷体_GB2312" w:eastAsia="楷体_GB2312" w:hAnsi="Arial Unicode MS"/>
      <w:b/>
      <w:sz w:val="28"/>
      <w:szCs w:val="20"/>
    </w:rPr>
  </w:style>
  <w:style w:type="paragraph" w:customStyle="1" w:styleId="afffa">
    <w:name w:val="实施日期"/>
    <w:basedOn w:val="a1"/>
    <w:qFormat/>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
    <w:name w:val="二级-章"/>
    <w:qFormat/>
    <w:pPr>
      <w:tabs>
        <w:tab w:val="left" w:pos="1000"/>
      </w:tabs>
      <w:ind w:left="1000" w:hanging="360"/>
      <w:jc w:val="center"/>
      <w:outlineLvl w:val="1"/>
    </w:pPr>
    <w:rPr>
      <w:rFonts w:ascii="黑体" w:eastAsia="黑体"/>
      <w:sz w:val="36"/>
      <w:szCs w:val="36"/>
    </w:rPr>
  </w:style>
  <w:style w:type="paragraph" w:customStyle="1" w:styleId="UserStyle140">
    <w:name w:val="UserStyle_140"/>
    <w:basedOn w:val="a1"/>
    <w:qFormat/>
    <w:pPr>
      <w:widowControl/>
      <w:spacing w:line="360" w:lineRule="auto"/>
      <w:textAlignment w:val="baseline"/>
    </w:pPr>
    <w:rPr>
      <w:rFonts w:eastAsia="Times New Roman"/>
      <w:kern w:val="0"/>
      <w:sz w:val="20"/>
      <w:szCs w:val="20"/>
    </w:rPr>
  </w:style>
  <w:style w:type="paragraph" w:customStyle="1" w:styleId="1c">
    <w:name w:val="表1"/>
    <w:basedOn w:val="a1"/>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UserStyle180">
    <w:name w:val="UserStyle_180"/>
    <w:basedOn w:val="a1"/>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1New">
    <w:name w:val="正文1 New"/>
    <w:basedOn w:val="a1"/>
    <w:qFormat/>
    <w:pPr>
      <w:spacing w:line="360" w:lineRule="auto"/>
      <w:ind w:leftChars="600" w:left="1260" w:firstLineChars="257" w:firstLine="540"/>
    </w:pPr>
    <w:rPr>
      <w:rFonts w:ascii="宋体" w:hAnsi="宋体"/>
    </w:rPr>
  </w:style>
  <w:style w:type="paragraph" w:customStyle="1" w:styleId="xl67">
    <w:name w:val="xl67"/>
    <w:basedOn w:val="a1"/>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4">
    <w:name w:val="xl124"/>
    <w:basedOn w:val="a1"/>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
    <w:name w:val="[Normal]"/>
    <w:basedOn w:val="a1"/>
    <w:qFormat/>
    <w:pPr>
      <w:widowControl/>
      <w:jc w:val="left"/>
    </w:pPr>
    <w:rPr>
      <w:rFonts w:ascii="宋体" w:hAnsi="宋体"/>
      <w:kern w:val="0"/>
      <w:sz w:val="24"/>
    </w:rPr>
  </w:style>
  <w:style w:type="paragraph" w:customStyle="1" w:styleId="UserStyle149">
    <w:name w:val="UserStyle_149"/>
    <w:basedOn w:val="a1"/>
    <w:qFormat/>
    <w:pPr>
      <w:widowControl/>
      <w:jc w:val="left"/>
      <w:textAlignment w:val="baseline"/>
    </w:pPr>
    <w:rPr>
      <w:rFonts w:ascii="Calibri" w:hAnsi="Calibri"/>
      <w:kern w:val="0"/>
      <w:sz w:val="22"/>
      <w:szCs w:val="22"/>
      <w:lang w:eastAsia="en-US"/>
    </w:rPr>
  </w:style>
  <w:style w:type="paragraph" w:customStyle="1" w:styleId="xl127">
    <w:name w:val="xl12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Body">
    <w:name w:val="Table Body"/>
    <w:basedOn w:val="a1"/>
    <w:pPr>
      <w:widowControl/>
      <w:jc w:val="center"/>
    </w:pPr>
    <w:rPr>
      <w:rFonts w:ascii="Arial" w:hAnsi="Arial"/>
      <w:snapToGrid w:val="0"/>
      <w:kern w:val="0"/>
      <w:sz w:val="18"/>
      <w:szCs w:val="20"/>
    </w:rPr>
  </w:style>
  <w:style w:type="paragraph" w:customStyle="1" w:styleId="TOC6">
    <w:name w:val="TOC6"/>
    <w:basedOn w:val="a1"/>
    <w:next w:val="a1"/>
    <w:pPr>
      <w:widowControl/>
      <w:ind w:left="1050"/>
      <w:jc w:val="left"/>
      <w:textAlignment w:val="baseline"/>
    </w:pPr>
    <w:rPr>
      <w:sz w:val="18"/>
      <w:szCs w:val="18"/>
    </w:rPr>
  </w:style>
  <w:style w:type="paragraph" w:customStyle="1" w:styleId="afffb">
    <w:name w:val="排版"/>
    <w:basedOn w:val="a1"/>
    <w:next w:val="ac"/>
    <w:pPr>
      <w:spacing w:line="600" w:lineRule="exact"/>
    </w:pPr>
    <w:rPr>
      <w:rFonts w:eastAsia="华文仿宋"/>
      <w:spacing w:val="6"/>
      <w:sz w:val="32"/>
      <w:szCs w:val="20"/>
    </w:rPr>
  </w:style>
  <w:style w:type="paragraph" w:customStyle="1" w:styleId="xl42">
    <w:name w:val="xl42"/>
    <w:basedOn w:val="a1"/>
    <w:qFormat/>
    <w:pPr>
      <w:widowControl/>
      <w:spacing w:before="100" w:beforeAutospacing="1" w:after="100" w:afterAutospacing="1"/>
      <w:jc w:val="center"/>
      <w:textAlignment w:val="center"/>
    </w:pPr>
    <w:rPr>
      <w:rFonts w:ascii="宋体" w:hAnsi="宋体"/>
      <w:kern w:val="0"/>
      <w:sz w:val="20"/>
      <w:szCs w:val="20"/>
    </w:rPr>
  </w:style>
  <w:style w:type="paragraph" w:customStyle="1" w:styleId="44">
    <w:name w:val="正文小4号"/>
    <w:basedOn w:val="a1"/>
    <w:pPr>
      <w:spacing w:line="360" w:lineRule="auto"/>
      <w:ind w:firstLineChars="200" w:firstLine="200"/>
    </w:pPr>
    <w:rPr>
      <w:sz w:val="24"/>
    </w:rPr>
  </w:style>
  <w:style w:type="paragraph" w:customStyle="1" w:styleId="CharChar60">
    <w:name w:val="Char Char6"/>
    <w:basedOn w:val="a1"/>
    <w:qFormat/>
    <w:pPr>
      <w:adjustRightInd w:val="0"/>
      <w:spacing w:line="360" w:lineRule="auto"/>
      <w:ind w:firstLine="480"/>
    </w:pPr>
    <w:rPr>
      <w:rFonts w:ascii="宋体" w:hAnsi="宋体"/>
      <w:kern w:val="0"/>
      <w:sz w:val="24"/>
      <w:szCs w:val="20"/>
    </w:rPr>
  </w:style>
  <w:style w:type="paragraph" w:customStyle="1" w:styleId="xl104">
    <w:name w:val="xl10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c">
    <w:name w:val="关于"/>
    <w:basedOn w:val="a1"/>
    <w:next w:val="a1"/>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5">
    <w:name w:val="xl45"/>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5">
    <w:name w:val="UserStyle_255"/>
    <w:basedOn w:val="a1"/>
    <w:qFormat/>
    <w:pPr>
      <w:widowControl/>
      <w:textAlignment w:val="baseline"/>
    </w:pPr>
    <w:rPr>
      <w:rFonts w:eastAsia="仿宋_GB2312"/>
      <w:sz w:val="28"/>
      <w:szCs w:val="20"/>
    </w:rPr>
  </w:style>
  <w:style w:type="paragraph" w:customStyle="1" w:styleId="UserStyle127">
    <w:name w:val="UserStyle_127"/>
    <w:basedOn w:val="Heading2"/>
    <w:pPr>
      <w:spacing w:before="156" w:after="156" w:line="240" w:lineRule="auto"/>
      <w:ind w:firstLineChars="200" w:firstLine="200"/>
      <w:jc w:val="left"/>
    </w:pPr>
    <w:rPr>
      <w:rFonts w:ascii="Times New Roman" w:eastAsia="宋体" w:hAnsi="Times New Roman" w:cs="宋体"/>
      <w:b w:val="0"/>
      <w:kern w:val="0"/>
      <w:sz w:val="21"/>
      <w:szCs w:val="21"/>
    </w:rPr>
  </w:style>
  <w:style w:type="paragraph" w:customStyle="1" w:styleId="CharChar1CharCharCharChar1CharCharChar">
    <w:name w:val="Char Char1 Char Char Char Char1 Char Char Char"/>
    <w:basedOn w:val="a1"/>
    <w:qFormat/>
    <w:pPr>
      <w:adjustRightInd w:val="0"/>
      <w:spacing w:line="360" w:lineRule="atLeast"/>
      <w:textAlignment w:val="baseline"/>
    </w:pPr>
    <w:rPr>
      <w:rFonts w:ascii="Tahoma" w:hAnsi="Tahoma"/>
      <w:sz w:val="24"/>
      <w:szCs w:val="20"/>
    </w:rPr>
  </w:style>
  <w:style w:type="paragraph" w:customStyle="1" w:styleId="3a">
    <w:name w:val="标3"/>
    <w:basedOn w:val="a1"/>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UserStyle164">
    <w:name w:val="UserStyle_164"/>
    <w:basedOn w:val="a1"/>
    <w:next w:val="Heading1"/>
    <w:qFormat/>
    <w:pPr>
      <w:widowControl/>
      <w:snapToGrid w:val="0"/>
      <w:spacing w:line="520" w:lineRule="atLeast"/>
      <w:ind w:firstLineChars="200" w:firstLine="200"/>
      <w:textAlignment w:val="baseline"/>
    </w:pPr>
  </w:style>
  <w:style w:type="paragraph" w:customStyle="1" w:styleId="font10">
    <w:name w:val="font10"/>
    <w:basedOn w:val="a1"/>
    <w:pPr>
      <w:widowControl/>
      <w:spacing w:before="100" w:beforeAutospacing="1" w:after="100" w:afterAutospacing="1"/>
      <w:jc w:val="left"/>
    </w:pPr>
    <w:rPr>
      <w:kern w:val="0"/>
      <w:sz w:val="22"/>
      <w:szCs w:val="20"/>
    </w:rPr>
  </w:style>
  <w:style w:type="paragraph" w:customStyle="1" w:styleId="53">
    <w:name w:val="样式5"/>
    <w:basedOn w:val="43"/>
    <w:next w:val="43"/>
    <w:qFormat/>
  </w:style>
  <w:style w:type="paragraph" w:customStyle="1" w:styleId="UserStyle122">
    <w:name w:val="UserStyle_122"/>
    <w:basedOn w:val="a1"/>
    <w:qFormat/>
    <w:pPr>
      <w:widowControl/>
      <w:spacing w:line="360" w:lineRule="auto"/>
      <w:ind w:leftChars="50" w:left="105" w:firstLineChars="150" w:firstLine="315"/>
      <w:jc w:val="left"/>
      <w:textAlignment w:val="baseline"/>
    </w:pPr>
    <w:rPr>
      <w:rFonts w:ascii="Arial" w:hAnsi="Arial"/>
      <w:kern w:val="0"/>
    </w:rPr>
  </w:style>
  <w:style w:type="paragraph" w:customStyle="1" w:styleId="1d">
    <w:name w:val="无间隔1"/>
    <w:qFormat/>
    <w:rPr>
      <w:rFonts w:ascii="Calibri" w:hAnsi="Calibri"/>
      <w:sz w:val="22"/>
      <w:szCs w:val="22"/>
      <w:lang w:eastAsia="en-US"/>
    </w:rPr>
  </w:style>
  <w:style w:type="paragraph" w:customStyle="1" w:styleId="TOC5">
    <w:name w:val="TOC5"/>
    <w:basedOn w:val="a1"/>
    <w:next w:val="a1"/>
    <w:qFormat/>
    <w:pPr>
      <w:widowControl/>
      <w:ind w:left="840"/>
      <w:jc w:val="left"/>
      <w:textAlignment w:val="baseline"/>
    </w:pPr>
    <w:rPr>
      <w:sz w:val="18"/>
      <w:szCs w:val="18"/>
    </w:rPr>
  </w:style>
  <w:style w:type="paragraph" w:customStyle="1" w:styleId="-0">
    <w:name w:val="签名 - 公司"/>
    <w:basedOn w:val="af4"/>
    <w:next w:val="af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310">
    <w:name w:val="正文文本缩进 31"/>
    <w:basedOn w:val="a1"/>
    <w:qFormat/>
    <w:pPr>
      <w:adjustRightInd w:val="0"/>
      <w:spacing w:line="360" w:lineRule="auto"/>
      <w:ind w:firstLine="420"/>
      <w:textAlignment w:val="baseline"/>
    </w:pPr>
    <w:rPr>
      <w:sz w:val="24"/>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d">
    <w:name w:val="正文表格内容（居中）"/>
    <w:basedOn w:val="a1"/>
    <w:qFormat/>
    <w:pPr>
      <w:widowControl/>
      <w:jc w:val="center"/>
    </w:pPr>
    <w:rPr>
      <w:rFonts w:ascii="Arial" w:hAnsi="Arial" w:cs="Arial"/>
      <w:kern w:val="0"/>
      <w:szCs w:val="18"/>
    </w:rPr>
  </w:style>
  <w:style w:type="paragraph" w:customStyle="1" w:styleId="UserStyle253">
    <w:name w:val="UserStyle_253"/>
    <w:basedOn w:val="a1"/>
    <w:qFormat/>
    <w:pPr>
      <w:widowControl/>
      <w:ind w:firstLineChars="200" w:firstLine="420"/>
      <w:textAlignment w:val="baseline"/>
    </w:pPr>
    <w:rPr>
      <w:rFonts w:ascii="Verdana" w:eastAsia="微软雅黑" w:hAnsi="Verdana"/>
      <w:szCs w:val="20"/>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szCs w:val="20"/>
      <w:lang w:eastAsia="en-US"/>
    </w:rPr>
  </w:style>
  <w:style w:type="paragraph" w:customStyle="1" w:styleId="UserStyle216">
    <w:name w:val="UserStyle_2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e">
    <w:name w:val="正文－恩普"/>
    <w:basedOn w:val="a6"/>
    <w:qFormat/>
    <w:pPr>
      <w:widowControl/>
      <w:spacing w:afterLines="50" w:after="156" w:line="360" w:lineRule="auto"/>
      <w:ind w:firstLineChars="200" w:firstLine="480"/>
      <w:jc w:val="left"/>
    </w:pPr>
    <w:rPr>
      <w:kern w:val="0"/>
      <w:sz w:val="24"/>
    </w:rPr>
  </w:style>
  <w:style w:type="paragraph" w:customStyle="1" w:styleId="affff">
    <w:name w:val="文档正文"/>
    <w:basedOn w:val="a1"/>
    <w:qFormat/>
    <w:pPr>
      <w:adjustRightInd w:val="0"/>
      <w:spacing w:line="312" w:lineRule="atLeast"/>
      <w:ind w:firstLine="567"/>
    </w:pPr>
    <w:rPr>
      <w:rFonts w:ascii="Arial" w:eastAsia="长城仿宋"/>
      <w:kern w:val="0"/>
      <w:sz w:val="28"/>
      <w:szCs w:val="20"/>
    </w:rPr>
  </w:style>
  <w:style w:type="paragraph" w:customStyle="1" w:styleId="UserStyle121">
    <w:name w:val="UserStyle_12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31">
    <w:name w:val="xl131"/>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5">
    <w:name w:val="4"/>
    <w:basedOn w:val="a1"/>
    <w:next w:val="a1"/>
    <w:qFormat/>
  </w:style>
  <w:style w:type="paragraph" w:customStyle="1" w:styleId="1e">
    <w:name w:val="页脚1"/>
    <w:basedOn w:val="a1"/>
    <w:qFormat/>
    <w:pPr>
      <w:widowControl/>
      <w:tabs>
        <w:tab w:val="center" w:pos="4153"/>
        <w:tab w:val="right" w:pos="8306"/>
      </w:tabs>
      <w:snapToGrid w:val="0"/>
      <w:spacing w:beforeLines="50" w:afterLines="50"/>
      <w:jc w:val="left"/>
    </w:pPr>
    <w:rPr>
      <w:sz w:val="18"/>
      <w:szCs w:val="18"/>
    </w:rPr>
  </w:style>
  <w:style w:type="paragraph" w:customStyle="1" w:styleId="UserStyle170">
    <w:name w:val="UserStyle_170"/>
    <w:basedOn w:val="a1"/>
    <w:qFormat/>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168">
    <w:name w:val="UserStyle_168"/>
    <w:basedOn w:val="a1"/>
    <w:qFormat/>
    <w:pPr>
      <w:widowControl/>
      <w:spacing w:before="100" w:beforeAutospacing="1" w:after="100" w:afterAutospacing="1"/>
      <w:jc w:val="left"/>
      <w:textAlignment w:val="baseline"/>
    </w:pPr>
    <w:rPr>
      <w:rFonts w:ascii="宋体" w:hAnsi="宋体"/>
      <w:kern w:val="0"/>
      <w:sz w:val="24"/>
    </w:rPr>
  </w:style>
  <w:style w:type="paragraph" w:customStyle="1" w:styleId="reader-word-layerreader-word-s1-0reader-word-s1-6">
    <w:name w:val="reader-word-layer reader-word-s1-0 reader-word-s1-6"/>
    <w:basedOn w:val="a1"/>
    <w:pPr>
      <w:widowControl/>
      <w:spacing w:before="100" w:beforeAutospacing="1" w:after="100" w:afterAutospacing="1"/>
      <w:jc w:val="left"/>
    </w:pPr>
    <w:rPr>
      <w:rFonts w:ascii="宋体" w:hAnsi="宋体" w:cs="宋体"/>
      <w:kern w:val="0"/>
      <w:sz w:val="24"/>
    </w:rPr>
  </w:style>
  <w:style w:type="paragraph" w:customStyle="1" w:styleId="2a">
    <w:name w:val="技标2"/>
    <w:basedOn w:val="3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25">
    <w:name w:val="xl25"/>
    <w:basedOn w:val="a1"/>
    <w:qFormat/>
    <w:pPr>
      <w:widowControl/>
      <w:spacing w:before="100" w:beforeAutospacing="1" w:after="100" w:afterAutospacing="1"/>
      <w:jc w:val="center"/>
    </w:pPr>
    <w:rPr>
      <w:rFonts w:ascii="宋体" w:hAnsi="宋体" w:cs="Arial Unicode MS"/>
      <w:kern w:val="0"/>
      <w:sz w:val="24"/>
    </w:rPr>
  </w:style>
  <w:style w:type="paragraph" w:customStyle="1" w:styleId="CharCharCharCharCharChar">
    <w:name w:val="Char Char Char Char Char Char"/>
    <w:basedOn w:val="a1"/>
    <w:qFormat/>
    <w:pPr>
      <w:jc w:val="center"/>
    </w:pPr>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UserStyle173">
    <w:name w:val="UserStyle_173"/>
    <w:basedOn w:val="a1"/>
    <w:next w:val="BodyText2"/>
    <w:qFormat/>
    <w:pPr>
      <w:widowControl/>
      <w:snapToGrid w:val="0"/>
      <w:spacing w:line="360" w:lineRule="auto"/>
      <w:textAlignment w:val="baseline"/>
    </w:pPr>
    <w:rPr>
      <w:rFonts w:ascii="宋体"/>
      <w:b/>
      <w:sz w:val="24"/>
      <w:szCs w:val="20"/>
    </w:rPr>
  </w:style>
  <w:style w:type="paragraph" w:customStyle="1" w:styleId="UserStyle157">
    <w:name w:val="UserStyle_157"/>
    <w:basedOn w:val="a1"/>
    <w:qFormat/>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affff0">
    <w:name w:val="章正文"/>
    <w:basedOn w:val="a1"/>
    <w:qFormat/>
    <w:pPr>
      <w:spacing w:beforeLines="50" w:after="120" w:line="300" w:lineRule="auto"/>
      <w:ind w:firstLine="480"/>
    </w:pPr>
    <w:rPr>
      <w:rFonts w:ascii="Helvetica" w:hAnsi="Helvetica"/>
      <w:kern w:val="0"/>
      <w:sz w:val="24"/>
    </w:rPr>
  </w:style>
  <w:style w:type="paragraph" w:customStyle="1" w:styleId="152">
    <w:name w:val="样式 小四 行距: 1.5 倍行距 首行缩进:  2 字符"/>
    <w:basedOn w:val="a1"/>
    <w:qFormat/>
    <w:pPr>
      <w:spacing w:line="360" w:lineRule="auto"/>
      <w:ind w:firstLineChars="200" w:firstLine="480"/>
    </w:pPr>
    <w:rPr>
      <w:rFonts w:cs="宋体"/>
      <w:sz w:val="24"/>
      <w:szCs w:val="20"/>
    </w:rPr>
  </w:style>
  <w:style w:type="paragraph" w:customStyle="1" w:styleId="xl51">
    <w:name w:val="xl51"/>
    <w:basedOn w:val="a1"/>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3">
    <w:name w:val="xl6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styleId="affff1">
    <w:name w:val="List Paragraph"/>
    <w:basedOn w:val="a1"/>
    <w:qFormat/>
    <w:pPr>
      <w:ind w:firstLineChars="200" w:firstLine="420"/>
    </w:pPr>
  </w:style>
  <w:style w:type="paragraph" w:customStyle="1" w:styleId="UserStyle172">
    <w:name w:val="UserStyle_172"/>
    <w:basedOn w:val="a1"/>
    <w:qFormat/>
    <w:pPr>
      <w:widowControl/>
      <w:spacing w:before="100" w:beforeAutospacing="1" w:after="100" w:afterAutospacing="1"/>
      <w:jc w:val="left"/>
      <w:textAlignment w:val="baseline"/>
    </w:pPr>
    <w:rPr>
      <w:rFonts w:ascii="宋体" w:hAnsi="宋体"/>
      <w:kern w:val="0"/>
      <w:sz w:val="22"/>
      <w:szCs w:val="20"/>
    </w:rPr>
  </w:style>
  <w:style w:type="paragraph" w:customStyle="1" w:styleId="affff2">
    <w:name w:val="表文字左边"/>
    <w:basedOn w:val="a1"/>
    <w:qFormat/>
    <w:pPr>
      <w:autoSpaceDE w:val="0"/>
      <w:autoSpaceDN w:val="0"/>
      <w:spacing w:line="320" w:lineRule="exact"/>
      <w:jc w:val="left"/>
      <w:textAlignment w:val="bottom"/>
    </w:pPr>
    <w:rPr>
      <w:rFonts w:ascii="宋体" w:hAnsi="宋体" w:cs="Arial Unicode MS"/>
      <w:sz w:val="28"/>
      <w:szCs w:val="20"/>
    </w:rPr>
  </w:style>
  <w:style w:type="paragraph" w:customStyle="1" w:styleId="UserStyle153">
    <w:name w:val="UserStyle_153"/>
    <w:basedOn w:val="a1"/>
    <w:qFormat/>
    <w:pPr>
      <w:widowControl/>
      <w:pBdr>
        <w:top w:val="single" w:sz="4" w:space="0" w:color="auto"/>
        <w:left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7">
    <w:name w:val="xl57"/>
    <w:basedOn w:val="a1"/>
    <w:qFormat/>
    <w:pPr>
      <w:widowControl/>
      <w:spacing w:before="100" w:beforeAutospacing="1" w:after="100" w:afterAutospacing="1"/>
      <w:jc w:val="left"/>
      <w:textAlignment w:val="top"/>
    </w:pPr>
    <w:rPr>
      <w:rFonts w:ascii="宋体" w:hAnsi="宋体"/>
      <w:kern w:val="0"/>
      <w:sz w:val="20"/>
      <w:szCs w:val="20"/>
    </w:rPr>
  </w:style>
  <w:style w:type="paragraph" w:customStyle="1" w:styleId="xl111">
    <w:name w:val="xl111"/>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1f">
    <w:name w:val="页眉1"/>
    <w:basedOn w:val="a1"/>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ListNumber3">
    <w:name w:val="ListNumber3"/>
    <w:basedOn w:val="a1"/>
    <w:qFormat/>
    <w:pPr>
      <w:widowControl/>
      <w:tabs>
        <w:tab w:val="left" w:pos="1200"/>
      </w:tabs>
      <w:ind w:leftChars="400" w:left="1200" w:hangingChars="200" w:hanging="360"/>
      <w:textAlignment w:val="baseline"/>
    </w:pPr>
  </w:style>
  <w:style w:type="paragraph" w:customStyle="1" w:styleId="xl137">
    <w:name w:val="xl137"/>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3">
    <w:name w:val="正文样式"/>
    <w:basedOn w:val="a1"/>
    <w:qFormat/>
    <w:pPr>
      <w:tabs>
        <w:tab w:val="left" w:pos="1560"/>
      </w:tabs>
      <w:spacing w:before="163" w:after="163" w:line="300" w:lineRule="auto"/>
      <w:ind w:left="1560" w:hanging="360"/>
    </w:pPr>
    <w:rPr>
      <w:rFonts w:ascii="宋体"/>
      <w:sz w:val="24"/>
    </w:rPr>
  </w:style>
  <w:style w:type="paragraph" w:customStyle="1" w:styleId="reader-word-layerreader-word-s21-6">
    <w:name w:val="reader-word-layer reader-word-s21-6"/>
    <w:basedOn w:val="a1"/>
    <w:qFormat/>
    <w:pPr>
      <w:widowControl/>
      <w:spacing w:before="100" w:beforeAutospacing="1" w:after="100" w:afterAutospacing="1"/>
      <w:jc w:val="left"/>
    </w:pPr>
    <w:rPr>
      <w:rFonts w:ascii="宋体" w:hAnsi="宋体" w:cs="宋体"/>
      <w:kern w:val="0"/>
      <w:sz w:val="24"/>
    </w:rPr>
  </w:style>
  <w:style w:type="paragraph" w:customStyle="1" w:styleId="UserStyle182">
    <w:name w:val="UserStyle_182"/>
    <w:basedOn w:val="a1"/>
    <w:qFormat/>
    <w:pPr>
      <w:widowControl/>
      <w:spacing w:before="100" w:beforeAutospacing="1" w:after="100" w:afterAutospacing="1"/>
      <w:jc w:val="left"/>
      <w:textAlignment w:val="baseline"/>
    </w:pPr>
    <w:rPr>
      <w:rFonts w:ascii="宋体" w:hAnsi="宋体"/>
      <w:kern w:val="0"/>
      <w:sz w:val="24"/>
    </w:rPr>
  </w:style>
  <w:style w:type="paragraph" w:customStyle="1" w:styleId="xl58">
    <w:name w:val="xl58"/>
    <w:basedOn w:val="a1"/>
    <w:qFormat/>
    <w:pPr>
      <w:widowControl/>
      <w:spacing w:before="100" w:beforeAutospacing="1" w:after="100" w:afterAutospacing="1"/>
      <w:jc w:val="left"/>
      <w:textAlignment w:val="top"/>
    </w:pPr>
    <w:rPr>
      <w:rFonts w:ascii="宋体" w:hAnsi="宋体"/>
      <w:kern w:val="0"/>
      <w:sz w:val="20"/>
      <w:szCs w:val="20"/>
    </w:rPr>
  </w:style>
  <w:style w:type="paragraph" w:customStyle="1" w:styleId="UserStyle159">
    <w:name w:val="UserStyle_159"/>
    <w:basedOn w:val="Heading3"/>
    <w:qFormat/>
    <w:pPr>
      <w:tabs>
        <w:tab w:val="left" w:pos="720"/>
        <w:tab w:val="left" w:pos="1360"/>
      </w:tabs>
      <w:spacing w:before="0" w:after="0"/>
      <w:ind w:left="720" w:hanging="360"/>
    </w:pPr>
    <w:rPr>
      <w:rFonts w:ascii="宋体" w:hAnsi="宋体" w:cs="宋体"/>
      <w:kern w:val="0"/>
      <w:sz w:val="24"/>
      <w:szCs w:val="2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55">
    <w:name w:val="UserStyle_15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40">
    <w:name w:val="xl140"/>
    <w:basedOn w:val="a1"/>
    <w:qFormat/>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47">
    <w:name w:val="UserStyle_1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6">
    <w:name w:val="xl56"/>
    <w:basedOn w:val="a1"/>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UserStyle131">
    <w:name w:val="UserStyle_131"/>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xl66">
    <w:name w:val="xl6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87">
    <w:name w:val="xl87"/>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
    <w:name w:val="xl24"/>
    <w:basedOn w:val="a1"/>
    <w:qFormat/>
    <w:pPr>
      <w:widowControl/>
      <w:spacing w:before="100" w:beforeAutospacing="1" w:after="100" w:afterAutospacing="1"/>
      <w:jc w:val="left"/>
    </w:pPr>
    <w:rPr>
      <w:rFonts w:ascii="宋体" w:hAnsi="宋体"/>
      <w:kern w:val="0"/>
      <w:sz w:val="22"/>
      <w:szCs w:val="20"/>
    </w:rPr>
  </w:style>
  <w:style w:type="paragraph" w:customStyle="1" w:styleId="affff4">
    <w:name w:val="正文内容"/>
    <w:basedOn w:val="a1"/>
    <w:rPr>
      <w:rFonts w:ascii="Arial" w:hAnsi="Arial"/>
      <w:spacing w:val="-12"/>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a1"/>
    <w:rPr>
      <w:rFonts w:ascii="Tahoma" w:hAnsi="Tahoma"/>
      <w:sz w:val="24"/>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TOC4">
    <w:name w:val="TOC4"/>
    <w:basedOn w:val="a1"/>
    <w:next w:val="a1"/>
    <w:qFormat/>
    <w:pPr>
      <w:widowControl/>
      <w:ind w:left="630"/>
      <w:jc w:val="left"/>
      <w:textAlignment w:val="baseline"/>
    </w:pPr>
    <w:rPr>
      <w:rFonts w:eastAsia="楷体_GB2312"/>
      <w:i/>
      <w:szCs w:val="18"/>
    </w:rPr>
  </w:style>
  <w:style w:type="paragraph" w:customStyle="1" w:styleId="z1">
    <w:name w:val="z1"/>
    <w:basedOn w:val="a1"/>
    <w:qFormat/>
    <w:pPr>
      <w:widowControl/>
      <w:wordWrap w:val="0"/>
      <w:adjustRightInd w:val="0"/>
      <w:snapToGrid w:val="0"/>
      <w:spacing w:beforeLines="50" w:before="156" w:afterLines="50" w:after="156" w:line="300" w:lineRule="auto"/>
      <w:ind w:leftChars="171" w:left="359" w:firstLineChars="200" w:firstLine="480"/>
    </w:pPr>
    <w:rPr>
      <w:rFonts w:ascii="Arial" w:hAnsi="Arial"/>
      <w:sz w:val="24"/>
      <w:szCs w:val="21"/>
    </w:rPr>
  </w:style>
  <w:style w:type="paragraph" w:customStyle="1" w:styleId="212">
    <w:name w:val="正文文本 21"/>
    <w:basedOn w:val="a1"/>
    <w:qFormat/>
    <w:pPr>
      <w:adjustRightInd w:val="0"/>
      <w:spacing w:line="300" w:lineRule="auto"/>
      <w:jc w:val="center"/>
    </w:pPr>
    <w:rPr>
      <w:rFonts w:ascii="宋体" w:hAnsi="宋体" w:hint="eastAsia"/>
      <w:sz w:val="24"/>
      <w:szCs w:val="20"/>
    </w:rPr>
  </w:style>
  <w:style w:type="paragraph" w:customStyle="1" w:styleId="NoSpacing1">
    <w:name w:val="No Spacing1"/>
    <w:qFormat/>
    <w:rPr>
      <w:rFonts w:ascii="Calibri" w:hAnsi="Calibri"/>
      <w:sz w:val="22"/>
      <w:szCs w:val="22"/>
      <w:lang w:eastAsia="en-US"/>
    </w:rPr>
  </w:style>
  <w:style w:type="paragraph" w:customStyle="1" w:styleId="xl114">
    <w:name w:val="xl114"/>
    <w:basedOn w:val="a1"/>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1"/>
    <w:qFormat/>
    <w:pPr>
      <w:widowControl/>
      <w:spacing w:before="100" w:beforeAutospacing="1" w:after="100" w:afterAutospacing="1"/>
      <w:jc w:val="left"/>
    </w:pPr>
    <w:rPr>
      <w:kern w:val="0"/>
      <w:sz w:val="20"/>
      <w:szCs w:val="20"/>
    </w:rPr>
  </w:style>
  <w:style w:type="paragraph" w:customStyle="1" w:styleId="UserStyle129">
    <w:name w:val="UserStyle_129"/>
    <w:basedOn w:val="a1"/>
    <w:qFormat/>
    <w:pPr>
      <w:widowControl/>
      <w:ind w:firstLineChars="200" w:firstLine="420"/>
      <w:textAlignment w:val="baseline"/>
    </w:pPr>
    <w:rPr>
      <w:rFonts w:ascii="Calibri" w:hAnsi="Calibri"/>
      <w:szCs w:val="22"/>
    </w:rPr>
  </w:style>
  <w:style w:type="paragraph" w:customStyle="1" w:styleId="xl138">
    <w:name w:val="xl138"/>
    <w:basedOn w:val="a1"/>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5">
    <w:name w:val="正文文字表格居中"/>
    <w:basedOn w:val="a1"/>
    <w:next w:val="25"/>
    <w:qFormat/>
    <w:pPr>
      <w:snapToGrid w:val="0"/>
      <w:spacing w:line="360" w:lineRule="auto"/>
    </w:pPr>
    <w:rPr>
      <w:rFonts w:ascii="宋体"/>
      <w:b/>
      <w:sz w:val="24"/>
      <w:szCs w:val="20"/>
    </w:rPr>
  </w:style>
  <w:style w:type="paragraph" w:customStyle="1" w:styleId="xl120">
    <w:name w:val="xl120"/>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6">
    <w:name w:val="图表文字"/>
    <w:qFormat/>
    <w:pPr>
      <w:tabs>
        <w:tab w:val="left" w:pos="3850"/>
      </w:tabs>
      <w:spacing w:line="320" w:lineRule="exact"/>
      <w:jc w:val="both"/>
    </w:pPr>
    <w:rPr>
      <w:sz w:val="21"/>
      <w:szCs w:val="21"/>
    </w:rPr>
  </w:style>
  <w:style w:type="paragraph" w:customStyle="1" w:styleId="xl70">
    <w:name w:val="xl70"/>
    <w:basedOn w:val="a1"/>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4">
    <w:name w:val="xl134"/>
    <w:basedOn w:val="a1"/>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a-2">
    <w:name w:val="a-标题2"/>
    <w:basedOn w:val="a1"/>
    <w:qFormat/>
    <w:pPr>
      <w:spacing w:line="440" w:lineRule="exact"/>
      <w:jc w:val="left"/>
    </w:pPr>
    <w:rPr>
      <w:rFonts w:ascii="楷体_GB2312" w:eastAsia="楷体_GB2312" w:hAnsi="Arial Unicode MS" w:cs="Arial Unicode MS"/>
      <w:b/>
      <w:sz w:val="30"/>
      <w:szCs w:val="20"/>
    </w:rPr>
  </w:style>
  <w:style w:type="paragraph" w:customStyle="1" w:styleId="UserStyle152">
    <w:name w:val="UserStyle_152"/>
    <w:basedOn w:val="Heading1"/>
    <w:qFormat/>
    <w:pPr>
      <w:spacing w:before="240" w:after="240" w:line="360" w:lineRule="auto"/>
      <w:jc w:val="left"/>
    </w:pPr>
    <w:rPr>
      <w:rFonts w:ascii="宋体" w:hAnsi="宋体"/>
      <w:bCs w:val="0"/>
      <w:sz w:val="32"/>
      <w:szCs w:val="20"/>
    </w:rPr>
  </w:style>
  <w:style w:type="paragraph" w:customStyle="1" w:styleId="reader-word-layerreader-word-s21-9">
    <w:name w:val="reader-word-layer reader-word-s21-9"/>
    <w:basedOn w:val="a1"/>
    <w:qFormat/>
    <w:pPr>
      <w:widowControl/>
      <w:spacing w:before="100" w:beforeAutospacing="1" w:after="100" w:afterAutospacing="1"/>
      <w:jc w:val="left"/>
    </w:pPr>
    <w:rPr>
      <w:rFonts w:ascii="宋体" w:hAnsi="宋体" w:cs="宋体"/>
      <w:kern w:val="0"/>
      <w:sz w:val="24"/>
    </w:rPr>
  </w:style>
  <w:style w:type="paragraph" w:customStyle="1" w:styleId="UserStyle425">
    <w:name w:val="UserStyle_425"/>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1Char">
    <w:name w:val="Char Char1 Char"/>
    <w:basedOn w:val="a1"/>
    <w:qFormat/>
    <w:rPr>
      <w:rFonts w:ascii="仿宋_GB2312" w:eastAsia="仿宋_GB2312"/>
      <w:b/>
      <w:sz w:val="32"/>
      <w:szCs w:val="32"/>
    </w:rPr>
  </w:style>
  <w:style w:type="paragraph" w:customStyle="1" w:styleId="UserStyle143">
    <w:name w:val="UserStyle_143"/>
    <w:basedOn w:val="a1"/>
    <w:qFormat/>
    <w:pPr>
      <w:widowControl/>
      <w:spacing w:line="360" w:lineRule="auto"/>
      <w:ind w:leftChars="600" w:left="1260" w:firstLineChars="257" w:firstLine="540"/>
      <w:textAlignment w:val="baseline"/>
    </w:pPr>
    <w:rPr>
      <w:rFonts w:ascii="宋体" w:hAnsi="宋体"/>
    </w:rPr>
  </w:style>
  <w:style w:type="paragraph" w:customStyle="1" w:styleId="Style6">
    <w:name w:val="_Style 6"/>
    <w:basedOn w:val="ac"/>
    <w:next w:val="afb"/>
    <w:qFormat/>
    <w:pPr>
      <w:ind w:firstLineChars="100" w:firstLine="420"/>
    </w:pPr>
  </w:style>
  <w:style w:type="paragraph" w:customStyle="1" w:styleId="xl122">
    <w:name w:val="xl122"/>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48">
    <w:name w:val="xl4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6">
    <w:name w:val="UserStyle_1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7">
    <w:name w:val="正文文本样式 加粗"/>
    <w:basedOn w:val="affd"/>
    <w:qFormat/>
    <w:rPr>
      <w:b/>
    </w:rPr>
  </w:style>
  <w:style w:type="paragraph" w:customStyle="1" w:styleId="xl152">
    <w:name w:val="xl152"/>
    <w:basedOn w:val="a1"/>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25">
    <w:name w:val="UserStyle_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3">
    <w:name w:val="xl143"/>
    <w:basedOn w:val="a1"/>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5">
    <w:name w:val="xl135"/>
    <w:basedOn w:val="a1"/>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3">
    <w:name w:val="xl7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24">
    <w:name w:val="UserStyle_12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20">
    <w:name w:val="文2"/>
    <w:basedOn w:val="a1"/>
    <w:qFormat/>
    <w:pPr>
      <w:numPr>
        <w:ilvl w:val="1"/>
        <w:numId w:val="3"/>
      </w:numPr>
      <w:adjustRightInd w:val="0"/>
      <w:spacing w:before="60" w:after="60" w:line="400" w:lineRule="atLeast"/>
      <w:textAlignment w:val="baseline"/>
    </w:pPr>
    <w:rPr>
      <w:b/>
      <w:kern w:val="0"/>
      <w:sz w:val="24"/>
      <w:szCs w:val="20"/>
    </w:rPr>
  </w:style>
  <w:style w:type="paragraph" w:customStyle="1" w:styleId="61">
    <w:name w:val="标题6"/>
    <w:basedOn w:val="a1"/>
    <w:next w:val="11"/>
    <w:qFormat/>
    <w:pPr>
      <w:widowControl/>
      <w:snapToGrid w:val="0"/>
      <w:spacing w:beforeLines="50" w:afterLines="50" w:line="520" w:lineRule="atLeast"/>
      <w:ind w:firstLineChars="200" w:firstLine="200"/>
    </w:pPr>
  </w:style>
  <w:style w:type="paragraph" w:customStyle="1" w:styleId="List2">
    <w:name w:val="List2"/>
    <w:basedOn w:val="a1"/>
    <w:qFormat/>
    <w:pPr>
      <w:widowControl/>
      <w:ind w:leftChars="200" w:left="100" w:hangingChars="200" w:hanging="200"/>
      <w:textAlignment w:val="baseline"/>
    </w:pPr>
    <w:rPr>
      <w:sz w:val="28"/>
    </w:rPr>
  </w:style>
  <w:style w:type="paragraph" w:customStyle="1" w:styleId="xl101">
    <w:name w:val="xl101"/>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f6">
    <w:name w:val="Char"/>
    <w:basedOn w:val="a1"/>
    <w:rPr>
      <w:rFonts w:ascii="仿宋_GB2312" w:eastAsia="仿宋_GB2312"/>
      <w:b/>
      <w:sz w:val="32"/>
      <w:szCs w:val="32"/>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text">
    <w:name w:val="text"/>
    <w:basedOn w:val="a1"/>
    <w:qFormat/>
    <w:pPr>
      <w:widowControl/>
      <w:spacing w:before="100" w:beforeAutospacing="1" w:after="100" w:afterAutospacing="1"/>
      <w:jc w:val="left"/>
    </w:pPr>
    <w:rPr>
      <w:rFonts w:ascii="宋体" w:hAnsi="宋体" w:cs="宋体"/>
      <w:kern w:val="0"/>
      <w:sz w:val="24"/>
    </w:rPr>
  </w:style>
  <w:style w:type="paragraph" w:customStyle="1" w:styleId="1f0">
    <w:name w:val="修订1"/>
    <w:rPr>
      <w:kern w:val="2"/>
      <w:sz w:val="21"/>
      <w:szCs w:val="24"/>
    </w:rPr>
  </w:style>
  <w:style w:type="paragraph" w:customStyle="1" w:styleId="UserStyle272">
    <w:name w:val="UserStyle_2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aseline"/>
    </w:pPr>
    <w:rPr>
      <w:rFonts w:ascii="宋体" w:hAnsi="宋体"/>
      <w:kern w:val="0"/>
      <w:sz w:val="20"/>
      <w:szCs w:val="20"/>
    </w:rPr>
  </w:style>
  <w:style w:type="paragraph" w:customStyle="1" w:styleId="UserStyle275">
    <w:name w:val="UserStyle_275"/>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0">
    <w:name w:val="xl80"/>
    <w:basedOn w:val="a1"/>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78">
    <w:name w:val="xl78"/>
    <w:basedOn w:val="a1"/>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CharCharCharCharCharCharCharCharChar">
    <w:name w:val="Char Char Char Char Char Char Char Char Char"/>
    <w:basedOn w:val="a1"/>
    <w:qFormat/>
    <w:rPr>
      <w:rFonts w:ascii="Calibri" w:hAnsi="Calibri"/>
      <w:szCs w:val="22"/>
    </w:rPr>
  </w:style>
  <w:style w:type="paragraph" w:customStyle="1" w:styleId="CharCharCharCharCharChar1CharCharCharCharCharCharCharCharChar">
    <w:name w:val="Char Char Char Char Char Char1 Char Char Char Char Char Char Char Char Char"/>
    <w:basedOn w:val="a1"/>
    <w:qFormat/>
    <w:pPr>
      <w:adjustRightInd w:val="0"/>
      <w:spacing w:line="360" w:lineRule="auto"/>
    </w:pPr>
    <w:rPr>
      <w:rFonts w:eastAsia="Times New Roman"/>
      <w:kern w:val="0"/>
      <w:sz w:val="20"/>
      <w:szCs w:val="20"/>
    </w:rPr>
  </w:style>
  <w:style w:type="paragraph" w:customStyle="1" w:styleId="xl64">
    <w:name w:val="xl6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ff8">
    <w:name w:val="标准正文"/>
    <w:basedOn w:val="ad"/>
    <w:qFormat/>
    <w:pPr>
      <w:widowControl/>
      <w:spacing w:beforeLines="50" w:afterLines="50" w:after="120" w:line="360" w:lineRule="auto"/>
      <w:ind w:firstLine="482"/>
    </w:pPr>
    <w:rPr>
      <w:rFonts w:ascii="Arial" w:hAnsi="Arial"/>
      <w:spacing w:val="0"/>
      <w:sz w:val="24"/>
    </w:rPr>
  </w:style>
  <w:style w:type="paragraph" w:customStyle="1" w:styleId="xl77">
    <w:name w:val="xl77"/>
    <w:basedOn w:val="a1"/>
    <w:qFormat/>
    <w:pPr>
      <w:widowControl/>
      <w:pBdr>
        <w:bottom w:val="single" w:sz="4" w:space="0" w:color="auto"/>
      </w:pBdr>
      <w:spacing w:before="100" w:beforeAutospacing="1" w:after="100" w:afterAutospacing="1"/>
      <w:jc w:val="right"/>
    </w:pPr>
    <w:rPr>
      <w:kern w:val="0"/>
      <w:sz w:val="22"/>
      <w:szCs w:val="20"/>
    </w:rPr>
  </w:style>
  <w:style w:type="paragraph" w:customStyle="1" w:styleId="UserStyle128">
    <w:name w:val="UserStyle_12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6">
    <w:name w:val="UserStyle_25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1"/>
    <w:qFormat/>
    <w:pPr>
      <w:widowControl/>
      <w:spacing w:before="100" w:beforeAutospacing="1" w:after="100" w:afterAutospacing="1"/>
      <w:jc w:val="left"/>
    </w:pPr>
    <w:rPr>
      <w:kern w:val="0"/>
      <w:sz w:val="24"/>
      <w:szCs w:val="20"/>
    </w:rPr>
  </w:style>
  <w:style w:type="paragraph" w:customStyle="1" w:styleId="Index1">
    <w:name w:val="Index1"/>
    <w:basedOn w:val="a1"/>
    <w:next w:val="a1"/>
    <w:qFormat/>
    <w:pPr>
      <w:widowControl/>
      <w:spacing w:line="360" w:lineRule="auto"/>
      <w:jc w:val="center"/>
      <w:textAlignment w:val="baseline"/>
    </w:pPr>
    <w:rPr>
      <w:rFonts w:ascii="宋体" w:hAnsi="宋体"/>
      <w:bCs/>
    </w:rPr>
  </w:style>
  <w:style w:type="paragraph" w:customStyle="1" w:styleId="CM58">
    <w:name w:val="CM58"/>
    <w:basedOn w:val="a1"/>
    <w:next w:val="a1"/>
    <w:qFormat/>
    <w:pPr>
      <w:autoSpaceDE w:val="0"/>
      <w:autoSpaceDN w:val="0"/>
      <w:adjustRightInd w:val="0"/>
      <w:spacing w:after="298"/>
      <w:jc w:val="left"/>
    </w:pPr>
    <w:rPr>
      <w:rFonts w:ascii="宋体" w:hAnsi="宋体" w:cs="Arial Unicode MS"/>
      <w:kern w:val="0"/>
      <w:sz w:val="24"/>
    </w:rPr>
  </w:style>
  <w:style w:type="paragraph" w:customStyle="1" w:styleId="a-3">
    <w:name w:val="a-标题3"/>
    <w:basedOn w:val="a1"/>
    <w:qFormat/>
    <w:pPr>
      <w:spacing w:line="440" w:lineRule="exact"/>
      <w:jc w:val="left"/>
    </w:pPr>
    <w:rPr>
      <w:rFonts w:ascii="楷体_GB2312" w:eastAsia="楷体_GB2312" w:hAnsi="Arial Unicode MS" w:cs="Arial Unicode MS"/>
      <w:b/>
      <w:sz w:val="28"/>
      <w:szCs w:val="20"/>
    </w:rPr>
  </w:style>
  <w:style w:type="paragraph" w:customStyle="1" w:styleId="xl55">
    <w:name w:val="xl55"/>
    <w:basedOn w:val="a1"/>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30">
    <w:name w:val="UserStyle_130"/>
    <w:basedOn w:val="NavPane"/>
    <w:qFormat/>
    <w:pPr>
      <w:snapToGrid w:val="0"/>
      <w:spacing w:line="360" w:lineRule="auto"/>
      <w:jc w:val="left"/>
    </w:pPr>
    <w:rPr>
      <w:rFonts w:ascii="Tahoma" w:hAnsi="Tahoma"/>
      <w:kern w:val="0"/>
      <w:sz w:val="24"/>
      <w:szCs w:val="20"/>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b">
    <w:name w:val="标准标题2"/>
    <w:basedOn w:val="21"/>
    <w:qFormat/>
    <w:pPr>
      <w:spacing w:line="360" w:lineRule="auto"/>
    </w:pPr>
    <w:rPr>
      <w:rFonts w:ascii="Times New Roman" w:eastAsia="仿宋_GB2312" w:hAnsi="Times New Roman"/>
      <w:bCs w:val="0"/>
      <w:sz w:val="28"/>
    </w:rPr>
  </w:style>
  <w:style w:type="paragraph" w:customStyle="1" w:styleId="xl65">
    <w:name w:val="xl65"/>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37">
    <w:name w:val="UserStyle_137"/>
    <w:basedOn w:val="BodyTextIndent"/>
    <w:qFormat/>
    <w:pPr>
      <w:spacing w:after="120" w:line="360" w:lineRule="auto"/>
      <w:ind w:firstLine="482"/>
    </w:pPr>
    <w:rPr>
      <w:rFonts w:ascii="Arial" w:hAnsi="Arial"/>
      <w:sz w:val="24"/>
    </w:rPr>
  </w:style>
  <w:style w:type="paragraph" w:customStyle="1" w:styleId="Proposalsbody">
    <w:name w:val="Proposals body"/>
    <w:basedOn w:val="a1"/>
    <w:next w:val="a1"/>
    <w:qFormat/>
    <w:pPr>
      <w:widowControl/>
      <w:spacing w:line="360" w:lineRule="auto"/>
      <w:jc w:val="left"/>
    </w:pPr>
    <w:rPr>
      <w:rFonts w:ascii="宋体"/>
      <w:snapToGrid w:val="0"/>
      <w:color w:val="000000"/>
      <w:kern w:val="0"/>
      <w:sz w:val="24"/>
      <w:szCs w:val="20"/>
    </w:rPr>
  </w:style>
  <w:style w:type="paragraph" w:customStyle="1" w:styleId="xl68">
    <w:name w:val="xl68"/>
    <w:basedOn w:val="a1"/>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1"/>
    <w:pPr>
      <w:tabs>
        <w:tab w:val="left" w:pos="360"/>
      </w:tabs>
    </w:pPr>
    <w:rPr>
      <w:sz w:val="24"/>
    </w:rPr>
  </w:style>
  <w:style w:type="paragraph" w:customStyle="1" w:styleId="font19">
    <w:name w:val="font19"/>
    <w:basedOn w:val="a1"/>
    <w:qFormat/>
    <w:pPr>
      <w:widowControl/>
      <w:spacing w:before="100" w:beforeAutospacing="1" w:after="100" w:afterAutospacing="1"/>
      <w:jc w:val="left"/>
    </w:pPr>
    <w:rPr>
      <w:rFonts w:ascii="宋体" w:hAnsi="宋体" w:cs="宋体"/>
      <w:b/>
      <w:bCs/>
      <w:color w:val="DD0806"/>
      <w:kern w:val="0"/>
      <w:sz w:val="20"/>
      <w:szCs w:val="20"/>
    </w:rPr>
  </w:style>
  <w:style w:type="paragraph" w:customStyle="1" w:styleId="affff9">
    <w:name w:val="样式"/>
    <w:qFormat/>
    <w:pPr>
      <w:widowControl w:val="0"/>
      <w:adjustRightInd w:val="0"/>
      <w:spacing w:line="360" w:lineRule="auto"/>
      <w:ind w:firstLine="482"/>
      <w:jc w:val="both"/>
      <w:textAlignment w:val="baseline"/>
    </w:pPr>
    <w:rPr>
      <w:sz w:val="24"/>
    </w:rPr>
  </w:style>
  <w:style w:type="paragraph" w:customStyle="1" w:styleId="UserStyle269">
    <w:name w:val="UserStyle_269"/>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43">
    <w:name w:val="xl43"/>
    <w:basedOn w:val="a1"/>
    <w:qFormat/>
    <w:pPr>
      <w:widowControl/>
      <w:spacing w:before="100" w:beforeAutospacing="1" w:after="100" w:afterAutospacing="1"/>
      <w:jc w:val="right"/>
      <w:textAlignment w:val="center"/>
    </w:pPr>
    <w:rPr>
      <w:kern w:val="0"/>
      <w:sz w:val="20"/>
      <w:szCs w:val="20"/>
    </w:rPr>
  </w:style>
  <w:style w:type="paragraph" w:customStyle="1" w:styleId="71">
    <w:name w:val="样式7"/>
    <w:basedOn w:val="a1"/>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xl94">
    <w:name w:val="xl94"/>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78">
    <w:name w:val="UserStyle_1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8">
    <w:name w:val="font8"/>
    <w:basedOn w:val="a1"/>
    <w:qFormat/>
    <w:pPr>
      <w:widowControl/>
      <w:spacing w:before="100" w:beforeAutospacing="1" w:after="100" w:afterAutospacing="1"/>
      <w:jc w:val="left"/>
    </w:pPr>
    <w:rPr>
      <w:rFonts w:ascii="宋体" w:hAnsi="宋体" w:hint="eastAsia"/>
      <w:kern w:val="0"/>
      <w:sz w:val="20"/>
      <w:szCs w:val="20"/>
    </w:rPr>
  </w:style>
  <w:style w:type="paragraph" w:customStyle="1" w:styleId="1f1">
    <w:name w:val="正文1"/>
    <w:qFormat/>
    <w:pPr>
      <w:widowControl w:val="0"/>
      <w:adjustRightInd w:val="0"/>
      <w:spacing w:line="312" w:lineRule="atLeast"/>
      <w:jc w:val="both"/>
      <w:textAlignment w:val="baseline"/>
    </w:pPr>
    <w:rPr>
      <w:rFonts w:ascii="宋体" w:hAnsi="宋体"/>
      <w:sz w:val="24"/>
    </w:rPr>
  </w:style>
  <w:style w:type="paragraph" w:customStyle="1" w:styleId="1f2">
    <w:name w:val="表格1"/>
    <w:basedOn w:val="a1"/>
    <w:qFormat/>
    <w:pPr>
      <w:widowControl/>
      <w:topLinePunct/>
      <w:adjustRightInd w:val="0"/>
      <w:snapToGrid w:val="0"/>
    </w:pPr>
    <w:rPr>
      <w:rFonts w:ascii="仿宋_GB2312" w:eastAsia="仿宋_GB2312" w:hAnsi="宋体" w:cs="宋体"/>
      <w:b/>
      <w:kern w:val="0"/>
      <w:sz w:val="24"/>
    </w:rPr>
  </w:style>
  <w:style w:type="paragraph" w:customStyle="1" w:styleId="HtmlNormal">
    <w:name w:val="HtmlNormal"/>
    <w:basedOn w:val="a1"/>
    <w:qFormat/>
    <w:pPr>
      <w:widowControl/>
      <w:jc w:val="left"/>
      <w:textAlignment w:val="baseline"/>
    </w:pPr>
    <w:rPr>
      <w:kern w:val="0"/>
      <w:sz w:val="24"/>
      <w:szCs w:val="20"/>
    </w:rPr>
  </w:style>
  <w:style w:type="paragraph" w:customStyle="1" w:styleId="affffa">
    <w:name w:val="Ñù"/>
    <w:qFormat/>
    <w:pPr>
      <w:overflowPunct w:val="0"/>
      <w:autoSpaceDE w:val="0"/>
      <w:autoSpaceDN w:val="0"/>
      <w:adjustRightInd w:val="0"/>
      <w:spacing w:line="400" w:lineRule="exact"/>
      <w:jc w:val="both"/>
      <w:textAlignment w:val="baseline"/>
    </w:pPr>
    <w:rPr>
      <w:sz w:val="24"/>
    </w:rPr>
  </w:style>
  <w:style w:type="paragraph" w:customStyle="1" w:styleId="reader-word-layerreader-word-s21-4">
    <w:name w:val="reader-word-layer reader-word-s21-4"/>
    <w:basedOn w:val="a1"/>
    <w:qFormat/>
    <w:pPr>
      <w:widowControl/>
      <w:spacing w:before="100" w:beforeAutospacing="1" w:after="100" w:afterAutospacing="1"/>
      <w:jc w:val="left"/>
    </w:pPr>
    <w:rPr>
      <w:rFonts w:ascii="宋体" w:hAnsi="宋体" w:cs="宋体"/>
      <w:kern w:val="0"/>
      <w:sz w:val="24"/>
    </w:rPr>
  </w:style>
  <w:style w:type="paragraph" w:customStyle="1" w:styleId="xl72">
    <w:name w:val="xl72"/>
    <w:basedOn w:val="a1"/>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1">
    <w:name w:val="Char Char Char 字元 字元"/>
    <w:basedOn w:val="a1"/>
    <w:qFormat/>
    <w:pPr>
      <w:spacing w:line="360" w:lineRule="auto"/>
      <w:ind w:firstLineChars="200" w:firstLine="200"/>
    </w:pPr>
    <w:rPr>
      <w:szCs w:val="20"/>
    </w:rPr>
  </w:style>
  <w:style w:type="paragraph" w:customStyle="1" w:styleId="xl52">
    <w:name w:val="xl52"/>
    <w:basedOn w:val="a1"/>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271">
    <w:name w:val="UserStyle_271"/>
    <w:basedOn w:val="a1"/>
    <w:qFormat/>
    <w:pPr>
      <w:widowControl/>
      <w:textAlignment w:val="baseline"/>
    </w:pPr>
    <w:rPr>
      <w:rFonts w:ascii="仿宋_GB2312" w:eastAsia="仿宋_GB2312"/>
      <w:b/>
      <w:sz w:val="32"/>
      <w:szCs w:val="32"/>
    </w:rPr>
  </w:style>
  <w:style w:type="paragraph" w:customStyle="1" w:styleId="UserStyle260">
    <w:name w:val="UserStyle_260"/>
    <w:basedOn w:val="a1"/>
    <w:qFormat/>
    <w:pPr>
      <w:widowControl/>
      <w:spacing w:after="160" w:line="240" w:lineRule="exact"/>
      <w:jc w:val="left"/>
      <w:textAlignment w:val="baseline"/>
    </w:pPr>
    <w:rPr>
      <w:rFonts w:ascii="Verdana" w:hAnsi="Verdana"/>
      <w:kern w:val="0"/>
      <w:szCs w:val="20"/>
      <w:lang w:eastAsia="en-US"/>
    </w:rPr>
  </w:style>
  <w:style w:type="paragraph" w:customStyle="1" w:styleId="xl29">
    <w:name w:val="xl29"/>
    <w:basedOn w:val="a1"/>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
    <w:name w:val="项目符号1"/>
    <w:basedOn w:val="affd"/>
    <w:qFormat/>
    <w:pPr>
      <w:numPr>
        <w:numId w:val="3"/>
      </w:numPr>
      <w:tabs>
        <w:tab w:val="clear" w:pos="1360"/>
        <w:tab w:val="left" w:pos="420"/>
        <w:tab w:val="left" w:pos="900"/>
      </w:tabs>
      <w:ind w:left="720" w:hanging="420"/>
    </w:pPr>
  </w:style>
  <w:style w:type="paragraph" w:customStyle="1" w:styleId="reader-word-layerreader-word-s1-1">
    <w:name w:val="reader-word-layer reader-word-s1-1"/>
    <w:basedOn w:val="a1"/>
    <w:qFormat/>
    <w:pPr>
      <w:widowControl/>
      <w:spacing w:before="100" w:beforeAutospacing="1" w:after="100" w:afterAutospacing="1"/>
      <w:jc w:val="left"/>
    </w:pPr>
    <w:rPr>
      <w:rFonts w:ascii="宋体" w:hAnsi="宋体" w:cs="宋体"/>
      <w:kern w:val="0"/>
      <w:sz w:val="24"/>
    </w:rPr>
  </w:style>
  <w:style w:type="paragraph" w:customStyle="1" w:styleId="xl74">
    <w:name w:val="xl74"/>
    <w:basedOn w:val="a1"/>
    <w:qFormat/>
    <w:pPr>
      <w:widowControl/>
      <w:spacing w:before="100" w:beforeAutospacing="1" w:after="100" w:afterAutospacing="1"/>
      <w:jc w:val="left"/>
    </w:pPr>
    <w:rPr>
      <w:kern w:val="0"/>
      <w:sz w:val="24"/>
      <w:szCs w:val="20"/>
    </w:rPr>
  </w:style>
  <w:style w:type="paragraph" w:customStyle="1" w:styleId="Char3CharCharChar">
    <w:name w:val="Char3 Char Char Char"/>
    <w:basedOn w:val="a1"/>
    <w:qFormat/>
    <w:pPr>
      <w:widowControl/>
      <w:spacing w:after="160" w:line="240" w:lineRule="exact"/>
      <w:jc w:val="left"/>
    </w:pPr>
    <w:rPr>
      <w:szCs w:val="20"/>
    </w:rPr>
  </w:style>
  <w:style w:type="paragraph" w:customStyle="1" w:styleId="UserStyle135">
    <w:name w:val="UserStyle_135"/>
    <w:basedOn w:val="a1"/>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Char0">
    <w:name w:val="Char Char Char Char Char Char Char Char"/>
    <w:basedOn w:val="a1"/>
    <w:qFormat/>
    <w:rPr>
      <w:rFonts w:eastAsia="仿宋_GB2312"/>
      <w:sz w:val="28"/>
    </w:rPr>
  </w:style>
  <w:style w:type="paragraph" w:customStyle="1" w:styleId="TOC9">
    <w:name w:val="TOC9"/>
    <w:basedOn w:val="a1"/>
    <w:next w:val="a1"/>
    <w:qFormat/>
    <w:pPr>
      <w:widowControl/>
      <w:ind w:left="1680"/>
      <w:jc w:val="left"/>
      <w:textAlignment w:val="baseline"/>
    </w:pPr>
    <w:rPr>
      <w:sz w:val="18"/>
      <w:szCs w:val="18"/>
    </w:rPr>
  </w:style>
  <w:style w:type="paragraph" w:customStyle="1" w:styleId="2110">
    <w:name w:val="样式 标题 21.1 + 小四"/>
    <w:basedOn w:val="21"/>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Char">
    <w:name w:val="Char"/>
    <w:basedOn w:val="a1"/>
    <w:qFormat/>
    <w:pPr>
      <w:numPr>
        <w:numId w:val="6"/>
      </w:numPr>
    </w:pPr>
    <w:rPr>
      <w:sz w:val="24"/>
    </w:rPr>
  </w:style>
  <w:style w:type="paragraph" w:customStyle="1" w:styleId="Char1CharCharChar">
    <w:name w:val="Char1 Char Char Char"/>
    <w:basedOn w:val="a1"/>
    <w:qFormat/>
    <w:rPr>
      <w:rFonts w:eastAsia="仿宋_GB2312"/>
      <w:sz w:val="28"/>
      <w:szCs w:val="20"/>
    </w:rPr>
  </w:style>
  <w:style w:type="paragraph" w:customStyle="1" w:styleId="2c">
    <w:name w:val="样式2"/>
    <w:basedOn w:val="ac"/>
    <w:qFormat/>
    <w:pPr>
      <w:spacing w:after="0" w:line="400" w:lineRule="exact"/>
      <w:jc w:val="center"/>
    </w:pPr>
    <w:rPr>
      <w:rFonts w:ascii="宋体" w:hAnsi="宋体"/>
      <w:sz w:val="24"/>
      <w:szCs w:val="20"/>
    </w:rPr>
  </w:style>
  <w:style w:type="paragraph" w:customStyle="1" w:styleId="UserStyle151">
    <w:name w:val="UserStyle_151"/>
    <w:basedOn w:val="a1"/>
    <w:qFormat/>
    <w:pPr>
      <w:widowControl/>
      <w:spacing w:line="300" w:lineRule="auto"/>
      <w:jc w:val="center"/>
      <w:textAlignment w:val="baseline"/>
    </w:pPr>
    <w:rPr>
      <w:rFonts w:ascii="宋体" w:hAnsi="宋体"/>
      <w:sz w:val="24"/>
      <w:szCs w:val="20"/>
    </w:rPr>
  </w:style>
  <w:style w:type="paragraph" w:customStyle="1" w:styleId="affffb">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1f3">
    <w:name w:val="标题1正文"/>
    <w:basedOn w:val="a1"/>
    <w:qFormat/>
    <w:pPr>
      <w:spacing w:line="360" w:lineRule="auto"/>
      <w:ind w:leftChars="50" w:left="105" w:firstLineChars="150" w:firstLine="315"/>
      <w:jc w:val="left"/>
    </w:pPr>
    <w:rPr>
      <w:rFonts w:ascii="Arial" w:hAnsi="Arial"/>
      <w:kern w:val="0"/>
    </w:rPr>
  </w:style>
  <w:style w:type="paragraph" w:customStyle="1" w:styleId="affffc">
    <w:name w:val="二级条标题"/>
    <w:basedOn w:val="afff6"/>
    <w:next w:val="affa"/>
    <w:qFormat/>
    <w:pPr>
      <w:outlineLvl w:val="3"/>
    </w:pPr>
    <w:rPr>
      <w:rFonts w:eastAsia="宋体"/>
    </w:rPr>
  </w:style>
  <w:style w:type="paragraph" w:customStyle="1" w:styleId="UserStyle276">
    <w:name w:val="UserStyle_2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1"/>
    <w:qFormat/>
    <w:pPr>
      <w:widowControl/>
      <w:pBdr>
        <w:right w:val="single" w:sz="4" w:space="0" w:color="auto"/>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5">
    <w:name w:val="Char1"/>
    <w:basedOn w:val="a1"/>
    <w:rPr>
      <w:rFonts w:ascii="仿宋_GB2312" w:eastAsia="仿宋_GB2312"/>
      <w:b/>
      <w:sz w:val="32"/>
      <w:szCs w:val="32"/>
    </w:rPr>
  </w:style>
  <w:style w:type="paragraph" w:customStyle="1" w:styleId="affffd">
    <w:name w:val="表格"/>
    <w:basedOn w:val="a1"/>
    <w:qFormat/>
    <w:pPr>
      <w:adjustRightInd w:val="0"/>
      <w:spacing w:line="360" w:lineRule="atLeast"/>
    </w:pPr>
    <w:rPr>
      <w:rFonts w:ascii="黑体" w:eastAsia="黑体" w:hAnsi="黑体" w:cs="Arial Unicode MS"/>
      <w:szCs w:val="21"/>
    </w:rPr>
  </w:style>
  <w:style w:type="paragraph" w:customStyle="1" w:styleId="other">
    <w:name w:val="other"/>
    <w:basedOn w:val="a1"/>
    <w:qFormat/>
    <w:pPr>
      <w:jc w:val="right"/>
    </w:pPr>
    <w:rPr>
      <w:rFonts w:eastAsia="华文中宋"/>
    </w:rPr>
  </w:style>
  <w:style w:type="paragraph" w:customStyle="1" w:styleId="affffe">
    <w:name w:val="前言、引言标题"/>
    <w:next w:val="a1"/>
    <w:qFormat/>
    <w:pPr>
      <w:shd w:val="clear" w:color="FFFFFF" w:fill="FFFFFF"/>
      <w:tabs>
        <w:tab w:val="left" w:pos="360"/>
      </w:tabs>
      <w:spacing w:before="640" w:after="560"/>
      <w:jc w:val="center"/>
      <w:outlineLvl w:val="0"/>
    </w:pPr>
    <w:rPr>
      <w:rFonts w:ascii="黑体" w:eastAsia="黑体"/>
      <w:sz w:val="32"/>
    </w:rPr>
  </w:style>
  <w:style w:type="paragraph" w:customStyle="1" w:styleId="afffff">
    <w:name w:val="表中"/>
    <w:basedOn w:val="a1"/>
    <w:qFormat/>
    <w:pPr>
      <w:adjustRightInd w:val="0"/>
      <w:spacing w:line="360" w:lineRule="atLeast"/>
      <w:jc w:val="center"/>
      <w:textAlignment w:val="baseline"/>
    </w:pPr>
    <w:rPr>
      <w:kern w:val="0"/>
      <w:szCs w:val="20"/>
    </w:rPr>
  </w:style>
  <w:style w:type="paragraph" w:customStyle="1" w:styleId="reader-word-layerreader-word-s21-12">
    <w:name w:val="reader-word-layer reader-word-s21-12"/>
    <w:basedOn w:val="a1"/>
    <w:qFormat/>
    <w:pPr>
      <w:widowControl/>
      <w:spacing w:before="100" w:beforeAutospacing="1" w:after="100" w:afterAutospacing="1"/>
      <w:jc w:val="left"/>
    </w:pPr>
    <w:rPr>
      <w:rFonts w:ascii="宋体" w:hAnsi="宋体" w:cs="宋体"/>
      <w:kern w:val="0"/>
      <w:sz w:val="24"/>
    </w:rPr>
  </w:style>
  <w:style w:type="paragraph" w:customStyle="1" w:styleId="xl97">
    <w:name w:val="xl97"/>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3">
    <w:name w:val="xl133"/>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0">
    <w:name w:val="封面标准文稿类别"/>
    <w:qFormat/>
    <w:pPr>
      <w:spacing w:before="440" w:line="400" w:lineRule="exact"/>
      <w:jc w:val="center"/>
    </w:pPr>
    <w:rPr>
      <w:rFonts w:ascii="宋体" w:hAnsi="宋体"/>
      <w:sz w:val="24"/>
    </w:rPr>
  </w:style>
  <w:style w:type="paragraph" w:customStyle="1" w:styleId="reader-word-layerreader-word-s21-11">
    <w:name w:val="reader-word-layer reader-word-s21-11"/>
    <w:basedOn w:val="a1"/>
    <w:qFormat/>
    <w:pPr>
      <w:widowControl/>
      <w:spacing w:before="100" w:beforeAutospacing="1" w:after="100" w:afterAutospacing="1"/>
      <w:jc w:val="left"/>
    </w:pPr>
    <w:rPr>
      <w:rFonts w:ascii="宋体" w:hAnsi="宋体" w:cs="宋体"/>
      <w:kern w:val="0"/>
      <w:sz w:val="24"/>
    </w:rPr>
  </w:style>
  <w:style w:type="paragraph" w:customStyle="1" w:styleId="Style20">
    <w:name w:val="_Style 20"/>
    <w:basedOn w:val="a1"/>
    <w:qFormat/>
  </w:style>
  <w:style w:type="paragraph" w:customStyle="1" w:styleId="font17">
    <w:name w:val="font17"/>
    <w:basedOn w:val="a1"/>
    <w:qFormat/>
    <w:pPr>
      <w:widowControl/>
      <w:spacing w:before="100" w:beforeAutospacing="1" w:after="100" w:afterAutospacing="1"/>
      <w:jc w:val="left"/>
    </w:pPr>
    <w:rPr>
      <w:rFonts w:ascii="宋体" w:hAnsi="宋体" w:cs="宋体"/>
      <w:color w:val="DD0806"/>
      <w:kern w:val="0"/>
      <w:sz w:val="20"/>
      <w:szCs w:val="20"/>
    </w:rPr>
  </w:style>
  <w:style w:type="paragraph" w:customStyle="1" w:styleId="xl115">
    <w:name w:val="xl115"/>
    <w:basedOn w:val="a1"/>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1">
    <w:basedOn w:val="1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0">
    <w:name w:val="样式 首行缩进:  0 字符"/>
    <w:basedOn w:val="a1"/>
    <w:qFormat/>
    <w:pPr>
      <w:spacing w:line="360" w:lineRule="auto"/>
      <w:ind w:firstLineChars="200" w:firstLine="200"/>
    </w:pPr>
    <w:rPr>
      <w:rFonts w:cs="宋体"/>
      <w:sz w:val="24"/>
      <w:szCs w:val="20"/>
    </w:rPr>
  </w:style>
  <w:style w:type="paragraph" w:customStyle="1" w:styleId="xl98">
    <w:name w:val="xl98"/>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6">
    <w:name w:val="xl136"/>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58">
    <w:name w:val="UserStyle_15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4">
    <w:name w:val="UserStyle_1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74">
    <w:name w:val="UserStyle_174"/>
    <w:basedOn w:val="a1"/>
    <w:qFormat/>
    <w:pPr>
      <w:widowControl/>
      <w:spacing w:before="100" w:beforeAutospacing="1" w:after="100" w:afterAutospacing="1"/>
      <w:jc w:val="left"/>
      <w:textAlignment w:val="baseline"/>
    </w:pPr>
    <w:rPr>
      <w:rFonts w:ascii="宋体" w:hAnsi="宋体"/>
      <w:kern w:val="0"/>
      <w:sz w:val="24"/>
    </w:rPr>
  </w:style>
  <w:style w:type="paragraph" w:customStyle="1" w:styleId="xl106">
    <w:name w:val="xl106"/>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UserStyle274">
    <w:name w:val="UserStyle_274"/>
    <w:basedOn w:val="a1"/>
    <w:qFormat/>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reader-word-layerreader-word-s21-13">
    <w:name w:val="reader-word-layer reader-word-s21-13"/>
    <w:basedOn w:val="a1"/>
    <w:qFormat/>
    <w:pPr>
      <w:widowControl/>
      <w:spacing w:before="100" w:beforeAutospacing="1" w:after="100" w:afterAutospacing="1"/>
      <w:jc w:val="left"/>
    </w:pPr>
    <w:rPr>
      <w:rFonts w:ascii="宋体" w:hAnsi="宋体" w:cs="宋体"/>
      <w:kern w:val="0"/>
      <w:sz w:val="24"/>
    </w:rPr>
  </w:style>
  <w:style w:type="paragraph" w:customStyle="1" w:styleId="xl81">
    <w:name w:val="xl8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79">
    <w:name w:val="UserStyle_1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9">
    <w:name w:val="批注框文本 Char Char"/>
    <w:basedOn w:val="a1"/>
    <w:qFormat/>
    <w:rPr>
      <w:sz w:val="18"/>
      <w:szCs w:val="20"/>
    </w:rPr>
  </w:style>
  <w:style w:type="paragraph" w:customStyle="1" w:styleId="TableHeading">
    <w:name w:val="Table Heading"/>
    <w:basedOn w:val="a1"/>
    <w:qFormat/>
    <w:pPr>
      <w:widowControl/>
      <w:jc w:val="center"/>
    </w:pPr>
    <w:rPr>
      <w:rFonts w:ascii="Arial" w:hAnsi="Arial"/>
      <w:b/>
      <w:kern w:val="0"/>
      <w:sz w:val="18"/>
      <w:szCs w:val="20"/>
    </w:rPr>
  </w:style>
  <w:style w:type="paragraph" w:customStyle="1" w:styleId="xl26">
    <w:name w:val="xl26"/>
    <w:basedOn w:val="a1"/>
    <w:qFormat/>
    <w:pPr>
      <w:widowControl/>
      <w:spacing w:before="100" w:beforeAutospacing="1" w:after="100" w:afterAutospacing="1"/>
      <w:jc w:val="left"/>
    </w:pPr>
    <w:rPr>
      <w:rFonts w:ascii="宋体" w:hAnsi="宋体"/>
      <w:kern w:val="0"/>
      <w:sz w:val="24"/>
      <w:szCs w:val="20"/>
    </w:rPr>
  </w:style>
  <w:style w:type="paragraph" w:customStyle="1" w:styleId="content">
    <w:name w:val="content"/>
    <w:basedOn w:val="a1"/>
    <w:qFormat/>
    <w:pPr>
      <w:widowControl/>
      <w:spacing w:before="100" w:beforeAutospacing="1" w:after="100" w:afterAutospacing="1"/>
      <w:jc w:val="left"/>
    </w:pPr>
    <w:rPr>
      <w:rFonts w:ascii="宋体" w:hAnsi="宋体" w:cs="宋体"/>
      <w:kern w:val="0"/>
      <w:sz w:val="24"/>
    </w:rPr>
  </w:style>
  <w:style w:type="paragraph" w:customStyle="1" w:styleId="UserStyle175">
    <w:name w:val="UserStyle_175"/>
    <w:basedOn w:val="a1"/>
    <w:qFormat/>
    <w:pPr>
      <w:widowControl/>
      <w:textAlignment w:val="baseline"/>
    </w:pPr>
    <w:rPr>
      <w:sz w:val="18"/>
      <w:szCs w:val="20"/>
    </w:rPr>
  </w:style>
  <w:style w:type="paragraph" w:customStyle="1" w:styleId="afffff2">
    <w:name w:val="样式 正文"/>
    <w:basedOn w:val="a1"/>
    <w:next w:val="a1"/>
    <w:qFormat/>
    <w:pPr>
      <w:widowControl/>
      <w:spacing w:beforeLines="50" w:afterLines="50"/>
      <w:jc w:val="left"/>
    </w:pPr>
    <w:rPr>
      <w:rFonts w:ascii="宋体" w:cs="宋体"/>
      <w:snapToGrid w:val="0"/>
      <w:kern w:val="0"/>
      <w:szCs w:val="20"/>
    </w:rPr>
  </w:style>
  <w:style w:type="paragraph" w:customStyle="1" w:styleId="TOC7">
    <w:name w:val="TOC7"/>
    <w:basedOn w:val="a1"/>
    <w:next w:val="a1"/>
    <w:qFormat/>
    <w:pPr>
      <w:widowControl/>
      <w:ind w:left="1260"/>
      <w:jc w:val="left"/>
      <w:textAlignment w:val="baseline"/>
    </w:pPr>
    <w:rPr>
      <w:sz w:val="18"/>
      <w:szCs w:val="18"/>
    </w:rPr>
  </w:style>
  <w:style w:type="paragraph" w:customStyle="1" w:styleId="pa-2">
    <w:name w:val="pa-2"/>
    <w:basedOn w:val="a1"/>
    <w:qFormat/>
    <w:pPr>
      <w:widowControl/>
      <w:spacing w:line="240" w:lineRule="atLeast"/>
    </w:pPr>
    <w:rPr>
      <w:rFonts w:ascii="宋体" w:hAnsi="宋体" w:cs="宋体"/>
      <w:kern w:val="0"/>
      <w:sz w:val="24"/>
    </w:rPr>
  </w:style>
  <w:style w:type="paragraph" w:customStyle="1" w:styleId="UserStyle163">
    <w:name w:val="UserStyle_163"/>
    <w:basedOn w:val="a1"/>
    <w:qFormat/>
    <w:pPr>
      <w:widowControl/>
      <w:spacing w:line="360" w:lineRule="auto"/>
      <w:jc w:val="left"/>
      <w:textAlignment w:val="baseline"/>
    </w:pPr>
    <w:rPr>
      <w:sz w:val="24"/>
      <w:szCs w:val="21"/>
    </w:rPr>
  </w:style>
  <w:style w:type="paragraph" w:customStyle="1" w:styleId="2d">
    <w:name w:val="项目符号2"/>
    <w:basedOn w:val="affd"/>
    <w:qFormat/>
    <w:pPr>
      <w:tabs>
        <w:tab w:val="left" w:pos="735"/>
      </w:tabs>
      <w:ind w:left="735" w:hanging="420"/>
    </w:pPr>
  </w:style>
  <w:style w:type="paragraph" w:customStyle="1" w:styleId="xl96">
    <w:name w:val="xl96"/>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1"/>
    <w:qFormat/>
    <w:pPr>
      <w:adjustRightInd w:val="0"/>
      <w:spacing w:line="360" w:lineRule="auto"/>
    </w:pPr>
    <w:rPr>
      <w:rFonts w:eastAsia="Times New Roman"/>
      <w:kern w:val="0"/>
      <w:sz w:val="20"/>
      <w:szCs w:val="20"/>
    </w:rPr>
  </w:style>
  <w:style w:type="paragraph" w:customStyle="1" w:styleId="Char20">
    <w:name w:val="Char2"/>
    <w:basedOn w:val="a1"/>
    <w:rPr>
      <w:rFonts w:ascii="仿宋_GB2312" w:eastAsia="仿宋_GB2312"/>
      <w:b/>
      <w:sz w:val="32"/>
      <w:szCs w:val="32"/>
    </w:rPr>
  </w:style>
  <w:style w:type="paragraph" w:customStyle="1" w:styleId="afffff3">
    <w:name w:val="章标题"/>
    <w:next w:val="affa"/>
    <w:qFormat/>
    <w:pPr>
      <w:spacing w:beforeLines="50" w:afterLines="50"/>
      <w:jc w:val="both"/>
      <w:outlineLvl w:val="1"/>
    </w:pPr>
    <w:rPr>
      <w:rFonts w:ascii="黑体" w:eastAsia="黑体"/>
      <w:sz w:val="21"/>
    </w:rPr>
  </w:style>
  <w:style w:type="paragraph" w:customStyle="1" w:styleId="xl108">
    <w:name w:val="xl108"/>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0">
    <w:name w:val="Char Char Char Char"/>
    <w:basedOn w:val="a1"/>
    <w:qFormat/>
  </w:style>
  <w:style w:type="paragraph" w:customStyle="1" w:styleId="30015">
    <w:name w:val="样式 标题 3 + 宋体 小四 段前: 0 磅 段后: 0 磅 行距: 1.5 倍行距"/>
    <w:basedOn w:val="30"/>
    <w:qFormat/>
    <w:pPr>
      <w:numPr>
        <w:numId w:val="7"/>
      </w:numPr>
      <w:tabs>
        <w:tab w:val="left" w:pos="720"/>
      </w:tabs>
      <w:spacing w:before="0" w:after="0"/>
      <w:ind w:left="720" w:hanging="360"/>
    </w:pPr>
    <w:rPr>
      <w:rFonts w:ascii="宋体" w:hAnsi="宋体" w:cs="宋体"/>
      <w:kern w:val="0"/>
      <w:sz w:val="24"/>
      <w:szCs w:val="20"/>
    </w:rPr>
  </w:style>
  <w:style w:type="paragraph" w:customStyle="1" w:styleId="UserStyle166">
    <w:name w:val="UserStyle_166"/>
    <w:basedOn w:val="a1"/>
    <w:qFormat/>
    <w:pPr>
      <w:widowControl/>
      <w:pBdr>
        <w:top w:val="single" w:sz="4" w:space="0" w:color="auto"/>
        <w:bottom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50">
    <w:name w:val="xl150"/>
    <w:basedOn w:val="a1"/>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20">
    <w:name w:val="font20"/>
    <w:basedOn w:val="a1"/>
    <w:qFormat/>
    <w:pPr>
      <w:widowControl/>
      <w:spacing w:before="100" w:beforeAutospacing="1" w:after="100" w:afterAutospacing="1"/>
      <w:jc w:val="left"/>
    </w:pPr>
    <w:rPr>
      <w:rFonts w:ascii="宋体" w:hAnsi="宋体" w:cs="宋体"/>
      <w:b/>
      <w:bCs/>
      <w:kern w:val="0"/>
      <w:sz w:val="20"/>
      <w:szCs w:val="20"/>
    </w:rPr>
  </w:style>
  <w:style w:type="paragraph" w:customStyle="1" w:styleId="Char16">
    <w:name w:val="Char1"/>
    <w:basedOn w:val="a1"/>
    <w:qFormat/>
    <w:rPr>
      <w:rFonts w:ascii="仿宋_GB2312" w:eastAsia="仿宋_GB2312"/>
      <w:b/>
      <w:sz w:val="32"/>
      <w:szCs w:val="32"/>
    </w:rPr>
  </w:style>
  <w:style w:type="paragraph" w:customStyle="1" w:styleId="UserStyle247">
    <w:name w:val="UserStyle_247"/>
    <w:basedOn w:val="a1"/>
    <w:qFormat/>
    <w:pPr>
      <w:widowControl/>
      <w:tabs>
        <w:tab w:val="left" w:pos="5100"/>
      </w:tabs>
      <w:spacing w:line="240" w:lineRule="atLeast"/>
      <w:jc w:val="left"/>
      <w:textAlignment w:val="baseline"/>
    </w:pPr>
    <w:rPr>
      <w:rFonts w:ascii="宋体" w:hAnsi="宋体"/>
      <w:kern w:val="0"/>
      <w:szCs w:val="20"/>
    </w:rPr>
  </w:style>
  <w:style w:type="paragraph" w:customStyle="1" w:styleId="xl83">
    <w:name w:val="xl8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1"/>
    <w:qFormat/>
    <w:pPr>
      <w:widowControl/>
      <w:spacing w:before="100" w:beforeAutospacing="1" w:after="100" w:afterAutospacing="1"/>
      <w:jc w:val="right"/>
      <w:textAlignment w:val="center"/>
    </w:pPr>
    <w:rPr>
      <w:rFonts w:ascii="宋体" w:hAnsi="宋体"/>
      <w:kern w:val="0"/>
      <w:sz w:val="20"/>
      <w:szCs w:val="20"/>
    </w:rPr>
  </w:style>
  <w:style w:type="paragraph" w:customStyle="1" w:styleId="UserStyle181">
    <w:name w:val="UserStyle_181"/>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0">
    <w:name w:val="Char Char Char Char Char Char Char"/>
    <w:basedOn w:val="a1"/>
    <w:qFormat/>
    <w:rPr>
      <w:rFonts w:ascii="仿宋_GB2312" w:eastAsia="仿宋_GB2312"/>
      <w:b/>
      <w:sz w:val="32"/>
      <w:szCs w:val="32"/>
    </w:rPr>
  </w:style>
  <w:style w:type="paragraph" w:customStyle="1" w:styleId="Test2">
    <w:name w:val="Test2"/>
    <w:basedOn w:val="21"/>
    <w:qFormat/>
    <w:pPr>
      <w:widowControl/>
      <w:adjustRightInd w:val="0"/>
      <w:snapToGrid w:val="0"/>
      <w:spacing w:before="360" w:after="360" w:line="240" w:lineRule="atLeast"/>
      <w:jc w:val="left"/>
    </w:pPr>
    <w:rPr>
      <w:rFonts w:ascii="宋体" w:eastAsia="宋体" w:hAnsi="Times New Roman"/>
      <w:snapToGrid w:val="0"/>
      <w:kern w:val="0"/>
      <w:sz w:val="28"/>
    </w:rPr>
  </w:style>
  <w:style w:type="paragraph" w:customStyle="1" w:styleId="1f4">
    <w:name w:val="纯文本1"/>
    <w:basedOn w:val="a1"/>
    <w:qFormat/>
    <w:pPr>
      <w:adjustRightInd w:val="0"/>
      <w:jc w:val="left"/>
      <w:textAlignment w:val="baseline"/>
    </w:pPr>
    <w:rPr>
      <w:rFonts w:ascii="宋体" w:hAnsi="Courier New"/>
      <w:szCs w:val="20"/>
    </w:rPr>
  </w:style>
  <w:style w:type="paragraph" w:customStyle="1" w:styleId="expanded">
    <w:name w:val="expanded"/>
    <w:basedOn w:val="a1"/>
    <w:qFormat/>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font13">
    <w:name w:val="font13"/>
    <w:basedOn w:val="a1"/>
    <w:qFormat/>
    <w:pPr>
      <w:widowControl/>
      <w:spacing w:before="100" w:beforeAutospacing="1" w:after="100" w:afterAutospacing="1"/>
      <w:jc w:val="left"/>
    </w:pPr>
    <w:rPr>
      <w:kern w:val="0"/>
      <w:sz w:val="18"/>
      <w:szCs w:val="20"/>
    </w:rPr>
  </w:style>
  <w:style w:type="paragraph" w:customStyle="1" w:styleId="3A-3sect123h3H3level3PIM3Level3HeadHeading">
    <w:name w:val="样式 标题 3(A-3)sect1.2.3h3H3level_3PIM 3Level 3 HeadHeading..."/>
    <w:basedOn w:val="30"/>
    <w:qFormat/>
    <w:pPr>
      <w:numPr>
        <w:ilvl w:val="2"/>
      </w:numPr>
      <w:spacing w:before="260" w:after="260" w:line="416" w:lineRule="auto"/>
    </w:pPr>
    <w:rPr>
      <w:rFonts w:ascii="Arial" w:hAnsi="Arial"/>
      <w:sz w:val="30"/>
    </w:rPr>
  </w:style>
  <w:style w:type="paragraph" w:customStyle="1" w:styleId="UserStyle120">
    <w:name w:val="UserStyle_120"/>
    <w:qFormat/>
    <w:pPr>
      <w:spacing w:before="440" w:line="400" w:lineRule="exact"/>
      <w:jc w:val="center"/>
      <w:textAlignment w:val="baseline"/>
    </w:pPr>
    <w:rPr>
      <w:rFonts w:ascii="宋体" w:hAnsi="宋体"/>
      <w:sz w:val="24"/>
    </w:rPr>
  </w:style>
  <w:style w:type="paragraph" w:customStyle="1" w:styleId="xl109">
    <w:name w:val="xl109"/>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3">
    <w:name w:val="xl123"/>
    <w:basedOn w:val="a1"/>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84">
    <w:name w:val="UserStyle_184"/>
    <w:next w:val="a1"/>
    <w:qFormat/>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qFormat/>
    <w:pPr>
      <w:textAlignment w:val="baseline"/>
    </w:pPr>
    <w:rPr>
      <w:rFonts w:ascii="Calibri" w:hAnsi="Calibri"/>
      <w:sz w:val="22"/>
      <w:szCs w:val="22"/>
      <w:lang w:eastAsia="en-US"/>
    </w:rPr>
  </w:style>
  <w:style w:type="paragraph" w:customStyle="1" w:styleId="UserStyle186">
    <w:name w:val="UserStyle_186"/>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qFormat/>
    <w:pPr>
      <w:snapToGrid w:val="0"/>
      <w:spacing w:before="360" w:after="360" w:line="240" w:lineRule="atLeast"/>
      <w:jc w:val="left"/>
    </w:pPr>
    <w:rPr>
      <w:rFonts w:ascii="宋体" w:eastAsia="宋体" w:hAnsi="Times New Roman"/>
      <w:kern w:val="0"/>
      <w:sz w:val="28"/>
    </w:rPr>
  </w:style>
  <w:style w:type="paragraph" w:customStyle="1" w:styleId="UserStyle188">
    <w:name w:val="UserStyle_188"/>
    <w:basedOn w:val="a1"/>
    <w:qFormat/>
    <w:pPr>
      <w:widowControl/>
      <w:pBdr>
        <w:top w:val="single" w:sz="4" w:space="0" w:color="auto"/>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1"/>
    <w:qFormat/>
    <w:pPr>
      <w:widowControl/>
      <w:spacing w:line="360" w:lineRule="auto"/>
      <w:ind w:firstLineChars="200" w:firstLine="200"/>
      <w:textAlignment w:val="baseline"/>
    </w:pPr>
    <w:rPr>
      <w:sz w:val="24"/>
    </w:rPr>
  </w:style>
  <w:style w:type="paragraph" w:customStyle="1" w:styleId="UserStyle190">
    <w:name w:val="UserStyle_190"/>
    <w:basedOn w:val="a1"/>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91">
    <w:name w:val="UserStyle_191"/>
    <w:basedOn w:val="a1"/>
    <w:qFormat/>
    <w:pPr>
      <w:keepLines/>
      <w:widowControl/>
      <w:spacing w:before="156" w:after="156" w:line="300" w:lineRule="auto"/>
      <w:textAlignment w:val="baseline"/>
    </w:pPr>
    <w:rPr>
      <w:rFonts w:ascii="Arial" w:hAnsi="Arial"/>
      <w:bCs/>
    </w:rPr>
  </w:style>
  <w:style w:type="paragraph" w:customStyle="1" w:styleId="UserStyle192">
    <w:name w:val="UserStyle_192"/>
    <w:basedOn w:val="a1"/>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1"/>
    <w:qFormat/>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1"/>
    <w:qFormat/>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1"/>
    <w:next w:val="a1"/>
    <w:qFormat/>
    <w:pPr>
      <w:widowControl/>
      <w:spacing w:after="298"/>
      <w:jc w:val="left"/>
      <w:textAlignment w:val="baseline"/>
    </w:pPr>
    <w:rPr>
      <w:rFonts w:ascii="宋体" w:hAnsi="宋体"/>
      <w:kern w:val="0"/>
      <w:sz w:val="24"/>
    </w:rPr>
  </w:style>
  <w:style w:type="paragraph" w:customStyle="1" w:styleId="UserStyle196">
    <w:name w:val="UserStyle_196"/>
    <w:basedOn w:val="a1"/>
    <w:qFormat/>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8">
    <w:name w:val="UserStyle_198"/>
    <w:basedOn w:val="a1"/>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UserStyle199">
    <w:name w:val="UserStyle_199"/>
    <w:basedOn w:val="a1"/>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qFormat/>
    <w:rPr>
      <w:b/>
    </w:rPr>
  </w:style>
  <w:style w:type="paragraph" w:customStyle="1" w:styleId="UserStyle202">
    <w:name w:val="UserStyle_202"/>
    <w:basedOn w:val="a1"/>
    <w:qFormat/>
    <w:pPr>
      <w:widowControl/>
      <w:spacing w:line="360" w:lineRule="auto"/>
      <w:ind w:firstLineChars="200" w:firstLine="480"/>
      <w:textAlignment w:val="baseline"/>
    </w:pPr>
    <w:rPr>
      <w:sz w:val="24"/>
      <w:szCs w:val="20"/>
    </w:rPr>
  </w:style>
  <w:style w:type="paragraph" w:customStyle="1" w:styleId="UserStyle203">
    <w:name w:val="UserStyle_203"/>
    <w:basedOn w:val="a1"/>
    <w:qFormat/>
    <w:pPr>
      <w:widowControl/>
      <w:ind w:left="720" w:hanging="720"/>
      <w:textAlignment w:val="baseline"/>
    </w:pPr>
    <w:rPr>
      <w:kern w:val="0"/>
      <w:sz w:val="24"/>
      <w:szCs w:val="20"/>
      <w:lang w:val="en-GB"/>
    </w:rPr>
  </w:style>
  <w:style w:type="paragraph" w:customStyle="1" w:styleId="UserStyle204">
    <w:name w:val="UserStyle_204"/>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1"/>
    <w:qFormat/>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1"/>
    <w:qFormat/>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1"/>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1"/>
    <w:qFormat/>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1"/>
    <w:qFormat/>
    <w:pPr>
      <w:widowControl/>
      <w:textAlignment w:val="baseline"/>
    </w:pPr>
  </w:style>
  <w:style w:type="paragraph" w:customStyle="1" w:styleId="UserStyle211">
    <w:name w:val="UserStyle_211"/>
    <w:basedOn w:val="a1"/>
    <w:qFormat/>
    <w:pPr>
      <w:widowControl/>
      <w:spacing w:before="100" w:after="100"/>
      <w:ind w:left="360" w:right="360"/>
      <w:jc w:val="left"/>
      <w:textAlignment w:val="baseline"/>
    </w:pPr>
    <w:rPr>
      <w:kern w:val="0"/>
      <w:sz w:val="24"/>
      <w:szCs w:val="20"/>
    </w:rPr>
  </w:style>
  <w:style w:type="paragraph" w:customStyle="1" w:styleId="UserStyle212">
    <w:name w:val="UserStyle_212"/>
    <w:basedOn w:val="a1"/>
    <w:qFormat/>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1"/>
    <w:next w:val="a1"/>
    <w:qFormat/>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17">
    <w:name w:val="UserStyle_217"/>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qFormat/>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1"/>
    <w:qFormat/>
    <w:pPr>
      <w:widowControl/>
      <w:textAlignment w:val="baseline"/>
    </w:pPr>
    <w:rPr>
      <w:rFonts w:ascii="仿宋_GB2312" w:eastAsia="仿宋_GB2312"/>
      <w:b/>
      <w:sz w:val="32"/>
      <w:szCs w:val="32"/>
    </w:rPr>
  </w:style>
  <w:style w:type="paragraph" w:customStyle="1" w:styleId="UserStyle221">
    <w:name w:val="UserStyle_221"/>
    <w:basedOn w:val="a1"/>
    <w:qFormat/>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1"/>
    <w:qFormat/>
    <w:pPr>
      <w:widowControl/>
      <w:spacing w:line="320" w:lineRule="exact"/>
      <w:jc w:val="left"/>
      <w:textAlignment w:val="bottom"/>
    </w:pPr>
    <w:rPr>
      <w:rFonts w:ascii="宋体" w:hAnsi="宋体"/>
      <w:sz w:val="28"/>
      <w:szCs w:val="20"/>
    </w:rPr>
  </w:style>
  <w:style w:type="paragraph" w:customStyle="1" w:styleId="UserStyle225">
    <w:name w:val="UserStyle_225"/>
    <w:basedOn w:val="a1"/>
    <w:qFormat/>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qFormat/>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8">
    <w:name w:val="UserStyle_228"/>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30">
    <w:name w:val="UserStyle_230"/>
    <w:basedOn w:val="a1"/>
    <w:qFormat/>
    <w:pPr>
      <w:spacing w:before="60" w:after="60" w:line="400" w:lineRule="atLeast"/>
      <w:ind w:left="900" w:hanging="480"/>
    </w:pPr>
    <w:rPr>
      <w:b/>
      <w:kern w:val="0"/>
      <w:sz w:val="24"/>
      <w:szCs w:val="20"/>
    </w:rPr>
  </w:style>
  <w:style w:type="paragraph" w:customStyle="1" w:styleId="UserStyle233">
    <w:name w:val="UserStyle_233"/>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6">
    <w:name w:val="UserStyle_236"/>
    <w:basedOn w:val="a1"/>
    <w:qFormat/>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qFormat/>
    <w:pPr>
      <w:spacing w:line="400" w:lineRule="exact"/>
      <w:jc w:val="both"/>
      <w:textAlignment w:val="baseline"/>
    </w:pPr>
    <w:rPr>
      <w:sz w:val="24"/>
    </w:rPr>
  </w:style>
  <w:style w:type="paragraph" w:customStyle="1" w:styleId="UserStyle238">
    <w:name w:val="UserStyle_2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42">
    <w:name w:val="UserStyle_242"/>
    <w:basedOn w:val="a1"/>
    <w:next w:val="a1"/>
    <w:qFormat/>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1">
    <w:name w:val="UserStyle_241"/>
    <w:basedOn w:val="af4"/>
    <w:next w:val="UserStyle242"/>
    <w:qFormat/>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4">
    <w:name w:val="UserStyle_244"/>
    <w:basedOn w:val="Heading3"/>
    <w:qFormat/>
    <w:pPr>
      <w:spacing w:line="240" w:lineRule="auto"/>
    </w:pPr>
    <w:rPr>
      <w:rFonts w:cs="宋体"/>
      <w:sz w:val="28"/>
      <w:szCs w:val="28"/>
    </w:rPr>
  </w:style>
  <w:style w:type="paragraph" w:customStyle="1" w:styleId="UserStyle245">
    <w:name w:val="UserStyle_245"/>
    <w:basedOn w:val="a1"/>
    <w:qFormat/>
    <w:pPr>
      <w:widowControl/>
      <w:spacing w:before="100" w:beforeAutospacing="1" w:after="100" w:afterAutospacing="1"/>
      <w:jc w:val="left"/>
      <w:textAlignment w:val="baseline"/>
    </w:pPr>
    <w:rPr>
      <w:rFonts w:ascii="宋体" w:hAnsi="宋体"/>
      <w:kern w:val="0"/>
      <w:sz w:val="20"/>
      <w:szCs w:val="20"/>
    </w:rPr>
  </w:style>
  <w:style w:type="paragraph" w:customStyle="1" w:styleId="UserStyle252">
    <w:name w:val="UserStyle_252"/>
    <w:basedOn w:val="a1"/>
    <w:qFormat/>
    <w:pPr>
      <w:widowControl/>
      <w:spacing w:line="240" w:lineRule="atLeast"/>
      <w:textAlignment w:val="baseline"/>
    </w:pPr>
    <w:rPr>
      <w:rFonts w:ascii="宋体" w:hAnsi="宋体"/>
      <w:kern w:val="0"/>
      <w:sz w:val="24"/>
    </w:rPr>
  </w:style>
  <w:style w:type="paragraph" w:customStyle="1" w:styleId="UserStyle259">
    <w:name w:val="UserStyle_259"/>
    <w:basedOn w:val="a1"/>
    <w:qFormat/>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262">
    <w:name w:val="UserStyle_262"/>
    <w:basedOn w:val="a1"/>
    <w:qFormat/>
    <w:pPr>
      <w:widowControl/>
      <w:spacing w:line="360" w:lineRule="auto"/>
      <w:ind w:firstLineChars="200" w:firstLine="200"/>
      <w:textAlignment w:val="baseline"/>
    </w:pPr>
    <w:rPr>
      <w:sz w:val="24"/>
      <w:szCs w:val="20"/>
    </w:rPr>
  </w:style>
  <w:style w:type="paragraph" w:customStyle="1" w:styleId="UserStyle266">
    <w:name w:val="UserStyle_26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70">
    <w:name w:val="UserStyle_270"/>
    <w:basedOn w:val="a1"/>
    <w:qFormat/>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3">
    <w:name w:val="UserStyle_273"/>
    <w:basedOn w:val="a1"/>
    <w:qFormat/>
    <w:pPr>
      <w:widowControl/>
      <w:spacing w:before="100" w:beforeAutospacing="1" w:after="100" w:afterAutospacing="1"/>
      <w:jc w:val="center"/>
      <w:textAlignment w:val="center"/>
    </w:pPr>
    <w:rPr>
      <w:rFonts w:ascii="宋体" w:hAnsi="宋体"/>
      <w:kern w:val="0"/>
      <w:sz w:val="20"/>
      <w:szCs w:val="20"/>
    </w:rPr>
  </w:style>
  <w:style w:type="paragraph" w:customStyle="1" w:styleId="UserStyle277">
    <w:name w:val="UserStyle_277"/>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9">
    <w:name w:val="UserStyle_279"/>
    <w:basedOn w:val="a1"/>
    <w:qFormat/>
    <w:pPr>
      <w:widowControl/>
      <w:jc w:val="left"/>
      <w:textAlignment w:val="baseline"/>
    </w:pPr>
    <w:rPr>
      <w:rFonts w:ascii="宋体" w:hAnsi="宋体"/>
      <w:kern w:val="0"/>
      <w:sz w:val="24"/>
    </w:rPr>
  </w:style>
  <w:style w:type="paragraph" w:customStyle="1" w:styleId="UserStyle282">
    <w:name w:val="UserStyle_282"/>
    <w:basedOn w:val="a1"/>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1"/>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1"/>
    <w:qFormat/>
    <w:pPr>
      <w:widowControl/>
      <w:spacing w:before="100" w:beforeAutospacing="1" w:after="100" w:afterAutospacing="1"/>
      <w:jc w:val="right"/>
      <w:textAlignment w:val="center"/>
    </w:pPr>
    <w:rPr>
      <w:kern w:val="0"/>
      <w:sz w:val="20"/>
      <w:szCs w:val="20"/>
    </w:rPr>
  </w:style>
  <w:style w:type="paragraph" w:customStyle="1" w:styleId="UserStyle286">
    <w:name w:val="UserStyle_286"/>
    <w:basedOn w:val="a1"/>
    <w:next w:val="NormalIndent"/>
    <w:qFormat/>
    <w:pPr>
      <w:widowControl/>
      <w:ind w:firstLine="420"/>
      <w:textAlignment w:val="baseline"/>
    </w:pPr>
    <w:rPr>
      <w:rFonts w:eastAsia="仿宋_GB2312"/>
      <w:sz w:val="32"/>
      <w:szCs w:val="20"/>
    </w:rPr>
  </w:style>
  <w:style w:type="paragraph" w:customStyle="1" w:styleId="UserStyle287">
    <w:name w:val="UserStyle_287"/>
    <w:next w:val="UserStyle21"/>
    <w:qFormat/>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qFormat/>
    <w:pPr>
      <w:spacing w:line="360" w:lineRule="auto"/>
      <w:ind w:firstLine="482"/>
      <w:jc w:val="both"/>
      <w:textAlignment w:val="baseline"/>
    </w:pPr>
    <w:rPr>
      <w:sz w:val="24"/>
    </w:rPr>
  </w:style>
  <w:style w:type="paragraph" w:customStyle="1" w:styleId="UserStyle290">
    <w:name w:val="UserStyle_290"/>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1"/>
    <w:qFormat/>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294">
    <w:name w:val="UserStyle_294"/>
    <w:basedOn w:val="Heading2"/>
    <w:qFormat/>
    <w:pPr>
      <w:spacing w:line="360" w:lineRule="auto"/>
    </w:pPr>
    <w:rPr>
      <w:rFonts w:ascii="Times New Roman" w:eastAsia="仿宋_GB2312" w:hAnsi="Times New Roman"/>
      <w:bCs w:val="0"/>
      <w:sz w:val="28"/>
    </w:rPr>
  </w:style>
  <w:style w:type="paragraph" w:customStyle="1" w:styleId="UserStyle295">
    <w:name w:val="UserStyle_2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qFormat/>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qFormat/>
    <w:pPr>
      <w:jc w:val="left"/>
    </w:pPr>
    <w:rPr>
      <w:rFonts w:ascii="Times New Roman" w:hAnsi="Times New Roman"/>
      <w:szCs w:val="20"/>
    </w:rPr>
  </w:style>
  <w:style w:type="paragraph" w:customStyle="1" w:styleId="UserStyle298">
    <w:name w:val="UserStyle_298"/>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qFormat/>
    <w:pPr>
      <w:jc w:val="both"/>
      <w:textAlignment w:val="baseline"/>
    </w:pPr>
    <w:rPr>
      <w:rFonts w:ascii="黑体" w:eastAsia="黑体"/>
      <w:sz w:val="21"/>
    </w:rPr>
  </w:style>
  <w:style w:type="paragraph" w:customStyle="1" w:styleId="UserStyle301">
    <w:name w:val="UserStyle_301"/>
    <w:basedOn w:val="a1"/>
    <w:qFormat/>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qFormat/>
    <w:pPr>
      <w:snapToGrid w:val="0"/>
      <w:spacing w:before="600" w:after="240" w:line="420" w:lineRule="atLeast"/>
      <w:jc w:val="center"/>
    </w:pPr>
    <w:rPr>
      <w:bCs w:val="0"/>
      <w:kern w:val="0"/>
      <w:sz w:val="28"/>
      <w:szCs w:val="20"/>
    </w:rPr>
  </w:style>
  <w:style w:type="paragraph" w:customStyle="1" w:styleId="UserStyle303">
    <w:name w:val="UserStyle_303"/>
    <w:basedOn w:val="a1"/>
    <w:qFormat/>
    <w:pPr>
      <w:widowControl/>
      <w:textAlignment w:val="baseline"/>
    </w:pPr>
    <w:rPr>
      <w:rFonts w:ascii="仿宋_GB2312" w:eastAsia="仿宋_GB2312"/>
      <w:b/>
      <w:sz w:val="32"/>
      <w:szCs w:val="32"/>
    </w:rPr>
  </w:style>
  <w:style w:type="paragraph" w:customStyle="1" w:styleId="UserStyle304">
    <w:name w:val="UserStyle_304"/>
    <w:basedOn w:val="a1"/>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1"/>
    <w:qFormat/>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1"/>
    <w:qFormat/>
    <w:pPr>
      <w:widowControl/>
      <w:jc w:val="center"/>
      <w:textAlignment w:val="baseline"/>
    </w:pPr>
    <w:rPr>
      <w:rFonts w:ascii="Arial" w:hAnsi="Arial"/>
      <w:kern w:val="0"/>
      <w:szCs w:val="18"/>
    </w:rPr>
  </w:style>
  <w:style w:type="paragraph" w:customStyle="1" w:styleId="UserStyle307">
    <w:name w:val="UserStyle_307"/>
    <w:basedOn w:val="a1"/>
    <w:next w:val="a1"/>
    <w:qFormat/>
    <w:pPr>
      <w:spacing w:line="360" w:lineRule="auto"/>
      <w:ind w:left="1260" w:hanging="420"/>
    </w:pPr>
    <w:rPr>
      <w:rFonts w:eastAsia="黑体"/>
      <w:sz w:val="24"/>
    </w:rPr>
  </w:style>
  <w:style w:type="paragraph" w:customStyle="1" w:styleId="UserStyle308">
    <w:name w:val="UserStyle_308"/>
    <w:basedOn w:val="a1"/>
    <w:qFormat/>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qFormat/>
    <w:pPr>
      <w:tabs>
        <w:tab w:val="left" w:pos="735"/>
      </w:tabs>
      <w:ind w:left="735" w:hanging="420"/>
    </w:pPr>
  </w:style>
  <w:style w:type="paragraph" w:customStyle="1" w:styleId="UserStyle310">
    <w:name w:val="UserStyle_310"/>
    <w:basedOn w:val="a1"/>
    <w:qFormat/>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qFormat/>
    <w:pPr>
      <w:spacing w:before="50" w:after="50"/>
      <w:ind w:firstLineChars="0" w:firstLine="0"/>
    </w:pPr>
    <w:rPr>
      <w:rFonts w:cs="Times New Roman"/>
      <w:szCs w:val="20"/>
    </w:rPr>
  </w:style>
  <w:style w:type="paragraph" w:customStyle="1" w:styleId="UserStyle312">
    <w:name w:val="UserStyle_312"/>
    <w:basedOn w:val="a1"/>
    <w:qFormat/>
    <w:pPr>
      <w:widowControl/>
      <w:spacing w:line="360" w:lineRule="atLeast"/>
      <w:textAlignment w:val="baseline"/>
    </w:pPr>
    <w:rPr>
      <w:sz w:val="24"/>
      <w:szCs w:val="20"/>
    </w:rPr>
  </w:style>
  <w:style w:type="paragraph" w:customStyle="1" w:styleId="UserStyle313">
    <w:name w:val="UserStyle_313"/>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1"/>
    <w:qFormat/>
    <w:pPr>
      <w:widowControl/>
      <w:pBdr>
        <w:top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1"/>
    <w:qFormat/>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1"/>
    <w:qFormat/>
    <w:pPr>
      <w:widowControl/>
      <w:textAlignment w:val="baseline"/>
    </w:pPr>
    <w:rPr>
      <w:szCs w:val="20"/>
    </w:rPr>
  </w:style>
  <w:style w:type="paragraph" w:customStyle="1" w:styleId="UserStyle319">
    <w:name w:val="UserStyle_319"/>
    <w:basedOn w:val="a1"/>
    <w:qFormat/>
    <w:pPr>
      <w:widowControl/>
      <w:textAlignment w:val="baseline"/>
    </w:pPr>
    <w:rPr>
      <w:rFonts w:ascii="Tahoma" w:hAnsi="Tahoma"/>
      <w:sz w:val="24"/>
      <w:szCs w:val="20"/>
    </w:rPr>
  </w:style>
  <w:style w:type="paragraph" w:customStyle="1" w:styleId="UserStyle320">
    <w:name w:val="UserStyle_320"/>
    <w:basedOn w:val="UserStyle84"/>
    <w:qFormat/>
    <w:pPr>
      <w:tabs>
        <w:tab w:val="left" w:pos="420"/>
        <w:tab w:val="left" w:pos="900"/>
      </w:tabs>
      <w:ind w:left="720" w:hanging="420"/>
    </w:pPr>
  </w:style>
  <w:style w:type="paragraph" w:customStyle="1" w:styleId="UserStyle321">
    <w:name w:val="UserStyle_32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qFormat/>
    <w:pPr>
      <w:jc w:val="both"/>
      <w:textAlignment w:val="baseline"/>
    </w:pPr>
    <w:rPr>
      <w:rFonts w:ascii="Calibri" w:hAnsi="Calibri"/>
      <w:kern w:val="2"/>
      <w:sz w:val="21"/>
      <w:szCs w:val="24"/>
    </w:rPr>
  </w:style>
  <w:style w:type="paragraph" w:customStyle="1" w:styleId="UserStyle324">
    <w:name w:val="UserStyle_324"/>
    <w:basedOn w:val="a1"/>
    <w:qFormat/>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1"/>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1"/>
    <w:qFormat/>
    <w:pPr>
      <w:widowControl/>
      <w:pBdr>
        <w:bottom w:val="single" w:sz="4" w:space="0" w:color="auto"/>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1"/>
    <w:qFormat/>
    <w:pPr>
      <w:widowControl/>
      <w:pBdr>
        <w:bottom w:val="single" w:sz="4" w:space="0" w:color="auto"/>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1"/>
    <w:qFormat/>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1"/>
    <w:qFormat/>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qFormat/>
    <w:pPr>
      <w:spacing w:line="312" w:lineRule="atLeast"/>
      <w:jc w:val="both"/>
      <w:textAlignment w:val="baseline"/>
    </w:pPr>
    <w:rPr>
      <w:rFonts w:ascii="宋体" w:hAnsi="宋体"/>
      <w:sz w:val="24"/>
    </w:rPr>
  </w:style>
  <w:style w:type="paragraph" w:customStyle="1" w:styleId="UserStyle332">
    <w:name w:val="UserStyle_332"/>
    <w:basedOn w:val="a1"/>
    <w:qFormat/>
    <w:pPr>
      <w:widowControl/>
      <w:jc w:val="center"/>
      <w:textAlignment w:val="baseline"/>
    </w:pPr>
    <w:rPr>
      <w:rFonts w:ascii="Arial" w:hAnsi="Arial"/>
      <w:b/>
      <w:kern w:val="0"/>
      <w:sz w:val="18"/>
      <w:szCs w:val="20"/>
    </w:rPr>
  </w:style>
  <w:style w:type="paragraph" w:customStyle="1" w:styleId="UserStyle333">
    <w:name w:val="UserStyle_333"/>
    <w:basedOn w:val="a1"/>
    <w:next w:val="a1"/>
    <w:qFormat/>
    <w:pPr>
      <w:widowControl/>
      <w:textAlignment w:val="baseline"/>
    </w:pPr>
  </w:style>
  <w:style w:type="paragraph" w:customStyle="1" w:styleId="UserStyle334">
    <w:name w:val="UserStyle_334"/>
    <w:basedOn w:val="a1"/>
    <w:qFormat/>
    <w:pPr>
      <w:widowControl/>
      <w:textAlignment w:val="baseline"/>
    </w:pPr>
    <w:rPr>
      <w:rFonts w:ascii="仿宋_GB2312" w:eastAsia="仿宋_GB2312"/>
      <w:b/>
      <w:sz w:val="32"/>
      <w:szCs w:val="32"/>
    </w:rPr>
  </w:style>
  <w:style w:type="paragraph" w:customStyle="1" w:styleId="UserStyle335">
    <w:name w:val="UserStyle_335"/>
    <w:basedOn w:val="a1"/>
    <w:next w:val="UserStyle307"/>
    <w:qFormat/>
    <w:pPr>
      <w:tabs>
        <w:tab w:val="left" w:pos="1900"/>
      </w:tabs>
      <w:ind w:left="1900" w:hanging="420"/>
    </w:pPr>
    <w:rPr>
      <w:rFonts w:eastAsia="黑体"/>
      <w:sz w:val="28"/>
      <w:szCs w:val="28"/>
    </w:rPr>
  </w:style>
  <w:style w:type="paragraph" w:customStyle="1" w:styleId="UserStyle336">
    <w:name w:val="UserStyle_336"/>
    <w:basedOn w:val="a1"/>
    <w:qFormat/>
    <w:pPr>
      <w:widowControl/>
      <w:ind w:firstLineChars="200" w:firstLine="420"/>
      <w:textAlignment w:val="baseline"/>
    </w:pPr>
    <w:rPr>
      <w:szCs w:val="20"/>
    </w:rPr>
  </w:style>
  <w:style w:type="paragraph" w:customStyle="1" w:styleId="UserStyle337">
    <w:name w:val="UserStyle_3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1"/>
    <w:qFormat/>
    <w:pPr>
      <w:widowControl/>
      <w:pBdr>
        <w:top w:val="single" w:sz="4" w:space="0" w:color="auto"/>
        <w:left w:val="single" w:sz="4" w:space="0" w:color="auto"/>
        <w:bottom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1"/>
    <w:qFormat/>
    <w:pPr>
      <w:widowControl/>
      <w:textAlignment w:val="baseline"/>
    </w:pPr>
  </w:style>
  <w:style w:type="paragraph" w:customStyle="1" w:styleId="UserStyle341">
    <w:name w:val="UserStyle_341"/>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1"/>
    <w:qFormat/>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1"/>
    <w:qFormat/>
    <w:pPr>
      <w:widowControl/>
      <w:textAlignment w:val="baseline"/>
    </w:pPr>
    <w:rPr>
      <w:rFonts w:ascii="Tahoma" w:hAnsi="Tahoma"/>
      <w:sz w:val="24"/>
      <w:szCs w:val="20"/>
    </w:rPr>
  </w:style>
  <w:style w:type="paragraph" w:customStyle="1" w:styleId="UserStyle347">
    <w:name w:val="UserStyle_347"/>
    <w:basedOn w:val="BodyText"/>
    <w:qFormat/>
    <w:pPr>
      <w:spacing w:after="0" w:line="400" w:lineRule="exact"/>
      <w:jc w:val="center"/>
    </w:pPr>
    <w:rPr>
      <w:rFonts w:ascii="宋体" w:hAnsi="宋体"/>
      <w:sz w:val="24"/>
      <w:szCs w:val="20"/>
    </w:rPr>
  </w:style>
  <w:style w:type="paragraph" w:customStyle="1" w:styleId="UserStyle348">
    <w:name w:val="UserStyle_348"/>
    <w:basedOn w:val="a1"/>
    <w:qFormat/>
    <w:pPr>
      <w:widowControl/>
      <w:topLinePunct/>
      <w:snapToGrid w:val="0"/>
      <w:spacing w:before="160" w:after="160" w:line="240" w:lineRule="atLeast"/>
      <w:ind w:left="1701"/>
      <w:jc w:val="left"/>
      <w:textAlignment w:val="baseline"/>
    </w:pPr>
  </w:style>
  <w:style w:type="paragraph" w:customStyle="1" w:styleId="UserStyle349">
    <w:name w:val="UserStyle_349"/>
    <w:basedOn w:val="a1"/>
    <w:qFormat/>
    <w:pPr>
      <w:widowControl/>
      <w:spacing w:line="360" w:lineRule="atLeast"/>
      <w:jc w:val="center"/>
      <w:textAlignment w:val="baseline"/>
    </w:pPr>
    <w:rPr>
      <w:kern w:val="0"/>
      <w:szCs w:val="20"/>
    </w:rPr>
  </w:style>
  <w:style w:type="paragraph" w:customStyle="1" w:styleId="UserStyle350">
    <w:name w:val="UserStyle_350"/>
    <w:basedOn w:val="a1"/>
    <w:qFormat/>
    <w:pPr>
      <w:widowControl/>
      <w:spacing w:line="360" w:lineRule="auto"/>
      <w:ind w:firstLineChars="200" w:firstLine="200"/>
      <w:textAlignment w:val="baseline"/>
    </w:pPr>
    <w:rPr>
      <w:szCs w:val="20"/>
    </w:rPr>
  </w:style>
  <w:style w:type="paragraph" w:customStyle="1" w:styleId="UserStyle351">
    <w:name w:val="UserStyle_351"/>
    <w:basedOn w:val="a1"/>
    <w:qFormat/>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1"/>
    <w:qFormat/>
    <w:pPr>
      <w:widowControl/>
      <w:ind w:firstLineChars="200" w:firstLine="420"/>
      <w:textAlignment w:val="baseline"/>
    </w:pPr>
    <w:rPr>
      <w:rFonts w:ascii="Calibri" w:hAnsi="Calibri"/>
    </w:rPr>
  </w:style>
  <w:style w:type="paragraph" w:customStyle="1" w:styleId="UserStyle353">
    <w:name w:val="UserStyle_35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1"/>
    <w:qFormat/>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1"/>
    <w:qFormat/>
    <w:pPr>
      <w:widowControl/>
      <w:spacing w:before="120" w:after="120"/>
      <w:textAlignment w:val="baseline"/>
    </w:pPr>
    <w:rPr>
      <w:rFonts w:ascii="宋体"/>
      <w:b/>
      <w:sz w:val="28"/>
    </w:rPr>
  </w:style>
  <w:style w:type="paragraph" w:customStyle="1" w:styleId="UserStyle356">
    <w:name w:val="UserStyle_35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357">
    <w:name w:val="UserStyle_357"/>
    <w:basedOn w:val="a1"/>
    <w:qFormat/>
    <w:pPr>
      <w:widowControl/>
      <w:spacing w:line="360" w:lineRule="atLeast"/>
      <w:textAlignment w:val="baseline"/>
    </w:pPr>
    <w:rPr>
      <w:rFonts w:ascii="Tahoma" w:hAnsi="Tahoma"/>
      <w:sz w:val="24"/>
      <w:szCs w:val="20"/>
    </w:rPr>
  </w:style>
  <w:style w:type="paragraph" w:customStyle="1" w:styleId="UserStyle358">
    <w:name w:val="UserStyle_358"/>
    <w:basedOn w:val="NormalIndent"/>
    <w:qFormat/>
    <w:pPr>
      <w:spacing w:after="156" w:line="360" w:lineRule="auto"/>
      <w:ind w:firstLineChars="200" w:firstLine="480"/>
      <w:jc w:val="left"/>
    </w:pPr>
    <w:rPr>
      <w:kern w:val="0"/>
      <w:sz w:val="24"/>
    </w:rPr>
  </w:style>
  <w:style w:type="paragraph" w:customStyle="1" w:styleId="UserStyle359">
    <w:name w:val="UserStyle_359"/>
    <w:basedOn w:val="a1"/>
    <w:qFormat/>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1"/>
    <w:qFormat/>
    <w:pPr>
      <w:widowControl/>
      <w:spacing w:line="360" w:lineRule="auto"/>
      <w:textAlignment w:val="baseline"/>
    </w:pPr>
    <w:rPr>
      <w:rFonts w:eastAsia="Times New Roman"/>
      <w:kern w:val="0"/>
      <w:sz w:val="20"/>
      <w:szCs w:val="20"/>
    </w:rPr>
  </w:style>
  <w:style w:type="paragraph" w:customStyle="1" w:styleId="UserStyle361">
    <w:name w:val="UserStyle_36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1"/>
    <w:qFormat/>
    <w:pPr>
      <w:widowControl/>
      <w:ind w:firstLineChars="200" w:firstLine="420"/>
      <w:textAlignment w:val="baseline"/>
    </w:pPr>
  </w:style>
  <w:style w:type="paragraph" w:customStyle="1" w:styleId="UserStyle362">
    <w:name w:val="UserStyle_362"/>
    <w:basedOn w:val="a1"/>
    <w:qFormat/>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1"/>
    <w:next w:val="a1"/>
    <w:qFormat/>
    <w:pPr>
      <w:widowControl/>
      <w:jc w:val="left"/>
      <w:textAlignment w:val="baseline"/>
    </w:pPr>
    <w:rPr>
      <w:rFonts w:ascii="宋体"/>
      <w:kern w:val="0"/>
      <w:szCs w:val="20"/>
    </w:rPr>
  </w:style>
  <w:style w:type="paragraph" w:customStyle="1" w:styleId="UserStyle364">
    <w:name w:val="UserStyle_3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1"/>
    <w:qFormat/>
    <w:pPr>
      <w:spacing w:before="480" w:after="0" w:line="276" w:lineRule="auto"/>
      <w:jc w:val="left"/>
    </w:pPr>
    <w:rPr>
      <w:rFonts w:ascii="Cambria" w:hAnsi="Cambria"/>
      <w:color w:val="365F91"/>
      <w:kern w:val="0"/>
      <w:sz w:val="28"/>
      <w:szCs w:val="28"/>
    </w:rPr>
  </w:style>
  <w:style w:type="paragraph" w:customStyle="1" w:styleId="UserStyle365">
    <w:name w:val="UserStyle_365"/>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1"/>
    <w:qFormat/>
    <w:pPr>
      <w:widowControl/>
      <w:tabs>
        <w:tab w:val="center" w:pos="4153"/>
        <w:tab w:val="right" w:pos="8306"/>
      </w:tabs>
      <w:snapToGrid w:val="0"/>
      <w:jc w:val="left"/>
      <w:textAlignment w:val="baseline"/>
    </w:pPr>
    <w:rPr>
      <w:sz w:val="18"/>
      <w:szCs w:val="18"/>
    </w:rPr>
  </w:style>
  <w:style w:type="paragraph" w:customStyle="1" w:styleId="UserStyle367">
    <w:name w:val="UserStyle_367"/>
    <w:qFormat/>
    <w:pPr>
      <w:textAlignment w:val="baseline"/>
    </w:pPr>
    <w:rPr>
      <w:rFonts w:ascii="Calibri" w:hAnsi="Calibri"/>
      <w:sz w:val="22"/>
      <w:szCs w:val="22"/>
      <w:lang w:eastAsia="en-US"/>
    </w:rPr>
  </w:style>
  <w:style w:type="paragraph" w:customStyle="1" w:styleId="UserStyle368">
    <w:name w:val="UserStyle_368"/>
    <w:basedOn w:val="a1"/>
    <w:qFormat/>
    <w:pPr>
      <w:widowControl/>
      <w:textAlignment w:val="baseline"/>
    </w:pPr>
    <w:rPr>
      <w:rFonts w:ascii="Tahoma" w:hAnsi="Tahoma"/>
      <w:sz w:val="24"/>
      <w:szCs w:val="20"/>
    </w:rPr>
  </w:style>
  <w:style w:type="paragraph" w:customStyle="1" w:styleId="UserStyle369">
    <w:name w:val="UserStyle_3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1"/>
    <w:qFormat/>
    <w:pPr>
      <w:widowControl/>
      <w:pBdr>
        <w:bottom w:val="single" w:sz="4" w:space="0" w:color="auto"/>
      </w:pBdr>
      <w:spacing w:before="100" w:beforeAutospacing="1" w:after="100" w:afterAutospacing="1"/>
      <w:jc w:val="center"/>
      <w:textAlignment w:val="baseline"/>
    </w:pPr>
    <w:rPr>
      <w:kern w:val="0"/>
      <w:sz w:val="22"/>
      <w:szCs w:val="20"/>
    </w:rPr>
  </w:style>
  <w:style w:type="paragraph" w:customStyle="1" w:styleId="UserStyle371">
    <w:name w:val="UserStyle_371"/>
    <w:basedOn w:val="a1"/>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1"/>
    <w:qFormat/>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1"/>
    <w:qFormat/>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1"/>
    <w:qFormat/>
    <w:pPr>
      <w:widowControl/>
      <w:spacing w:line="360" w:lineRule="auto"/>
      <w:ind w:firstLineChars="200" w:firstLine="200"/>
      <w:textAlignment w:val="baseline"/>
    </w:pPr>
    <w:rPr>
      <w:sz w:val="24"/>
      <w:szCs w:val="20"/>
    </w:rPr>
  </w:style>
  <w:style w:type="paragraph" w:customStyle="1" w:styleId="UserStyle375">
    <w:name w:val="UserStyle_375"/>
    <w:basedOn w:val="a1"/>
    <w:qFormat/>
    <w:pPr>
      <w:widowControl/>
      <w:jc w:val="right"/>
      <w:textAlignment w:val="baseline"/>
    </w:pPr>
    <w:rPr>
      <w:rFonts w:eastAsia="华文中宋"/>
    </w:rPr>
  </w:style>
  <w:style w:type="paragraph" w:customStyle="1" w:styleId="UserStyle376">
    <w:name w:val="UserStyle_376"/>
    <w:basedOn w:val="a1"/>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1"/>
    <w:qFormat/>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1"/>
    <w:qFormat/>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1"/>
    <w:qFormat/>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1"/>
    <w:qFormat/>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1"/>
    <w:qFormat/>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qFormat/>
    <w:pPr>
      <w:spacing w:line="360" w:lineRule="auto"/>
    </w:pPr>
    <w:rPr>
      <w:rFonts w:ascii="楷体_GB2312" w:eastAsia="宋体" w:hAnsi="楷体_GB2312" w:cs="宋体"/>
      <w:szCs w:val="20"/>
    </w:rPr>
  </w:style>
  <w:style w:type="paragraph" w:customStyle="1" w:styleId="UserStyle384">
    <w:name w:val="UserStyle_384"/>
    <w:basedOn w:val="a1"/>
    <w:qFormat/>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qFormat/>
    <w:rPr>
      <w:rFonts w:eastAsia="宋体"/>
    </w:rPr>
  </w:style>
  <w:style w:type="paragraph" w:customStyle="1" w:styleId="UserStyle386">
    <w:name w:val="UserStyle_386"/>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1"/>
    <w:qFormat/>
    <w:pPr>
      <w:widowControl/>
      <w:spacing w:after="160" w:line="240" w:lineRule="exact"/>
      <w:jc w:val="left"/>
      <w:textAlignment w:val="baseline"/>
    </w:pPr>
    <w:rPr>
      <w:szCs w:val="20"/>
    </w:rPr>
  </w:style>
  <w:style w:type="paragraph" w:customStyle="1" w:styleId="UserStyle388">
    <w:name w:val="UserStyle_388"/>
    <w:qFormat/>
    <w:pPr>
      <w:spacing w:line="360" w:lineRule="atLeast"/>
      <w:textAlignment w:val="baseline"/>
    </w:pPr>
    <w:rPr>
      <w:rFonts w:ascii="宋体"/>
      <w:sz w:val="24"/>
    </w:rPr>
  </w:style>
  <w:style w:type="paragraph" w:customStyle="1" w:styleId="UserStyle389">
    <w:name w:val="UserStyle_389"/>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390">
    <w:name w:val="UserStyle_390"/>
    <w:basedOn w:val="a1"/>
    <w:next w:val="BodyText"/>
    <w:qFormat/>
    <w:pPr>
      <w:widowControl/>
      <w:spacing w:line="600" w:lineRule="exact"/>
      <w:textAlignment w:val="baseline"/>
    </w:pPr>
    <w:rPr>
      <w:rFonts w:eastAsia="华文仿宋"/>
      <w:spacing w:val="6"/>
      <w:sz w:val="32"/>
      <w:szCs w:val="20"/>
    </w:rPr>
  </w:style>
  <w:style w:type="paragraph" w:customStyle="1" w:styleId="UserStyle391">
    <w:name w:val="UserStyle_391"/>
    <w:qFormat/>
    <w:pPr>
      <w:tabs>
        <w:tab w:val="left" w:pos="3850"/>
      </w:tabs>
      <w:spacing w:line="320" w:lineRule="exact"/>
      <w:jc w:val="both"/>
      <w:textAlignment w:val="baseline"/>
    </w:pPr>
    <w:rPr>
      <w:sz w:val="21"/>
      <w:szCs w:val="21"/>
    </w:rPr>
  </w:style>
  <w:style w:type="paragraph" w:customStyle="1" w:styleId="UserStyle392">
    <w:name w:val="UserStyle_392"/>
    <w:basedOn w:val="a1"/>
    <w:qFormat/>
    <w:pPr>
      <w:widowControl/>
      <w:spacing w:line="360" w:lineRule="auto"/>
      <w:ind w:firstLine="420"/>
      <w:textAlignment w:val="baseline"/>
    </w:pPr>
    <w:rPr>
      <w:sz w:val="24"/>
      <w:szCs w:val="20"/>
    </w:rPr>
  </w:style>
  <w:style w:type="paragraph" w:customStyle="1" w:styleId="UserStyle393">
    <w:name w:val="UserStyle_393"/>
    <w:basedOn w:val="a1"/>
    <w:qFormat/>
    <w:pPr>
      <w:widowControl/>
      <w:jc w:val="left"/>
      <w:textAlignment w:val="baseline"/>
    </w:pPr>
    <w:rPr>
      <w:rFonts w:ascii="宋体" w:hAnsi="Courier New"/>
      <w:szCs w:val="20"/>
    </w:rPr>
  </w:style>
  <w:style w:type="paragraph" w:customStyle="1" w:styleId="UserStyle394">
    <w:name w:val="UserStyle_394"/>
    <w:basedOn w:val="a1"/>
    <w:qFormat/>
    <w:pPr>
      <w:widowControl/>
      <w:snapToGrid w:val="0"/>
      <w:spacing w:after="50"/>
      <w:ind w:firstLineChars="200" w:firstLine="200"/>
      <w:textAlignment w:val="baseline"/>
    </w:pPr>
    <w:rPr>
      <w:kern w:val="0"/>
      <w:sz w:val="24"/>
      <w:szCs w:val="20"/>
    </w:rPr>
  </w:style>
  <w:style w:type="paragraph" w:customStyle="1" w:styleId="UserStyle395">
    <w:name w:val="UserStyle_395"/>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1"/>
    <w:qFormat/>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1"/>
    <w:qFormat/>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1"/>
    <w:qFormat/>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1"/>
    <w:qFormat/>
    <w:pPr>
      <w:widowControl/>
      <w:spacing w:line="360" w:lineRule="auto"/>
      <w:textAlignment w:val="baseline"/>
    </w:pPr>
    <w:rPr>
      <w:rFonts w:ascii="Calibri" w:hAnsi="Calibri"/>
      <w:szCs w:val="21"/>
    </w:rPr>
  </w:style>
  <w:style w:type="paragraph" w:customStyle="1" w:styleId="UserStyle403">
    <w:name w:val="UserStyle_403"/>
    <w:basedOn w:val="a1"/>
    <w:qFormat/>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1"/>
    <w:qFormat/>
    <w:pPr>
      <w:widowControl/>
      <w:ind w:firstLineChars="200" w:firstLine="420"/>
      <w:textAlignment w:val="baseline"/>
    </w:pPr>
    <w:rPr>
      <w:rFonts w:ascii="Calibri" w:hAnsi="Calibri"/>
    </w:rPr>
  </w:style>
  <w:style w:type="paragraph" w:customStyle="1" w:styleId="UserStyle405">
    <w:name w:val="UserStyle_405"/>
    <w:basedOn w:val="a1"/>
    <w:qFormat/>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1"/>
    <w:qFormat/>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1"/>
    <w:qFormat/>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1"/>
    <w:qFormat/>
    <w:pPr>
      <w:tabs>
        <w:tab w:val="left" w:pos="420"/>
      </w:tabs>
      <w:ind w:left="420" w:hanging="420"/>
    </w:pPr>
    <w:rPr>
      <w:sz w:val="24"/>
    </w:rPr>
  </w:style>
  <w:style w:type="paragraph" w:customStyle="1" w:styleId="UserStyle413">
    <w:name w:val="UserStyle_413"/>
    <w:basedOn w:val="a1"/>
    <w:qFormat/>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1"/>
    <w:qFormat/>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1"/>
    <w:qFormat/>
    <w:pPr>
      <w:widowControl/>
      <w:jc w:val="center"/>
      <w:textAlignment w:val="baseline"/>
    </w:pPr>
    <w:rPr>
      <w:rFonts w:ascii="Arial" w:hAnsi="Arial"/>
      <w:kern w:val="0"/>
      <w:sz w:val="18"/>
      <w:szCs w:val="20"/>
    </w:rPr>
  </w:style>
  <w:style w:type="paragraph" w:customStyle="1" w:styleId="UserStyle417">
    <w:name w:val="UserStyle_417"/>
    <w:basedOn w:val="a1"/>
    <w:qFormat/>
    <w:pPr>
      <w:widowControl/>
      <w:pBdr>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qFormat/>
    <w:pPr>
      <w:textAlignment w:val="baseline"/>
    </w:pPr>
    <w:rPr>
      <w:rFonts w:ascii="微软雅黑" w:eastAsia="微软雅黑" w:hAnsi="Calibri"/>
      <w:color w:val="000000"/>
      <w:sz w:val="24"/>
      <w:szCs w:val="24"/>
    </w:rPr>
  </w:style>
  <w:style w:type="paragraph" w:customStyle="1" w:styleId="UserStyle420">
    <w:name w:val="UserStyle_420"/>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1"/>
    <w:qFormat/>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1"/>
    <w:qFormat/>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423">
    <w:name w:val="UserStyle_423"/>
    <w:basedOn w:val="a1"/>
    <w:qFormat/>
    <w:pPr>
      <w:widowControl/>
      <w:textAlignment w:val="baseline"/>
    </w:pPr>
    <w:rPr>
      <w:rFonts w:ascii="仿宋_GB2312" w:eastAsia="仿宋_GB2312"/>
      <w:b/>
      <w:sz w:val="32"/>
      <w:szCs w:val="32"/>
    </w:rPr>
  </w:style>
  <w:style w:type="paragraph" w:customStyle="1" w:styleId="UserStyle424">
    <w:name w:val="UserStyle_424"/>
    <w:basedOn w:val="a1"/>
    <w:qFormat/>
    <w:pPr>
      <w:widowControl/>
      <w:textAlignment w:val="baseline"/>
    </w:pPr>
    <w:rPr>
      <w:szCs w:val="20"/>
    </w:rPr>
  </w:style>
  <w:style w:type="paragraph" w:customStyle="1" w:styleId="UserStyle426">
    <w:name w:val="UserStyle_426"/>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1"/>
    <w:qFormat/>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1"/>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UserStyle430">
    <w:name w:val="UserStyle_430"/>
    <w:basedOn w:val="a1"/>
    <w:qFormat/>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1"/>
    <w:qFormat/>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2e">
    <w:name w:val="无间隔2"/>
    <w:qFormat/>
    <w:rPr>
      <w:rFonts w:eastAsia="??" w:cs="宋体"/>
      <w:sz w:val="22"/>
      <w:szCs w:val="22"/>
      <w:lang w:eastAsia="en-US"/>
    </w:rPr>
  </w:style>
  <w:style w:type="paragraph" w:customStyle="1" w:styleId="NormalIndent1">
    <w:name w:val="Normal Indent1"/>
    <w:basedOn w:val="a1"/>
    <w:qFormat/>
    <w:pPr>
      <w:ind w:firstLineChars="200" w:firstLine="420"/>
    </w:pPr>
  </w:style>
  <w:style w:type="paragraph" w:customStyle="1" w:styleId="Char31">
    <w:name w:val="Char31"/>
    <w:basedOn w:val="af3"/>
    <w:next w:val="af3"/>
    <w:qFormat/>
    <w:pPr>
      <w:tabs>
        <w:tab w:val="clear" w:pos="4140"/>
        <w:tab w:val="clear" w:pos="8300"/>
        <w:tab w:val="center" w:pos="4153"/>
        <w:tab w:val="right" w:pos="8306"/>
      </w:tabs>
      <w:snapToGrid/>
      <w:jc w:val="right"/>
    </w:pPr>
    <w:rPr>
      <w:rFonts w:ascii="宋体" w:eastAsia="宋体" w:hAnsi="宋体"/>
      <w:b/>
      <w:sz w:val="21"/>
      <w:szCs w:val="21"/>
    </w:rPr>
  </w:style>
  <w:style w:type="paragraph" w:customStyle="1" w:styleId="TOC10">
    <w:name w:val="TOC 标题1"/>
    <w:basedOn w:val="11"/>
    <w:next w:val="a1"/>
    <w:qFormat/>
    <w:pPr>
      <w:widowControl/>
      <w:snapToGrid w:val="0"/>
      <w:spacing w:beforeLines="50" w:before="480" w:after="0" w:line="276" w:lineRule="auto"/>
      <w:jc w:val="left"/>
      <w:outlineLvl w:val="9"/>
    </w:pPr>
    <w:rPr>
      <w:rFonts w:ascii="Cambria" w:hAnsi="Cambria"/>
      <w:color w:val="365F91"/>
      <w:kern w:val="0"/>
      <w:sz w:val="28"/>
      <w:szCs w:val="28"/>
    </w:rPr>
  </w:style>
  <w:style w:type="paragraph" w:customStyle="1" w:styleId="afffff4">
    <w:name w:val="内文正文"/>
    <w:basedOn w:val="af"/>
    <w:qFormat/>
    <w:pPr>
      <w:adjustRightInd w:val="0"/>
      <w:snapToGrid w:val="0"/>
      <w:spacing w:beforeLines="0" w:before="0" w:afterLines="0" w:after="0"/>
      <w:ind w:firstLineChars="200" w:firstLine="200"/>
    </w:pPr>
    <w:rPr>
      <w:rFonts w:ascii="Arial" w:hAnsi="Arial" w:cs="Courier New"/>
      <w:color w:val="000000"/>
      <w:sz w:val="21"/>
      <w:szCs w:val="21"/>
    </w:rPr>
  </w:style>
  <w:style w:type="paragraph" w:customStyle="1" w:styleId="1f5">
    <w:name w:val="普通(网站)1"/>
    <w:basedOn w:val="a1"/>
    <w:qFormat/>
    <w:pPr>
      <w:widowControl/>
      <w:jc w:val="left"/>
    </w:pPr>
    <w:rPr>
      <w:rFonts w:ascii="ˎ̥" w:hAnsi="ˎ̥" w:cs="宋体"/>
      <w:color w:val="000000"/>
      <w:kern w:val="0"/>
      <w:sz w:val="13"/>
      <w:szCs w:val="13"/>
    </w:rPr>
  </w:style>
  <w:style w:type="paragraph" w:customStyle="1" w:styleId="g11">
    <w:name w:val="g11"/>
    <w:basedOn w:val="a1"/>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0">
    <w:name w:val="Char Char1 Char Char Char"/>
    <w:basedOn w:val="a1"/>
    <w:qFormat/>
    <w:rPr>
      <w:rFonts w:ascii="仿宋_GB2312" w:eastAsia="仿宋_GB2312"/>
      <w:b/>
      <w:sz w:val="32"/>
      <w:szCs w:val="32"/>
    </w:rPr>
  </w:style>
  <w:style w:type="paragraph" w:customStyle="1" w:styleId="Char1CharCharChar1">
    <w:name w:val="Char1 Char Char Char1"/>
    <w:basedOn w:val="a1"/>
    <w:qFormat/>
    <w:rPr>
      <w:rFonts w:ascii="仿宋_GB2312" w:eastAsia="仿宋_GB2312" w:cs="仿宋_GB2312"/>
      <w:b/>
      <w:bCs/>
      <w:sz w:val="32"/>
      <w:szCs w:val="32"/>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Char1CharCharCharCharCharChar">
    <w:name w:val="Char1 Char Char Char Char Char Char"/>
    <w:basedOn w:val="a1"/>
    <w:qFormat/>
    <w:rPr>
      <w:rFonts w:ascii="仿宋_GB2312" w:eastAsia="仿宋_GB2312"/>
      <w:b/>
      <w:sz w:val="32"/>
      <w:szCs w:val="32"/>
    </w:rPr>
  </w:style>
  <w:style w:type="paragraph" w:customStyle="1" w:styleId="Char110">
    <w:name w:val="Char11"/>
    <w:basedOn w:val="a1"/>
    <w:qFormat/>
    <w:rPr>
      <w:rFonts w:ascii="仿宋_GB2312" w:eastAsia="仿宋_GB2312"/>
      <w:b/>
      <w:sz w:val="32"/>
      <w:szCs w:val="32"/>
    </w:rPr>
  </w:style>
  <w:style w:type="paragraph" w:customStyle="1" w:styleId="Char40">
    <w:name w:val="Char4"/>
    <w:basedOn w:val="a6"/>
    <w:qFormat/>
    <w:pPr>
      <w:widowControl/>
      <w:spacing w:afterLines="50" w:line="360" w:lineRule="auto"/>
      <w:ind w:firstLineChars="200" w:firstLine="480"/>
      <w:jc w:val="left"/>
    </w:pPr>
  </w:style>
  <w:style w:type="paragraph" w:customStyle="1" w:styleId="1f6">
    <w:name w:val="条文1"/>
    <w:basedOn w:val="a1"/>
    <w:qFormat/>
    <w:pPr>
      <w:tabs>
        <w:tab w:val="left" w:pos="720"/>
      </w:tabs>
      <w:spacing w:line="360" w:lineRule="auto"/>
    </w:pPr>
    <w:rPr>
      <w:rFonts w:ascii="MS UI Gothic" w:hAnsi="MS UI Gothic"/>
      <w:kern w:val="44"/>
      <w:sz w:val="24"/>
      <w:szCs w:val="20"/>
    </w:rPr>
  </w:style>
  <w:style w:type="paragraph" w:customStyle="1" w:styleId="CharChar10">
    <w:name w:val="Char Char1"/>
    <w:basedOn w:val="a1"/>
    <w:qFormat/>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1"/>
    <w:qFormat/>
    <w:rPr>
      <w:rFonts w:ascii="仿宋_GB2312" w:eastAsia="仿宋_GB2312"/>
      <w:b/>
      <w:sz w:val="32"/>
      <w:szCs w:val="32"/>
    </w:rPr>
  </w:style>
  <w:style w:type="paragraph" w:customStyle="1" w:styleId="Char21">
    <w:name w:val="Char2"/>
    <w:basedOn w:val="a1"/>
    <w:qFormat/>
    <w:rPr>
      <w:rFonts w:ascii="仿宋_GB2312" w:eastAsia="仿宋_GB2312"/>
      <w:b/>
      <w:sz w:val="32"/>
      <w:szCs w:val="32"/>
    </w:rPr>
  </w:style>
  <w:style w:type="paragraph" w:customStyle="1" w:styleId="Char30">
    <w:name w:val="Char3"/>
    <w:basedOn w:val="a1"/>
    <w:qFormat/>
    <w:pPr>
      <w:tabs>
        <w:tab w:val="left" w:pos="425"/>
      </w:tabs>
      <w:ind w:left="425" w:hanging="425"/>
    </w:pPr>
    <w:rPr>
      <w:sz w:val="24"/>
    </w:rPr>
  </w:style>
  <w:style w:type="paragraph" w:customStyle="1" w:styleId="3b">
    <w:name w:val="正文文字缩进 3"/>
    <w:basedOn w:val="a1"/>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
    <w:name w:val="正文文字缩进 2"/>
    <w:basedOn w:val="a1"/>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1"/>
    <w:qFormat/>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1"/>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20">
    <w:name w:val="Char12"/>
    <w:basedOn w:val="a1"/>
    <w:qFormat/>
    <w:rPr>
      <w:rFonts w:ascii="仿宋_GB2312" w:eastAsia="仿宋_GB2312"/>
      <w:b/>
      <w:sz w:val="32"/>
      <w:szCs w:val="32"/>
    </w:rPr>
  </w:style>
  <w:style w:type="paragraph" w:customStyle="1" w:styleId="afffff5">
    <w:name w:val="正文中文"/>
    <w:basedOn w:val="a1"/>
    <w:qFormat/>
    <w:pPr>
      <w:spacing w:line="360" w:lineRule="auto"/>
      <w:ind w:firstLineChars="200" w:firstLine="200"/>
      <w:jc w:val="left"/>
    </w:pPr>
    <w:rPr>
      <w:sz w:val="24"/>
      <w:szCs w:val="22"/>
    </w:rPr>
  </w:style>
  <w:style w:type="paragraph" w:customStyle="1" w:styleId="Afffff6">
    <w:name w:val="A_正文_注释"/>
    <w:basedOn w:val="a1"/>
    <w:qFormat/>
    <w:pPr>
      <w:tabs>
        <w:tab w:val="left" w:pos="1547"/>
      </w:tabs>
      <w:ind w:firstLine="600"/>
    </w:pPr>
    <w:rPr>
      <w:rFonts w:eastAsia="仿宋"/>
      <w:color w:val="0070C0"/>
    </w:rPr>
  </w:style>
  <w:style w:type="paragraph" w:customStyle="1" w:styleId="Afffff7">
    <w:name w:val="A_正文_黑"/>
    <w:basedOn w:val="Afffff6"/>
    <w:qFormat/>
    <w:rPr>
      <w:rFonts w:eastAsia="宋体"/>
      <w:color w:val="000000"/>
    </w:rPr>
  </w:style>
  <w:style w:type="paragraph" w:customStyle="1" w:styleId="afffff8">
    <w:name w:val="正文说明"/>
    <w:basedOn w:val="a1"/>
    <w:qFormat/>
  </w:style>
  <w:style w:type="paragraph" w:customStyle="1" w:styleId="1f7">
    <w:name w:val="列表段落1"/>
    <w:basedOn w:val="a1"/>
    <w:qFormat/>
    <w:pPr>
      <w:ind w:left="205" w:right="169" w:firstLine="655"/>
    </w:pPr>
    <w:rPr>
      <w:rFonts w:ascii="仿宋" w:eastAsia="仿宋" w:hAnsi="仿宋" w:cs="仿宋"/>
      <w:u w:val="single" w:color="000000"/>
      <w:lang w:val="zh-CN" w:bidi="zh-CN"/>
    </w:rPr>
  </w:style>
  <w:style w:type="paragraph" w:customStyle="1" w:styleId="2f0">
    <w:name w:val="列表段落2"/>
    <w:basedOn w:val="a1"/>
    <w:qFormat/>
    <w:pPr>
      <w:ind w:firstLineChars="200" w:firstLine="420"/>
    </w:pPr>
  </w:style>
  <w:style w:type="table" w:customStyle="1" w:styleId="1-51">
    <w:name w:val="中等深浅网格 1 - 强调文字颜色 51"/>
    <w:basedOn w:val="a3"/>
    <w:qFormat/>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lastRow">
      <w:tblPr/>
      <w:tcPr>
        <w:tcBorders>
          <w:top w:val="single" w:sz="18" w:space="0" w:color="78C0D4"/>
          <w:left w:val="nil"/>
          <w:bottom w:val="nil"/>
          <w:right w:val="nil"/>
          <w:insideH w:val="nil"/>
          <w:insideV w:val="nil"/>
          <w:tl2br w:val="nil"/>
          <w:tr2bl w:val="nil"/>
        </w:tcBorders>
      </w:tcPr>
    </w:tblStylePr>
    <w:tblStylePr w:type="band1Vert">
      <w:tblPr/>
      <w:tcPr>
        <w:shd w:val="clear" w:color="auto" w:fill="A5D5E2"/>
      </w:tcPr>
    </w:tblStylePr>
    <w:tblStylePr w:type="band1Horz">
      <w:tblPr/>
      <w:tcPr>
        <w:shd w:val="clear" w:color="auto" w:fill="A5D5E2"/>
      </w:tcPr>
    </w:tblStylePr>
  </w:style>
  <w:style w:type="table" w:customStyle="1" w:styleId="TableNormal1">
    <w:name w:val="Table Normal1"/>
    <w:qFormat/>
    <w:rPr>
      <w:rFonts w:eastAsia="Times New Roman"/>
    </w:rPr>
    <w:tblPr>
      <w:tblCellMar>
        <w:top w:w="0" w:type="dxa"/>
        <w:left w:w="108" w:type="dxa"/>
        <w:bottom w:w="0" w:type="dxa"/>
        <w:right w:w="108" w:type="dxa"/>
      </w:tblCellMar>
    </w:tblPr>
  </w:style>
  <w:style w:type="table" w:customStyle="1" w:styleId="TableNormal">
    <w:name w:val="Table Normal"/>
    <w:qFormat/>
    <w:rPr>
      <w:rFonts w:eastAsia="Times New Roman"/>
    </w:rPr>
    <w:tblPr>
      <w:tblCellMar>
        <w:top w:w="0" w:type="dxa"/>
        <w:left w:w="108" w:type="dxa"/>
        <w:bottom w:w="0" w:type="dxa"/>
        <w:right w:w="108" w:type="dxa"/>
      </w:tblCellMar>
    </w:tblPr>
  </w:style>
  <w:style w:type="table" w:customStyle="1" w:styleId="111">
    <w:name w:val="网格型1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彩色网格 - 强调文字颜色 51"/>
    <w:basedOn w:val="a3"/>
    <w:qFormat/>
    <w:rPr>
      <w:color w:val="000000"/>
    </w:rPr>
    <w:tblPr>
      <w:tblStyleRowBandSize w:val="1"/>
      <w:tblStyleColBandSize w:val="1"/>
      <w:tblBorders>
        <w:insideH w:val="single" w:sz="4" w:space="0" w:color="FFFFFF"/>
      </w:tblBorders>
    </w:tblPr>
    <w:tcPr>
      <w:shd w:val="clear" w:color="auto" w:fill="DAEEF3"/>
    </w:tcPr>
    <w:tblStylePr w:type="firstRow">
      <w:tblPr/>
      <w:tcPr>
        <w:shd w:val="clear" w:color="auto" w:fill="B6DDE8"/>
      </w:tcPr>
    </w:tblStylePr>
    <w:tblStylePr w:type="lastRow">
      <w:tblPr/>
      <w:tcPr>
        <w:shd w:val="clear" w:color="auto" w:fill="B6DDE8"/>
      </w:tcPr>
    </w:tblStylePr>
    <w:tblStylePr w:type="firstCol">
      <w:tblPr/>
      <w:tcPr>
        <w:shd w:val="clear" w:color="auto" w:fill="31849B"/>
      </w:tcPr>
    </w:tblStylePr>
    <w:tblStylePr w:type="lastCol">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3"/>
    <w:qFormat/>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tblPr/>
      <w:tcPr>
        <w:tcBorders>
          <w:top w:val="nil"/>
          <w:left w:val="single" w:sz="24" w:space="0" w:color="F79646"/>
          <w:bottom w:val="nil"/>
          <w:right w:val="nil"/>
          <w:insideH w:val="nil"/>
          <w:insideV w:val="nil"/>
          <w:tl2br w:val="nil"/>
          <w:tr2bl w:val="nil"/>
        </w:tcBorders>
        <w:shd w:val="clear" w:color="auto" w:fill="FFFFFF"/>
      </w:tcPr>
    </w:tblStylePr>
    <w:tblStylePr w:type="lastRow">
      <w:tblPr/>
      <w:tcPr>
        <w:tcBorders>
          <w:top w:val="single" w:sz="6" w:space="0" w:color="FFFFFF"/>
          <w:left w:val="nil"/>
          <w:bottom w:val="nil"/>
          <w:right w:val="nil"/>
          <w:insideH w:val="nil"/>
          <w:insideV w:val="nil"/>
          <w:tl2br w:val="nil"/>
          <w:tr2bl w:val="nil"/>
        </w:tcBorders>
        <w:shd w:val="clear" w:color="auto" w:fill="276A7C"/>
      </w:tcPr>
    </w:tblStylePr>
    <w:tblStylePr w:type="firstCol">
      <w:tblPr/>
      <w:tcPr>
        <w:tcBorders>
          <w:top w:val="nil"/>
          <w:left w:val="nil"/>
          <w:bottom w:val="nil"/>
          <w:right w:val="nil"/>
          <w:insideH w:val="single" w:sz="4" w:space="0" w:color="auto"/>
          <w:insideV w:val="nil"/>
          <w:tl2br w:val="nil"/>
          <w:tr2bl w:val="nil"/>
        </w:tcBorders>
        <w:shd w:val="clear" w:color="auto" w:fill="276A7C"/>
      </w:tcPr>
    </w:tblStylePr>
    <w:tblStylePr w:type="lastCol">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1-510">
    <w:name w:val="中等深浅列表 1 - 强调文字颜色 51"/>
    <w:basedOn w:val="a3"/>
    <w:qFormat/>
    <w:rPr>
      <w:color w:val="000000"/>
    </w:rPr>
    <w:tblPr>
      <w:tblStyleRowBandSize w:val="1"/>
      <w:tblStyleColBandSize w:val="1"/>
      <w:tblBorders>
        <w:top w:val="single" w:sz="8" w:space="0" w:color="4BACC6"/>
        <w:bottom w:val="single" w:sz="8" w:space="0" w:color="4BACC6"/>
      </w:tblBorders>
    </w:tblPr>
    <w:tblStylePr w:type="firstRow">
      <w:tblPr/>
      <w:tcPr>
        <w:tcBorders>
          <w:top w:val="nil"/>
          <w:left w:val="single" w:sz="8" w:space="0" w:color="4BACC6"/>
          <w:bottom w:val="nil"/>
          <w:right w:val="nil"/>
          <w:insideH w:val="nil"/>
          <w:insideV w:val="nil"/>
          <w:tl2br w:val="nil"/>
          <w:tr2bl w:val="nil"/>
        </w:tcBorders>
      </w:tcPr>
    </w:tblStylePr>
    <w:tblStylePr w:type="lastRow">
      <w:tblPr/>
      <w:tcPr>
        <w:tcBorders>
          <w:top w:val="single" w:sz="8" w:space="0" w:color="4BACC6"/>
          <w:left w:val="single" w:sz="8" w:space="0" w:color="4BACC6"/>
          <w:bottom w:val="nil"/>
          <w:right w:val="nil"/>
          <w:insideH w:val="nil"/>
          <w:insideV w:val="nil"/>
          <w:tl2br w:val="nil"/>
          <w:tr2bl w:val="nil"/>
        </w:tcBorders>
      </w:tcPr>
    </w:tblStylePr>
    <w:tblStylePr w:type="lastCol">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0">
    <w:name w:val="TableNormal"/>
    <w:qFormat/>
    <w:tblPr>
      <w:tblCellMar>
        <w:top w:w="0" w:type="dxa"/>
        <w:left w:w="0" w:type="dxa"/>
        <w:bottom w:w="0" w:type="dxa"/>
        <w:right w:w="0" w:type="dxa"/>
      </w:tblCellMar>
    </w:tblPr>
  </w:style>
  <w:style w:type="paragraph" w:customStyle="1" w:styleId="NewNewNewNew">
    <w:name w:val="正文 New New New New"/>
    <w:qFormat/>
    <w:pPr>
      <w:widowControl w:val="0"/>
      <w:jc w:val="both"/>
    </w:pPr>
    <w:rPr>
      <w:szCs w:val="24"/>
    </w:rPr>
  </w:style>
  <w:style w:type="paragraph" w:customStyle="1" w:styleId="215">
    <w:name w:val="样式 正文文本缩进 + 首行缩进:  2 字符 行距: 1.5 倍行距"/>
    <w:basedOn w:val="ad"/>
    <w:qFormat/>
    <w:pPr>
      <w:spacing w:before="156" w:line="480" w:lineRule="exact"/>
      <w:ind w:firstLineChars="200" w:firstLine="482"/>
    </w:pPr>
    <w:rPr>
      <w:rFonts w:ascii="Times New Roman" w:hAnsi="Times New Roman" w:cs="宋体"/>
      <w:b/>
      <w:spacing w:val="0"/>
      <w:sz w:val="24"/>
      <w:szCs w:val="24"/>
    </w:rPr>
  </w:style>
  <w:style w:type="paragraph" w:customStyle="1" w:styleId="710">
    <w:name w:val="目录 71"/>
    <w:next w:val="a1"/>
    <w:qFormat/>
    <w:pPr>
      <w:wordWrap w:val="0"/>
      <w:ind w:left="2550"/>
      <w:jc w:val="both"/>
    </w:pPr>
    <w:rPr>
      <w:sz w:val="21"/>
      <w:szCs w:val="22"/>
    </w:rPr>
  </w:style>
  <w:style w:type="paragraph" w:customStyle="1" w:styleId="Flietext">
    <w:name w:val="Fließtext"/>
    <w:basedOn w:val="a1"/>
    <w:qFormat/>
    <w:pPr>
      <w:overflowPunct w:val="0"/>
      <w:autoSpaceDE w:val="0"/>
      <w:autoSpaceDN w:val="0"/>
      <w:adjustRightInd w:val="0"/>
      <w:spacing w:line="324" w:lineRule="auto"/>
    </w:pPr>
    <w:rPr>
      <w:rFonts w:ascii="等线" w:eastAsia="等线" w:hAnsi="等线"/>
      <w:kern w:val="28"/>
      <w:szCs w:val="20"/>
    </w:rPr>
  </w:style>
  <w:style w:type="paragraph" w:customStyle="1" w:styleId="085">
    <w:name w:val="首行缩进:  0.85 厘米"/>
    <w:basedOn w:val="a1"/>
    <w:qFormat/>
    <w:pPr>
      <w:widowControl/>
      <w:spacing w:after="100" w:line="360" w:lineRule="auto"/>
      <w:ind w:firstLine="482"/>
      <w:jc w:val="left"/>
    </w:pPr>
    <w:rPr>
      <w:rFonts w:ascii="等线" w:eastAsia="等线" w:hAnsi="等线" w:cs="宋体"/>
      <w:kern w:val="0"/>
      <w:sz w:val="24"/>
      <w:szCs w:val="20"/>
      <w:lang w:val="zh-CN" w:eastAsia="en-US" w:bidi="en-US"/>
    </w:rPr>
  </w:style>
  <w:style w:type="paragraph" w:customStyle="1" w:styleId="BGZWQ">
    <w:name w:val="BG（ZWQ)"/>
    <w:basedOn w:val="a1"/>
    <w:qFormat/>
    <w:rsid w:val="00563941"/>
    <w:pPr>
      <w:spacing w:line="360" w:lineRule="auto"/>
    </w:pPr>
    <w:rPr>
      <w:rFonts w:eastAsiaTheme="minorEastAsia" w:cstheme="minorBidi"/>
      <w:szCs w:val="21"/>
    </w:rPr>
  </w:style>
  <w:style w:type="paragraph" w:customStyle="1" w:styleId="ListParagraph1">
    <w:name w:val="List Paragraph1"/>
    <w:basedOn w:val="a1"/>
    <w:uiPriority w:val="99"/>
    <w:qFormat/>
    <w:rsid w:val="005442F6"/>
    <w:pPr>
      <w:ind w:firstLineChars="200" w:firstLine="420"/>
    </w:pPr>
    <w:rPr>
      <w:rFonts w:asciiTheme="minorHAnsi" w:eastAsiaTheme="minorEastAsia" w:hAnsiTheme="minorHAnsi" w:cstheme="minorBidi"/>
      <w:szCs w:val="22"/>
    </w:rPr>
  </w:style>
  <w:style w:type="character" w:customStyle="1" w:styleId="CharChar120">
    <w:name w:val="Char Char12"/>
    <w:locked/>
    <w:rsid w:val="00E53CA0"/>
    <w:rPr>
      <w:rFonts w:cs="Times New Roman"/>
      <w:sz w:val="18"/>
      <w:szCs w:val="18"/>
    </w:rPr>
  </w:style>
  <w:style w:type="character" w:customStyle="1" w:styleId="CharChar80">
    <w:name w:val="Char Char8"/>
    <w:rsid w:val="00E53CA0"/>
    <w:rPr>
      <w:rFonts w:ascii="Times New Roman" w:hAnsi="Times New Roman" w:cs="Times New Roman"/>
      <w:kern w:val="2"/>
      <w:sz w:val="18"/>
      <w:szCs w:val="18"/>
    </w:rPr>
  </w:style>
  <w:style w:type="character" w:customStyle="1" w:styleId="CharChar50">
    <w:name w:val="Char Char5"/>
    <w:rsid w:val="00E53CA0"/>
    <w:rPr>
      <w:rFonts w:ascii="宋体" w:hAnsi="宋体" w:cs="Times New Roman"/>
      <w:kern w:val="2"/>
      <w:sz w:val="36"/>
      <w:szCs w:val="24"/>
    </w:rPr>
  </w:style>
  <w:style w:type="character" w:customStyle="1" w:styleId="CharChar70">
    <w:name w:val="Char Char7"/>
    <w:rsid w:val="00E53CA0"/>
    <w:rPr>
      <w:rFonts w:ascii="Times New Roman" w:hAnsi="Times New Roman" w:cs="Times New Roman"/>
      <w:kern w:val="2"/>
      <w:sz w:val="16"/>
      <w:szCs w:val="16"/>
    </w:rPr>
  </w:style>
  <w:style w:type="paragraph" w:customStyle="1" w:styleId="CharCharCharChar2">
    <w:name w:val="Char Char Char Char"/>
    <w:basedOn w:val="a1"/>
    <w:rsid w:val="00E53CA0"/>
    <w:rPr>
      <w:rFonts w:ascii="Tahoma" w:hAnsi="Tahoma"/>
      <w:sz w:val="24"/>
      <w:szCs w:val="20"/>
    </w:rPr>
  </w:style>
  <w:style w:type="paragraph" w:customStyle="1" w:styleId="CharChar1CharCharChar1">
    <w:name w:val="Char Char1 Char Char Char"/>
    <w:basedOn w:val="a1"/>
    <w:rsid w:val="00E53CA0"/>
    <w:rPr>
      <w:rFonts w:ascii="仿宋_GB2312" w:eastAsia="仿宋_GB2312"/>
      <w:b/>
      <w:sz w:val="32"/>
      <w:szCs w:val="32"/>
    </w:rPr>
  </w:style>
  <w:style w:type="paragraph" w:customStyle="1" w:styleId="54">
    <w:name w:val="列出段落5"/>
    <w:basedOn w:val="a1"/>
    <w:qFormat/>
    <w:rsid w:val="00E53CA0"/>
    <w:pPr>
      <w:ind w:firstLineChars="200" w:firstLine="420"/>
    </w:pPr>
    <w:rPr>
      <w:rFonts w:ascii="Calibri" w:hAnsi="Calibri"/>
    </w:rPr>
  </w:style>
  <w:style w:type="paragraph" w:customStyle="1" w:styleId="CharChara">
    <w:name w:val="Char Char"/>
    <w:basedOn w:val="a1"/>
    <w:rsid w:val="00E53CA0"/>
    <w:pPr>
      <w:tabs>
        <w:tab w:val="left" w:pos="432"/>
        <w:tab w:val="left" w:pos="1211"/>
        <w:tab w:val="left" w:pos="1360"/>
      </w:tabs>
      <w:ind w:left="1360" w:hanging="720"/>
    </w:pPr>
    <w:rPr>
      <w:rFonts w:ascii="Tahoma" w:hAnsi="Tahoma"/>
      <w:sz w:val="24"/>
      <w:szCs w:val="20"/>
    </w:rPr>
  </w:style>
  <w:style w:type="paragraph" w:customStyle="1" w:styleId="3c">
    <w:name w:val="正文3"/>
    <w:qFormat/>
    <w:rsid w:val="00E53CA0"/>
    <w:pPr>
      <w:widowControl w:val="0"/>
      <w:adjustRightInd w:val="0"/>
      <w:spacing w:line="360" w:lineRule="atLeast"/>
      <w:textAlignment w:val="baseline"/>
    </w:pPr>
    <w:rPr>
      <w:rFonts w:ascii="宋体"/>
      <w:sz w:val="24"/>
    </w:rPr>
  </w:style>
  <w:style w:type="paragraph" w:customStyle="1" w:styleId="CharCharCharCharCharCharCharCharChar1Char0">
    <w:name w:val="Char Char Char Char Char Char Char Char Char1 Char"/>
    <w:basedOn w:val="a8"/>
    <w:rsid w:val="00E53CA0"/>
    <w:pPr>
      <w:widowControl/>
      <w:adjustRightInd w:val="0"/>
      <w:snapToGrid w:val="0"/>
      <w:spacing w:line="360" w:lineRule="auto"/>
      <w:jc w:val="left"/>
    </w:pPr>
    <w:rPr>
      <w:rFonts w:ascii="Tahoma" w:hAnsi="Tahoma"/>
      <w:kern w:val="0"/>
      <w:sz w:val="24"/>
      <w:szCs w:val="20"/>
    </w:rPr>
  </w:style>
  <w:style w:type="paragraph" w:customStyle="1" w:styleId="221">
    <w:name w:val="正文文本 22"/>
    <w:basedOn w:val="a1"/>
    <w:qFormat/>
    <w:rsid w:val="00E53CA0"/>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2">
    <w:name w:val="Char Char Char"/>
    <w:basedOn w:val="a1"/>
    <w:rsid w:val="00E53CA0"/>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
    <w:basedOn w:val="a1"/>
    <w:rsid w:val="00E53CA0"/>
    <w:rPr>
      <w:rFonts w:ascii="Tahoma" w:hAnsi="Tahoma"/>
      <w:sz w:val="24"/>
      <w:szCs w:val="20"/>
    </w:rPr>
  </w:style>
  <w:style w:type="paragraph" w:customStyle="1" w:styleId="CharCharCharCharCharCharCharChar1">
    <w:name w:val="Char Char Char Char Char Char Char Char"/>
    <w:basedOn w:val="a1"/>
    <w:rsid w:val="00E53CA0"/>
    <w:pPr>
      <w:tabs>
        <w:tab w:val="left" w:pos="360"/>
      </w:tabs>
    </w:pPr>
    <w:rPr>
      <w:sz w:val="24"/>
    </w:rPr>
  </w:style>
  <w:style w:type="paragraph" w:customStyle="1" w:styleId="Char0">
    <w:name w:val="Char"/>
    <w:basedOn w:val="a1"/>
    <w:rsid w:val="00E53CA0"/>
    <w:pPr>
      <w:numPr>
        <w:numId w:val="1"/>
      </w:numPr>
      <w:tabs>
        <w:tab w:val="left" w:pos="900"/>
      </w:tabs>
    </w:pPr>
    <w:rPr>
      <w:sz w:val="24"/>
    </w:rPr>
  </w:style>
  <w:style w:type="paragraph" w:styleId="TOC">
    <w:name w:val="TOC Heading"/>
    <w:basedOn w:val="11"/>
    <w:next w:val="a1"/>
    <w:qFormat/>
    <w:rsid w:val="00E53CA0"/>
    <w:pPr>
      <w:widowControl/>
      <w:spacing w:before="480" w:after="0" w:line="276" w:lineRule="auto"/>
      <w:jc w:val="left"/>
      <w:outlineLvl w:val="9"/>
    </w:pPr>
    <w:rPr>
      <w:rFonts w:ascii="Cambria" w:hAnsi="Cambria"/>
      <w:color w:val="365F91"/>
      <w:kern w:val="0"/>
      <w:sz w:val="28"/>
      <w:szCs w:val="28"/>
    </w:rPr>
  </w:style>
  <w:style w:type="paragraph" w:customStyle="1" w:styleId="Char22">
    <w:name w:val="Char2"/>
    <w:basedOn w:val="a1"/>
    <w:rsid w:val="00E53CA0"/>
    <w:rPr>
      <w:rFonts w:ascii="仿宋_GB2312" w:eastAsia="仿宋_GB2312"/>
      <w:b/>
      <w:sz w:val="32"/>
      <w:szCs w:val="32"/>
    </w:rPr>
  </w:style>
  <w:style w:type="paragraph" w:customStyle="1" w:styleId="Char17">
    <w:name w:val="Char1"/>
    <w:basedOn w:val="a1"/>
    <w:rsid w:val="00E53CA0"/>
    <w:rPr>
      <w:rFonts w:ascii="仿宋_GB2312" w:eastAsia="仿宋_GB2312"/>
      <w:b/>
      <w:sz w:val="32"/>
      <w:szCs w:val="32"/>
    </w:rPr>
  </w:style>
  <w:style w:type="paragraph" w:customStyle="1" w:styleId="CharCharCharCharCharCharChar1">
    <w:name w:val="Char Char Char Char Char Char Char"/>
    <w:basedOn w:val="a1"/>
    <w:rsid w:val="00E53CA0"/>
    <w:rPr>
      <w:rFonts w:ascii="仿宋_GB2312" w:eastAsia="仿宋_GB2312"/>
      <w:b/>
      <w:sz w:val="32"/>
      <w:szCs w:val="32"/>
    </w:rPr>
  </w:style>
  <w:style w:type="paragraph" w:customStyle="1" w:styleId="3d">
    <w:name w:val="无间隔3"/>
    <w:qFormat/>
    <w:rsid w:val="00E53CA0"/>
    <w:rPr>
      <w:rFonts w:eastAsia="??" w:cs="宋体"/>
      <w:sz w:val="22"/>
      <w:szCs w:val="22"/>
      <w:lang w:eastAsia="en-US"/>
    </w:rPr>
  </w:style>
  <w:style w:type="paragraph" w:customStyle="1" w:styleId="afffff9">
    <w:name w:val="*正文"/>
    <w:link w:val="Charf7"/>
    <w:qFormat/>
    <w:rsid w:val="00E53CA0"/>
    <w:pPr>
      <w:spacing w:line="300" w:lineRule="auto"/>
      <w:ind w:firstLineChars="200" w:firstLine="480"/>
    </w:pPr>
    <w:rPr>
      <w:rFonts w:ascii="宋体" w:hAnsi="宋体" w:cs="仿宋_GB2312"/>
      <w:sz w:val="24"/>
      <w:szCs w:val="24"/>
    </w:rPr>
  </w:style>
  <w:style w:type="character" w:customStyle="1" w:styleId="Charf7">
    <w:name w:val="*正文 Char"/>
    <w:link w:val="afffff9"/>
    <w:qFormat/>
    <w:rsid w:val="000C1BA8"/>
    <w:rPr>
      <w:rFonts w:ascii="宋体" w:hAnsi="宋体" w:cs="仿宋_GB2312"/>
      <w:sz w:val="24"/>
      <w:szCs w:val="24"/>
    </w:rPr>
  </w:style>
  <w:style w:type="paragraph" w:customStyle="1" w:styleId="Style1058">
    <w:name w:val="_Style 1058"/>
    <w:next w:val="afb"/>
    <w:qFormat/>
    <w:rsid w:val="00E53CA0"/>
    <w:pPr>
      <w:widowControl w:val="0"/>
      <w:spacing w:after="120"/>
      <w:ind w:firstLineChars="100" w:firstLine="420"/>
      <w:jc w:val="both"/>
    </w:pPr>
    <w:rPr>
      <w:kern w:val="2"/>
      <w:sz w:val="21"/>
      <w:szCs w:val="24"/>
    </w:rPr>
  </w:style>
  <w:style w:type="paragraph" w:styleId="afffffa">
    <w:name w:val="envelope return"/>
    <w:basedOn w:val="a1"/>
    <w:autoRedefine/>
    <w:qFormat/>
    <w:rsid w:val="000C1BA8"/>
    <w:pPr>
      <w:snapToGrid w:val="0"/>
    </w:pPr>
    <w:rPr>
      <w:rFonts w:ascii="Arial" w:hAnsi="Arial"/>
    </w:rPr>
  </w:style>
  <w:style w:type="character" w:customStyle="1" w:styleId="Char18">
    <w:name w:val="正文首行缩进 Char1"/>
    <w:autoRedefine/>
    <w:qFormat/>
    <w:rsid w:val="000C1BA8"/>
    <w:rPr>
      <w:rFonts w:eastAsia="宋体"/>
      <w:kern w:val="2"/>
      <w:sz w:val="21"/>
      <w:szCs w:val="24"/>
      <w:lang w:val="en-US" w:eastAsia="zh-CN" w:bidi="ar-SA"/>
    </w:rPr>
  </w:style>
  <w:style w:type="paragraph" w:customStyle="1" w:styleId="CharCharChar10">
    <w:name w:val="Char Char Char1"/>
    <w:basedOn w:val="a1"/>
    <w:qFormat/>
    <w:rsid w:val="000C1BA8"/>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0">
    <w:name w:val="Char Char Char Char Char Char Char Char Char Char Char Char Char Char Char Char Char Char Char Char Char Char Char Char Char1"/>
    <w:basedOn w:val="a1"/>
    <w:qFormat/>
    <w:rsid w:val="000C1BA8"/>
    <w:rPr>
      <w:rFonts w:ascii="Tahoma" w:hAnsi="Tahoma"/>
      <w:sz w:val="24"/>
      <w:szCs w:val="20"/>
    </w:rPr>
  </w:style>
  <w:style w:type="paragraph" w:customStyle="1" w:styleId="2111">
    <w:name w:val="正文文本 211"/>
    <w:basedOn w:val="a1"/>
    <w:qFormat/>
    <w:rsid w:val="000C1BA8"/>
    <w:pPr>
      <w:adjustRightInd w:val="0"/>
      <w:spacing w:line="300" w:lineRule="auto"/>
      <w:jc w:val="center"/>
    </w:pPr>
    <w:rPr>
      <w:rFonts w:ascii="宋体" w:hAnsi="宋体" w:hint="eastAsia"/>
      <w:sz w:val="24"/>
      <w:szCs w:val="20"/>
    </w:rPr>
  </w:style>
  <w:style w:type="paragraph" w:customStyle="1" w:styleId="112">
    <w:name w:val="正文11"/>
    <w:qFormat/>
    <w:rsid w:val="000C1BA8"/>
    <w:pPr>
      <w:widowControl w:val="0"/>
      <w:adjustRightInd w:val="0"/>
      <w:spacing w:line="312" w:lineRule="atLeast"/>
      <w:jc w:val="both"/>
      <w:textAlignment w:val="baseline"/>
    </w:pPr>
    <w:rPr>
      <w:rFonts w:ascii="宋体" w:hAnsi="宋体"/>
      <w:sz w:val="24"/>
    </w:rPr>
  </w:style>
  <w:style w:type="paragraph" w:customStyle="1" w:styleId="CharCharCharCharCharCharCharChar10">
    <w:name w:val="Char Char Char Char Char Char Char Char1"/>
    <w:basedOn w:val="a1"/>
    <w:qFormat/>
    <w:rsid w:val="000C1BA8"/>
    <w:rPr>
      <w:rFonts w:eastAsia="仿宋_GB2312"/>
      <w:sz w:val="28"/>
    </w:rPr>
  </w:style>
  <w:style w:type="paragraph" w:customStyle="1" w:styleId="Char111">
    <w:name w:val="Char111"/>
    <w:basedOn w:val="a1"/>
    <w:qFormat/>
    <w:rsid w:val="000C1BA8"/>
    <w:pPr>
      <w:tabs>
        <w:tab w:val="left" w:pos="900"/>
      </w:tabs>
      <w:ind w:left="900" w:hanging="720"/>
    </w:pPr>
    <w:rPr>
      <w:sz w:val="24"/>
    </w:rPr>
  </w:style>
  <w:style w:type="paragraph" w:customStyle="1" w:styleId="Style756">
    <w:name w:val="_Style 756"/>
    <w:basedOn w:val="11"/>
    <w:next w:val="a1"/>
    <w:qFormat/>
    <w:rsid w:val="000C1BA8"/>
    <w:pPr>
      <w:widowControl/>
      <w:spacing w:before="480" w:after="0" w:line="276" w:lineRule="auto"/>
      <w:jc w:val="left"/>
      <w:outlineLvl w:val="9"/>
    </w:pPr>
    <w:rPr>
      <w:rFonts w:ascii="Cambria" w:hAnsi="Cambria"/>
      <w:color w:val="365F91"/>
      <w:kern w:val="0"/>
      <w:sz w:val="28"/>
      <w:szCs w:val="28"/>
    </w:rPr>
  </w:style>
  <w:style w:type="paragraph" w:customStyle="1" w:styleId="CharCharCharChar20">
    <w:name w:val="Char Char Char Char2"/>
    <w:basedOn w:val="a1"/>
    <w:qFormat/>
    <w:rsid w:val="000C1BA8"/>
  </w:style>
  <w:style w:type="paragraph" w:customStyle="1" w:styleId="Char121">
    <w:name w:val="Char121"/>
    <w:basedOn w:val="a1"/>
    <w:qFormat/>
    <w:rsid w:val="000C1BA8"/>
    <w:rPr>
      <w:rFonts w:ascii="仿宋_GB2312" w:eastAsia="仿宋_GB2312"/>
      <w:b/>
      <w:sz w:val="32"/>
      <w:szCs w:val="32"/>
    </w:rPr>
  </w:style>
  <w:style w:type="paragraph" w:customStyle="1" w:styleId="CharCharCharCharCharCharChar10">
    <w:name w:val="Char Char Char Char Char Char Char1"/>
    <w:basedOn w:val="a1"/>
    <w:qFormat/>
    <w:rsid w:val="000C1BA8"/>
    <w:rPr>
      <w:rFonts w:ascii="仿宋_GB2312" w:eastAsia="仿宋_GB2312"/>
      <w:b/>
      <w:sz w:val="32"/>
      <w:szCs w:val="32"/>
    </w:rPr>
  </w:style>
  <w:style w:type="paragraph" w:customStyle="1" w:styleId="CharChar1CharCharChar10">
    <w:name w:val="Char Char1 Char Char Char1"/>
    <w:basedOn w:val="a1"/>
    <w:qFormat/>
    <w:rsid w:val="000C1BA8"/>
    <w:rPr>
      <w:rFonts w:ascii="仿宋_GB2312" w:eastAsia="仿宋_GB2312"/>
      <w:b/>
      <w:sz w:val="32"/>
      <w:szCs w:val="32"/>
    </w:rPr>
  </w:style>
  <w:style w:type="paragraph" w:customStyle="1" w:styleId="Char210">
    <w:name w:val="Char21"/>
    <w:basedOn w:val="a1"/>
    <w:qFormat/>
    <w:rsid w:val="000C1BA8"/>
    <w:rPr>
      <w:rFonts w:ascii="仿宋_GB2312" w:eastAsia="仿宋_GB2312"/>
      <w:b/>
      <w:sz w:val="32"/>
      <w:szCs w:val="32"/>
    </w:rPr>
  </w:style>
  <w:style w:type="paragraph" w:customStyle="1" w:styleId="113">
    <w:name w:val="列表段落11"/>
    <w:basedOn w:val="a1"/>
    <w:uiPriority w:val="1"/>
    <w:qFormat/>
    <w:rsid w:val="000C1BA8"/>
    <w:pPr>
      <w:ind w:left="205" w:right="169" w:firstLine="655"/>
    </w:pPr>
    <w:rPr>
      <w:rFonts w:ascii="仿宋" w:eastAsia="仿宋" w:hAnsi="仿宋" w:cs="仿宋"/>
      <w:u w:val="single" w:color="000000"/>
      <w:lang w:val="zh-CN" w:bidi="zh-CN"/>
    </w:rPr>
  </w:style>
  <w:style w:type="paragraph" w:customStyle="1" w:styleId="co">
    <w:name w:val="co正文样式"/>
    <w:basedOn w:val="a1"/>
    <w:qFormat/>
    <w:rsid w:val="000C1BA8"/>
    <w:pPr>
      <w:adjustRightInd w:val="0"/>
      <w:snapToGrid w:val="0"/>
      <w:spacing w:line="360" w:lineRule="auto"/>
      <w:ind w:firstLine="560"/>
      <w:jc w:val="left"/>
    </w:pPr>
    <w:rPr>
      <w:rFonts w:ascii="宋体" w:hAnsi="宋体"/>
      <w:sz w:val="28"/>
      <w:szCs w:val="28"/>
    </w:rPr>
  </w:style>
  <w:style w:type="paragraph" w:customStyle="1" w:styleId="Style11">
    <w:name w:val="_Style 11"/>
    <w:basedOn w:val="a1"/>
    <w:next w:val="affff1"/>
    <w:uiPriority w:val="34"/>
    <w:qFormat/>
    <w:rsid w:val="000C1BA8"/>
    <w:pPr>
      <w:ind w:firstLineChars="200" w:firstLine="420"/>
    </w:pPr>
    <w:rPr>
      <w:rFonts w:ascii="Calibri" w:hAnsi="Calibri"/>
    </w:rPr>
  </w:style>
  <w:style w:type="paragraph" w:customStyle="1" w:styleId="510">
    <w:name w:val="列出段落51"/>
    <w:basedOn w:val="a1"/>
    <w:uiPriority w:val="34"/>
    <w:qFormat/>
    <w:rsid w:val="000C1BA8"/>
    <w:pPr>
      <w:ind w:firstLineChars="200" w:firstLine="420"/>
    </w:pPr>
    <w:rPr>
      <w:rFonts w:ascii="Calibri" w:hAnsi="Calibri"/>
      <w:sz w:val="24"/>
    </w:rPr>
  </w:style>
  <w:style w:type="paragraph" w:customStyle="1" w:styleId="afffffb">
    <w:name w:val="封面正文"/>
    <w:qFormat/>
    <w:rsid w:val="000C1BA8"/>
    <w:pPr>
      <w:jc w:val="both"/>
    </w:pPr>
  </w:style>
  <w:style w:type="paragraph" w:customStyle="1" w:styleId="afffffc">
    <w:name w:val="其他发布部门"/>
    <w:basedOn w:val="a1"/>
    <w:qFormat/>
    <w:rsid w:val="000C1BA8"/>
    <w:pPr>
      <w:framePr w:w="7433" w:h="585" w:hRule="exact" w:hSpace="180" w:vSpace="180" w:wrap="around" w:hAnchor="margin" w:xAlign="center" w:y="14401" w:anchorLock="1"/>
      <w:widowControl/>
      <w:spacing w:line="0" w:lineRule="atLeast"/>
      <w:jc w:val="center"/>
    </w:pPr>
    <w:rPr>
      <w:rFonts w:ascii="黑体" w:eastAsia="黑体" w:hAnsi="宋体" w:cs="宋体"/>
      <w:spacing w:val="20"/>
      <w:w w:val="135"/>
      <w:kern w:val="0"/>
      <w:sz w:val="36"/>
      <w:szCs w:val="20"/>
    </w:rPr>
  </w:style>
  <w:style w:type="paragraph" w:customStyle="1" w:styleId="afffffd">
    <w:name w:val="标准书眉一"/>
    <w:qFormat/>
    <w:rsid w:val="000C1BA8"/>
    <w:pPr>
      <w:jc w:val="both"/>
    </w:pPr>
  </w:style>
  <w:style w:type="paragraph" w:customStyle="1" w:styleId="afffffe">
    <w:name w:val="标准书脚_奇数页"/>
    <w:qFormat/>
    <w:rsid w:val="000C1BA8"/>
    <w:pPr>
      <w:spacing w:before="120"/>
      <w:jc w:val="right"/>
    </w:pPr>
    <w:rPr>
      <w:sz w:val="18"/>
    </w:rPr>
  </w:style>
  <w:style w:type="paragraph" w:customStyle="1" w:styleId="msonormal0">
    <w:name w:val="msonormal"/>
    <w:basedOn w:val="a1"/>
    <w:qFormat/>
    <w:rsid w:val="000C1BA8"/>
    <w:pPr>
      <w:widowControl/>
      <w:spacing w:before="100" w:beforeAutospacing="1" w:after="100" w:afterAutospacing="1"/>
      <w:jc w:val="left"/>
    </w:pPr>
    <w:rPr>
      <w:rFonts w:ascii="宋体" w:hAnsi="宋体" w:cs="宋体"/>
      <w:kern w:val="0"/>
      <w:sz w:val="24"/>
    </w:rPr>
  </w:style>
  <w:style w:type="paragraph" w:customStyle="1" w:styleId="xl6758">
    <w:name w:val="xl675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59">
    <w:name w:val="xl675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0">
    <w:name w:val="xl6760"/>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61">
    <w:name w:val="xl6761"/>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62">
    <w:name w:val="xl676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63">
    <w:name w:val="xl6763"/>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4">
    <w:name w:val="xl6764"/>
    <w:basedOn w:val="a1"/>
    <w:qFormat/>
    <w:rsid w:val="000C1BA8"/>
    <w:pPr>
      <w:widowControl/>
      <w:spacing w:before="100" w:beforeAutospacing="1" w:after="100" w:afterAutospacing="1"/>
      <w:jc w:val="center"/>
    </w:pPr>
    <w:rPr>
      <w:rFonts w:ascii="宋体" w:hAnsi="宋体" w:cs="宋体"/>
      <w:kern w:val="0"/>
      <w:sz w:val="24"/>
    </w:rPr>
  </w:style>
  <w:style w:type="paragraph" w:customStyle="1" w:styleId="xl6765">
    <w:name w:val="xl676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6">
    <w:name w:val="xl676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67">
    <w:name w:val="xl6767"/>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68">
    <w:name w:val="xl676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9">
    <w:name w:val="xl676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70">
    <w:name w:val="xl677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71">
    <w:name w:val="xl677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72">
    <w:name w:val="xl677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773">
    <w:name w:val="xl6773"/>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6774">
    <w:name w:val="xl677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0"/>
      <w:szCs w:val="20"/>
    </w:rPr>
  </w:style>
  <w:style w:type="paragraph" w:customStyle="1" w:styleId="xl6775">
    <w:name w:val="xl677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76">
    <w:name w:val="xl677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77">
    <w:name w:val="xl677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78">
    <w:name w:val="xl6778"/>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79">
    <w:name w:val="xl677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0">
    <w:name w:val="xl678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1">
    <w:name w:val="xl678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2">
    <w:name w:val="xl6782"/>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83">
    <w:name w:val="xl678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84">
    <w:name w:val="xl678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5">
    <w:name w:val="xl678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86">
    <w:name w:val="xl678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787">
    <w:name w:val="xl678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88">
    <w:name w:val="xl678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6789">
    <w:name w:val="xl678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6790">
    <w:name w:val="xl679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91">
    <w:name w:val="xl679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92">
    <w:name w:val="xl679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793">
    <w:name w:val="xl679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94">
    <w:name w:val="xl679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FF0000"/>
      <w:kern w:val="0"/>
      <w:sz w:val="24"/>
    </w:rPr>
  </w:style>
  <w:style w:type="paragraph" w:customStyle="1" w:styleId="xl6795">
    <w:name w:val="xl6795"/>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6">
    <w:name w:val="xl679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797">
    <w:name w:val="xl6797"/>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8">
    <w:name w:val="xl6798"/>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9">
    <w:name w:val="xl679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00">
    <w:name w:val="xl680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01">
    <w:name w:val="xl680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02">
    <w:name w:val="xl680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03">
    <w:name w:val="xl680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04">
    <w:name w:val="xl680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05">
    <w:name w:val="xl6805"/>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06">
    <w:name w:val="xl6806"/>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6807">
    <w:name w:val="xl6807"/>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6808">
    <w:name w:val="xl680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6809">
    <w:name w:val="xl680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10">
    <w:name w:val="xl6810"/>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1">
    <w:name w:val="xl6811"/>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2">
    <w:name w:val="xl681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813">
    <w:name w:val="xl6813"/>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814">
    <w:name w:val="xl681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15">
    <w:name w:val="xl681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6">
    <w:name w:val="xl681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7">
    <w:name w:val="xl681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8">
    <w:name w:val="xl681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9">
    <w:name w:val="xl681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0">
    <w:name w:val="xl682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21">
    <w:name w:val="xl6821"/>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22">
    <w:name w:val="xl682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23">
    <w:name w:val="xl682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4">
    <w:name w:val="xl682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5">
    <w:name w:val="xl6825"/>
    <w:basedOn w:val="a1"/>
    <w:qFormat/>
    <w:rsid w:val="000C1BA8"/>
    <w:pPr>
      <w:widowControl/>
      <w:shd w:val="clear" w:color="000000" w:fill="FFFFFF"/>
      <w:spacing w:before="100" w:beforeAutospacing="1" w:after="100" w:afterAutospacing="1"/>
      <w:jc w:val="left"/>
    </w:pPr>
    <w:rPr>
      <w:rFonts w:ascii="宋体" w:hAnsi="宋体" w:cs="宋体"/>
      <w:kern w:val="0"/>
      <w:sz w:val="24"/>
    </w:rPr>
  </w:style>
  <w:style w:type="paragraph" w:customStyle="1" w:styleId="xl6826">
    <w:name w:val="xl682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27">
    <w:name w:val="xl6827"/>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28">
    <w:name w:val="xl6828"/>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29">
    <w:name w:val="xl682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30">
    <w:name w:val="xl683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831">
    <w:name w:val="xl6831"/>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832">
    <w:name w:val="xl6832"/>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33">
    <w:name w:val="xl683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kern w:val="0"/>
      <w:sz w:val="24"/>
    </w:rPr>
  </w:style>
  <w:style w:type="paragraph" w:customStyle="1" w:styleId="xl6834">
    <w:name w:val="xl683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6835">
    <w:name w:val="xl683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36">
    <w:name w:val="xl6836"/>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37">
    <w:name w:val="xl683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38">
    <w:name w:val="xl683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6839">
    <w:name w:val="xl683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0">
    <w:name w:val="xl6840"/>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6841">
    <w:name w:val="xl684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42">
    <w:name w:val="xl684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3">
    <w:name w:val="xl6843"/>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4">
    <w:name w:val="xl6844"/>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45">
    <w:name w:val="xl6845"/>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46">
    <w:name w:val="xl684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6847">
    <w:name w:val="xl684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6848">
    <w:name w:val="xl684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9">
    <w:name w:val="xl684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6850">
    <w:name w:val="xl685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FF0000"/>
      <w:kern w:val="0"/>
      <w:sz w:val="18"/>
      <w:szCs w:val="18"/>
    </w:rPr>
  </w:style>
  <w:style w:type="paragraph" w:customStyle="1" w:styleId="xl6851">
    <w:name w:val="xl685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852">
    <w:name w:val="xl685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D0D0D"/>
      <w:kern w:val="0"/>
      <w:sz w:val="20"/>
      <w:szCs w:val="20"/>
    </w:rPr>
  </w:style>
  <w:style w:type="paragraph" w:customStyle="1" w:styleId="TOC31">
    <w:name w:val="TOC 31"/>
    <w:basedOn w:val="a1"/>
    <w:next w:val="a1"/>
    <w:uiPriority w:val="39"/>
    <w:unhideWhenUsed/>
    <w:qFormat/>
    <w:rsid w:val="000C1BA8"/>
    <w:pPr>
      <w:widowControl/>
      <w:tabs>
        <w:tab w:val="left" w:pos="1180"/>
        <w:tab w:val="right" w:leader="dot" w:pos="9014"/>
      </w:tabs>
      <w:spacing w:line="520" w:lineRule="exact"/>
      <w:ind w:firstLineChars="200" w:firstLine="400"/>
      <w:jc w:val="left"/>
    </w:pPr>
    <w:rPr>
      <w:rFonts w:ascii="等线" w:eastAsia="微软雅黑" w:hAnsi="等线" w:cs="等线"/>
      <w:i/>
      <w:iCs/>
      <w:color w:val="000000"/>
      <w:kern w:val="0"/>
      <w:sz w:val="20"/>
      <w:szCs w:val="20"/>
    </w:rPr>
  </w:style>
  <w:style w:type="character" w:customStyle="1" w:styleId="CharChar121">
    <w:name w:val="Char Char12"/>
    <w:qFormat/>
    <w:rsid w:val="006618FC"/>
    <w:rPr>
      <w:rFonts w:ascii="Times New Roman" w:eastAsia="宋体" w:hAnsi="Times New Roman" w:cs="Times New Roman"/>
      <w:sz w:val="18"/>
      <w:szCs w:val="18"/>
    </w:rPr>
  </w:style>
  <w:style w:type="character" w:customStyle="1" w:styleId="CharChar81">
    <w:name w:val="Char Char8"/>
    <w:qFormat/>
    <w:rsid w:val="006618FC"/>
    <w:rPr>
      <w:rFonts w:ascii="Times New Roman" w:eastAsia="宋体" w:hAnsi="Times New Roman" w:cs="Times New Roman"/>
      <w:kern w:val="2"/>
      <w:sz w:val="18"/>
      <w:szCs w:val="18"/>
    </w:rPr>
  </w:style>
  <w:style w:type="character" w:customStyle="1" w:styleId="CharChar51">
    <w:name w:val="Char Char5"/>
    <w:qFormat/>
    <w:rsid w:val="006618FC"/>
    <w:rPr>
      <w:rFonts w:ascii="宋体" w:eastAsia="宋体" w:hAnsi="宋体" w:cs="Times New Roman"/>
      <w:kern w:val="2"/>
      <w:sz w:val="36"/>
      <w:szCs w:val="24"/>
    </w:rPr>
  </w:style>
  <w:style w:type="character" w:customStyle="1" w:styleId="CharChar71">
    <w:name w:val="Char Char7"/>
    <w:qFormat/>
    <w:rsid w:val="006618FC"/>
    <w:rPr>
      <w:rFonts w:ascii="Times New Roman" w:eastAsia="宋体" w:hAnsi="Times New Roman" w:cs="Times New Roman"/>
      <w:kern w:val="2"/>
      <w:sz w:val="16"/>
      <w:szCs w:val="16"/>
    </w:rPr>
  </w:style>
  <w:style w:type="paragraph" w:customStyle="1" w:styleId="CharCharCharChar3">
    <w:name w:val="Char Char Char Char"/>
    <w:basedOn w:val="a1"/>
    <w:qFormat/>
    <w:rsid w:val="006618FC"/>
    <w:rPr>
      <w:rFonts w:ascii="Tahoma" w:hAnsi="Tahoma"/>
      <w:sz w:val="24"/>
      <w:szCs w:val="20"/>
    </w:rPr>
  </w:style>
  <w:style w:type="paragraph" w:customStyle="1" w:styleId="CharChar1CharCharChar2">
    <w:name w:val="Char Char1 Char Char Char"/>
    <w:basedOn w:val="a1"/>
    <w:qFormat/>
    <w:rsid w:val="006618FC"/>
    <w:rPr>
      <w:rFonts w:ascii="仿宋_GB2312" w:eastAsia="仿宋_GB2312"/>
      <w:b/>
      <w:sz w:val="32"/>
      <w:szCs w:val="32"/>
    </w:rPr>
  </w:style>
  <w:style w:type="paragraph" w:customStyle="1" w:styleId="3e">
    <w:name w:val="列表段落3"/>
    <w:basedOn w:val="a1"/>
    <w:qFormat/>
    <w:rsid w:val="006618FC"/>
    <w:pPr>
      <w:ind w:firstLineChars="200" w:firstLine="420"/>
    </w:pPr>
    <w:rPr>
      <w:rFonts w:ascii="Calibri" w:hAnsi="Calibri"/>
    </w:rPr>
  </w:style>
  <w:style w:type="paragraph" w:customStyle="1" w:styleId="CharCharb">
    <w:name w:val="Char Char"/>
    <w:basedOn w:val="a1"/>
    <w:qFormat/>
    <w:rsid w:val="006618FC"/>
    <w:pPr>
      <w:tabs>
        <w:tab w:val="left" w:pos="432"/>
        <w:tab w:val="left" w:pos="1211"/>
      </w:tabs>
      <w:ind w:left="1211" w:hanging="360"/>
    </w:pPr>
    <w:rPr>
      <w:rFonts w:ascii="Tahoma" w:hAnsi="Tahoma"/>
      <w:sz w:val="24"/>
      <w:szCs w:val="20"/>
    </w:rPr>
  </w:style>
  <w:style w:type="paragraph" w:customStyle="1" w:styleId="46">
    <w:name w:val="正文4"/>
    <w:qFormat/>
    <w:rsid w:val="006618FC"/>
    <w:pPr>
      <w:widowControl w:val="0"/>
      <w:adjustRightInd w:val="0"/>
      <w:spacing w:line="360" w:lineRule="atLeast"/>
      <w:textAlignment w:val="baseline"/>
    </w:pPr>
    <w:rPr>
      <w:rFonts w:ascii="宋体"/>
      <w:sz w:val="24"/>
    </w:rPr>
  </w:style>
  <w:style w:type="paragraph" w:customStyle="1" w:styleId="CharCharCharCharCharCharCharCharChar1Char1">
    <w:name w:val="Char Char Char Char Char Char Char Char Char1 Char"/>
    <w:basedOn w:val="a8"/>
    <w:qFormat/>
    <w:rsid w:val="006618FC"/>
    <w:pPr>
      <w:widowControl/>
      <w:adjustRightInd w:val="0"/>
      <w:snapToGrid w:val="0"/>
      <w:spacing w:line="360" w:lineRule="auto"/>
      <w:jc w:val="left"/>
    </w:pPr>
    <w:rPr>
      <w:rFonts w:ascii="Tahoma" w:hAnsi="Tahoma"/>
      <w:kern w:val="0"/>
      <w:sz w:val="24"/>
      <w:szCs w:val="20"/>
    </w:rPr>
  </w:style>
  <w:style w:type="paragraph" w:customStyle="1" w:styleId="230">
    <w:name w:val="正文文本 23"/>
    <w:basedOn w:val="a1"/>
    <w:qFormat/>
    <w:rsid w:val="006618FC"/>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3">
    <w:name w:val="Char Char Char"/>
    <w:basedOn w:val="a1"/>
    <w:qFormat/>
    <w:rsid w:val="006618FC"/>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
    <w:basedOn w:val="a1"/>
    <w:qFormat/>
    <w:rsid w:val="006618FC"/>
    <w:rPr>
      <w:rFonts w:ascii="Tahoma" w:hAnsi="Tahoma"/>
      <w:sz w:val="24"/>
      <w:szCs w:val="20"/>
    </w:rPr>
  </w:style>
  <w:style w:type="paragraph" w:customStyle="1" w:styleId="CharCharCharCharCharCharCharChar2">
    <w:name w:val="Char Char Char Char Char Char Char Char"/>
    <w:basedOn w:val="a1"/>
    <w:qFormat/>
    <w:rsid w:val="006618FC"/>
    <w:pPr>
      <w:tabs>
        <w:tab w:val="left" w:pos="360"/>
      </w:tabs>
    </w:pPr>
    <w:rPr>
      <w:sz w:val="24"/>
    </w:rPr>
  </w:style>
  <w:style w:type="paragraph" w:customStyle="1" w:styleId="Charf8">
    <w:name w:val="Char"/>
    <w:basedOn w:val="a1"/>
    <w:qFormat/>
    <w:rsid w:val="006618FC"/>
    <w:pPr>
      <w:tabs>
        <w:tab w:val="left" w:pos="900"/>
      </w:tabs>
      <w:ind w:left="900" w:hanging="720"/>
    </w:pPr>
    <w:rPr>
      <w:sz w:val="24"/>
    </w:rPr>
  </w:style>
  <w:style w:type="paragraph" w:customStyle="1" w:styleId="Char23">
    <w:name w:val="Char2"/>
    <w:basedOn w:val="a1"/>
    <w:qFormat/>
    <w:rsid w:val="006618FC"/>
    <w:rPr>
      <w:rFonts w:ascii="仿宋_GB2312" w:eastAsia="仿宋_GB2312"/>
      <w:b/>
      <w:sz w:val="32"/>
      <w:szCs w:val="32"/>
    </w:rPr>
  </w:style>
  <w:style w:type="paragraph" w:customStyle="1" w:styleId="Char1a">
    <w:name w:val="Char1"/>
    <w:basedOn w:val="a1"/>
    <w:qFormat/>
    <w:rsid w:val="006618FC"/>
    <w:rPr>
      <w:rFonts w:ascii="仿宋_GB2312" w:eastAsia="仿宋_GB2312"/>
      <w:b/>
      <w:sz w:val="32"/>
      <w:szCs w:val="32"/>
    </w:rPr>
  </w:style>
  <w:style w:type="paragraph" w:customStyle="1" w:styleId="CharCharCharCharCharCharChar2">
    <w:name w:val="Char Char Char Char Char Char Char"/>
    <w:basedOn w:val="a1"/>
    <w:qFormat/>
    <w:rsid w:val="006618FC"/>
    <w:rPr>
      <w:rFonts w:ascii="仿宋_GB2312" w:eastAsia="仿宋_GB2312"/>
      <w:b/>
      <w:sz w:val="32"/>
      <w:szCs w:val="32"/>
    </w:rPr>
  </w:style>
  <w:style w:type="paragraph" w:customStyle="1" w:styleId="47">
    <w:name w:val="无间隔4"/>
    <w:qFormat/>
    <w:rsid w:val="006618FC"/>
    <w:rPr>
      <w:rFonts w:eastAsia="??" w:cs="宋体"/>
      <w:sz w:val="22"/>
      <w:szCs w:val="22"/>
      <w:lang w:eastAsia="en-US"/>
    </w:rPr>
  </w:style>
  <w:style w:type="paragraph" w:customStyle="1" w:styleId="TableText">
    <w:name w:val="Table Text"/>
    <w:qFormat/>
    <w:rsid w:val="00983EF0"/>
    <w:pPr>
      <w:tabs>
        <w:tab w:val="decimal" w:pos="0"/>
      </w:tabs>
    </w:pPr>
    <w:rPr>
      <w:rFonts w:ascii="Arial" w:hAnsi="Arial"/>
      <w:sz w:val="21"/>
      <w:szCs w:val="21"/>
    </w:rPr>
  </w:style>
  <w:style w:type="paragraph" w:customStyle="1" w:styleId="1110">
    <w:name w:val="正文111"/>
    <w:qFormat/>
    <w:rsid w:val="003847C2"/>
    <w:pPr>
      <w:widowControl w:val="0"/>
      <w:adjustRightInd w:val="0"/>
      <w:spacing w:line="312" w:lineRule="atLeast"/>
      <w:jc w:val="both"/>
      <w:textAlignment w:val="baseline"/>
    </w:pPr>
    <w:rPr>
      <w:rFonts w:ascii="宋体" w:hAnsi="宋体"/>
      <w:sz w:val="24"/>
    </w:rPr>
  </w:style>
  <w:style w:type="paragraph" w:customStyle="1" w:styleId="CharCharCharChar21">
    <w:name w:val="Char Char Char Char21"/>
    <w:basedOn w:val="a1"/>
    <w:qFormat/>
    <w:rsid w:val="003847C2"/>
  </w:style>
  <w:style w:type="character" w:customStyle="1" w:styleId="font161">
    <w:name w:val="font161"/>
    <w:qFormat/>
    <w:rsid w:val="003847C2"/>
    <w:rPr>
      <w:rFonts w:ascii="Calibri" w:hAnsi="Calibri" w:cs="Calibri"/>
      <w:color w:val="000000"/>
      <w:sz w:val="20"/>
      <w:szCs w:val="20"/>
      <w:u w:val="none"/>
    </w:rPr>
  </w:style>
  <w:style w:type="character" w:customStyle="1" w:styleId="font61">
    <w:name w:val="font61"/>
    <w:qFormat/>
    <w:rsid w:val="003847C2"/>
    <w:rPr>
      <w:rFonts w:ascii="宋体" w:eastAsia="宋体" w:hAnsi="宋体" w:cs="宋体" w:hint="eastAsia"/>
      <w:b/>
      <w:bCs/>
      <w:color w:val="000000"/>
      <w:sz w:val="24"/>
      <w:szCs w:val="24"/>
      <w:u w:val="none"/>
    </w:rPr>
  </w:style>
  <w:style w:type="character" w:customStyle="1" w:styleId="font81">
    <w:name w:val="font81"/>
    <w:qFormat/>
    <w:rsid w:val="003847C2"/>
    <w:rPr>
      <w:rFonts w:ascii="宋体" w:eastAsia="宋体" w:hAnsi="宋体" w:cs="宋体" w:hint="eastAsia"/>
      <w:b/>
      <w:bCs/>
      <w:color w:val="000000"/>
      <w:sz w:val="24"/>
      <w:szCs w:val="24"/>
      <w:u w:val="none"/>
    </w:rPr>
  </w:style>
  <w:style w:type="character" w:customStyle="1" w:styleId="font241">
    <w:name w:val="font241"/>
    <w:qFormat/>
    <w:rsid w:val="003847C2"/>
    <w:rPr>
      <w:rFonts w:ascii="宋体" w:eastAsia="宋体" w:hAnsi="宋体" w:cs="宋体" w:hint="eastAsia"/>
      <w:i w:val="0"/>
      <w:iCs w:val="0"/>
      <w:color w:val="FF0000"/>
      <w:sz w:val="20"/>
      <w:szCs w:val="20"/>
      <w:u w:val="none"/>
    </w:rPr>
  </w:style>
  <w:style w:type="character" w:customStyle="1" w:styleId="font131">
    <w:name w:val="font131"/>
    <w:qFormat/>
    <w:rsid w:val="003847C2"/>
    <w:rPr>
      <w:rFonts w:ascii="宋体" w:eastAsia="宋体" w:hAnsi="宋体" w:cs="宋体" w:hint="eastAsia"/>
      <w:b/>
      <w:bCs/>
      <w:i w:val="0"/>
      <w:iCs w:val="0"/>
      <w:color w:val="000000"/>
      <w:sz w:val="20"/>
      <w:szCs w:val="20"/>
      <w:u w:val="none"/>
    </w:rPr>
  </w:style>
  <w:style w:type="character" w:customStyle="1" w:styleId="font251">
    <w:name w:val="font251"/>
    <w:qFormat/>
    <w:rsid w:val="003847C2"/>
    <w:rPr>
      <w:rFonts w:ascii="Calibri" w:hAnsi="Calibri" w:cs="Calibri"/>
      <w:i w:val="0"/>
      <w:iCs w:val="0"/>
      <w:color w:val="000000"/>
      <w:sz w:val="20"/>
      <w:szCs w:val="20"/>
      <w:u w:val="none"/>
    </w:rPr>
  </w:style>
  <w:style w:type="character" w:customStyle="1" w:styleId="font201">
    <w:name w:val="font201"/>
    <w:basedOn w:val="a2"/>
    <w:qFormat/>
    <w:rsid w:val="003847C2"/>
    <w:rPr>
      <w:rFonts w:ascii="宋体" w:eastAsia="宋体" w:hAnsi="宋体" w:cs="宋体" w:hint="eastAsia"/>
      <w:i w:val="0"/>
      <w:iCs w:val="0"/>
      <w:color w:val="FF0000"/>
      <w:sz w:val="20"/>
      <w:szCs w:val="20"/>
      <w:u w:val="none"/>
    </w:rPr>
  </w:style>
  <w:style w:type="character" w:customStyle="1" w:styleId="font112">
    <w:name w:val="font112"/>
    <w:basedOn w:val="a2"/>
    <w:qFormat/>
    <w:rsid w:val="003F3CEE"/>
    <w:rPr>
      <w:rFonts w:ascii="宋体" w:eastAsia="宋体" w:hAnsi="宋体" w:cs="宋体" w:hint="eastAsia"/>
      <w:i w:val="0"/>
      <w:iCs w:val="0"/>
      <w:color w:val="FF0000"/>
      <w:sz w:val="20"/>
      <w:szCs w:val="20"/>
      <w:u w:val="none"/>
    </w:rPr>
  </w:style>
  <w:style w:type="character" w:customStyle="1" w:styleId="font121">
    <w:name w:val="font121"/>
    <w:basedOn w:val="a2"/>
    <w:qFormat/>
    <w:rsid w:val="003F3CEE"/>
    <w:rPr>
      <w:rFonts w:ascii="Times New Roman" w:hAnsi="Times New Roman" w:cs="Times New Roman" w:hint="default"/>
      <w:i w:val="0"/>
      <w:iCs w:val="0"/>
      <w:color w:val="000000"/>
      <w:sz w:val="20"/>
      <w:szCs w:val="20"/>
      <w:u w:val="none"/>
    </w:rPr>
  </w:style>
  <w:style w:type="paragraph" w:customStyle="1" w:styleId="CharCharChar11">
    <w:name w:val="Char Char Char11"/>
    <w:basedOn w:val="a1"/>
    <w:qFormat/>
    <w:rsid w:val="00D42C4D"/>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1"/>
    <w:qFormat/>
    <w:rsid w:val="00D42C4D"/>
    <w:rPr>
      <w:rFonts w:ascii="Tahoma" w:hAnsi="Tahoma"/>
      <w:sz w:val="24"/>
      <w:szCs w:val="20"/>
    </w:rPr>
  </w:style>
  <w:style w:type="paragraph" w:customStyle="1" w:styleId="21110">
    <w:name w:val="正文文本 2111"/>
    <w:basedOn w:val="a1"/>
    <w:qFormat/>
    <w:rsid w:val="00D42C4D"/>
    <w:pPr>
      <w:adjustRightInd w:val="0"/>
      <w:spacing w:line="300" w:lineRule="auto"/>
      <w:jc w:val="center"/>
    </w:pPr>
    <w:rPr>
      <w:rFonts w:ascii="宋体" w:hAnsi="宋体" w:hint="eastAsia"/>
      <w:sz w:val="24"/>
      <w:szCs w:val="20"/>
    </w:rPr>
  </w:style>
  <w:style w:type="paragraph" w:customStyle="1" w:styleId="1111">
    <w:name w:val="正文1111"/>
    <w:qFormat/>
    <w:rsid w:val="00D42C4D"/>
    <w:pPr>
      <w:widowControl w:val="0"/>
      <w:adjustRightInd w:val="0"/>
      <w:spacing w:line="312" w:lineRule="atLeast"/>
      <w:jc w:val="both"/>
      <w:textAlignment w:val="baseline"/>
    </w:pPr>
    <w:rPr>
      <w:rFonts w:ascii="宋体" w:hAnsi="宋体"/>
      <w:sz w:val="24"/>
    </w:rPr>
  </w:style>
  <w:style w:type="paragraph" w:customStyle="1" w:styleId="CharCharCharCharCharCharCharChar11">
    <w:name w:val="Char Char Char Char Char Char Char Char11"/>
    <w:basedOn w:val="a1"/>
    <w:qFormat/>
    <w:rsid w:val="00D42C4D"/>
    <w:rPr>
      <w:rFonts w:eastAsia="仿宋_GB2312"/>
      <w:sz w:val="28"/>
    </w:rPr>
  </w:style>
  <w:style w:type="paragraph" w:customStyle="1" w:styleId="Char1111">
    <w:name w:val="Char1111"/>
    <w:basedOn w:val="a1"/>
    <w:qFormat/>
    <w:rsid w:val="00D42C4D"/>
    <w:pPr>
      <w:tabs>
        <w:tab w:val="left" w:pos="900"/>
      </w:tabs>
      <w:ind w:left="900" w:hanging="720"/>
    </w:pPr>
    <w:rPr>
      <w:sz w:val="24"/>
    </w:rPr>
  </w:style>
  <w:style w:type="paragraph" w:customStyle="1" w:styleId="Style764">
    <w:name w:val="_Style 764"/>
    <w:basedOn w:val="11"/>
    <w:next w:val="a1"/>
    <w:qFormat/>
    <w:rsid w:val="00D42C4D"/>
    <w:pPr>
      <w:widowControl/>
      <w:spacing w:before="480" w:after="0" w:line="276" w:lineRule="auto"/>
      <w:jc w:val="left"/>
      <w:outlineLvl w:val="9"/>
    </w:pPr>
    <w:rPr>
      <w:rFonts w:ascii="Cambria" w:hAnsi="Cambria"/>
      <w:color w:val="365F91"/>
      <w:kern w:val="0"/>
      <w:sz w:val="28"/>
      <w:szCs w:val="28"/>
    </w:rPr>
  </w:style>
  <w:style w:type="paragraph" w:customStyle="1" w:styleId="CharCharCharChar211">
    <w:name w:val="Char Char Char Char211"/>
    <w:basedOn w:val="a1"/>
    <w:qFormat/>
    <w:rsid w:val="00D42C4D"/>
  </w:style>
  <w:style w:type="paragraph" w:customStyle="1" w:styleId="Char1211">
    <w:name w:val="Char1211"/>
    <w:basedOn w:val="a1"/>
    <w:qFormat/>
    <w:rsid w:val="00D42C4D"/>
    <w:rPr>
      <w:rFonts w:ascii="仿宋_GB2312" w:eastAsia="仿宋_GB2312"/>
      <w:b/>
      <w:sz w:val="32"/>
      <w:szCs w:val="32"/>
    </w:rPr>
  </w:style>
  <w:style w:type="paragraph" w:customStyle="1" w:styleId="CharCharCharCharCharCharChar11">
    <w:name w:val="Char Char Char Char Char Char Char11"/>
    <w:basedOn w:val="a1"/>
    <w:qFormat/>
    <w:rsid w:val="00D42C4D"/>
    <w:rPr>
      <w:rFonts w:ascii="仿宋_GB2312" w:eastAsia="仿宋_GB2312"/>
      <w:b/>
      <w:sz w:val="32"/>
      <w:szCs w:val="32"/>
    </w:rPr>
  </w:style>
  <w:style w:type="paragraph" w:customStyle="1" w:styleId="CharChar1CharCharChar11">
    <w:name w:val="Char Char1 Char Char Char11"/>
    <w:basedOn w:val="a1"/>
    <w:qFormat/>
    <w:rsid w:val="00D42C4D"/>
    <w:rPr>
      <w:rFonts w:ascii="仿宋_GB2312" w:eastAsia="仿宋_GB2312"/>
      <w:b/>
      <w:sz w:val="32"/>
      <w:szCs w:val="32"/>
    </w:rPr>
  </w:style>
  <w:style w:type="paragraph" w:customStyle="1" w:styleId="Char211">
    <w:name w:val="Char211"/>
    <w:basedOn w:val="a1"/>
    <w:qFormat/>
    <w:rsid w:val="00D42C4D"/>
    <w:rPr>
      <w:rFonts w:ascii="仿宋_GB2312" w:eastAsia="仿宋_GB2312"/>
      <w:b/>
      <w:sz w:val="32"/>
      <w:szCs w:val="32"/>
    </w:rPr>
  </w:style>
  <w:style w:type="character" w:customStyle="1" w:styleId="CharChar1210">
    <w:name w:val="Char Char121"/>
    <w:qFormat/>
    <w:locked/>
    <w:rsid w:val="00D42C4D"/>
    <w:rPr>
      <w:rFonts w:cs="Times New Roman"/>
      <w:sz w:val="18"/>
      <w:szCs w:val="18"/>
    </w:rPr>
  </w:style>
  <w:style w:type="character" w:customStyle="1" w:styleId="CharChar810">
    <w:name w:val="Char Char81"/>
    <w:qFormat/>
    <w:rsid w:val="00D42C4D"/>
    <w:rPr>
      <w:rFonts w:ascii="Times New Roman" w:hAnsi="Times New Roman" w:cs="Times New Roman"/>
      <w:kern w:val="2"/>
      <w:sz w:val="18"/>
      <w:szCs w:val="18"/>
    </w:rPr>
  </w:style>
  <w:style w:type="character" w:customStyle="1" w:styleId="CharChar510">
    <w:name w:val="Char Char51"/>
    <w:qFormat/>
    <w:rsid w:val="00D42C4D"/>
    <w:rPr>
      <w:rFonts w:ascii="宋体" w:hAnsi="宋体" w:cs="Times New Roman"/>
      <w:kern w:val="2"/>
      <w:sz w:val="36"/>
      <w:szCs w:val="24"/>
    </w:rPr>
  </w:style>
  <w:style w:type="character" w:customStyle="1" w:styleId="CharChar710">
    <w:name w:val="Char Char71"/>
    <w:qFormat/>
    <w:rsid w:val="00D42C4D"/>
    <w:rPr>
      <w:rFonts w:ascii="Times New Roman" w:hAnsi="Times New Roman" w:cs="Times New Roman"/>
      <w:kern w:val="2"/>
      <w:sz w:val="16"/>
      <w:szCs w:val="16"/>
    </w:rPr>
  </w:style>
  <w:style w:type="paragraph" w:customStyle="1" w:styleId="CharCharCharChar30">
    <w:name w:val="Char Char Char Char3"/>
    <w:basedOn w:val="a1"/>
    <w:qFormat/>
    <w:rsid w:val="00D42C4D"/>
    <w:rPr>
      <w:rFonts w:ascii="Tahoma" w:hAnsi="Tahoma"/>
      <w:sz w:val="24"/>
      <w:szCs w:val="20"/>
    </w:rPr>
  </w:style>
  <w:style w:type="paragraph" w:customStyle="1" w:styleId="CharChar1CharCharChar20">
    <w:name w:val="Char Char1 Char Char Char2"/>
    <w:basedOn w:val="a1"/>
    <w:qFormat/>
    <w:rsid w:val="00D42C4D"/>
    <w:rPr>
      <w:rFonts w:ascii="仿宋_GB2312" w:eastAsia="仿宋_GB2312"/>
      <w:b/>
      <w:sz w:val="32"/>
      <w:szCs w:val="32"/>
    </w:rPr>
  </w:style>
  <w:style w:type="paragraph" w:customStyle="1" w:styleId="CharChar40">
    <w:name w:val="Char Char4"/>
    <w:basedOn w:val="a1"/>
    <w:qFormat/>
    <w:rsid w:val="00D42C4D"/>
    <w:pPr>
      <w:tabs>
        <w:tab w:val="left" w:pos="432"/>
        <w:tab w:val="left" w:pos="1211"/>
        <w:tab w:val="left" w:pos="1360"/>
      </w:tabs>
      <w:ind w:left="1360" w:hanging="720"/>
    </w:pPr>
    <w:rPr>
      <w:rFonts w:ascii="Tahoma" w:hAnsi="Tahoma"/>
      <w:sz w:val="24"/>
      <w:szCs w:val="20"/>
    </w:rPr>
  </w:style>
  <w:style w:type="paragraph" w:customStyle="1" w:styleId="CharCharCharCharCharCharCharCharChar1Char10">
    <w:name w:val="Char Char Char Char Char Char Char Char Char1 Char1"/>
    <w:basedOn w:val="a8"/>
    <w:qFormat/>
    <w:rsid w:val="00D42C4D"/>
    <w:pPr>
      <w:widowControl/>
      <w:adjustRightInd w:val="0"/>
      <w:snapToGrid w:val="0"/>
      <w:spacing w:line="360" w:lineRule="auto"/>
      <w:jc w:val="left"/>
    </w:pPr>
    <w:rPr>
      <w:rFonts w:ascii="Tahoma" w:hAnsi="Tahoma"/>
      <w:kern w:val="0"/>
      <w:sz w:val="24"/>
      <w:szCs w:val="20"/>
    </w:rPr>
  </w:style>
  <w:style w:type="paragraph" w:customStyle="1" w:styleId="CharCharChar20">
    <w:name w:val="Char Char Char2"/>
    <w:basedOn w:val="a1"/>
    <w:qFormat/>
    <w:rsid w:val="00D42C4D"/>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20">
    <w:name w:val="Char Char Char Char Char Char Char Char Char Char Char Char Char Char Char Char Char Char Char Char Char Char Char Char Char2"/>
    <w:basedOn w:val="a1"/>
    <w:qFormat/>
    <w:rsid w:val="00D42C4D"/>
    <w:rPr>
      <w:rFonts w:ascii="Tahoma" w:hAnsi="Tahoma"/>
      <w:sz w:val="24"/>
      <w:szCs w:val="20"/>
    </w:rPr>
  </w:style>
  <w:style w:type="paragraph" w:customStyle="1" w:styleId="CharCharCharCharCharCharCharChar20">
    <w:name w:val="Char Char Char Char Char Char Char Char2"/>
    <w:basedOn w:val="a1"/>
    <w:qFormat/>
    <w:rsid w:val="00D42C4D"/>
    <w:pPr>
      <w:tabs>
        <w:tab w:val="left" w:pos="360"/>
      </w:tabs>
    </w:pPr>
    <w:rPr>
      <w:sz w:val="24"/>
    </w:rPr>
  </w:style>
  <w:style w:type="paragraph" w:customStyle="1" w:styleId="Char50">
    <w:name w:val="Char5"/>
    <w:basedOn w:val="a1"/>
    <w:qFormat/>
    <w:rsid w:val="00D42C4D"/>
    <w:pPr>
      <w:tabs>
        <w:tab w:val="left" w:pos="420"/>
        <w:tab w:val="left" w:pos="900"/>
      </w:tabs>
      <w:ind w:left="420" w:hanging="420"/>
    </w:pPr>
    <w:rPr>
      <w:sz w:val="24"/>
    </w:rPr>
  </w:style>
  <w:style w:type="paragraph" w:customStyle="1" w:styleId="TOC20">
    <w:name w:val="TOC 标题2"/>
    <w:basedOn w:val="11"/>
    <w:next w:val="a1"/>
    <w:qFormat/>
    <w:rsid w:val="00D42C4D"/>
    <w:pPr>
      <w:widowControl/>
      <w:spacing w:before="480" w:after="0" w:line="276" w:lineRule="auto"/>
      <w:jc w:val="left"/>
      <w:outlineLvl w:val="9"/>
    </w:pPr>
    <w:rPr>
      <w:rFonts w:ascii="Cambria" w:hAnsi="Cambria"/>
      <w:color w:val="365F91"/>
      <w:kern w:val="0"/>
      <w:sz w:val="28"/>
      <w:szCs w:val="28"/>
    </w:rPr>
  </w:style>
  <w:style w:type="paragraph" w:customStyle="1" w:styleId="Char220">
    <w:name w:val="Char22"/>
    <w:basedOn w:val="a1"/>
    <w:qFormat/>
    <w:rsid w:val="00D42C4D"/>
    <w:rPr>
      <w:rFonts w:ascii="仿宋_GB2312" w:eastAsia="仿宋_GB2312"/>
      <w:b/>
      <w:sz w:val="32"/>
      <w:szCs w:val="32"/>
    </w:rPr>
  </w:style>
  <w:style w:type="paragraph" w:customStyle="1" w:styleId="Char130">
    <w:name w:val="Char13"/>
    <w:basedOn w:val="a1"/>
    <w:qFormat/>
    <w:rsid w:val="00D42C4D"/>
    <w:rPr>
      <w:rFonts w:ascii="仿宋_GB2312" w:eastAsia="仿宋_GB2312"/>
      <w:b/>
      <w:sz w:val="32"/>
      <w:szCs w:val="32"/>
    </w:rPr>
  </w:style>
  <w:style w:type="paragraph" w:customStyle="1" w:styleId="CharCharCharCharCharCharChar20">
    <w:name w:val="Char Char Char Char Char Char Char2"/>
    <w:basedOn w:val="a1"/>
    <w:qFormat/>
    <w:rsid w:val="00D42C4D"/>
    <w:rPr>
      <w:rFonts w:ascii="仿宋_GB2312" w:eastAsia="仿宋_GB2312"/>
      <w:b/>
      <w:sz w:val="32"/>
      <w:szCs w:val="32"/>
    </w:rPr>
  </w:style>
  <w:style w:type="character" w:customStyle="1" w:styleId="CharChar122">
    <w:name w:val="Char Char122"/>
    <w:qFormat/>
    <w:rsid w:val="00D42C4D"/>
    <w:rPr>
      <w:rFonts w:ascii="Times New Roman" w:eastAsia="宋体" w:hAnsi="Times New Roman" w:cs="Times New Roman"/>
      <w:sz w:val="18"/>
      <w:szCs w:val="18"/>
    </w:rPr>
  </w:style>
  <w:style w:type="character" w:customStyle="1" w:styleId="CharChar82">
    <w:name w:val="Char Char82"/>
    <w:qFormat/>
    <w:rsid w:val="00D42C4D"/>
    <w:rPr>
      <w:rFonts w:ascii="Times New Roman" w:eastAsia="宋体" w:hAnsi="Times New Roman" w:cs="Times New Roman"/>
      <w:kern w:val="2"/>
      <w:sz w:val="18"/>
      <w:szCs w:val="18"/>
    </w:rPr>
  </w:style>
  <w:style w:type="character" w:customStyle="1" w:styleId="CharChar52">
    <w:name w:val="Char Char52"/>
    <w:qFormat/>
    <w:rsid w:val="00D42C4D"/>
    <w:rPr>
      <w:rFonts w:ascii="宋体" w:eastAsia="宋体" w:hAnsi="宋体" w:cs="Times New Roman"/>
      <w:kern w:val="2"/>
      <w:sz w:val="36"/>
      <w:szCs w:val="24"/>
    </w:rPr>
  </w:style>
  <w:style w:type="character" w:customStyle="1" w:styleId="CharChar72">
    <w:name w:val="Char Char72"/>
    <w:qFormat/>
    <w:rsid w:val="00D42C4D"/>
    <w:rPr>
      <w:rFonts w:ascii="Times New Roman" w:eastAsia="宋体" w:hAnsi="Times New Roman" w:cs="Times New Roman"/>
      <w:kern w:val="2"/>
      <w:sz w:val="16"/>
      <w:szCs w:val="16"/>
    </w:rPr>
  </w:style>
  <w:style w:type="paragraph" w:customStyle="1" w:styleId="CharCharCharChar4">
    <w:name w:val="Char Char Char Char4"/>
    <w:basedOn w:val="a1"/>
    <w:qFormat/>
    <w:rsid w:val="00D42C4D"/>
    <w:rPr>
      <w:rFonts w:ascii="Tahoma" w:hAnsi="Tahoma"/>
      <w:sz w:val="24"/>
      <w:szCs w:val="20"/>
    </w:rPr>
  </w:style>
  <w:style w:type="paragraph" w:customStyle="1" w:styleId="CharChar1CharCharChar3">
    <w:name w:val="Char Char1 Char Char Char3"/>
    <w:basedOn w:val="a1"/>
    <w:qFormat/>
    <w:rsid w:val="00D42C4D"/>
    <w:rPr>
      <w:rFonts w:ascii="仿宋_GB2312" w:eastAsia="仿宋_GB2312"/>
      <w:b/>
      <w:sz w:val="32"/>
      <w:szCs w:val="32"/>
    </w:rPr>
  </w:style>
  <w:style w:type="paragraph" w:customStyle="1" w:styleId="CharChar90">
    <w:name w:val="Char Char9"/>
    <w:basedOn w:val="a1"/>
    <w:qFormat/>
    <w:rsid w:val="00D42C4D"/>
    <w:pPr>
      <w:tabs>
        <w:tab w:val="left" w:pos="432"/>
        <w:tab w:val="left" w:pos="1211"/>
      </w:tabs>
      <w:ind w:left="1211" w:hanging="360"/>
    </w:pPr>
    <w:rPr>
      <w:rFonts w:ascii="Tahoma" w:hAnsi="Tahoma"/>
      <w:sz w:val="24"/>
      <w:szCs w:val="20"/>
    </w:rPr>
  </w:style>
  <w:style w:type="paragraph" w:customStyle="1" w:styleId="CharCharCharCharCharCharCharCharChar1Char2">
    <w:name w:val="Char Char Char Char Char Char Char Char Char1 Char2"/>
    <w:basedOn w:val="a8"/>
    <w:qFormat/>
    <w:rsid w:val="00D42C4D"/>
    <w:pPr>
      <w:widowControl/>
      <w:adjustRightInd w:val="0"/>
      <w:snapToGrid w:val="0"/>
      <w:spacing w:line="360" w:lineRule="auto"/>
      <w:jc w:val="left"/>
    </w:pPr>
    <w:rPr>
      <w:rFonts w:ascii="Tahoma" w:hAnsi="Tahoma"/>
      <w:kern w:val="0"/>
      <w:sz w:val="24"/>
      <w:szCs w:val="20"/>
    </w:rPr>
  </w:style>
  <w:style w:type="paragraph" w:customStyle="1" w:styleId="CharCharChar30">
    <w:name w:val="Char Char Char3"/>
    <w:basedOn w:val="a1"/>
    <w:qFormat/>
    <w:rsid w:val="00D42C4D"/>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1"/>
    <w:qFormat/>
    <w:rsid w:val="00D42C4D"/>
    <w:rPr>
      <w:rFonts w:ascii="Tahoma" w:hAnsi="Tahoma"/>
      <w:sz w:val="24"/>
      <w:szCs w:val="20"/>
    </w:rPr>
  </w:style>
  <w:style w:type="paragraph" w:customStyle="1" w:styleId="CharCharCharCharCharCharCharChar3">
    <w:name w:val="Char Char Char Char Char Char Char Char3"/>
    <w:basedOn w:val="a1"/>
    <w:qFormat/>
    <w:rsid w:val="00D42C4D"/>
    <w:pPr>
      <w:tabs>
        <w:tab w:val="left" w:pos="360"/>
      </w:tabs>
    </w:pPr>
    <w:rPr>
      <w:sz w:val="24"/>
    </w:rPr>
  </w:style>
  <w:style w:type="paragraph" w:customStyle="1" w:styleId="Char60">
    <w:name w:val="Char6"/>
    <w:basedOn w:val="a1"/>
    <w:qFormat/>
    <w:rsid w:val="00D42C4D"/>
    <w:pPr>
      <w:tabs>
        <w:tab w:val="left" w:pos="900"/>
      </w:tabs>
      <w:ind w:left="900" w:hanging="720"/>
    </w:pPr>
    <w:rPr>
      <w:sz w:val="24"/>
    </w:rPr>
  </w:style>
  <w:style w:type="paragraph" w:customStyle="1" w:styleId="Char230">
    <w:name w:val="Char23"/>
    <w:basedOn w:val="a1"/>
    <w:qFormat/>
    <w:rsid w:val="00D42C4D"/>
    <w:rPr>
      <w:rFonts w:ascii="仿宋_GB2312" w:eastAsia="仿宋_GB2312"/>
      <w:b/>
      <w:sz w:val="32"/>
      <w:szCs w:val="32"/>
    </w:rPr>
  </w:style>
  <w:style w:type="paragraph" w:customStyle="1" w:styleId="Char140">
    <w:name w:val="Char14"/>
    <w:basedOn w:val="a1"/>
    <w:qFormat/>
    <w:rsid w:val="00D42C4D"/>
    <w:rPr>
      <w:rFonts w:ascii="仿宋_GB2312" w:eastAsia="仿宋_GB2312"/>
      <w:b/>
      <w:sz w:val="32"/>
      <w:szCs w:val="32"/>
    </w:rPr>
  </w:style>
  <w:style w:type="paragraph" w:customStyle="1" w:styleId="CharCharCharCharCharCharChar3">
    <w:name w:val="Char Char Char Char Char Char Char3"/>
    <w:basedOn w:val="a1"/>
    <w:qFormat/>
    <w:rsid w:val="00D42C4D"/>
    <w:rPr>
      <w:rFonts w:ascii="仿宋_GB2312" w:eastAsia="仿宋_GB2312"/>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iPriority="0"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uiPriority="0"/>
    <w:lsdException w:name="Body Text" w:uiPriority="0" w:qFormat="1"/>
    <w:lsdException w:name="Body Text Indent"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0" w:qFormat="1"/>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1">
    <w:name w:val="Normal"/>
    <w:next w:val="21"/>
    <w:qFormat/>
    <w:pPr>
      <w:widowControl w:val="0"/>
      <w:jc w:val="both"/>
    </w:pPr>
    <w:rPr>
      <w:kern w:val="2"/>
      <w:sz w:val="21"/>
      <w:szCs w:val="24"/>
    </w:rPr>
  </w:style>
  <w:style w:type="paragraph" w:styleId="11">
    <w:name w:val="heading 1"/>
    <w:basedOn w:val="a1"/>
    <w:next w:val="a1"/>
    <w:link w:val="1Char"/>
    <w:qFormat/>
    <w:pPr>
      <w:keepNext/>
      <w:keepLines/>
      <w:spacing w:before="340" w:after="330" w:line="578" w:lineRule="auto"/>
      <w:outlineLvl w:val="0"/>
    </w:pPr>
    <w:rPr>
      <w:rFonts w:ascii="Calibri" w:hAnsi="Calibri"/>
      <w:b/>
      <w:bCs/>
      <w:kern w:val="44"/>
      <w:sz w:val="44"/>
      <w:szCs w:val="44"/>
    </w:rPr>
  </w:style>
  <w:style w:type="paragraph" w:styleId="21">
    <w:name w:val="heading 2"/>
    <w:basedOn w:val="a1"/>
    <w:link w:val="2Char"/>
    <w:qFormat/>
    <w:pPr>
      <w:keepNext/>
      <w:keepLines/>
      <w:spacing w:before="260" w:after="260" w:line="415" w:lineRule="auto"/>
      <w:outlineLvl w:val="1"/>
    </w:pPr>
    <w:rPr>
      <w:rFonts w:ascii="Arial" w:eastAsia="黑体" w:hAnsi="Arial"/>
      <w:b/>
      <w:bCs/>
      <w:sz w:val="32"/>
      <w:szCs w:val="32"/>
    </w:rPr>
  </w:style>
  <w:style w:type="paragraph" w:styleId="30">
    <w:name w:val="heading 3"/>
    <w:basedOn w:val="a1"/>
    <w:link w:val="3Char"/>
    <w:uiPriority w:val="9"/>
    <w:qFormat/>
    <w:pPr>
      <w:keepNext/>
      <w:keepLines/>
      <w:spacing w:before="120" w:after="120" w:line="360" w:lineRule="auto"/>
      <w:outlineLvl w:val="2"/>
    </w:pPr>
    <w:rPr>
      <w:b/>
      <w:bCs/>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Char"/>
    <w:qFormat/>
    <w:pPr>
      <w:keepNext/>
      <w:keepLines/>
      <w:spacing w:before="280" w:after="290" w:line="376" w:lineRule="auto"/>
      <w:outlineLvl w:val="4"/>
    </w:pPr>
    <w:rPr>
      <w:b/>
      <w:bCs/>
      <w:sz w:val="28"/>
      <w:szCs w:val="28"/>
    </w:rPr>
  </w:style>
  <w:style w:type="paragraph" w:styleId="6">
    <w:name w:val="heading 6"/>
    <w:basedOn w:val="a1"/>
    <w:next w:val="a1"/>
    <w:link w:val="6Char"/>
    <w:qFormat/>
    <w:pPr>
      <w:spacing w:before="240" w:after="60"/>
      <w:outlineLvl w:val="5"/>
    </w:pPr>
    <w:rPr>
      <w:i/>
      <w:iCs/>
      <w:sz w:val="22"/>
      <w:szCs w:val="20"/>
    </w:rPr>
  </w:style>
  <w:style w:type="paragraph" w:styleId="7">
    <w:name w:val="heading 7"/>
    <w:basedOn w:val="a1"/>
    <w:next w:val="a1"/>
    <w:link w:val="7Char"/>
    <w:qFormat/>
    <w:pPr>
      <w:keepNext/>
      <w:keepLines/>
      <w:spacing w:before="240" w:after="64" w:line="320" w:lineRule="auto"/>
      <w:outlineLvl w:val="6"/>
    </w:pPr>
    <w:rPr>
      <w:b/>
      <w:bCs/>
      <w:sz w:val="24"/>
    </w:rPr>
  </w:style>
  <w:style w:type="paragraph" w:styleId="8">
    <w:name w:val="heading 8"/>
    <w:basedOn w:val="a1"/>
    <w:next w:val="a1"/>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1"/>
    <w:next w:val="a1"/>
    <w:link w:val="9Char"/>
    <w:qFormat/>
    <w:pPr>
      <w:spacing w:before="240" w:after="60"/>
      <w:outlineLvl w:val="8"/>
    </w:pPr>
    <w:rPr>
      <w:rFonts w:ascii="Arial" w:hAnsi="Arial"/>
      <w:b/>
      <w:i/>
      <w:iCs/>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link w:val="21"/>
    <w:qFormat/>
    <w:rPr>
      <w:rFonts w:ascii="Arial" w:eastAsia="黑体" w:hAnsi="Arial" w:cs="Times New Roman"/>
      <w:b/>
      <w:bCs/>
      <w:kern w:val="2"/>
      <w:sz w:val="32"/>
      <w:szCs w:val="32"/>
      <w:lang w:val="en-US" w:eastAsia="zh-CN" w:bidi="ar-SA"/>
    </w:rPr>
  </w:style>
  <w:style w:type="character" w:customStyle="1" w:styleId="1Char">
    <w:name w:val="标题 1 Char"/>
    <w:link w:val="11"/>
    <w:qFormat/>
    <w:rPr>
      <w:rFonts w:ascii="Calibri" w:eastAsia="宋体" w:hAnsi="Calibri" w:cs="Times New Roman"/>
      <w:b/>
      <w:bCs/>
      <w:kern w:val="44"/>
      <w:sz w:val="44"/>
      <w:szCs w:val="44"/>
      <w:lang w:val="en-US" w:eastAsia="zh-CN" w:bidi="ar-SA"/>
    </w:rPr>
  </w:style>
  <w:style w:type="character" w:customStyle="1" w:styleId="3Char">
    <w:name w:val="标题 3 Char"/>
    <w:link w:val="30"/>
    <w:qFormat/>
    <w:rPr>
      <w:rFonts w:ascii="Times New Roman" w:eastAsia="宋体" w:hAnsi="Times New Roman" w:cs="Times New Roman"/>
      <w:b/>
      <w:bCs/>
      <w:kern w:val="2"/>
      <w:sz w:val="21"/>
      <w:szCs w:val="32"/>
      <w:lang w:val="en-US" w:eastAsia="zh-CN" w:bidi="ar-SA"/>
    </w:rPr>
  </w:style>
  <w:style w:type="character" w:customStyle="1" w:styleId="4Char">
    <w:name w:val="标题 4 Char"/>
    <w:link w:val="4"/>
    <w:qFormat/>
    <w:rPr>
      <w:rFonts w:ascii="Arial" w:eastAsia="黑体" w:hAnsi="Arial" w:cs="Times New Roman"/>
      <w:b/>
      <w:bCs/>
      <w:kern w:val="2"/>
      <w:sz w:val="28"/>
      <w:szCs w:val="28"/>
      <w:lang w:val="en-US" w:eastAsia="zh-CN" w:bidi="ar-SA"/>
    </w:rPr>
  </w:style>
  <w:style w:type="character" w:customStyle="1" w:styleId="5Char">
    <w:name w:val="标题 5 Char"/>
    <w:link w:val="5"/>
    <w:qFormat/>
    <w:rPr>
      <w:rFonts w:ascii="Times New Roman" w:eastAsia="宋体" w:hAnsi="Times New Roman" w:cs="Times New Roman"/>
      <w:b/>
      <w:bCs/>
      <w:kern w:val="2"/>
      <w:sz w:val="28"/>
      <w:szCs w:val="28"/>
      <w:lang w:val="en-US" w:eastAsia="zh-CN" w:bidi="ar-SA"/>
    </w:rPr>
  </w:style>
  <w:style w:type="character" w:customStyle="1" w:styleId="6Char">
    <w:name w:val="标题 6 Char"/>
    <w:link w:val="6"/>
    <w:qFormat/>
    <w:rPr>
      <w:rFonts w:ascii="Times New Roman" w:eastAsia="宋体" w:hAnsi="Times New Roman" w:cs="Times New Roman"/>
      <w:i/>
      <w:iCs/>
      <w:kern w:val="2"/>
      <w:sz w:val="22"/>
      <w:lang w:val="en-US" w:eastAsia="zh-CN" w:bidi="ar-SA"/>
    </w:rPr>
  </w:style>
  <w:style w:type="character" w:customStyle="1" w:styleId="7Char">
    <w:name w:val="标题 7 Char"/>
    <w:link w:val="7"/>
    <w:qFormat/>
    <w:rPr>
      <w:rFonts w:ascii="Times New Roman" w:eastAsia="宋体" w:hAnsi="Times New Roman" w:cs="Times New Roman"/>
      <w:b/>
      <w:bCs/>
      <w:kern w:val="2"/>
      <w:sz w:val="24"/>
      <w:szCs w:val="24"/>
      <w:lang w:val="en-US" w:eastAsia="zh-CN" w:bidi="ar-SA"/>
    </w:rPr>
  </w:style>
  <w:style w:type="character" w:customStyle="1" w:styleId="8Char">
    <w:name w:val="标题 8 Char"/>
    <w:link w:val="8"/>
    <w:qFormat/>
    <w:rPr>
      <w:rFonts w:ascii="Cambria" w:eastAsia="宋体" w:hAnsi="Cambria" w:cs="Times New Roman"/>
      <w:kern w:val="2"/>
      <w:sz w:val="24"/>
      <w:szCs w:val="24"/>
      <w:lang w:val="en-US" w:eastAsia="zh-CN" w:bidi="ar-SA"/>
    </w:rPr>
  </w:style>
  <w:style w:type="character" w:customStyle="1" w:styleId="9Char">
    <w:name w:val="标题 9 Char"/>
    <w:link w:val="9"/>
    <w:qFormat/>
    <w:rPr>
      <w:rFonts w:ascii="Arial" w:eastAsia="宋体" w:hAnsi="Arial" w:cs="Times New Roman"/>
      <w:b/>
      <w:i/>
      <w:iCs/>
      <w:kern w:val="2"/>
      <w:sz w:val="18"/>
      <w:lang w:val="en-US" w:eastAsia="zh-CN" w:bidi="ar-SA"/>
    </w:rPr>
  </w:style>
  <w:style w:type="paragraph" w:styleId="31">
    <w:name w:val="List 3"/>
    <w:basedOn w:val="a1"/>
    <w:qFormat/>
    <w:pPr>
      <w:ind w:leftChars="400" w:left="100" w:hangingChars="200" w:hanging="200"/>
    </w:pPr>
    <w:rPr>
      <w:szCs w:val="20"/>
    </w:rPr>
  </w:style>
  <w:style w:type="paragraph" w:styleId="70">
    <w:name w:val="toc 7"/>
    <w:basedOn w:val="a1"/>
    <w:next w:val="a1"/>
    <w:qFormat/>
    <w:pPr>
      <w:ind w:left="1260"/>
      <w:jc w:val="left"/>
    </w:pPr>
    <w:rPr>
      <w:sz w:val="18"/>
      <w:szCs w:val="18"/>
    </w:rPr>
  </w:style>
  <w:style w:type="paragraph" w:styleId="a5">
    <w:name w:val="List Number"/>
    <w:basedOn w:val="a1"/>
    <w:qFormat/>
    <w:pPr>
      <w:widowControl/>
      <w:tabs>
        <w:tab w:val="left" w:pos="440"/>
        <w:tab w:val="left" w:pos="720"/>
        <w:tab w:val="left" w:pos="900"/>
      </w:tabs>
      <w:spacing w:afterLines="50" w:after="50"/>
      <w:jc w:val="left"/>
    </w:pPr>
    <w:rPr>
      <w:kern w:val="0"/>
      <w:sz w:val="24"/>
      <w:szCs w:val="20"/>
    </w:rPr>
  </w:style>
  <w:style w:type="paragraph" w:styleId="a6">
    <w:name w:val="Normal Indent"/>
    <w:basedOn w:val="a1"/>
    <w:link w:val="Char1"/>
    <w:qFormat/>
    <w:pPr>
      <w:ind w:firstLine="420"/>
    </w:pPr>
    <w:rPr>
      <w:szCs w:val="20"/>
    </w:rPr>
  </w:style>
  <w:style w:type="character" w:customStyle="1" w:styleId="Char1">
    <w:name w:val="正文缩进 Char"/>
    <w:link w:val="a6"/>
    <w:qFormat/>
    <w:rPr>
      <w:rFonts w:ascii="Times New Roman" w:eastAsia="宋体" w:hAnsi="Times New Roman" w:cs="Times New Roman"/>
      <w:kern w:val="2"/>
      <w:sz w:val="21"/>
      <w:lang w:val="en-US" w:eastAsia="zh-CN" w:bidi="ar-SA"/>
    </w:rPr>
  </w:style>
  <w:style w:type="paragraph" w:styleId="a7">
    <w:name w:val="caption"/>
    <w:basedOn w:val="a1"/>
    <w:qFormat/>
    <w:pPr>
      <w:spacing w:before="152" w:after="160"/>
    </w:pPr>
    <w:rPr>
      <w:rFonts w:ascii="Arial" w:eastAsia="黑体" w:hAnsi="Arial" w:cs="Arial"/>
      <w:sz w:val="20"/>
      <w:szCs w:val="20"/>
    </w:rPr>
  </w:style>
  <w:style w:type="paragraph" w:styleId="a8">
    <w:name w:val="Document Map"/>
    <w:basedOn w:val="a1"/>
    <w:link w:val="Char2"/>
    <w:qFormat/>
    <w:pPr>
      <w:shd w:val="clear" w:color="auto" w:fill="000080"/>
    </w:pPr>
    <w:rPr>
      <w:rFonts w:ascii="Calibri" w:hAnsi="Calibri"/>
      <w:szCs w:val="22"/>
    </w:rPr>
  </w:style>
  <w:style w:type="character" w:customStyle="1" w:styleId="Char2">
    <w:name w:val="文档结构图 Char"/>
    <w:link w:val="a8"/>
    <w:qFormat/>
    <w:rPr>
      <w:rFonts w:ascii="Calibri" w:eastAsia="宋体" w:hAnsi="Calibri" w:cs="Times New Roman"/>
      <w:kern w:val="2"/>
      <w:sz w:val="21"/>
      <w:szCs w:val="22"/>
      <w:lang w:bidi="ar-SA"/>
    </w:rPr>
  </w:style>
  <w:style w:type="paragraph" w:styleId="a9">
    <w:name w:val="toa heading"/>
    <w:basedOn w:val="a1"/>
    <w:next w:val="a1"/>
    <w:qFormat/>
    <w:pPr>
      <w:spacing w:before="120"/>
    </w:pPr>
    <w:rPr>
      <w:rFonts w:ascii="Arial" w:hAnsi="Arial"/>
      <w:sz w:val="24"/>
    </w:rPr>
  </w:style>
  <w:style w:type="paragraph" w:styleId="aa">
    <w:name w:val="annotation text"/>
    <w:basedOn w:val="a1"/>
    <w:link w:val="Char3"/>
    <w:qFormat/>
    <w:pPr>
      <w:jc w:val="left"/>
    </w:pPr>
  </w:style>
  <w:style w:type="character" w:customStyle="1" w:styleId="Char3">
    <w:name w:val="批注文字 Char"/>
    <w:link w:val="aa"/>
    <w:qFormat/>
    <w:rPr>
      <w:rFonts w:ascii="Times New Roman" w:eastAsia="宋体" w:hAnsi="Times New Roman" w:cs="Times New Roman"/>
      <w:kern w:val="2"/>
      <w:sz w:val="21"/>
      <w:szCs w:val="24"/>
      <w:lang w:val="en-US" w:eastAsia="zh-CN" w:bidi="ar-SA"/>
    </w:rPr>
  </w:style>
  <w:style w:type="paragraph" w:styleId="ab">
    <w:name w:val="Salutation"/>
    <w:basedOn w:val="a1"/>
    <w:next w:val="a1"/>
    <w:qFormat/>
    <w:pPr>
      <w:spacing w:line="520" w:lineRule="exact"/>
    </w:pPr>
    <w:rPr>
      <w:rFonts w:ascii="华文宋体" w:eastAsia="华文宋体" w:hAnsi="Arial Unicode MS"/>
      <w:sz w:val="24"/>
      <w:szCs w:val="20"/>
    </w:rPr>
  </w:style>
  <w:style w:type="paragraph" w:styleId="32">
    <w:name w:val="Body Text 3"/>
    <w:basedOn w:val="a1"/>
    <w:link w:val="3Char0"/>
    <w:qFormat/>
    <w:pPr>
      <w:snapToGrid w:val="0"/>
      <w:spacing w:before="50" w:after="50"/>
    </w:pPr>
    <w:rPr>
      <w:rFonts w:eastAsia="仿宋_GB2312" w:hAnsi="宋体"/>
      <w:b/>
      <w:bCs/>
      <w:sz w:val="24"/>
      <w:szCs w:val="20"/>
    </w:rPr>
  </w:style>
  <w:style w:type="character" w:customStyle="1" w:styleId="3Char0">
    <w:name w:val="正文文本 3 Char"/>
    <w:link w:val="32"/>
    <w:qFormat/>
    <w:rPr>
      <w:rFonts w:ascii="Times New Roman" w:eastAsia="仿宋_GB2312" w:hAnsi="宋体" w:cs="Times New Roman"/>
      <w:b/>
      <w:bCs/>
      <w:kern w:val="2"/>
      <w:sz w:val="24"/>
      <w:lang w:val="en-US" w:eastAsia="zh-CN" w:bidi="ar-SA"/>
    </w:rPr>
  </w:style>
  <w:style w:type="paragraph" w:styleId="ac">
    <w:name w:val="Body Text"/>
    <w:basedOn w:val="a1"/>
    <w:link w:val="Char4"/>
    <w:qFormat/>
    <w:pPr>
      <w:spacing w:after="120"/>
    </w:pPr>
  </w:style>
  <w:style w:type="character" w:customStyle="1" w:styleId="Char4">
    <w:name w:val="正文文本 Char"/>
    <w:link w:val="ac"/>
    <w:qFormat/>
    <w:rPr>
      <w:rFonts w:ascii="Times New Roman" w:eastAsia="宋体" w:hAnsi="Times New Roman" w:cs="Times New Roman"/>
      <w:kern w:val="2"/>
      <w:sz w:val="28"/>
      <w:szCs w:val="24"/>
      <w:lang w:val="en-US" w:eastAsia="zh-CN" w:bidi="ar-SA"/>
    </w:rPr>
  </w:style>
  <w:style w:type="paragraph" w:styleId="ad">
    <w:name w:val="Body Text Indent"/>
    <w:basedOn w:val="a1"/>
    <w:link w:val="Char5"/>
    <w:uiPriority w:val="99"/>
    <w:qFormat/>
    <w:pPr>
      <w:spacing w:line="200" w:lineRule="exact"/>
      <w:ind w:firstLine="300"/>
    </w:pPr>
    <w:rPr>
      <w:rFonts w:ascii="宋体" w:hAnsi="Courier New"/>
      <w:spacing w:val="-4"/>
      <w:sz w:val="18"/>
      <w:szCs w:val="20"/>
    </w:rPr>
  </w:style>
  <w:style w:type="character" w:customStyle="1" w:styleId="Char5">
    <w:name w:val="正文文本缩进 Char"/>
    <w:link w:val="ad"/>
    <w:qFormat/>
    <w:rPr>
      <w:rFonts w:ascii="宋体" w:eastAsia="宋体" w:hAnsi="Courier New" w:cs="Times New Roman"/>
      <w:spacing w:val="-4"/>
      <w:kern w:val="2"/>
      <w:sz w:val="18"/>
      <w:lang w:val="en-US" w:eastAsia="zh-CN" w:bidi="ar-SA"/>
    </w:rPr>
  </w:style>
  <w:style w:type="paragraph" w:styleId="33">
    <w:name w:val="List Number 3"/>
    <w:basedOn w:val="a1"/>
    <w:qFormat/>
    <w:pPr>
      <w:tabs>
        <w:tab w:val="left" w:pos="1200"/>
      </w:tabs>
      <w:ind w:leftChars="400" w:left="1200" w:hangingChars="200" w:hanging="360"/>
    </w:pPr>
  </w:style>
  <w:style w:type="paragraph" w:styleId="22">
    <w:name w:val="List 2"/>
    <w:basedOn w:val="a1"/>
    <w:qFormat/>
    <w:pPr>
      <w:ind w:leftChars="200" w:left="100" w:hangingChars="200" w:hanging="200"/>
    </w:pPr>
    <w:rPr>
      <w:sz w:val="28"/>
    </w:rPr>
  </w:style>
  <w:style w:type="paragraph" w:styleId="a">
    <w:name w:val="List Continue"/>
    <w:basedOn w:val="a1"/>
    <w:qFormat/>
    <w:pPr>
      <w:numPr>
        <w:ilvl w:val="8"/>
        <w:numId w:val="1"/>
      </w:numPr>
      <w:tabs>
        <w:tab w:val="clear" w:pos="3780"/>
      </w:tabs>
      <w:spacing w:after="120"/>
      <w:ind w:leftChars="200" w:left="420" w:firstLine="0"/>
    </w:pPr>
  </w:style>
  <w:style w:type="paragraph" w:styleId="ae">
    <w:name w:val="Block Text"/>
    <w:basedOn w:val="a1"/>
    <w:qFormat/>
    <w:pPr>
      <w:ind w:left="1200" w:right="-72" w:hanging="30"/>
    </w:pPr>
    <w:rPr>
      <w:rFonts w:ascii="Arial" w:eastAsia="幼圆" w:hAnsi="Arial" w:cs="Arial"/>
      <w:sz w:val="22"/>
      <w:szCs w:val="20"/>
    </w:rPr>
  </w:style>
  <w:style w:type="paragraph" w:styleId="50">
    <w:name w:val="toc 5"/>
    <w:basedOn w:val="a1"/>
    <w:next w:val="a1"/>
    <w:qFormat/>
    <w:pPr>
      <w:ind w:left="840"/>
      <w:jc w:val="left"/>
    </w:pPr>
    <w:rPr>
      <w:sz w:val="18"/>
      <w:szCs w:val="18"/>
    </w:rPr>
  </w:style>
  <w:style w:type="paragraph" w:styleId="34">
    <w:name w:val="toc 3"/>
    <w:basedOn w:val="a1"/>
    <w:next w:val="a1"/>
    <w:qFormat/>
    <w:pPr>
      <w:ind w:leftChars="400" w:left="840"/>
    </w:pPr>
  </w:style>
  <w:style w:type="paragraph" w:styleId="af">
    <w:name w:val="Plain Text"/>
    <w:basedOn w:val="a1"/>
    <w:link w:val="Char6"/>
    <w:qFormat/>
    <w:pPr>
      <w:spacing w:beforeLines="50" w:before="156" w:afterLines="50" w:after="156" w:line="400" w:lineRule="exact"/>
    </w:pPr>
    <w:rPr>
      <w:rFonts w:ascii="宋体" w:hAnsi="Courier New"/>
      <w:sz w:val="24"/>
    </w:rPr>
  </w:style>
  <w:style w:type="character" w:customStyle="1" w:styleId="Char6">
    <w:name w:val="纯文本 Char"/>
    <w:link w:val="af"/>
    <w:qFormat/>
    <w:rPr>
      <w:rFonts w:ascii="宋体" w:eastAsia="宋体" w:hAnsi="Courier New" w:cs="Times New Roman"/>
      <w:kern w:val="2"/>
      <w:sz w:val="24"/>
      <w:szCs w:val="24"/>
    </w:rPr>
  </w:style>
  <w:style w:type="paragraph" w:styleId="80">
    <w:name w:val="toc 8"/>
    <w:basedOn w:val="a1"/>
    <w:next w:val="a1"/>
    <w:qFormat/>
    <w:pPr>
      <w:ind w:left="1470"/>
      <w:jc w:val="left"/>
    </w:pPr>
    <w:rPr>
      <w:sz w:val="18"/>
      <w:szCs w:val="18"/>
    </w:rPr>
  </w:style>
  <w:style w:type="paragraph" w:styleId="af0">
    <w:name w:val="Date"/>
    <w:basedOn w:val="a1"/>
    <w:link w:val="Char7"/>
    <w:qFormat/>
    <w:pPr>
      <w:ind w:leftChars="2500" w:left="2500"/>
    </w:pPr>
    <w:rPr>
      <w:rFonts w:eastAsia="楷体_GB2312"/>
      <w:sz w:val="32"/>
      <w:szCs w:val="20"/>
    </w:rPr>
  </w:style>
  <w:style w:type="character" w:customStyle="1" w:styleId="Char7">
    <w:name w:val="日期 Char"/>
    <w:link w:val="af0"/>
    <w:qFormat/>
    <w:rPr>
      <w:rFonts w:ascii="Times New Roman" w:eastAsia="楷体_GB2312" w:hAnsi="Times New Roman" w:cs="Times New Roman"/>
      <w:kern w:val="2"/>
      <w:sz w:val="32"/>
      <w:lang w:val="en-US" w:eastAsia="zh-CN" w:bidi="ar-SA"/>
    </w:rPr>
  </w:style>
  <w:style w:type="paragraph" w:styleId="23">
    <w:name w:val="Body Text Indent 2"/>
    <w:basedOn w:val="a1"/>
    <w:link w:val="2Char0"/>
    <w:qFormat/>
    <w:pPr>
      <w:snapToGrid w:val="0"/>
      <w:ind w:firstLineChars="225" w:firstLine="540"/>
    </w:pPr>
    <w:rPr>
      <w:rFonts w:ascii="仿宋_GB2312" w:hAnsi="宋体" w:cs="Arial"/>
      <w:b/>
      <w:bCs/>
      <w:color w:val="000000"/>
      <w:sz w:val="24"/>
    </w:rPr>
  </w:style>
  <w:style w:type="character" w:customStyle="1" w:styleId="2Char0">
    <w:name w:val="正文文本缩进 2 Char"/>
    <w:link w:val="23"/>
    <w:qFormat/>
    <w:rPr>
      <w:rFonts w:ascii="仿宋_GB2312" w:eastAsia="宋体" w:hAnsi="宋体" w:cs="Arial"/>
      <w:b/>
      <w:bCs/>
      <w:color w:val="000000"/>
      <w:kern w:val="2"/>
      <w:sz w:val="24"/>
      <w:szCs w:val="24"/>
      <w:lang w:val="en-US" w:eastAsia="zh-CN" w:bidi="ar-SA"/>
    </w:rPr>
  </w:style>
  <w:style w:type="paragraph" w:styleId="af1">
    <w:name w:val="Balloon Text"/>
    <w:basedOn w:val="a1"/>
    <w:link w:val="Char8"/>
    <w:qFormat/>
    <w:rPr>
      <w:rFonts w:ascii="Calibri" w:hAnsi="Calibri"/>
      <w:sz w:val="18"/>
      <w:szCs w:val="18"/>
    </w:rPr>
  </w:style>
  <w:style w:type="character" w:customStyle="1" w:styleId="Char8">
    <w:name w:val="批注框文本 Char"/>
    <w:link w:val="af1"/>
    <w:qFormat/>
    <w:rPr>
      <w:rFonts w:ascii="Calibri" w:eastAsia="宋体" w:hAnsi="Calibri" w:cs="Times New Roman"/>
      <w:kern w:val="2"/>
      <w:sz w:val="18"/>
      <w:szCs w:val="18"/>
      <w:lang w:val="en-US" w:eastAsia="zh-CN" w:bidi="ar-SA"/>
    </w:rPr>
  </w:style>
  <w:style w:type="paragraph" w:styleId="af2">
    <w:name w:val="footer"/>
    <w:basedOn w:val="a1"/>
    <w:link w:val="Char9"/>
    <w:uiPriority w:val="99"/>
    <w:qFormat/>
    <w:pPr>
      <w:tabs>
        <w:tab w:val="center" w:pos="4140"/>
        <w:tab w:val="right" w:pos="8300"/>
      </w:tabs>
      <w:jc w:val="left"/>
    </w:pPr>
    <w:rPr>
      <w:rFonts w:eastAsia="黑体"/>
      <w:snapToGrid w:val="0"/>
      <w:kern w:val="0"/>
      <w:sz w:val="18"/>
      <w:szCs w:val="18"/>
    </w:rPr>
  </w:style>
  <w:style w:type="character" w:customStyle="1" w:styleId="Char9">
    <w:name w:val="页脚 Char"/>
    <w:link w:val="af2"/>
    <w:qFormat/>
    <w:rPr>
      <w:rFonts w:ascii="Times New Roman" w:eastAsia="黑体" w:hAnsi="Times New Roman" w:cs="Times New Roman"/>
      <w:snapToGrid w:val="0"/>
      <w:sz w:val="18"/>
      <w:szCs w:val="18"/>
      <w:lang w:val="en-US" w:eastAsia="zh-CN" w:bidi="ar-SA"/>
    </w:rPr>
  </w:style>
  <w:style w:type="paragraph" w:styleId="af3">
    <w:name w:val="header"/>
    <w:basedOn w:val="a1"/>
    <w:link w:val="Chara"/>
    <w:uiPriority w:val="99"/>
    <w:qFormat/>
    <w:pPr>
      <w:pBdr>
        <w:bottom w:val="single" w:sz="6" w:space="1" w:color="auto"/>
      </w:pBdr>
      <w:tabs>
        <w:tab w:val="center" w:pos="4140"/>
        <w:tab w:val="right" w:pos="8300"/>
      </w:tabs>
      <w:snapToGrid w:val="0"/>
      <w:jc w:val="center"/>
    </w:pPr>
    <w:rPr>
      <w:rFonts w:eastAsia="仿宋_GB2312"/>
      <w:sz w:val="18"/>
      <w:szCs w:val="20"/>
    </w:rPr>
  </w:style>
  <w:style w:type="character" w:customStyle="1" w:styleId="Chara">
    <w:name w:val="页眉 Char"/>
    <w:link w:val="af3"/>
    <w:qFormat/>
    <w:rPr>
      <w:rFonts w:ascii="Times New Roman" w:eastAsia="仿宋_GB2312" w:hAnsi="Times New Roman" w:cs="Times New Roman"/>
      <w:kern w:val="2"/>
      <w:sz w:val="18"/>
      <w:lang w:val="en-US" w:eastAsia="zh-CN" w:bidi="ar-SA"/>
    </w:rPr>
  </w:style>
  <w:style w:type="paragraph" w:styleId="af4">
    <w:name w:val="Signature"/>
    <w:basedOn w:val="a1"/>
    <w:link w:val="Charb"/>
    <w:qFormat/>
    <w:pPr>
      <w:ind w:left="4320"/>
    </w:pPr>
    <w:rPr>
      <w:rFonts w:eastAsia="楷体_GB2312"/>
      <w:szCs w:val="20"/>
    </w:rPr>
  </w:style>
  <w:style w:type="character" w:customStyle="1" w:styleId="Charb">
    <w:name w:val="签名 Char"/>
    <w:link w:val="af4"/>
    <w:qFormat/>
    <w:rPr>
      <w:rFonts w:ascii="Times New Roman" w:eastAsia="楷体_GB2312" w:hAnsi="Times New Roman" w:cs="Times New Roman"/>
      <w:kern w:val="2"/>
      <w:sz w:val="21"/>
    </w:rPr>
  </w:style>
  <w:style w:type="paragraph" w:styleId="12">
    <w:name w:val="toc 1"/>
    <w:basedOn w:val="a1"/>
    <w:next w:val="a1"/>
    <w:uiPriority w:val="39"/>
    <w:qFormat/>
    <w:pPr>
      <w:jc w:val="left"/>
    </w:pPr>
  </w:style>
  <w:style w:type="paragraph" w:styleId="40">
    <w:name w:val="toc 4"/>
    <w:basedOn w:val="a1"/>
    <w:next w:val="a1"/>
    <w:qFormat/>
    <w:pPr>
      <w:ind w:left="630"/>
      <w:jc w:val="left"/>
    </w:pPr>
    <w:rPr>
      <w:rFonts w:eastAsia="楷体_GB2312"/>
      <w:i/>
      <w:szCs w:val="18"/>
    </w:rPr>
  </w:style>
  <w:style w:type="paragraph" w:styleId="af5">
    <w:name w:val="Subtitle"/>
    <w:basedOn w:val="a1"/>
    <w:next w:val="a1"/>
    <w:link w:val="Charc"/>
    <w:qFormat/>
    <w:pPr>
      <w:spacing w:before="240" w:after="60" w:line="312" w:lineRule="auto"/>
      <w:jc w:val="center"/>
      <w:outlineLvl w:val="1"/>
    </w:pPr>
    <w:rPr>
      <w:rFonts w:ascii="Cambria" w:hAnsi="Cambria"/>
      <w:b/>
      <w:bCs/>
      <w:kern w:val="28"/>
      <w:sz w:val="32"/>
      <w:szCs w:val="32"/>
    </w:rPr>
  </w:style>
  <w:style w:type="character" w:customStyle="1" w:styleId="Charc">
    <w:name w:val="副标题 Char"/>
    <w:link w:val="af5"/>
    <w:qFormat/>
    <w:rPr>
      <w:rFonts w:ascii="Cambria" w:eastAsia="宋体" w:hAnsi="Cambria" w:cs="Times New Roman"/>
      <w:b/>
      <w:bCs/>
      <w:kern w:val="28"/>
      <w:sz w:val="32"/>
      <w:szCs w:val="32"/>
    </w:rPr>
  </w:style>
  <w:style w:type="paragraph" w:styleId="af6">
    <w:name w:val="List"/>
    <w:basedOn w:val="a1"/>
    <w:qFormat/>
    <w:pPr>
      <w:ind w:left="200" w:hangingChars="200" w:hanging="200"/>
    </w:pPr>
    <w:rPr>
      <w:sz w:val="28"/>
    </w:rPr>
  </w:style>
  <w:style w:type="paragraph" w:styleId="60">
    <w:name w:val="toc 6"/>
    <w:basedOn w:val="a1"/>
    <w:next w:val="a1"/>
    <w:qFormat/>
    <w:pPr>
      <w:ind w:left="1050"/>
      <w:jc w:val="left"/>
    </w:pPr>
    <w:rPr>
      <w:sz w:val="18"/>
      <w:szCs w:val="18"/>
    </w:rPr>
  </w:style>
  <w:style w:type="paragraph" w:styleId="51">
    <w:name w:val="List 5"/>
    <w:basedOn w:val="a1"/>
    <w:qFormat/>
    <w:pPr>
      <w:ind w:leftChars="800" w:left="100" w:hangingChars="200" w:hanging="200"/>
    </w:pPr>
    <w:rPr>
      <w:szCs w:val="20"/>
    </w:rPr>
  </w:style>
  <w:style w:type="paragraph" w:styleId="35">
    <w:name w:val="Body Text Indent 3"/>
    <w:basedOn w:val="a1"/>
    <w:link w:val="3Char1"/>
    <w:qFormat/>
    <w:pPr>
      <w:snapToGrid w:val="0"/>
      <w:ind w:firstLineChars="200" w:firstLine="480"/>
      <w:jc w:val="left"/>
    </w:pPr>
    <w:rPr>
      <w:rFonts w:ascii="仿宋_GB2312" w:eastAsia="仿宋_GB2312" w:hAnsi="宋体"/>
      <w:color w:val="000000"/>
      <w:sz w:val="24"/>
    </w:rPr>
  </w:style>
  <w:style w:type="character" w:customStyle="1" w:styleId="3Char1">
    <w:name w:val="正文文本缩进 3 Char"/>
    <w:link w:val="35"/>
    <w:qFormat/>
    <w:rPr>
      <w:rFonts w:ascii="仿宋_GB2312" w:eastAsia="仿宋_GB2312" w:hAnsi="宋体" w:cs="Times New Roman"/>
      <w:color w:val="000000"/>
      <w:kern w:val="2"/>
      <w:sz w:val="24"/>
      <w:szCs w:val="24"/>
      <w:lang w:val="en-US" w:eastAsia="zh-CN" w:bidi="ar-SA"/>
    </w:rPr>
  </w:style>
  <w:style w:type="paragraph" w:styleId="af7">
    <w:name w:val="table of figures"/>
    <w:basedOn w:val="a1"/>
    <w:next w:val="a1"/>
    <w:qFormat/>
    <w:pPr>
      <w:ind w:leftChars="200" w:left="200" w:hangingChars="200" w:hanging="200"/>
    </w:pPr>
  </w:style>
  <w:style w:type="paragraph" w:styleId="24">
    <w:name w:val="toc 2"/>
    <w:basedOn w:val="a1"/>
    <w:next w:val="a1"/>
    <w:qFormat/>
    <w:pPr>
      <w:ind w:leftChars="200" w:left="420"/>
    </w:pPr>
  </w:style>
  <w:style w:type="paragraph" w:styleId="90">
    <w:name w:val="toc 9"/>
    <w:basedOn w:val="a1"/>
    <w:next w:val="a1"/>
    <w:qFormat/>
    <w:pPr>
      <w:ind w:left="1680"/>
      <w:jc w:val="left"/>
    </w:pPr>
    <w:rPr>
      <w:sz w:val="18"/>
      <w:szCs w:val="18"/>
    </w:rPr>
  </w:style>
  <w:style w:type="paragraph" w:styleId="25">
    <w:name w:val="Body Text 2"/>
    <w:basedOn w:val="a1"/>
    <w:link w:val="2Char1"/>
    <w:qFormat/>
    <w:pPr>
      <w:widowControl/>
      <w:snapToGrid w:val="0"/>
      <w:spacing w:before="50" w:afterLines="50" w:after="156" w:line="400" w:lineRule="exact"/>
      <w:jc w:val="left"/>
    </w:pPr>
    <w:rPr>
      <w:rFonts w:ascii="宋体" w:hAnsi="宋体"/>
      <w:color w:val="000000"/>
      <w:sz w:val="24"/>
    </w:rPr>
  </w:style>
  <w:style w:type="character" w:customStyle="1" w:styleId="2Char1">
    <w:name w:val="正文文本 2 Char"/>
    <w:link w:val="25"/>
    <w:qFormat/>
    <w:rPr>
      <w:rFonts w:ascii="宋体" w:eastAsia="宋体" w:hAnsi="宋体" w:cs="Times New Roman"/>
      <w:color w:val="000000"/>
      <w:kern w:val="2"/>
      <w:sz w:val="24"/>
      <w:szCs w:val="24"/>
      <w:lang w:val="en-US" w:eastAsia="zh-CN" w:bidi="ar-SA"/>
    </w:rPr>
  </w:style>
  <w:style w:type="paragraph" w:styleId="41">
    <w:name w:val="List 4"/>
    <w:basedOn w:val="a1"/>
    <w:qFormat/>
    <w:pPr>
      <w:ind w:leftChars="600" w:left="100" w:hangingChars="200" w:hanging="200"/>
    </w:pPr>
    <w:rPr>
      <w:szCs w:val="20"/>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qFormat/>
    <w:rPr>
      <w:rFonts w:ascii="宋体" w:eastAsia="宋体" w:hAnsi="宋体" w:cs="宋体"/>
      <w:sz w:val="24"/>
      <w:szCs w:val="24"/>
    </w:rPr>
  </w:style>
  <w:style w:type="paragraph" w:styleId="af8">
    <w:name w:val="Normal (Web)"/>
    <w:basedOn w:val="a1"/>
    <w:qFormat/>
    <w:pPr>
      <w:jc w:val="left"/>
    </w:pPr>
    <w:rPr>
      <w:kern w:val="0"/>
      <w:sz w:val="24"/>
      <w:szCs w:val="20"/>
    </w:rPr>
  </w:style>
  <w:style w:type="paragraph" w:styleId="13">
    <w:name w:val="index 1"/>
    <w:basedOn w:val="a1"/>
    <w:next w:val="a1"/>
    <w:qFormat/>
    <w:pPr>
      <w:spacing w:line="360" w:lineRule="auto"/>
      <w:jc w:val="center"/>
    </w:pPr>
    <w:rPr>
      <w:rFonts w:ascii="宋体" w:hAnsi="宋体"/>
      <w:bCs/>
    </w:rPr>
  </w:style>
  <w:style w:type="paragraph" w:styleId="af9">
    <w:name w:val="Title"/>
    <w:basedOn w:val="af"/>
    <w:next w:val="af"/>
    <w:link w:val="Chard"/>
    <w:qFormat/>
    <w:pPr>
      <w:tabs>
        <w:tab w:val="left" w:pos="1200"/>
        <w:tab w:val="left" w:pos="1211"/>
      </w:tabs>
      <w:spacing w:beforeLines="0" w:before="0" w:afterLines="0" w:after="0" w:line="240" w:lineRule="auto"/>
    </w:pPr>
    <w:rPr>
      <w:rFonts w:ascii="Arial" w:hAnsi="Arial"/>
      <w:b/>
      <w:kern w:val="18"/>
      <w:sz w:val="30"/>
      <w:szCs w:val="20"/>
    </w:rPr>
  </w:style>
  <w:style w:type="character" w:customStyle="1" w:styleId="Chard">
    <w:name w:val="标题 Char"/>
    <w:link w:val="af9"/>
    <w:qFormat/>
    <w:rPr>
      <w:rFonts w:ascii="Arial" w:eastAsia="宋体" w:hAnsi="Arial" w:cs="Times New Roman"/>
      <w:b/>
      <w:kern w:val="18"/>
      <w:sz w:val="30"/>
    </w:rPr>
  </w:style>
  <w:style w:type="paragraph" w:styleId="afa">
    <w:name w:val="annotation subject"/>
    <w:basedOn w:val="aa"/>
    <w:next w:val="aa"/>
    <w:link w:val="Chare"/>
    <w:qFormat/>
    <w:rPr>
      <w:b/>
      <w:bCs/>
    </w:rPr>
  </w:style>
  <w:style w:type="character" w:customStyle="1" w:styleId="Chare">
    <w:name w:val="批注主题 Char"/>
    <w:link w:val="afa"/>
    <w:qFormat/>
    <w:rPr>
      <w:rFonts w:ascii="Times New Roman" w:eastAsia="宋体" w:hAnsi="Times New Roman" w:cs="Times New Roman"/>
      <w:b/>
      <w:bCs/>
      <w:kern w:val="2"/>
      <w:sz w:val="21"/>
      <w:szCs w:val="24"/>
      <w:lang w:val="en-US" w:eastAsia="zh-CN" w:bidi="ar-SA"/>
    </w:rPr>
  </w:style>
  <w:style w:type="paragraph" w:styleId="afb">
    <w:name w:val="Body Text First Indent"/>
    <w:basedOn w:val="ac"/>
    <w:link w:val="Charf"/>
    <w:qFormat/>
    <w:pPr>
      <w:ind w:firstLine="420"/>
    </w:pPr>
  </w:style>
  <w:style w:type="character" w:customStyle="1" w:styleId="Charf">
    <w:name w:val="正文首行缩进 Char"/>
    <w:link w:val="afb"/>
    <w:qFormat/>
    <w:rPr>
      <w:rFonts w:ascii="Times New Roman" w:eastAsia="宋体" w:hAnsi="Times New Roman" w:cs="Times New Roman"/>
      <w:kern w:val="2"/>
      <w:sz w:val="21"/>
      <w:szCs w:val="24"/>
      <w:lang w:val="en-US" w:eastAsia="zh-CN" w:bidi="ar-SA"/>
    </w:rPr>
  </w:style>
  <w:style w:type="paragraph" w:styleId="26">
    <w:name w:val="Body Text First Indent 2"/>
    <w:basedOn w:val="ad"/>
    <w:link w:val="2Char2"/>
    <w:uiPriority w:val="99"/>
    <w:qFormat/>
    <w:pPr>
      <w:spacing w:after="120" w:line="240" w:lineRule="auto"/>
      <w:ind w:leftChars="200" w:left="420" w:firstLineChars="200" w:firstLine="420"/>
    </w:pPr>
    <w:rPr>
      <w:rFonts w:ascii="Times New Roman" w:hAnsi="Times New Roman"/>
      <w:spacing w:val="0"/>
      <w:sz w:val="21"/>
      <w:szCs w:val="24"/>
    </w:rPr>
  </w:style>
  <w:style w:type="character" w:customStyle="1" w:styleId="2Char2">
    <w:name w:val="正文首行缩进 2 Char"/>
    <w:link w:val="26"/>
    <w:qFormat/>
    <w:rPr>
      <w:rFonts w:ascii="宋体" w:eastAsia="宋体" w:hAnsi="Courier New" w:cs="Times New Roman"/>
      <w:spacing w:val="-4"/>
      <w:kern w:val="2"/>
      <w:sz w:val="21"/>
      <w:szCs w:val="24"/>
      <w:lang w:val="en-US" w:eastAsia="zh-CN" w:bidi="ar-SA"/>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Elegant"/>
    <w:basedOn w:val="a3"/>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Grid 1"/>
    <w:basedOn w:val="a3"/>
    <w:qFormat/>
    <w:pPr>
      <w:widowControl w:val="0"/>
      <w:jc w:val="both"/>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
    <w:name w:val="Table Professional"/>
    <w:basedOn w:val="a3"/>
    <w:qFormat/>
    <w:pPr>
      <w:widowControl w:val="0"/>
      <w:jc w:val="both"/>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6">
    <w:name w:val="Medium Grid 3"/>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000000"/>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F81B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C0504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9BBB59"/>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8064A2"/>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BACC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3"/>
    <w:qFormat/>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F7964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styleId="-1">
    <w:name w:val="Colorful List Accent 1"/>
    <w:basedOn w:val="a3"/>
    <w:qFormat/>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qFormat/>
    <w:rPr>
      <w:rFonts w:ascii="Times New Roman" w:eastAsia="宋体" w:hAnsi="Times New Roman" w:cs="Times New Roman"/>
      <w:b/>
    </w:rPr>
  </w:style>
  <w:style w:type="character" w:styleId="aff1">
    <w:name w:val="page number"/>
    <w:qFormat/>
    <w:rPr>
      <w:rFonts w:ascii="Times New Roman" w:eastAsia="宋体" w:hAnsi="Times New Roman" w:cs="Times New Roman"/>
      <w:sz w:val="21"/>
    </w:rPr>
  </w:style>
  <w:style w:type="character" w:styleId="aff2">
    <w:name w:val="FollowedHyperlink"/>
    <w:uiPriority w:val="99"/>
    <w:qFormat/>
    <w:rPr>
      <w:rFonts w:ascii="Times New Roman" w:eastAsia="宋体" w:hAnsi="Times New Roman" w:cs="Times New Roman"/>
      <w:color w:val="800080"/>
      <w:u w:val="single"/>
    </w:rPr>
  </w:style>
  <w:style w:type="character" w:styleId="aff3">
    <w:name w:val="Emphasis"/>
    <w:qFormat/>
    <w:rPr>
      <w:rFonts w:ascii="Times New Roman" w:eastAsia="宋体" w:hAnsi="Times New Roman" w:cs="Times New Roman"/>
      <w:color w:val="CC0033"/>
    </w:rPr>
  </w:style>
  <w:style w:type="character" w:styleId="aff4">
    <w:name w:val="Hyperlink"/>
    <w:uiPriority w:val="99"/>
    <w:qFormat/>
    <w:rPr>
      <w:rFonts w:ascii="Times New Roman" w:eastAsia="宋体" w:hAnsi="Times New Roman" w:cs="Times New Roman"/>
      <w:color w:val="0000FF"/>
      <w:sz w:val="21"/>
      <w:u w:val="single"/>
    </w:rPr>
  </w:style>
  <w:style w:type="character" w:styleId="aff5">
    <w:name w:val="annotation reference"/>
    <w:qFormat/>
    <w:rPr>
      <w:rFonts w:ascii="Times New Roman" w:eastAsia="宋体" w:hAnsi="Times New Roman" w:cs="Times New Roman"/>
      <w:sz w:val="21"/>
      <w:szCs w:val="21"/>
    </w:rPr>
  </w:style>
  <w:style w:type="paragraph" w:customStyle="1" w:styleId="paragraphtext-align-type-justifypap-line-15pap-line-rule-autopap-spacing-before-0ptpap-spacing-after-0ptpap-firstline-indent-2em">
    <w:name w:val="paragraph text-align-type-justify pap-line-1.5 pap-line-rule-auto pap-spacing-before-0pt pap-spacing-after-0pt pap-firstline-indent-2em"/>
    <w:basedOn w:val="a1"/>
    <w:uiPriority w:val="99"/>
    <w:qFormat/>
    <w:pPr>
      <w:widowControl/>
      <w:spacing w:before="100" w:beforeAutospacing="1" w:after="100" w:afterAutospacing="1"/>
      <w:jc w:val="left"/>
    </w:pPr>
    <w:rPr>
      <w:rFonts w:hAnsi="宋体" w:cs="宋体"/>
    </w:rPr>
  </w:style>
  <w:style w:type="paragraph" w:customStyle="1" w:styleId="paragraphtext-align-type-justifypap-line-15pap-line-rule-autopap-spacing-before-0ptpap-spacing-after-0ptpap-firstline-indent-24ptpap-firstline-indent-24pt">
    <w:name w:val="paragraph text-align-type-justify pap-line-1.5 pap-line-rule-auto pap-spacing-before-0pt pap-spacing-after-0pt pap-firstline-indent-24pt pap-firstline-indent-24pt"/>
    <w:basedOn w:val="a1"/>
    <w:uiPriority w:val="99"/>
    <w:qFormat/>
    <w:pPr>
      <w:widowControl/>
      <w:spacing w:before="100" w:beforeAutospacing="1" w:after="100" w:afterAutospacing="1"/>
      <w:jc w:val="left"/>
    </w:pPr>
    <w:rPr>
      <w:rFonts w:hAnsi="宋体" w:cs="宋体"/>
    </w:rPr>
  </w:style>
  <w:style w:type="character" w:customStyle="1" w:styleId="2Char3">
    <w:name w:val="正文2 Char"/>
    <w:link w:val="27"/>
    <w:qFormat/>
    <w:rPr>
      <w:rFonts w:ascii="Times New Roman" w:eastAsia="宋体" w:hAnsi="Times New Roman" w:cs="Times New Roman"/>
      <w:kern w:val="2"/>
      <w:sz w:val="24"/>
      <w:lang w:bidi="ar-SA"/>
    </w:rPr>
  </w:style>
  <w:style w:type="paragraph" w:customStyle="1" w:styleId="27">
    <w:name w:val="正文2"/>
    <w:basedOn w:val="a1"/>
    <w:link w:val="2Char3"/>
    <w:qFormat/>
    <w:pPr>
      <w:spacing w:before="156" w:line="360" w:lineRule="auto"/>
      <w:ind w:firstLineChars="200" w:firstLine="510"/>
    </w:pPr>
    <w:rPr>
      <w:sz w:val="24"/>
      <w:szCs w:val="20"/>
    </w:rPr>
  </w:style>
  <w:style w:type="paragraph" w:customStyle="1" w:styleId="TableParagraph">
    <w:name w:val="Table Paragraph"/>
    <w:basedOn w:val="a1"/>
    <w:uiPriority w:val="1"/>
    <w:qFormat/>
    <w:pPr>
      <w:jc w:val="left"/>
    </w:pPr>
    <w:rPr>
      <w:rFonts w:ascii="Calibri" w:hAnsi="Calibri"/>
      <w:kern w:val="0"/>
      <w:sz w:val="22"/>
      <w:szCs w:val="22"/>
      <w:lang w:eastAsia="en-US"/>
    </w:rPr>
  </w:style>
  <w:style w:type="paragraph" w:customStyle="1" w:styleId="Style2">
    <w:name w:val="_Style 2"/>
    <w:basedOn w:val="a1"/>
    <w:uiPriority w:val="99"/>
    <w:qFormat/>
    <w:pPr>
      <w:ind w:firstLineChars="200" w:firstLine="420"/>
    </w:pPr>
    <w:rPr>
      <w:rFonts w:ascii="Calibri" w:hAnsi="Calibri"/>
    </w:rPr>
  </w:style>
  <w:style w:type="paragraph" w:customStyle="1" w:styleId="aff6">
    <w:name w:val="！正文"/>
    <w:qFormat/>
    <w:pPr>
      <w:widowControl w:val="0"/>
      <w:spacing w:line="360" w:lineRule="auto"/>
      <w:ind w:firstLineChars="200" w:firstLine="200"/>
      <w:jc w:val="both"/>
    </w:pPr>
    <w:rPr>
      <w:rFonts w:ascii="Calibri" w:eastAsia="仿宋" w:hAnsi="Calibri"/>
      <w:kern w:val="2"/>
      <w:sz w:val="28"/>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ListParagraphChar">
    <w:name w:val="List Paragraph Char"/>
    <w:link w:val="15"/>
    <w:qFormat/>
    <w:rPr>
      <w:rFonts w:ascii="Calibri" w:eastAsia="宋体" w:hAnsi="Calibri" w:cs="Times New Roman"/>
      <w:kern w:val="2"/>
      <w:sz w:val="21"/>
      <w:szCs w:val="22"/>
      <w:lang w:bidi="ar-SA"/>
    </w:rPr>
  </w:style>
  <w:style w:type="paragraph" w:customStyle="1" w:styleId="15">
    <w:name w:val="列出段落1"/>
    <w:basedOn w:val="a1"/>
    <w:link w:val="ListParagraphChar"/>
    <w:uiPriority w:val="99"/>
    <w:qFormat/>
    <w:pPr>
      <w:ind w:firstLineChars="200" w:firstLine="420"/>
    </w:pPr>
    <w:rPr>
      <w:rFonts w:ascii="Calibri" w:hAnsi="Calibri"/>
      <w:szCs w:val="22"/>
    </w:rPr>
  </w:style>
  <w:style w:type="paragraph" w:customStyle="1" w:styleId="aff7">
    <w:name w:val="表内文字"/>
    <w:basedOn w:val="a1"/>
    <w:qFormat/>
    <w:pPr>
      <w:tabs>
        <w:tab w:val="left" w:pos="1418"/>
      </w:tabs>
      <w:spacing w:line="360" w:lineRule="auto"/>
      <w:jc w:val="center"/>
    </w:pPr>
    <w:rPr>
      <w:rFonts w:ascii="仿宋_GB2312" w:eastAsia="仿宋_GB2312"/>
      <w:spacing w:val="-20"/>
      <w:kern w:val="0"/>
      <w:sz w:val="24"/>
    </w:rPr>
  </w:style>
  <w:style w:type="paragraph" w:customStyle="1" w:styleId="xl53">
    <w:name w:val="xl53"/>
    <w:basedOn w:val="a1"/>
    <w:next w:val="a1"/>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character" w:customStyle="1" w:styleId="UserStyle23">
    <w:name w:val="UserStyle_23"/>
    <w:qFormat/>
    <w:rPr>
      <w:rFonts w:ascii="Times New Roman" w:eastAsia="宋体" w:hAnsi="Times New Roman" w:cs="Times New Roman"/>
    </w:rPr>
  </w:style>
  <w:style w:type="character" w:customStyle="1" w:styleId="font01">
    <w:name w:val="font01"/>
    <w:qFormat/>
    <w:rPr>
      <w:rFonts w:ascii="Verdana" w:eastAsia="宋体" w:hAnsi="Verdana" w:cs="Times New Roman" w:hint="default"/>
      <w:color w:val="000000"/>
      <w:sz w:val="20"/>
      <w:szCs w:val="20"/>
      <w:u w:val="none"/>
    </w:rPr>
  </w:style>
  <w:style w:type="character" w:customStyle="1" w:styleId="28">
    <w:name w:val="标题 2 字符"/>
    <w:uiPriority w:val="9"/>
    <w:qFormat/>
    <w:rPr>
      <w:rFonts w:ascii="等线 Light" w:eastAsia="等线 Light" w:hAnsi="等线 Light" w:cs="Times New Roman"/>
      <w:b/>
      <w:bCs/>
      <w:sz w:val="32"/>
      <w:szCs w:val="32"/>
    </w:rPr>
  </w:style>
  <w:style w:type="character" w:customStyle="1" w:styleId="aff8">
    <w:name w:val="批注框文本 字符"/>
    <w:qFormat/>
    <w:rPr>
      <w:rFonts w:ascii="Times New Roman" w:eastAsia="宋体" w:hAnsi="Times New Roman" w:cs="Times New Roman"/>
      <w:sz w:val="18"/>
      <w:szCs w:val="18"/>
    </w:rPr>
  </w:style>
  <w:style w:type="character" w:customStyle="1" w:styleId="font3">
    <w:name w:val="font3"/>
    <w:qFormat/>
    <w:rPr>
      <w:rFonts w:ascii="Times New Roman" w:eastAsia="宋体" w:hAnsi="Times New Roman" w:cs="Times New Roman"/>
    </w:rPr>
  </w:style>
  <w:style w:type="character" w:customStyle="1" w:styleId="UserStyle62">
    <w:name w:val="UserStyle_62"/>
    <w:qFormat/>
    <w:rPr>
      <w:rFonts w:ascii="Calibri" w:eastAsia="宋体" w:hAnsi="Calibri" w:cs="Times New Roman"/>
      <w:kern w:val="2"/>
      <w:sz w:val="21"/>
      <w:szCs w:val="22"/>
      <w:lang w:val="en-US" w:eastAsia="zh-CN" w:bidi="ar-SA"/>
    </w:rPr>
  </w:style>
  <w:style w:type="character" w:customStyle="1" w:styleId="c11">
    <w:name w:val="c11"/>
    <w:qFormat/>
    <w:rPr>
      <w:rFonts w:ascii="Times New Roman" w:eastAsia="宋体" w:hAnsi="Times New Roman" w:cs="Times New Roman"/>
      <w:color w:val="999999"/>
    </w:rPr>
  </w:style>
  <w:style w:type="character" w:customStyle="1" w:styleId="16">
    <w:name w:val="标题 1 字符"/>
    <w:qFormat/>
    <w:rPr>
      <w:rFonts w:ascii="Times New Roman" w:eastAsia="微软雅黑" w:hAnsi="Times New Roman" w:cs="Times New Roman"/>
      <w:b/>
      <w:bCs/>
      <w:kern w:val="44"/>
      <w:sz w:val="32"/>
      <w:szCs w:val="44"/>
    </w:rPr>
  </w:style>
  <w:style w:type="character" w:customStyle="1" w:styleId="CharChar12">
    <w:name w:val="Char Char12"/>
    <w:qFormat/>
    <w:rPr>
      <w:rFonts w:ascii="Times New Roman" w:eastAsia="宋体" w:hAnsi="Times New Roman" w:cs="Times New Roman"/>
      <w:sz w:val="18"/>
      <w:szCs w:val="18"/>
    </w:rPr>
  </w:style>
  <w:style w:type="character" w:customStyle="1" w:styleId="CharChar0">
    <w:name w:val="批注文字 Char Char"/>
    <w:qFormat/>
    <w:rPr>
      <w:rFonts w:ascii="Times New Roman" w:eastAsia="宋体" w:hAnsi="Times New Roman" w:cs="Times New Roman"/>
      <w:kern w:val="2"/>
      <w:sz w:val="21"/>
    </w:rPr>
  </w:style>
  <w:style w:type="character" w:customStyle="1" w:styleId="CharChar8">
    <w:name w:val="Char Char8"/>
    <w:qFormat/>
    <w:rPr>
      <w:rFonts w:ascii="Times New Roman" w:eastAsia="宋体" w:hAnsi="Times New Roman" w:cs="Times New Roman"/>
      <w:kern w:val="2"/>
      <w:sz w:val="18"/>
      <w:szCs w:val="18"/>
    </w:rPr>
  </w:style>
  <w:style w:type="character" w:customStyle="1" w:styleId="apple-style-span">
    <w:name w:val="apple-style-span"/>
    <w:qFormat/>
    <w:rPr>
      <w:rFonts w:ascii="Times New Roman" w:eastAsia="宋体" w:hAnsi="Times New Roman" w:cs="Times New Roman"/>
    </w:rPr>
  </w:style>
  <w:style w:type="paragraph" w:customStyle="1" w:styleId="aff9">
    <w:name w:val="标准文本"/>
    <w:basedOn w:val="a1"/>
    <w:link w:val="Charf0"/>
    <w:qFormat/>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f0">
    <w:name w:val="标准文本 Char"/>
    <w:link w:val="aff9"/>
    <w:qFormat/>
    <w:rPr>
      <w:rFonts w:ascii="宋体" w:eastAsia="宋体" w:hAnsi="宋体" w:cs="Times New Roman"/>
      <w:color w:val="000000"/>
      <w:szCs w:val="21"/>
      <w:lang w:bidi="ar-SA"/>
    </w:rPr>
  </w:style>
  <w:style w:type="character" w:customStyle="1" w:styleId="font41">
    <w:name w:val="font41"/>
    <w:qFormat/>
    <w:rPr>
      <w:rFonts w:ascii="宋体" w:eastAsia="宋体" w:hAnsi="宋体" w:cs="宋体" w:hint="eastAsia"/>
      <w:b/>
      <w:color w:val="000000"/>
      <w:sz w:val="36"/>
      <w:szCs w:val="36"/>
      <w:u w:val="single"/>
    </w:rPr>
  </w:style>
  <w:style w:type="character" w:customStyle="1" w:styleId="37">
    <w:name w:val="标题 3 字符"/>
    <w:qFormat/>
    <w:rPr>
      <w:rFonts w:ascii="Times New Roman" w:eastAsia="宋体" w:hAnsi="Times New Roman" w:cs="Times New Roman"/>
      <w:b/>
      <w:bCs/>
      <w:sz w:val="32"/>
      <w:szCs w:val="32"/>
    </w:rPr>
  </w:style>
  <w:style w:type="paragraph" w:customStyle="1" w:styleId="affa">
    <w:name w:val="段"/>
    <w:link w:val="Charf1"/>
    <w:qFormat/>
    <w:pPr>
      <w:autoSpaceDE w:val="0"/>
      <w:autoSpaceDN w:val="0"/>
      <w:ind w:firstLineChars="200" w:firstLine="200"/>
      <w:jc w:val="both"/>
    </w:pPr>
    <w:rPr>
      <w:rFonts w:ascii="宋体"/>
      <w:sz w:val="21"/>
    </w:rPr>
  </w:style>
  <w:style w:type="character" w:customStyle="1" w:styleId="Charf1">
    <w:name w:val="段 Char"/>
    <w:link w:val="affa"/>
    <w:qFormat/>
    <w:rPr>
      <w:rFonts w:ascii="宋体" w:eastAsia="宋体" w:hAnsi="Times New Roman" w:cs="Times New Roman"/>
      <w:sz w:val="21"/>
      <w:lang w:val="en-US" w:eastAsia="zh-CN" w:bidi="ar-SA"/>
    </w:rPr>
  </w:style>
  <w:style w:type="character" w:customStyle="1" w:styleId="210">
    <w:name w:val="标题 2 字符1"/>
    <w:qFormat/>
    <w:rPr>
      <w:rFonts w:ascii="Arial" w:eastAsia="微软雅黑" w:hAnsi="Arial" w:cs="Times New Roman"/>
      <w:b/>
      <w:bCs/>
      <w:sz w:val="30"/>
      <w:szCs w:val="32"/>
    </w:rPr>
  </w:style>
  <w:style w:type="character" w:customStyle="1" w:styleId="bookmark-item">
    <w:name w:val="bookmark-item"/>
    <w:qFormat/>
    <w:rPr>
      <w:rFonts w:ascii="Times New Roman" w:eastAsia="宋体" w:hAnsi="Times New Roman" w:cs="Times New Roman"/>
    </w:rPr>
  </w:style>
  <w:style w:type="character" w:customStyle="1" w:styleId="style31">
    <w:name w:val="style31"/>
    <w:qFormat/>
    <w:rPr>
      <w:rFonts w:ascii="Times New Roman" w:eastAsia="宋体" w:hAnsi="Times New Roman" w:cs="Times New Roman"/>
      <w:sz w:val="18"/>
    </w:rPr>
  </w:style>
  <w:style w:type="paragraph" w:customStyle="1" w:styleId="17">
    <w:name w:val="样式1"/>
    <w:basedOn w:val="11"/>
    <w:link w:val="1CharChar"/>
    <w:qFormat/>
    <w:pPr>
      <w:adjustRightInd w:val="0"/>
      <w:spacing w:before="240" w:after="240" w:line="360" w:lineRule="auto"/>
      <w:jc w:val="left"/>
      <w:textAlignment w:val="baseline"/>
    </w:pPr>
    <w:rPr>
      <w:rFonts w:ascii="宋体" w:hAnsi="宋体"/>
      <w:bCs w:val="0"/>
      <w:sz w:val="32"/>
      <w:szCs w:val="20"/>
    </w:rPr>
  </w:style>
  <w:style w:type="character" w:customStyle="1" w:styleId="1CharChar">
    <w:name w:val="样式1 Char Char"/>
    <w:link w:val="17"/>
    <w:qFormat/>
    <w:rPr>
      <w:rFonts w:ascii="宋体" w:eastAsia="宋体" w:hAnsi="宋体" w:cs="Arial Unicode MS"/>
      <w:b/>
      <w:kern w:val="44"/>
      <w:sz w:val="32"/>
    </w:rPr>
  </w:style>
  <w:style w:type="character" w:customStyle="1" w:styleId="affb">
    <w:name w:val="正文文本缩进 字符"/>
    <w:qFormat/>
    <w:rPr>
      <w:rFonts w:ascii="宋体" w:eastAsia="宋体" w:hAnsi="Courier New" w:cs="Times New Roman"/>
      <w:spacing w:val="-4"/>
      <w:kern w:val="2"/>
      <w:sz w:val="18"/>
      <w:lang w:val="en-US" w:eastAsia="zh-CN" w:bidi="ar-SA"/>
    </w:rPr>
  </w:style>
  <w:style w:type="character" w:customStyle="1" w:styleId="font111">
    <w:name w:val="font111"/>
    <w:qFormat/>
    <w:rPr>
      <w:rFonts w:ascii="宋体" w:eastAsia="宋体" w:hAnsi="宋体" w:cs="宋体" w:hint="eastAsia"/>
      <w:color w:val="000000"/>
      <w:sz w:val="20"/>
      <w:szCs w:val="20"/>
      <w:u w:val="none"/>
    </w:rPr>
  </w:style>
  <w:style w:type="character" w:customStyle="1" w:styleId="font101">
    <w:name w:val="font101"/>
    <w:qFormat/>
    <w:rPr>
      <w:rFonts w:ascii="微软雅黑" w:eastAsia="微软雅黑" w:hAnsi="微软雅黑" w:cs="微软雅黑" w:hint="eastAsia"/>
      <w:color w:val="000000"/>
      <w:sz w:val="20"/>
      <w:szCs w:val="20"/>
      <w:u w:val="none"/>
    </w:rPr>
  </w:style>
  <w:style w:type="paragraph" w:customStyle="1" w:styleId="Heading1">
    <w:name w:val="Heading1"/>
    <w:basedOn w:val="a1"/>
    <w:next w:val="a1"/>
    <w:link w:val="UserStyle95"/>
    <w:qFormat/>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qFormat/>
    <w:rPr>
      <w:rFonts w:ascii="Calibri" w:eastAsia="宋体" w:hAnsi="Calibri" w:cs="Times New Roman"/>
      <w:b/>
      <w:bCs/>
      <w:kern w:val="44"/>
      <w:sz w:val="44"/>
      <w:szCs w:val="44"/>
    </w:rPr>
  </w:style>
  <w:style w:type="paragraph" w:customStyle="1" w:styleId="Heading2">
    <w:name w:val="Heading2"/>
    <w:basedOn w:val="a1"/>
    <w:next w:val="a1"/>
    <w:link w:val="UserStyle0"/>
    <w:qFormat/>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qFormat/>
    <w:rPr>
      <w:rFonts w:ascii="Arial" w:eastAsia="黑体" w:hAnsi="Arial" w:cs="Times New Roman"/>
      <w:b/>
      <w:bCs/>
      <w:kern w:val="2"/>
      <w:sz w:val="32"/>
      <w:szCs w:val="32"/>
    </w:rPr>
  </w:style>
  <w:style w:type="paragraph" w:customStyle="1" w:styleId="Heading3">
    <w:name w:val="Heading3"/>
    <w:basedOn w:val="a1"/>
    <w:next w:val="a1"/>
    <w:link w:val="UserStyle24"/>
    <w:qFormat/>
    <w:pPr>
      <w:keepNext/>
      <w:keepLines/>
      <w:widowControl/>
      <w:spacing w:before="120" w:after="120" w:line="360" w:lineRule="auto"/>
      <w:textAlignment w:val="baseline"/>
    </w:pPr>
    <w:rPr>
      <w:b/>
      <w:bCs/>
      <w:szCs w:val="32"/>
    </w:rPr>
  </w:style>
  <w:style w:type="character" w:customStyle="1" w:styleId="UserStyle24">
    <w:name w:val="UserStyle_24"/>
    <w:link w:val="Heading3"/>
    <w:qFormat/>
    <w:rPr>
      <w:rFonts w:ascii="Times New Roman" w:eastAsia="宋体" w:hAnsi="Times New Roman" w:cs="Times New Roman"/>
      <w:b/>
      <w:bCs/>
      <w:kern w:val="2"/>
      <w:sz w:val="21"/>
      <w:szCs w:val="32"/>
    </w:rPr>
  </w:style>
  <w:style w:type="character" w:customStyle="1" w:styleId="UserStyle14">
    <w:name w:val="UserStyle_14"/>
    <w:qFormat/>
    <w:rPr>
      <w:rFonts w:ascii="Times New Roman" w:eastAsia="宋体" w:hAnsi="Times New Roman" w:cs="Times New Roman"/>
      <w:b/>
      <w:bCs/>
      <w:color w:val="999999"/>
    </w:rPr>
  </w:style>
  <w:style w:type="paragraph" w:customStyle="1" w:styleId="BodyText3">
    <w:name w:val="BodyText3"/>
    <w:basedOn w:val="a1"/>
    <w:link w:val="UserStyle5"/>
    <w:qFormat/>
    <w:pPr>
      <w:widowControl/>
      <w:snapToGrid w:val="0"/>
      <w:spacing w:before="50" w:after="50"/>
      <w:textAlignment w:val="baseline"/>
    </w:pPr>
    <w:rPr>
      <w:rFonts w:eastAsia="仿宋_GB2312" w:hAnsi="宋体"/>
      <w:b/>
      <w:bCs/>
      <w:sz w:val="24"/>
      <w:szCs w:val="20"/>
    </w:rPr>
  </w:style>
  <w:style w:type="character" w:customStyle="1" w:styleId="UserStyle5">
    <w:name w:val="UserStyle_5"/>
    <w:link w:val="BodyText3"/>
    <w:qFormat/>
    <w:rPr>
      <w:rFonts w:ascii="Times New Roman" w:eastAsia="仿宋_GB2312" w:hAnsi="宋体" w:cs="Times New Roman"/>
      <w:b/>
      <w:bCs/>
      <w:kern w:val="2"/>
      <w:sz w:val="24"/>
    </w:rPr>
  </w:style>
  <w:style w:type="character" w:customStyle="1" w:styleId="UserStyle22">
    <w:name w:val="UserStyle_22"/>
    <w:qFormat/>
    <w:rPr>
      <w:rFonts w:ascii="Times New Roman" w:eastAsia="宋体" w:hAnsi="Times New Roman" w:cs="Times New Roman"/>
    </w:rPr>
  </w:style>
  <w:style w:type="character" w:customStyle="1" w:styleId="UserStyle27">
    <w:name w:val="UserStyle_27"/>
    <w:qFormat/>
    <w:rPr>
      <w:rFonts w:ascii="宋体" w:eastAsia="宋体" w:hAnsi="宋体" w:cs="Times New Roman"/>
      <w:kern w:val="2"/>
      <w:sz w:val="36"/>
      <w:szCs w:val="24"/>
    </w:rPr>
  </w:style>
  <w:style w:type="character" w:customStyle="1" w:styleId="UserStyle28">
    <w:name w:val="UserStyle_28"/>
    <w:qFormat/>
    <w:rPr>
      <w:rFonts w:ascii="Tahoma" w:eastAsia="宋体" w:hAnsi="Tahoma" w:cs="Times New Roman"/>
      <w:color w:val="555555"/>
      <w:sz w:val="18"/>
      <w:szCs w:val="18"/>
    </w:rPr>
  </w:style>
  <w:style w:type="character" w:customStyle="1" w:styleId="UserStyle37">
    <w:name w:val="UserStyle_37"/>
    <w:qFormat/>
    <w:rPr>
      <w:rFonts w:ascii="Verdana" w:eastAsia="宋体" w:hAnsi="Verdana" w:cs="Times New Roman"/>
      <w:color w:val="C90000"/>
      <w:sz w:val="18"/>
    </w:rPr>
  </w:style>
  <w:style w:type="character" w:customStyle="1" w:styleId="UserStyle36">
    <w:name w:val="UserStyle_36"/>
    <w:qFormat/>
    <w:rPr>
      <w:rFonts w:ascii="Times New Roman" w:eastAsia="宋体" w:hAnsi="Times New Roman" w:cs="Times New Roman"/>
    </w:rPr>
  </w:style>
  <w:style w:type="character" w:customStyle="1" w:styleId="UserStyle25">
    <w:name w:val="UserStyle_25"/>
    <w:qFormat/>
    <w:rPr>
      <w:rFonts w:ascii="Tahoma" w:eastAsia="宋体" w:hAnsi="Tahoma" w:cs="Times New Roman"/>
      <w:color w:val="CC6633"/>
      <w:kern w:val="2"/>
      <w:sz w:val="24"/>
      <w:lang w:val="en-US" w:eastAsia="zh-CN" w:bidi="ar-SA"/>
    </w:rPr>
  </w:style>
  <w:style w:type="character" w:customStyle="1" w:styleId="UserStyle53">
    <w:name w:val="UserStyle_53"/>
    <w:qFormat/>
    <w:rPr>
      <w:rFonts w:ascii="Arial" w:eastAsia="宋体" w:hAnsi="Arial" w:cs="Times New Roman"/>
      <w:sz w:val="18"/>
    </w:rPr>
  </w:style>
  <w:style w:type="character" w:customStyle="1" w:styleId="UserStyle47">
    <w:name w:val="UserStyle_47"/>
    <w:qFormat/>
    <w:rPr>
      <w:rFonts w:ascii="Arial" w:eastAsia="微软雅黑" w:hAnsi="Arial" w:cs="Times New Roman"/>
      <w:b/>
      <w:bCs/>
      <w:sz w:val="30"/>
      <w:szCs w:val="32"/>
    </w:rPr>
  </w:style>
  <w:style w:type="character" w:customStyle="1" w:styleId="UserStyle78">
    <w:name w:val="UserStyle_78"/>
    <w:qFormat/>
    <w:rPr>
      <w:rFonts w:ascii="Times New Roman" w:eastAsia="宋体" w:hAnsi="Times New Roman" w:cs="Times New Roman"/>
    </w:rPr>
  </w:style>
  <w:style w:type="paragraph" w:customStyle="1" w:styleId="UserStyle65">
    <w:name w:val="UserStyle_65"/>
    <w:basedOn w:val="a1"/>
    <w:link w:val="UserStyle64"/>
    <w:qFormat/>
    <w:pPr>
      <w:widowControl/>
      <w:spacing w:before="156" w:line="360" w:lineRule="auto"/>
      <w:ind w:firstLineChars="200" w:firstLine="510"/>
      <w:textAlignment w:val="baseline"/>
    </w:pPr>
    <w:rPr>
      <w:sz w:val="24"/>
      <w:szCs w:val="20"/>
    </w:rPr>
  </w:style>
  <w:style w:type="character" w:customStyle="1" w:styleId="UserStyle64">
    <w:name w:val="UserStyle_64"/>
    <w:link w:val="UserStyle65"/>
    <w:qFormat/>
    <w:rPr>
      <w:rFonts w:ascii="Times New Roman" w:eastAsia="宋体" w:hAnsi="Times New Roman" w:cs="Times New Roman"/>
      <w:kern w:val="2"/>
      <w:sz w:val="24"/>
    </w:rPr>
  </w:style>
  <w:style w:type="character" w:customStyle="1" w:styleId="UserStyle74">
    <w:name w:val="UserStyle_74"/>
    <w:qFormat/>
    <w:rPr>
      <w:rFonts w:ascii="Times New Roman" w:eastAsia="宋体" w:hAnsi="Times New Roman" w:cs="Times New Roman"/>
      <w:color w:val="CC0000"/>
    </w:rPr>
  </w:style>
  <w:style w:type="character" w:customStyle="1" w:styleId="UserStyle69">
    <w:name w:val="UserStyle_69"/>
    <w:qFormat/>
    <w:rPr>
      <w:rFonts w:ascii="Arial" w:eastAsia="黑体" w:hAnsi="Arial" w:cs="Times New Roman"/>
      <w:b/>
      <w:bCs/>
      <w:kern w:val="2"/>
      <w:sz w:val="32"/>
      <w:szCs w:val="32"/>
      <w:lang w:val="en-US" w:eastAsia="zh-CN" w:bidi="ar-SA"/>
    </w:rPr>
  </w:style>
  <w:style w:type="character" w:customStyle="1" w:styleId="UserStyle76">
    <w:name w:val="UserStyle_76"/>
    <w:qFormat/>
    <w:rPr>
      <w:rFonts w:ascii="Times New Roman" w:eastAsia="宋体" w:hAnsi="Times New Roman" w:cs="Times New Roman"/>
      <w:sz w:val="21"/>
      <w:szCs w:val="21"/>
    </w:rPr>
  </w:style>
  <w:style w:type="character" w:customStyle="1" w:styleId="UserStyle85">
    <w:name w:val="UserStyle_85"/>
    <w:qFormat/>
    <w:rPr>
      <w:rFonts w:ascii="Verdana" w:eastAsia="宋体" w:hAnsi="Verdana" w:cs="Times New Roman"/>
      <w:color w:val="000000"/>
      <w:sz w:val="20"/>
      <w:szCs w:val="20"/>
    </w:rPr>
  </w:style>
  <w:style w:type="paragraph" w:customStyle="1" w:styleId="UserStyle101">
    <w:name w:val="UserStyle_101"/>
    <w:basedOn w:val="a1"/>
    <w:link w:val="UserStyle100"/>
    <w:qFormat/>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0">
    <w:name w:val="UserStyle_100"/>
    <w:link w:val="UserStyle101"/>
    <w:qFormat/>
    <w:rPr>
      <w:rFonts w:ascii="宋体" w:eastAsia="宋体" w:hAnsi="宋体" w:cs="Times New Roman"/>
      <w:color w:val="000000"/>
      <w:szCs w:val="21"/>
    </w:rPr>
  </w:style>
  <w:style w:type="paragraph" w:customStyle="1" w:styleId="UserStyle114">
    <w:name w:val="UserStyle_114"/>
    <w:basedOn w:val="a1"/>
    <w:link w:val="UserStyle113"/>
    <w:qFormat/>
    <w:pPr>
      <w:widowControl/>
      <w:ind w:firstLineChars="200" w:firstLine="420"/>
      <w:textAlignment w:val="baseline"/>
    </w:pPr>
    <w:rPr>
      <w:rFonts w:ascii="Calibri" w:hAnsi="Calibri"/>
      <w:szCs w:val="22"/>
    </w:rPr>
  </w:style>
  <w:style w:type="character" w:customStyle="1" w:styleId="UserStyle113">
    <w:name w:val="UserStyle_113"/>
    <w:link w:val="UserStyle114"/>
    <w:qFormat/>
    <w:rPr>
      <w:rFonts w:ascii="Calibri" w:eastAsia="宋体" w:hAnsi="Calibri" w:cs="Times New Roman"/>
      <w:kern w:val="2"/>
      <w:sz w:val="21"/>
      <w:szCs w:val="22"/>
    </w:rPr>
  </w:style>
  <w:style w:type="character" w:customStyle="1" w:styleId="UserStyle115">
    <w:name w:val="UserStyle_115"/>
    <w:qFormat/>
    <w:rPr>
      <w:rFonts w:ascii="Times New Roman" w:eastAsia="宋体" w:hAnsi="Times New Roman" w:cs="Times New Roman"/>
    </w:rPr>
  </w:style>
  <w:style w:type="character" w:customStyle="1" w:styleId="1CharCharChar">
    <w:name w:val="样式1 Char Char Char"/>
    <w:qFormat/>
    <w:rPr>
      <w:rFonts w:ascii="Arial" w:eastAsia="宋体" w:hAnsi="Arial" w:cs="Times New Roman"/>
      <w:kern w:val="2"/>
      <w:sz w:val="21"/>
      <w:szCs w:val="24"/>
      <w:lang w:val="en-US" w:eastAsia="zh-CN" w:bidi="ar-SA"/>
    </w:rPr>
  </w:style>
  <w:style w:type="paragraph" w:customStyle="1" w:styleId="BodyTextIndent3">
    <w:name w:val="BodyTextIndent3"/>
    <w:basedOn w:val="a1"/>
    <w:link w:val="UserStyle119"/>
    <w:qFormat/>
    <w:pPr>
      <w:widowControl/>
      <w:snapToGrid w:val="0"/>
      <w:ind w:firstLineChars="200" w:firstLine="480"/>
      <w:jc w:val="left"/>
      <w:textAlignment w:val="baseline"/>
    </w:pPr>
    <w:rPr>
      <w:rFonts w:ascii="仿宋_GB2312" w:eastAsia="仿宋_GB2312" w:hAnsi="宋体"/>
      <w:color w:val="000000"/>
      <w:sz w:val="24"/>
    </w:rPr>
  </w:style>
  <w:style w:type="character" w:customStyle="1" w:styleId="UserStyle119">
    <w:name w:val="UserStyle_119"/>
    <w:link w:val="BodyTextIndent3"/>
    <w:qFormat/>
    <w:rPr>
      <w:rFonts w:ascii="仿宋_GB2312" w:eastAsia="仿宋_GB2312" w:hAnsi="宋体" w:cs="Times New Roman"/>
      <w:color w:val="000000"/>
      <w:kern w:val="2"/>
      <w:sz w:val="24"/>
      <w:szCs w:val="24"/>
    </w:rPr>
  </w:style>
  <w:style w:type="character" w:customStyle="1" w:styleId="Char10">
    <w:name w:val="副标题 Char1"/>
    <w:qFormat/>
    <w:rPr>
      <w:rFonts w:ascii="Cambria" w:eastAsia="宋体" w:hAnsi="Cambria" w:cs="Times New Roman"/>
      <w:b/>
      <w:bCs/>
      <w:kern w:val="28"/>
      <w:sz w:val="32"/>
      <w:szCs w:val="32"/>
    </w:rPr>
  </w:style>
  <w:style w:type="paragraph" w:customStyle="1" w:styleId="BodyText">
    <w:name w:val="BodyText"/>
    <w:basedOn w:val="a1"/>
    <w:link w:val="UserStyle6"/>
    <w:qFormat/>
    <w:pPr>
      <w:widowControl/>
      <w:spacing w:after="120"/>
      <w:textAlignment w:val="baseline"/>
    </w:pPr>
    <w:rPr>
      <w:sz w:val="28"/>
    </w:rPr>
  </w:style>
  <w:style w:type="character" w:customStyle="1" w:styleId="UserStyle6">
    <w:name w:val="UserStyle_6"/>
    <w:link w:val="BodyText"/>
    <w:qFormat/>
    <w:rPr>
      <w:rFonts w:ascii="Times New Roman" w:eastAsia="宋体" w:hAnsi="Times New Roman" w:cs="Times New Roman"/>
      <w:kern w:val="2"/>
      <w:sz w:val="28"/>
      <w:szCs w:val="24"/>
    </w:rPr>
  </w:style>
  <w:style w:type="paragraph" w:customStyle="1" w:styleId="Heading8">
    <w:name w:val="Heading8"/>
    <w:basedOn w:val="a1"/>
    <w:next w:val="a1"/>
    <w:link w:val="UserStyle60"/>
    <w:qFormat/>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qFormat/>
    <w:rPr>
      <w:rFonts w:ascii="Cambria" w:eastAsia="宋体" w:hAnsi="Cambria" w:cs="Times New Roman"/>
      <w:kern w:val="2"/>
      <w:sz w:val="24"/>
      <w:szCs w:val="24"/>
    </w:rPr>
  </w:style>
  <w:style w:type="character" w:customStyle="1" w:styleId="UserStyle17">
    <w:name w:val="UserStyle_17"/>
    <w:qFormat/>
    <w:rPr>
      <w:rFonts w:ascii="宋体" w:eastAsia="宋体" w:hAnsi="宋体" w:cs="Times New Roman"/>
      <w:b/>
      <w:color w:val="000000"/>
      <w:sz w:val="36"/>
      <w:szCs w:val="36"/>
      <w:u w:val="single"/>
    </w:rPr>
  </w:style>
  <w:style w:type="paragraph" w:customStyle="1" w:styleId="Heading4">
    <w:name w:val="Heading4"/>
    <w:basedOn w:val="a1"/>
    <w:next w:val="a1"/>
    <w:link w:val="UserStyle80"/>
    <w:qFormat/>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qFormat/>
    <w:rPr>
      <w:rFonts w:ascii="Arial" w:eastAsia="黑体" w:hAnsi="Arial" w:cs="Times New Roman"/>
      <w:b/>
      <w:bCs/>
      <w:kern w:val="2"/>
      <w:sz w:val="28"/>
      <w:szCs w:val="28"/>
    </w:rPr>
  </w:style>
  <w:style w:type="character" w:customStyle="1" w:styleId="UserStyle13">
    <w:name w:val="UserStyle_13"/>
    <w:qFormat/>
    <w:rPr>
      <w:rFonts w:ascii="Times New Roman" w:eastAsia="宋体" w:hAnsi="Times New Roman" w:cs="Times New Roman"/>
      <w:b/>
      <w:bCs/>
      <w:kern w:val="44"/>
      <w:sz w:val="44"/>
      <w:szCs w:val="44"/>
    </w:rPr>
  </w:style>
  <w:style w:type="paragraph" w:customStyle="1" w:styleId="Heading7">
    <w:name w:val="Heading7"/>
    <w:basedOn w:val="a1"/>
    <w:next w:val="a1"/>
    <w:link w:val="UserStyle73"/>
    <w:qFormat/>
    <w:pPr>
      <w:keepNext/>
      <w:keepLines/>
      <w:widowControl/>
      <w:spacing w:before="240" w:after="64" w:line="320" w:lineRule="auto"/>
      <w:textAlignment w:val="baseline"/>
    </w:pPr>
    <w:rPr>
      <w:b/>
      <w:bCs/>
      <w:sz w:val="24"/>
    </w:rPr>
  </w:style>
  <w:style w:type="character" w:customStyle="1" w:styleId="UserStyle73">
    <w:name w:val="UserStyle_73"/>
    <w:link w:val="Heading7"/>
    <w:qFormat/>
    <w:rPr>
      <w:rFonts w:ascii="Times New Roman" w:eastAsia="宋体" w:hAnsi="Times New Roman" w:cs="Times New Roman"/>
      <w:b/>
      <w:bCs/>
      <w:kern w:val="2"/>
      <w:sz w:val="24"/>
      <w:szCs w:val="24"/>
    </w:rPr>
  </w:style>
  <w:style w:type="paragraph" w:customStyle="1" w:styleId="UserStyle4">
    <w:name w:val="UserStyle_4"/>
    <w:basedOn w:val="a1"/>
    <w:link w:val="UserStyle3"/>
    <w:qFormat/>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3">
    <w:name w:val="UserStyle_3"/>
    <w:link w:val="UserStyle4"/>
    <w:qFormat/>
    <w:rPr>
      <w:rFonts w:ascii="宋体" w:eastAsia="宋体" w:hAnsi="宋体" w:cs="Times New Roman"/>
      <w:sz w:val="24"/>
      <w:szCs w:val="22"/>
    </w:rPr>
  </w:style>
  <w:style w:type="character" w:customStyle="1" w:styleId="PageNumber">
    <w:name w:val="PageNumber"/>
    <w:qFormat/>
    <w:rPr>
      <w:rFonts w:ascii="Times New Roman" w:eastAsia="宋体" w:hAnsi="Times New Roman" w:cs="Times New Roman"/>
    </w:rPr>
  </w:style>
  <w:style w:type="character" w:customStyle="1" w:styleId="UserStyle7">
    <w:name w:val="UserStyle_7"/>
    <w:qFormat/>
    <w:rPr>
      <w:rFonts w:ascii="Times New Roman" w:eastAsia="宋体" w:hAnsi="Times New Roman" w:cs="Times New Roman"/>
    </w:rPr>
  </w:style>
  <w:style w:type="character" w:customStyle="1" w:styleId="UserStyle1">
    <w:name w:val="UserStyle_1"/>
    <w:qFormat/>
    <w:rPr>
      <w:rFonts w:ascii="Times New Roman" w:eastAsia="宋体" w:hAnsi="Times New Roman" w:cs="Times New Roman"/>
      <w:sz w:val="18"/>
      <w:szCs w:val="18"/>
    </w:rPr>
  </w:style>
  <w:style w:type="paragraph" w:customStyle="1" w:styleId="NavPane">
    <w:name w:val="NavPane"/>
    <w:basedOn w:val="a1"/>
    <w:link w:val="UserStyle10"/>
    <w:qFormat/>
    <w:pPr>
      <w:widowControl/>
      <w:shd w:val="clear" w:color="auto" w:fill="000080"/>
      <w:textAlignment w:val="baseline"/>
    </w:pPr>
    <w:rPr>
      <w:rFonts w:ascii="Calibri" w:hAnsi="Calibri"/>
      <w:szCs w:val="22"/>
    </w:rPr>
  </w:style>
  <w:style w:type="character" w:customStyle="1" w:styleId="UserStyle10">
    <w:name w:val="UserStyle_10"/>
    <w:link w:val="NavPane"/>
    <w:qFormat/>
    <w:rPr>
      <w:rFonts w:ascii="Calibri" w:eastAsia="宋体" w:hAnsi="Calibri" w:cs="Times New Roman"/>
      <w:kern w:val="2"/>
      <w:sz w:val="21"/>
      <w:szCs w:val="22"/>
      <w:shd w:val="clear" w:color="auto" w:fill="000080"/>
    </w:rPr>
  </w:style>
  <w:style w:type="paragraph" w:customStyle="1" w:styleId="Heading6">
    <w:name w:val="Heading6"/>
    <w:basedOn w:val="a1"/>
    <w:next w:val="a1"/>
    <w:link w:val="UserStyle87"/>
    <w:qFormat/>
    <w:pPr>
      <w:widowControl/>
      <w:spacing w:before="240" w:after="60"/>
      <w:textAlignment w:val="baseline"/>
    </w:pPr>
    <w:rPr>
      <w:i/>
      <w:iCs/>
      <w:sz w:val="22"/>
      <w:szCs w:val="20"/>
    </w:rPr>
  </w:style>
  <w:style w:type="character" w:customStyle="1" w:styleId="UserStyle87">
    <w:name w:val="UserStyle_87"/>
    <w:link w:val="Heading6"/>
    <w:qFormat/>
    <w:rPr>
      <w:rFonts w:ascii="Times New Roman" w:eastAsia="宋体" w:hAnsi="Times New Roman" w:cs="Times New Roman"/>
      <w:i/>
      <w:iCs/>
      <w:kern w:val="2"/>
      <w:sz w:val="22"/>
    </w:rPr>
  </w:style>
  <w:style w:type="character" w:customStyle="1" w:styleId="NormalCharacter">
    <w:name w:val="NormalCharacter"/>
    <w:qFormat/>
    <w:rPr>
      <w:rFonts w:ascii="Times New Roman" w:eastAsia="宋体" w:hAnsi="Times New Roman" w:cs="Times New Roman"/>
    </w:rPr>
  </w:style>
  <w:style w:type="character" w:customStyle="1" w:styleId="UserStyle15">
    <w:name w:val="UserStyle_15"/>
    <w:qFormat/>
    <w:rPr>
      <w:rFonts w:ascii="Times New Roman" w:eastAsia="宋体" w:hAnsi="Times New Roman" w:cs="Times New Roman"/>
      <w:sz w:val="18"/>
      <w:szCs w:val="18"/>
    </w:rPr>
  </w:style>
  <w:style w:type="character" w:customStyle="1" w:styleId="AnnotationReference">
    <w:name w:val="AnnotationReference"/>
    <w:qFormat/>
    <w:rPr>
      <w:rFonts w:ascii="Times New Roman" w:eastAsia="宋体" w:hAnsi="Times New Roman" w:cs="Times New Roman"/>
      <w:sz w:val="21"/>
      <w:szCs w:val="21"/>
    </w:rPr>
  </w:style>
  <w:style w:type="paragraph" w:customStyle="1" w:styleId="Heading9">
    <w:name w:val="Heading9"/>
    <w:basedOn w:val="a1"/>
    <w:next w:val="a1"/>
    <w:link w:val="UserStyle98"/>
    <w:qFormat/>
    <w:pPr>
      <w:widowControl/>
      <w:spacing w:before="240" w:after="60"/>
      <w:textAlignment w:val="baseline"/>
    </w:pPr>
    <w:rPr>
      <w:rFonts w:ascii="Arial" w:hAnsi="Arial"/>
      <w:b/>
      <w:i/>
      <w:iCs/>
      <w:sz w:val="18"/>
      <w:szCs w:val="20"/>
    </w:rPr>
  </w:style>
  <w:style w:type="character" w:customStyle="1" w:styleId="UserStyle98">
    <w:name w:val="UserStyle_98"/>
    <w:link w:val="Heading9"/>
    <w:qFormat/>
    <w:rPr>
      <w:rFonts w:ascii="Arial" w:eastAsia="宋体" w:hAnsi="Arial" w:cs="Times New Roman"/>
      <w:b/>
      <w:i/>
      <w:iCs/>
      <w:kern w:val="2"/>
      <w:sz w:val="18"/>
    </w:rPr>
  </w:style>
  <w:style w:type="character" w:customStyle="1" w:styleId="UserStyle42">
    <w:name w:val="UserStyle_42"/>
    <w:qFormat/>
    <w:rPr>
      <w:rFonts w:ascii="仿宋体" w:eastAsia="仿宋体" w:hAnsi="Times New Roman" w:cs="Times New Roman"/>
      <w:sz w:val="21"/>
      <w:szCs w:val="21"/>
    </w:rPr>
  </w:style>
  <w:style w:type="character" w:customStyle="1" w:styleId="UserStyle44">
    <w:name w:val="UserStyle_44"/>
    <w:qFormat/>
    <w:rPr>
      <w:rFonts w:ascii="Times New Roman" w:eastAsia="宋体" w:hAnsi="Times New Roman" w:cs="Times New Roman"/>
    </w:rPr>
  </w:style>
  <w:style w:type="character" w:customStyle="1" w:styleId="UserStyle29">
    <w:name w:val="UserStyle_29"/>
    <w:qFormat/>
    <w:rPr>
      <w:rFonts w:ascii="Times New Roman" w:eastAsia="宋体" w:hAnsi="Times New Roman" w:cs="Times New Roman"/>
      <w:sz w:val="18"/>
      <w:szCs w:val="18"/>
    </w:rPr>
  </w:style>
  <w:style w:type="paragraph" w:customStyle="1" w:styleId="UserStyle56">
    <w:name w:val="UserStyle_56"/>
    <w:basedOn w:val="a1"/>
    <w:link w:val="UserStyle55"/>
    <w:qFormat/>
    <w:pPr>
      <w:widowControl/>
      <w:ind w:firstLineChars="200" w:firstLine="420"/>
      <w:textAlignment w:val="baseline"/>
    </w:pPr>
  </w:style>
  <w:style w:type="character" w:customStyle="1" w:styleId="UserStyle55">
    <w:name w:val="UserStyle_55"/>
    <w:link w:val="UserStyle56"/>
    <w:qFormat/>
    <w:rPr>
      <w:rFonts w:ascii="Times New Roman" w:eastAsia="宋体" w:hAnsi="Times New Roman" w:cs="Times New Roman"/>
      <w:kern w:val="2"/>
      <w:sz w:val="21"/>
      <w:szCs w:val="24"/>
    </w:rPr>
  </w:style>
  <w:style w:type="paragraph" w:customStyle="1" w:styleId="BodyTextIndent2">
    <w:name w:val="BodyTextIndent2"/>
    <w:basedOn w:val="a1"/>
    <w:link w:val="UserStyle35"/>
    <w:qFormat/>
    <w:pPr>
      <w:widowControl/>
      <w:snapToGrid w:val="0"/>
      <w:ind w:firstLineChars="225" w:firstLine="542"/>
      <w:textAlignment w:val="baseline"/>
    </w:pPr>
    <w:rPr>
      <w:rFonts w:ascii="仿宋_GB2312" w:hAnsi="宋体"/>
      <w:b/>
      <w:bCs/>
      <w:color w:val="000000"/>
      <w:sz w:val="24"/>
    </w:rPr>
  </w:style>
  <w:style w:type="character" w:customStyle="1" w:styleId="UserStyle35">
    <w:name w:val="UserStyle_35"/>
    <w:link w:val="BodyTextIndent2"/>
    <w:qFormat/>
    <w:rPr>
      <w:rFonts w:ascii="仿宋_GB2312" w:eastAsia="宋体" w:hAnsi="宋体" w:cs="Arial"/>
      <w:b/>
      <w:bCs/>
      <w:color w:val="000000"/>
      <w:kern w:val="2"/>
      <w:sz w:val="24"/>
      <w:szCs w:val="24"/>
    </w:rPr>
  </w:style>
  <w:style w:type="character" w:customStyle="1" w:styleId="UserStyle39">
    <w:name w:val="UserStyle_39"/>
    <w:qFormat/>
    <w:rPr>
      <w:rFonts w:ascii="宋体" w:eastAsia="宋体" w:hAnsi="宋体" w:cs="Times New Roman"/>
      <w:b/>
      <w:color w:val="000000"/>
      <w:sz w:val="36"/>
      <w:szCs w:val="36"/>
    </w:rPr>
  </w:style>
  <w:style w:type="paragraph" w:customStyle="1" w:styleId="NormalIndent">
    <w:name w:val="NormalIndent"/>
    <w:basedOn w:val="a1"/>
    <w:link w:val="UserStyle89"/>
    <w:qFormat/>
    <w:pPr>
      <w:widowControl/>
      <w:ind w:firstLine="420"/>
      <w:textAlignment w:val="baseline"/>
    </w:pPr>
    <w:rPr>
      <w:szCs w:val="20"/>
    </w:rPr>
  </w:style>
  <w:style w:type="character" w:customStyle="1" w:styleId="UserStyle89">
    <w:name w:val="UserStyle_89"/>
    <w:link w:val="NormalIndent"/>
    <w:qFormat/>
    <w:rPr>
      <w:rFonts w:ascii="Times New Roman" w:eastAsia="宋体" w:hAnsi="Times New Roman" w:cs="Times New Roman"/>
      <w:kern w:val="2"/>
      <w:sz w:val="21"/>
    </w:rPr>
  </w:style>
  <w:style w:type="paragraph" w:customStyle="1" w:styleId="BodyText2">
    <w:name w:val="BodyText2"/>
    <w:basedOn w:val="a1"/>
    <w:link w:val="UserStyle41"/>
    <w:qFormat/>
    <w:pPr>
      <w:widowControl/>
      <w:snapToGrid w:val="0"/>
      <w:spacing w:before="50" w:after="156" w:line="400" w:lineRule="exact"/>
      <w:jc w:val="left"/>
      <w:textAlignment w:val="baseline"/>
    </w:pPr>
    <w:rPr>
      <w:rFonts w:ascii="宋体" w:hAnsi="宋体"/>
      <w:color w:val="000000"/>
      <w:sz w:val="24"/>
    </w:rPr>
  </w:style>
  <w:style w:type="character" w:customStyle="1" w:styleId="UserStyle41">
    <w:name w:val="UserStyle_41"/>
    <w:link w:val="BodyText2"/>
    <w:qFormat/>
    <w:rPr>
      <w:rFonts w:ascii="宋体" w:eastAsia="宋体" w:hAnsi="宋体" w:cs="Times New Roman"/>
      <w:color w:val="000000"/>
      <w:kern w:val="2"/>
      <w:sz w:val="24"/>
      <w:szCs w:val="24"/>
    </w:rPr>
  </w:style>
  <w:style w:type="paragraph" w:customStyle="1" w:styleId="BodyText1I">
    <w:name w:val="BodyText1I"/>
    <w:basedOn w:val="BodyText"/>
    <w:link w:val="UserStyle51"/>
    <w:qFormat/>
    <w:pPr>
      <w:ind w:firstLineChars="100" w:firstLine="420"/>
    </w:pPr>
    <w:rPr>
      <w:sz w:val="21"/>
    </w:rPr>
  </w:style>
  <w:style w:type="character" w:customStyle="1" w:styleId="UserStyle51">
    <w:name w:val="UserStyle_51"/>
    <w:link w:val="BodyText1I"/>
    <w:qFormat/>
    <w:rPr>
      <w:rFonts w:ascii="Times New Roman" w:eastAsia="宋体" w:hAnsi="Times New Roman" w:cs="Times New Roman"/>
      <w:kern w:val="2"/>
      <w:sz w:val="21"/>
      <w:szCs w:val="24"/>
    </w:rPr>
  </w:style>
  <w:style w:type="paragraph" w:customStyle="1" w:styleId="Acetate">
    <w:name w:val="Acetate"/>
    <w:basedOn w:val="a1"/>
    <w:link w:val="UserStyle48"/>
    <w:qFormat/>
    <w:pPr>
      <w:widowControl/>
      <w:textAlignment w:val="baseline"/>
    </w:pPr>
    <w:rPr>
      <w:rFonts w:ascii="Calibri" w:hAnsi="Calibri"/>
      <w:sz w:val="18"/>
      <w:szCs w:val="18"/>
    </w:rPr>
  </w:style>
  <w:style w:type="character" w:customStyle="1" w:styleId="UserStyle48">
    <w:name w:val="UserStyle_48"/>
    <w:link w:val="Acetate"/>
    <w:qFormat/>
    <w:rPr>
      <w:rFonts w:ascii="Calibri" w:eastAsia="宋体" w:hAnsi="Calibri" w:cs="Times New Roman"/>
      <w:kern w:val="2"/>
      <w:sz w:val="18"/>
      <w:szCs w:val="18"/>
    </w:rPr>
  </w:style>
  <w:style w:type="character" w:customStyle="1" w:styleId="UserStyle34">
    <w:name w:val="UserStyle_34"/>
    <w:qFormat/>
    <w:rPr>
      <w:rFonts w:ascii="Times New Roman" w:eastAsia="宋体" w:hAnsi="Times New Roman" w:cs="Times New Roman"/>
      <w:kern w:val="2"/>
      <w:sz w:val="16"/>
      <w:szCs w:val="16"/>
    </w:rPr>
  </w:style>
  <w:style w:type="character" w:customStyle="1" w:styleId="UserStyle50">
    <w:name w:val="UserStyle_50"/>
    <w:qFormat/>
    <w:rPr>
      <w:rFonts w:ascii="Times New Roman" w:eastAsia="宋体" w:hAnsi="Times New Roman" w:cs="Times New Roman"/>
      <w:kern w:val="2"/>
      <w:sz w:val="21"/>
      <w:szCs w:val="24"/>
    </w:rPr>
  </w:style>
  <w:style w:type="character" w:customStyle="1" w:styleId="UserStyle38">
    <w:name w:val="UserStyle_38"/>
    <w:qFormat/>
    <w:rPr>
      <w:rFonts w:ascii="Cambria" w:eastAsia="宋体" w:hAnsi="Cambria" w:cs="黑体"/>
      <w:b/>
      <w:bCs/>
      <w:sz w:val="32"/>
      <w:szCs w:val="32"/>
    </w:rPr>
  </w:style>
  <w:style w:type="character" w:customStyle="1" w:styleId="UserStyle49">
    <w:name w:val="UserStyle_49"/>
    <w:qFormat/>
    <w:rPr>
      <w:rFonts w:ascii="Times New Roman" w:eastAsia="宋体" w:hAnsi="Times New Roman" w:cs="Times New Roman"/>
      <w:sz w:val="18"/>
      <w:szCs w:val="18"/>
    </w:rPr>
  </w:style>
  <w:style w:type="character" w:customStyle="1" w:styleId="UserStyle52">
    <w:name w:val="UserStyle_52"/>
    <w:qFormat/>
    <w:rPr>
      <w:rFonts w:ascii="Arial" w:eastAsia="宋体" w:hAnsi="Arial" w:cs="Times New Roman"/>
      <w:color w:val="666666"/>
      <w:sz w:val="18"/>
      <w:szCs w:val="18"/>
    </w:rPr>
  </w:style>
  <w:style w:type="character" w:customStyle="1" w:styleId="UserStyle31">
    <w:name w:val="UserStyle_31"/>
    <w:qFormat/>
    <w:rPr>
      <w:rFonts w:ascii="宋体" w:eastAsia="宋体" w:hAnsi="Courier New" w:cs="Times New Roman"/>
      <w:sz w:val="24"/>
      <w:szCs w:val="24"/>
    </w:rPr>
  </w:style>
  <w:style w:type="paragraph" w:customStyle="1" w:styleId="HtmlPre">
    <w:name w:val="HtmlPre"/>
    <w:basedOn w:val="a1"/>
    <w:link w:val="UserStyle7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1">
    <w:name w:val="UserStyle_71"/>
    <w:link w:val="HtmlPre"/>
    <w:qFormat/>
    <w:rPr>
      <w:rFonts w:ascii="宋体" w:eastAsia="宋体" w:hAnsi="宋体" w:cs="Times New Roman"/>
      <w:sz w:val="24"/>
      <w:szCs w:val="24"/>
    </w:rPr>
  </w:style>
  <w:style w:type="paragraph" w:customStyle="1" w:styleId="UserStyle94">
    <w:name w:val="UserStyle_94"/>
    <w:basedOn w:val="a1"/>
    <w:link w:val="UserStyle93"/>
    <w:qFormat/>
    <w:pPr>
      <w:widowControl/>
      <w:spacing w:line="360" w:lineRule="auto"/>
      <w:ind w:firstLineChars="200" w:firstLine="480"/>
      <w:jc w:val="left"/>
      <w:textAlignment w:val="baseline"/>
    </w:pPr>
    <w:rPr>
      <w:rFonts w:eastAsia="微软雅黑" w:hAnsi="宋体"/>
      <w:kern w:val="0"/>
      <w:sz w:val="24"/>
    </w:rPr>
  </w:style>
  <w:style w:type="character" w:customStyle="1" w:styleId="UserStyle93">
    <w:name w:val="UserStyle_93"/>
    <w:link w:val="UserStyle94"/>
    <w:qFormat/>
    <w:rPr>
      <w:rFonts w:ascii="Times New Roman" w:eastAsia="微软雅黑" w:hAnsi="宋体" w:cs="Times New Roman"/>
      <w:sz w:val="24"/>
      <w:szCs w:val="24"/>
    </w:rPr>
  </w:style>
  <w:style w:type="character" w:customStyle="1" w:styleId="UserStyle97">
    <w:name w:val="UserStyle_97"/>
    <w:qFormat/>
    <w:rPr>
      <w:rFonts w:ascii="Arial" w:eastAsia="黑体" w:hAnsi="Arial" w:cs="Times New Roman"/>
      <w:b/>
      <w:kern w:val="2"/>
      <w:sz w:val="28"/>
      <w:lang w:val="en-US" w:eastAsia="zh-CN"/>
    </w:rPr>
  </w:style>
  <w:style w:type="character" w:customStyle="1" w:styleId="UserStyle75">
    <w:name w:val="UserStyle_75"/>
    <w:qFormat/>
    <w:rPr>
      <w:rFonts w:ascii="Times New Roman" w:eastAsia="宋体" w:hAnsi="Times New Roman" w:cs="Times New Roman"/>
      <w:kern w:val="2"/>
      <w:sz w:val="21"/>
    </w:rPr>
  </w:style>
  <w:style w:type="paragraph" w:customStyle="1" w:styleId="Null">
    <w:name w:val="Null"/>
    <w:link w:val="UserStyle77"/>
    <w:qFormat/>
    <w:pPr>
      <w:textAlignment w:val="baseline"/>
    </w:pPr>
    <w:rPr>
      <w:rFonts w:ascii="Calibri" w:hAnsi="Calibri"/>
      <w:sz w:val="22"/>
      <w:szCs w:val="22"/>
    </w:rPr>
  </w:style>
  <w:style w:type="character" w:customStyle="1" w:styleId="UserStyle77">
    <w:name w:val="UserStyle_77"/>
    <w:link w:val="Null"/>
    <w:qFormat/>
    <w:rPr>
      <w:rFonts w:ascii="Calibri" w:eastAsia="宋体" w:hAnsi="Calibri" w:cs="Times New Roman"/>
      <w:sz w:val="22"/>
      <w:szCs w:val="22"/>
      <w:lang w:val="en-US" w:eastAsia="zh-CN" w:bidi="ar-SA"/>
    </w:rPr>
  </w:style>
  <w:style w:type="character" w:customStyle="1" w:styleId="UserStyle96">
    <w:name w:val="UserStyle_96"/>
    <w:qFormat/>
    <w:rPr>
      <w:rFonts w:ascii="Times New Roman" w:eastAsia="宋体" w:hAnsi="Times New Roman" w:cs="Times New Roman"/>
      <w:sz w:val="18"/>
      <w:szCs w:val="18"/>
    </w:rPr>
  </w:style>
  <w:style w:type="character" w:customStyle="1" w:styleId="UserStyle90">
    <w:name w:val="UserStyle_90"/>
    <w:qFormat/>
    <w:rPr>
      <w:rFonts w:ascii="Times New Roman" w:eastAsia="宋体" w:hAnsi="Times New Roman" w:cs="Times New Roman"/>
      <w:color w:val="999999"/>
    </w:rPr>
  </w:style>
  <w:style w:type="character" w:customStyle="1" w:styleId="UserStyle16">
    <w:name w:val="UserStyle_16"/>
    <w:link w:val="AnnotationText"/>
    <w:qFormat/>
    <w:rPr>
      <w:rFonts w:ascii="Times New Roman" w:eastAsia="宋体" w:hAnsi="Times New Roman" w:cs="Times New Roman"/>
      <w:kern w:val="2"/>
      <w:sz w:val="21"/>
      <w:szCs w:val="24"/>
    </w:rPr>
  </w:style>
  <w:style w:type="paragraph" w:customStyle="1" w:styleId="AnnotationText">
    <w:name w:val="AnnotationText"/>
    <w:basedOn w:val="a1"/>
    <w:link w:val="UserStyle16"/>
    <w:qFormat/>
    <w:pPr>
      <w:widowControl/>
      <w:jc w:val="left"/>
      <w:textAlignment w:val="baseline"/>
    </w:pPr>
  </w:style>
  <w:style w:type="paragraph" w:customStyle="1" w:styleId="AnnotationSubject">
    <w:name w:val="AnnotationSubject"/>
    <w:basedOn w:val="AnnotationText"/>
    <w:next w:val="AnnotationText"/>
    <w:link w:val="UserStyle102"/>
    <w:qFormat/>
    <w:rPr>
      <w:b/>
      <w:bCs/>
    </w:rPr>
  </w:style>
  <w:style w:type="character" w:customStyle="1" w:styleId="UserStyle102">
    <w:name w:val="UserStyle_102"/>
    <w:link w:val="AnnotationSubject"/>
    <w:qFormat/>
    <w:rPr>
      <w:rFonts w:ascii="Times New Roman" w:eastAsia="宋体" w:hAnsi="Times New Roman" w:cs="Times New Roman"/>
      <w:b/>
      <w:bCs/>
      <w:kern w:val="2"/>
      <w:sz w:val="21"/>
      <w:szCs w:val="24"/>
    </w:rPr>
  </w:style>
  <w:style w:type="character" w:customStyle="1" w:styleId="UserStyle61">
    <w:name w:val="UserStyle_61"/>
    <w:qFormat/>
    <w:rPr>
      <w:rFonts w:ascii="Times New Roman" w:eastAsia="微软雅黑" w:hAnsi="Times New Roman" w:cs="Times New Roman"/>
      <w:b/>
      <w:bCs/>
      <w:kern w:val="44"/>
      <w:sz w:val="32"/>
      <w:szCs w:val="44"/>
    </w:rPr>
  </w:style>
  <w:style w:type="paragraph" w:customStyle="1" w:styleId="UserStyle84">
    <w:name w:val="UserStyle_84"/>
    <w:basedOn w:val="a1"/>
    <w:link w:val="UserStyle83"/>
    <w:qFormat/>
    <w:pPr>
      <w:widowControl/>
      <w:spacing w:line="360" w:lineRule="auto"/>
      <w:ind w:firstLine="482"/>
      <w:textAlignment w:val="baseline"/>
    </w:pPr>
    <w:rPr>
      <w:kern w:val="0"/>
      <w:sz w:val="24"/>
      <w:szCs w:val="20"/>
    </w:rPr>
  </w:style>
  <w:style w:type="character" w:customStyle="1" w:styleId="UserStyle83">
    <w:name w:val="UserStyle_83"/>
    <w:link w:val="UserStyle84"/>
    <w:qFormat/>
    <w:rPr>
      <w:rFonts w:ascii="Times New Roman" w:eastAsia="宋体" w:hAnsi="Times New Roman" w:cs="Times New Roman"/>
      <w:sz w:val="24"/>
    </w:rPr>
  </w:style>
  <w:style w:type="character" w:customStyle="1" w:styleId="UserStyle66">
    <w:name w:val="UserStyle_66"/>
    <w:qFormat/>
    <w:rPr>
      <w:rFonts w:ascii="Times New Roman" w:eastAsia="宋体" w:hAnsi="Times New Roman" w:cs="Times New Roman"/>
      <w:sz w:val="24"/>
    </w:rPr>
  </w:style>
  <w:style w:type="character" w:customStyle="1" w:styleId="UserStyle58">
    <w:name w:val="UserStyle_58"/>
    <w:qFormat/>
    <w:rPr>
      <w:rFonts w:ascii="Verdana" w:eastAsia="宋体" w:hAnsi="Verdana" w:cs="Times New Roman"/>
      <w:b/>
      <w:bCs/>
      <w:color w:val="4A82CA"/>
      <w:sz w:val="17"/>
      <w:szCs w:val="17"/>
      <w:lang w:val="en-US" w:eastAsia="zh-CN" w:bidi="ar-SA"/>
    </w:rPr>
  </w:style>
  <w:style w:type="character" w:customStyle="1" w:styleId="UserStyle82">
    <w:name w:val="UserStyle_82"/>
    <w:qFormat/>
    <w:rPr>
      <w:rFonts w:ascii="Times New Roman" w:eastAsia="宋体" w:hAnsi="Times New Roman" w:cs="Times New Roman"/>
      <w:sz w:val="18"/>
    </w:rPr>
  </w:style>
  <w:style w:type="character" w:customStyle="1" w:styleId="UserStyle91">
    <w:name w:val="UserStyle_91"/>
    <w:qFormat/>
    <w:rPr>
      <w:rFonts w:ascii="Times New Roman" w:eastAsia="宋体" w:hAnsi="Times New Roman" w:cs="Times New Roman"/>
      <w:sz w:val="18"/>
      <w:szCs w:val="18"/>
    </w:rPr>
  </w:style>
  <w:style w:type="character" w:customStyle="1" w:styleId="UserStyle92">
    <w:name w:val="UserStyle_92"/>
    <w:qFormat/>
    <w:rPr>
      <w:rFonts w:ascii="Times New Roman" w:eastAsia="宋体" w:hAnsi="Times New Roman" w:cs="Times New Roman"/>
    </w:rPr>
  </w:style>
  <w:style w:type="character" w:customStyle="1" w:styleId="UserStyle99">
    <w:name w:val="UserStyle_99"/>
    <w:qFormat/>
    <w:rPr>
      <w:rFonts w:ascii="Arial" w:eastAsia="宋体" w:hAnsi="Arial" w:cs="Times New Roman"/>
      <w:kern w:val="2"/>
      <w:sz w:val="24"/>
      <w:lang w:val="en-US" w:eastAsia="zh-CN"/>
    </w:rPr>
  </w:style>
  <w:style w:type="paragraph" w:customStyle="1" w:styleId="UserStyle118">
    <w:name w:val="UserStyle_118"/>
    <w:basedOn w:val="a1"/>
    <w:link w:val="UserStyle117"/>
    <w:qFormat/>
    <w:pPr>
      <w:widowControl/>
      <w:spacing w:after="60" w:line="360" w:lineRule="auto"/>
      <w:ind w:firstLineChars="200" w:firstLine="200"/>
      <w:jc w:val="left"/>
      <w:textAlignment w:val="baseline"/>
    </w:pPr>
    <w:rPr>
      <w:rFonts w:ascii="宋体" w:hAnsi="宋体"/>
      <w:sz w:val="24"/>
    </w:rPr>
  </w:style>
  <w:style w:type="character" w:customStyle="1" w:styleId="UserStyle117">
    <w:name w:val="UserStyle_117"/>
    <w:link w:val="UserStyle118"/>
    <w:qFormat/>
    <w:rPr>
      <w:rFonts w:ascii="宋体" w:eastAsia="宋体" w:hAnsi="宋体" w:cs="Times New Roman"/>
      <w:kern w:val="2"/>
      <w:sz w:val="24"/>
      <w:szCs w:val="24"/>
    </w:rPr>
  </w:style>
  <w:style w:type="paragraph" w:customStyle="1" w:styleId="UserStyle106">
    <w:name w:val="UserStyle_106"/>
    <w:basedOn w:val="a1"/>
    <w:link w:val="UserStyle105"/>
    <w:qFormat/>
    <w:pPr>
      <w:widowControl/>
      <w:ind w:firstLineChars="200" w:firstLine="420"/>
      <w:textAlignment w:val="baseline"/>
    </w:pPr>
    <w:rPr>
      <w:rFonts w:ascii="Calibri" w:hAnsi="Calibri"/>
      <w:szCs w:val="22"/>
    </w:rPr>
  </w:style>
  <w:style w:type="character" w:customStyle="1" w:styleId="UserStyle105">
    <w:name w:val="UserStyle_105"/>
    <w:link w:val="UserStyle106"/>
    <w:qFormat/>
    <w:rPr>
      <w:rFonts w:ascii="Calibri" w:eastAsia="宋体" w:hAnsi="Calibri" w:cs="Times New Roman"/>
      <w:kern w:val="2"/>
      <w:sz w:val="21"/>
      <w:szCs w:val="22"/>
    </w:rPr>
  </w:style>
  <w:style w:type="character" w:customStyle="1" w:styleId="unnamed51">
    <w:name w:val="unnamed51"/>
    <w:qFormat/>
    <w:rPr>
      <w:rFonts w:ascii="Times New Roman" w:eastAsia="宋体" w:hAnsi="Times New Roman" w:cs="Times New Roman"/>
      <w:sz w:val="22"/>
      <w:szCs w:val="22"/>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UserStyle108">
    <w:name w:val="UserStyle_108"/>
    <w:qFormat/>
    <w:rPr>
      <w:rFonts w:ascii="仿宋体" w:eastAsia="仿宋体" w:hAnsi="Times New Roman" w:cs="Times New Roman"/>
      <w:i/>
      <w:iCs/>
      <w:sz w:val="21"/>
      <w:szCs w:val="21"/>
    </w:rPr>
  </w:style>
  <w:style w:type="character" w:customStyle="1" w:styleId="Char11">
    <w:name w:val="正文文本缩进 Char1"/>
    <w:qFormat/>
    <w:rPr>
      <w:rFonts w:ascii="Times New Roman" w:eastAsia="宋体" w:hAnsi="Times New Roman" w:cs="Times New Roman"/>
      <w:kern w:val="2"/>
      <w:sz w:val="21"/>
      <w:szCs w:val="24"/>
    </w:rPr>
  </w:style>
  <w:style w:type="character" w:customStyle="1" w:styleId="UserStyle109">
    <w:name w:val="UserStyle_109"/>
    <w:qFormat/>
    <w:rPr>
      <w:rFonts w:ascii="Arial" w:eastAsia="黑体" w:hAnsi="Arial" w:cs="Times New Roman"/>
      <w:b/>
      <w:bCs/>
      <w:kern w:val="2"/>
      <w:sz w:val="32"/>
      <w:szCs w:val="32"/>
      <w:lang w:val="en-US" w:eastAsia="zh-CN" w:bidi="ar-SA"/>
    </w:rPr>
  </w:style>
  <w:style w:type="character" w:customStyle="1" w:styleId="UserStyle104">
    <w:name w:val="UserStyle_104"/>
    <w:qFormat/>
    <w:rPr>
      <w:rFonts w:ascii="仿宋_GB2312" w:eastAsia="仿宋_GB2312" w:hAnsi="Times New Roman" w:cs="Times New Roman"/>
      <w:kern w:val="0"/>
      <w:sz w:val="20"/>
      <w:szCs w:val="20"/>
    </w:rPr>
  </w:style>
  <w:style w:type="character" w:customStyle="1" w:styleId="UserStyle107">
    <w:name w:val="UserStyle_107"/>
    <w:qFormat/>
    <w:rPr>
      <w:rFonts w:ascii="Times New Roman" w:eastAsia="宋体" w:hAnsi="Times New Roman" w:cs="Times New Roman"/>
    </w:rPr>
  </w:style>
  <w:style w:type="character" w:customStyle="1" w:styleId="CharChar1">
    <w:name w:val="页脚 Char Char"/>
    <w:qFormat/>
    <w:rPr>
      <w:rFonts w:ascii="Times New Roman" w:eastAsia="宋体" w:hAnsi="Times New Roman" w:cs="Times New Roman"/>
      <w:kern w:val="2"/>
      <w:sz w:val="18"/>
      <w:szCs w:val="18"/>
    </w:rPr>
  </w:style>
  <w:style w:type="character" w:customStyle="1" w:styleId="UserStyle116">
    <w:name w:val="UserStyle_116"/>
    <w:qFormat/>
    <w:rPr>
      <w:rFonts w:ascii="宋体" w:eastAsia="宋体" w:hAnsi="宋体" w:cs="Times New Roman"/>
      <w:color w:val="000000"/>
      <w:sz w:val="24"/>
      <w:szCs w:val="24"/>
    </w:rPr>
  </w:style>
  <w:style w:type="character" w:customStyle="1" w:styleId="1Char0">
    <w:name w:val="样式1 Char"/>
    <w:qFormat/>
    <w:rPr>
      <w:rFonts w:ascii="Arial" w:eastAsia="宋体" w:hAnsi="Arial" w:cs="Times New Roman"/>
      <w:kern w:val="2"/>
      <w:sz w:val="21"/>
      <w:szCs w:val="24"/>
      <w:lang w:val="en-US" w:eastAsia="zh-CN" w:bidi="ar-SA"/>
    </w:rPr>
  </w:style>
  <w:style w:type="character" w:customStyle="1" w:styleId="BodyTextIndent3Char">
    <w:name w:val="Body Text Indent 3 Char"/>
    <w:qFormat/>
    <w:rPr>
      <w:rFonts w:ascii="仿宋_GB2312" w:eastAsia="仿宋_GB2312" w:hAnsi="Times New Roman" w:cs="Times New Roman"/>
      <w:kern w:val="0"/>
      <w:sz w:val="20"/>
      <w:szCs w:val="20"/>
    </w:rPr>
  </w:style>
  <w:style w:type="character" w:customStyle="1" w:styleId="Charf2">
    <w:name w:val="引文目录标题 Char"/>
    <w:qFormat/>
    <w:rPr>
      <w:rFonts w:ascii="Arial" w:eastAsia="宋体" w:hAnsi="Arial" w:cs="Times New Roman"/>
      <w:kern w:val="2"/>
      <w:sz w:val="24"/>
      <w:lang w:val="en-US" w:eastAsia="zh-CN"/>
    </w:rPr>
  </w:style>
  <w:style w:type="character" w:customStyle="1" w:styleId="2Char10">
    <w:name w:val="标题 2 Char1"/>
    <w:qFormat/>
    <w:rPr>
      <w:rFonts w:ascii="Arial" w:eastAsia="黑体" w:hAnsi="Arial" w:cs="Times New Roman"/>
      <w:b/>
      <w:bCs/>
      <w:sz w:val="32"/>
      <w:szCs w:val="32"/>
    </w:rPr>
  </w:style>
  <w:style w:type="character" w:customStyle="1" w:styleId="2CharCharChar">
    <w:name w:val="标题 2 Char Char Char"/>
    <w:aliases w:val="H2 Char,Title2 Char,Heading 2 Hidden Char,Heading 2 CCBS Char,sect 1.2 Char,H21 Char,sect 1.21 Char,H22 Char,sect 1.22 Char,H211 Char,sect 1.211 Char,H23 Char,sect 1.23 Char,H212 Char,sect 1.212 Char,2nd level Char,2 Char,h2 Char"/>
    <w:qFormat/>
    <w:rPr>
      <w:rFonts w:ascii="Arial" w:eastAsia="黑体" w:hAnsi="Arial" w:cs="Times New Roman"/>
      <w:b/>
      <w:bCs/>
      <w:kern w:val="2"/>
      <w:sz w:val="32"/>
      <w:szCs w:val="32"/>
      <w:lang w:val="en-US" w:eastAsia="zh-CN" w:bidi="ar-SA"/>
    </w:rPr>
  </w:style>
  <w:style w:type="character" w:customStyle="1" w:styleId="tel-desc1">
    <w:name w:val="tel-desc1"/>
    <w:qFormat/>
    <w:rPr>
      <w:rFonts w:ascii="Times New Roman" w:eastAsia="宋体" w:hAnsi="Times New Roman" w:cs="Times New Roman"/>
      <w:color w:val="999999"/>
    </w:rPr>
  </w:style>
  <w:style w:type="character" w:customStyle="1" w:styleId="H1Char">
    <w:name w:val="H1 Char"/>
    <w:aliases w:val="PIM 1 Char,Heading 0 Char,Section Head Char,h1 Char,1st level Char,l1 Char,1 Char,H11 Char,H12 Char,H13 Char,H14 Char,H15 Char,H16 Char,H17 Char,Head 1 Char,Head 11 Char,Head 12 Char,Head 111 Char,Head 13 Char,Head 112 Char,Head 14 Char"/>
    <w:qFormat/>
    <w:rPr>
      <w:rFonts w:ascii="Times New Roman" w:eastAsia="宋体" w:hAnsi="Times New Roman" w:cs="Times New Roman"/>
      <w:b/>
      <w:bCs/>
      <w:kern w:val="44"/>
      <w:sz w:val="44"/>
      <w:szCs w:val="44"/>
    </w:rPr>
  </w:style>
  <w:style w:type="character" w:customStyle="1" w:styleId="PlainTextChar">
    <w:name w:val="Plain Text Char"/>
    <w:qFormat/>
    <w:rPr>
      <w:rFonts w:ascii="宋体" w:eastAsia="宋体" w:hAnsi="Courier New" w:cs="金山简魏碑"/>
      <w:sz w:val="21"/>
      <w:szCs w:val="21"/>
    </w:rPr>
  </w:style>
  <w:style w:type="character" w:customStyle="1" w:styleId="-1Char">
    <w:name w:val="彩色列表 - 着色 1 Char"/>
    <w:qFormat/>
    <w:rPr>
      <w:rFonts w:ascii="Calibri" w:eastAsia="宋体" w:hAnsi="Calibri" w:cs="Times New Roman"/>
      <w:kern w:val="2"/>
      <w:sz w:val="21"/>
      <w:szCs w:val="22"/>
      <w:lang w:val="en-US" w:eastAsia="zh-CN" w:bidi="ar-SA"/>
    </w:rPr>
  </w:style>
  <w:style w:type="character" w:customStyle="1" w:styleId="FooterChar">
    <w:name w:val="Footer Char"/>
    <w:qFormat/>
    <w:rPr>
      <w:rFonts w:ascii="Times New Roman" w:eastAsia="宋体" w:hAnsi="Times New Roman" w:cs="Times New Roman"/>
      <w:sz w:val="18"/>
      <w:szCs w:val="18"/>
    </w:rPr>
  </w:style>
  <w:style w:type="character" w:customStyle="1" w:styleId="para1">
    <w:name w:val="para1"/>
    <w:qFormat/>
    <w:rPr>
      <w:rFonts w:ascii="Arial" w:eastAsia="宋体" w:hAnsi="Arial" w:cs="Times New Roman" w:hint="default"/>
      <w:sz w:val="18"/>
    </w:rPr>
  </w:style>
  <w:style w:type="character" w:customStyle="1" w:styleId="Char12">
    <w:name w:val="纯文本 Char1"/>
    <w:aliases w:val="普通文字 Char Char1,纯文本 Char Char Char,普通文字 Char Char Char1,普通文字 Char Char Char Char,普通文字 Char1,纯文本 Char Char Char Char Char Char Char Char Char Char,纯文本 Char Char Char Char Char Char Char Char Char C Char,Texte Char,普通文字1 Char,普通文字2 Char1,小 Char"/>
    <w:qFormat/>
    <w:rPr>
      <w:rFonts w:ascii="宋体" w:eastAsia="宋体" w:hAnsi="Courier New" w:cs="Times New Roman"/>
      <w:sz w:val="24"/>
      <w:szCs w:val="24"/>
    </w:rPr>
  </w:style>
  <w:style w:type="character" w:customStyle="1" w:styleId="marklong">
    <w:name w:val="marklong"/>
    <w:qFormat/>
    <w:rPr>
      <w:rFonts w:ascii="Times New Roman" w:eastAsia="宋体" w:hAnsi="Times New Roman" w:cs="Times New Roman"/>
    </w:rPr>
  </w:style>
  <w:style w:type="character" w:customStyle="1" w:styleId="clearfix1">
    <w:name w:val="clearfix1"/>
    <w:qFormat/>
    <w:rPr>
      <w:rFonts w:ascii="Times New Roman" w:eastAsia="宋体" w:hAnsi="Times New Roman" w:cs="Times New Roman"/>
    </w:rPr>
  </w:style>
  <w:style w:type="character" w:customStyle="1" w:styleId="c01">
    <w:name w:val="c01"/>
    <w:qFormat/>
    <w:rPr>
      <w:rFonts w:ascii="Times New Roman" w:eastAsia="宋体" w:hAnsi="Times New Roman" w:cs="Times New Roman"/>
      <w:color w:val="CC0000"/>
    </w:rPr>
  </w:style>
  <w:style w:type="character" w:customStyle="1" w:styleId="ca-21">
    <w:name w:val="ca-21"/>
    <w:qFormat/>
    <w:rPr>
      <w:rFonts w:ascii="仿宋体" w:eastAsia="仿宋体" w:hAnsi="Times New Roman" w:cs="Times New Roman" w:hint="eastAsia"/>
      <w:sz w:val="21"/>
      <w:szCs w:val="21"/>
    </w:rPr>
  </w:style>
  <w:style w:type="paragraph" w:customStyle="1" w:styleId="affc">
    <w:name w:val="自定义正文"/>
    <w:basedOn w:val="a1"/>
    <w:link w:val="CharChar2"/>
    <w:qFormat/>
    <w:pPr>
      <w:spacing w:after="60" w:line="360" w:lineRule="auto"/>
      <w:ind w:firstLineChars="200" w:firstLine="200"/>
      <w:jc w:val="left"/>
    </w:pPr>
    <w:rPr>
      <w:rFonts w:ascii="宋体" w:hAnsi="宋体"/>
      <w:sz w:val="24"/>
    </w:rPr>
  </w:style>
  <w:style w:type="character" w:customStyle="1" w:styleId="CharChar2">
    <w:name w:val="自定义正文 Char Char"/>
    <w:link w:val="affc"/>
    <w:qFormat/>
    <w:rPr>
      <w:rFonts w:ascii="宋体" w:eastAsia="宋体" w:hAnsi="宋体" w:cs="Times New Roman"/>
      <w:kern w:val="2"/>
      <w:sz w:val="24"/>
      <w:szCs w:val="24"/>
      <w:lang w:bidi="ar-SA"/>
    </w:rPr>
  </w:style>
  <w:style w:type="character" w:customStyle="1" w:styleId="md">
    <w:name w:val="md"/>
    <w:qFormat/>
    <w:rPr>
      <w:rFonts w:ascii="Times New Roman" w:eastAsia="宋体" w:hAnsi="Times New Roman" w:cs="Times New Roman"/>
    </w:rPr>
  </w:style>
  <w:style w:type="character" w:customStyle="1" w:styleId="wenben11">
    <w:name w:val="wenben11"/>
    <w:qFormat/>
    <w:rPr>
      <w:rFonts w:ascii="Times New Roman" w:eastAsia="宋体" w:hAnsi="Times New Roman" w:cs="Times New Roman"/>
      <w:sz w:val="18"/>
      <w:szCs w:val="18"/>
    </w:rPr>
  </w:style>
  <w:style w:type="character" w:customStyle="1" w:styleId="ca-41">
    <w:name w:val="ca-41"/>
    <w:qFormat/>
    <w:rPr>
      <w:rFonts w:ascii="Times New Roman" w:eastAsia="宋体" w:hAnsi="Times New Roman" w:cs="Times New Roman" w:hint="default"/>
      <w:sz w:val="21"/>
      <w:szCs w:val="21"/>
    </w:rPr>
  </w:style>
  <w:style w:type="character" w:customStyle="1" w:styleId="cnfont1">
    <w:name w:val="cnfont1"/>
    <w:qFormat/>
    <w:rPr>
      <w:rFonts w:ascii="Tahoma" w:eastAsia="宋体" w:hAnsi="Tahoma" w:cs="Times New Roman"/>
      <w:kern w:val="2"/>
      <w:sz w:val="24"/>
      <w:lang w:val="en-US" w:eastAsia="zh-CN" w:bidi="ar-SA"/>
    </w:rPr>
  </w:style>
  <w:style w:type="character" w:customStyle="1" w:styleId="CharChar20">
    <w:name w:val="Char Char2"/>
    <w:qFormat/>
    <w:rPr>
      <w:rFonts w:ascii="宋体" w:eastAsia="宋体" w:hAnsi="Courier New" w:cs="Times New Roman"/>
      <w:sz w:val="21"/>
      <w:lang w:val="en-US" w:eastAsia="zh-CN" w:bidi="ar-SA"/>
    </w:rPr>
  </w:style>
  <w:style w:type="character" w:customStyle="1" w:styleId="CharChar5">
    <w:name w:val="Char Char5"/>
    <w:qFormat/>
    <w:rPr>
      <w:rFonts w:ascii="宋体" w:eastAsia="宋体" w:hAnsi="宋体" w:cs="Times New Roman"/>
      <w:kern w:val="2"/>
      <w:sz w:val="36"/>
      <w:szCs w:val="24"/>
    </w:rPr>
  </w:style>
  <w:style w:type="character" w:customStyle="1" w:styleId="font21">
    <w:name w:val="font21"/>
    <w:qFormat/>
    <w:rPr>
      <w:rFonts w:ascii="宋体" w:eastAsia="宋体" w:hAnsi="宋体" w:cs="Times New Roman" w:hint="eastAsia"/>
      <w:color w:val="000000"/>
      <w:sz w:val="20"/>
      <w:szCs w:val="20"/>
      <w:u w:val="none"/>
    </w:rPr>
  </w:style>
  <w:style w:type="character" w:customStyle="1" w:styleId="font31">
    <w:name w:val="font31"/>
    <w:qFormat/>
    <w:rPr>
      <w:rFonts w:ascii="宋体" w:eastAsia="宋体" w:hAnsi="宋体" w:cs="宋体" w:hint="eastAsia"/>
      <w:b/>
      <w:color w:val="000000"/>
      <w:sz w:val="36"/>
      <w:szCs w:val="36"/>
      <w:u w:val="none"/>
    </w:rPr>
  </w:style>
  <w:style w:type="character" w:customStyle="1" w:styleId="so-ask-best">
    <w:name w:val="so-ask-best"/>
    <w:qFormat/>
    <w:rPr>
      <w:rFonts w:ascii="Times New Roman" w:eastAsia="宋体" w:hAnsi="Times New Roman" w:cs="Times New Roman"/>
    </w:rPr>
  </w:style>
  <w:style w:type="character" w:customStyle="1" w:styleId="CharChar3">
    <w:name w:val="Char Char3"/>
    <w:qFormat/>
    <w:rPr>
      <w:rFonts w:ascii="Arial" w:eastAsia="黑体" w:hAnsi="Arial" w:cs="Times New Roman"/>
      <w:b/>
      <w:bCs/>
      <w:kern w:val="2"/>
      <w:sz w:val="32"/>
      <w:szCs w:val="32"/>
      <w:lang w:val="en-US" w:eastAsia="zh-CN" w:bidi="ar-SA"/>
    </w:rPr>
  </w:style>
  <w:style w:type="character" w:customStyle="1" w:styleId="a-3Char">
    <w:name w:val="a-标题3 Char"/>
    <w:qFormat/>
    <w:rPr>
      <w:rFonts w:ascii="楷体_GB2312" w:eastAsia="楷体_GB2312" w:hAnsi="Times New Roman" w:cs="Times New Roman"/>
      <w:b/>
      <w:bCs/>
      <w:kern w:val="2"/>
      <w:sz w:val="28"/>
      <w:lang w:val="en-US" w:eastAsia="zh-CN" w:bidi="ar-SA"/>
    </w:rPr>
  </w:style>
  <w:style w:type="paragraph" w:customStyle="1" w:styleId="affd">
    <w:name w:val="正文文本样式"/>
    <w:basedOn w:val="a1"/>
    <w:link w:val="CharChar4"/>
    <w:qFormat/>
    <w:pPr>
      <w:spacing w:line="360" w:lineRule="auto"/>
      <w:ind w:firstLine="482"/>
    </w:pPr>
    <w:rPr>
      <w:kern w:val="0"/>
      <w:sz w:val="24"/>
      <w:szCs w:val="20"/>
    </w:rPr>
  </w:style>
  <w:style w:type="character" w:customStyle="1" w:styleId="CharChar4">
    <w:name w:val="正文文本样式 Char Char"/>
    <w:link w:val="affd"/>
    <w:qFormat/>
    <w:rPr>
      <w:rFonts w:ascii="Times New Roman" w:eastAsia="宋体" w:hAnsi="Times New Roman" w:cs="Times New Roman"/>
      <w:sz w:val="24"/>
      <w:lang w:bidi="ar-SA"/>
    </w:rPr>
  </w:style>
  <w:style w:type="character" w:customStyle="1" w:styleId="Char13">
    <w:name w:val="批注框文本 Char1"/>
    <w:qFormat/>
    <w:rPr>
      <w:rFonts w:ascii="Times New Roman" w:eastAsia="宋体" w:hAnsi="Times New Roman" w:cs="Times New Roman"/>
      <w:sz w:val="18"/>
      <w:szCs w:val="18"/>
    </w:rPr>
  </w:style>
  <w:style w:type="character" w:customStyle="1" w:styleId="4Char1">
    <w:name w:val="标题 4 Char1"/>
    <w:qFormat/>
    <w:rPr>
      <w:rFonts w:ascii="Arial" w:eastAsia="黑体" w:hAnsi="Arial" w:cs="Times New Roman"/>
      <w:b/>
      <w:kern w:val="2"/>
      <w:sz w:val="28"/>
      <w:lang w:val="en-US" w:eastAsia="zh-CN"/>
    </w:rPr>
  </w:style>
  <w:style w:type="character" w:customStyle="1" w:styleId="ca-81">
    <w:name w:val="ca-81"/>
    <w:qFormat/>
    <w:rPr>
      <w:rFonts w:ascii="仿宋体" w:eastAsia="仿宋体" w:hAnsi="Times New Roman" w:cs="Times New Roman" w:hint="eastAsia"/>
      <w:i/>
      <w:iCs/>
      <w:sz w:val="21"/>
      <w:szCs w:val="21"/>
    </w:rPr>
  </w:style>
  <w:style w:type="character" w:customStyle="1" w:styleId="apple-converted-space">
    <w:name w:val="apple-converted-space"/>
    <w:qFormat/>
    <w:rPr>
      <w:rFonts w:ascii="Times New Roman" w:eastAsia="宋体" w:hAnsi="Times New Roman" w:cs="Times New Roman"/>
    </w:rPr>
  </w:style>
  <w:style w:type="character" w:customStyle="1" w:styleId="Style">
    <w:name w:val="Style 小四"/>
    <w:qFormat/>
    <w:rPr>
      <w:rFonts w:ascii="Times New Roman" w:eastAsia="宋体" w:hAnsi="Times New Roman" w:cs="Times New Roman"/>
      <w:sz w:val="24"/>
    </w:rPr>
  </w:style>
  <w:style w:type="character" w:customStyle="1" w:styleId="affe">
    <w:name w:val="页脚 字符"/>
    <w:qFormat/>
    <w:rPr>
      <w:rFonts w:ascii="Times New Roman" w:eastAsia="宋体" w:hAnsi="Times New Roman" w:cs="Times New Roman"/>
      <w:sz w:val="18"/>
      <w:szCs w:val="18"/>
    </w:rPr>
  </w:style>
  <w:style w:type="character" w:customStyle="1" w:styleId="style71">
    <w:name w:val="style71"/>
    <w:qFormat/>
    <w:rPr>
      <w:rFonts w:ascii="Times New Roman" w:eastAsia="宋体" w:hAnsi="Times New Roman" w:cs="Times New Roman"/>
      <w:color w:val="999999"/>
    </w:rPr>
  </w:style>
  <w:style w:type="character" w:customStyle="1" w:styleId="afff">
    <w:name w:val="页眉 字符"/>
    <w:qFormat/>
    <w:rPr>
      <w:rFonts w:ascii="Times New Roman" w:eastAsia="宋体" w:hAnsi="Times New Roman" w:cs="Times New Roman"/>
      <w:sz w:val="18"/>
      <w:szCs w:val="18"/>
    </w:rPr>
  </w:style>
  <w:style w:type="paragraph" w:customStyle="1" w:styleId="-11">
    <w:name w:val="彩色列表 - 强调文字颜色 11"/>
    <w:basedOn w:val="a1"/>
    <w:link w:val="-10"/>
    <w:qFormat/>
    <w:pPr>
      <w:ind w:firstLineChars="200" w:firstLine="420"/>
    </w:pPr>
    <w:rPr>
      <w:rFonts w:ascii="Calibri" w:hAnsi="Calibri"/>
      <w:szCs w:val="22"/>
    </w:rPr>
  </w:style>
  <w:style w:type="character" w:customStyle="1" w:styleId="-10">
    <w:name w:val="彩色列表 - 强调文字颜色 1字符"/>
    <w:link w:val="-11"/>
    <w:qFormat/>
    <w:rPr>
      <w:rFonts w:ascii="Calibri" w:eastAsia="宋体" w:hAnsi="Calibri" w:cs="Times New Roman"/>
      <w:kern w:val="2"/>
      <w:sz w:val="21"/>
      <w:szCs w:val="22"/>
    </w:rPr>
  </w:style>
  <w:style w:type="character" w:customStyle="1" w:styleId="1CharChar0">
    <w:name w:val="标题 1 Char Char"/>
    <w:qFormat/>
    <w:rPr>
      <w:rFonts w:ascii="Times New Roman" w:eastAsia="宋体" w:hAnsi="Times New Roman" w:cs="Times New Roman"/>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aliases w:val="表正文 Char Char Char Char Char Char Char Char Char Char Char Char,±íÕýÎÄ Char,±í Char,ÕýÎÄ·ÇËõ½ø Char,±í?y?? Char,?y???ÕýÎÄ Char"/>
    <w:qFormat/>
    <w:rPr>
      <w:rFonts w:ascii="Times New Roman" w:eastAsia="宋体" w:hAnsi="Times New Roman" w:cs="Times New Roman"/>
      <w:kern w:val="2"/>
      <w:sz w:val="21"/>
      <w:szCs w:val="24"/>
    </w:rPr>
  </w:style>
  <w:style w:type="character" w:customStyle="1" w:styleId="unnamed11">
    <w:name w:val="unnamed11"/>
    <w:qFormat/>
    <w:rPr>
      <w:rFonts w:ascii="Times New Roman" w:eastAsia="宋体" w:hAnsi="Times New Roman" w:cs="Times New Roman"/>
      <w:sz w:val="26"/>
    </w:rPr>
  </w:style>
  <w:style w:type="character" w:customStyle="1" w:styleId="ca-1">
    <w:name w:val="ca-1"/>
    <w:qFormat/>
    <w:rPr>
      <w:rFonts w:ascii="Times New Roman" w:eastAsia="宋体" w:hAnsi="Times New Roman" w:cs="Times New Roman"/>
    </w:rPr>
  </w:style>
  <w:style w:type="paragraph" w:customStyle="1" w:styleId="38">
    <w:name w:val="列出段落3"/>
    <w:basedOn w:val="a1"/>
    <w:link w:val="Charf3"/>
    <w:qFormat/>
    <w:pPr>
      <w:ind w:firstLineChars="200" w:firstLine="420"/>
    </w:pPr>
  </w:style>
  <w:style w:type="character" w:customStyle="1" w:styleId="Charf3">
    <w:name w:val="列出段落 Char"/>
    <w:aliases w:val="编号 Char,列出段落3 Char"/>
    <w:link w:val="38"/>
    <w:qFormat/>
    <w:rPr>
      <w:rFonts w:ascii="Times New Roman" w:eastAsia="宋体" w:hAnsi="Times New Roman" w:cs="Times New Roman"/>
      <w:kern w:val="2"/>
      <w:sz w:val="21"/>
      <w:szCs w:val="24"/>
      <w:lang w:val="en-US" w:eastAsia="zh-CN" w:bidi="ar-SA"/>
    </w:rPr>
  </w:style>
  <w:style w:type="character" w:customStyle="1" w:styleId="style15">
    <w:name w:val="style15"/>
    <w:qFormat/>
    <w:rPr>
      <w:rFonts w:ascii="Times New Roman" w:eastAsia="宋体" w:hAnsi="Times New Roman" w:cs="Times New Roman"/>
    </w:rPr>
  </w:style>
  <w:style w:type="character" w:customStyle="1" w:styleId="style421">
    <w:name w:val="style421"/>
    <w:qFormat/>
    <w:rPr>
      <w:rFonts w:ascii="Times New Roman" w:eastAsia="宋体" w:hAnsi="Times New Roman" w:cs="Times New Roman"/>
      <w:sz w:val="18"/>
      <w:szCs w:val="18"/>
    </w:rPr>
  </w:style>
  <w:style w:type="character" w:customStyle="1" w:styleId="150">
    <w:name w:val="15"/>
    <w:qFormat/>
    <w:rPr>
      <w:rFonts w:ascii="Verdana" w:eastAsia="宋体" w:hAnsi="Verdana" w:cs="Times New Roman"/>
      <w:color w:val="C90000"/>
      <w:sz w:val="18"/>
    </w:rPr>
  </w:style>
  <w:style w:type="paragraph" w:customStyle="1" w:styleId="afff0">
    <w:name w:val="杨俊标书正文"/>
    <w:basedOn w:val="a1"/>
    <w:link w:val="Charf4"/>
    <w:qFormat/>
    <w:pPr>
      <w:widowControl/>
      <w:spacing w:after="200" w:line="360" w:lineRule="auto"/>
      <w:ind w:firstLineChars="200" w:firstLine="480"/>
      <w:jc w:val="left"/>
    </w:pPr>
    <w:rPr>
      <w:rFonts w:ascii="宋体" w:hAnsi="宋体"/>
      <w:kern w:val="0"/>
      <w:sz w:val="24"/>
      <w:szCs w:val="22"/>
    </w:rPr>
  </w:style>
  <w:style w:type="character" w:customStyle="1" w:styleId="Charf4">
    <w:name w:val="杨俊标书正文 Char"/>
    <w:link w:val="afff0"/>
    <w:qFormat/>
    <w:rPr>
      <w:rFonts w:ascii="宋体" w:eastAsia="宋体" w:hAnsi="宋体" w:cs="Times New Roman"/>
      <w:sz w:val="24"/>
      <w:szCs w:val="22"/>
      <w:lang w:bidi="ar-SA"/>
    </w:rPr>
  </w:style>
  <w:style w:type="character" w:customStyle="1" w:styleId="param-name1">
    <w:name w:val="param-name1"/>
    <w:qFormat/>
    <w:rPr>
      <w:rFonts w:ascii="Times New Roman" w:eastAsia="宋体" w:hAnsi="Times New Roman" w:cs="Times New Roman"/>
      <w:b/>
    </w:rPr>
  </w:style>
  <w:style w:type="character" w:customStyle="1" w:styleId="Heading2Char1Char">
    <w:name w:val="Heading 2 Char1 Char"/>
    <w:aliases w:val="Heading 2 Char Char Char,H2 Char Char Char,标题 1.1 Char Char Char,Title2 Char Char Char,h2 Char Char Char,Underrubrik1 Char Char Char,prop2 Char Char Char,标题二 Char Char Char,H21 Char Char Char,Heading 2 Hidden Char Char Char"/>
    <w:qFormat/>
    <w:rPr>
      <w:rFonts w:ascii="Arial" w:eastAsia="黑体" w:hAnsi="Arial" w:cs="Times New Roman"/>
      <w:b/>
      <w:bCs/>
      <w:kern w:val="2"/>
      <w:sz w:val="32"/>
      <w:szCs w:val="32"/>
      <w:lang w:val="en-US" w:eastAsia="zh-CN" w:bidi="ar-SA"/>
    </w:rPr>
  </w:style>
  <w:style w:type="character" w:customStyle="1" w:styleId="ca-51">
    <w:name w:val="ca-51"/>
    <w:qFormat/>
    <w:rPr>
      <w:rFonts w:ascii="宋体" w:eastAsia="宋体" w:hAnsi="宋体" w:cs="Times New Roman" w:hint="eastAsia"/>
      <w:color w:val="000000"/>
      <w:sz w:val="24"/>
      <w:szCs w:val="24"/>
    </w:rPr>
  </w:style>
  <w:style w:type="character" w:customStyle="1" w:styleId="tel17">
    <w:name w:val="tel17"/>
    <w:qFormat/>
    <w:rPr>
      <w:rFonts w:ascii="Times New Roman" w:eastAsia="宋体" w:hAnsi="Times New Roman" w:cs="Times New Roman"/>
    </w:rPr>
  </w:style>
  <w:style w:type="character" w:customStyle="1" w:styleId="CharChar7">
    <w:name w:val="Char Char7"/>
    <w:qFormat/>
    <w:rPr>
      <w:rFonts w:ascii="Times New Roman" w:eastAsia="宋体" w:hAnsi="Times New Roman" w:cs="Times New Roman"/>
      <w:kern w:val="2"/>
      <w:sz w:val="16"/>
      <w:szCs w:val="16"/>
    </w:rPr>
  </w:style>
  <w:style w:type="character" w:customStyle="1" w:styleId="expanded1">
    <w:name w:val="expanded1"/>
    <w:qFormat/>
    <w:rPr>
      <w:rFonts w:ascii="Verdana" w:eastAsia="宋体" w:hAnsi="Verdana" w:cs="Times New Roman" w:hint="default"/>
      <w:color w:val="000066"/>
      <w:sz w:val="15"/>
      <w:szCs w:val="15"/>
    </w:rPr>
  </w:style>
  <w:style w:type="paragraph" w:customStyle="1" w:styleId="GP">
    <w:name w:val="GP正文(首行缩进)"/>
    <w:basedOn w:val="a1"/>
    <w:link w:val="GPCharChar"/>
    <w:qFormat/>
    <w:pPr>
      <w:spacing w:line="360" w:lineRule="auto"/>
      <w:ind w:firstLineChars="200" w:firstLine="480"/>
      <w:jc w:val="left"/>
    </w:pPr>
    <w:rPr>
      <w:rFonts w:eastAsia="微软雅黑" w:hAnsi="宋体"/>
      <w:kern w:val="0"/>
      <w:sz w:val="24"/>
    </w:rPr>
  </w:style>
  <w:style w:type="character" w:customStyle="1" w:styleId="GPCharChar">
    <w:name w:val="GP正文(首行缩进) Char Char"/>
    <w:link w:val="GP"/>
    <w:qFormat/>
    <w:rPr>
      <w:rFonts w:ascii="Times New Roman" w:eastAsia="微软雅黑" w:hAnsi="宋体" w:cs="Times New Roman"/>
      <w:sz w:val="24"/>
      <w:szCs w:val="24"/>
    </w:rPr>
  </w:style>
  <w:style w:type="character" w:customStyle="1" w:styleId="b1101bCharChar">
    <w:name w:val="b11_01b Char Char"/>
    <w:qFormat/>
    <w:rPr>
      <w:rFonts w:ascii="Verdana" w:eastAsia="宋体" w:hAnsi="Verdana" w:cs="Times New Roman"/>
      <w:b/>
      <w:bCs/>
      <w:color w:val="4A82CA"/>
      <w:sz w:val="17"/>
      <w:szCs w:val="17"/>
      <w:lang w:val="en-US" w:eastAsia="zh-CN" w:bidi="ar-SA"/>
    </w:rPr>
  </w:style>
  <w:style w:type="character" w:customStyle="1" w:styleId="hChar">
    <w:name w:val="h Char"/>
    <w:aliases w:val="Header/Footer Char Char,页眉 Char1"/>
    <w:qFormat/>
    <w:rPr>
      <w:rFonts w:ascii="Times New Roman" w:eastAsia="宋体" w:hAnsi="Times New Roman" w:cs="Times New Roman"/>
      <w:sz w:val="18"/>
      <w:szCs w:val="18"/>
    </w:rPr>
  </w:style>
  <w:style w:type="character" w:customStyle="1" w:styleId="small">
    <w:name w:val="small"/>
    <w:qFormat/>
    <w:rPr>
      <w:rFonts w:ascii="Times New Roman" w:eastAsia="宋体" w:hAnsi="Times New Roman" w:cs="Times New Roman"/>
    </w:rPr>
  </w:style>
  <w:style w:type="character" w:customStyle="1" w:styleId="3Char10">
    <w:name w:val="标题 3 Char1"/>
    <w:aliases w:val="Heading 3 - old Char1,Heading 3 - old Char Char,标题 3 Char Char,小标题 Char,level_3 Char,PIM 3 Char,H3 Char,Level 3 Head Char,章标题1 Char,第二层条 Char,h3 Char,sect1.2.3 Char,Bold Head Char,bh Char,l3 Char,CT Char,prop3 Char,3 Char,3heading Char"/>
    <w:qFormat/>
    <w:rPr>
      <w:rFonts w:ascii="宋体" w:eastAsia="黑体" w:hAnsi="宋体" w:cs="Times New Roman"/>
      <w:kern w:val="2"/>
      <w:sz w:val="28"/>
      <w:szCs w:val="32"/>
      <w:lang w:val="en-US" w:eastAsia="zh-CN" w:bidi="ar-SA"/>
    </w:rPr>
  </w:style>
  <w:style w:type="character" w:customStyle="1" w:styleId="unnamed21">
    <w:name w:val="unnamed21"/>
    <w:qFormat/>
    <w:rPr>
      <w:rFonts w:ascii="Tahoma" w:eastAsia="宋体" w:hAnsi="Tahoma" w:cs="Times New Roman"/>
      <w:color w:val="CC6633"/>
      <w:kern w:val="2"/>
      <w:sz w:val="24"/>
      <w:u w:val="none"/>
      <w:lang w:val="en-US" w:eastAsia="zh-CN" w:bidi="ar-SA"/>
    </w:rPr>
  </w:style>
  <w:style w:type="character" w:customStyle="1" w:styleId="Char14">
    <w:name w:val="标题 Char1"/>
    <w:qFormat/>
    <w:rPr>
      <w:rFonts w:ascii="Cambria" w:eastAsia="宋体" w:hAnsi="Cambria" w:cs="黑体"/>
      <w:b/>
      <w:bCs/>
      <w:sz w:val="32"/>
      <w:szCs w:val="32"/>
    </w:rPr>
  </w:style>
  <w:style w:type="character" w:customStyle="1" w:styleId="text-content11">
    <w:name w:val="text-content11"/>
    <w:qFormat/>
    <w:rPr>
      <w:rFonts w:ascii="Tahoma" w:eastAsia="宋体" w:hAnsi="Tahoma" w:cs="Tahoma" w:hint="default"/>
      <w:color w:val="555555"/>
      <w:sz w:val="18"/>
      <w:szCs w:val="18"/>
    </w:rPr>
  </w:style>
  <w:style w:type="character" w:customStyle="1" w:styleId="txtcn121">
    <w:name w:val="txt_cn_121"/>
    <w:qFormat/>
    <w:rPr>
      <w:rFonts w:ascii="Arial" w:eastAsia="宋体" w:hAnsi="Arial" w:cs="Arial" w:hint="default"/>
      <w:color w:val="666666"/>
      <w:sz w:val="18"/>
      <w:szCs w:val="18"/>
      <w:u w:val="none"/>
    </w:rPr>
  </w:style>
  <w:style w:type="paragraph" w:styleId="afff1">
    <w:name w:val="No Spacing"/>
    <w:link w:val="Charf5"/>
    <w:qFormat/>
    <w:rPr>
      <w:rFonts w:ascii="Calibri" w:hAnsi="Calibri"/>
      <w:sz w:val="22"/>
      <w:szCs w:val="22"/>
    </w:rPr>
  </w:style>
  <w:style w:type="character" w:customStyle="1" w:styleId="Charf5">
    <w:name w:val="无间隔 Char"/>
    <w:link w:val="afff1"/>
    <w:qFormat/>
    <w:rPr>
      <w:rFonts w:ascii="Calibri" w:eastAsia="宋体" w:hAnsi="Calibri" w:cs="Times New Roman"/>
      <w:sz w:val="22"/>
      <w:szCs w:val="22"/>
      <w:lang w:val="en-US" w:eastAsia="zh-CN" w:bidi="ar-SA"/>
    </w:rPr>
  </w:style>
  <w:style w:type="character" w:customStyle="1" w:styleId="px14">
    <w:name w:val="px14"/>
    <w:qFormat/>
    <w:rPr>
      <w:rFonts w:ascii="Times New Roman" w:eastAsia="宋体" w:hAnsi="Times New Roman" w:cs="Times New Roman"/>
    </w:rPr>
  </w:style>
  <w:style w:type="character" w:customStyle="1" w:styleId="style61">
    <w:name w:val="style61"/>
    <w:qFormat/>
    <w:rPr>
      <w:rFonts w:ascii="Times New Roman" w:eastAsia="宋体" w:hAnsi="Times New Roman" w:cs="Times New Roman"/>
      <w:b/>
      <w:bCs/>
      <w:color w:val="999999"/>
    </w:rPr>
  </w:style>
  <w:style w:type="character" w:customStyle="1" w:styleId="font51">
    <w:name w:val="font51"/>
    <w:qFormat/>
    <w:rPr>
      <w:rFonts w:ascii="微软雅黑" w:eastAsia="微软雅黑" w:hAnsi="微软雅黑" w:cs="微软雅黑" w:hint="eastAsia"/>
      <w:color w:val="000000"/>
      <w:sz w:val="20"/>
      <w:szCs w:val="20"/>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afff2">
    <w:name w:val="正文文本首行缩进 字符"/>
    <w:qFormat/>
    <w:rPr>
      <w:rFonts w:ascii="Calibri" w:eastAsia="宋体" w:hAnsi="Calibri" w:cs="Times New Roman"/>
      <w:kern w:val="2"/>
      <w:sz w:val="21"/>
      <w:szCs w:val="24"/>
      <w:lang w:val="en-US" w:eastAsia="zh-CN" w:bidi="ar-SA"/>
    </w:rPr>
  </w:style>
  <w:style w:type="paragraph" w:customStyle="1" w:styleId="PlainText">
    <w:name w:val="PlainText"/>
    <w:basedOn w:val="a1"/>
    <w:link w:val="UserStyle19"/>
    <w:qFormat/>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qFormat/>
    <w:rPr>
      <w:rFonts w:ascii="宋体" w:eastAsia="宋体" w:hAnsi="Courier New" w:cs="Times New Roman"/>
      <w:kern w:val="2"/>
      <w:sz w:val="24"/>
      <w:szCs w:val="24"/>
    </w:rPr>
  </w:style>
  <w:style w:type="paragraph" w:customStyle="1" w:styleId="Heading5">
    <w:name w:val="Heading5"/>
    <w:basedOn w:val="a1"/>
    <w:next w:val="a1"/>
    <w:link w:val="UserStyle112"/>
    <w:qFormat/>
    <w:pPr>
      <w:keepNext/>
      <w:keepLines/>
      <w:widowControl/>
      <w:spacing w:before="280" w:after="290" w:line="376" w:lineRule="auto"/>
      <w:textAlignment w:val="baseline"/>
    </w:pPr>
    <w:rPr>
      <w:b/>
      <w:bCs/>
      <w:sz w:val="28"/>
      <w:szCs w:val="28"/>
    </w:rPr>
  </w:style>
  <w:style w:type="character" w:customStyle="1" w:styleId="UserStyle112">
    <w:name w:val="UserStyle_112"/>
    <w:link w:val="Heading5"/>
    <w:qFormat/>
    <w:rPr>
      <w:rFonts w:ascii="Times New Roman" w:eastAsia="宋体" w:hAnsi="Times New Roman" w:cs="Times New Roman"/>
      <w:b/>
      <w:bCs/>
      <w:kern w:val="2"/>
      <w:sz w:val="28"/>
      <w:szCs w:val="28"/>
    </w:rPr>
  </w:style>
  <w:style w:type="character" w:customStyle="1" w:styleId="UserStyle2">
    <w:name w:val="UserStyle_2"/>
    <w:qFormat/>
    <w:rPr>
      <w:rFonts w:ascii="宋体" w:eastAsia="黑体" w:hAnsi="宋体" w:cs="Times New Roman"/>
      <w:kern w:val="2"/>
      <w:sz w:val="28"/>
      <w:szCs w:val="32"/>
      <w:lang w:val="en-US" w:eastAsia="zh-CN" w:bidi="ar-SA"/>
    </w:rPr>
  </w:style>
  <w:style w:type="character" w:customStyle="1" w:styleId="UserStyle8">
    <w:name w:val="UserStyle_8"/>
    <w:qFormat/>
    <w:rPr>
      <w:rFonts w:ascii="Times New Roman" w:eastAsia="宋体" w:hAnsi="Times New Roman" w:cs="Times New Roman"/>
    </w:rPr>
  </w:style>
  <w:style w:type="character" w:customStyle="1" w:styleId="UserStyle11">
    <w:name w:val="UserStyle_11"/>
    <w:qFormat/>
    <w:rPr>
      <w:rFonts w:ascii="Times New Roman" w:eastAsia="宋体" w:hAnsi="Times New Roman" w:cs="Times New Roman"/>
      <w:sz w:val="18"/>
      <w:szCs w:val="18"/>
    </w:rPr>
  </w:style>
  <w:style w:type="character" w:customStyle="1" w:styleId="UserStyle12">
    <w:name w:val="UserStyle_12"/>
    <w:qFormat/>
    <w:rPr>
      <w:rFonts w:ascii="Times New Roman" w:eastAsia="宋体" w:hAnsi="Times New Roman" w:cs="Times New Roman"/>
    </w:rPr>
  </w:style>
  <w:style w:type="paragraph" w:customStyle="1" w:styleId="UserStyle21">
    <w:name w:val="UserStyle_21"/>
    <w:link w:val="UserStyle20"/>
    <w:qFormat/>
    <w:pPr>
      <w:ind w:firstLineChars="200" w:firstLine="200"/>
      <w:jc w:val="both"/>
      <w:textAlignment w:val="baseline"/>
    </w:pPr>
    <w:rPr>
      <w:rFonts w:ascii="宋体"/>
      <w:sz w:val="21"/>
    </w:rPr>
  </w:style>
  <w:style w:type="character" w:customStyle="1" w:styleId="UserStyle20">
    <w:name w:val="UserStyle_20"/>
    <w:link w:val="UserStyle21"/>
    <w:qFormat/>
    <w:rPr>
      <w:rFonts w:ascii="宋体" w:eastAsia="宋体" w:hAnsi="Times New Roman" w:cs="Times New Roman"/>
      <w:sz w:val="21"/>
      <w:lang w:val="en-US" w:eastAsia="zh-CN" w:bidi="ar-SA"/>
    </w:rPr>
  </w:style>
  <w:style w:type="paragraph" w:customStyle="1" w:styleId="BodyTextIndent">
    <w:name w:val="BodyTextIndent"/>
    <w:basedOn w:val="a1"/>
    <w:next w:val="NormalIndent"/>
    <w:link w:val="UserStyle26"/>
    <w:qFormat/>
    <w:pPr>
      <w:widowControl/>
      <w:spacing w:line="200" w:lineRule="exact"/>
      <w:ind w:firstLine="301"/>
      <w:textAlignment w:val="baseline"/>
    </w:pPr>
    <w:rPr>
      <w:rFonts w:ascii="宋体" w:hAnsi="Courier New"/>
      <w:spacing w:val="-4"/>
      <w:sz w:val="18"/>
      <w:szCs w:val="20"/>
    </w:rPr>
  </w:style>
  <w:style w:type="character" w:customStyle="1" w:styleId="UserStyle26">
    <w:name w:val="UserStyle_26"/>
    <w:link w:val="BodyTextIndent"/>
    <w:qFormat/>
    <w:rPr>
      <w:rFonts w:ascii="宋体" w:eastAsia="宋体" w:hAnsi="Courier New" w:cs="Times New Roman"/>
      <w:spacing w:val="-4"/>
      <w:kern w:val="2"/>
      <w:sz w:val="18"/>
    </w:rPr>
  </w:style>
  <w:style w:type="character" w:customStyle="1" w:styleId="UserStyle30">
    <w:name w:val="UserStyle_30"/>
    <w:qFormat/>
    <w:rPr>
      <w:rFonts w:ascii="Times New Roman" w:eastAsia="宋体" w:hAnsi="Times New Roman" w:cs="Times New Roman"/>
    </w:rPr>
  </w:style>
  <w:style w:type="character" w:customStyle="1" w:styleId="UserStyle32">
    <w:name w:val="UserStyle_32"/>
    <w:qFormat/>
    <w:rPr>
      <w:rFonts w:ascii="Times New Roman" w:eastAsia="宋体" w:hAnsi="Times New Roman" w:cs="Times New Roman"/>
      <w:sz w:val="26"/>
    </w:rPr>
  </w:style>
  <w:style w:type="character" w:customStyle="1" w:styleId="UserStyle40">
    <w:name w:val="UserStyle_40"/>
    <w:qFormat/>
    <w:rPr>
      <w:rFonts w:ascii="Times New Roman" w:eastAsia="宋体" w:hAnsi="Times New Roman" w:cs="Times New Roman"/>
      <w:color w:val="999999"/>
    </w:rPr>
  </w:style>
  <w:style w:type="character" w:customStyle="1" w:styleId="UserStyle43">
    <w:name w:val="UserStyle_43"/>
    <w:qFormat/>
    <w:rPr>
      <w:rFonts w:ascii="Arial" w:eastAsia="黑体" w:hAnsi="Arial" w:cs="Times New Roman"/>
      <w:b/>
      <w:bCs/>
      <w:kern w:val="2"/>
      <w:sz w:val="32"/>
      <w:szCs w:val="32"/>
      <w:lang w:val="en-US" w:eastAsia="zh-CN" w:bidi="ar-SA"/>
    </w:rPr>
  </w:style>
  <w:style w:type="character" w:customStyle="1" w:styleId="UserStyle45">
    <w:name w:val="UserStyle_45"/>
    <w:qFormat/>
    <w:rPr>
      <w:rFonts w:ascii="Times New Roman" w:eastAsia="宋体" w:hAnsi="Times New Roman" w:cs="Times New Roman"/>
      <w:color w:val="999999"/>
    </w:rPr>
  </w:style>
  <w:style w:type="character" w:customStyle="1" w:styleId="UserStyle46">
    <w:name w:val="UserStyle_46"/>
    <w:qFormat/>
    <w:rPr>
      <w:rFonts w:ascii="宋体" w:eastAsia="宋体" w:hAnsi="Courier New" w:cs="Times New Roman"/>
      <w:sz w:val="21"/>
      <w:szCs w:val="21"/>
    </w:rPr>
  </w:style>
  <w:style w:type="character" w:customStyle="1" w:styleId="UserStyle54">
    <w:name w:val="UserStyle_54"/>
    <w:qFormat/>
    <w:rPr>
      <w:rFonts w:ascii="Verdana" w:eastAsia="宋体" w:hAnsi="Verdana" w:cs="Times New Roman"/>
      <w:color w:val="000066"/>
      <w:sz w:val="15"/>
      <w:szCs w:val="15"/>
    </w:rPr>
  </w:style>
  <w:style w:type="character" w:customStyle="1" w:styleId="UserStyle57">
    <w:name w:val="UserStyle_57"/>
    <w:qFormat/>
    <w:rPr>
      <w:rFonts w:ascii="宋体" w:eastAsia="宋体" w:hAnsi="宋体" w:cs="Times New Roman"/>
      <w:color w:val="000000"/>
      <w:sz w:val="20"/>
      <w:szCs w:val="20"/>
    </w:rPr>
  </w:style>
  <w:style w:type="character" w:customStyle="1" w:styleId="UserStyle63">
    <w:name w:val="UserStyle_63"/>
    <w:qFormat/>
    <w:rPr>
      <w:rFonts w:ascii="Times New Roman" w:eastAsia="宋体" w:hAnsi="Times New Roman" w:cs="Times New Roman"/>
      <w:sz w:val="18"/>
      <w:szCs w:val="18"/>
    </w:rPr>
  </w:style>
  <w:style w:type="character" w:customStyle="1" w:styleId="UserStyle67">
    <w:name w:val="UserStyle_67"/>
    <w:qFormat/>
    <w:rPr>
      <w:rFonts w:ascii="Tahoma" w:eastAsia="宋体" w:hAnsi="Tahoma" w:cs="Times New Roman"/>
      <w:kern w:val="2"/>
      <w:sz w:val="24"/>
      <w:lang w:val="en-US" w:eastAsia="zh-CN" w:bidi="ar-SA"/>
    </w:rPr>
  </w:style>
  <w:style w:type="character" w:customStyle="1" w:styleId="UserStyle70">
    <w:name w:val="UserStyle_70"/>
    <w:qFormat/>
    <w:rPr>
      <w:rFonts w:ascii="Arial" w:eastAsia="黑体" w:hAnsi="Arial" w:cs="Times New Roman"/>
      <w:b/>
      <w:bCs/>
      <w:sz w:val="32"/>
      <w:szCs w:val="32"/>
    </w:rPr>
  </w:style>
  <w:style w:type="character" w:customStyle="1" w:styleId="UserStyle72">
    <w:name w:val="UserStyle_72"/>
    <w:qFormat/>
    <w:rPr>
      <w:rFonts w:ascii="Times New Roman" w:eastAsia="宋体" w:hAnsi="Times New Roman" w:cs="Times New Roman"/>
      <w:b/>
      <w:spacing w:val="-2"/>
      <w:sz w:val="24"/>
      <w:lang w:val="en-US" w:eastAsia="zh-CN" w:bidi="ar-SA"/>
    </w:rPr>
  </w:style>
  <w:style w:type="character" w:customStyle="1" w:styleId="UserStyle79">
    <w:name w:val="UserStyle_79"/>
    <w:qFormat/>
    <w:rPr>
      <w:rFonts w:ascii="Times New Roman" w:eastAsia="宋体" w:hAnsi="Times New Roman" w:cs="Times New Roman"/>
      <w:b/>
    </w:rPr>
  </w:style>
  <w:style w:type="character" w:customStyle="1" w:styleId="UserStyle81">
    <w:name w:val="UserStyle_81"/>
    <w:qFormat/>
    <w:rPr>
      <w:rFonts w:ascii="楷体_GB2312" w:eastAsia="楷体_GB2312" w:hAnsi="Times New Roman" w:cs="Times New Roman"/>
      <w:b/>
      <w:bCs/>
      <w:kern w:val="2"/>
      <w:sz w:val="28"/>
      <w:lang w:val="en-US" w:eastAsia="zh-CN" w:bidi="ar-SA"/>
    </w:rPr>
  </w:style>
  <w:style w:type="character" w:customStyle="1" w:styleId="UserStyle86">
    <w:name w:val="UserStyle_86"/>
    <w:qFormat/>
    <w:rPr>
      <w:rFonts w:ascii="Times New Roman" w:eastAsia="宋体" w:hAnsi="Times New Roman" w:cs="Times New Roman"/>
      <w:kern w:val="2"/>
      <w:sz w:val="18"/>
      <w:szCs w:val="18"/>
    </w:rPr>
  </w:style>
  <w:style w:type="character" w:customStyle="1" w:styleId="UserStyle103">
    <w:name w:val="UserStyle_103"/>
    <w:qFormat/>
    <w:rPr>
      <w:rFonts w:ascii="宋体" w:eastAsia="宋体" w:hAnsi="Courier New" w:cs="Times New Roman"/>
      <w:sz w:val="21"/>
      <w:lang w:val="en-US" w:eastAsia="zh-CN" w:bidi="ar-SA"/>
    </w:rPr>
  </w:style>
  <w:style w:type="character" w:customStyle="1" w:styleId="2CharChar">
    <w:name w:val="正文2 Char Char"/>
    <w:qFormat/>
    <w:rPr>
      <w:rFonts w:ascii="Times New Roman" w:eastAsia="宋体" w:hAnsi="Times New Roman" w:cs="Times New Roman"/>
      <w:kern w:val="2"/>
      <w:sz w:val="24"/>
      <w:lang w:val="en-US" w:eastAsia="zh-CN" w:bidi="ar-SA"/>
    </w:rPr>
  </w:style>
  <w:style w:type="paragraph" w:customStyle="1" w:styleId="DN-">
    <w:name w:val="DN-正文"/>
    <w:basedOn w:val="a6"/>
    <w:link w:val="DN-CharChar"/>
    <w:qFormat/>
    <w:pPr>
      <w:spacing w:line="400" w:lineRule="exact"/>
      <w:ind w:firstLineChars="200" w:firstLine="200"/>
    </w:pPr>
    <w:rPr>
      <w:szCs w:val="24"/>
    </w:rPr>
  </w:style>
  <w:style w:type="character" w:customStyle="1" w:styleId="DN-CharChar">
    <w:name w:val="DN-正文 Char Char"/>
    <w:link w:val="DN-"/>
    <w:qFormat/>
    <w:rPr>
      <w:rFonts w:ascii="Times New Roman" w:eastAsia="宋体" w:hAnsi="Times New Roman" w:cs="Times New Roman"/>
      <w:kern w:val="2"/>
      <w:sz w:val="21"/>
      <w:szCs w:val="24"/>
    </w:rPr>
  </w:style>
  <w:style w:type="character" w:customStyle="1" w:styleId="-1Char0">
    <w:name w:val="彩色列表 - 强调文字颜色 1 Char"/>
    <w:qFormat/>
    <w:rPr>
      <w:rFonts w:ascii="Times New Roman" w:eastAsia="宋体" w:hAnsi="Times New Roman" w:cs="Times New Roman"/>
      <w:kern w:val="2"/>
      <w:sz w:val="21"/>
      <w:szCs w:val="24"/>
    </w:rPr>
  </w:style>
  <w:style w:type="character" w:customStyle="1" w:styleId="zbggmainstyle9">
    <w:name w:val="zbggmain style9"/>
    <w:qFormat/>
    <w:rPr>
      <w:rFonts w:ascii="Times New Roman" w:eastAsia="宋体" w:hAnsi="Times New Roman" w:cs="Times New Roman"/>
    </w:rPr>
  </w:style>
  <w:style w:type="paragraph" w:customStyle="1" w:styleId="afff3">
    <w:name w:val="结算规范正文"/>
    <w:basedOn w:val="a1"/>
    <w:link w:val="CharChar6"/>
    <w:qFormat/>
    <w:pPr>
      <w:adjustRightInd w:val="0"/>
      <w:spacing w:beforeLines="50" w:line="360" w:lineRule="auto"/>
      <w:ind w:firstLineChars="200" w:firstLine="480"/>
    </w:pPr>
    <w:rPr>
      <w:rFonts w:ascii="宋体" w:hAnsi="宋体"/>
      <w:sz w:val="24"/>
      <w:szCs w:val="20"/>
    </w:rPr>
  </w:style>
  <w:style w:type="character" w:customStyle="1" w:styleId="CharChar6">
    <w:name w:val="结算规范正文 Char Char"/>
    <w:link w:val="afff3"/>
    <w:qFormat/>
    <w:rPr>
      <w:rFonts w:ascii="宋体" w:eastAsia="宋体" w:hAnsi="宋体" w:cs="宋体"/>
      <w:kern w:val="2"/>
      <w:sz w:val="24"/>
    </w:rPr>
  </w:style>
  <w:style w:type="paragraph" w:customStyle="1" w:styleId="My">
    <w:name w:val="My正文"/>
    <w:basedOn w:val="a1"/>
    <w:link w:val="MyChar"/>
    <w:qFormat/>
    <w:pPr>
      <w:adjustRightInd w:val="0"/>
      <w:spacing w:before="120" w:line="360" w:lineRule="auto"/>
      <w:ind w:firstLine="567"/>
      <w:textAlignment w:val="baseline"/>
    </w:pPr>
    <w:rPr>
      <w:rFonts w:ascii="Arial" w:hAnsi="Arial"/>
      <w:kern w:val="0"/>
      <w:sz w:val="24"/>
      <w:szCs w:val="20"/>
    </w:rPr>
  </w:style>
  <w:style w:type="character" w:customStyle="1" w:styleId="MyChar">
    <w:name w:val="My正文 Char"/>
    <w:link w:val="My"/>
    <w:qFormat/>
    <w:rPr>
      <w:rFonts w:ascii="Arial" w:eastAsia="宋体" w:hAnsi="Arial" w:cs="Times New Roman"/>
      <w:sz w:val="24"/>
    </w:rPr>
  </w:style>
  <w:style w:type="character" w:customStyle="1" w:styleId="100">
    <w:name w:val="10"/>
    <w:qFormat/>
    <w:rPr>
      <w:rFonts w:ascii="Times New Roman" w:eastAsia="宋体" w:hAnsi="Times New Roman" w:cs="Times New Roman" w:hint="default"/>
    </w:rPr>
  </w:style>
  <w:style w:type="paragraph" w:customStyle="1" w:styleId="xl142">
    <w:name w:val="xl142"/>
    <w:basedOn w:val="a1"/>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0">
    <w:name w:val="列表延续"/>
    <w:basedOn w:val="a1"/>
    <w:qFormat/>
    <w:pPr>
      <w:numPr>
        <w:ilvl w:val="8"/>
        <w:numId w:val="2"/>
      </w:numPr>
      <w:adjustRightInd w:val="0"/>
      <w:spacing w:line="360" w:lineRule="auto"/>
      <w:textAlignment w:val="baseline"/>
    </w:pPr>
    <w:rPr>
      <w:rFonts w:eastAsia="楷体_GB2312"/>
      <w:kern w:val="28"/>
      <w:sz w:val="28"/>
      <w:szCs w:val="20"/>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xl99">
    <w:name w:val="xl99"/>
    <w:basedOn w:val="a1"/>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IBM">
    <w:name w:val="IBM 正文"/>
    <w:basedOn w:val="a1"/>
    <w:qFormat/>
    <w:pPr>
      <w:spacing w:line="360" w:lineRule="atLeast"/>
    </w:pPr>
    <w:rPr>
      <w:sz w:val="24"/>
      <w:szCs w:val="20"/>
    </w:rPr>
  </w:style>
  <w:style w:type="paragraph" w:customStyle="1" w:styleId="xl69">
    <w:name w:val="xl69"/>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432">
    <w:name w:val="UserStyle_432"/>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18">
    <w:name w:val="1"/>
    <w:basedOn w:val="a1"/>
    <w:next w:val="35"/>
    <w:qFormat/>
    <w:pPr>
      <w:widowControl/>
      <w:snapToGrid w:val="0"/>
      <w:spacing w:line="440" w:lineRule="atLeast"/>
      <w:ind w:firstLine="480"/>
    </w:pPr>
    <w:rPr>
      <w:kern w:val="0"/>
      <w:sz w:val="24"/>
      <w:szCs w:val="20"/>
    </w:rPr>
  </w:style>
  <w:style w:type="paragraph" w:customStyle="1" w:styleId="-110">
    <w:name w:val="彩色底纹 - 强调文字颜色 11"/>
    <w:qFormat/>
    <w:rPr>
      <w:kern w:val="2"/>
      <w:sz w:val="21"/>
      <w:szCs w:val="24"/>
    </w:rPr>
  </w:style>
  <w:style w:type="paragraph" w:customStyle="1" w:styleId="19">
    <w:name w:val="正文缩进1"/>
    <w:basedOn w:val="a1"/>
    <w:qFormat/>
    <w:pPr>
      <w:ind w:firstLineChars="200" w:firstLine="420"/>
    </w:pPr>
    <w:rPr>
      <w:szCs w:val="20"/>
    </w:rPr>
  </w:style>
  <w:style w:type="paragraph" w:customStyle="1" w:styleId="font6">
    <w:name w:val="font6"/>
    <w:basedOn w:val="a1"/>
    <w:qFormat/>
    <w:pPr>
      <w:widowControl/>
      <w:spacing w:before="100" w:beforeAutospacing="1" w:after="100" w:afterAutospacing="1"/>
      <w:jc w:val="left"/>
    </w:pPr>
    <w:rPr>
      <w:rFonts w:ascii="黑体" w:eastAsia="黑体" w:hAnsi="宋体" w:hint="eastAsia"/>
      <w:kern w:val="0"/>
      <w:sz w:val="36"/>
      <w:szCs w:val="20"/>
    </w:rPr>
  </w:style>
  <w:style w:type="paragraph" w:customStyle="1" w:styleId="xl145">
    <w:name w:val="xl145"/>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4">
    <w:name w:val="标准"/>
    <w:basedOn w:val="a1"/>
    <w:qFormat/>
    <w:pPr>
      <w:tabs>
        <w:tab w:val="left" w:pos="8279"/>
      </w:tabs>
      <w:adjustRightInd w:val="0"/>
      <w:jc w:val="left"/>
      <w:textAlignment w:val="baseline"/>
    </w:pPr>
    <w:rPr>
      <w:rFonts w:ascii="宋体"/>
      <w:b/>
      <w:spacing w:val="4"/>
      <w:kern w:val="0"/>
      <w:sz w:val="24"/>
      <w:szCs w:val="20"/>
    </w:rPr>
  </w:style>
  <w:style w:type="paragraph" w:customStyle="1" w:styleId="xl88">
    <w:name w:val="xl88"/>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0505">
    <w:name w:val="样式 标题 2 + 段前: 0.5 行 段后: 0.5 行"/>
    <w:basedOn w:val="21"/>
    <w:qFormat/>
    <w:pPr>
      <w:adjustRightInd w:val="0"/>
      <w:spacing w:before="156" w:after="156" w:line="240" w:lineRule="auto"/>
      <w:ind w:firstLineChars="200" w:firstLine="200"/>
      <w:jc w:val="left"/>
      <w:textAlignment w:val="baseline"/>
    </w:pPr>
    <w:rPr>
      <w:rFonts w:ascii="Times New Roman" w:eastAsia="宋体" w:hAnsi="Times New Roman" w:cs="宋体"/>
      <w:b w:val="0"/>
      <w:kern w:val="0"/>
      <w:sz w:val="21"/>
      <w:szCs w:val="21"/>
    </w:rPr>
  </w:style>
  <w:style w:type="paragraph" w:customStyle="1" w:styleId="205052050">
    <w:name w:val="样式 样式 标题 2 + 段前: 0.5 行 段后: 0.5 行 + 首行缩进:  2 字符 段前: 0.5 行 段后: 0..."/>
    <w:basedOn w:val="20505"/>
    <w:qFormat/>
    <w:pPr>
      <w:spacing w:before="50" w:after="50"/>
      <w:ind w:firstLineChars="0" w:firstLine="0"/>
    </w:pPr>
    <w:rPr>
      <w:rFonts w:cs="Times New Roman"/>
      <w:szCs w:val="20"/>
    </w:rPr>
  </w:style>
  <w:style w:type="paragraph" w:customStyle="1" w:styleId="xl146">
    <w:name w:val="xl146"/>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60">
    <w:name w:val="UserStyle_160"/>
    <w:basedOn w:val="a1"/>
    <w:qFormat/>
    <w:pPr>
      <w:widowControl/>
      <w:textAlignment w:val="baseline"/>
    </w:pPr>
    <w:rPr>
      <w:rFonts w:eastAsia="仿宋_GB2312"/>
      <w:sz w:val="28"/>
    </w:rPr>
  </w:style>
  <w:style w:type="paragraph" w:customStyle="1" w:styleId="xl139">
    <w:name w:val="xl139"/>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UserStyle171">
    <w:name w:val="UserStyle_171"/>
    <w:basedOn w:val="a1"/>
    <w:qFormat/>
    <w:pPr>
      <w:widowControl/>
      <w:textAlignment w:val="baseline"/>
    </w:pPr>
    <w:rPr>
      <w:rFonts w:ascii="Tahoma" w:hAnsi="Tahoma"/>
      <w:sz w:val="24"/>
      <w:szCs w:val="20"/>
    </w:rPr>
  </w:style>
  <w:style w:type="paragraph" w:customStyle="1" w:styleId="UserStyle183">
    <w:name w:val="UserStyle_183"/>
    <w:basedOn w:val="a1"/>
    <w:qFormat/>
    <w:pPr>
      <w:widowControl/>
      <w:pBdr>
        <w:bottom w:val="single" w:sz="6" w:space="1" w:color="auto"/>
      </w:pBdr>
      <w:tabs>
        <w:tab w:val="center" w:pos="4153"/>
        <w:tab w:val="right" w:pos="8306"/>
      </w:tabs>
      <w:snapToGrid w:val="0"/>
      <w:jc w:val="center"/>
      <w:textAlignment w:val="baseline"/>
    </w:pPr>
    <w:rPr>
      <w:sz w:val="18"/>
      <w:szCs w:val="18"/>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4">
    <w:name w:val="xl154"/>
    <w:basedOn w:val="a1"/>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
    <w:name w:val="项目编号1"/>
    <w:basedOn w:val="a1"/>
    <w:qFormat/>
    <w:pPr>
      <w:numPr>
        <w:numId w:val="2"/>
      </w:numPr>
      <w:spacing w:before="100" w:beforeAutospacing="1" w:after="100" w:afterAutospacing="1" w:line="360" w:lineRule="auto"/>
    </w:pPr>
    <w:rPr>
      <w:sz w:val="24"/>
    </w:rPr>
  </w:style>
  <w:style w:type="paragraph" w:customStyle="1" w:styleId="220">
    <w:name w:val="样式 首行缩进:  2 字符 行距: 2 倍行距"/>
    <w:basedOn w:val="a1"/>
    <w:qFormat/>
    <w:pPr>
      <w:spacing w:line="360" w:lineRule="auto"/>
      <w:ind w:firstLineChars="200" w:firstLine="200"/>
    </w:pPr>
    <w:rPr>
      <w:rFonts w:cs="宋体"/>
      <w:sz w:val="24"/>
      <w:szCs w:val="20"/>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1"/>
    <w:rPr>
      <w:rFonts w:ascii="Tahoma" w:hAnsi="Tahoma"/>
      <w:sz w:val="24"/>
      <w:szCs w:val="20"/>
    </w:rPr>
  </w:style>
  <w:style w:type="paragraph" w:customStyle="1" w:styleId="29">
    <w:name w:val="列出段落2"/>
    <w:basedOn w:val="a1"/>
    <w:qFormat/>
    <w:pPr>
      <w:ind w:firstLineChars="200" w:firstLine="420"/>
    </w:pPr>
    <w:rPr>
      <w:rFonts w:ascii="Calibri" w:hAnsi="Calibri" w:cs="黑体"/>
      <w:szCs w:val="22"/>
    </w:rPr>
  </w:style>
  <w:style w:type="paragraph" w:customStyle="1" w:styleId="xl62">
    <w:name w:val="xl62"/>
    <w:basedOn w:val="a1"/>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ont11">
    <w:name w:val="font11"/>
    <w:basedOn w:val="a1"/>
    <w:qFormat/>
    <w:pPr>
      <w:widowControl/>
      <w:spacing w:before="100" w:beforeAutospacing="1" w:after="100" w:afterAutospacing="1"/>
      <w:jc w:val="left"/>
    </w:pPr>
    <w:rPr>
      <w:kern w:val="0"/>
      <w:sz w:val="36"/>
      <w:szCs w:val="20"/>
    </w:rPr>
  </w:style>
  <w:style w:type="paragraph" w:customStyle="1" w:styleId="Char1CharCharCharChar">
    <w:name w:val="Char1 Char Char Char Char"/>
    <w:basedOn w:val="a8"/>
    <w:qFormat/>
    <w:pPr>
      <w:widowControl/>
      <w:spacing w:beforeLines="50" w:afterLines="50"/>
      <w:jc w:val="left"/>
    </w:pPr>
    <w:rPr>
      <w:rFonts w:ascii="Times New Roman" w:hAnsi="Times New Roman"/>
      <w:szCs w:val="20"/>
    </w:rPr>
  </w:style>
  <w:style w:type="paragraph" w:customStyle="1" w:styleId="CharChar1CharCharChar">
    <w:name w:val="Char Char1 Char Char Char"/>
    <w:basedOn w:val="a1"/>
    <w:rPr>
      <w:rFonts w:ascii="仿宋_GB2312" w:eastAsia="仿宋_GB2312"/>
      <w:b/>
      <w:sz w:val="32"/>
      <w:szCs w:val="32"/>
    </w:rPr>
  </w:style>
  <w:style w:type="paragraph" w:customStyle="1" w:styleId="cnfont">
    <w:name w:val="cnfont"/>
    <w:basedOn w:val="a1"/>
    <w:qFormat/>
    <w:pPr>
      <w:widowControl/>
      <w:spacing w:before="100" w:beforeAutospacing="1" w:after="100" w:afterAutospacing="1"/>
      <w:jc w:val="left"/>
    </w:pPr>
    <w:rPr>
      <w:rFonts w:ascii="宋体" w:hAnsi="宋体"/>
      <w:color w:val="000000"/>
      <w:kern w:val="0"/>
      <w:sz w:val="24"/>
    </w:rPr>
  </w:style>
  <w:style w:type="paragraph" w:customStyle="1" w:styleId="UserStyle146">
    <w:name w:val="UserStyle_146"/>
    <w:basedOn w:val="a1"/>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3CharCharCharCharCharCharCharCharChar">
    <w:name w:val="Char3 Char Char Char Char Char Char Char Char Char"/>
    <w:basedOn w:val="a1"/>
    <w:qFormat/>
    <w:pPr>
      <w:widowControl/>
      <w:tabs>
        <w:tab w:val="left" w:pos="960"/>
      </w:tabs>
      <w:ind w:left="960" w:hanging="420"/>
      <w:jc w:val="left"/>
    </w:pPr>
    <w:rPr>
      <w:rFonts w:ascii="宋体" w:hAnsi="宋体" w:cs="宋体"/>
      <w:kern w:val="0"/>
      <w:sz w:val="24"/>
    </w:rPr>
  </w:style>
  <w:style w:type="paragraph" w:customStyle="1" w:styleId="UserStyle123">
    <w:name w:val="UserStyle_123"/>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1"/>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156">
    <w:name w:val="xl156"/>
    <w:basedOn w:val="a1"/>
    <w:qFormat/>
    <w:pPr>
      <w:widowControl/>
      <w:spacing w:before="100" w:beforeAutospacing="1" w:after="100" w:afterAutospacing="1"/>
      <w:jc w:val="center"/>
    </w:pPr>
    <w:rPr>
      <w:rFonts w:ascii="宋体" w:hAnsi="宋体" w:cs="宋体"/>
      <w:b/>
      <w:bCs/>
      <w:kern w:val="0"/>
      <w:sz w:val="36"/>
      <w:szCs w:val="36"/>
    </w:rPr>
  </w:style>
  <w:style w:type="paragraph" w:customStyle="1" w:styleId="UserStyle154">
    <w:name w:val="UserStyle_154"/>
    <w:basedOn w:val="a1"/>
    <w:qFormat/>
    <w:pPr>
      <w:widowControl/>
      <w:textAlignment w:val="baseline"/>
    </w:pPr>
    <w:rPr>
      <w:rFonts w:ascii="Arial" w:hAnsi="Arial"/>
      <w:spacing w:val="-12"/>
      <w:szCs w:val="20"/>
    </w:rPr>
  </w:style>
  <w:style w:type="paragraph" w:customStyle="1" w:styleId="afff5">
    <w:name w:val="首行缩进"/>
    <w:basedOn w:val="a1"/>
    <w:uiPriority w:val="99"/>
    <w:qFormat/>
    <w:pPr>
      <w:spacing w:line="360" w:lineRule="auto"/>
      <w:ind w:firstLineChars="200" w:firstLine="480"/>
    </w:pPr>
    <w:rPr>
      <w:rFonts w:hAnsi="宋体" w:cs="宋体"/>
      <w:sz w:val="24"/>
    </w:rPr>
  </w:style>
  <w:style w:type="paragraph" w:customStyle="1" w:styleId="UserStyle223">
    <w:name w:val="UserStyle_223"/>
    <w:basedOn w:val="a1"/>
    <w:qFormat/>
    <w:pPr>
      <w:widowControl/>
      <w:spacing w:before="100" w:beforeAutospacing="1" w:after="100" w:afterAutospacing="1"/>
      <w:jc w:val="left"/>
      <w:textAlignment w:val="baseline"/>
    </w:pPr>
    <w:rPr>
      <w:rFonts w:ascii="宋体" w:hAnsi="宋体"/>
      <w:kern w:val="0"/>
      <w:sz w:val="24"/>
    </w:rPr>
  </w:style>
  <w:style w:type="paragraph" w:customStyle="1" w:styleId="xl84">
    <w:name w:val="xl8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50">
    <w:name w:val="UserStyle_150"/>
    <w:basedOn w:val="a1"/>
    <w:qFormat/>
    <w:pPr>
      <w:widowControl/>
      <w:textAlignment w:val="baseline"/>
    </w:pPr>
    <w:rPr>
      <w:rFonts w:ascii="仿宋_GB2312" w:eastAsia="仿宋_GB2312"/>
      <w:b/>
      <w:sz w:val="32"/>
      <w:szCs w:val="32"/>
    </w:rPr>
  </w:style>
  <w:style w:type="paragraph" w:customStyle="1" w:styleId="UserStyle161">
    <w:name w:val="UserStyle_161"/>
    <w:basedOn w:val="a1"/>
    <w:qFormat/>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xl59">
    <w:name w:val="xl59"/>
    <w:basedOn w:val="a1"/>
    <w:qFormat/>
    <w:pPr>
      <w:widowControl/>
      <w:spacing w:before="100" w:beforeAutospacing="1" w:after="100" w:afterAutospacing="1"/>
      <w:jc w:val="center"/>
    </w:pPr>
    <w:rPr>
      <w:rFonts w:ascii="黑体" w:eastAsia="黑体" w:hAnsi="宋体" w:hint="eastAsia"/>
      <w:kern w:val="0"/>
      <w:sz w:val="36"/>
      <w:szCs w:val="20"/>
    </w:rPr>
  </w:style>
  <w:style w:type="paragraph" w:customStyle="1" w:styleId="UserStyle197">
    <w:name w:val="UserStyle_197"/>
    <w:basedOn w:val="a1"/>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ParaChar">
    <w:name w:val="默认段落字体 Para Char"/>
    <w:basedOn w:val="a1"/>
    <w:qFormat/>
    <w:pPr>
      <w:widowControl/>
      <w:topLinePunct/>
      <w:adjustRightInd w:val="0"/>
      <w:snapToGrid w:val="0"/>
      <w:spacing w:before="160" w:after="160" w:line="240" w:lineRule="atLeast"/>
      <w:ind w:left="1701"/>
      <w:jc w:val="left"/>
    </w:pPr>
  </w:style>
  <w:style w:type="paragraph" w:customStyle="1" w:styleId="UserStyle227">
    <w:name w:val="UserStyle_2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110">
    <w:name w:val="xl110"/>
    <w:basedOn w:val="a1"/>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281">
    <w:name w:val="UserStyle_281"/>
    <w:basedOn w:val="a1"/>
    <w:qFormat/>
    <w:pPr>
      <w:widowControl/>
      <w:spacing w:before="100" w:beforeAutospacing="1" w:after="100" w:afterAutospacing="1"/>
      <w:jc w:val="left"/>
      <w:textAlignment w:val="baseline"/>
    </w:pPr>
    <w:rPr>
      <w:kern w:val="0"/>
      <w:sz w:val="36"/>
      <w:szCs w:val="20"/>
    </w:rPr>
  </w:style>
  <w:style w:type="paragraph" w:customStyle="1" w:styleId="42">
    <w:name w:val="列出段落4"/>
    <w:basedOn w:val="a1"/>
    <w:qFormat/>
    <w:pPr>
      <w:ind w:firstLineChars="200" w:firstLine="420"/>
    </w:pPr>
    <w:rPr>
      <w:rFonts w:ascii="Calibri" w:hAnsi="Calibri"/>
    </w:rPr>
  </w:style>
  <w:style w:type="paragraph" w:customStyle="1" w:styleId="UserStyle232">
    <w:name w:val="UserStyle_2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107">
    <w:name w:val="xl10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65">
    <w:name w:val="UserStyle_165"/>
    <w:basedOn w:val="a1"/>
    <w:qFormat/>
    <w:pPr>
      <w:widowControl/>
      <w:textAlignment w:val="baseline"/>
    </w:pPr>
    <w:rPr>
      <w:rFonts w:ascii="Calibri" w:hAnsi="Calibri"/>
      <w:szCs w:val="22"/>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UserStyle285">
    <w:name w:val="UserStyle_285"/>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57">
    <w:name w:val="xl157"/>
    <w:basedOn w:val="a1"/>
    <w:qFormat/>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UserStyle264">
    <w:name w:val="UserStyle_264"/>
    <w:basedOn w:val="a1"/>
    <w:qFormat/>
    <w:pPr>
      <w:widowControl/>
      <w:pBdr>
        <w:bottom w:val="single" w:sz="4" w:space="0" w:color="auto"/>
      </w:pBdr>
      <w:spacing w:before="100" w:beforeAutospacing="1" w:after="100" w:afterAutospacing="1"/>
      <w:jc w:val="center"/>
      <w:textAlignment w:val="baseline"/>
    </w:pPr>
    <w:rPr>
      <w:rFonts w:ascii="宋体" w:hAnsi="宋体"/>
      <w:kern w:val="0"/>
      <w:sz w:val="22"/>
      <w:szCs w:val="20"/>
    </w:rPr>
  </w:style>
  <w:style w:type="paragraph" w:customStyle="1" w:styleId="UserStyle139">
    <w:name w:val="UserStyle_139"/>
    <w:basedOn w:val="a1"/>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TOC2">
    <w:name w:val="TOC2"/>
    <w:basedOn w:val="a1"/>
    <w:next w:val="a1"/>
    <w:qFormat/>
    <w:pPr>
      <w:widowControl/>
      <w:ind w:leftChars="200" w:left="420"/>
      <w:textAlignment w:val="baseline"/>
    </w:pPr>
  </w:style>
  <w:style w:type="paragraph" w:customStyle="1" w:styleId="font7">
    <w:name w:val="font7"/>
    <w:basedOn w:val="a1"/>
    <w:qFormat/>
    <w:pPr>
      <w:widowControl/>
      <w:spacing w:before="100" w:beforeAutospacing="1" w:after="100" w:afterAutospacing="1"/>
      <w:jc w:val="left"/>
    </w:pPr>
    <w:rPr>
      <w:rFonts w:ascii="宋体" w:hAnsi="宋体" w:hint="eastAsia"/>
      <w:kern w:val="0"/>
      <w:sz w:val="22"/>
      <w:szCs w:val="20"/>
    </w:rPr>
  </w:style>
  <w:style w:type="paragraph" w:customStyle="1" w:styleId="font15">
    <w:name w:val="font15"/>
    <w:basedOn w:val="a1"/>
    <w:qFormat/>
    <w:pPr>
      <w:widowControl/>
      <w:spacing w:before="100" w:beforeAutospacing="1" w:after="100" w:afterAutospacing="1"/>
      <w:jc w:val="left"/>
    </w:pPr>
    <w:rPr>
      <w:rFonts w:ascii="宋体" w:hAnsi="宋体" w:cs="宋体"/>
      <w:color w:val="DD0806"/>
      <w:kern w:val="0"/>
      <w:sz w:val="20"/>
      <w:szCs w:val="20"/>
    </w:rPr>
  </w:style>
  <w:style w:type="paragraph" w:customStyle="1" w:styleId="UserStyle156">
    <w:name w:val="UserStyle_156"/>
    <w:basedOn w:val="a1"/>
    <w:qFormat/>
    <w:pPr>
      <w:widowControl/>
      <w:spacing w:line="520" w:lineRule="atLeast"/>
      <w:textAlignment w:val="baseline"/>
    </w:pPr>
    <w:rPr>
      <w:kern w:val="0"/>
      <w:sz w:val="28"/>
      <w:szCs w:val="28"/>
    </w:rPr>
  </w:style>
  <w:style w:type="paragraph" w:customStyle="1" w:styleId="3">
    <w:name w:val="说明书3级标题"/>
    <w:basedOn w:val="a1"/>
    <w:next w:val="a1"/>
    <w:qFormat/>
    <w:pPr>
      <w:numPr>
        <w:ilvl w:val="2"/>
        <w:numId w:val="3"/>
      </w:numPr>
      <w:spacing w:line="360" w:lineRule="auto"/>
    </w:pPr>
    <w:rPr>
      <w:rFonts w:eastAsia="黑体"/>
      <w:sz w:val="24"/>
    </w:rPr>
  </w:style>
  <w:style w:type="paragraph" w:customStyle="1" w:styleId="UserStyle246">
    <w:name w:val="UserStyle_24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TOC3">
    <w:name w:val="TOC3"/>
    <w:basedOn w:val="a1"/>
    <w:next w:val="a1"/>
    <w:qFormat/>
    <w:pPr>
      <w:widowControl/>
      <w:ind w:leftChars="400" w:left="840"/>
      <w:textAlignment w:val="baseline"/>
    </w:pPr>
  </w:style>
  <w:style w:type="paragraph" w:customStyle="1" w:styleId="UserStyle229">
    <w:name w:val="UserStyle_229"/>
    <w:basedOn w:val="a1"/>
    <w:qFormat/>
    <w:pPr>
      <w:widowControl/>
      <w:spacing w:line="420" w:lineRule="atLeast"/>
      <w:ind w:left="454" w:firstLine="425"/>
      <w:jc w:val="left"/>
      <w:textAlignment w:val="baseline"/>
    </w:pPr>
    <w:rPr>
      <w:kern w:val="0"/>
      <w:szCs w:val="20"/>
    </w:rPr>
  </w:style>
  <w:style w:type="paragraph" w:customStyle="1" w:styleId="UserStyle240">
    <w:name w:val="UserStyle_240"/>
    <w:basedOn w:val="a1"/>
    <w:qFormat/>
    <w:pPr>
      <w:widowControl/>
      <w:textAlignment w:val="baseline"/>
    </w:pPr>
    <w:rPr>
      <w:rFonts w:ascii="Tahoma" w:hAnsi="Tahoma"/>
      <w:sz w:val="24"/>
      <w:szCs w:val="20"/>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hint="eastAsia"/>
      <w:kern w:val="0"/>
      <w:sz w:val="18"/>
      <w:szCs w:val="20"/>
    </w:rPr>
  </w:style>
  <w:style w:type="paragraph" w:customStyle="1" w:styleId="SANGFOR6">
    <w:name w:val="SANGFOR_6_正文"/>
    <w:basedOn w:val="a1"/>
    <w:qFormat/>
    <w:pPr>
      <w:spacing w:line="360" w:lineRule="auto"/>
    </w:pPr>
    <w:rPr>
      <w:rFonts w:ascii="Calibri" w:hAnsi="Calibri"/>
      <w:szCs w:val="21"/>
    </w:rPr>
  </w:style>
  <w:style w:type="paragraph" w:customStyle="1" w:styleId="UserStyle231">
    <w:name w:val="UserStyle_231"/>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43">
    <w:name w:val="UserStyle_243"/>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248">
    <w:name w:val="UserStyle_248"/>
    <w:basedOn w:val="a1"/>
    <w:qFormat/>
    <w:pPr>
      <w:widowControl/>
      <w:ind w:firstLineChars="200" w:firstLine="420"/>
      <w:jc w:val="left"/>
      <w:textAlignment w:val="baseline"/>
    </w:pPr>
  </w:style>
  <w:style w:type="paragraph" w:customStyle="1" w:styleId="Char19">
    <w:name w:val="Char19"/>
    <w:basedOn w:val="a1"/>
    <w:qFormat/>
    <w:rPr>
      <w:szCs w:val="20"/>
    </w:rPr>
  </w:style>
  <w:style w:type="paragraph" w:customStyle="1" w:styleId="UserStyle235">
    <w:name w:val="UserStyle_235"/>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278">
    <w:name w:val="UserStyle_278"/>
    <w:next w:val="UserStyle21"/>
    <w:qFormat/>
    <w:pPr>
      <w:tabs>
        <w:tab w:val="left" w:pos="360"/>
      </w:tabs>
      <w:textAlignment w:val="baseline"/>
    </w:pPr>
    <w:rPr>
      <w:rFonts w:eastAsia="黑体"/>
      <w:sz w:val="21"/>
    </w:rPr>
  </w:style>
  <w:style w:type="paragraph" w:customStyle="1" w:styleId="UserStyle261">
    <w:name w:val="UserStyle_261"/>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224">
    <w:name w:val="UserStyle_224"/>
    <w:basedOn w:val="a1"/>
    <w:qFormat/>
    <w:pPr>
      <w:widowControl/>
      <w:spacing w:before="100" w:beforeAutospacing="1" w:after="100" w:afterAutospacing="1"/>
      <w:jc w:val="left"/>
      <w:textAlignment w:val="baseline"/>
    </w:pPr>
    <w:rPr>
      <w:kern w:val="0"/>
      <w:sz w:val="18"/>
      <w:szCs w:val="20"/>
    </w:rPr>
  </w:style>
  <w:style w:type="paragraph" w:customStyle="1" w:styleId="UserStyle265">
    <w:name w:val="UserStyle_2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Style3">
    <w:name w:val="_Style 3"/>
    <w:basedOn w:val="a1"/>
    <w:qFormat/>
    <w:pPr>
      <w:ind w:firstLineChars="200" w:firstLine="420"/>
    </w:pPr>
    <w:rPr>
      <w:rFonts w:ascii="Verdana" w:eastAsia="微软雅黑" w:hAnsi="Verdana"/>
      <w:szCs w:val="20"/>
    </w:rPr>
  </w:style>
  <w:style w:type="paragraph" w:customStyle="1" w:styleId="UserStyle254">
    <w:name w:val="UserStyle_254"/>
    <w:basedOn w:val="a1"/>
    <w:qFormat/>
    <w:pPr>
      <w:widowControl/>
      <w:spacing w:line="360" w:lineRule="auto"/>
      <w:ind w:firstLineChars="200" w:firstLine="200"/>
      <w:textAlignment w:val="baseline"/>
    </w:pPr>
    <w:rPr>
      <w:rFonts w:ascii="Tahoma" w:hAnsi="Tahoma"/>
      <w:sz w:val="24"/>
      <w:szCs w:val="20"/>
    </w:rPr>
  </w:style>
  <w:style w:type="paragraph" w:customStyle="1" w:styleId="UserStyle234">
    <w:name w:val="UserStyle_234"/>
    <w:basedOn w:val="a1"/>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39">
    <w:name w:val="UserStyle_239"/>
    <w:basedOn w:val="a1"/>
    <w:qFormat/>
    <w:pPr>
      <w:widowControl/>
      <w:spacing w:line="360" w:lineRule="atLeast"/>
      <w:textAlignment w:val="baseline"/>
    </w:pPr>
    <w:rPr>
      <w:rFonts w:ascii="黑体" w:eastAsia="黑体" w:hAnsi="黑体"/>
      <w:szCs w:val="21"/>
    </w:rPr>
  </w:style>
  <w:style w:type="paragraph" w:customStyle="1" w:styleId="UserStyle144">
    <w:name w:val="UserStyle_14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6">
    <w:name w:val="xl76"/>
    <w:basedOn w:val="a1"/>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2">
    <w:name w:val="说明书2级标题"/>
    <w:basedOn w:val="a1"/>
    <w:next w:val="3"/>
    <w:qFormat/>
    <w:pPr>
      <w:numPr>
        <w:ilvl w:val="2"/>
        <w:numId w:val="4"/>
      </w:numPr>
      <w:spacing w:beforeLines="100"/>
    </w:pPr>
    <w:rPr>
      <w:rFonts w:eastAsia="黑体"/>
      <w:sz w:val="28"/>
      <w:szCs w:val="28"/>
    </w:rPr>
  </w:style>
  <w:style w:type="paragraph" w:customStyle="1" w:styleId="UserStyle258">
    <w:name w:val="UserStyle_25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71">
    <w:name w:val="xl71"/>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BodyText1I2">
    <w:name w:val="BodyText1I2"/>
    <w:basedOn w:val="BodyTextIndent"/>
    <w:qFormat/>
    <w:pPr>
      <w:spacing w:after="120" w:line="240" w:lineRule="auto"/>
      <w:ind w:leftChars="200" w:left="420" w:firstLineChars="200" w:firstLine="420"/>
    </w:pPr>
    <w:rPr>
      <w:rFonts w:ascii="Times New Roman" w:hAnsi="Times New Roman"/>
      <w:kern w:val="0"/>
      <w:sz w:val="28"/>
    </w:rPr>
  </w:style>
  <w:style w:type="paragraph" w:customStyle="1" w:styleId="xl118">
    <w:name w:val="xl118"/>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32">
    <w:name w:val="UserStyle_132"/>
    <w:basedOn w:val="a1"/>
    <w:qFormat/>
    <w:pPr>
      <w:widowControl/>
      <w:jc w:val="center"/>
      <w:textAlignment w:val="baseline"/>
    </w:pPr>
    <w:rPr>
      <w:rFonts w:ascii="Tahoma" w:hAnsi="Tahoma"/>
      <w:sz w:val="24"/>
      <w:szCs w:val="20"/>
    </w:rPr>
  </w:style>
  <w:style w:type="paragraph" w:customStyle="1" w:styleId="xl28">
    <w:name w:val="xl28"/>
    <w:basedOn w:val="a1"/>
    <w:qFormat/>
    <w:pPr>
      <w:widowControl/>
      <w:spacing w:before="100" w:beforeAutospacing="1" w:after="100" w:afterAutospacing="1"/>
      <w:jc w:val="left"/>
    </w:pPr>
    <w:rPr>
      <w:rFonts w:ascii="宋体" w:hAnsi="宋体"/>
      <w:kern w:val="0"/>
      <w:sz w:val="24"/>
      <w:szCs w:val="20"/>
    </w:rPr>
  </w:style>
  <w:style w:type="paragraph" w:customStyle="1" w:styleId="UserStyle280">
    <w:name w:val="UserStyle_280"/>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3">
    <w:name w:val="UserStyle_13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CharCharCharChar1">
    <w:name w:val="Char Char Char Char1"/>
    <w:basedOn w:val="a1"/>
    <w:qFormat/>
    <w:rPr>
      <w:szCs w:val="20"/>
    </w:rPr>
  </w:style>
  <w:style w:type="paragraph" w:customStyle="1" w:styleId="4H4RefHeading1rh1Headingsqlsect1234PIM4">
    <w:name w:val="样式 标题 4H4Ref Heading 1rh1Heading sqlsect 1.2.3.4付标题PIM 4..."/>
    <w:basedOn w:val="4"/>
    <w:qFormat/>
    <w:pPr>
      <w:spacing w:line="360" w:lineRule="auto"/>
    </w:pPr>
    <w:rPr>
      <w:rFonts w:ascii="楷体_GB2312" w:eastAsia="宋体" w:hAnsi="楷体_GB2312" w:cs="宋体"/>
      <w:szCs w:val="20"/>
    </w:rPr>
  </w:style>
  <w:style w:type="paragraph" w:customStyle="1" w:styleId="afff6">
    <w:name w:val="一级条标题"/>
    <w:next w:val="affa"/>
    <w:qFormat/>
    <w:pPr>
      <w:tabs>
        <w:tab w:val="left" w:pos="360"/>
      </w:tabs>
      <w:outlineLvl w:val="2"/>
    </w:pPr>
    <w:rPr>
      <w:rFonts w:eastAsia="黑体"/>
      <w:sz w:val="21"/>
    </w:rPr>
  </w:style>
  <w:style w:type="paragraph" w:customStyle="1" w:styleId="CharCharCharCharCharCharChar">
    <w:name w:val="Char Char Char Char Char Char Char"/>
    <w:basedOn w:val="a1"/>
    <w:pPr>
      <w:tabs>
        <w:tab w:val="left" w:pos="432"/>
      </w:tabs>
      <w:ind w:left="432" w:hanging="432"/>
    </w:pPr>
    <w:rPr>
      <w:rFonts w:ascii="Tahoma" w:hAnsi="Tahoma"/>
      <w:sz w:val="24"/>
      <w:szCs w:val="20"/>
    </w:rPr>
  </w:style>
  <w:style w:type="paragraph" w:customStyle="1" w:styleId="UserStyle176">
    <w:name w:val="UserStyle_1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5">
    <w:name w:val="xl155"/>
    <w:basedOn w:val="a1"/>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
    <w:name w:val="TOC1"/>
    <w:basedOn w:val="a1"/>
    <w:next w:val="a1"/>
    <w:qFormat/>
    <w:pPr>
      <w:widowControl/>
      <w:jc w:val="left"/>
      <w:textAlignment w:val="baseline"/>
    </w:pPr>
  </w:style>
  <w:style w:type="paragraph" w:customStyle="1" w:styleId="UserStyle250">
    <w:name w:val="UserStyle_250"/>
    <w:basedOn w:val="TOC1"/>
    <w:qFormat/>
    <w:pPr>
      <w:tabs>
        <w:tab w:val="right" w:leader="dot" w:pos="9458"/>
      </w:tabs>
      <w:spacing w:before="120" w:after="120"/>
    </w:pPr>
    <w:rPr>
      <w:bCs/>
      <w:cap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rPr>
      <w:rFonts w:ascii="Tahoma" w:hAnsi="Tahoma"/>
      <w:sz w:val="24"/>
      <w:szCs w:val="20"/>
    </w:rPr>
  </w:style>
  <w:style w:type="paragraph" w:customStyle="1" w:styleId="xl144">
    <w:name w:val="xl144"/>
    <w:basedOn w:val="a1"/>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UserStyle257">
    <w:name w:val="UserStyle_257"/>
    <w:qFormat/>
    <w:pPr>
      <w:textAlignment w:val="baseline"/>
    </w:pPr>
    <w:rPr>
      <w:kern w:val="2"/>
      <w:sz w:val="21"/>
      <w:szCs w:val="24"/>
    </w:rPr>
  </w:style>
  <w:style w:type="paragraph" w:customStyle="1" w:styleId="1a">
    <w:name w:val="部分1"/>
    <w:basedOn w:val="a1"/>
    <w:qFormat/>
    <w:pPr>
      <w:keepNext/>
      <w:pageBreakBefore/>
      <w:tabs>
        <w:tab w:val="left" w:pos="720"/>
      </w:tabs>
      <w:spacing w:line="360" w:lineRule="auto"/>
      <w:jc w:val="center"/>
      <w:outlineLvl w:val="0"/>
    </w:pPr>
    <w:rPr>
      <w:rFonts w:eastAsia="黑体"/>
      <w:b/>
      <w:kern w:val="44"/>
      <w:sz w:val="36"/>
      <w:szCs w:val="20"/>
    </w:rPr>
  </w:style>
  <w:style w:type="paragraph" w:customStyle="1" w:styleId="UserStyle249">
    <w:name w:val="UserStyle_249"/>
    <w:basedOn w:val="UserStyle250"/>
    <w:next w:val="UserStyle250"/>
    <w:qFormat/>
  </w:style>
  <w:style w:type="paragraph" w:customStyle="1" w:styleId="39">
    <w:name w:val="目录3"/>
    <w:basedOn w:val="a1"/>
    <w:qFormat/>
    <w:pPr>
      <w:adjustRightInd w:val="0"/>
      <w:spacing w:line="420" w:lineRule="atLeast"/>
      <w:ind w:left="454" w:firstLine="425"/>
      <w:jc w:val="left"/>
      <w:textAlignment w:val="baseline"/>
    </w:pPr>
    <w:rPr>
      <w:kern w:val="0"/>
      <w:szCs w:val="20"/>
    </w:rPr>
  </w:style>
  <w:style w:type="paragraph" w:customStyle="1" w:styleId="CharChar">
    <w:name w:val="Char Char"/>
    <w:basedOn w:val="a1"/>
    <w:pPr>
      <w:numPr>
        <w:numId w:val="5"/>
      </w:numPr>
      <w:tabs>
        <w:tab w:val="left" w:pos="432"/>
      </w:tabs>
    </w:pPr>
    <w:rPr>
      <w:rFonts w:ascii="Tahoma" w:hAnsi="Tahoma"/>
      <w:sz w:val="24"/>
      <w:szCs w:val="20"/>
    </w:rPr>
  </w:style>
  <w:style w:type="paragraph" w:customStyle="1" w:styleId="ListNumber">
    <w:name w:val="ListNumber"/>
    <w:basedOn w:val="a1"/>
    <w:qFormat/>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l2">
    <w:name w:val="l2"/>
    <w:basedOn w:val="a1"/>
    <w:qFormat/>
    <w:pPr>
      <w:keepLines/>
      <w:widowControl/>
      <w:spacing w:beforeLines="50" w:before="156" w:afterLines="50" w:after="156" w:line="300" w:lineRule="auto"/>
    </w:pPr>
    <w:rPr>
      <w:rFonts w:ascii="Arial" w:hAnsi="Arial"/>
      <w:bCs/>
    </w:rPr>
  </w:style>
  <w:style w:type="paragraph" w:customStyle="1" w:styleId="xl54">
    <w:name w:val="xl54"/>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8">
    <w:name w:val="font18"/>
    <w:basedOn w:val="a1"/>
    <w:qFormat/>
    <w:pPr>
      <w:widowControl/>
      <w:spacing w:before="100" w:beforeAutospacing="1" w:after="100" w:afterAutospacing="1"/>
      <w:jc w:val="left"/>
    </w:pPr>
    <w:rPr>
      <w:rFonts w:ascii="宋体" w:hAnsi="宋体" w:cs="宋体"/>
      <w:kern w:val="0"/>
      <w:sz w:val="18"/>
      <w:szCs w:val="18"/>
    </w:rPr>
  </w:style>
  <w:style w:type="paragraph" w:customStyle="1" w:styleId="CCTV">
    <w:name w:val="CCTV文档正文"/>
    <w:basedOn w:val="a1"/>
    <w:qFormat/>
    <w:pPr>
      <w:spacing w:line="360" w:lineRule="auto"/>
      <w:jc w:val="left"/>
    </w:pPr>
    <w:rPr>
      <w:sz w:val="24"/>
      <w:szCs w:val="21"/>
    </w:rPr>
  </w:style>
  <w:style w:type="paragraph" w:customStyle="1" w:styleId="xl153">
    <w:name w:val="xl153"/>
    <w:basedOn w:val="a1"/>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ToCaption">
    <w:name w:val="ToCaption"/>
    <w:basedOn w:val="a1"/>
    <w:next w:val="a1"/>
    <w:qFormat/>
    <w:pPr>
      <w:widowControl/>
      <w:ind w:leftChars="200" w:left="200" w:hangingChars="200" w:hanging="200"/>
      <w:textAlignment w:val="baseline"/>
    </w:pPr>
  </w:style>
  <w:style w:type="paragraph" w:customStyle="1" w:styleId="UserStyle148">
    <w:name w:val="UserStyle_148"/>
    <w:basedOn w:val="a1"/>
    <w:qFormat/>
    <w:pPr>
      <w:widowControl/>
      <w:tabs>
        <w:tab w:val="left" w:pos="960"/>
      </w:tabs>
      <w:ind w:left="960" w:hanging="420"/>
      <w:jc w:val="left"/>
      <w:textAlignment w:val="baseline"/>
    </w:pPr>
    <w:rPr>
      <w:rFonts w:ascii="宋体" w:hAnsi="宋体"/>
      <w:kern w:val="0"/>
      <w:sz w:val="24"/>
    </w:rPr>
  </w:style>
  <w:style w:type="paragraph" w:customStyle="1" w:styleId="xl148">
    <w:name w:val="xl148"/>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62">
    <w:name w:val="UserStyle_162"/>
    <w:basedOn w:val="a1"/>
    <w:qFormat/>
    <w:pPr>
      <w:widowControl/>
      <w:topLinePunct/>
      <w:snapToGrid w:val="0"/>
      <w:textAlignment w:val="baseline"/>
    </w:pPr>
    <w:rPr>
      <w:rFonts w:ascii="仿宋_GB2312" w:eastAsia="仿宋_GB2312" w:hAnsi="宋体"/>
      <w:b/>
      <w:kern w:val="0"/>
      <w:sz w:val="24"/>
    </w:rPr>
  </w:style>
  <w:style w:type="paragraph" w:customStyle="1" w:styleId="320">
    <w:name w:val="样式 标题 3 + 左侧:  2 字符"/>
    <w:basedOn w:val="30"/>
    <w:qFormat/>
    <w:pPr>
      <w:spacing w:line="240" w:lineRule="auto"/>
    </w:pPr>
    <w:rPr>
      <w:rFonts w:cs="宋体"/>
      <w:sz w:val="28"/>
      <w:szCs w:val="28"/>
    </w:rPr>
  </w:style>
  <w:style w:type="paragraph" w:customStyle="1" w:styleId="xl149">
    <w:name w:val="xl149"/>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26">
    <w:name w:val="UserStyle_126"/>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47">
    <w:name w:val="xl147"/>
    <w:basedOn w:val="a1"/>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b">
    <w:name w:val="正文1"/>
    <w:pPr>
      <w:widowControl w:val="0"/>
      <w:adjustRightInd w:val="0"/>
      <w:spacing w:line="360" w:lineRule="atLeast"/>
      <w:textAlignment w:val="baseline"/>
    </w:pPr>
    <w:rPr>
      <w:rFonts w:ascii="宋体"/>
      <w:sz w:val="24"/>
    </w:rPr>
  </w:style>
  <w:style w:type="paragraph" w:customStyle="1" w:styleId="CharCharCharCharCharCharCharCharChar1Char">
    <w:name w:val="Char Char Char Char Char Char Char Char Char1 Char"/>
    <w:basedOn w:val="a8"/>
    <w:pPr>
      <w:widowControl/>
      <w:adjustRightInd w:val="0"/>
      <w:snapToGrid w:val="0"/>
      <w:spacing w:line="360" w:lineRule="auto"/>
      <w:jc w:val="left"/>
    </w:pPr>
    <w:rPr>
      <w:rFonts w:ascii="Tahoma" w:hAnsi="Tahoma"/>
      <w:kern w:val="0"/>
      <w:sz w:val="24"/>
      <w:szCs w:val="20"/>
    </w:rPr>
  </w:style>
  <w:style w:type="paragraph" w:customStyle="1" w:styleId="110">
    <w:name w:val="列出段落11"/>
    <w:basedOn w:val="a1"/>
    <w:qFormat/>
    <w:pPr>
      <w:widowControl/>
      <w:spacing w:beforeLines="50" w:afterLines="50"/>
      <w:ind w:firstLineChars="200" w:firstLine="420"/>
      <w:jc w:val="left"/>
    </w:p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515">
    <w:name w:val="样式 宋体 小五 左 段前: 5 磅 段后: 5 磅 行距: 1.5 倍行距"/>
    <w:basedOn w:val="a1"/>
    <w:qFormat/>
    <w:pPr>
      <w:widowControl/>
      <w:tabs>
        <w:tab w:val="left" w:pos="5100"/>
      </w:tabs>
      <w:spacing w:line="0" w:lineRule="atLeast"/>
      <w:jc w:val="left"/>
    </w:pPr>
    <w:rPr>
      <w:rFonts w:ascii="宋体" w:hAnsi="宋体"/>
      <w:kern w:val="0"/>
      <w:szCs w:val="20"/>
    </w:rPr>
  </w:style>
  <w:style w:type="paragraph" w:customStyle="1" w:styleId="CharChar1CharCharCharCharCharCharCharCharCharCharCharCharChar">
    <w:name w:val="Char Char1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211">
    <w:name w:val="正文文本 21"/>
    <w:basedOn w:val="a1"/>
    <w:pPr>
      <w:widowControl/>
      <w:overflowPunct w:val="0"/>
      <w:autoSpaceDE w:val="0"/>
      <w:autoSpaceDN w:val="0"/>
      <w:adjustRightInd w:val="0"/>
      <w:ind w:left="720" w:hanging="720"/>
      <w:textAlignment w:val="baseline"/>
    </w:pPr>
    <w:rPr>
      <w:kern w:val="0"/>
      <w:sz w:val="24"/>
      <w:szCs w:val="20"/>
      <w:lang w:val="en-GB"/>
    </w:rPr>
  </w:style>
  <w:style w:type="paragraph" w:customStyle="1" w:styleId="xl90">
    <w:name w:val="xl90"/>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7">
    <w:name w:val="A正文"/>
    <w:basedOn w:val="a1"/>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xl79">
    <w:name w:val="xl79"/>
    <w:basedOn w:val="a1"/>
    <w:qFormat/>
    <w:pPr>
      <w:widowControl/>
      <w:pBdr>
        <w:bottom w:val="single" w:sz="4" w:space="0" w:color="auto"/>
      </w:pBdr>
      <w:spacing w:before="100" w:beforeAutospacing="1" w:after="100" w:afterAutospacing="1"/>
      <w:jc w:val="right"/>
    </w:pPr>
    <w:rPr>
      <w:kern w:val="0"/>
      <w:sz w:val="22"/>
      <w:szCs w:val="20"/>
    </w:rPr>
  </w:style>
  <w:style w:type="paragraph" w:customStyle="1" w:styleId="UserStyle177">
    <w:name w:val="UserStyle_177"/>
    <w:basedOn w:val="a1"/>
    <w:qFormat/>
    <w:pPr>
      <w:widowControl/>
      <w:tabs>
        <w:tab w:val="left" w:pos="360"/>
      </w:tabs>
      <w:textAlignment w:val="baseline"/>
    </w:pPr>
    <w:rPr>
      <w:sz w:val="24"/>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rPr>
  </w:style>
  <w:style w:type="paragraph" w:customStyle="1" w:styleId="xl47">
    <w:name w:val="xl47"/>
    <w:basedOn w:val="a1"/>
    <w:qFormat/>
    <w:pPr>
      <w:widowControl/>
      <w:spacing w:before="100" w:beforeAutospacing="1" w:after="100" w:afterAutospacing="1"/>
      <w:jc w:val="left"/>
      <w:textAlignment w:val="center"/>
    </w:pPr>
    <w:rPr>
      <w:rFonts w:ascii="宋体" w:hAnsi="宋体"/>
      <w:kern w:val="0"/>
      <w:sz w:val="18"/>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8">
    <w:name w:val="UserStyle_138"/>
    <w:basedOn w:val="a1"/>
    <w:qFormat/>
    <w:pPr>
      <w:widowControl/>
      <w:spacing w:before="100" w:beforeAutospacing="1" w:after="100" w:afterAutospacing="1"/>
      <w:jc w:val="left"/>
      <w:textAlignment w:val="baseline"/>
    </w:pPr>
    <w:rPr>
      <w:kern w:val="0"/>
      <w:sz w:val="24"/>
      <w:szCs w:val="20"/>
    </w:rPr>
  </w:style>
  <w:style w:type="paragraph" w:customStyle="1" w:styleId="xl151">
    <w:name w:val="xl151"/>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f8">
    <w:name w:val="正文段"/>
    <w:basedOn w:val="a1"/>
    <w:qFormat/>
    <w:pPr>
      <w:widowControl/>
      <w:snapToGrid w:val="0"/>
      <w:spacing w:afterLines="50" w:after="50"/>
      <w:ind w:firstLineChars="200" w:firstLine="200"/>
    </w:pPr>
    <w:rPr>
      <w:kern w:val="0"/>
      <w:sz w:val="24"/>
      <w:szCs w:val="20"/>
    </w:rPr>
  </w:style>
  <w:style w:type="paragraph" w:customStyle="1" w:styleId="ST2017">
    <w:name w:val="ST20_17"/>
    <w:basedOn w:val="4"/>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141">
    <w:name w:val="xl141"/>
    <w:basedOn w:val="a1"/>
    <w:qFormat/>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52">
    <w:name w:val="标题5"/>
    <w:basedOn w:val="a1"/>
    <w:qFormat/>
    <w:pPr>
      <w:spacing w:before="120" w:after="120"/>
    </w:pPr>
    <w:rPr>
      <w:rFonts w:ascii="宋体"/>
      <w:b/>
      <w:sz w:val="28"/>
    </w:rPr>
  </w:style>
  <w:style w:type="paragraph" w:customStyle="1" w:styleId="xl27">
    <w:name w:val="xl27"/>
    <w:basedOn w:val="a1"/>
    <w:qFormat/>
    <w:pPr>
      <w:widowControl/>
      <w:spacing w:before="100" w:beforeAutospacing="1" w:after="100" w:afterAutospacing="1"/>
      <w:jc w:val="left"/>
    </w:pPr>
    <w:rPr>
      <w:rFonts w:ascii="宋体" w:hAnsi="宋体"/>
      <w:kern w:val="0"/>
      <w:sz w:val="24"/>
      <w:szCs w:val="20"/>
    </w:rPr>
  </w:style>
  <w:style w:type="paragraph" w:customStyle="1" w:styleId="ListContinue">
    <w:name w:val="ListContinue"/>
    <w:basedOn w:val="a1"/>
    <w:qFormat/>
    <w:pPr>
      <w:tabs>
        <w:tab w:val="left" w:pos="3960"/>
      </w:tabs>
      <w:spacing w:after="120"/>
      <w:ind w:leftChars="200" w:left="420"/>
    </w:pPr>
  </w:style>
  <w:style w:type="paragraph" w:customStyle="1" w:styleId="p0">
    <w:name w:val="p0"/>
    <w:basedOn w:val="a1"/>
    <w:qFormat/>
    <w:pPr>
      <w:widowControl/>
      <w:spacing w:line="520" w:lineRule="atLeast"/>
    </w:pPr>
    <w:rPr>
      <w:kern w:val="0"/>
      <w:sz w:val="28"/>
      <w:szCs w:val="28"/>
    </w:rPr>
  </w:style>
  <w:style w:type="paragraph" w:customStyle="1" w:styleId="CharCharChar">
    <w:name w:val="Char Char Char"/>
    <w:basedOn w:val="a1"/>
    <w:rPr>
      <w:rFonts w:ascii="Tahoma" w:hAnsi="Tahoma"/>
      <w:sz w:val="24"/>
      <w:szCs w:val="20"/>
    </w:rPr>
  </w:style>
  <w:style w:type="paragraph" w:customStyle="1" w:styleId="UserStyle142">
    <w:name w:val="UserStyle_142"/>
    <w:basedOn w:val="a1"/>
    <w:qFormat/>
    <w:pPr>
      <w:keepNext/>
      <w:widowControl/>
      <w:spacing w:before="60" w:after="60" w:line="300" w:lineRule="auto"/>
      <w:jc w:val="center"/>
      <w:textAlignment w:val="center"/>
    </w:pPr>
    <w:rPr>
      <w:spacing w:val="20"/>
      <w:kern w:val="0"/>
      <w:sz w:val="24"/>
      <w:szCs w:val="20"/>
    </w:rPr>
  </w:style>
  <w:style w:type="paragraph" w:customStyle="1" w:styleId="CharCharChar0">
    <w:name w:val="Char Char Char"/>
    <w:basedOn w:val="a1"/>
    <w:pPr>
      <w:widowControl/>
      <w:spacing w:after="160" w:line="240" w:lineRule="exact"/>
      <w:jc w:val="left"/>
    </w:pPr>
    <w:rPr>
      <w:rFonts w:ascii="Verdana" w:hAnsi="Verdana"/>
      <w:kern w:val="0"/>
      <w:sz w:val="20"/>
      <w:szCs w:val="20"/>
      <w:lang w:eastAsia="en-US"/>
    </w:rPr>
  </w:style>
  <w:style w:type="paragraph" w:customStyle="1" w:styleId="xl119">
    <w:name w:val="xl119"/>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reader-word-layerreader-word-s21-5">
    <w:name w:val="reader-word-layer reader-word-s21-5"/>
    <w:basedOn w:val="a1"/>
    <w:qFormat/>
    <w:pPr>
      <w:widowControl/>
      <w:spacing w:before="100" w:beforeAutospacing="1" w:after="100" w:afterAutospacing="1"/>
      <w:jc w:val="left"/>
    </w:pPr>
    <w:rPr>
      <w:rFonts w:ascii="宋体" w:hAnsi="宋体" w:cs="宋体"/>
      <w:kern w:val="0"/>
      <w:sz w:val="24"/>
    </w:rPr>
  </w:style>
  <w:style w:type="paragraph" w:customStyle="1" w:styleId="TOC8">
    <w:name w:val="TOC8"/>
    <w:basedOn w:val="a1"/>
    <w:next w:val="a1"/>
    <w:qFormat/>
    <w:pPr>
      <w:widowControl/>
      <w:ind w:left="1470"/>
      <w:jc w:val="left"/>
      <w:textAlignment w:val="baseline"/>
    </w:pPr>
    <w:rPr>
      <w:sz w:val="18"/>
      <w:szCs w:val="18"/>
    </w:rPr>
  </w:style>
  <w:style w:type="paragraph" w:customStyle="1" w:styleId="Style103">
    <w:name w:val="_Style 103"/>
    <w:basedOn w:val="a1"/>
    <w:next w:val="a6"/>
    <w:qFormat/>
    <w:pPr>
      <w:ind w:firstLine="420"/>
    </w:pPr>
    <w:rPr>
      <w:rFonts w:eastAsia="仿宋_GB2312"/>
      <w:sz w:val="32"/>
      <w:szCs w:val="20"/>
    </w:rPr>
  </w:style>
  <w:style w:type="paragraph" w:customStyle="1" w:styleId="font16">
    <w:name w:val="font16"/>
    <w:basedOn w:val="a1"/>
    <w:qFormat/>
    <w:pPr>
      <w:widowControl/>
      <w:spacing w:before="100" w:beforeAutospacing="1" w:after="100" w:afterAutospacing="1"/>
      <w:jc w:val="left"/>
    </w:pPr>
    <w:rPr>
      <w:rFonts w:ascii="宋体" w:hAnsi="宋体" w:cs="宋体"/>
      <w:kern w:val="0"/>
      <w:sz w:val="20"/>
      <w:szCs w:val="20"/>
    </w:rPr>
  </w:style>
  <w:style w:type="paragraph" w:customStyle="1" w:styleId="rmv">
    <w:name w:val="rmv"/>
    <w:basedOn w:val="a1"/>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1"/>
    <w:qFormat/>
    <w:pPr>
      <w:widowControl/>
      <w:spacing w:before="100" w:beforeAutospacing="1" w:after="100" w:afterAutospacing="1"/>
      <w:jc w:val="left"/>
    </w:pPr>
    <w:rPr>
      <w:kern w:val="0"/>
      <w:sz w:val="18"/>
      <w:szCs w:val="20"/>
    </w:rPr>
  </w:style>
  <w:style w:type="paragraph" w:customStyle="1" w:styleId="UserStyle268">
    <w:name w:val="UserStyle_268"/>
    <w:basedOn w:val="a1"/>
    <w:qFormat/>
    <w:pPr>
      <w:widowControl/>
      <w:pBdr>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font0">
    <w:name w:val="font0"/>
    <w:basedOn w:val="a1"/>
    <w:qFormat/>
    <w:pPr>
      <w:widowControl/>
      <w:spacing w:before="100" w:beforeAutospacing="1" w:after="100" w:afterAutospacing="1"/>
      <w:jc w:val="left"/>
    </w:pPr>
    <w:rPr>
      <w:rFonts w:ascii="宋体" w:hAnsi="宋体" w:hint="eastAsia"/>
      <w:kern w:val="0"/>
      <w:sz w:val="24"/>
      <w:szCs w:val="20"/>
    </w:rPr>
  </w:style>
  <w:style w:type="paragraph" w:customStyle="1" w:styleId="xl75">
    <w:name w:val="xl75"/>
    <w:basedOn w:val="a1"/>
    <w:qFormat/>
    <w:pPr>
      <w:widowControl/>
      <w:spacing w:before="100" w:beforeAutospacing="1" w:after="100" w:afterAutospacing="1"/>
      <w:jc w:val="center"/>
    </w:pPr>
    <w:rPr>
      <w:rFonts w:ascii="黑体" w:eastAsia="黑体" w:hAnsi="宋体" w:hint="eastAsia"/>
      <w:kern w:val="0"/>
      <w:sz w:val="36"/>
      <w:szCs w:val="20"/>
    </w:rPr>
  </w:style>
  <w:style w:type="paragraph" w:customStyle="1" w:styleId="xl46">
    <w:name w:val="xl46"/>
    <w:basedOn w:val="a1"/>
    <w:qFormat/>
    <w:pPr>
      <w:widowControl/>
      <w:spacing w:before="100" w:beforeAutospacing="1" w:after="100" w:afterAutospacing="1"/>
      <w:jc w:val="center"/>
      <w:textAlignment w:val="center"/>
    </w:pPr>
    <w:rPr>
      <w:kern w:val="0"/>
      <w:sz w:val="20"/>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141">
    <w:name w:val="UserStyle_141"/>
    <w:basedOn w:val="a1"/>
    <w:qFormat/>
    <w:pPr>
      <w:tabs>
        <w:tab w:val="left" w:pos="432"/>
        <w:tab w:val="left" w:pos="1211"/>
      </w:tabs>
      <w:ind w:left="1211" w:hanging="360"/>
    </w:pPr>
    <w:rPr>
      <w:rFonts w:ascii="Tahoma" w:hAnsi="Tahoma"/>
      <w:sz w:val="24"/>
      <w:szCs w:val="20"/>
    </w:rPr>
  </w:style>
  <w:style w:type="paragraph" w:customStyle="1" w:styleId="ParaCharCharCharCharCharCharChar">
    <w:name w:val="默认段落字体 Para Char Char Char Char Char Char Char"/>
    <w:basedOn w:val="a1"/>
    <w:qFormat/>
    <w:pPr>
      <w:spacing w:line="360" w:lineRule="auto"/>
      <w:ind w:firstLineChars="200" w:firstLine="200"/>
    </w:pPr>
    <w:rPr>
      <w:rFonts w:ascii="Tahoma" w:hAnsi="Tahoma"/>
      <w:sz w:val="24"/>
      <w:szCs w:val="20"/>
    </w:rPr>
  </w:style>
  <w:style w:type="paragraph" w:customStyle="1" w:styleId="xl61">
    <w:name w:val="xl61"/>
    <w:basedOn w:val="a1"/>
    <w:qFormat/>
    <w:pPr>
      <w:widowControl/>
      <w:pBdr>
        <w:bottom w:val="single" w:sz="4" w:space="0" w:color="auto"/>
      </w:pBdr>
      <w:spacing w:before="100" w:beforeAutospacing="1" w:after="100" w:afterAutospacing="1"/>
      <w:jc w:val="center"/>
    </w:pPr>
    <w:rPr>
      <w:kern w:val="0"/>
      <w:sz w:val="22"/>
      <w:szCs w:val="20"/>
    </w:rPr>
  </w:style>
  <w:style w:type="paragraph" w:customStyle="1" w:styleId="xl60">
    <w:name w:val="xl60"/>
    <w:basedOn w:val="a1"/>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BlockQuote0">
    <w:name w:val="BlockQuote"/>
    <w:basedOn w:val="a1"/>
    <w:qFormat/>
    <w:pPr>
      <w:widowControl/>
      <w:ind w:left="1200" w:right="-72" w:hanging="30"/>
      <w:textAlignment w:val="baseline"/>
    </w:pPr>
    <w:rPr>
      <w:rFonts w:ascii="Arial" w:eastAsia="幼圆" w:hAnsi="Arial"/>
      <w:sz w:val="22"/>
      <w:szCs w:val="20"/>
    </w:rPr>
  </w:style>
  <w:style w:type="paragraph" w:customStyle="1" w:styleId="xl50">
    <w:name w:val="xl50"/>
    <w:basedOn w:val="a1"/>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fff9">
    <w:name w:val="图表脚注"/>
    <w:next w:val="affa"/>
    <w:qFormat/>
    <w:pPr>
      <w:tabs>
        <w:tab w:val="left" w:pos="360"/>
      </w:tabs>
      <w:ind w:leftChars="200" w:left="300" w:hangingChars="100" w:hanging="100"/>
      <w:jc w:val="both"/>
    </w:pPr>
    <w:rPr>
      <w:rFonts w:ascii="宋体"/>
      <w:sz w:val="18"/>
    </w:rPr>
  </w:style>
  <w:style w:type="paragraph" w:customStyle="1" w:styleId="UserStyle251">
    <w:name w:val="UserStyle_251"/>
    <w:basedOn w:val="a1"/>
    <w:qFormat/>
    <w:pPr>
      <w:widowControl/>
      <w:textAlignment w:val="baseline"/>
    </w:pPr>
    <w:rPr>
      <w:rFonts w:ascii="仿宋_GB2312" w:eastAsia="仿宋_GB2312"/>
      <w:b/>
      <w:sz w:val="32"/>
      <w:szCs w:val="32"/>
    </w:rPr>
  </w:style>
  <w:style w:type="paragraph" w:customStyle="1" w:styleId="msolistparagraph0">
    <w:name w:val="msolistparagraph"/>
    <w:basedOn w:val="a1"/>
    <w:qFormat/>
    <w:pPr>
      <w:widowControl/>
      <w:spacing w:before="100" w:beforeAutospacing="1" w:after="100" w:afterAutospacing="1"/>
      <w:jc w:val="left"/>
    </w:pPr>
    <w:rPr>
      <w:rFonts w:ascii="宋体" w:hAnsi="宋体" w:cs="宋体"/>
      <w:kern w:val="0"/>
      <w:sz w:val="24"/>
    </w:rPr>
  </w:style>
  <w:style w:type="paragraph" w:customStyle="1" w:styleId="UserStyle167">
    <w:name w:val="UserStyle_16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3">
    <w:name w:val="样式4"/>
    <w:basedOn w:val="12"/>
    <w:qFormat/>
    <w:pPr>
      <w:tabs>
        <w:tab w:val="right" w:leader="dot" w:pos="9458"/>
      </w:tabs>
      <w:spacing w:before="120" w:after="120"/>
    </w:pPr>
    <w:rPr>
      <w:bCs/>
      <w:caps/>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63">
    <w:name w:val="UserStyle_263"/>
    <w:basedOn w:val="a1"/>
    <w:qFormat/>
    <w:pPr>
      <w:widowControl/>
      <w:spacing w:line="440" w:lineRule="exact"/>
      <w:jc w:val="left"/>
      <w:textAlignment w:val="baseline"/>
    </w:pPr>
    <w:rPr>
      <w:rFonts w:ascii="楷体_GB2312" w:eastAsia="楷体_GB2312" w:hAnsi="Arial Unicode MS"/>
      <w:b/>
      <w:sz w:val="28"/>
      <w:szCs w:val="20"/>
    </w:rPr>
  </w:style>
  <w:style w:type="paragraph" w:customStyle="1" w:styleId="afffa">
    <w:name w:val="实施日期"/>
    <w:basedOn w:val="a1"/>
    <w:qFormat/>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
    <w:name w:val="二级-章"/>
    <w:qFormat/>
    <w:pPr>
      <w:tabs>
        <w:tab w:val="left" w:pos="1000"/>
      </w:tabs>
      <w:ind w:left="1000" w:hanging="360"/>
      <w:jc w:val="center"/>
      <w:outlineLvl w:val="1"/>
    </w:pPr>
    <w:rPr>
      <w:rFonts w:ascii="黑体" w:eastAsia="黑体"/>
      <w:sz w:val="36"/>
      <w:szCs w:val="36"/>
    </w:rPr>
  </w:style>
  <w:style w:type="paragraph" w:customStyle="1" w:styleId="UserStyle140">
    <w:name w:val="UserStyle_140"/>
    <w:basedOn w:val="a1"/>
    <w:qFormat/>
    <w:pPr>
      <w:widowControl/>
      <w:spacing w:line="360" w:lineRule="auto"/>
      <w:textAlignment w:val="baseline"/>
    </w:pPr>
    <w:rPr>
      <w:rFonts w:eastAsia="Times New Roman"/>
      <w:kern w:val="0"/>
      <w:sz w:val="20"/>
      <w:szCs w:val="20"/>
    </w:rPr>
  </w:style>
  <w:style w:type="paragraph" w:customStyle="1" w:styleId="1c">
    <w:name w:val="表1"/>
    <w:basedOn w:val="a1"/>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UserStyle180">
    <w:name w:val="UserStyle_180"/>
    <w:basedOn w:val="a1"/>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1New">
    <w:name w:val="正文1 New"/>
    <w:basedOn w:val="a1"/>
    <w:qFormat/>
    <w:pPr>
      <w:spacing w:line="360" w:lineRule="auto"/>
      <w:ind w:leftChars="600" w:left="1260" w:firstLineChars="257" w:firstLine="540"/>
    </w:pPr>
    <w:rPr>
      <w:rFonts w:ascii="宋体" w:hAnsi="宋体"/>
    </w:rPr>
  </w:style>
  <w:style w:type="paragraph" w:customStyle="1" w:styleId="xl67">
    <w:name w:val="xl67"/>
    <w:basedOn w:val="a1"/>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4">
    <w:name w:val="xl124"/>
    <w:basedOn w:val="a1"/>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
    <w:name w:val="[Normal]"/>
    <w:basedOn w:val="a1"/>
    <w:qFormat/>
    <w:pPr>
      <w:widowControl/>
      <w:jc w:val="left"/>
    </w:pPr>
    <w:rPr>
      <w:rFonts w:ascii="宋体" w:hAnsi="宋体"/>
      <w:kern w:val="0"/>
      <w:sz w:val="24"/>
    </w:rPr>
  </w:style>
  <w:style w:type="paragraph" w:customStyle="1" w:styleId="UserStyle149">
    <w:name w:val="UserStyle_149"/>
    <w:basedOn w:val="a1"/>
    <w:qFormat/>
    <w:pPr>
      <w:widowControl/>
      <w:jc w:val="left"/>
      <w:textAlignment w:val="baseline"/>
    </w:pPr>
    <w:rPr>
      <w:rFonts w:ascii="Calibri" w:hAnsi="Calibri"/>
      <w:kern w:val="0"/>
      <w:sz w:val="22"/>
      <w:szCs w:val="22"/>
      <w:lang w:eastAsia="en-US"/>
    </w:rPr>
  </w:style>
  <w:style w:type="paragraph" w:customStyle="1" w:styleId="xl127">
    <w:name w:val="xl12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Body">
    <w:name w:val="Table Body"/>
    <w:basedOn w:val="a1"/>
    <w:pPr>
      <w:widowControl/>
      <w:jc w:val="center"/>
    </w:pPr>
    <w:rPr>
      <w:rFonts w:ascii="Arial" w:hAnsi="Arial"/>
      <w:snapToGrid w:val="0"/>
      <w:kern w:val="0"/>
      <w:sz w:val="18"/>
      <w:szCs w:val="20"/>
    </w:rPr>
  </w:style>
  <w:style w:type="paragraph" w:customStyle="1" w:styleId="TOC6">
    <w:name w:val="TOC6"/>
    <w:basedOn w:val="a1"/>
    <w:next w:val="a1"/>
    <w:pPr>
      <w:widowControl/>
      <w:ind w:left="1050"/>
      <w:jc w:val="left"/>
      <w:textAlignment w:val="baseline"/>
    </w:pPr>
    <w:rPr>
      <w:sz w:val="18"/>
      <w:szCs w:val="18"/>
    </w:rPr>
  </w:style>
  <w:style w:type="paragraph" w:customStyle="1" w:styleId="afffb">
    <w:name w:val="排版"/>
    <w:basedOn w:val="a1"/>
    <w:next w:val="ac"/>
    <w:pPr>
      <w:spacing w:line="600" w:lineRule="exact"/>
    </w:pPr>
    <w:rPr>
      <w:rFonts w:eastAsia="华文仿宋"/>
      <w:spacing w:val="6"/>
      <w:sz w:val="32"/>
      <w:szCs w:val="20"/>
    </w:rPr>
  </w:style>
  <w:style w:type="paragraph" w:customStyle="1" w:styleId="xl42">
    <w:name w:val="xl42"/>
    <w:basedOn w:val="a1"/>
    <w:qFormat/>
    <w:pPr>
      <w:widowControl/>
      <w:spacing w:before="100" w:beforeAutospacing="1" w:after="100" w:afterAutospacing="1"/>
      <w:jc w:val="center"/>
      <w:textAlignment w:val="center"/>
    </w:pPr>
    <w:rPr>
      <w:rFonts w:ascii="宋体" w:hAnsi="宋体"/>
      <w:kern w:val="0"/>
      <w:sz w:val="20"/>
      <w:szCs w:val="20"/>
    </w:rPr>
  </w:style>
  <w:style w:type="paragraph" w:customStyle="1" w:styleId="44">
    <w:name w:val="正文小4号"/>
    <w:basedOn w:val="a1"/>
    <w:pPr>
      <w:spacing w:line="360" w:lineRule="auto"/>
      <w:ind w:firstLineChars="200" w:firstLine="200"/>
    </w:pPr>
    <w:rPr>
      <w:sz w:val="24"/>
    </w:rPr>
  </w:style>
  <w:style w:type="paragraph" w:customStyle="1" w:styleId="CharChar60">
    <w:name w:val="Char Char6"/>
    <w:basedOn w:val="a1"/>
    <w:qFormat/>
    <w:pPr>
      <w:adjustRightInd w:val="0"/>
      <w:spacing w:line="360" w:lineRule="auto"/>
      <w:ind w:firstLine="480"/>
    </w:pPr>
    <w:rPr>
      <w:rFonts w:ascii="宋体" w:hAnsi="宋体"/>
      <w:kern w:val="0"/>
      <w:sz w:val="24"/>
      <w:szCs w:val="20"/>
    </w:rPr>
  </w:style>
  <w:style w:type="paragraph" w:customStyle="1" w:styleId="xl104">
    <w:name w:val="xl104"/>
    <w:basedOn w:val="a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c">
    <w:name w:val="关于"/>
    <w:basedOn w:val="a1"/>
    <w:next w:val="a1"/>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5">
    <w:name w:val="xl45"/>
    <w:basedOn w:val="a1"/>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5">
    <w:name w:val="UserStyle_255"/>
    <w:basedOn w:val="a1"/>
    <w:qFormat/>
    <w:pPr>
      <w:widowControl/>
      <w:textAlignment w:val="baseline"/>
    </w:pPr>
    <w:rPr>
      <w:rFonts w:eastAsia="仿宋_GB2312"/>
      <w:sz w:val="28"/>
      <w:szCs w:val="20"/>
    </w:rPr>
  </w:style>
  <w:style w:type="paragraph" w:customStyle="1" w:styleId="UserStyle127">
    <w:name w:val="UserStyle_127"/>
    <w:basedOn w:val="Heading2"/>
    <w:pPr>
      <w:spacing w:before="156" w:after="156" w:line="240" w:lineRule="auto"/>
      <w:ind w:firstLineChars="200" w:firstLine="200"/>
      <w:jc w:val="left"/>
    </w:pPr>
    <w:rPr>
      <w:rFonts w:ascii="Times New Roman" w:eastAsia="宋体" w:hAnsi="Times New Roman" w:cs="宋体"/>
      <w:b w:val="0"/>
      <w:kern w:val="0"/>
      <w:sz w:val="21"/>
      <w:szCs w:val="21"/>
    </w:rPr>
  </w:style>
  <w:style w:type="paragraph" w:customStyle="1" w:styleId="CharChar1CharCharCharChar1CharCharChar">
    <w:name w:val="Char Char1 Char Char Char Char1 Char Char Char"/>
    <w:basedOn w:val="a1"/>
    <w:qFormat/>
    <w:pPr>
      <w:adjustRightInd w:val="0"/>
      <w:spacing w:line="360" w:lineRule="atLeast"/>
      <w:textAlignment w:val="baseline"/>
    </w:pPr>
    <w:rPr>
      <w:rFonts w:ascii="Tahoma" w:hAnsi="Tahoma"/>
      <w:sz w:val="24"/>
      <w:szCs w:val="20"/>
    </w:rPr>
  </w:style>
  <w:style w:type="paragraph" w:customStyle="1" w:styleId="3a">
    <w:name w:val="标3"/>
    <w:basedOn w:val="a1"/>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UserStyle164">
    <w:name w:val="UserStyle_164"/>
    <w:basedOn w:val="a1"/>
    <w:next w:val="Heading1"/>
    <w:qFormat/>
    <w:pPr>
      <w:widowControl/>
      <w:snapToGrid w:val="0"/>
      <w:spacing w:line="520" w:lineRule="atLeast"/>
      <w:ind w:firstLineChars="200" w:firstLine="200"/>
      <w:textAlignment w:val="baseline"/>
    </w:pPr>
  </w:style>
  <w:style w:type="paragraph" w:customStyle="1" w:styleId="font10">
    <w:name w:val="font10"/>
    <w:basedOn w:val="a1"/>
    <w:pPr>
      <w:widowControl/>
      <w:spacing w:before="100" w:beforeAutospacing="1" w:after="100" w:afterAutospacing="1"/>
      <w:jc w:val="left"/>
    </w:pPr>
    <w:rPr>
      <w:kern w:val="0"/>
      <w:sz w:val="22"/>
      <w:szCs w:val="20"/>
    </w:rPr>
  </w:style>
  <w:style w:type="paragraph" w:customStyle="1" w:styleId="53">
    <w:name w:val="样式5"/>
    <w:basedOn w:val="43"/>
    <w:next w:val="43"/>
    <w:qFormat/>
  </w:style>
  <w:style w:type="paragraph" w:customStyle="1" w:styleId="UserStyle122">
    <w:name w:val="UserStyle_122"/>
    <w:basedOn w:val="a1"/>
    <w:qFormat/>
    <w:pPr>
      <w:widowControl/>
      <w:spacing w:line="360" w:lineRule="auto"/>
      <w:ind w:leftChars="50" w:left="105" w:firstLineChars="150" w:firstLine="315"/>
      <w:jc w:val="left"/>
      <w:textAlignment w:val="baseline"/>
    </w:pPr>
    <w:rPr>
      <w:rFonts w:ascii="Arial" w:hAnsi="Arial"/>
      <w:kern w:val="0"/>
    </w:rPr>
  </w:style>
  <w:style w:type="paragraph" w:customStyle="1" w:styleId="1d">
    <w:name w:val="无间隔1"/>
    <w:qFormat/>
    <w:rPr>
      <w:rFonts w:ascii="Calibri" w:hAnsi="Calibri"/>
      <w:sz w:val="22"/>
      <w:szCs w:val="22"/>
      <w:lang w:eastAsia="en-US"/>
    </w:rPr>
  </w:style>
  <w:style w:type="paragraph" w:customStyle="1" w:styleId="TOC5">
    <w:name w:val="TOC5"/>
    <w:basedOn w:val="a1"/>
    <w:next w:val="a1"/>
    <w:qFormat/>
    <w:pPr>
      <w:widowControl/>
      <w:ind w:left="840"/>
      <w:jc w:val="left"/>
      <w:textAlignment w:val="baseline"/>
    </w:pPr>
    <w:rPr>
      <w:sz w:val="18"/>
      <w:szCs w:val="18"/>
    </w:rPr>
  </w:style>
  <w:style w:type="paragraph" w:customStyle="1" w:styleId="-0">
    <w:name w:val="签名 - 公司"/>
    <w:basedOn w:val="af4"/>
    <w:next w:val="af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310">
    <w:name w:val="正文文本缩进 31"/>
    <w:basedOn w:val="a1"/>
    <w:qFormat/>
    <w:pPr>
      <w:adjustRightInd w:val="0"/>
      <w:spacing w:line="360" w:lineRule="auto"/>
      <w:ind w:firstLine="420"/>
      <w:textAlignment w:val="baseline"/>
    </w:pPr>
    <w:rPr>
      <w:sz w:val="24"/>
      <w:szCs w:val="20"/>
    </w:rPr>
  </w:style>
  <w:style w:type="paragraph" w:customStyle="1" w:styleId="xl36">
    <w:name w:val="xl36"/>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d">
    <w:name w:val="正文表格内容（居中）"/>
    <w:basedOn w:val="a1"/>
    <w:qFormat/>
    <w:pPr>
      <w:widowControl/>
      <w:jc w:val="center"/>
    </w:pPr>
    <w:rPr>
      <w:rFonts w:ascii="Arial" w:hAnsi="Arial" w:cs="Arial"/>
      <w:kern w:val="0"/>
      <w:szCs w:val="18"/>
    </w:rPr>
  </w:style>
  <w:style w:type="paragraph" w:customStyle="1" w:styleId="UserStyle253">
    <w:name w:val="UserStyle_253"/>
    <w:basedOn w:val="a1"/>
    <w:qFormat/>
    <w:pPr>
      <w:widowControl/>
      <w:ind w:firstLineChars="200" w:firstLine="420"/>
      <w:textAlignment w:val="baseline"/>
    </w:pPr>
    <w:rPr>
      <w:rFonts w:ascii="Verdana" w:eastAsia="微软雅黑" w:hAnsi="Verdana"/>
      <w:szCs w:val="20"/>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szCs w:val="20"/>
      <w:lang w:eastAsia="en-US"/>
    </w:rPr>
  </w:style>
  <w:style w:type="paragraph" w:customStyle="1" w:styleId="UserStyle216">
    <w:name w:val="UserStyle_2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e">
    <w:name w:val="正文－恩普"/>
    <w:basedOn w:val="a6"/>
    <w:qFormat/>
    <w:pPr>
      <w:widowControl/>
      <w:spacing w:afterLines="50" w:after="156" w:line="360" w:lineRule="auto"/>
      <w:ind w:firstLineChars="200" w:firstLine="480"/>
      <w:jc w:val="left"/>
    </w:pPr>
    <w:rPr>
      <w:kern w:val="0"/>
      <w:sz w:val="24"/>
    </w:rPr>
  </w:style>
  <w:style w:type="paragraph" w:customStyle="1" w:styleId="affff">
    <w:name w:val="文档正文"/>
    <w:basedOn w:val="a1"/>
    <w:qFormat/>
    <w:pPr>
      <w:adjustRightInd w:val="0"/>
      <w:spacing w:line="312" w:lineRule="atLeast"/>
      <w:ind w:firstLine="567"/>
    </w:pPr>
    <w:rPr>
      <w:rFonts w:ascii="Arial" w:eastAsia="长城仿宋"/>
      <w:kern w:val="0"/>
      <w:sz w:val="28"/>
      <w:szCs w:val="20"/>
    </w:rPr>
  </w:style>
  <w:style w:type="paragraph" w:customStyle="1" w:styleId="UserStyle121">
    <w:name w:val="UserStyle_12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31">
    <w:name w:val="xl131"/>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5">
    <w:name w:val="4"/>
    <w:basedOn w:val="a1"/>
    <w:next w:val="a1"/>
    <w:qFormat/>
  </w:style>
  <w:style w:type="paragraph" w:customStyle="1" w:styleId="1e">
    <w:name w:val="页脚1"/>
    <w:basedOn w:val="a1"/>
    <w:qFormat/>
    <w:pPr>
      <w:widowControl/>
      <w:tabs>
        <w:tab w:val="center" w:pos="4153"/>
        <w:tab w:val="right" w:pos="8306"/>
      </w:tabs>
      <w:snapToGrid w:val="0"/>
      <w:spacing w:beforeLines="50" w:afterLines="50"/>
      <w:jc w:val="left"/>
    </w:pPr>
    <w:rPr>
      <w:sz w:val="18"/>
      <w:szCs w:val="18"/>
    </w:rPr>
  </w:style>
  <w:style w:type="paragraph" w:customStyle="1" w:styleId="UserStyle170">
    <w:name w:val="UserStyle_170"/>
    <w:basedOn w:val="a1"/>
    <w:qFormat/>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168">
    <w:name w:val="UserStyle_168"/>
    <w:basedOn w:val="a1"/>
    <w:qFormat/>
    <w:pPr>
      <w:widowControl/>
      <w:spacing w:before="100" w:beforeAutospacing="1" w:after="100" w:afterAutospacing="1"/>
      <w:jc w:val="left"/>
      <w:textAlignment w:val="baseline"/>
    </w:pPr>
    <w:rPr>
      <w:rFonts w:ascii="宋体" w:hAnsi="宋体"/>
      <w:kern w:val="0"/>
      <w:sz w:val="24"/>
    </w:rPr>
  </w:style>
  <w:style w:type="paragraph" w:customStyle="1" w:styleId="reader-word-layerreader-word-s1-0reader-word-s1-6">
    <w:name w:val="reader-word-layer reader-word-s1-0 reader-word-s1-6"/>
    <w:basedOn w:val="a1"/>
    <w:pPr>
      <w:widowControl/>
      <w:spacing w:before="100" w:beforeAutospacing="1" w:after="100" w:afterAutospacing="1"/>
      <w:jc w:val="left"/>
    </w:pPr>
    <w:rPr>
      <w:rFonts w:ascii="宋体" w:hAnsi="宋体" w:cs="宋体"/>
      <w:kern w:val="0"/>
      <w:sz w:val="24"/>
    </w:rPr>
  </w:style>
  <w:style w:type="paragraph" w:customStyle="1" w:styleId="2a">
    <w:name w:val="技标2"/>
    <w:basedOn w:val="3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25">
    <w:name w:val="xl25"/>
    <w:basedOn w:val="a1"/>
    <w:qFormat/>
    <w:pPr>
      <w:widowControl/>
      <w:spacing w:before="100" w:beforeAutospacing="1" w:after="100" w:afterAutospacing="1"/>
      <w:jc w:val="center"/>
    </w:pPr>
    <w:rPr>
      <w:rFonts w:ascii="宋体" w:hAnsi="宋体" w:cs="Arial Unicode MS"/>
      <w:kern w:val="0"/>
      <w:sz w:val="24"/>
    </w:rPr>
  </w:style>
  <w:style w:type="paragraph" w:customStyle="1" w:styleId="CharCharCharCharCharChar">
    <w:name w:val="Char Char Char Char Char Char"/>
    <w:basedOn w:val="a1"/>
    <w:qFormat/>
    <w:pPr>
      <w:jc w:val="center"/>
    </w:pPr>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UserStyle173">
    <w:name w:val="UserStyle_173"/>
    <w:basedOn w:val="a1"/>
    <w:next w:val="BodyText2"/>
    <w:qFormat/>
    <w:pPr>
      <w:widowControl/>
      <w:snapToGrid w:val="0"/>
      <w:spacing w:line="360" w:lineRule="auto"/>
      <w:textAlignment w:val="baseline"/>
    </w:pPr>
    <w:rPr>
      <w:rFonts w:ascii="宋体"/>
      <w:b/>
      <w:sz w:val="24"/>
      <w:szCs w:val="20"/>
    </w:rPr>
  </w:style>
  <w:style w:type="paragraph" w:customStyle="1" w:styleId="UserStyle157">
    <w:name w:val="UserStyle_157"/>
    <w:basedOn w:val="a1"/>
    <w:qFormat/>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affff0">
    <w:name w:val="章正文"/>
    <w:basedOn w:val="a1"/>
    <w:qFormat/>
    <w:pPr>
      <w:spacing w:beforeLines="50" w:after="120" w:line="300" w:lineRule="auto"/>
      <w:ind w:firstLine="480"/>
    </w:pPr>
    <w:rPr>
      <w:rFonts w:ascii="Helvetica" w:hAnsi="Helvetica"/>
      <w:kern w:val="0"/>
      <w:sz w:val="24"/>
    </w:rPr>
  </w:style>
  <w:style w:type="paragraph" w:customStyle="1" w:styleId="152">
    <w:name w:val="样式 小四 行距: 1.5 倍行距 首行缩进:  2 字符"/>
    <w:basedOn w:val="a1"/>
    <w:qFormat/>
    <w:pPr>
      <w:spacing w:line="360" w:lineRule="auto"/>
      <w:ind w:firstLineChars="200" w:firstLine="480"/>
    </w:pPr>
    <w:rPr>
      <w:rFonts w:cs="宋体"/>
      <w:sz w:val="24"/>
      <w:szCs w:val="20"/>
    </w:rPr>
  </w:style>
  <w:style w:type="paragraph" w:customStyle="1" w:styleId="xl51">
    <w:name w:val="xl51"/>
    <w:basedOn w:val="a1"/>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3">
    <w:name w:val="xl6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styleId="affff1">
    <w:name w:val="List Paragraph"/>
    <w:basedOn w:val="a1"/>
    <w:qFormat/>
    <w:pPr>
      <w:ind w:firstLineChars="200" w:firstLine="420"/>
    </w:pPr>
  </w:style>
  <w:style w:type="paragraph" w:customStyle="1" w:styleId="UserStyle172">
    <w:name w:val="UserStyle_172"/>
    <w:basedOn w:val="a1"/>
    <w:qFormat/>
    <w:pPr>
      <w:widowControl/>
      <w:spacing w:before="100" w:beforeAutospacing="1" w:after="100" w:afterAutospacing="1"/>
      <w:jc w:val="left"/>
      <w:textAlignment w:val="baseline"/>
    </w:pPr>
    <w:rPr>
      <w:rFonts w:ascii="宋体" w:hAnsi="宋体"/>
      <w:kern w:val="0"/>
      <w:sz w:val="22"/>
      <w:szCs w:val="20"/>
    </w:rPr>
  </w:style>
  <w:style w:type="paragraph" w:customStyle="1" w:styleId="affff2">
    <w:name w:val="表文字左边"/>
    <w:basedOn w:val="a1"/>
    <w:qFormat/>
    <w:pPr>
      <w:autoSpaceDE w:val="0"/>
      <w:autoSpaceDN w:val="0"/>
      <w:spacing w:line="320" w:lineRule="exact"/>
      <w:jc w:val="left"/>
      <w:textAlignment w:val="bottom"/>
    </w:pPr>
    <w:rPr>
      <w:rFonts w:ascii="宋体" w:hAnsi="宋体" w:cs="Arial Unicode MS"/>
      <w:sz w:val="28"/>
      <w:szCs w:val="20"/>
    </w:rPr>
  </w:style>
  <w:style w:type="paragraph" w:customStyle="1" w:styleId="UserStyle153">
    <w:name w:val="UserStyle_153"/>
    <w:basedOn w:val="a1"/>
    <w:qFormat/>
    <w:pPr>
      <w:widowControl/>
      <w:pBdr>
        <w:top w:val="single" w:sz="4" w:space="0" w:color="auto"/>
        <w:left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7">
    <w:name w:val="xl57"/>
    <w:basedOn w:val="a1"/>
    <w:qFormat/>
    <w:pPr>
      <w:widowControl/>
      <w:spacing w:before="100" w:beforeAutospacing="1" w:after="100" w:afterAutospacing="1"/>
      <w:jc w:val="left"/>
      <w:textAlignment w:val="top"/>
    </w:pPr>
    <w:rPr>
      <w:rFonts w:ascii="宋体" w:hAnsi="宋体"/>
      <w:kern w:val="0"/>
      <w:sz w:val="20"/>
      <w:szCs w:val="20"/>
    </w:rPr>
  </w:style>
  <w:style w:type="paragraph" w:customStyle="1" w:styleId="xl111">
    <w:name w:val="xl111"/>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1f">
    <w:name w:val="页眉1"/>
    <w:basedOn w:val="a1"/>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ListNumber3">
    <w:name w:val="ListNumber3"/>
    <w:basedOn w:val="a1"/>
    <w:qFormat/>
    <w:pPr>
      <w:widowControl/>
      <w:tabs>
        <w:tab w:val="left" w:pos="1200"/>
      </w:tabs>
      <w:ind w:leftChars="400" w:left="1200" w:hangingChars="200" w:hanging="360"/>
      <w:textAlignment w:val="baseline"/>
    </w:pPr>
  </w:style>
  <w:style w:type="paragraph" w:customStyle="1" w:styleId="xl137">
    <w:name w:val="xl137"/>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3">
    <w:name w:val="正文样式"/>
    <w:basedOn w:val="a1"/>
    <w:qFormat/>
    <w:pPr>
      <w:tabs>
        <w:tab w:val="left" w:pos="1560"/>
      </w:tabs>
      <w:spacing w:before="163" w:after="163" w:line="300" w:lineRule="auto"/>
      <w:ind w:left="1560" w:hanging="360"/>
    </w:pPr>
    <w:rPr>
      <w:rFonts w:ascii="宋体"/>
      <w:sz w:val="24"/>
    </w:rPr>
  </w:style>
  <w:style w:type="paragraph" w:customStyle="1" w:styleId="reader-word-layerreader-word-s21-6">
    <w:name w:val="reader-word-layer reader-word-s21-6"/>
    <w:basedOn w:val="a1"/>
    <w:qFormat/>
    <w:pPr>
      <w:widowControl/>
      <w:spacing w:before="100" w:beforeAutospacing="1" w:after="100" w:afterAutospacing="1"/>
      <w:jc w:val="left"/>
    </w:pPr>
    <w:rPr>
      <w:rFonts w:ascii="宋体" w:hAnsi="宋体" w:cs="宋体"/>
      <w:kern w:val="0"/>
      <w:sz w:val="24"/>
    </w:rPr>
  </w:style>
  <w:style w:type="paragraph" w:customStyle="1" w:styleId="UserStyle182">
    <w:name w:val="UserStyle_182"/>
    <w:basedOn w:val="a1"/>
    <w:qFormat/>
    <w:pPr>
      <w:widowControl/>
      <w:spacing w:before="100" w:beforeAutospacing="1" w:after="100" w:afterAutospacing="1"/>
      <w:jc w:val="left"/>
      <w:textAlignment w:val="baseline"/>
    </w:pPr>
    <w:rPr>
      <w:rFonts w:ascii="宋体" w:hAnsi="宋体"/>
      <w:kern w:val="0"/>
      <w:sz w:val="24"/>
    </w:rPr>
  </w:style>
  <w:style w:type="paragraph" w:customStyle="1" w:styleId="xl58">
    <w:name w:val="xl58"/>
    <w:basedOn w:val="a1"/>
    <w:qFormat/>
    <w:pPr>
      <w:widowControl/>
      <w:spacing w:before="100" w:beforeAutospacing="1" w:after="100" w:afterAutospacing="1"/>
      <w:jc w:val="left"/>
      <w:textAlignment w:val="top"/>
    </w:pPr>
    <w:rPr>
      <w:rFonts w:ascii="宋体" w:hAnsi="宋体"/>
      <w:kern w:val="0"/>
      <w:sz w:val="20"/>
      <w:szCs w:val="20"/>
    </w:rPr>
  </w:style>
  <w:style w:type="paragraph" w:customStyle="1" w:styleId="UserStyle159">
    <w:name w:val="UserStyle_159"/>
    <w:basedOn w:val="Heading3"/>
    <w:qFormat/>
    <w:pPr>
      <w:tabs>
        <w:tab w:val="left" w:pos="720"/>
        <w:tab w:val="left" w:pos="1360"/>
      </w:tabs>
      <w:spacing w:before="0" w:after="0"/>
      <w:ind w:left="720" w:hanging="360"/>
    </w:pPr>
    <w:rPr>
      <w:rFonts w:ascii="宋体" w:hAnsi="宋体" w:cs="宋体"/>
      <w:kern w:val="0"/>
      <w:sz w:val="24"/>
      <w:szCs w:val="2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55">
    <w:name w:val="UserStyle_15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40">
    <w:name w:val="xl140"/>
    <w:basedOn w:val="a1"/>
    <w:qFormat/>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47">
    <w:name w:val="UserStyle_1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6">
    <w:name w:val="xl56"/>
    <w:basedOn w:val="a1"/>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UserStyle131">
    <w:name w:val="UserStyle_131"/>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xl66">
    <w:name w:val="xl6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87">
    <w:name w:val="xl87"/>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
    <w:name w:val="xl24"/>
    <w:basedOn w:val="a1"/>
    <w:qFormat/>
    <w:pPr>
      <w:widowControl/>
      <w:spacing w:before="100" w:beforeAutospacing="1" w:after="100" w:afterAutospacing="1"/>
      <w:jc w:val="left"/>
    </w:pPr>
    <w:rPr>
      <w:rFonts w:ascii="宋体" w:hAnsi="宋体"/>
      <w:kern w:val="0"/>
      <w:sz w:val="22"/>
      <w:szCs w:val="20"/>
    </w:rPr>
  </w:style>
  <w:style w:type="paragraph" w:customStyle="1" w:styleId="affff4">
    <w:name w:val="正文内容"/>
    <w:basedOn w:val="a1"/>
    <w:rPr>
      <w:rFonts w:ascii="Arial" w:hAnsi="Arial"/>
      <w:spacing w:val="-12"/>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a1"/>
    <w:rPr>
      <w:rFonts w:ascii="Tahoma" w:hAnsi="Tahoma"/>
      <w:sz w:val="24"/>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TOC4">
    <w:name w:val="TOC4"/>
    <w:basedOn w:val="a1"/>
    <w:next w:val="a1"/>
    <w:qFormat/>
    <w:pPr>
      <w:widowControl/>
      <w:ind w:left="630"/>
      <w:jc w:val="left"/>
      <w:textAlignment w:val="baseline"/>
    </w:pPr>
    <w:rPr>
      <w:rFonts w:eastAsia="楷体_GB2312"/>
      <w:i/>
      <w:szCs w:val="18"/>
    </w:rPr>
  </w:style>
  <w:style w:type="paragraph" w:customStyle="1" w:styleId="z1">
    <w:name w:val="z1"/>
    <w:basedOn w:val="a1"/>
    <w:qFormat/>
    <w:pPr>
      <w:widowControl/>
      <w:wordWrap w:val="0"/>
      <w:adjustRightInd w:val="0"/>
      <w:snapToGrid w:val="0"/>
      <w:spacing w:beforeLines="50" w:before="156" w:afterLines="50" w:after="156" w:line="300" w:lineRule="auto"/>
      <w:ind w:leftChars="171" w:left="359" w:firstLineChars="200" w:firstLine="480"/>
    </w:pPr>
    <w:rPr>
      <w:rFonts w:ascii="Arial" w:hAnsi="Arial"/>
      <w:sz w:val="24"/>
      <w:szCs w:val="21"/>
    </w:rPr>
  </w:style>
  <w:style w:type="paragraph" w:customStyle="1" w:styleId="212">
    <w:name w:val="正文文本 21"/>
    <w:basedOn w:val="a1"/>
    <w:qFormat/>
    <w:pPr>
      <w:adjustRightInd w:val="0"/>
      <w:spacing w:line="300" w:lineRule="auto"/>
      <w:jc w:val="center"/>
    </w:pPr>
    <w:rPr>
      <w:rFonts w:ascii="宋体" w:hAnsi="宋体" w:hint="eastAsia"/>
      <w:sz w:val="24"/>
      <w:szCs w:val="20"/>
    </w:rPr>
  </w:style>
  <w:style w:type="paragraph" w:customStyle="1" w:styleId="NoSpacing1">
    <w:name w:val="No Spacing1"/>
    <w:qFormat/>
    <w:rPr>
      <w:rFonts w:ascii="Calibri" w:hAnsi="Calibri"/>
      <w:sz w:val="22"/>
      <w:szCs w:val="22"/>
      <w:lang w:eastAsia="en-US"/>
    </w:rPr>
  </w:style>
  <w:style w:type="paragraph" w:customStyle="1" w:styleId="xl114">
    <w:name w:val="xl114"/>
    <w:basedOn w:val="a1"/>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1"/>
    <w:qFormat/>
    <w:pPr>
      <w:widowControl/>
      <w:spacing w:before="100" w:beforeAutospacing="1" w:after="100" w:afterAutospacing="1"/>
      <w:jc w:val="left"/>
    </w:pPr>
    <w:rPr>
      <w:kern w:val="0"/>
      <w:sz w:val="20"/>
      <w:szCs w:val="20"/>
    </w:rPr>
  </w:style>
  <w:style w:type="paragraph" w:customStyle="1" w:styleId="UserStyle129">
    <w:name w:val="UserStyle_129"/>
    <w:basedOn w:val="a1"/>
    <w:qFormat/>
    <w:pPr>
      <w:widowControl/>
      <w:ind w:firstLineChars="200" w:firstLine="420"/>
      <w:textAlignment w:val="baseline"/>
    </w:pPr>
    <w:rPr>
      <w:rFonts w:ascii="Calibri" w:hAnsi="Calibri"/>
      <w:szCs w:val="22"/>
    </w:rPr>
  </w:style>
  <w:style w:type="paragraph" w:customStyle="1" w:styleId="xl138">
    <w:name w:val="xl138"/>
    <w:basedOn w:val="a1"/>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5">
    <w:name w:val="正文文字表格居中"/>
    <w:basedOn w:val="a1"/>
    <w:next w:val="25"/>
    <w:qFormat/>
    <w:pPr>
      <w:snapToGrid w:val="0"/>
      <w:spacing w:line="360" w:lineRule="auto"/>
    </w:pPr>
    <w:rPr>
      <w:rFonts w:ascii="宋体"/>
      <w:b/>
      <w:sz w:val="24"/>
      <w:szCs w:val="20"/>
    </w:rPr>
  </w:style>
  <w:style w:type="paragraph" w:customStyle="1" w:styleId="xl120">
    <w:name w:val="xl120"/>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6">
    <w:name w:val="图表文字"/>
    <w:qFormat/>
    <w:pPr>
      <w:tabs>
        <w:tab w:val="left" w:pos="3850"/>
      </w:tabs>
      <w:spacing w:line="320" w:lineRule="exact"/>
      <w:jc w:val="both"/>
    </w:pPr>
    <w:rPr>
      <w:sz w:val="21"/>
      <w:szCs w:val="21"/>
    </w:rPr>
  </w:style>
  <w:style w:type="paragraph" w:customStyle="1" w:styleId="xl70">
    <w:name w:val="xl70"/>
    <w:basedOn w:val="a1"/>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4">
    <w:name w:val="xl134"/>
    <w:basedOn w:val="a1"/>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a-2">
    <w:name w:val="a-标题2"/>
    <w:basedOn w:val="a1"/>
    <w:qFormat/>
    <w:pPr>
      <w:spacing w:line="440" w:lineRule="exact"/>
      <w:jc w:val="left"/>
    </w:pPr>
    <w:rPr>
      <w:rFonts w:ascii="楷体_GB2312" w:eastAsia="楷体_GB2312" w:hAnsi="Arial Unicode MS" w:cs="Arial Unicode MS"/>
      <w:b/>
      <w:sz w:val="30"/>
      <w:szCs w:val="20"/>
    </w:rPr>
  </w:style>
  <w:style w:type="paragraph" w:customStyle="1" w:styleId="UserStyle152">
    <w:name w:val="UserStyle_152"/>
    <w:basedOn w:val="Heading1"/>
    <w:qFormat/>
    <w:pPr>
      <w:spacing w:before="240" w:after="240" w:line="360" w:lineRule="auto"/>
      <w:jc w:val="left"/>
    </w:pPr>
    <w:rPr>
      <w:rFonts w:ascii="宋体" w:hAnsi="宋体"/>
      <w:bCs w:val="0"/>
      <w:sz w:val="32"/>
      <w:szCs w:val="20"/>
    </w:rPr>
  </w:style>
  <w:style w:type="paragraph" w:customStyle="1" w:styleId="reader-word-layerreader-word-s21-9">
    <w:name w:val="reader-word-layer reader-word-s21-9"/>
    <w:basedOn w:val="a1"/>
    <w:qFormat/>
    <w:pPr>
      <w:widowControl/>
      <w:spacing w:before="100" w:beforeAutospacing="1" w:after="100" w:afterAutospacing="1"/>
      <w:jc w:val="left"/>
    </w:pPr>
    <w:rPr>
      <w:rFonts w:ascii="宋体" w:hAnsi="宋体" w:cs="宋体"/>
      <w:kern w:val="0"/>
      <w:sz w:val="24"/>
    </w:rPr>
  </w:style>
  <w:style w:type="paragraph" w:customStyle="1" w:styleId="UserStyle425">
    <w:name w:val="UserStyle_425"/>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1Char">
    <w:name w:val="Char Char1 Char"/>
    <w:basedOn w:val="a1"/>
    <w:qFormat/>
    <w:rPr>
      <w:rFonts w:ascii="仿宋_GB2312" w:eastAsia="仿宋_GB2312"/>
      <w:b/>
      <w:sz w:val="32"/>
      <w:szCs w:val="32"/>
    </w:rPr>
  </w:style>
  <w:style w:type="paragraph" w:customStyle="1" w:styleId="UserStyle143">
    <w:name w:val="UserStyle_143"/>
    <w:basedOn w:val="a1"/>
    <w:qFormat/>
    <w:pPr>
      <w:widowControl/>
      <w:spacing w:line="360" w:lineRule="auto"/>
      <w:ind w:leftChars="600" w:left="1260" w:firstLineChars="257" w:firstLine="540"/>
      <w:textAlignment w:val="baseline"/>
    </w:pPr>
    <w:rPr>
      <w:rFonts w:ascii="宋体" w:hAnsi="宋体"/>
    </w:rPr>
  </w:style>
  <w:style w:type="paragraph" w:customStyle="1" w:styleId="Style6">
    <w:name w:val="_Style 6"/>
    <w:basedOn w:val="ac"/>
    <w:next w:val="afb"/>
    <w:qFormat/>
    <w:pPr>
      <w:ind w:firstLineChars="100" w:firstLine="420"/>
    </w:pPr>
  </w:style>
  <w:style w:type="paragraph" w:customStyle="1" w:styleId="xl122">
    <w:name w:val="xl122"/>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48">
    <w:name w:val="xl4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6">
    <w:name w:val="UserStyle_1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7">
    <w:name w:val="正文文本样式 加粗"/>
    <w:basedOn w:val="affd"/>
    <w:qFormat/>
    <w:rPr>
      <w:b/>
    </w:rPr>
  </w:style>
  <w:style w:type="paragraph" w:customStyle="1" w:styleId="xl152">
    <w:name w:val="xl152"/>
    <w:basedOn w:val="a1"/>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25">
    <w:name w:val="UserStyle_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3">
    <w:name w:val="xl143"/>
    <w:basedOn w:val="a1"/>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5">
    <w:name w:val="xl135"/>
    <w:basedOn w:val="a1"/>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3">
    <w:name w:val="xl7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24">
    <w:name w:val="UserStyle_12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20">
    <w:name w:val="文2"/>
    <w:basedOn w:val="a1"/>
    <w:qFormat/>
    <w:pPr>
      <w:numPr>
        <w:ilvl w:val="1"/>
        <w:numId w:val="3"/>
      </w:numPr>
      <w:adjustRightInd w:val="0"/>
      <w:spacing w:before="60" w:after="60" w:line="400" w:lineRule="atLeast"/>
      <w:textAlignment w:val="baseline"/>
    </w:pPr>
    <w:rPr>
      <w:b/>
      <w:kern w:val="0"/>
      <w:sz w:val="24"/>
      <w:szCs w:val="20"/>
    </w:rPr>
  </w:style>
  <w:style w:type="paragraph" w:customStyle="1" w:styleId="61">
    <w:name w:val="标题6"/>
    <w:basedOn w:val="a1"/>
    <w:next w:val="11"/>
    <w:qFormat/>
    <w:pPr>
      <w:widowControl/>
      <w:snapToGrid w:val="0"/>
      <w:spacing w:beforeLines="50" w:afterLines="50" w:line="520" w:lineRule="atLeast"/>
      <w:ind w:firstLineChars="200" w:firstLine="200"/>
    </w:pPr>
  </w:style>
  <w:style w:type="paragraph" w:customStyle="1" w:styleId="List2">
    <w:name w:val="List2"/>
    <w:basedOn w:val="a1"/>
    <w:qFormat/>
    <w:pPr>
      <w:widowControl/>
      <w:ind w:leftChars="200" w:left="100" w:hangingChars="200" w:hanging="200"/>
      <w:textAlignment w:val="baseline"/>
    </w:pPr>
    <w:rPr>
      <w:sz w:val="28"/>
    </w:rPr>
  </w:style>
  <w:style w:type="paragraph" w:customStyle="1" w:styleId="xl101">
    <w:name w:val="xl101"/>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f6">
    <w:name w:val="Char"/>
    <w:basedOn w:val="a1"/>
    <w:rPr>
      <w:rFonts w:ascii="仿宋_GB2312" w:eastAsia="仿宋_GB2312"/>
      <w:b/>
      <w:sz w:val="32"/>
      <w:szCs w:val="32"/>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text">
    <w:name w:val="text"/>
    <w:basedOn w:val="a1"/>
    <w:qFormat/>
    <w:pPr>
      <w:widowControl/>
      <w:spacing w:before="100" w:beforeAutospacing="1" w:after="100" w:afterAutospacing="1"/>
      <w:jc w:val="left"/>
    </w:pPr>
    <w:rPr>
      <w:rFonts w:ascii="宋体" w:hAnsi="宋体" w:cs="宋体"/>
      <w:kern w:val="0"/>
      <w:sz w:val="24"/>
    </w:rPr>
  </w:style>
  <w:style w:type="paragraph" w:customStyle="1" w:styleId="1f0">
    <w:name w:val="修订1"/>
    <w:rPr>
      <w:kern w:val="2"/>
      <w:sz w:val="21"/>
      <w:szCs w:val="24"/>
    </w:rPr>
  </w:style>
  <w:style w:type="paragraph" w:customStyle="1" w:styleId="UserStyle272">
    <w:name w:val="UserStyle_2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aseline"/>
    </w:pPr>
    <w:rPr>
      <w:rFonts w:ascii="宋体" w:hAnsi="宋体"/>
      <w:kern w:val="0"/>
      <w:sz w:val="20"/>
      <w:szCs w:val="20"/>
    </w:rPr>
  </w:style>
  <w:style w:type="paragraph" w:customStyle="1" w:styleId="UserStyle275">
    <w:name w:val="UserStyle_275"/>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0">
    <w:name w:val="xl80"/>
    <w:basedOn w:val="a1"/>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78">
    <w:name w:val="xl78"/>
    <w:basedOn w:val="a1"/>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CharCharCharCharCharCharCharCharChar">
    <w:name w:val="Char Char Char Char Char Char Char Char Char"/>
    <w:basedOn w:val="a1"/>
    <w:qFormat/>
    <w:rPr>
      <w:rFonts w:ascii="Calibri" w:hAnsi="Calibri"/>
      <w:szCs w:val="22"/>
    </w:rPr>
  </w:style>
  <w:style w:type="paragraph" w:customStyle="1" w:styleId="CharCharCharCharCharChar1CharCharCharCharCharCharCharCharChar">
    <w:name w:val="Char Char Char Char Char Char1 Char Char Char Char Char Char Char Char Char"/>
    <w:basedOn w:val="a1"/>
    <w:qFormat/>
    <w:pPr>
      <w:adjustRightInd w:val="0"/>
      <w:spacing w:line="360" w:lineRule="auto"/>
    </w:pPr>
    <w:rPr>
      <w:rFonts w:eastAsia="Times New Roman"/>
      <w:kern w:val="0"/>
      <w:sz w:val="20"/>
      <w:szCs w:val="20"/>
    </w:rPr>
  </w:style>
  <w:style w:type="paragraph" w:customStyle="1" w:styleId="xl64">
    <w:name w:val="xl6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ff8">
    <w:name w:val="标准正文"/>
    <w:basedOn w:val="ad"/>
    <w:qFormat/>
    <w:pPr>
      <w:widowControl/>
      <w:spacing w:beforeLines="50" w:afterLines="50" w:after="120" w:line="360" w:lineRule="auto"/>
      <w:ind w:firstLine="482"/>
    </w:pPr>
    <w:rPr>
      <w:rFonts w:ascii="Arial" w:hAnsi="Arial"/>
      <w:spacing w:val="0"/>
      <w:sz w:val="24"/>
    </w:rPr>
  </w:style>
  <w:style w:type="paragraph" w:customStyle="1" w:styleId="xl77">
    <w:name w:val="xl77"/>
    <w:basedOn w:val="a1"/>
    <w:qFormat/>
    <w:pPr>
      <w:widowControl/>
      <w:pBdr>
        <w:bottom w:val="single" w:sz="4" w:space="0" w:color="auto"/>
      </w:pBdr>
      <w:spacing w:before="100" w:beforeAutospacing="1" w:after="100" w:afterAutospacing="1"/>
      <w:jc w:val="right"/>
    </w:pPr>
    <w:rPr>
      <w:kern w:val="0"/>
      <w:sz w:val="22"/>
      <w:szCs w:val="20"/>
    </w:rPr>
  </w:style>
  <w:style w:type="paragraph" w:customStyle="1" w:styleId="UserStyle128">
    <w:name w:val="UserStyle_12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6">
    <w:name w:val="UserStyle_25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1"/>
    <w:qFormat/>
    <w:pPr>
      <w:widowControl/>
      <w:spacing w:before="100" w:beforeAutospacing="1" w:after="100" w:afterAutospacing="1"/>
      <w:jc w:val="left"/>
    </w:pPr>
    <w:rPr>
      <w:kern w:val="0"/>
      <w:sz w:val="24"/>
      <w:szCs w:val="20"/>
    </w:rPr>
  </w:style>
  <w:style w:type="paragraph" w:customStyle="1" w:styleId="Index1">
    <w:name w:val="Index1"/>
    <w:basedOn w:val="a1"/>
    <w:next w:val="a1"/>
    <w:qFormat/>
    <w:pPr>
      <w:widowControl/>
      <w:spacing w:line="360" w:lineRule="auto"/>
      <w:jc w:val="center"/>
      <w:textAlignment w:val="baseline"/>
    </w:pPr>
    <w:rPr>
      <w:rFonts w:ascii="宋体" w:hAnsi="宋体"/>
      <w:bCs/>
    </w:rPr>
  </w:style>
  <w:style w:type="paragraph" w:customStyle="1" w:styleId="CM58">
    <w:name w:val="CM58"/>
    <w:basedOn w:val="a1"/>
    <w:next w:val="a1"/>
    <w:qFormat/>
    <w:pPr>
      <w:autoSpaceDE w:val="0"/>
      <w:autoSpaceDN w:val="0"/>
      <w:adjustRightInd w:val="0"/>
      <w:spacing w:after="298"/>
      <w:jc w:val="left"/>
    </w:pPr>
    <w:rPr>
      <w:rFonts w:ascii="宋体" w:hAnsi="宋体" w:cs="Arial Unicode MS"/>
      <w:kern w:val="0"/>
      <w:sz w:val="24"/>
    </w:rPr>
  </w:style>
  <w:style w:type="paragraph" w:customStyle="1" w:styleId="a-3">
    <w:name w:val="a-标题3"/>
    <w:basedOn w:val="a1"/>
    <w:qFormat/>
    <w:pPr>
      <w:spacing w:line="440" w:lineRule="exact"/>
      <w:jc w:val="left"/>
    </w:pPr>
    <w:rPr>
      <w:rFonts w:ascii="楷体_GB2312" w:eastAsia="楷体_GB2312" w:hAnsi="Arial Unicode MS" w:cs="Arial Unicode MS"/>
      <w:b/>
      <w:sz w:val="28"/>
      <w:szCs w:val="20"/>
    </w:rPr>
  </w:style>
  <w:style w:type="paragraph" w:customStyle="1" w:styleId="xl55">
    <w:name w:val="xl55"/>
    <w:basedOn w:val="a1"/>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30">
    <w:name w:val="UserStyle_130"/>
    <w:basedOn w:val="NavPane"/>
    <w:qFormat/>
    <w:pPr>
      <w:snapToGrid w:val="0"/>
      <w:spacing w:line="360" w:lineRule="auto"/>
      <w:jc w:val="left"/>
    </w:pPr>
    <w:rPr>
      <w:rFonts w:ascii="Tahoma" w:hAnsi="Tahoma"/>
      <w:kern w:val="0"/>
      <w:sz w:val="24"/>
      <w:szCs w:val="20"/>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b">
    <w:name w:val="标准标题2"/>
    <w:basedOn w:val="21"/>
    <w:qFormat/>
    <w:pPr>
      <w:spacing w:line="360" w:lineRule="auto"/>
    </w:pPr>
    <w:rPr>
      <w:rFonts w:ascii="Times New Roman" w:eastAsia="仿宋_GB2312" w:hAnsi="Times New Roman"/>
      <w:bCs w:val="0"/>
      <w:sz w:val="28"/>
    </w:rPr>
  </w:style>
  <w:style w:type="paragraph" w:customStyle="1" w:styleId="xl65">
    <w:name w:val="xl65"/>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37">
    <w:name w:val="UserStyle_137"/>
    <w:basedOn w:val="BodyTextIndent"/>
    <w:qFormat/>
    <w:pPr>
      <w:spacing w:after="120" w:line="360" w:lineRule="auto"/>
      <w:ind w:firstLine="482"/>
    </w:pPr>
    <w:rPr>
      <w:rFonts w:ascii="Arial" w:hAnsi="Arial"/>
      <w:sz w:val="24"/>
    </w:rPr>
  </w:style>
  <w:style w:type="paragraph" w:customStyle="1" w:styleId="Proposalsbody">
    <w:name w:val="Proposals body"/>
    <w:basedOn w:val="a1"/>
    <w:next w:val="a1"/>
    <w:qFormat/>
    <w:pPr>
      <w:widowControl/>
      <w:spacing w:line="360" w:lineRule="auto"/>
      <w:jc w:val="left"/>
    </w:pPr>
    <w:rPr>
      <w:rFonts w:ascii="宋体"/>
      <w:snapToGrid w:val="0"/>
      <w:color w:val="000000"/>
      <w:kern w:val="0"/>
      <w:sz w:val="24"/>
      <w:szCs w:val="20"/>
    </w:rPr>
  </w:style>
  <w:style w:type="paragraph" w:customStyle="1" w:styleId="xl68">
    <w:name w:val="xl68"/>
    <w:basedOn w:val="a1"/>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1"/>
    <w:pPr>
      <w:tabs>
        <w:tab w:val="left" w:pos="360"/>
      </w:tabs>
    </w:pPr>
    <w:rPr>
      <w:sz w:val="24"/>
    </w:rPr>
  </w:style>
  <w:style w:type="paragraph" w:customStyle="1" w:styleId="font19">
    <w:name w:val="font19"/>
    <w:basedOn w:val="a1"/>
    <w:qFormat/>
    <w:pPr>
      <w:widowControl/>
      <w:spacing w:before="100" w:beforeAutospacing="1" w:after="100" w:afterAutospacing="1"/>
      <w:jc w:val="left"/>
    </w:pPr>
    <w:rPr>
      <w:rFonts w:ascii="宋体" w:hAnsi="宋体" w:cs="宋体"/>
      <w:b/>
      <w:bCs/>
      <w:color w:val="DD0806"/>
      <w:kern w:val="0"/>
      <w:sz w:val="20"/>
      <w:szCs w:val="20"/>
    </w:rPr>
  </w:style>
  <w:style w:type="paragraph" w:customStyle="1" w:styleId="affff9">
    <w:name w:val="样式"/>
    <w:qFormat/>
    <w:pPr>
      <w:widowControl w:val="0"/>
      <w:adjustRightInd w:val="0"/>
      <w:spacing w:line="360" w:lineRule="auto"/>
      <w:ind w:firstLine="482"/>
      <w:jc w:val="both"/>
      <w:textAlignment w:val="baseline"/>
    </w:pPr>
    <w:rPr>
      <w:sz w:val="24"/>
    </w:rPr>
  </w:style>
  <w:style w:type="paragraph" w:customStyle="1" w:styleId="UserStyle269">
    <w:name w:val="UserStyle_269"/>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43">
    <w:name w:val="xl43"/>
    <w:basedOn w:val="a1"/>
    <w:qFormat/>
    <w:pPr>
      <w:widowControl/>
      <w:spacing w:before="100" w:beforeAutospacing="1" w:after="100" w:afterAutospacing="1"/>
      <w:jc w:val="right"/>
      <w:textAlignment w:val="center"/>
    </w:pPr>
    <w:rPr>
      <w:kern w:val="0"/>
      <w:sz w:val="20"/>
      <w:szCs w:val="20"/>
    </w:rPr>
  </w:style>
  <w:style w:type="paragraph" w:customStyle="1" w:styleId="71">
    <w:name w:val="样式7"/>
    <w:basedOn w:val="a1"/>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xl94">
    <w:name w:val="xl94"/>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78">
    <w:name w:val="UserStyle_1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8">
    <w:name w:val="font8"/>
    <w:basedOn w:val="a1"/>
    <w:qFormat/>
    <w:pPr>
      <w:widowControl/>
      <w:spacing w:before="100" w:beforeAutospacing="1" w:after="100" w:afterAutospacing="1"/>
      <w:jc w:val="left"/>
    </w:pPr>
    <w:rPr>
      <w:rFonts w:ascii="宋体" w:hAnsi="宋体" w:hint="eastAsia"/>
      <w:kern w:val="0"/>
      <w:sz w:val="20"/>
      <w:szCs w:val="20"/>
    </w:rPr>
  </w:style>
  <w:style w:type="paragraph" w:customStyle="1" w:styleId="1f1">
    <w:name w:val="正文1"/>
    <w:qFormat/>
    <w:pPr>
      <w:widowControl w:val="0"/>
      <w:adjustRightInd w:val="0"/>
      <w:spacing w:line="312" w:lineRule="atLeast"/>
      <w:jc w:val="both"/>
      <w:textAlignment w:val="baseline"/>
    </w:pPr>
    <w:rPr>
      <w:rFonts w:ascii="宋体" w:hAnsi="宋体"/>
      <w:sz w:val="24"/>
    </w:rPr>
  </w:style>
  <w:style w:type="paragraph" w:customStyle="1" w:styleId="1f2">
    <w:name w:val="表格1"/>
    <w:basedOn w:val="a1"/>
    <w:qFormat/>
    <w:pPr>
      <w:widowControl/>
      <w:topLinePunct/>
      <w:adjustRightInd w:val="0"/>
      <w:snapToGrid w:val="0"/>
    </w:pPr>
    <w:rPr>
      <w:rFonts w:ascii="仿宋_GB2312" w:eastAsia="仿宋_GB2312" w:hAnsi="宋体" w:cs="宋体"/>
      <w:b/>
      <w:kern w:val="0"/>
      <w:sz w:val="24"/>
    </w:rPr>
  </w:style>
  <w:style w:type="paragraph" w:customStyle="1" w:styleId="HtmlNormal">
    <w:name w:val="HtmlNormal"/>
    <w:basedOn w:val="a1"/>
    <w:qFormat/>
    <w:pPr>
      <w:widowControl/>
      <w:jc w:val="left"/>
      <w:textAlignment w:val="baseline"/>
    </w:pPr>
    <w:rPr>
      <w:kern w:val="0"/>
      <w:sz w:val="24"/>
      <w:szCs w:val="20"/>
    </w:rPr>
  </w:style>
  <w:style w:type="paragraph" w:customStyle="1" w:styleId="affffa">
    <w:name w:val="Ñù"/>
    <w:qFormat/>
    <w:pPr>
      <w:overflowPunct w:val="0"/>
      <w:autoSpaceDE w:val="0"/>
      <w:autoSpaceDN w:val="0"/>
      <w:adjustRightInd w:val="0"/>
      <w:spacing w:line="400" w:lineRule="exact"/>
      <w:jc w:val="both"/>
      <w:textAlignment w:val="baseline"/>
    </w:pPr>
    <w:rPr>
      <w:sz w:val="24"/>
    </w:rPr>
  </w:style>
  <w:style w:type="paragraph" w:customStyle="1" w:styleId="reader-word-layerreader-word-s21-4">
    <w:name w:val="reader-word-layer reader-word-s21-4"/>
    <w:basedOn w:val="a1"/>
    <w:qFormat/>
    <w:pPr>
      <w:widowControl/>
      <w:spacing w:before="100" w:beforeAutospacing="1" w:after="100" w:afterAutospacing="1"/>
      <w:jc w:val="left"/>
    </w:pPr>
    <w:rPr>
      <w:rFonts w:ascii="宋体" w:hAnsi="宋体" w:cs="宋体"/>
      <w:kern w:val="0"/>
      <w:sz w:val="24"/>
    </w:rPr>
  </w:style>
  <w:style w:type="paragraph" w:customStyle="1" w:styleId="xl72">
    <w:name w:val="xl72"/>
    <w:basedOn w:val="a1"/>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1">
    <w:name w:val="Char Char Char 字元 字元"/>
    <w:basedOn w:val="a1"/>
    <w:qFormat/>
    <w:pPr>
      <w:spacing w:line="360" w:lineRule="auto"/>
      <w:ind w:firstLineChars="200" w:firstLine="200"/>
    </w:pPr>
    <w:rPr>
      <w:szCs w:val="20"/>
    </w:rPr>
  </w:style>
  <w:style w:type="paragraph" w:customStyle="1" w:styleId="xl52">
    <w:name w:val="xl52"/>
    <w:basedOn w:val="a1"/>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271">
    <w:name w:val="UserStyle_271"/>
    <w:basedOn w:val="a1"/>
    <w:qFormat/>
    <w:pPr>
      <w:widowControl/>
      <w:textAlignment w:val="baseline"/>
    </w:pPr>
    <w:rPr>
      <w:rFonts w:ascii="仿宋_GB2312" w:eastAsia="仿宋_GB2312"/>
      <w:b/>
      <w:sz w:val="32"/>
      <w:szCs w:val="32"/>
    </w:rPr>
  </w:style>
  <w:style w:type="paragraph" w:customStyle="1" w:styleId="UserStyle260">
    <w:name w:val="UserStyle_260"/>
    <w:basedOn w:val="a1"/>
    <w:qFormat/>
    <w:pPr>
      <w:widowControl/>
      <w:spacing w:after="160" w:line="240" w:lineRule="exact"/>
      <w:jc w:val="left"/>
      <w:textAlignment w:val="baseline"/>
    </w:pPr>
    <w:rPr>
      <w:rFonts w:ascii="Verdana" w:hAnsi="Verdana"/>
      <w:kern w:val="0"/>
      <w:szCs w:val="20"/>
      <w:lang w:eastAsia="en-US"/>
    </w:rPr>
  </w:style>
  <w:style w:type="paragraph" w:customStyle="1" w:styleId="xl29">
    <w:name w:val="xl29"/>
    <w:basedOn w:val="a1"/>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
    <w:name w:val="项目符号1"/>
    <w:basedOn w:val="affd"/>
    <w:qFormat/>
    <w:pPr>
      <w:numPr>
        <w:numId w:val="3"/>
      </w:numPr>
      <w:tabs>
        <w:tab w:val="clear" w:pos="1360"/>
        <w:tab w:val="left" w:pos="420"/>
        <w:tab w:val="left" w:pos="900"/>
      </w:tabs>
      <w:ind w:left="720" w:hanging="420"/>
    </w:pPr>
  </w:style>
  <w:style w:type="paragraph" w:customStyle="1" w:styleId="reader-word-layerreader-word-s1-1">
    <w:name w:val="reader-word-layer reader-word-s1-1"/>
    <w:basedOn w:val="a1"/>
    <w:qFormat/>
    <w:pPr>
      <w:widowControl/>
      <w:spacing w:before="100" w:beforeAutospacing="1" w:after="100" w:afterAutospacing="1"/>
      <w:jc w:val="left"/>
    </w:pPr>
    <w:rPr>
      <w:rFonts w:ascii="宋体" w:hAnsi="宋体" w:cs="宋体"/>
      <w:kern w:val="0"/>
      <w:sz w:val="24"/>
    </w:rPr>
  </w:style>
  <w:style w:type="paragraph" w:customStyle="1" w:styleId="xl74">
    <w:name w:val="xl74"/>
    <w:basedOn w:val="a1"/>
    <w:qFormat/>
    <w:pPr>
      <w:widowControl/>
      <w:spacing w:before="100" w:beforeAutospacing="1" w:after="100" w:afterAutospacing="1"/>
      <w:jc w:val="left"/>
    </w:pPr>
    <w:rPr>
      <w:kern w:val="0"/>
      <w:sz w:val="24"/>
      <w:szCs w:val="20"/>
    </w:rPr>
  </w:style>
  <w:style w:type="paragraph" w:customStyle="1" w:styleId="Char3CharCharChar">
    <w:name w:val="Char3 Char Char Char"/>
    <w:basedOn w:val="a1"/>
    <w:qFormat/>
    <w:pPr>
      <w:widowControl/>
      <w:spacing w:after="160" w:line="240" w:lineRule="exact"/>
      <w:jc w:val="left"/>
    </w:pPr>
    <w:rPr>
      <w:szCs w:val="20"/>
    </w:rPr>
  </w:style>
  <w:style w:type="paragraph" w:customStyle="1" w:styleId="UserStyle135">
    <w:name w:val="UserStyle_135"/>
    <w:basedOn w:val="a1"/>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Char0">
    <w:name w:val="Char Char Char Char Char Char Char Char"/>
    <w:basedOn w:val="a1"/>
    <w:qFormat/>
    <w:rPr>
      <w:rFonts w:eastAsia="仿宋_GB2312"/>
      <w:sz w:val="28"/>
    </w:rPr>
  </w:style>
  <w:style w:type="paragraph" w:customStyle="1" w:styleId="TOC9">
    <w:name w:val="TOC9"/>
    <w:basedOn w:val="a1"/>
    <w:next w:val="a1"/>
    <w:qFormat/>
    <w:pPr>
      <w:widowControl/>
      <w:ind w:left="1680"/>
      <w:jc w:val="left"/>
      <w:textAlignment w:val="baseline"/>
    </w:pPr>
    <w:rPr>
      <w:sz w:val="18"/>
      <w:szCs w:val="18"/>
    </w:rPr>
  </w:style>
  <w:style w:type="paragraph" w:customStyle="1" w:styleId="2110">
    <w:name w:val="样式 标题 21.1 + 小四"/>
    <w:basedOn w:val="21"/>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Char">
    <w:name w:val="Char"/>
    <w:basedOn w:val="a1"/>
    <w:qFormat/>
    <w:pPr>
      <w:numPr>
        <w:numId w:val="6"/>
      </w:numPr>
    </w:pPr>
    <w:rPr>
      <w:sz w:val="24"/>
    </w:rPr>
  </w:style>
  <w:style w:type="paragraph" w:customStyle="1" w:styleId="Char1CharCharChar">
    <w:name w:val="Char1 Char Char Char"/>
    <w:basedOn w:val="a1"/>
    <w:qFormat/>
    <w:rPr>
      <w:rFonts w:eastAsia="仿宋_GB2312"/>
      <w:sz w:val="28"/>
      <w:szCs w:val="20"/>
    </w:rPr>
  </w:style>
  <w:style w:type="paragraph" w:customStyle="1" w:styleId="2c">
    <w:name w:val="样式2"/>
    <w:basedOn w:val="ac"/>
    <w:qFormat/>
    <w:pPr>
      <w:spacing w:after="0" w:line="400" w:lineRule="exact"/>
      <w:jc w:val="center"/>
    </w:pPr>
    <w:rPr>
      <w:rFonts w:ascii="宋体" w:hAnsi="宋体"/>
      <w:sz w:val="24"/>
      <w:szCs w:val="20"/>
    </w:rPr>
  </w:style>
  <w:style w:type="paragraph" w:customStyle="1" w:styleId="UserStyle151">
    <w:name w:val="UserStyle_151"/>
    <w:basedOn w:val="a1"/>
    <w:qFormat/>
    <w:pPr>
      <w:widowControl/>
      <w:spacing w:line="300" w:lineRule="auto"/>
      <w:jc w:val="center"/>
      <w:textAlignment w:val="baseline"/>
    </w:pPr>
    <w:rPr>
      <w:rFonts w:ascii="宋体" w:hAnsi="宋体"/>
      <w:sz w:val="24"/>
      <w:szCs w:val="20"/>
    </w:rPr>
  </w:style>
  <w:style w:type="paragraph" w:customStyle="1" w:styleId="affffb">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1f3">
    <w:name w:val="标题1正文"/>
    <w:basedOn w:val="a1"/>
    <w:qFormat/>
    <w:pPr>
      <w:spacing w:line="360" w:lineRule="auto"/>
      <w:ind w:leftChars="50" w:left="105" w:firstLineChars="150" w:firstLine="315"/>
      <w:jc w:val="left"/>
    </w:pPr>
    <w:rPr>
      <w:rFonts w:ascii="Arial" w:hAnsi="Arial"/>
      <w:kern w:val="0"/>
    </w:rPr>
  </w:style>
  <w:style w:type="paragraph" w:customStyle="1" w:styleId="affffc">
    <w:name w:val="二级条标题"/>
    <w:basedOn w:val="afff6"/>
    <w:next w:val="affa"/>
    <w:qFormat/>
    <w:pPr>
      <w:outlineLvl w:val="3"/>
    </w:pPr>
    <w:rPr>
      <w:rFonts w:eastAsia="宋体"/>
    </w:rPr>
  </w:style>
  <w:style w:type="paragraph" w:customStyle="1" w:styleId="UserStyle276">
    <w:name w:val="UserStyle_2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1"/>
    <w:qFormat/>
    <w:pPr>
      <w:widowControl/>
      <w:pBdr>
        <w:right w:val="single" w:sz="4" w:space="0" w:color="auto"/>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5">
    <w:name w:val="Char1"/>
    <w:basedOn w:val="a1"/>
    <w:rPr>
      <w:rFonts w:ascii="仿宋_GB2312" w:eastAsia="仿宋_GB2312"/>
      <w:b/>
      <w:sz w:val="32"/>
      <w:szCs w:val="32"/>
    </w:rPr>
  </w:style>
  <w:style w:type="paragraph" w:customStyle="1" w:styleId="affffd">
    <w:name w:val="表格"/>
    <w:basedOn w:val="a1"/>
    <w:qFormat/>
    <w:pPr>
      <w:adjustRightInd w:val="0"/>
      <w:spacing w:line="360" w:lineRule="atLeast"/>
    </w:pPr>
    <w:rPr>
      <w:rFonts w:ascii="黑体" w:eastAsia="黑体" w:hAnsi="黑体" w:cs="Arial Unicode MS"/>
      <w:szCs w:val="21"/>
    </w:rPr>
  </w:style>
  <w:style w:type="paragraph" w:customStyle="1" w:styleId="other">
    <w:name w:val="other"/>
    <w:basedOn w:val="a1"/>
    <w:qFormat/>
    <w:pPr>
      <w:jc w:val="right"/>
    </w:pPr>
    <w:rPr>
      <w:rFonts w:eastAsia="华文中宋"/>
    </w:rPr>
  </w:style>
  <w:style w:type="paragraph" w:customStyle="1" w:styleId="affffe">
    <w:name w:val="前言、引言标题"/>
    <w:next w:val="a1"/>
    <w:qFormat/>
    <w:pPr>
      <w:shd w:val="clear" w:color="FFFFFF" w:fill="FFFFFF"/>
      <w:tabs>
        <w:tab w:val="left" w:pos="360"/>
      </w:tabs>
      <w:spacing w:before="640" w:after="560"/>
      <w:jc w:val="center"/>
      <w:outlineLvl w:val="0"/>
    </w:pPr>
    <w:rPr>
      <w:rFonts w:ascii="黑体" w:eastAsia="黑体"/>
      <w:sz w:val="32"/>
    </w:rPr>
  </w:style>
  <w:style w:type="paragraph" w:customStyle="1" w:styleId="afffff">
    <w:name w:val="表中"/>
    <w:basedOn w:val="a1"/>
    <w:qFormat/>
    <w:pPr>
      <w:adjustRightInd w:val="0"/>
      <w:spacing w:line="360" w:lineRule="atLeast"/>
      <w:jc w:val="center"/>
      <w:textAlignment w:val="baseline"/>
    </w:pPr>
    <w:rPr>
      <w:kern w:val="0"/>
      <w:szCs w:val="20"/>
    </w:rPr>
  </w:style>
  <w:style w:type="paragraph" w:customStyle="1" w:styleId="reader-word-layerreader-word-s21-12">
    <w:name w:val="reader-word-layer reader-word-s21-12"/>
    <w:basedOn w:val="a1"/>
    <w:qFormat/>
    <w:pPr>
      <w:widowControl/>
      <w:spacing w:before="100" w:beforeAutospacing="1" w:after="100" w:afterAutospacing="1"/>
      <w:jc w:val="left"/>
    </w:pPr>
    <w:rPr>
      <w:rFonts w:ascii="宋体" w:hAnsi="宋体" w:cs="宋体"/>
      <w:kern w:val="0"/>
      <w:sz w:val="24"/>
    </w:rPr>
  </w:style>
  <w:style w:type="paragraph" w:customStyle="1" w:styleId="xl97">
    <w:name w:val="xl97"/>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3">
    <w:name w:val="xl133"/>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0">
    <w:name w:val="封面标准文稿类别"/>
    <w:qFormat/>
    <w:pPr>
      <w:spacing w:before="440" w:line="400" w:lineRule="exact"/>
      <w:jc w:val="center"/>
    </w:pPr>
    <w:rPr>
      <w:rFonts w:ascii="宋体" w:hAnsi="宋体"/>
      <w:sz w:val="24"/>
    </w:rPr>
  </w:style>
  <w:style w:type="paragraph" w:customStyle="1" w:styleId="reader-word-layerreader-word-s21-11">
    <w:name w:val="reader-word-layer reader-word-s21-11"/>
    <w:basedOn w:val="a1"/>
    <w:qFormat/>
    <w:pPr>
      <w:widowControl/>
      <w:spacing w:before="100" w:beforeAutospacing="1" w:after="100" w:afterAutospacing="1"/>
      <w:jc w:val="left"/>
    </w:pPr>
    <w:rPr>
      <w:rFonts w:ascii="宋体" w:hAnsi="宋体" w:cs="宋体"/>
      <w:kern w:val="0"/>
      <w:sz w:val="24"/>
    </w:rPr>
  </w:style>
  <w:style w:type="paragraph" w:customStyle="1" w:styleId="Style20">
    <w:name w:val="_Style 20"/>
    <w:basedOn w:val="a1"/>
    <w:qFormat/>
  </w:style>
  <w:style w:type="paragraph" w:customStyle="1" w:styleId="font17">
    <w:name w:val="font17"/>
    <w:basedOn w:val="a1"/>
    <w:qFormat/>
    <w:pPr>
      <w:widowControl/>
      <w:spacing w:before="100" w:beforeAutospacing="1" w:after="100" w:afterAutospacing="1"/>
      <w:jc w:val="left"/>
    </w:pPr>
    <w:rPr>
      <w:rFonts w:ascii="宋体" w:hAnsi="宋体" w:cs="宋体"/>
      <w:color w:val="DD0806"/>
      <w:kern w:val="0"/>
      <w:sz w:val="20"/>
      <w:szCs w:val="20"/>
    </w:rPr>
  </w:style>
  <w:style w:type="paragraph" w:customStyle="1" w:styleId="xl115">
    <w:name w:val="xl115"/>
    <w:basedOn w:val="a1"/>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1">
    <w:basedOn w:val="1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0">
    <w:name w:val="样式 首行缩进:  0 字符"/>
    <w:basedOn w:val="a1"/>
    <w:qFormat/>
    <w:pPr>
      <w:spacing w:line="360" w:lineRule="auto"/>
      <w:ind w:firstLineChars="200" w:firstLine="200"/>
    </w:pPr>
    <w:rPr>
      <w:rFonts w:cs="宋体"/>
      <w:sz w:val="24"/>
      <w:szCs w:val="20"/>
    </w:rPr>
  </w:style>
  <w:style w:type="paragraph" w:customStyle="1" w:styleId="xl98">
    <w:name w:val="xl98"/>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6">
    <w:name w:val="xl136"/>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58">
    <w:name w:val="UserStyle_15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4">
    <w:name w:val="UserStyle_1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74">
    <w:name w:val="UserStyle_174"/>
    <w:basedOn w:val="a1"/>
    <w:qFormat/>
    <w:pPr>
      <w:widowControl/>
      <w:spacing w:before="100" w:beforeAutospacing="1" w:after="100" w:afterAutospacing="1"/>
      <w:jc w:val="left"/>
      <w:textAlignment w:val="baseline"/>
    </w:pPr>
    <w:rPr>
      <w:rFonts w:ascii="宋体" w:hAnsi="宋体"/>
      <w:kern w:val="0"/>
      <w:sz w:val="24"/>
    </w:rPr>
  </w:style>
  <w:style w:type="paragraph" w:customStyle="1" w:styleId="xl106">
    <w:name w:val="xl106"/>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UserStyle274">
    <w:name w:val="UserStyle_274"/>
    <w:basedOn w:val="a1"/>
    <w:qFormat/>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reader-word-layerreader-word-s21-13">
    <w:name w:val="reader-word-layer reader-word-s21-13"/>
    <w:basedOn w:val="a1"/>
    <w:qFormat/>
    <w:pPr>
      <w:widowControl/>
      <w:spacing w:before="100" w:beforeAutospacing="1" w:after="100" w:afterAutospacing="1"/>
      <w:jc w:val="left"/>
    </w:pPr>
    <w:rPr>
      <w:rFonts w:ascii="宋体" w:hAnsi="宋体" w:cs="宋体"/>
      <w:kern w:val="0"/>
      <w:sz w:val="24"/>
    </w:rPr>
  </w:style>
  <w:style w:type="paragraph" w:customStyle="1" w:styleId="xl81">
    <w:name w:val="xl8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79">
    <w:name w:val="UserStyle_1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9">
    <w:name w:val="批注框文本 Char Char"/>
    <w:basedOn w:val="a1"/>
    <w:qFormat/>
    <w:rPr>
      <w:sz w:val="18"/>
      <w:szCs w:val="20"/>
    </w:rPr>
  </w:style>
  <w:style w:type="paragraph" w:customStyle="1" w:styleId="TableHeading">
    <w:name w:val="Table Heading"/>
    <w:basedOn w:val="a1"/>
    <w:qFormat/>
    <w:pPr>
      <w:widowControl/>
      <w:jc w:val="center"/>
    </w:pPr>
    <w:rPr>
      <w:rFonts w:ascii="Arial" w:hAnsi="Arial"/>
      <w:b/>
      <w:kern w:val="0"/>
      <w:sz w:val="18"/>
      <w:szCs w:val="20"/>
    </w:rPr>
  </w:style>
  <w:style w:type="paragraph" w:customStyle="1" w:styleId="xl26">
    <w:name w:val="xl26"/>
    <w:basedOn w:val="a1"/>
    <w:qFormat/>
    <w:pPr>
      <w:widowControl/>
      <w:spacing w:before="100" w:beforeAutospacing="1" w:after="100" w:afterAutospacing="1"/>
      <w:jc w:val="left"/>
    </w:pPr>
    <w:rPr>
      <w:rFonts w:ascii="宋体" w:hAnsi="宋体"/>
      <w:kern w:val="0"/>
      <w:sz w:val="24"/>
      <w:szCs w:val="20"/>
    </w:rPr>
  </w:style>
  <w:style w:type="paragraph" w:customStyle="1" w:styleId="content">
    <w:name w:val="content"/>
    <w:basedOn w:val="a1"/>
    <w:qFormat/>
    <w:pPr>
      <w:widowControl/>
      <w:spacing w:before="100" w:beforeAutospacing="1" w:after="100" w:afterAutospacing="1"/>
      <w:jc w:val="left"/>
    </w:pPr>
    <w:rPr>
      <w:rFonts w:ascii="宋体" w:hAnsi="宋体" w:cs="宋体"/>
      <w:kern w:val="0"/>
      <w:sz w:val="24"/>
    </w:rPr>
  </w:style>
  <w:style w:type="paragraph" w:customStyle="1" w:styleId="UserStyle175">
    <w:name w:val="UserStyle_175"/>
    <w:basedOn w:val="a1"/>
    <w:qFormat/>
    <w:pPr>
      <w:widowControl/>
      <w:textAlignment w:val="baseline"/>
    </w:pPr>
    <w:rPr>
      <w:sz w:val="18"/>
      <w:szCs w:val="20"/>
    </w:rPr>
  </w:style>
  <w:style w:type="paragraph" w:customStyle="1" w:styleId="afffff2">
    <w:name w:val="样式 正文"/>
    <w:basedOn w:val="a1"/>
    <w:next w:val="a1"/>
    <w:qFormat/>
    <w:pPr>
      <w:widowControl/>
      <w:spacing w:beforeLines="50" w:afterLines="50"/>
      <w:jc w:val="left"/>
    </w:pPr>
    <w:rPr>
      <w:rFonts w:ascii="宋体" w:cs="宋体"/>
      <w:snapToGrid w:val="0"/>
      <w:kern w:val="0"/>
      <w:szCs w:val="20"/>
    </w:rPr>
  </w:style>
  <w:style w:type="paragraph" w:customStyle="1" w:styleId="TOC7">
    <w:name w:val="TOC7"/>
    <w:basedOn w:val="a1"/>
    <w:next w:val="a1"/>
    <w:qFormat/>
    <w:pPr>
      <w:widowControl/>
      <w:ind w:left="1260"/>
      <w:jc w:val="left"/>
      <w:textAlignment w:val="baseline"/>
    </w:pPr>
    <w:rPr>
      <w:sz w:val="18"/>
      <w:szCs w:val="18"/>
    </w:rPr>
  </w:style>
  <w:style w:type="paragraph" w:customStyle="1" w:styleId="pa-2">
    <w:name w:val="pa-2"/>
    <w:basedOn w:val="a1"/>
    <w:qFormat/>
    <w:pPr>
      <w:widowControl/>
      <w:spacing w:line="240" w:lineRule="atLeast"/>
    </w:pPr>
    <w:rPr>
      <w:rFonts w:ascii="宋体" w:hAnsi="宋体" w:cs="宋体"/>
      <w:kern w:val="0"/>
      <w:sz w:val="24"/>
    </w:rPr>
  </w:style>
  <w:style w:type="paragraph" w:customStyle="1" w:styleId="UserStyle163">
    <w:name w:val="UserStyle_163"/>
    <w:basedOn w:val="a1"/>
    <w:qFormat/>
    <w:pPr>
      <w:widowControl/>
      <w:spacing w:line="360" w:lineRule="auto"/>
      <w:jc w:val="left"/>
      <w:textAlignment w:val="baseline"/>
    </w:pPr>
    <w:rPr>
      <w:sz w:val="24"/>
      <w:szCs w:val="21"/>
    </w:rPr>
  </w:style>
  <w:style w:type="paragraph" w:customStyle="1" w:styleId="2d">
    <w:name w:val="项目符号2"/>
    <w:basedOn w:val="affd"/>
    <w:qFormat/>
    <w:pPr>
      <w:tabs>
        <w:tab w:val="left" w:pos="735"/>
      </w:tabs>
      <w:ind w:left="735" w:hanging="420"/>
    </w:pPr>
  </w:style>
  <w:style w:type="paragraph" w:customStyle="1" w:styleId="xl96">
    <w:name w:val="xl96"/>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1"/>
    <w:qFormat/>
    <w:pPr>
      <w:adjustRightInd w:val="0"/>
      <w:spacing w:line="360" w:lineRule="auto"/>
    </w:pPr>
    <w:rPr>
      <w:rFonts w:eastAsia="Times New Roman"/>
      <w:kern w:val="0"/>
      <w:sz w:val="20"/>
      <w:szCs w:val="20"/>
    </w:rPr>
  </w:style>
  <w:style w:type="paragraph" w:customStyle="1" w:styleId="Char20">
    <w:name w:val="Char2"/>
    <w:basedOn w:val="a1"/>
    <w:rPr>
      <w:rFonts w:ascii="仿宋_GB2312" w:eastAsia="仿宋_GB2312"/>
      <w:b/>
      <w:sz w:val="32"/>
      <w:szCs w:val="32"/>
    </w:rPr>
  </w:style>
  <w:style w:type="paragraph" w:customStyle="1" w:styleId="afffff3">
    <w:name w:val="章标题"/>
    <w:next w:val="affa"/>
    <w:qFormat/>
    <w:pPr>
      <w:spacing w:beforeLines="50" w:afterLines="50"/>
      <w:jc w:val="both"/>
      <w:outlineLvl w:val="1"/>
    </w:pPr>
    <w:rPr>
      <w:rFonts w:ascii="黑体" w:eastAsia="黑体"/>
      <w:sz w:val="21"/>
    </w:rPr>
  </w:style>
  <w:style w:type="paragraph" w:customStyle="1" w:styleId="xl108">
    <w:name w:val="xl108"/>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0">
    <w:name w:val="Char Char Char Char"/>
    <w:basedOn w:val="a1"/>
    <w:qFormat/>
  </w:style>
  <w:style w:type="paragraph" w:customStyle="1" w:styleId="30015">
    <w:name w:val="样式 标题 3 + 宋体 小四 段前: 0 磅 段后: 0 磅 行距: 1.5 倍行距"/>
    <w:basedOn w:val="30"/>
    <w:qFormat/>
    <w:pPr>
      <w:numPr>
        <w:numId w:val="7"/>
      </w:numPr>
      <w:tabs>
        <w:tab w:val="left" w:pos="720"/>
      </w:tabs>
      <w:spacing w:before="0" w:after="0"/>
      <w:ind w:left="720" w:hanging="360"/>
    </w:pPr>
    <w:rPr>
      <w:rFonts w:ascii="宋体" w:hAnsi="宋体" w:cs="宋体"/>
      <w:kern w:val="0"/>
      <w:sz w:val="24"/>
      <w:szCs w:val="20"/>
    </w:rPr>
  </w:style>
  <w:style w:type="paragraph" w:customStyle="1" w:styleId="UserStyle166">
    <w:name w:val="UserStyle_166"/>
    <w:basedOn w:val="a1"/>
    <w:qFormat/>
    <w:pPr>
      <w:widowControl/>
      <w:pBdr>
        <w:top w:val="single" w:sz="4" w:space="0" w:color="auto"/>
        <w:bottom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50">
    <w:name w:val="xl150"/>
    <w:basedOn w:val="a1"/>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20">
    <w:name w:val="font20"/>
    <w:basedOn w:val="a1"/>
    <w:qFormat/>
    <w:pPr>
      <w:widowControl/>
      <w:spacing w:before="100" w:beforeAutospacing="1" w:after="100" w:afterAutospacing="1"/>
      <w:jc w:val="left"/>
    </w:pPr>
    <w:rPr>
      <w:rFonts w:ascii="宋体" w:hAnsi="宋体" w:cs="宋体"/>
      <w:b/>
      <w:bCs/>
      <w:kern w:val="0"/>
      <w:sz w:val="20"/>
      <w:szCs w:val="20"/>
    </w:rPr>
  </w:style>
  <w:style w:type="paragraph" w:customStyle="1" w:styleId="Char16">
    <w:name w:val="Char1"/>
    <w:basedOn w:val="a1"/>
    <w:qFormat/>
    <w:rPr>
      <w:rFonts w:ascii="仿宋_GB2312" w:eastAsia="仿宋_GB2312"/>
      <w:b/>
      <w:sz w:val="32"/>
      <w:szCs w:val="32"/>
    </w:rPr>
  </w:style>
  <w:style w:type="paragraph" w:customStyle="1" w:styleId="UserStyle247">
    <w:name w:val="UserStyle_247"/>
    <w:basedOn w:val="a1"/>
    <w:qFormat/>
    <w:pPr>
      <w:widowControl/>
      <w:tabs>
        <w:tab w:val="left" w:pos="5100"/>
      </w:tabs>
      <w:spacing w:line="240" w:lineRule="atLeast"/>
      <w:jc w:val="left"/>
      <w:textAlignment w:val="baseline"/>
    </w:pPr>
    <w:rPr>
      <w:rFonts w:ascii="宋体" w:hAnsi="宋体"/>
      <w:kern w:val="0"/>
      <w:szCs w:val="20"/>
    </w:rPr>
  </w:style>
  <w:style w:type="paragraph" w:customStyle="1" w:styleId="xl83">
    <w:name w:val="xl8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1"/>
    <w:qFormat/>
    <w:pPr>
      <w:widowControl/>
      <w:spacing w:before="100" w:beforeAutospacing="1" w:after="100" w:afterAutospacing="1"/>
      <w:jc w:val="right"/>
      <w:textAlignment w:val="center"/>
    </w:pPr>
    <w:rPr>
      <w:rFonts w:ascii="宋体" w:hAnsi="宋体"/>
      <w:kern w:val="0"/>
      <w:sz w:val="20"/>
      <w:szCs w:val="20"/>
    </w:rPr>
  </w:style>
  <w:style w:type="paragraph" w:customStyle="1" w:styleId="UserStyle181">
    <w:name w:val="UserStyle_181"/>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0">
    <w:name w:val="Char Char Char Char Char Char Char"/>
    <w:basedOn w:val="a1"/>
    <w:qFormat/>
    <w:rPr>
      <w:rFonts w:ascii="仿宋_GB2312" w:eastAsia="仿宋_GB2312"/>
      <w:b/>
      <w:sz w:val="32"/>
      <w:szCs w:val="32"/>
    </w:rPr>
  </w:style>
  <w:style w:type="paragraph" w:customStyle="1" w:styleId="Test2">
    <w:name w:val="Test2"/>
    <w:basedOn w:val="21"/>
    <w:qFormat/>
    <w:pPr>
      <w:widowControl/>
      <w:adjustRightInd w:val="0"/>
      <w:snapToGrid w:val="0"/>
      <w:spacing w:before="360" w:after="360" w:line="240" w:lineRule="atLeast"/>
      <w:jc w:val="left"/>
    </w:pPr>
    <w:rPr>
      <w:rFonts w:ascii="宋体" w:eastAsia="宋体" w:hAnsi="Times New Roman"/>
      <w:snapToGrid w:val="0"/>
      <w:kern w:val="0"/>
      <w:sz w:val="28"/>
    </w:rPr>
  </w:style>
  <w:style w:type="paragraph" w:customStyle="1" w:styleId="1f4">
    <w:name w:val="纯文本1"/>
    <w:basedOn w:val="a1"/>
    <w:qFormat/>
    <w:pPr>
      <w:adjustRightInd w:val="0"/>
      <w:jc w:val="left"/>
      <w:textAlignment w:val="baseline"/>
    </w:pPr>
    <w:rPr>
      <w:rFonts w:ascii="宋体" w:hAnsi="Courier New"/>
      <w:szCs w:val="20"/>
    </w:rPr>
  </w:style>
  <w:style w:type="paragraph" w:customStyle="1" w:styleId="expanded">
    <w:name w:val="expanded"/>
    <w:basedOn w:val="a1"/>
    <w:qFormat/>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font13">
    <w:name w:val="font13"/>
    <w:basedOn w:val="a1"/>
    <w:qFormat/>
    <w:pPr>
      <w:widowControl/>
      <w:spacing w:before="100" w:beforeAutospacing="1" w:after="100" w:afterAutospacing="1"/>
      <w:jc w:val="left"/>
    </w:pPr>
    <w:rPr>
      <w:kern w:val="0"/>
      <w:sz w:val="18"/>
      <w:szCs w:val="20"/>
    </w:rPr>
  </w:style>
  <w:style w:type="paragraph" w:customStyle="1" w:styleId="3A-3sect123h3H3level3PIM3Level3HeadHeading">
    <w:name w:val="样式 标题 3(A-3)sect1.2.3h3H3level_3PIM 3Level 3 HeadHeading..."/>
    <w:basedOn w:val="30"/>
    <w:qFormat/>
    <w:pPr>
      <w:numPr>
        <w:ilvl w:val="2"/>
      </w:numPr>
      <w:spacing w:before="260" w:after="260" w:line="416" w:lineRule="auto"/>
    </w:pPr>
    <w:rPr>
      <w:rFonts w:ascii="Arial" w:hAnsi="Arial"/>
      <w:sz w:val="30"/>
    </w:rPr>
  </w:style>
  <w:style w:type="paragraph" w:customStyle="1" w:styleId="UserStyle120">
    <w:name w:val="UserStyle_120"/>
    <w:qFormat/>
    <w:pPr>
      <w:spacing w:before="440" w:line="400" w:lineRule="exact"/>
      <w:jc w:val="center"/>
      <w:textAlignment w:val="baseline"/>
    </w:pPr>
    <w:rPr>
      <w:rFonts w:ascii="宋体" w:hAnsi="宋体"/>
      <w:sz w:val="24"/>
    </w:rPr>
  </w:style>
  <w:style w:type="paragraph" w:customStyle="1" w:styleId="xl109">
    <w:name w:val="xl109"/>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3">
    <w:name w:val="xl123"/>
    <w:basedOn w:val="a1"/>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84">
    <w:name w:val="UserStyle_184"/>
    <w:next w:val="a1"/>
    <w:qFormat/>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qFormat/>
    <w:pPr>
      <w:textAlignment w:val="baseline"/>
    </w:pPr>
    <w:rPr>
      <w:rFonts w:ascii="Calibri" w:hAnsi="Calibri"/>
      <w:sz w:val="22"/>
      <w:szCs w:val="22"/>
      <w:lang w:eastAsia="en-US"/>
    </w:rPr>
  </w:style>
  <w:style w:type="paragraph" w:customStyle="1" w:styleId="UserStyle186">
    <w:name w:val="UserStyle_186"/>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qFormat/>
    <w:pPr>
      <w:snapToGrid w:val="0"/>
      <w:spacing w:before="360" w:after="360" w:line="240" w:lineRule="atLeast"/>
      <w:jc w:val="left"/>
    </w:pPr>
    <w:rPr>
      <w:rFonts w:ascii="宋体" w:eastAsia="宋体" w:hAnsi="Times New Roman"/>
      <w:kern w:val="0"/>
      <w:sz w:val="28"/>
    </w:rPr>
  </w:style>
  <w:style w:type="paragraph" w:customStyle="1" w:styleId="UserStyle188">
    <w:name w:val="UserStyle_188"/>
    <w:basedOn w:val="a1"/>
    <w:qFormat/>
    <w:pPr>
      <w:widowControl/>
      <w:pBdr>
        <w:top w:val="single" w:sz="4" w:space="0" w:color="auto"/>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1"/>
    <w:qFormat/>
    <w:pPr>
      <w:widowControl/>
      <w:spacing w:line="360" w:lineRule="auto"/>
      <w:ind w:firstLineChars="200" w:firstLine="200"/>
      <w:textAlignment w:val="baseline"/>
    </w:pPr>
    <w:rPr>
      <w:sz w:val="24"/>
    </w:rPr>
  </w:style>
  <w:style w:type="paragraph" w:customStyle="1" w:styleId="UserStyle190">
    <w:name w:val="UserStyle_190"/>
    <w:basedOn w:val="a1"/>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91">
    <w:name w:val="UserStyle_191"/>
    <w:basedOn w:val="a1"/>
    <w:qFormat/>
    <w:pPr>
      <w:keepLines/>
      <w:widowControl/>
      <w:spacing w:before="156" w:after="156" w:line="300" w:lineRule="auto"/>
      <w:textAlignment w:val="baseline"/>
    </w:pPr>
    <w:rPr>
      <w:rFonts w:ascii="Arial" w:hAnsi="Arial"/>
      <w:bCs/>
    </w:rPr>
  </w:style>
  <w:style w:type="paragraph" w:customStyle="1" w:styleId="UserStyle192">
    <w:name w:val="UserStyle_192"/>
    <w:basedOn w:val="a1"/>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1"/>
    <w:qFormat/>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1"/>
    <w:qFormat/>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1"/>
    <w:next w:val="a1"/>
    <w:qFormat/>
    <w:pPr>
      <w:widowControl/>
      <w:spacing w:after="298"/>
      <w:jc w:val="left"/>
      <w:textAlignment w:val="baseline"/>
    </w:pPr>
    <w:rPr>
      <w:rFonts w:ascii="宋体" w:hAnsi="宋体"/>
      <w:kern w:val="0"/>
      <w:sz w:val="24"/>
    </w:rPr>
  </w:style>
  <w:style w:type="paragraph" w:customStyle="1" w:styleId="UserStyle196">
    <w:name w:val="UserStyle_196"/>
    <w:basedOn w:val="a1"/>
    <w:qFormat/>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8">
    <w:name w:val="UserStyle_198"/>
    <w:basedOn w:val="a1"/>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UserStyle199">
    <w:name w:val="UserStyle_199"/>
    <w:basedOn w:val="a1"/>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qFormat/>
    <w:rPr>
      <w:b/>
    </w:rPr>
  </w:style>
  <w:style w:type="paragraph" w:customStyle="1" w:styleId="UserStyle202">
    <w:name w:val="UserStyle_202"/>
    <w:basedOn w:val="a1"/>
    <w:qFormat/>
    <w:pPr>
      <w:widowControl/>
      <w:spacing w:line="360" w:lineRule="auto"/>
      <w:ind w:firstLineChars="200" w:firstLine="480"/>
      <w:textAlignment w:val="baseline"/>
    </w:pPr>
    <w:rPr>
      <w:sz w:val="24"/>
      <w:szCs w:val="20"/>
    </w:rPr>
  </w:style>
  <w:style w:type="paragraph" w:customStyle="1" w:styleId="UserStyle203">
    <w:name w:val="UserStyle_203"/>
    <w:basedOn w:val="a1"/>
    <w:qFormat/>
    <w:pPr>
      <w:widowControl/>
      <w:ind w:left="720" w:hanging="720"/>
      <w:textAlignment w:val="baseline"/>
    </w:pPr>
    <w:rPr>
      <w:kern w:val="0"/>
      <w:sz w:val="24"/>
      <w:szCs w:val="20"/>
      <w:lang w:val="en-GB"/>
    </w:rPr>
  </w:style>
  <w:style w:type="paragraph" w:customStyle="1" w:styleId="UserStyle204">
    <w:name w:val="UserStyle_204"/>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1"/>
    <w:qFormat/>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1"/>
    <w:qFormat/>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1"/>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1"/>
    <w:qFormat/>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1"/>
    <w:qFormat/>
    <w:pPr>
      <w:widowControl/>
      <w:textAlignment w:val="baseline"/>
    </w:pPr>
  </w:style>
  <w:style w:type="paragraph" w:customStyle="1" w:styleId="UserStyle211">
    <w:name w:val="UserStyle_211"/>
    <w:basedOn w:val="a1"/>
    <w:qFormat/>
    <w:pPr>
      <w:widowControl/>
      <w:spacing w:before="100" w:after="100"/>
      <w:ind w:left="360" w:right="360"/>
      <w:jc w:val="left"/>
      <w:textAlignment w:val="baseline"/>
    </w:pPr>
    <w:rPr>
      <w:kern w:val="0"/>
      <w:sz w:val="24"/>
      <w:szCs w:val="20"/>
    </w:rPr>
  </w:style>
  <w:style w:type="paragraph" w:customStyle="1" w:styleId="UserStyle212">
    <w:name w:val="UserStyle_212"/>
    <w:basedOn w:val="a1"/>
    <w:qFormat/>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1"/>
    <w:next w:val="a1"/>
    <w:qFormat/>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17">
    <w:name w:val="UserStyle_217"/>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qFormat/>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1"/>
    <w:qFormat/>
    <w:pPr>
      <w:widowControl/>
      <w:textAlignment w:val="baseline"/>
    </w:pPr>
    <w:rPr>
      <w:rFonts w:ascii="仿宋_GB2312" w:eastAsia="仿宋_GB2312"/>
      <w:b/>
      <w:sz w:val="32"/>
      <w:szCs w:val="32"/>
    </w:rPr>
  </w:style>
  <w:style w:type="paragraph" w:customStyle="1" w:styleId="UserStyle221">
    <w:name w:val="UserStyle_221"/>
    <w:basedOn w:val="a1"/>
    <w:qFormat/>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1"/>
    <w:qFormat/>
    <w:pPr>
      <w:widowControl/>
      <w:spacing w:line="320" w:lineRule="exact"/>
      <w:jc w:val="left"/>
      <w:textAlignment w:val="bottom"/>
    </w:pPr>
    <w:rPr>
      <w:rFonts w:ascii="宋体" w:hAnsi="宋体"/>
      <w:sz w:val="28"/>
      <w:szCs w:val="20"/>
    </w:rPr>
  </w:style>
  <w:style w:type="paragraph" w:customStyle="1" w:styleId="UserStyle225">
    <w:name w:val="UserStyle_225"/>
    <w:basedOn w:val="a1"/>
    <w:qFormat/>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qFormat/>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8">
    <w:name w:val="UserStyle_228"/>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30">
    <w:name w:val="UserStyle_230"/>
    <w:basedOn w:val="a1"/>
    <w:qFormat/>
    <w:pPr>
      <w:spacing w:before="60" w:after="60" w:line="400" w:lineRule="atLeast"/>
      <w:ind w:left="900" w:hanging="480"/>
    </w:pPr>
    <w:rPr>
      <w:b/>
      <w:kern w:val="0"/>
      <w:sz w:val="24"/>
      <w:szCs w:val="20"/>
    </w:rPr>
  </w:style>
  <w:style w:type="paragraph" w:customStyle="1" w:styleId="UserStyle233">
    <w:name w:val="UserStyle_233"/>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6">
    <w:name w:val="UserStyle_236"/>
    <w:basedOn w:val="a1"/>
    <w:qFormat/>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qFormat/>
    <w:pPr>
      <w:spacing w:line="400" w:lineRule="exact"/>
      <w:jc w:val="both"/>
      <w:textAlignment w:val="baseline"/>
    </w:pPr>
    <w:rPr>
      <w:sz w:val="24"/>
    </w:rPr>
  </w:style>
  <w:style w:type="paragraph" w:customStyle="1" w:styleId="UserStyle238">
    <w:name w:val="UserStyle_2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42">
    <w:name w:val="UserStyle_242"/>
    <w:basedOn w:val="a1"/>
    <w:next w:val="a1"/>
    <w:qFormat/>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1">
    <w:name w:val="UserStyle_241"/>
    <w:basedOn w:val="af4"/>
    <w:next w:val="UserStyle242"/>
    <w:qFormat/>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4">
    <w:name w:val="UserStyle_244"/>
    <w:basedOn w:val="Heading3"/>
    <w:qFormat/>
    <w:pPr>
      <w:spacing w:line="240" w:lineRule="auto"/>
    </w:pPr>
    <w:rPr>
      <w:rFonts w:cs="宋体"/>
      <w:sz w:val="28"/>
      <w:szCs w:val="28"/>
    </w:rPr>
  </w:style>
  <w:style w:type="paragraph" w:customStyle="1" w:styleId="UserStyle245">
    <w:name w:val="UserStyle_245"/>
    <w:basedOn w:val="a1"/>
    <w:qFormat/>
    <w:pPr>
      <w:widowControl/>
      <w:spacing w:before="100" w:beforeAutospacing="1" w:after="100" w:afterAutospacing="1"/>
      <w:jc w:val="left"/>
      <w:textAlignment w:val="baseline"/>
    </w:pPr>
    <w:rPr>
      <w:rFonts w:ascii="宋体" w:hAnsi="宋体"/>
      <w:kern w:val="0"/>
      <w:sz w:val="20"/>
      <w:szCs w:val="20"/>
    </w:rPr>
  </w:style>
  <w:style w:type="paragraph" w:customStyle="1" w:styleId="UserStyle252">
    <w:name w:val="UserStyle_252"/>
    <w:basedOn w:val="a1"/>
    <w:qFormat/>
    <w:pPr>
      <w:widowControl/>
      <w:spacing w:line="240" w:lineRule="atLeast"/>
      <w:textAlignment w:val="baseline"/>
    </w:pPr>
    <w:rPr>
      <w:rFonts w:ascii="宋体" w:hAnsi="宋体"/>
      <w:kern w:val="0"/>
      <w:sz w:val="24"/>
    </w:rPr>
  </w:style>
  <w:style w:type="paragraph" w:customStyle="1" w:styleId="UserStyle259">
    <w:name w:val="UserStyle_259"/>
    <w:basedOn w:val="a1"/>
    <w:qFormat/>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262">
    <w:name w:val="UserStyle_262"/>
    <w:basedOn w:val="a1"/>
    <w:qFormat/>
    <w:pPr>
      <w:widowControl/>
      <w:spacing w:line="360" w:lineRule="auto"/>
      <w:ind w:firstLineChars="200" w:firstLine="200"/>
      <w:textAlignment w:val="baseline"/>
    </w:pPr>
    <w:rPr>
      <w:sz w:val="24"/>
      <w:szCs w:val="20"/>
    </w:rPr>
  </w:style>
  <w:style w:type="paragraph" w:customStyle="1" w:styleId="UserStyle266">
    <w:name w:val="UserStyle_26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70">
    <w:name w:val="UserStyle_270"/>
    <w:basedOn w:val="a1"/>
    <w:qFormat/>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3">
    <w:name w:val="UserStyle_273"/>
    <w:basedOn w:val="a1"/>
    <w:qFormat/>
    <w:pPr>
      <w:widowControl/>
      <w:spacing w:before="100" w:beforeAutospacing="1" w:after="100" w:afterAutospacing="1"/>
      <w:jc w:val="center"/>
      <w:textAlignment w:val="center"/>
    </w:pPr>
    <w:rPr>
      <w:rFonts w:ascii="宋体" w:hAnsi="宋体"/>
      <w:kern w:val="0"/>
      <w:sz w:val="20"/>
      <w:szCs w:val="20"/>
    </w:rPr>
  </w:style>
  <w:style w:type="paragraph" w:customStyle="1" w:styleId="UserStyle277">
    <w:name w:val="UserStyle_277"/>
    <w:basedOn w:val="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9">
    <w:name w:val="UserStyle_279"/>
    <w:basedOn w:val="a1"/>
    <w:qFormat/>
    <w:pPr>
      <w:widowControl/>
      <w:jc w:val="left"/>
      <w:textAlignment w:val="baseline"/>
    </w:pPr>
    <w:rPr>
      <w:rFonts w:ascii="宋体" w:hAnsi="宋体"/>
      <w:kern w:val="0"/>
      <w:sz w:val="24"/>
    </w:rPr>
  </w:style>
  <w:style w:type="paragraph" w:customStyle="1" w:styleId="UserStyle282">
    <w:name w:val="UserStyle_282"/>
    <w:basedOn w:val="a1"/>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1"/>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1"/>
    <w:qFormat/>
    <w:pPr>
      <w:widowControl/>
      <w:spacing w:before="100" w:beforeAutospacing="1" w:after="100" w:afterAutospacing="1"/>
      <w:jc w:val="right"/>
      <w:textAlignment w:val="center"/>
    </w:pPr>
    <w:rPr>
      <w:kern w:val="0"/>
      <w:sz w:val="20"/>
      <w:szCs w:val="20"/>
    </w:rPr>
  </w:style>
  <w:style w:type="paragraph" w:customStyle="1" w:styleId="UserStyle286">
    <w:name w:val="UserStyle_286"/>
    <w:basedOn w:val="a1"/>
    <w:next w:val="NormalIndent"/>
    <w:qFormat/>
    <w:pPr>
      <w:widowControl/>
      <w:ind w:firstLine="420"/>
      <w:textAlignment w:val="baseline"/>
    </w:pPr>
    <w:rPr>
      <w:rFonts w:eastAsia="仿宋_GB2312"/>
      <w:sz w:val="32"/>
      <w:szCs w:val="20"/>
    </w:rPr>
  </w:style>
  <w:style w:type="paragraph" w:customStyle="1" w:styleId="UserStyle287">
    <w:name w:val="UserStyle_287"/>
    <w:next w:val="UserStyle21"/>
    <w:qFormat/>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qFormat/>
    <w:pPr>
      <w:spacing w:line="360" w:lineRule="auto"/>
      <w:ind w:firstLine="482"/>
      <w:jc w:val="both"/>
      <w:textAlignment w:val="baseline"/>
    </w:pPr>
    <w:rPr>
      <w:sz w:val="24"/>
    </w:rPr>
  </w:style>
  <w:style w:type="paragraph" w:customStyle="1" w:styleId="UserStyle290">
    <w:name w:val="UserStyle_290"/>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1"/>
    <w:qFormat/>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294">
    <w:name w:val="UserStyle_294"/>
    <w:basedOn w:val="Heading2"/>
    <w:qFormat/>
    <w:pPr>
      <w:spacing w:line="360" w:lineRule="auto"/>
    </w:pPr>
    <w:rPr>
      <w:rFonts w:ascii="Times New Roman" w:eastAsia="仿宋_GB2312" w:hAnsi="Times New Roman"/>
      <w:bCs w:val="0"/>
      <w:sz w:val="28"/>
    </w:rPr>
  </w:style>
  <w:style w:type="paragraph" w:customStyle="1" w:styleId="UserStyle295">
    <w:name w:val="UserStyle_2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qFormat/>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qFormat/>
    <w:pPr>
      <w:jc w:val="left"/>
    </w:pPr>
    <w:rPr>
      <w:rFonts w:ascii="Times New Roman" w:hAnsi="Times New Roman"/>
      <w:szCs w:val="20"/>
    </w:rPr>
  </w:style>
  <w:style w:type="paragraph" w:customStyle="1" w:styleId="UserStyle298">
    <w:name w:val="UserStyle_298"/>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qFormat/>
    <w:pPr>
      <w:jc w:val="both"/>
      <w:textAlignment w:val="baseline"/>
    </w:pPr>
    <w:rPr>
      <w:rFonts w:ascii="黑体" w:eastAsia="黑体"/>
      <w:sz w:val="21"/>
    </w:rPr>
  </w:style>
  <w:style w:type="paragraph" w:customStyle="1" w:styleId="UserStyle301">
    <w:name w:val="UserStyle_301"/>
    <w:basedOn w:val="a1"/>
    <w:qFormat/>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qFormat/>
    <w:pPr>
      <w:snapToGrid w:val="0"/>
      <w:spacing w:before="600" w:after="240" w:line="420" w:lineRule="atLeast"/>
      <w:jc w:val="center"/>
    </w:pPr>
    <w:rPr>
      <w:bCs w:val="0"/>
      <w:kern w:val="0"/>
      <w:sz w:val="28"/>
      <w:szCs w:val="20"/>
    </w:rPr>
  </w:style>
  <w:style w:type="paragraph" w:customStyle="1" w:styleId="UserStyle303">
    <w:name w:val="UserStyle_303"/>
    <w:basedOn w:val="a1"/>
    <w:qFormat/>
    <w:pPr>
      <w:widowControl/>
      <w:textAlignment w:val="baseline"/>
    </w:pPr>
    <w:rPr>
      <w:rFonts w:ascii="仿宋_GB2312" w:eastAsia="仿宋_GB2312"/>
      <w:b/>
      <w:sz w:val="32"/>
      <w:szCs w:val="32"/>
    </w:rPr>
  </w:style>
  <w:style w:type="paragraph" w:customStyle="1" w:styleId="UserStyle304">
    <w:name w:val="UserStyle_304"/>
    <w:basedOn w:val="a1"/>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1"/>
    <w:qFormat/>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1"/>
    <w:qFormat/>
    <w:pPr>
      <w:widowControl/>
      <w:jc w:val="center"/>
      <w:textAlignment w:val="baseline"/>
    </w:pPr>
    <w:rPr>
      <w:rFonts w:ascii="Arial" w:hAnsi="Arial"/>
      <w:kern w:val="0"/>
      <w:szCs w:val="18"/>
    </w:rPr>
  </w:style>
  <w:style w:type="paragraph" w:customStyle="1" w:styleId="UserStyle307">
    <w:name w:val="UserStyle_307"/>
    <w:basedOn w:val="a1"/>
    <w:next w:val="a1"/>
    <w:qFormat/>
    <w:pPr>
      <w:spacing w:line="360" w:lineRule="auto"/>
      <w:ind w:left="1260" w:hanging="420"/>
    </w:pPr>
    <w:rPr>
      <w:rFonts w:eastAsia="黑体"/>
      <w:sz w:val="24"/>
    </w:rPr>
  </w:style>
  <w:style w:type="paragraph" w:customStyle="1" w:styleId="UserStyle308">
    <w:name w:val="UserStyle_308"/>
    <w:basedOn w:val="a1"/>
    <w:qFormat/>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qFormat/>
    <w:pPr>
      <w:tabs>
        <w:tab w:val="left" w:pos="735"/>
      </w:tabs>
      <w:ind w:left="735" w:hanging="420"/>
    </w:pPr>
  </w:style>
  <w:style w:type="paragraph" w:customStyle="1" w:styleId="UserStyle310">
    <w:name w:val="UserStyle_310"/>
    <w:basedOn w:val="a1"/>
    <w:qFormat/>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qFormat/>
    <w:pPr>
      <w:spacing w:before="50" w:after="50"/>
      <w:ind w:firstLineChars="0" w:firstLine="0"/>
    </w:pPr>
    <w:rPr>
      <w:rFonts w:cs="Times New Roman"/>
      <w:szCs w:val="20"/>
    </w:rPr>
  </w:style>
  <w:style w:type="paragraph" w:customStyle="1" w:styleId="UserStyle312">
    <w:name w:val="UserStyle_312"/>
    <w:basedOn w:val="a1"/>
    <w:qFormat/>
    <w:pPr>
      <w:widowControl/>
      <w:spacing w:line="360" w:lineRule="atLeast"/>
      <w:textAlignment w:val="baseline"/>
    </w:pPr>
    <w:rPr>
      <w:sz w:val="24"/>
      <w:szCs w:val="20"/>
    </w:rPr>
  </w:style>
  <w:style w:type="paragraph" w:customStyle="1" w:styleId="UserStyle313">
    <w:name w:val="UserStyle_313"/>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1"/>
    <w:qFormat/>
    <w:pPr>
      <w:widowControl/>
      <w:pBdr>
        <w:top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1"/>
    <w:qFormat/>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1"/>
    <w:qFormat/>
    <w:pPr>
      <w:widowControl/>
      <w:textAlignment w:val="baseline"/>
    </w:pPr>
    <w:rPr>
      <w:szCs w:val="20"/>
    </w:rPr>
  </w:style>
  <w:style w:type="paragraph" w:customStyle="1" w:styleId="UserStyle319">
    <w:name w:val="UserStyle_319"/>
    <w:basedOn w:val="a1"/>
    <w:qFormat/>
    <w:pPr>
      <w:widowControl/>
      <w:textAlignment w:val="baseline"/>
    </w:pPr>
    <w:rPr>
      <w:rFonts w:ascii="Tahoma" w:hAnsi="Tahoma"/>
      <w:sz w:val="24"/>
      <w:szCs w:val="20"/>
    </w:rPr>
  </w:style>
  <w:style w:type="paragraph" w:customStyle="1" w:styleId="UserStyle320">
    <w:name w:val="UserStyle_320"/>
    <w:basedOn w:val="UserStyle84"/>
    <w:qFormat/>
    <w:pPr>
      <w:tabs>
        <w:tab w:val="left" w:pos="420"/>
        <w:tab w:val="left" w:pos="900"/>
      </w:tabs>
      <w:ind w:left="720" w:hanging="420"/>
    </w:pPr>
  </w:style>
  <w:style w:type="paragraph" w:customStyle="1" w:styleId="UserStyle321">
    <w:name w:val="UserStyle_32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1"/>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qFormat/>
    <w:pPr>
      <w:jc w:val="both"/>
      <w:textAlignment w:val="baseline"/>
    </w:pPr>
    <w:rPr>
      <w:rFonts w:ascii="Calibri" w:hAnsi="Calibri"/>
      <w:kern w:val="2"/>
      <w:sz w:val="21"/>
      <w:szCs w:val="24"/>
    </w:rPr>
  </w:style>
  <w:style w:type="paragraph" w:customStyle="1" w:styleId="UserStyle324">
    <w:name w:val="UserStyle_324"/>
    <w:basedOn w:val="a1"/>
    <w:qFormat/>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1"/>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1"/>
    <w:qFormat/>
    <w:pPr>
      <w:widowControl/>
      <w:pBdr>
        <w:bottom w:val="single" w:sz="4" w:space="0" w:color="auto"/>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1"/>
    <w:qFormat/>
    <w:pPr>
      <w:widowControl/>
      <w:pBdr>
        <w:bottom w:val="single" w:sz="4" w:space="0" w:color="auto"/>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1"/>
    <w:qFormat/>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1"/>
    <w:qFormat/>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qFormat/>
    <w:pPr>
      <w:spacing w:line="312" w:lineRule="atLeast"/>
      <w:jc w:val="both"/>
      <w:textAlignment w:val="baseline"/>
    </w:pPr>
    <w:rPr>
      <w:rFonts w:ascii="宋体" w:hAnsi="宋体"/>
      <w:sz w:val="24"/>
    </w:rPr>
  </w:style>
  <w:style w:type="paragraph" w:customStyle="1" w:styleId="UserStyle332">
    <w:name w:val="UserStyle_332"/>
    <w:basedOn w:val="a1"/>
    <w:qFormat/>
    <w:pPr>
      <w:widowControl/>
      <w:jc w:val="center"/>
      <w:textAlignment w:val="baseline"/>
    </w:pPr>
    <w:rPr>
      <w:rFonts w:ascii="Arial" w:hAnsi="Arial"/>
      <w:b/>
      <w:kern w:val="0"/>
      <w:sz w:val="18"/>
      <w:szCs w:val="20"/>
    </w:rPr>
  </w:style>
  <w:style w:type="paragraph" w:customStyle="1" w:styleId="UserStyle333">
    <w:name w:val="UserStyle_333"/>
    <w:basedOn w:val="a1"/>
    <w:next w:val="a1"/>
    <w:qFormat/>
    <w:pPr>
      <w:widowControl/>
      <w:textAlignment w:val="baseline"/>
    </w:pPr>
  </w:style>
  <w:style w:type="paragraph" w:customStyle="1" w:styleId="UserStyle334">
    <w:name w:val="UserStyle_334"/>
    <w:basedOn w:val="a1"/>
    <w:qFormat/>
    <w:pPr>
      <w:widowControl/>
      <w:textAlignment w:val="baseline"/>
    </w:pPr>
    <w:rPr>
      <w:rFonts w:ascii="仿宋_GB2312" w:eastAsia="仿宋_GB2312"/>
      <w:b/>
      <w:sz w:val="32"/>
      <w:szCs w:val="32"/>
    </w:rPr>
  </w:style>
  <w:style w:type="paragraph" w:customStyle="1" w:styleId="UserStyle335">
    <w:name w:val="UserStyle_335"/>
    <w:basedOn w:val="a1"/>
    <w:next w:val="UserStyle307"/>
    <w:qFormat/>
    <w:pPr>
      <w:tabs>
        <w:tab w:val="left" w:pos="1900"/>
      </w:tabs>
      <w:ind w:left="1900" w:hanging="420"/>
    </w:pPr>
    <w:rPr>
      <w:rFonts w:eastAsia="黑体"/>
      <w:sz w:val="28"/>
      <w:szCs w:val="28"/>
    </w:rPr>
  </w:style>
  <w:style w:type="paragraph" w:customStyle="1" w:styleId="UserStyle336">
    <w:name w:val="UserStyle_336"/>
    <w:basedOn w:val="a1"/>
    <w:qFormat/>
    <w:pPr>
      <w:widowControl/>
      <w:ind w:firstLineChars="200" w:firstLine="420"/>
      <w:textAlignment w:val="baseline"/>
    </w:pPr>
    <w:rPr>
      <w:szCs w:val="20"/>
    </w:rPr>
  </w:style>
  <w:style w:type="paragraph" w:customStyle="1" w:styleId="UserStyle337">
    <w:name w:val="UserStyle_3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1"/>
    <w:qFormat/>
    <w:pPr>
      <w:widowControl/>
      <w:pBdr>
        <w:top w:val="single" w:sz="4" w:space="0" w:color="auto"/>
        <w:left w:val="single" w:sz="4" w:space="0" w:color="auto"/>
        <w:bottom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1"/>
    <w:qFormat/>
    <w:pPr>
      <w:widowControl/>
      <w:textAlignment w:val="baseline"/>
    </w:pPr>
  </w:style>
  <w:style w:type="paragraph" w:customStyle="1" w:styleId="UserStyle341">
    <w:name w:val="UserStyle_341"/>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1"/>
    <w:qFormat/>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1"/>
    <w:qFormat/>
    <w:pPr>
      <w:widowControl/>
      <w:textAlignment w:val="baseline"/>
    </w:pPr>
    <w:rPr>
      <w:rFonts w:ascii="Tahoma" w:hAnsi="Tahoma"/>
      <w:sz w:val="24"/>
      <w:szCs w:val="20"/>
    </w:rPr>
  </w:style>
  <w:style w:type="paragraph" w:customStyle="1" w:styleId="UserStyle347">
    <w:name w:val="UserStyle_347"/>
    <w:basedOn w:val="BodyText"/>
    <w:qFormat/>
    <w:pPr>
      <w:spacing w:after="0" w:line="400" w:lineRule="exact"/>
      <w:jc w:val="center"/>
    </w:pPr>
    <w:rPr>
      <w:rFonts w:ascii="宋体" w:hAnsi="宋体"/>
      <w:sz w:val="24"/>
      <w:szCs w:val="20"/>
    </w:rPr>
  </w:style>
  <w:style w:type="paragraph" w:customStyle="1" w:styleId="UserStyle348">
    <w:name w:val="UserStyle_348"/>
    <w:basedOn w:val="a1"/>
    <w:qFormat/>
    <w:pPr>
      <w:widowControl/>
      <w:topLinePunct/>
      <w:snapToGrid w:val="0"/>
      <w:spacing w:before="160" w:after="160" w:line="240" w:lineRule="atLeast"/>
      <w:ind w:left="1701"/>
      <w:jc w:val="left"/>
      <w:textAlignment w:val="baseline"/>
    </w:pPr>
  </w:style>
  <w:style w:type="paragraph" w:customStyle="1" w:styleId="UserStyle349">
    <w:name w:val="UserStyle_349"/>
    <w:basedOn w:val="a1"/>
    <w:qFormat/>
    <w:pPr>
      <w:widowControl/>
      <w:spacing w:line="360" w:lineRule="atLeast"/>
      <w:jc w:val="center"/>
      <w:textAlignment w:val="baseline"/>
    </w:pPr>
    <w:rPr>
      <w:kern w:val="0"/>
      <w:szCs w:val="20"/>
    </w:rPr>
  </w:style>
  <w:style w:type="paragraph" w:customStyle="1" w:styleId="UserStyle350">
    <w:name w:val="UserStyle_350"/>
    <w:basedOn w:val="a1"/>
    <w:qFormat/>
    <w:pPr>
      <w:widowControl/>
      <w:spacing w:line="360" w:lineRule="auto"/>
      <w:ind w:firstLineChars="200" w:firstLine="200"/>
      <w:textAlignment w:val="baseline"/>
    </w:pPr>
    <w:rPr>
      <w:szCs w:val="20"/>
    </w:rPr>
  </w:style>
  <w:style w:type="paragraph" w:customStyle="1" w:styleId="UserStyle351">
    <w:name w:val="UserStyle_351"/>
    <w:basedOn w:val="a1"/>
    <w:qFormat/>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1"/>
    <w:qFormat/>
    <w:pPr>
      <w:widowControl/>
      <w:ind w:firstLineChars="200" w:firstLine="420"/>
      <w:textAlignment w:val="baseline"/>
    </w:pPr>
    <w:rPr>
      <w:rFonts w:ascii="Calibri" w:hAnsi="Calibri"/>
    </w:rPr>
  </w:style>
  <w:style w:type="paragraph" w:customStyle="1" w:styleId="UserStyle353">
    <w:name w:val="UserStyle_35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1"/>
    <w:qFormat/>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1"/>
    <w:qFormat/>
    <w:pPr>
      <w:widowControl/>
      <w:spacing w:before="120" w:after="120"/>
      <w:textAlignment w:val="baseline"/>
    </w:pPr>
    <w:rPr>
      <w:rFonts w:ascii="宋体"/>
      <w:b/>
      <w:sz w:val="28"/>
    </w:rPr>
  </w:style>
  <w:style w:type="paragraph" w:customStyle="1" w:styleId="UserStyle356">
    <w:name w:val="UserStyle_35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357">
    <w:name w:val="UserStyle_357"/>
    <w:basedOn w:val="a1"/>
    <w:qFormat/>
    <w:pPr>
      <w:widowControl/>
      <w:spacing w:line="360" w:lineRule="atLeast"/>
      <w:textAlignment w:val="baseline"/>
    </w:pPr>
    <w:rPr>
      <w:rFonts w:ascii="Tahoma" w:hAnsi="Tahoma"/>
      <w:sz w:val="24"/>
      <w:szCs w:val="20"/>
    </w:rPr>
  </w:style>
  <w:style w:type="paragraph" w:customStyle="1" w:styleId="UserStyle358">
    <w:name w:val="UserStyle_358"/>
    <w:basedOn w:val="NormalIndent"/>
    <w:qFormat/>
    <w:pPr>
      <w:spacing w:after="156" w:line="360" w:lineRule="auto"/>
      <w:ind w:firstLineChars="200" w:firstLine="480"/>
      <w:jc w:val="left"/>
    </w:pPr>
    <w:rPr>
      <w:kern w:val="0"/>
      <w:sz w:val="24"/>
    </w:rPr>
  </w:style>
  <w:style w:type="paragraph" w:customStyle="1" w:styleId="UserStyle359">
    <w:name w:val="UserStyle_359"/>
    <w:basedOn w:val="a1"/>
    <w:qFormat/>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1"/>
    <w:qFormat/>
    <w:pPr>
      <w:widowControl/>
      <w:spacing w:line="360" w:lineRule="auto"/>
      <w:textAlignment w:val="baseline"/>
    </w:pPr>
    <w:rPr>
      <w:rFonts w:eastAsia="Times New Roman"/>
      <w:kern w:val="0"/>
      <w:sz w:val="20"/>
      <w:szCs w:val="20"/>
    </w:rPr>
  </w:style>
  <w:style w:type="paragraph" w:customStyle="1" w:styleId="UserStyle361">
    <w:name w:val="UserStyle_36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1"/>
    <w:qFormat/>
    <w:pPr>
      <w:widowControl/>
      <w:ind w:firstLineChars="200" w:firstLine="420"/>
      <w:textAlignment w:val="baseline"/>
    </w:pPr>
  </w:style>
  <w:style w:type="paragraph" w:customStyle="1" w:styleId="UserStyle362">
    <w:name w:val="UserStyle_362"/>
    <w:basedOn w:val="a1"/>
    <w:qFormat/>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1"/>
    <w:next w:val="a1"/>
    <w:qFormat/>
    <w:pPr>
      <w:widowControl/>
      <w:jc w:val="left"/>
      <w:textAlignment w:val="baseline"/>
    </w:pPr>
    <w:rPr>
      <w:rFonts w:ascii="宋体"/>
      <w:kern w:val="0"/>
      <w:szCs w:val="20"/>
    </w:rPr>
  </w:style>
  <w:style w:type="paragraph" w:customStyle="1" w:styleId="UserStyle364">
    <w:name w:val="UserStyle_3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1"/>
    <w:qFormat/>
    <w:pPr>
      <w:spacing w:before="480" w:after="0" w:line="276" w:lineRule="auto"/>
      <w:jc w:val="left"/>
    </w:pPr>
    <w:rPr>
      <w:rFonts w:ascii="Cambria" w:hAnsi="Cambria"/>
      <w:color w:val="365F91"/>
      <w:kern w:val="0"/>
      <w:sz w:val="28"/>
      <w:szCs w:val="28"/>
    </w:rPr>
  </w:style>
  <w:style w:type="paragraph" w:customStyle="1" w:styleId="UserStyle365">
    <w:name w:val="UserStyle_365"/>
    <w:basedOn w:val="a1"/>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1"/>
    <w:qFormat/>
    <w:pPr>
      <w:widowControl/>
      <w:tabs>
        <w:tab w:val="center" w:pos="4153"/>
        <w:tab w:val="right" w:pos="8306"/>
      </w:tabs>
      <w:snapToGrid w:val="0"/>
      <w:jc w:val="left"/>
      <w:textAlignment w:val="baseline"/>
    </w:pPr>
    <w:rPr>
      <w:sz w:val="18"/>
      <w:szCs w:val="18"/>
    </w:rPr>
  </w:style>
  <w:style w:type="paragraph" w:customStyle="1" w:styleId="UserStyle367">
    <w:name w:val="UserStyle_367"/>
    <w:qFormat/>
    <w:pPr>
      <w:textAlignment w:val="baseline"/>
    </w:pPr>
    <w:rPr>
      <w:rFonts w:ascii="Calibri" w:hAnsi="Calibri"/>
      <w:sz w:val="22"/>
      <w:szCs w:val="22"/>
      <w:lang w:eastAsia="en-US"/>
    </w:rPr>
  </w:style>
  <w:style w:type="paragraph" w:customStyle="1" w:styleId="UserStyle368">
    <w:name w:val="UserStyle_368"/>
    <w:basedOn w:val="a1"/>
    <w:qFormat/>
    <w:pPr>
      <w:widowControl/>
      <w:textAlignment w:val="baseline"/>
    </w:pPr>
    <w:rPr>
      <w:rFonts w:ascii="Tahoma" w:hAnsi="Tahoma"/>
      <w:sz w:val="24"/>
      <w:szCs w:val="20"/>
    </w:rPr>
  </w:style>
  <w:style w:type="paragraph" w:customStyle="1" w:styleId="UserStyle369">
    <w:name w:val="UserStyle_3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1"/>
    <w:qFormat/>
    <w:pPr>
      <w:widowControl/>
      <w:pBdr>
        <w:bottom w:val="single" w:sz="4" w:space="0" w:color="auto"/>
      </w:pBdr>
      <w:spacing w:before="100" w:beforeAutospacing="1" w:after="100" w:afterAutospacing="1"/>
      <w:jc w:val="center"/>
      <w:textAlignment w:val="baseline"/>
    </w:pPr>
    <w:rPr>
      <w:kern w:val="0"/>
      <w:sz w:val="22"/>
      <w:szCs w:val="20"/>
    </w:rPr>
  </w:style>
  <w:style w:type="paragraph" w:customStyle="1" w:styleId="UserStyle371">
    <w:name w:val="UserStyle_371"/>
    <w:basedOn w:val="a1"/>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1"/>
    <w:qFormat/>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1"/>
    <w:qFormat/>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1"/>
    <w:qFormat/>
    <w:pPr>
      <w:widowControl/>
      <w:spacing w:line="360" w:lineRule="auto"/>
      <w:ind w:firstLineChars="200" w:firstLine="200"/>
      <w:textAlignment w:val="baseline"/>
    </w:pPr>
    <w:rPr>
      <w:sz w:val="24"/>
      <w:szCs w:val="20"/>
    </w:rPr>
  </w:style>
  <w:style w:type="paragraph" w:customStyle="1" w:styleId="UserStyle375">
    <w:name w:val="UserStyle_375"/>
    <w:basedOn w:val="a1"/>
    <w:qFormat/>
    <w:pPr>
      <w:widowControl/>
      <w:jc w:val="right"/>
      <w:textAlignment w:val="baseline"/>
    </w:pPr>
    <w:rPr>
      <w:rFonts w:eastAsia="华文中宋"/>
    </w:rPr>
  </w:style>
  <w:style w:type="paragraph" w:customStyle="1" w:styleId="UserStyle376">
    <w:name w:val="UserStyle_376"/>
    <w:basedOn w:val="a1"/>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1"/>
    <w:qFormat/>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1"/>
    <w:qFormat/>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1"/>
    <w:qFormat/>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1"/>
    <w:qFormat/>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1"/>
    <w:qFormat/>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qFormat/>
    <w:pPr>
      <w:spacing w:line="360" w:lineRule="auto"/>
    </w:pPr>
    <w:rPr>
      <w:rFonts w:ascii="楷体_GB2312" w:eastAsia="宋体" w:hAnsi="楷体_GB2312" w:cs="宋体"/>
      <w:szCs w:val="20"/>
    </w:rPr>
  </w:style>
  <w:style w:type="paragraph" w:customStyle="1" w:styleId="UserStyle384">
    <w:name w:val="UserStyle_384"/>
    <w:basedOn w:val="a1"/>
    <w:qFormat/>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qFormat/>
    <w:rPr>
      <w:rFonts w:eastAsia="宋体"/>
    </w:rPr>
  </w:style>
  <w:style w:type="paragraph" w:customStyle="1" w:styleId="UserStyle386">
    <w:name w:val="UserStyle_386"/>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1"/>
    <w:qFormat/>
    <w:pPr>
      <w:widowControl/>
      <w:spacing w:after="160" w:line="240" w:lineRule="exact"/>
      <w:jc w:val="left"/>
      <w:textAlignment w:val="baseline"/>
    </w:pPr>
    <w:rPr>
      <w:szCs w:val="20"/>
    </w:rPr>
  </w:style>
  <w:style w:type="paragraph" w:customStyle="1" w:styleId="UserStyle388">
    <w:name w:val="UserStyle_388"/>
    <w:qFormat/>
    <w:pPr>
      <w:spacing w:line="360" w:lineRule="atLeast"/>
      <w:textAlignment w:val="baseline"/>
    </w:pPr>
    <w:rPr>
      <w:rFonts w:ascii="宋体"/>
      <w:sz w:val="24"/>
    </w:rPr>
  </w:style>
  <w:style w:type="paragraph" w:customStyle="1" w:styleId="UserStyle389">
    <w:name w:val="UserStyle_389"/>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390">
    <w:name w:val="UserStyle_390"/>
    <w:basedOn w:val="a1"/>
    <w:next w:val="BodyText"/>
    <w:qFormat/>
    <w:pPr>
      <w:widowControl/>
      <w:spacing w:line="600" w:lineRule="exact"/>
      <w:textAlignment w:val="baseline"/>
    </w:pPr>
    <w:rPr>
      <w:rFonts w:eastAsia="华文仿宋"/>
      <w:spacing w:val="6"/>
      <w:sz w:val="32"/>
      <w:szCs w:val="20"/>
    </w:rPr>
  </w:style>
  <w:style w:type="paragraph" w:customStyle="1" w:styleId="UserStyle391">
    <w:name w:val="UserStyle_391"/>
    <w:qFormat/>
    <w:pPr>
      <w:tabs>
        <w:tab w:val="left" w:pos="3850"/>
      </w:tabs>
      <w:spacing w:line="320" w:lineRule="exact"/>
      <w:jc w:val="both"/>
      <w:textAlignment w:val="baseline"/>
    </w:pPr>
    <w:rPr>
      <w:sz w:val="21"/>
      <w:szCs w:val="21"/>
    </w:rPr>
  </w:style>
  <w:style w:type="paragraph" w:customStyle="1" w:styleId="UserStyle392">
    <w:name w:val="UserStyle_392"/>
    <w:basedOn w:val="a1"/>
    <w:qFormat/>
    <w:pPr>
      <w:widowControl/>
      <w:spacing w:line="360" w:lineRule="auto"/>
      <w:ind w:firstLine="420"/>
      <w:textAlignment w:val="baseline"/>
    </w:pPr>
    <w:rPr>
      <w:sz w:val="24"/>
      <w:szCs w:val="20"/>
    </w:rPr>
  </w:style>
  <w:style w:type="paragraph" w:customStyle="1" w:styleId="UserStyle393">
    <w:name w:val="UserStyle_393"/>
    <w:basedOn w:val="a1"/>
    <w:qFormat/>
    <w:pPr>
      <w:widowControl/>
      <w:jc w:val="left"/>
      <w:textAlignment w:val="baseline"/>
    </w:pPr>
    <w:rPr>
      <w:rFonts w:ascii="宋体" w:hAnsi="Courier New"/>
      <w:szCs w:val="20"/>
    </w:rPr>
  </w:style>
  <w:style w:type="paragraph" w:customStyle="1" w:styleId="UserStyle394">
    <w:name w:val="UserStyle_394"/>
    <w:basedOn w:val="a1"/>
    <w:qFormat/>
    <w:pPr>
      <w:widowControl/>
      <w:snapToGrid w:val="0"/>
      <w:spacing w:after="50"/>
      <w:ind w:firstLineChars="200" w:firstLine="200"/>
      <w:textAlignment w:val="baseline"/>
    </w:pPr>
    <w:rPr>
      <w:kern w:val="0"/>
      <w:sz w:val="24"/>
      <w:szCs w:val="20"/>
    </w:rPr>
  </w:style>
  <w:style w:type="paragraph" w:customStyle="1" w:styleId="UserStyle395">
    <w:name w:val="UserStyle_395"/>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1"/>
    <w:qFormat/>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1"/>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1"/>
    <w:qFormat/>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1"/>
    <w:qFormat/>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1"/>
    <w:qFormat/>
    <w:pPr>
      <w:widowControl/>
      <w:spacing w:line="360" w:lineRule="auto"/>
      <w:textAlignment w:val="baseline"/>
    </w:pPr>
    <w:rPr>
      <w:rFonts w:ascii="Calibri" w:hAnsi="Calibri"/>
      <w:szCs w:val="21"/>
    </w:rPr>
  </w:style>
  <w:style w:type="paragraph" w:customStyle="1" w:styleId="UserStyle403">
    <w:name w:val="UserStyle_403"/>
    <w:basedOn w:val="a1"/>
    <w:qFormat/>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1"/>
    <w:qFormat/>
    <w:pPr>
      <w:widowControl/>
      <w:ind w:firstLineChars="200" w:firstLine="420"/>
      <w:textAlignment w:val="baseline"/>
    </w:pPr>
    <w:rPr>
      <w:rFonts w:ascii="Calibri" w:hAnsi="Calibri"/>
    </w:rPr>
  </w:style>
  <w:style w:type="paragraph" w:customStyle="1" w:styleId="UserStyle405">
    <w:name w:val="UserStyle_405"/>
    <w:basedOn w:val="a1"/>
    <w:qFormat/>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1"/>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1"/>
    <w:qFormat/>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1"/>
    <w:qFormat/>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1"/>
    <w:qFormat/>
    <w:pPr>
      <w:tabs>
        <w:tab w:val="left" w:pos="420"/>
      </w:tabs>
      <w:ind w:left="420" w:hanging="420"/>
    </w:pPr>
    <w:rPr>
      <w:sz w:val="24"/>
    </w:rPr>
  </w:style>
  <w:style w:type="paragraph" w:customStyle="1" w:styleId="UserStyle413">
    <w:name w:val="UserStyle_413"/>
    <w:basedOn w:val="a1"/>
    <w:qFormat/>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1"/>
    <w:qFormat/>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1"/>
    <w:qFormat/>
    <w:pPr>
      <w:widowControl/>
      <w:jc w:val="center"/>
      <w:textAlignment w:val="baseline"/>
    </w:pPr>
    <w:rPr>
      <w:rFonts w:ascii="Arial" w:hAnsi="Arial"/>
      <w:kern w:val="0"/>
      <w:sz w:val="18"/>
      <w:szCs w:val="20"/>
    </w:rPr>
  </w:style>
  <w:style w:type="paragraph" w:customStyle="1" w:styleId="UserStyle417">
    <w:name w:val="UserStyle_417"/>
    <w:basedOn w:val="a1"/>
    <w:qFormat/>
    <w:pPr>
      <w:widowControl/>
      <w:pBdr>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qFormat/>
    <w:pPr>
      <w:textAlignment w:val="baseline"/>
    </w:pPr>
    <w:rPr>
      <w:rFonts w:ascii="微软雅黑" w:eastAsia="微软雅黑" w:hAnsi="Calibri"/>
      <w:color w:val="000000"/>
      <w:sz w:val="24"/>
      <w:szCs w:val="24"/>
    </w:rPr>
  </w:style>
  <w:style w:type="paragraph" w:customStyle="1" w:styleId="UserStyle420">
    <w:name w:val="UserStyle_420"/>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1"/>
    <w:qFormat/>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1"/>
    <w:qFormat/>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423">
    <w:name w:val="UserStyle_423"/>
    <w:basedOn w:val="a1"/>
    <w:qFormat/>
    <w:pPr>
      <w:widowControl/>
      <w:textAlignment w:val="baseline"/>
    </w:pPr>
    <w:rPr>
      <w:rFonts w:ascii="仿宋_GB2312" w:eastAsia="仿宋_GB2312"/>
      <w:b/>
      <w:sz w:val="32"/>
      <w:szCs w:val="32"/>
    </w:rPr>
  </w:style>
  <w:style w:type="paragraph" w:customStyle="1" w:styleId="UserStyle424">
    <w:name w:val="UserStyle_424"/>
    <w:basedOn w:val="a1"/>
    <w:qFormat/>
    <w:pPr>
      <w:widowControl/>
      <w:textAlignment w:val="baseline"/>
    </w:pPr>
    <w:rPr>
      <w:szCs w:val="20"/>
    </w:rPr>
  </w:style>
  <w:style w:type="paragraph" w:customStyle="1" w:styleId="UserStyle426">
    <w:name w:val="UserStyle_426"/>
    <w:basedOn w:val="a1"/>
    <w:qFormat/>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1"/>
    <w:qFormat/>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1"/>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UserStyle430">
    <w:name w:val="UserStyle_430"/>
    <w:basedOn w:val="a1"/>
    <w:qFormat/>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1"/>
    <w:qFormat/>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2e">
    <w:name w:val="无间隔2"/>
    <w:qFormat/>
    <w:rPr>
      <w:rFonts w:eastAsia="??" w:cs="宋体"/>
      <w:sz w:val="22"/>
      <w:szCs w:val="22"/>
      <w:lang w:eastAsia="en-US"/>
    </w:rPr>
  </w:style>
  <w:style w:type="paragraph" w:customStyle="1" w:styleId="NormalIndent1">
    <w:name w:val="Normal Indent1"/>
    <w:basedOn w:val="a1"/>
    <w:qFormat/>
    <w:pPr>
      <w:ind w:firstLineChars="200" w:firstLine="420"/>
    </w:pPr>
  </w:style>
  <w:style w:type="paragraph" w:customStyle="1" w:styleId="Char31">
    <w:name w:val="Char31"/>
    <w:basedOn w:val="af3"/>
    <w:next w:val="af3"/>
    <w:qFormat/>
    <w:pPr>
      <w:tabs>
        <w:tab w:val="clear" w:pos="4140"/>
        <w:tab w:val="clear" w:pos="8300"/>
        <w:tab w:val="center" w:pos="4153"/>
        <w:tab w:val="right" w:pos="8306"/>
      </w:tabs>
      <w:snapToGrid/>
      <w:jc w:val="right"/>
    </w:pPr>
    <w:rPr>
      <w:rFonts w:ascii="宋体" w:eastAsia="宋体" w:hAnsi="宋体"/>
      <w:b/>
      <w:sz w:val="21"/>
      <w:szCs w:val="21"/>
    </w:rPr>
  </w:style>
  <w:style w:type="paragraph" w:customStyle="1" w:styleId="TOC10">
    <w:name w:val="TOC 标题1"/>
    <w:basedOn w:val="11"/>
    <w:next w:val="a1"/>
    <w:qFormat/>
    <w:pPr>
      <w:widowControl/>
      <w:snapToGrid w:val="0"/>
      <w:spacing w:beforeLines="50" w:before="480" w:after="0" w:line="276" w:lineRule="auto"/>
      <w:jc w:val="left"/>
      <w:outlineLvl w:val="9"/>
    </w:pPr>
    <w:rPr>
      <w:rFonts w:ascii="Cambria" w:hAnsi="Cambria"/>
      <w:color w:val="365F91"/>
      <w:kern w:val="0"/>
      <w:sz w:val="28"/>
      <w:szCs w:val="28"/>
    </w:rPr>
  </w:style>
  <w:style w:type="paragraph" w:customStyle="1" w:styleId="afffff4">
    <w:name w:val="内文正文"/>
    <w:basedOn w:val="af"/>
    <w:qFormat/>
    <w:pPr>
      <w:adjustRightInd w:val="0"/>
      <w:snapToGrid w:val="0"/>
      <w:spacing w:beforeLines="0" w:before="0" w:afterLines="0" w:after="0"/>
      <w:ind w:firstLineChars="200" w:firstLine="200"/>
    </w:pPr>
    <w:rPr>
      <w:rFonts w:ascii="Arial" w:hAnsi="Arial" w:cs="Courier New"/>
      <w:color w:val="000000"/>
      <w:sz w:val="21"/>
      <w:szCs w:val="21"/>
    </w:rPr>
  </w:style>
  <w:style w:type="paragraph" w:customStyle="1" w:styleId="1f5">
    <w:name w:val="普通(网站)1"/>
    <w:basedOn w:val="a1"/>
    <w:qFormat/>
    <w:pPr>
      <w:widowControl/>
      <w:jc w:val="left"/>
    </w:pPr>
    <w:rPr>
      <w:rFonts w:ascii="ˎ̥" w:hAnsi="ˎ̥" w:cs="宋体"/>
      <w:color w:val="000000"/>
      <w:kern w:val="0"/>
      <w:sz w:val="13"/>
      <w:szCs w:val="13"/>
    </w:rPr>
  </w:style>
  <w:style w:type="paragraph" w:customStyle="1" w:styleId="g11">
    <w:name w:val="g11"/>
    <w:basedOn w:val="a1"/>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0">
    <w:name w:val="Char Char1 Char Char Char"/>
    <w:basedOn w:val="a1"/>
    <w:qFormat/>
    <w:rPr>
      <w:rFonts w:ascii="仿宋_GB2312" w:eastAsia="仿宋_GB2312"/>
      <w:b/>
      <w:sz w:val="32"/>
      <w:szCs w:val="32"/>
    </w:rPr>
  </w:style>
  <w:style w:type="paragraph" w:customStyle="1" w:styleId="Char1CharCharChar1">
    <w:name w:val="Char1 Char Char Char1"/>
    <w:basedOn w:val="a1"/>
    <w:qFormat/>
    <w:rPr>
      <w:rFonts w:ascii="仿宋_GB2312" w:eastAsia="仿宋_GB2312" w:cs="仿宋_GB2312"/>
      <w:b/>
      <w:bCs/>
      <w:sz w:val="32"/>
      <w:szCs w:val="32"/>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Char1CharCharCharCharCharChar">
    <w:name w:val="Char1 Char Char Char Char Char Char"/>
    <w:basedOn w:val="a1"/>
    <w:qFormat/>
    <w:rPr>
      <w:rFonts w:ascii="仿宋_GB2312" w:eastAsia="仿宋_GB2312"/>
      <w:b/>
      <w:sz w:val="32"/>
      <w:szCs w:val="32"/>
    </w:rPr>
  </w:style>
  <w:style w:type="paragraph" w:customStyle="1" w:styleId="Char110">
    <w:name w:val="Char11"/>
    <w:basedOn w:val="a1"/>
    <w:qFormat/>
    <w:rPr>
      <w:rFonts w:ascii="仿宋_GB2312" w:eastAsia="仿宋_GB2312"/>
      <w:b/>
      <w:sz w:val="32"/>
      <w:szCs w:val="32"/>
    </w:rPr>
  </w:style>
  <w:style w:type="paragraph" w:customStyle="1" w:styleId="Char40">
    <w:name w:val="Char4"/>
    <w:basedOn w:val="a6"/>
    <w:qFormat/>
    <w:pPr>
      <w:widowControl/>
      <w:spacing w:afterLines="50" w:line="360" w:lineRule="auto"/>
      <w:ind w:firstLineChars="200" w:firstLine="480"/>
      <w:jc w:val="left"/>
    </w:pPr>
  </w:style>
  <w:style w:type="paragraph" w:customStyle="1" w:styleId="1f6">
    <w:name w:val="条文1"/>
    <w:basedOn w:val="a1"/>
    <w:qFormat/>
    <w:pPr>
      <w:tabs>
        <w:tab w:val="left" w:pos="720"/>
      </w:tabs>
      <w:spacing w:line="360" w:lineRule="auto"/>
    </w:pPr>
    <w:rPr>
      <w:rFonts w:ascii="MS UI Gothic" w:hAnsi="MS UI Gothic"/>
      <w:kern w:val="44"/>
      <w:sz w:val="24"/>
      <w:szCs w:val="20"/>
    </w:rPr>
  </w:style>
  <w:style w:type="paragraph" w:customStyle="1" w:styleId="CharChar10">
    <w:name w:val="Char Char1"/>
    <w:basedOn w:val="a1"/>
    <w:qFormat/>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1"/>
    <w:qFormat/>
    <w:rPr>
      <w:rFonts w:ascii="仿宋_GB2312" w:eastAsia="仿宋_GB2312"/>
      <w:b/>
      <w:sz w:val="32"/>
      <w:szCs w:val="32"/>
    </w:rPr>
  </w:style>
  <w:style w:type="paragraph" w:customStyle="1" w:styleId="Char21">
    <w:name w:val="Char2"/>
    <w:basedOn w:val="a1"/>
    <w:qFormat/>
    <w:rPr>
      <w:rFonts w:ascii="仿宋_GB2312" w:eastAsia="仿宋_GB2312"/>
      <w:b/>
      <w:sz w:val="32"/>
      <w:szCs w:val="32"/>
    </w:rPr>
  </w:style>
  <w:style w:type="paragraph" w:customStyle="1" w:styleId="Char30">
    <w:name w:val="Char3"/>
    <w:basedOn w:val="a1"/>
    <w:qFormat/>
    <w:pPr>
      <w:tabs>
        <w:tab w:val="left" w:pos="425"/>
      </w:tabs>
      <w:ind w:left="425" w:hanging="425"/>
    </w:pPr>
    <w:rPr>
      <w:sz w:val="24"/>
    </w:rPr>
  </w:style>
  <w:style w:type="paragraph" w:customStyle="1" w:styleId="3b">
    <w:name w:val="正文文字缩进 3"/>
    <w:basedOn w:val="a1"/>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
    <w:name w:val="正文文字缩进 2"/>
    <w:basedOn w:val="a1"/>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1"/>
    <w:qFormat/>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1"/>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20">
    <w:name w:val="Char12"/>
    <w:basedOn w:val="a1"/>
    <w:qFormat/>
    <w:rPr>
      <w:rFonts w:ascii="仿宋_GB2312" w:eastAsia="仿宋_GB2312"/>
      <w:b/>
      <w:sz w:val="32"/>
      <w:szCs w:val="32"/>
    </w:rPr>
  </w:style>
  <w:style w:type="paragraph" w:customStyle="1" w:styleId="afffff5">
    <w:name w:val="正文中文"/>
    <w:basedOn w:val="a1"/>
    <w:qFormat/>
    <w:pPr>
      <w:spacing w:line="360" w:lineRule="auto"/>
      <w:ind w:firstLineChars="200" w:firstLine="200"/>
      <w:jc w:val="left"/>
    </w:pPr>
    <w:rPr>
      <w:sz w:val="24"/>
      <w:szCs w:val="22"/>
    </w:rPr>
  </w:style>
  <w:style w:type="paragraph" w:customStyle="1" w:styleId="Afffff6">
    <w:name w:val="A_正文_注释"/>
    <w:basedOn w:val="a1"/>
    <w:qFormat/>
    <w:pPr>
      <w:tabs>
        <w:tab w:val="left" w:pos="1547"/>
      </w:tabs>
      <w:ind w:firstLine="600"/>
    </w:pPr>
    <w:rPr>
      <w:rFonts w:eastAsia="仿宋"/>
      <w:color w:val="0070C0"/>
    </w:rPr>
  </w:style>
  <w:style w:type="paragraph" w:customStyle="1" w:styleId="Afffff7">
    <w:name w:val="A_正文_黑"/>
    <w:basedOn w:val="Afffff6"/>
    <w:qFormat/>
    <w:rPr>
      <w:rFonts w:eastAsia="宋体"/>
      <w:color w:val="000000"/>
    </w:rPr>
  </w:style>
  <w:style w:type="paragraph" w:customStyle="1" w:styleId="afffff8">
    <w:name w:val="正文说明"/>
    <w:basedOn w:val="a1"/>
    <w:qFormat/>
  </w:style>
  <w:style w:type="paragraph" w:customStyle="1" w:styleId="1f7">
    <w:name w:val="列表段落1"/>
    <w:basedOn w:val="a1"/>
    <w:qFormat/>
    <w:pPr>
      <w:ind w:left="205" w:right="169" w:firstLine="655"/>
    </w:pPr>
    <w:rPr>
      <w:rFonts w:ascii="仿宋" w:eastAsia="仿宋" w:hAnsi="仿宋" w:cs="仿宋"/>
      <w:u w:val="single" w:color="000000"/>
      <w:lang w:val="zh-CN" w:bidi="zh-CN"/>
    </w:rPr>
  </w:style>
  <w:style w:type="paragraph" w:customStyle="1" w:styleId="2f0">
    <w:name w:val="列表段落2"/>
    <w:basedOn w:val="a1"/>
    <w:qFormat/>
    <w:pPr>
      <w:ind w:firstLineChars="200" w:firstLine="420"/>
    </w:pPr>
  </w:style>
  <w:style w:type="table" w:customStyle="1" w:styleId="1-51">
    <w:name w:val="中等深浅网格 1 - 强调文字颜色 51"/>
    <w:basedOn w:val="a3"/>
    <w:qFormat/>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lastRow">
      <w:tblPr/>
      <w:tcPr>
        <w:tcBorders>
          <w:top w:val="single" w:sz="18" w:space="0" w:color="78C0D4"/>
          <w:left w:val="nil"/>
          <w:bottom w:val="nil"/>
          <w:right w:val="nil"/>
          <w:insideH w:val="nil"/>
          <w:insideV w:val="nil"/>
          <w:tl2br w:val="nil"/>
          <w:tr2bl w:val="nil"/>
        </w:tcBorders>
      </w:tcPr>
    </w:tblStylePr>
    <w:tblStylePr w:type="band1Vert">
      <w:tblPr/>
      <w:tcPr>
        <w:shd w:val="clear" w:color="auto" w:fill="A5D5E2"/>
      </w:tcPr>
    </w:tblStylePr>
    <w:tblStylePr w:type="band1Horz">
      <w:tblPr/>
      <w:tcPr>
        <w:shd w:val="clear" w:color="auto" w:fill="A5D5E2"/>
      </w:tcPr>
    </w:tblStylePr>
  </w:style>
  <w:style w:type="table" w:customStyle="1" w:styleId="TableNormal1">
    <w:name w:val="Table Normal1"/>
    <w:qFormat/>
    <w:rPr>
      <w:rFonts w:eastAsia="Times New Roman"/>
    </w:rPr>
    <w:tblPr>
      <w:tblCellMar>
        <w:top w:w="0" w:type="dxa"/>
        <w:left w:w="108" w:type="dxa"/>
        <w:bottom w:w="0" w:type="dxa"/>
        <w:right w:w="108" w:type="dxa"/>
      </w:tblCellMar>
    </w:tblPr>
  </w:style>
  <w:style w:type="table" w:customStyle="1" w:styleId="TableNormal">
    <w:name w:val="Table Normal"/>
    <w:qFormat/>
    <w:rPr>
      <w:rFonts w:eastAsia="Times New Roman"/>
    </w:rPr>
    <w:tblPr>
      <w:tblCellMar>
        <w:top w:w="0" w:type="dxa"/>
        <w:left w:w="108" w:type="dxa"/>
        <w:bottom w:w="0" w:type="dxa"/>
        <w:right w:w="108" w:type="dxa"/>
      </w:tblCellMar>
    </w:tblPr>
  </w:style>
  <w:style w:type="table" w:customStyle="1" w:styleId="111">
    <w:name w:val="网格型1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彩色网格 - 强调文字颜色 51"/>
    <w:basedOn w:val="a3"/>
    <w:qFormat/>
    <w:rPr>
      <w:color w:val="000000"/>
    </w:rPr>
    <w:tblPr>
      <w:tblStyleRowBandSize w:val="1"/>
      <w:tblStyleColBandSize w:val="1"/>
      <w:tblBorders>
        <w:insideH w:val="single" w:sz="4" w:space="0" w:color="FFFFFF"/>
      </w:tblBorders>
    </w:tblPr>
    <w:tcPr>
      <w:shd w:val="clear" w:color="auto" w:fill="DAEEF3"/>
    </w:tcPr>
    <w:tblStylePr w:type="firstRow">
      <w:tblPr/>
      <w:tcPr>
        <w:shd w:val="clear" w:color="auto" w:fill="B6DDE8"/>
      </w:tcPr>
    </w:tblStylePr>
    <w:tblStylePr w:type="lastRow">
      <w:tblPr/>
      <w:tcPr>
        <w:shd w:val="clear" w:color="auto" w:fill="B6DDE8"/>
      </w:tcPr>
    </w:tblStylePr>
    <w:tblStylePr w:type="firstCol">
      <w:tblPr/>
      <w:tcPr>
        <w:shd w:val="clear" w:color="auto" w:fill="31849B"/>
      </w:tcPr>
    </w:tblStylePr>
    <w:tblStylePr w:type="lastCol">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3"/>
    <w:qFormat/>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tblPr/>
      <w:tcPr>
        <w:tcBorders>
          <w:top w:val="nil"/>
          <w:left w:val="single" w:sz="24" w:space="0" w:color="F79646"/>
          <w:bottom w:val="nil"/>
          <w:right w:val="nil"/>
          <w:insideH w:val="nil"/>
          <w:insideV w:val="nil"/>
          <w:tl2br w:val="nil"/>
          <w:tr2bl w:val="nil"/>
        </w:tcBorders>
        <w:shd w:val="clear" w:color="auto" w:fill="FFFFFF"/>
      </w:tcPr>
    </w:tblStylePr>
    <w:tblStylePr w:type="lastRow">
      <w:tblPr/>
      <w:tcPr>
        <w:tcBorders>
          <w:top w:val="single" w:sz="6" w:space="0" w:color="FFFFFF"/>
          <w:left w:val="nil"/>
          <w:bottom w:val="nil"/>
          <w:right w:val="nil"/>
          <w:insideH w:val="nil"/>
          <w:insideV w:val="nil"/>
          <w:tl2br w:val="nil"/>
          <w:tr2bl w:val="nil"/>
        </w:tcBorders>
        <w:shd w:val="clear" w:color="auto" w:fill="276A7C"/>
      </w:tcPr>
    </w:tblStylePr>
    <w:tblStylePr w:type="firstCol">
      <w:tblPr/>
      <w:tcPr>
        <w:tcBorders>
          <w:top w:val="nil"/>
          <w:left w:val="nil"/>
          <w:bottom w:val="nil"/>
          <w:right w:val="nil"/>
          <w:insideH w:val="single" w:sz="4" w:space="0" w:color="auto"/>
          <w:insideV w:val="nil"/>
          <w:tl2br w:val="nil"/>
          <w:tr2bl w:val="nil"/>
        </w:tcBorders>
        <w:shd w:val="clear" w:color="auto" w:fill="276A7C"/>
      </w:tcPr>
    </w:tblStylePr>
    <w:tblStylePr w:type="lastCol">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1-510">
    <w:name w:val="中等深浅列表 1 - 强调文字颜色 51"/>
    <w:basedOn w:val="a3"/>
    <w:qFormat/>
    <w:rPr>
      <w:color w:val="000000"/>
    </w:rPr>
    <w:tblPr>
      <w:tblStyleRowBandSize w:val="1"/>
      <w:tblStyleColBandSize w:val="1"/>
      <w:tblBorders>
        <w:top w:val="single" w:sz="8" w:space="0" w:color="4BACC6"/>
        <w:bottom w:val="single" w:sz="8" w:space="0" w:color="4BACC6"/>
      </w:tblBorders>
    </w:tblPr>
    <w:tblStylePr w:type="firstRow">
      <w:tblPr/>
      <w:tcPr>
        <w:tcBorders>
          <w:top w:val="nil"/>
          <w:left w:val="single" w:sz="8" w:space="0" w:color="4BACC6"/>
          <w:bottom w:val="nil"/>
          <w:right w:val="nil"/>
          <w:insideH w:val="nil"/>
          <w:insideV w:val="nil"/>
          <w:tl2br w:val="nil"/>
          <w:tr2bl w:val="nil"/>
        </w:tcBorders>
      </w:tcPr>
    </w:tblStylePr>
    <w:tblStylePr w:type="lastRow">
      <w:tblPr/>
      <w:tcPr>
        <w:tcBorders>
          <w:top w:val="single" w:sz="8" w:space="0" w:color="4BACC6"/>
          <w:left w:val="single" w:sz="8" w:space="0" w:color="4BACC6"/>
          <w:bottom w:val="nil"/>
          <w:right w:val="nil"/>
          <w:insideH w:val="nil"/>
          <w:insideV w:val="nil"/>
          <w:tl2br w:val="nil"/>
          <w:tr2bl w:val="nil"/>
        </w:tcBorders>
      </w:tcPr>
    </w:tblStylePr>
    <w:tblStylePr w:type="lastCol">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0">
    <w:name w:val="TableNormal"/>
    <w:qFormat/>
    <w:tblPr>
      <w:tblCellMar>
        <w:top w:w="0" w:type="dxa"/>
        <w:left w:w="0" w:type="dxa"/>
        <w:bottom w:w="0" w:type="dxa"/>
        <w:right w:w="0" w:type="dxa"/>
      </w:tblCellMar>
    </w:tblPr>
  </w:style>
  <w:style w:type="paragraph" w:customStyle="1" w:styleId="NewNewNewNew">
    <w:name w:val="正文 New New New New"/>
    <w:qFormat/>
    <w:pPr>
      <w:widowControl w:val="0"/>
      <w:jc w:val="both"/>
    </w:pPr>
    <w:rPr>
      <w:szCs w:val="24"/>
    </w:rPr>
  </w:style>
  <w:style w:type="paragraph" w:customStyle="1" w:styleId="215">
    <w:name w:val="样式 正文文本缩进 + 首行缩进:  2 字符 行距: 1.5 倍行距"/>
    <w:basedOn w:val="ad"/>
    <w:qFormat/>
    <w:pPr>
      <w:spacing w:before="156" w:line="480" w:lineRule="exact"/>
      <w:ind w:firstLineChars="200" w:firstLine="482"/>
    </w:pPr>
    <w:rPr>
      <w:rFonts w:ascii="Times New Roman" w:hAnsi="Times New Roman" w:cs="宋体"/>
      <w:b/>
      <w:spacing w:val="0"/>
      <w:sz w:val="24"/>
      <w:szCs w:val="24"/>
    </w:rPr>
  </w:style>
  <w:style w:type="paragraph" w:customStyle="1" w:styleId="710">
    <w:name w:val="目录 71"/>
    <w:next w:val="a1"/>
    <w:qFormat/>
    <w:pPr>
      <w:wordWrap w:val="0"/>
      <w:ind w:left="2550"/>
      <w:jc w:val="both"/>
    </w:pPr>
    <w:rPr>
      <w:sz w:val="21"/>
      <w:szCs w:val="22"/>
    </w:rPr>
  </w:style>
  <w:style w:type="paragraph" w:customStyle="1" w:styleId="Flietext">
    <w:name w:val="Fließtext"/>
    <w:basedOn w:val="a1"/>
    <w:qFormat/>
    <w:pPr>
      <w:overflowPunct w:val="0"/>
      <w:autoSpaceDE w:val="0"/>
      <w:autoSpaceDN w:val="0"/>
      <w:adjustRightInd w:val="0"/>
      <w:spacing w:line="324" w:lineRule="auto"/>
    </w:pPr>
    <w:rPr>
      <w:rFonts w:ascii="等线" w:eastAsia="等线" w:hAnsi="等线"/>
      <w:kern w:val="28"/>
      <w:szCs w:val="20"/>
    </w:rPr>
  </w:style>
  <w:style w:type="paragraph" w:customStyle="1" w:styleId="085">
    <w:name w:val="首行缩进:  0.85 厘米"/>
    <w:basedOn w:val="a1"/>
    <w:qFormat/>
    <w:pPr>
      <w:widowControl/>
      <w:spacing w:after="100" w:line="360" w:lineRule="auto"/>
      <w:ind w:firstLine="482"/>
      <w:jc w:val="left"/>
    </w:pPr>
    <w:rPr>
      <w:rFonts w:ascii="等线" w:eastAsia="等线" w:hAnsi="等线" w:cs="宋体"/>
      <w:kern w:val="0"/>
      <w:sz w:val="24"/>
      <w:szCs w:val="20"/>
      <w:lang w:val="zh-CN" w:eastAsia="en-US" w:bidi="en-US"/>
    </w:rPr>
  </w:style>
  <w:style w:type="paragraph" w:customStyle="1" w:styleId="BGZWQ">
    <w:name w:val="BG（ZWQ)"/>
    <w:basedOn w:val="a1"/>
    <w:qFormat/>
    <w:rsid w:val="00563941"/>
    <w:pPr>
      <w:spacing w:line="360" w:lineRule="auto"/>
    </w:pPr>
    <w:rPr>
      <w:rFonts w:eastAsiaTheme="minorEastAsia" w:cstheme="minorBidi"/>
      <w:szCs w:val="21"/>
    </w:rPr>
  </w:style>
  <w:style w:type="paragraph" w:customStyle="1" w:styleId="ListParagraph1">
    <w:name w:val="List Paragraph1"/>
    <w:basedOn w:val="a1"/>
    <w:uiPriority w:val="99"/>
    <w:qFormat/>
    <w:rsid w:val="005442F6"/>
    <w:pPr>
      <w:ind w:firstLineChars="200" w:firstLine="420"/>
    </w:pPr>
    <w:rPr>
      <w:rFonts w:asciiTheme="minorHAnsi" w:eastAsiaTheme="minorEastAsia" w:hAnsiTheme="minorHAnsi" w:cstheme="minorBidi"/>
      <w:szCs w:val="22"/>
    </w:rPr>
  </w:style>
  <w:style w:type="character" w:customStyle="1" w:styleId="CharChar120">
    <w:name w:val="Char Char12"/>
    <w:locked/>
    <w:rsid w:val="00E53CA0"/>
    <w:rPr>
      <w:rFonts w:cs="Times New Roman"/>
      <w:sz w:val="18"/>
      <w:szCs w:val="18"/>
    </w:rPr>
  </w:style>
  <w:style w:type="character" w:customStyle="1" w:styleId="CharChar80">
    <w:name w:val="Char Char8"/>
    <w:rsid w:val="00E53CA0"/>
    <w:rPr>
      <w:rFonts w:ascii="Times New Roman" w:hAnsi="Times New Roman" w:cs="Times New Roman"/>
      <w:kern w:val="2"/>
      <w:sz w:val="18"/>
      <w:szCs w:val="18"/>
    </w:rPr>
  </w:style>
  <w:style w:type="character" w:customStyle="1" w:styleId="CharChar50">
    <w:name w:val="Char Char5"/>
    <w:rsid w:val="00E53CA0"/>
    <w:rPr>
      <w:rFonts w:ascii="宋体" w:hAnsi="宋体" w:cs="Times New Roman"/>
      <w:kern w:val="2"/>
      <w:sz w:val="36"/>
      <w:szCs w:val="24"/>
    </w:rPr>
  </w:style>
  <w:style w:type="character" w:customStyle="1" w:styleId="CharChar70">
    <w:name w:val="Char Char7"/>
    <w:rsid w:val="00E53CA0"/>
    <w:rPr>
      <w:rFonts w:ascii="Times New Roman" w:hAnsi="Times New Roman" w:cs="Times New Roman"/>
      <w:kern w:val="2"/>
      <w:sz w:val="16"/>
      <w:szCs w:val="16"/>
    </w:rPr>
  </w:style>
  <w:style w:type="paragraph" w:customStyle="1" w:styleId="CharCharCharChar2">
    <w:name w:val="Char Char Char Char"/>
    <w:basedOn w:val="a1"/>
    <w:rsid w:val="00E53CA0"/>
    <w:rPr>
      <w:rFonts w:ascii="Tahoma" w:hAnsi="Tahoma"/>
      <w:sz w:val="24"/>
      <w:szCs w:val="20"/>
    </w:rPr>
  </w:style>
  <w:style w:type="paragraph" w:customStyle="1" w:styleId="CharChar1CharCharChar1">
    <w:name w:val="Char Char1 Char Char Char"/>
    <w:basedOn w:val="a1"/>
    <w:rsid w:val="00E53CA0"/>
    <w:rPr>
      <w:rFonts w:ascii="仿宋_GB2312" w:eastAsia="仿宋_GB2312"/>
      <w:b/>
      <w:sz w:val="32"/>
      <w:szCs w:val="32"/>
    </w:rPr>
  </w:style>
  <w:style w:type="paragraph" w:customStyle="1" w:styleId="54">
    <w:name w:val="列出段落5"/>
    <w:basedOn w:val="a1"/>
    <w:qFormat/>
    <w:rsid w:val="00E53CA0"/>
    <w:pPr>
      <w:ind w:firstLineChars="200" w:firstLine="420"/>
    </w:pPr>
    <w:rPr>
      <w:rFonts w:ascii="Calibri" w:hAnsi="Calibri"/>
    </w:rPr>
  </w:style>
  <w:style w:type="paragraph" w:customStyle="1" w:styleId="CharChara">
    <w:name w:val="Char Char"/>
    <w:basedOn w:val="a1"/>
    <w:rsid w:val="00E53CA0"/>
    <w:pPr>
      <w:tabs>
        <w:tab w:val="left" w:pos="432"/>
        <w:tab w:val="left" w:pos="1211"/>
        <w:tab w:val="left" w:pos="1360"/>
      </w:tabs>
      <w:ind w:left="1360" w:hanging="720"/>
    </w:pPr>
    <w:rPr>
      <w:rFonts w:ascii="Tahoma" w:hAnsi="Tahoma"/>
      <w:sz w:val="24"/>
      <w:szCs w:val="20"/>
    </w:rPr>
  </w:style>
  <w:style w:type="paragraph" w:customStyle="1" w:styleId="3c">
    <w:name w:val="正文3"/>
    <w:qFormat/>
    <w:rsid w:val="00E53CA0"/>
    <w:pPr>
      <w:widowControl w:val="0"/>
      <w:adjustRightInd w:val="0"/>
      <w:spacing w:line="360" w:lineRule="atLeast"/>
      <w:textAlignment w:val="baseline"/>
    </w:pPr>
    <w:rPr>
      <w:rFonts w:ascii="宋体"/>
      <w:sz w:val="24"/>
    </w:rPr>
  </w:style>
  <w:style w:type="paragraph" w:customStyle="1" w:styleId="CharCharCharCharCharCharCharCharChar1Char0">
    <w:name w:val="Char Char Char Char Char Char Char Char Char1 Char"/>
    <w:basedOn w:val="a8"/>
    <w:rsid w:val="00E53CA0"/>
    <w:pPr>
      <w:widowControl/>
      <w:adjustRightInd w:val="0"/>
      <w:snapToGrid w:val="0"/>
      <w:spacing w:line="360" w:lineRule="auto"/>
      <w:jc w:val="left"/>
    </w:pPr>
    <w:rPr>
      <w:rFonts w:ascii="Tahoma" w:hAnsi="Tahoma"/>
      <w:kern w:val="0"/>
      <w:sz w:val="24"/>
      <w:szCs w:val="20"/>
    </w:rPr>
  </w:style>
  <w:style w:type="paragraph" w:customStyle="1" w:styleId="221">
    <w:name w:val="正文文本 22"/>
    <w:basedOn w:val="a1"/>
    <w:qFormat/>
    <w:rsid w:val="00E53CA0"/>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2">
    <w:name w:val="Char Char Char"/>
    <w:basedOn w:val="a1"/>
    <w:rsid w:val="00E53CA0"/>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
    <w:basedOn w:val="a1"/>
    <w:rsid w:val="00E53CA0"/>
    <w:rPr>
      <w:rFonts w:ascii="Tahoma" w:hAnsi="Tahoma"/>
      <w:sz w:val="24"/>
      <w:szCs w:val="20"/>
    </w:rPr>
  </w:style>
  <w:style w:type="paragraph" w:customStyle="1" w:styleId="CharCharCharCharCharCharCharChar1">
    <w:name w:val="Char Char Char Char Char Char Char Char"/>
    <w:basedOn w:val="a1"/>
    <w:rsid w:val="00E53CA0"/>
    <w:pPr>
      <w:tabs>
        <w:tab w:val="left" w:pos="360"/>
      </w:tabs>
    </w:pPr>
    <w:rPr>
      <w:sz w:val="24"/>
    </w:rPr>
  </w:style>
  <w:style w:type="paragraph" w:customStyle="1" w:styleId="Char0">
    <w:name w:val="Char"/>
    <w:basedOn w:val="a1"/>
    <w:rsid w:val="00E53CA0"/>
    <w:pPr>
      <w:numPr>
        <w:numId w:val="1"/>
      </w:numPr>
      <w:tabs>
        <w:tab w:val="left" w:pos="900"/>
      </w:tabs>
    </w:pPr>
    <w:rPr>
      <w:sz w:val="24"/>
    </w:rPr>
  </w:style>
  <w:style w:type="paragraph" w:styleId="TOC">
    <w:name w:val="TOC Heading"/>
    <w:basedOn w:val="11"/>
    <w:next w:val="a1"/>
    <w:qFormat/>
    <w:rsid w:val="00E53CA0"/>
    <w:pPr>
      <w:widowControl/>
      <w:spacing w:before="480" w:after="0" w:line="276" w:lineRule="auto"/>
      <w:jc w:val="left"/>
      <w:outlineLvl w:val="9"/>
    </w:pPr>
    <w:rPr>
      <w:rFonts w:ascii="Cambria" w:hAnsi="Cambria"/>
      <w:color w:val="365F91"/>
      <w:kern w:val="0"/>
      <w:sz w:val="28"/>
      <w:szCs w:val="28"/>
    </w:rPr>
  </w:style>
  <w:style w:type="paragraph" w:customStyle="1" w:styleId="Char22">
    <w:name w:val="Char2"/>
    <w:basedOn w:val="a1"/>
    <w:rsid w:val="00E53CA0"/>
    <w:rPr>
      <w:rFonts w:ascii="仿宋_GB2312" w:eastAsia="仿宋_GB2312"/>
      <w:b/>
      <w:sz w:val="32"/>
      <w:szCs w:val="32"/>
    </w:rPr>
  </w:style>
  <w:style w:type="paragraph" w:customStyle="1" w:styleId="Char17">
    <w:name w:val="Char1"/>
    <w:basedOn w:val="a1"/>
    <w:rsid w:val="00E53CA0"/>
    <w:rPr>
      <w:rFonts w:ascii="仿宋_GB2312" w:eastAsia="仿宋_GB2312"/>
      <w:b/>
      <w:sz w:val="32"/>
      <w:szCs w:val="32"/>
    </w:rPr>
  </w:style>
  <w:style w:type="paragraph" w:customStyle="1" w:styleId="CharCharCharCharCharCharChar1">
    <w:name w:val="Char Char Char Char Char Char Char"/>
    <w:basedOn w:val="a1"/>
    <w:rsid w:val="00E53CA0"/>
    <w:rPr>
      <w:rFonts w:ascii="仿宋_GB2312" w:eastAsia="仿宋_GB2312"/>
      <w:b/>
      <w:sz w:val="32"/>
      <w:szCs w:val="32"/>
    </w:rPr>
  </w:style>
  <w:style w:type="paragraph" w:customStyle="1" w:styleId="3d">
    <w:name w:val="无间隔3"/>
    <w:qFormat/>
    <w:rsid w:val="00E53CA0"/>
    <w:rPr>
      <w:rFonts w:eastAsia="??" w:cs="宋体"/>
      <w:sz w:val="22"/>
      <w:szCs w:val="22"/>
      <w:lang w:eastAsia="en-US"/>
    </w:rPr>
  </w:style>
  <w:style w:type="paragraph" w:customStyle="1" w:styleId="afffff9">
    <w:name w:val="*正文"/>
    <w:link w:val="Charf7"/>
    <w:qFormat/>
    <w:rsid w:val="00E53CA0"/>
    <w:pPr>
      <w:spacing w:line="300" w:lineRule="auto"/>
      <w:ind w:firstLineChars="200" w:firstLine="480"/>
    </w:pPr>
    <w:rPr>
      <w:rFonts w:ascii="宋体" w:hAnsi="宋体" w:cs="仿宋_GB2312"/>
      <w:sz w:val="24"/>
      <w:szCs w:val="24"/>
    </w:rPr>
  </w:style>
  <w:style w:type="character" w:customStyle="1" w:styleId="Charf7">
    <w:name w:val="*正文 Char"/>
    <w:link w:val="afffff9"/>
    <w:qFormat/>
    <w:rsid w:val="000C1BA8"/>
    <w:rPr>
      <w:rFonts w:ascii="宋体" w:hAnsi="宋体" w:cs="仿宋_GB2312"/>
      <w:sz w:val="24"/>
      <w:szCs w:val="24"/>
    </w:rPr>
  </w:style>
  <w:style w:type="paragraph" w:customStyle="1" w:styleId="Style1058">
    <w:name w:val="_Style 1058"/>
    <w:next w:val="afb"/>
    <w:qFormat/>
    <w:rsid w:val="00E53CA0"/>
    <w:pPr>
      <w:widowControl w:val="0"/>
      <w:spacing w:after="120"/>
      <w:ind w:firstLineChars="100" w:firstLine="420"/>
      <w:jc w:val="both"/>
    </w:pPr>
    <w:rPr>
      <w:kern w:val="2"/>
      <w:sz w:val="21"/>
      <w:szCs w:val="24"/>
    </w:rPr>
  </w:style>
  <w:style w:type="paragraph" w:styleId="afffffa">
    <w:name w:val="envelope return"/>
    <w:basedOn w:val="a1"/>
    <w:autoRedefine/>
    <w:qFormat/>
    <w:rsid w:val="000C1BA8"/>
    <w:pPr>
      <w:snapToGrid w:val="0"/>
    </w:pPr>
    <w:rPr>
      <w:rFonts w:ascii="Arial" w:hAnsi="Arial"/>
    </w:rPr>
  </w:style>
  <w:style w:type="character" w:customStyle="1" w:styleId="Char18">
    <w:name w:val="正文首行缩进 Char1"/>
    <w:autoRedefine/>
    <w:qFormat/>
    <w:rsid w:val="000C1BA8"/>
    <w:rPr>
      <w:rFonts w:eastAsia="宋体"/>
      <w:kern w:val="2"/>
      <w:sz w:val="21"/>
      <w:szCs w:val="24"/>
      <w:lang w:val="en-US" w:eastAsia="zh-CN" w:bidi="ar-SA"/>
    </w:rPr>
  </w:style>
  <w:style w:type="paragraph" w:customStyle="1" w:styleId="CharCharChar10">
    <w:name w:val="Char Char Char1"/>
    <w:basedOn w:val="a1"/>
    <w:qFormat/>
    <w:rsid w:val="000C1BA8"/>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0">
    <w:name w:val="Char Char Char Char Char Char Char Char Char Char Char Char Char Char Char Char Char Char Char Char Char Char Char Char Char1"/>
    <w:basedOn w:val="a1"/>
    <w:qFormat/>
    <w:rsid w:val="000C1BA8"/>
    <w:rPr>
      <w:rFonts w:ascii="Tahoma" w:hAnsi="Tahoma"/>
      <w:sz w:val="24"/>
      <w:szCs w:val="20"/>
    </w:rPr>
  </w:style>
  <w:style w:type="paragraph" w:customStyle="1" w:styleId="2111">
    <w:name w:val="正文文本 211"/>
    <w:basedOn w:val="a1"/>
    <w:qFormat/>
    <w:rsid w:val="000C1BA8"/>
    <w:pPr>
      <w:adjustRightInd w:val="0"/>
      <w:spacing w:line="300" w:lineRule="auto"/>
      <w:jc w:val="center"/>
    </w:pPr>
    <w:rPr>
      <w:rFonts w:ascii="宋体" w:hAnsi="宋体" w:hint="eastAsia"/>
      <w:sz w:val="24"/>
      <w:szCs w:val="20"/>
    </w:rPr>
  </w:style>
  <w:style w:type="paragraph" w:customStyle="1" w:styleId="112">
    <w:name w:val="正文11"/>
    <w:qFormat/>
    <w:rsid w:val="000C1BA8"/>
    <w:pPr>
      <w:widowControl w:val="0"/>
      <w:adjustRightInd w:val="0"/>
      <w:spacing w:line="312" w:lineRule="atLeast"/>
      <w:jc w:val="both"/>
      <w:textAlignment w:val="baseline"/>
    </w:pPr>
    <w:rPr>
      <w:rFonts w:ascii="宋体" w:hAnsi="宋体"/>
      <w:sz w:val="24"/>
    </w:rPr>
  </w:style>
  <w:style w:type="paragraph" w:customStyle="1" w:styleId="CharCharCharCharCharCharCharChar10">
    <w:name w:val="Char Char Char Char Char Char Char Char1"/>
    <w:basedOn w:val="a1"/>
    <w:qFormat/>
    <w:rsid w:val="000C1BA8"/>
    <w:rPr>
      <w:rFonts w:eastAsia="仿宋_GB2312"/>
      <w:sz w:val="28"/>
    </w:rPr>
  </w:style>
  <w:style w:type="paragraph" w:customStyle="1" w:styleId="Char111">
    <w:name w:val="Char111"/>
    <w:basedOn w:val="a1"/>
    <w:qFormat/>
    <w:rsid w:val="000C1BA8"/>
    <w:pPr>
      <w:tabs>
        <w:tab w:val="left" w:pos="900"/>
      </w:tabs>
      <w:ind w:left="900" w:hanging="720"/>
    </w:pPr>
    <w:rPr>
      <w:sz w:val="24"/>
    </w:rPr>
  </w:style>
  <w:style w:type="paragraph" w:customStyle="1" w:styleId="Style756">
    <w:name w:val="_Style 756"/>
    <w:basedOn w:val="11"/>
    <w:next w:val="a1"/>
    <w:qFormat/>
    <w:rsid w:val="000C1BA8"/>
    <w:pPr>
      <w:widowControl/>
      <w:spacing w:before="480" w:after="0" w:line="276" w:lineRule="auto"/>
      <w:jc w:val="left"/>
      <w:outlineLvl w:val="9"/>
    </w:pPr>
    <w:rPr>
      <w:rFonts w:ascii="Cambria" w:hAnsi="Cambria"/>
      <w:color w:val="365F91"/>
      <w:kern w:val="0"/>
      <w:sz w:val="28"/>
      <w:szCs w:val="28"/>
    </w:rPr>
  </w:style>
  <w:style w:type="paragraph" w:customStyle="1" w:styleId="CharCharCharChar20">
    <w:name w:val="Char Char Char Char2"/>
    <w:basedOn w:val="a1"/>
    <w:qFormat/>
    <w:rsid w:val="000C1BA8"/>
  </w:style>
  <w:style w:type="paragraph" w:customStyle="1" w:styleId="Char121">
    <w:name w:val="Char121"/>
    <w:basedOn w:val="a1"/>
    <w:qFormat/>
    <w:rsid w:val="000C1BA8"/>
    <w:rPr>
      <w:rFonts w:ascii="仿宋_GB2312" w:eastAsia="仿宋_GB2312"/>
      <w:b/>
      <w:sz w:val="32"/>
      <w:szCs w:val="32"/>
    </w:rPr>
  </w:style>
  <w:style w:type="paragraph" w:customStyle="1" w:styleId="CharCharCharCharCharCharChar10">
    <w:name w:val="Char Char Char Char Char Char Char1"/>
    <w:basedOn w:val="a1"/>
    <w:qFormat/>
    <w:rsid w:val="000C1BA8"/>
    <w:rPr>
      <w:rFonts w:ascii="仿宋_GB2312" w:eastAsia="仿宋_GB2312"/>
      <w:b/>
      <w:sz w:val="32"/>
      <w:szCs w:val="32"/>
    </w:rPr>
  </w:style>
  <w:style w:type="paragraph" w:customStyle="1" w:styleId="CharChar1CharCharChar10">
    <w:name w:val="Char Char1 Char Char Char1"/>
    <w:basedOn w:val="a1"/>
    <w:qFormat/>
    <w:rsid w:val="000C1BA8"/>
    <w:rPr>
      <w:rFonts w:ascii="仿宋_GB2312" w:eastAsia="仿宋_GB2312"/>
      <w:b/>
      <w:sz w:val="32"/>
      <w:szCs w:val="32"/>
    </w:rPr>
  </w:style>
  <w:style w:type="paragraph" w:customStyle="1" w:styleId="Char210">
    <w:name w:val="Char21"/>
    <w:basedOn w:val="a1"/>
    <w:qFormat/>
    <w:rsid w:val="000C1BA8"/>
    <w:rPr>
      <w:rFonts w:ascii="仿宋_GB2312" w:eastAsia="仿宋_GB2312"/>
      <w:b/>
      <w:sz w:val="32"/>
      <w:szCs w:val="32"/>
    </w:rPr>
  </w:style>
  <w:style w:type="paragraph" w:customStyle="1" w:styleId="113">
    <w:name w:val="列表段落11"/>
    <w:basedOn w:val="a1"/>
    <w:uiPriority w:val="1"/>
    <w:qFormat/>
    <w:rsid w:val="000C1BA8"/>
    <w:pPr>
      <w:ind w:left="205" w:right="169" w:firstLine="655"/>
    </w:pPr>
    <w:rPr>
      <w:rFonts w:ascii="仿宋" w:eastAsia="仿宋" w:hAnsi="仿宋" w:cs="仿宋"/>
      <w:u w:val="single" w:color="000000"/>
      <w:lang w:val="zh-CN" w:bidi="zh-CN"/>
    </w:rPr>
  </w:style>
  <w:style w:type="paragraph" w:customStyle="1" w:styleId="co">
    <w:name w:val="co正文样式"/>
    <w:basedOn w:val="a1"/>
    <w:qFormat/>
    <w:rsid w:val="000C1BA8"/>
    <w:pPr>
      <w:adjustRightInd w:val="0"/>
      <w:snapToGrid w:val="0"/>
      <w:spacing w:line="360" w:lineRule="auto"/>
      <w:ind w:firstLine="560"/>
      <w:jc w:val="left"/>
    </w:pPr>
    <w:rPr>
      <w:rFonts w:ascii="宋体" w:hAnsi="宋体"/>
      <w:sz w:val="28"/>
      <w:szCs w:val="28"/>
    </w:rPr>
  </w:style>
  <w:style w:type="paragraph" w:customStyle="1" w:styleId="Style11">
    <w:name w:val="_Style 11"/>
    <w:basedOn w:val="a1"/>
    <w:next w:val="affff1"/>
    <w:uiPriority w:val="34"/>
    <w:qFormat/>
    <w:rsid w:val="000C1BA8"/>
    <w:pPr>
      <w:ind w:firstLineChars="200" w:firstLine="420"/>
    </w:pPr>
    <w:rPr>
      <w:rFonts w:ascii="Calibri" w:hAnsi="Calibri"/>
    </w:rPr>
  </w:style>
  <w:style w:type="paragraph" w:customStyle="1" w:styleId="510">
    <w:name w:val="列出段落51"/>
    <w:basedOn w:val="a1"/>
    <w:uiPriority w:val="34"/>
    <w:qFormat/>
    <w:rsid w:val="000C1BA8"/>
    <w:pPr>
      <w:ind w:firstLineChars="200" w:firstLine="420"/>
    </w:pPr>
    <w:rPr>
      <w:rFonts w:ascii="Calibri" w:hAnsi="Calibri"/>
      <w:sz w:val="24"/>
    </w:rPr>
  </w:style>
  <w:style w:type="paragraph" w:customStyle="1" w:styleId="afffffb">
    <w:name w:val="封面正文"/>
    <w:qFormat/>
    <w:rsid w:val="000C1BA8"/>
    <w:pPr>
      <w:jc w:val="both"/>
    </w:pPr>
  </w:style>
  <w:style w:type="paragraph" w:customStyle="1" w:styleId="afffffc">
    <w:name w:val="其他发布部门"/>
    <w:basedOn w:val="a1"/>
    <w:qFormat/>
    <w:rsid w:val="000C1BA8"/>
    <w:pPr>
      <w:framePr w:w="7433" w:h="585" w:hRule="exact" w:hSpace="180" w:vSpace="180" w:wrap="around" w:hAnchor="margin" w:xAlign="center" w:y="14401" w:anchorLock="1"/>
      <w:widowControl/>
      <w:spacing w:line="0" w:lineRule="atLeast"/>
      <w:jc w:val="center"/>
    </w:pPr>
    <w:rPr>
      <w:rFonts w:ascii="黑体" w:eastAsia="黑体" w:hAnsi="宋体" w:cs="宋体"/>
      <w:spacing w:val="20"/>
      <w:w w:val="135"/>
      <w:kern w:val="0"/>
      <w:sz w:val="36"/>
      <w:szCs w:val="20"/>
    </w:rPr>
  </w:style>
  <w:style w:type="paragraph" w:customStyle="1" w:styleId="afffffd">
    <w:name w:val="标准书眉一"/>
    <w:qFormat/>
    <w:rsid w:val="000C1BA8"/>
    <w:pPr>
      <w:jc w:val="both"/>
    </w:pPr>
  </w:style>
  <w:style w:type="paragraph" w:customStyle="1" w:styleId="afffffe">
    <w:name w:val="标准书脚_奇数页"/>
    <w:qFormat/>
    <w:rsid w:val="000C1BA8"/>
    <w:pPr>
      <w:spacing w:before="120"/>
      <w:jc w:val="right"/>
    </w:pPr>
    <w:rPr>
      <w:sz w:val="18"/>
    </w:rPr>
  </w:style>
  <w:style w:type="paragraph" w:customStyle="1" w:styleId="msonormal0">
    <w:name w:val="msonormal"/>
    <w:basedOn w:val="a1"/>
    <w:qFormat/>
    <w:rsid w:val="000C1BA8"/>
    <w:pPr>
      <w:widowControl/>
      <w:spacing w:before="100" w:beforeAutospacing="1" w:after="100" w:afterAutospacing="1"/>
      <w:jc w:val="left"/>
    </w:pPr>
    <w:rPr>
      <w:rFonts w:ascii="宋体" w:hAnsi="宋体" w:cs="宋体"/>
      <w:kern w:val="0"/>
      <w:sz w:val="24"/>
    </w:rPr>
  </w:style>
  <w:style w:type="paragraph" w:customStyle="1" w:styleId="xl6758">
    <w:name w:val="xl675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59">
    <w:name w:val="xl675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0">
    <w:name w:val="xl6760"/>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61">
    <w:name w:val="xl6761"/>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62">
    <w:name w:val="xl676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63">
    <w:name w:val="xl6763"/>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4">
    <w:name w:val="xl6764"/>
    <w:basedOn w:val="a1"/>
    <w:qFormat/>
    <w:rsid w:val="000C1BA8"/>
    <w:pPr>
      <w:widowControl/>
      <w:spacing w:before="100" w:beforeAutospacing="1" w:after="100" w:afterAutospacing="1"/>
      <w:jc w:val="center"/>
    </w:pPr>
    <w:rPr>
      <w:rFonts w:ascii="宋体" w:hAnsi="宋体" w:cs="宋体"/>
      <w:kern w:val="0"/>
      <w:sz w:val="24"/>
    </w:rPr>
  </w:style>
  <w:style w:type="paragraph" w:customStyle="1" w:styleId="xl6765">
    <w:name w:val="xl676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6">
    <w:name w:val="xl676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67">
    <w:name w:val="xl6767"/>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68">
    <w:name w:val="xl676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9">
    <w:name w:val="xl676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70">
    <w:name w:val="xl677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71">
    <w:name w:val="xl677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72">
    <w:name w:val="xl677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773">
    <w:name w:val="xl6773"/>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6774">
    <w:name w:val="xl677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0"/>
      <w:szCs w:val="20"/>
    </w:rPr>
  </w:style>
  <w:style w:type="paragraph" w:customStyle="1" w:styleId="xl6775">
    <w:name w:val="xl677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76">
    <w:name w:val="xl677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77">
    <w:name w:val="xl677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78">
    <w:name w:val="xl6778"/>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79">
    <w:name w:val="xl677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0">
    <w:name w:val="xl678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1">
    <w:name w:val="xl678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2">
    <w:name w:val="xl6782"/>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83">
    <w:name w:val="xl678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84">
    <w:name w:val="xl678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5">
    <w:name w:val="xl678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86">
    <w:name w:val="xl678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787">
    <w:name w:val="xl678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88">
    <w:name w:val="xl678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6789">
    <w:name w:val="xl678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6790">
    <w:name w:val="xl679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91">
    <w:name w:val="xl679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92">
    <w:name w:val="xl679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793">
    <w:name w:val="xl679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94">
    <w:name w:val="xl679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FF0000"/>
      <w:kern w:val="0"/>
      <w:sz w:val="24"/>
    </w:rPr>
  </w:style>
  <w:style w:type="paragraph" w:customStyle="1" w:styleId="xl6795">
    <w:name w:val="xl6795"/>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6">
    <w:name w:val="xl679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797">
    <w:name w:val="xl6797"/>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8">
    <w:name w:val="xl6798"/>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9">
    <w:name w:val="xl679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00">
    <w:name w:val="xl680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01">
    <w:name w:val="xl680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02">
    <w:name w:val="xl680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03">
    <w:name w:val="xl680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04">
    <w:name w:val="xl680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05">
    <w:name w:val="xl6805"/>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06">
    <w:name w:val="xl6806"/>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6807">
    <w:name w:val="xl6807"/>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6808">
    <w:name w:val="xl680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6809">
    <w:name w:val="xl680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10">
    <w:name w:val="xl6810"/>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1">
    <w:name w:val="xl6811"/>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2">
    <w:name w:val="xl681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813">
    <w:name w:val="xl6813"/>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814">
    <w:name w:val="xl681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15">
    <w:name w:val="xl681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6">
    <w:name w:val="xl681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7">
    <w:name w:val="xl681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8">
    <w:name w:val="xl681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9">
    <w:name w:val="xl681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0">
    <w:name w:val="xl682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21">
    <w:name w:val="xl6821"/>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22">
    <w:name w:val="xl682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23">
    <w:name w:val="xl682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4">
    <w:name w:val="xl682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5">
    <w:name w:val="xl6825"/>
    <w:basedOn w:val="a1"/>
    <w:qFormat/>
    <w:rsid w:val="000C1BA8"/>
    <w:pPr>
      <w:widowControl/>
      <w:shd w:val="clear" w:color="000000" w:fill="FFFFFF"/>
      <w:spacing w:before="100" w:beforeAutospacing="1" w:after="100" w:afterAutospacing="1"/>
      <w:jc w:val="left"/>
    </w:pPr>
    <w:rPr>
      <w:rFonts w:ascii="宋体" w:hAnsi="宋体" w:cs="宋体"/>
      <w:kern w:val="0"/>
      <w:sz w:val="24"/>
    </w:rPr>
  </w:style>
  <w:style w:type="paragraph" w:customStyle="1" w:styleId="xl6826">
    <w:name w:val="xl682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27">
    <w:name w:val="xl6827"/>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28">
    <w:name w:val="xl6828"/>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29">
    <w:name w:val="xl6829"/>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30">
    <w:name w:val="xl683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831">
    <w:name w:val="xl6831"/>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832">
    <w:name w:val="xl6832"/>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33">
    <w:name w:val="xl6833"/>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kern w:val="0"/>
      <w:sz w:val="24"/>
    </w:rPr>
  </w:style>
  <w:style w:type="paragraph" w:customStyle="1" w:styleId="xl6834">
    <w:name w:val="xl6834"/>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6835">
    <w:name w:val="xl6835"/>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36">
    <w:name w:val="xl6836"/>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37">
    <w:name w:val="xl683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38">
    <w:name w:val="xl683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6839">
    <w:name w:val="xl683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0">
    <w:name w:val="xl6840"/>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6841">
    <w:name w:val="xl684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42">
    <w:name w:val="xl684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3">
    <w:name w:val="xl6843"/>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4">
    <w:name w:val="xl6844"/>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45">
    <w:name w:val="xl6845"/>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46">
    <w:name w:val="xl6846"/>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6847">
    <w:name w:val="xl6847"/>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6848">
    <w:name w:val="xl6848"/>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9">
    <w:name w:val="xl6849"/>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6850">
    <w:name w:val="xl6850"/>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FF0000"/>
      <w:kern w:val="0"/>
      <w:sz w:val="18"/>
      <w:szCs w:val="18"/>
    </w:rPr>
  </w:style>
  <w:style w:type="paragraph" w:customStyle="1" w:styleId="xl6851">
    <w:name w:val="xl6851"/>
    <w:basedOn w:val="a1"/>
    <w:qFormat/>
    <w:rsid w:val="000C1BA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852">
    <w:name w:val="xl6852"/>
    <w:basedOn w:val="a1"/>
    <w:qFormat/>
    <w:rsid w:val="000C1B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D0D0D"/>
      <w:kern w:val="0"/>
      <w:sz w:val="20"/>
      <w:szCs w:val="20"/>
    </w:rPr>
  </w:style>
  <w:style w:type="paragraph" w:customStyle="1" w:styleId="TOC31">
    <w:name w:val="TOC 31"/>
    <w:basedOn w:val="a1"/>
    <w:next w:val="a1"/>
    <w:uiPriority w:val="39"/>
    <w:unhideWhenUsed/>
    <w:qFormat/>
    <w:rsid w:val="000C1BA8"/>
    <w:pPr>
      <w:widowControl/>
      <w:tabs>
        <w:tab w:val="left" w:pos="1180"/>
        <w:tab w:val="right" w:leader="dot" w:pos="9014"/>
      </w:tabs>
      <w:spacing w:line="520" w:lineRule="exact"/>
      <w:ind w:firstLineChars="200" w:firstLine="400"/>
      <w:jc w:val="left"/>
    </w:pPr>
    <w:rPr>
      <w:rFonts w:ascii="等线" w:eastAsia="微软雅黑" w:hAnsi="等线" w:cs="等线"/>
      <w:i/>
      <w:iCs/>
      <w:color w:val="000000"/>
      <w:kern w:val="0"/>
      <w:sz w:val="20"/>
      <w:szCs w:val="20"/>
    </w:rPr>
  </w:style>
  <w:style w:type="character" w:customStyle="1" w:styleId="CharChar121">
    <w:name w:val="Char Char12"/>
    <w:qFormat/>
    <w:rsid w:val="006618FC"/>
    <w:rPr>
      <w:rFonts w:ascii="Times New Roman" w:eastAsia="宋体" w:hAnsi="Times New Roman" w:cs="Times New Roman"/>
      <w:sz w:val="18"/>
      <w:szCs w:val="18"/>
    </w:rPr>
  </w:style>
  <w:style w:type="character" w:customStyle="1" w:styleId="CharChar81">
    <w:name w:val="Char Char8"/>
    <w:qFormat/>
    <w:rsid w:val="006618FC"/>
    <w:rPr>
      <w:rFonts w:ascii="Times New Roman" w:eastAsia="宋体" w:hAnsi="Times New Roman" w:cs="Times New Roman"/>
      <w:kern w:val="2"/>
      <w:sz w:val="18"/>
      <w:szCs w:val="18"/>
    </w:rPr>
  </w:style>
  <w:style w:type="character" w:customStyle="1" w:styleId="CharChar51">
    <w:name w:val="Char Char5"/>
    <w:qFormat/>
    <w:rsid w:val="006618FC"/>
    <w:rPr>
      <w:rFonts w:ascii="宋体" w:eastAsia="宋体" w:hAnsi="宋体" w:cs="Times New Roman"/>
      <w:kern w:val="2"/>
      <w:sz w:val="36"/>
      <w:szCs w:val="24"/>
    </w:rPr>
  </w:style>
  <w:style w:type="character" w:customStyle="1" w:styleId="CharChar71">
    <w:name w:val="Char Char7"/>
    <w:qFormat/>
    <w:rsid w:val="006618FC"/>
    <w:rPr>
      <w:rFonts w:ascii="Times New Roman" w:eastAsia="宋体" w:hAnsi="Times New Roman" w:cs="Times New Roman"/>
      <w:kern w:val="2"/>
      <w:sz w:val="16"/>
      <w:szCs w:val="16"/>
    </w:rPr>
  </w:style>
  <w:style w:type="paragraph" w:customStyle="1" w:styleId="CharCharCharChar3">
    <w:name w:val="Char Char Char Char"/>
    <w:basedOn w:val="a1"/>
    <w:qFormat/>
    <w:rsid w:val="006618FC"/>
    <w:rPr>
      <w:rFonts w:ascii="Tahoma" w:hAnsi="Tahoma"/>
      <w:sz w:val="24"/>
      <w:szCs w:val="20"/>
    </w:rPr>
  </w:style>
  <w:style w:type="paragraph" w:customStyle="1" w:styleId="CharChar1CharCharChar2">
    <w:name w:val="Char Char1 Char Char Char"/>
    <w:basedOn w:val="a1"/>
    <w:qFormat/>
    <w:rsid w:val="006618FC"/>
    <w:rPr>
      <w:rFonts w:ascii="仿宋_GB2312" w:eastAsia="仿宋_GB2312"/>
      <w:b/>
      <w:sz w:val="32"/>
      <w:szCs w:val="32"/>
    </w:rPr>
  </w:style>
  <w:style w:type="paragraph" w:customStyle="1" w:styleId="3e">
    <w:name w:val="列表段落3"/>
    <w:basedOn w:val="a1"/>
    <w:qFormat/>
    <w:rsid w:val="006618FC"/>
    <w:pPr>
      <w:ind w:firstLineChars="200" w:firstLine="420"/>
    </w:pPr>
    <w:rPr>
      <w:rFonts w:ascii="Calibri" w:hAnsi="Calibri"/>
    </w:rPr>
  </w:style>
  <w:style w:type="paragraph" w:customStyle="1" w:styleId="CharCharb">
    <w:name w:val="Char Char"/>
    <w:basedOn w:val="a1"/>
    <w:qFormat/>
    <w:rsid w:val="006618FC"/>
    <w:pPr>
      <w:tabs>
        <w:tab w:val="left" w:pos="432"/>
        <w:tab w:val="left" w:pos="1211"/>
      </w:tabs>
      <w:ind w:left="1211" w:hanging="360"/>
    </w:pPr>
    <w:rPr>
      <w:rFonts w:ascii="Tahoma" w:hAnsi="Tahoma"/>
      <w:sz w:val="24"/>
      <w:szCs w:val="20"/>
    </w:rPr>
  </w:style>
  <w:style w:type="paragraph" w:customStyle="1" w:styleId="46">
    <w:name w:val="正文4"/>
    <w:qFormat/>
    <w:rsid w:val="006618FC"/>
    <w:pPr>
      <w:widowControl w:val="0"/>
      <w:adjustRightInd w:val="0"/>
      <w:spacing w:line="360" w:lineRule="atLeast"/>
      <w:textAlignment w:val="baseline"/>
    </w:pPr>
    <w:rPr>
      <w:rFonts w:ascii="宋体"/>
      <w:sz w:val="24"/>
    </w:rPr>
  </w:style>
  <w:style w:type="paragraph" w:customStyle="1" w:styleId="CharCharCharCharCharCharCharCharChar1Char1">
    <w:name w:val="Char Char Char Char Char Char Char Char Char1 Char"/>
    <w:basedOn w:val="a8"/>
    <w:qFormat/>
    <w:rsid w:val="006618FC"/>
    <w:pPr>
      <w:widowControl/>
      <w:adjustRightInd w:val="0"/>
      <w:snapToGrid w:val="0"/>
      <w:spacing w:line="360" w:lineRule="auto"/>
      <w:jc w:val="left"/>
    </w:pPr>
    <w:rPr>
      <w:rFonts w:ascii="Tahoma" w:hAnsi="Tahoma"/>
      <w:kern w:val="0"/>
      <w:sz w:val="24"/>
      <w:szCs w:val="20"/>
    </w:rPr>
  </w:style>
  <w:style w:type="paragraph" w:customStyle="1" w:styleId="230">
    <w:name w:val="正文文本 23"/>
    <w:basedOn w:val="a1"/>
    <w:qFormat/>
    <w:rsid w:val="006618FC"/>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3">
    <w:name w:val="Char Char Char"/>
    <w:basedOn w:val="a1"/>
    <w:qFormat/>
    <w:rsid w:val="006618FC"/>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
    <w:basedOn w:val="a1"/>
    <w:qFormat/>
    <w:rsid w:val="006618FC"/>
    <w:rPr>
      <w:rFonts w:ascii="Tahoma" w:hAnsi="Tahoma"/>
      <w:sz w:val="24"/>
      <w:szCs w:val="20"/>
    </w:rPr>
  </w:style>
  <w:style w:type="paragraph" w:customStyle="1" w:styleId="CharCharCharCharCharCharCharChar2">
    <w:name w:val="Char Char Char Char Char Char Char Char"/>
    <w:basedOn w:val="a1"/>
    <w:qFormat/>
    <w:rsid w:val="006618FC"/>
    <w:pPr>
      <w:tabs>
        <w:tab w:val="left" w:pos="360"/>
      </w:tabs>
    </w:pPr>
    <w:rPr>
      <w:sz w:val="24"/>
    </w:rPr>
  </w:style>
  <w:style w:type="paragraph" w:customStyle="1" w:styleId="Charf8">
    <w:name w:val="Char"/>
    <w:basedOn w:val="a1"/>
    <w:qFormat/>
    <w:rsid w:val="006618FC"/>
    <w:pPr>
      <w:tabs>
        <w:tab w:val="left" w:pos="900"/>
      </w:tabs>
      <w:ind w:left="900" w:hanging="720"/>
    </w:pPr>
    <w:rPr>
      <w:sz w:val="24"/>
    </w:rPr>
  </w:style>
  <w:style w:type="paragraph" w:customStyle="1" w:styleId="Char23">
    <w:name w:val="Char2"/>
    <w:basedOn w:val="a1"/>
    <w:qFormat/>
    <w:rsid w:val="006618FC"/>
    <w:rPr>
      <w:rFonts w:ascii="仿宋_GB2312" w:eastAsia="仿宋_GB2312"/>
      <w:b/>
      <w:sz w:val="32"/>
      <w:szCs w:val="32"/>
    </w:rPr>
  </w:style>
  <w:style w:type="paragraph" w:customStyle="1" w:styleId="Char1a">
    <w:name w:val="Char1"/>
    <w:basedOn w:val="a1"/>
    <w:qFormat/>
    <w:rsid w:val="006618FC"/>
    <w:rPr>
      <w:rFonts w:ascii="仿宋_GB2312" w:eastAsia="仿宋_GB2312"/>
      <w:b/>
      <w:sz w:val="32"/>
      <w:szCs w:val="32"/>
    </w:rPr>
  </w:style>
  <w:style w:type="paragraph" w:customStyle="1" w:styleId="CharCharCharCharCharCharChar2">
    <w:name w:val="Char Char Char Char Char Char Char"/>
    <w:basedOn w:val="a1"/>
    <w:qFormat/>
    <w:rsid w:val="006618FC"/>
    <w:rPr>
      <w:rFonts w:ascii="仿宋_GB2312" w:eastAsia="仿宋_GB2312"/>
      <w:b/>
      <w:sz w:val="32"/>
      <w:szCs w:val="32"/>
    </w:rPr>
  </w:style>
  <w:style w:type="paragraph" w:customStyle="1" w:styleId="47">
    <w:name w:val="无间隔4"/>
    <w:qFormat/>
    <w:rsid w:val="006618FC"/>
    <w:rPr>
      <w:rFonts w:eastAsia="??" w:cs="宋体"/>
      <w:sz w:val="22"/>
      <w:szCs w:val="22"/>
      <w:lang w:eastAsia="en-US"/>
    </w:rPr>
  </w:style>
  <w:style w:type="paragraph" w:customStyle="1" w:styleId="TableText">
    <w:name w:val="Table Text"/>
    <w:qFormat/>
    <w:rsid w:val="00983EF0"/>
    <w:pPr>
      <w:tabs>
        <w:tab w:val="decimal" w:pos="0"/>
      </w:tabs>
    </w:pPr>
    <w:rPr>
      <w:rFonts w:ascii="Arial" w:hAnsi="Arial"/>
      <w:sz w:val="21"/>
      <w:szCs w:val="21"/>
    </w:rPr>
  </w:style>
  <w:style w:type="paragraph" w:customStyle="1" w:styleId="1110">
    <w:name w:val="正文111"/>
    <w:qFormat/>
    <w:rsid w:val="003847C2"/>
    <w:pPr>
      <w:widowControl w:val="0"/>
      <w:adjustRightInd w:val="0"/>
      <w:spacing w:line="312" w:lineRule="atLeast"/>
      <w:jc w:val="both"/>
      <w:textAlignment w:val="baseline"/>
    </w:pPr>
    <w:rPr>
      <w:rFonts w:ascii="宋体" w:hAnsi="宋体"/>
      <w:sz w:val="24"/>
    </w:rPr>
  </w:style>
  <w:style w:type="paragraph" w:customStyle="1" w:styleId="CharCharCharChar21">
    <w:name w:val="Char Char Char Char21"/>
    <w:basedOn w:val="a1"/>
    <w:qFormat/>
    <w:rsid w:val="003847C2"/>
  </w:style>
  <w:style w:type="character" w:customStyle="1" w:styleId="font161">
    <w:name w:val="font161"/>
    <w:qFormat/>
    <w:rsid w:val="003847C2"/>
    <w:rPr>
      <w:rFonts w:ascii="Calibri" w:hAnsi="Calibri" w:cs="Calibri"/>
      <w:color w:val="000000"/>
      <w:sz w:val="20"/>
      <w:szCs w:val="20"/>
      <w:u w:val="none"/>
    </w:rPr>
  </w:style>
  <w:style w:type="character" w:customStyle="1" w:styleId="font61">
    <w:name w:val="font61"/>
    <w:qFormat/>
    <w:rsid w:val="003847C2"/>
    <w:rPr>
      <w:rFonts w:ascii="宋体" w:eastAsia="宋体" w:hAnsi="宋体" w:cs="宋体" w:hint="eastAsia"/>
      <w:b/>
      <w:bCs/>
      <w:color w:val="000000"/>
      <w:sz w:val="24"/>
      <w:szCs w:val="24"/>
      <w:u w:val="none"/>
    </w:rPr>
  </w:style>
  <w:style w:type="character" w:customStyle="1" w:styleId="font81">
    <w:name w:val="font81"/>
    <w:qFormat/>
    <w:rsid w:val="003847C2"/>
    <w:rPr>
      <w:rFonts w:ascii="宋体" w:eastAsia="宋体" w:hAnsi="宋体" w:cs="宋体" w:hint="eastAsia"/>
      <w:b/>
      <w:bCs/>
      <w:color w:val="000000"/>
      <w:sz w:val="24"/>
      <w:szCs w:val="24"/>
      <w:u w:val="none"/>
    </w:rPr>
  </w:style>
  <w:style w:type="character" w:customStyle="1" w:styleId="font241">
    <w:name w:val="font241"/>
    <w:qFormat/>
    <w:rsid w:val="003847C2"/>
    <w:rPr>
      <w:rFonts w:ascii="宋体" w:eastAsia="宋体" w:hAnsi="宋体" w:cs="宋体" w:hint="eastAsia"/>
      <w:i w:val="0"/>
      <w:iCs w:val="0"/>
      <w:color w:val="FF0000"/>
      <w:sz w:val="20"/>
      <w:szCs w:val="20"/>
      <w:u w:val="none"/>
    </w:rPr>
  </w:style>
  <w:style w:type="character" w:customStyle="1" w:styleId="font131">
    <w:name w:val="font131"/>
    <w:qFormat/>
    <w:rsid w:val="003847C2"/>
    <w:rPr>
      <w:rFonts w:ascii="宋体" w:eastAsia="宋体" w:hAnsi="宋体" w:cs="宋体" w:hint="eastAsia"/>
      <w:b/>
      <w:bCs/>
      <w:i w:val="0"/>
      <w:iCs w:val="0"/>
      <w:color w:val="000000"/>
      <w:sz w:val="20"/>
      <w:szCs w:val="20"/>
      <w:u w:val="none"/>
    </w:rPr>
  </w:style>
  <w:style w:type="character" w:customStyle="1" w:styleId="font251">
    <w:name w:val="font251"/>
    <w:qFormat/>
    <w:rsid w:val="003847C2"/>
    <w:rPr>
      <w:rFonts w:ascii="Calibri" w:hAnsi="Calibri" w:cs="Calibri"/>
      <w:i w:val="0"/>
      <w:iCs w:val="0"/>
      <w:color w:val="000000"/>
      <w:sz w:val="20"/>
      <w:szCs w:val="20"/>
      <w:u w:val="none"/>
    </w:rPr>
  </w:style>
  <w:style w:type="character" w:customStyle="1" w:styleId="font201">
    <w:name w:val="font201"/>
    <w:basedOn w:val="a2"/>
    <w:qFormat/>
    <w:rsid w:val="003847C2"/>
    <w:rPr>
      <w:rFonts w:ascii="宋体" w:eastAsia="宋体" w:hAnsi="宋体" w:cs="宋体" w:hint="eastAsia"/>
      <w:i w:val="0"/>
      <w:iCs w:val="0"/>
      <w:color w:val="FF0000"/>
      <w:sz w:val="20"/>
      <w:szCs w:val="20"/>
      <w:u w:val="none"/>
    </w:rPr>
  </w:style>
  <w:style w:type="character" w:customStyle="1" w:styleId="font112">
    <w:name w:val="font112"/>
    <w:basedOn w:val="a2"/>
    <w:qFormat/>
    <w:rsid w:val="003F3CEE"/>
    <w:rPr>
      <w:rFonts w:ascii="宋体" w:eastAsia="宋体" w:hAnsi="宋体" w:cs="宋体" w:hint="eastAsia"/>
      <w:i w:val="0"/>
      <w:iCs w:val="0"/>
      <w:color w:val="FF0000"/>
      <w:sz w:val="20"/>
      <w:szCs w:val="20"/>
      <w:u w:val="none"/>
    </w:rPr>
  </w:style>
  <w:style w:type="character" w:customStyle="1" w:styleId="font121">
    <w:name w:val="font121"/>
    <w:basedOn w:val="a2"/>
    <w:qFormat/>
    <w:rsid w:val="003F3CEE"/>
    <w:rPr>
      <w:rFonts w:ascii="Times New Roman" w:hAnsi="Times New Roman" w:cs="Times New Roman" w:hint="default"/>
      <w:i w:val="0"/>
      <w:iCs w:val="0"/>
      <w:color w:val="000000"/>
      <w:sz w:val="20"/>
      <w:szCs w:val="20"/>
      <w:u w:val="none"/>
    </w:rPr>
  </w:style>
  <w:style w:type="paragraph" w:customStyle="1" w:styleId="CharCharChar11">
    <w:name w:val="Char Char Char11"/>
    <w:basedOn w:val="a1"/>
    <w:qFormat/>
    <w:rsid w:val="00D42C4D"/>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1"/>
    <w:qFormat/>
    <w:rsid w:val="00D42C4D"/>
    <w:rPr>
      <w:rFonts w:ascii="Tahoma" w:hAnsi="Tahoma"/>
      <w:sz w:val="24"/>
      <w:szCs w:val="20"/>
    </w:rPr>
  </w:style>
  <w:style w:type="paragraph" w:customStyle="1" w:styleId="21110">
    <w:name w:val="正文文本 2111"/>
    <w:basedOn w:val="a1"/>
    <w:qFormat/>
    <w:rsid w:val="00D42C4D"/>
    <w:pPr>
      <w:adjustRightInd w:val="0"/>
      <w:spacing w:line="300" w:lineRule="auto"/>
      <w:jc w:val="center"/>
    </w:pPr>
    <w:rPr>
      <w:rFonts w:ascii="宋体" w:hAnsi="宋体" w:hint="eastAsia"/>
      <w:sz w:val="24"/>
      <w:szCs w:val="20"/>
    </w:rPr>
  </w:style>
  <w:style w:type="paragraph" w:customStyle="1" w:styleId="1111">
    <w:name w:val="正文1111"/>
    <w:qFormat/>
    <w:rsid w:val="00D42C4D"/>
    <w:pPr>
      <w:widowControl w:val="0"/>
      <w:adjustRightInd w:val="0"/>
      <w:spacing w:line="312" w:lineRule="atLeast"/>
      <w:jc w:val="both"/>
      <w:textAlignment w:val="baseline"/>
    </w:pPr>
    <w:rPr>
      <w:rFonts w:ascii="宋体" w:hAnsi="宋体"/>
      <w:sz w:val="24"/>
    </w:rPr>
  </w:style>
  <w:style w:type="paragraph" w:customStyle="1" w:styleId="CharCharCharCharCharCharCharChar11">
    <w:name w:val="Char Char Char Char Char Char Char Char11"/>
    <w:basedOn w:val="a1"/>
    <w:qFormat/>
    <w:rsid w:val="00D42C4D"/>
    <w:rPr>
      <w:rFonts w:eastAsia="仿宋_GB2312"/>
      <w:sz w:val="28"/>
    </w:rPr>
  </w:style>
  <w:style w:type="paragraph" w:customStyle="1" w:styleId="Char1111">
    <w:name w:val="Char1111"/>
    <w:basedOn w:val="a1"/>
    <w:qFormat/>
    <w:rsid w:val="00D42C4D"/>
    <w:pPr>
      <w:tabs>
        <w:tab w:val="left" w:pos="900"/>
      </w:tabs>
      <w:ind w:left="900" w:hanging="720"/>
    </w:pPr>
    <w:rPr>
      <w:sz w:val="24"/>
    </w:rPr>
  </w:style>
  <w:style w:type="paragraph" w:customStyle="1" w:styleId="Style764">
    <w:name w:val="_Style 764"/>
    <w:basedOn w:val="11"/>
    <w:next w:val="a1"/>
    <w:qFormat/>
    <w:rsid w:val="00D42C4D"/>
    <w:pPr>
      <w:widowControl/>
      <w:spacing w:before="480" w:after="0" w:line="276" w:lineRule="auto"/>
      <w:jc w:val="left"/>
      <w:outlineLvl w:val="9"/>
    </w:pPr>
    <w:rPr>
      <w:rFonts w:ascii="Cambria" w:hAnsi="Cambria"/>
      <w:color w:val="365F91"/>
      <w:kern w:val="0"/>
      <w:sz w:val="28"/>
      <w:szCs w:val="28"/>
    </w:rPr>
  </w:style>
  <w:style w:type="paragraph" w:customStyle="1" w:styleId="CharCharCharChar211">
    <w:name w:val="Char Char Char Char211"/>
    <w:basedOn w:val="a1"/>
    <w:qFormat/>
    <w:rsid w:val="00D42C4D"/>
  </w:style>
  <w:style w:type="paragraph" w:customStyle="1" w:styleId="Char1211">
    <w:name w:val="Char1211"/>
    <w:basedOn w:val="a1"/>
    <w:qFormat/>
    <w:rsid w:val="00D42C4D"/>
    <w:rPr>
      <w:rFonts w:ascii="仿宋_GB2312" w:eastAsia="仿宋_GB2312"/>
      <w:b/>
      <w:sz w:val="32"/>
      <w:szCs w:val="32"/>
    </w:rPr>
  </w:style>
  <w:style w:type="paragraph" w:customStyle="1" w:styleId="CharCharCharCharCharCharChar11">
    <w:name w:val="Char Char Char Char Char Char Char11"/>
    <w:basedOn w:val="a1"/>
    <w:qFormat/>
    <w:rsid w:val="00D42C4D"/>
    <w:rPr>
      <w:rFonts w:ascii="仿宋_GB2312" w:eastAsia="仿宋_GB2312"/>
      <w:b/>
      <w:sz w:val="32"/>
      <w:szCs w:val="32"/>
    </w:rPr>
  </w:style>
  <w:style w:type="paragraph" w:customStyle="1" w:styleId="CharChar1CharCharChar11">
    <w:name w:val="Char Char1 Char Char Char11"/>
    <w:basedOn w:val="a1"/>
    <w:qFormat/>
    <w:rsid w:val="00D42C4D"/>
    <w:rPr>
      <w:rFonts w:ascii="仿宋_GB2312" w:eastAsia="仿宋_GB2312"/>
      <w:b/>
      <w:sz w:val="32"/>
      <w:szCs w:val="32"/>
    </w:rPr>
  </w:style>
  <w:style w:type="paragraph" w:customStyle="1" w:styleId="Char211">
    <w:name w:val="Char211"/>
    <w:basedOn w:val="a1"/>
    <w:qFormat/>
    <w:rsid w:val="00D42C4D"/>
    <w:rPr>
      <w:rFonts w:ascii="仿宋_GB2312" w:eastAsia="仿宋_GB2312"/>
      <w:b/>
      <w:sz w:val="32"/>
      <w:szCs w:val="32"/>
    </w:rPr>
  </w:style>
  <w:style w:type="character" w:customStyle="1" w:styleId="CharChar1210">
    <w:name w:val="Char Char121"/>
    <w:qFormat/>
    <w:locked/>
    <w:rsid w:val="00D42C4D"/>
    <w:rPr>
      <w:rFonts w:cs="Times New Roman"/>
      <w:sz w:val="18"/>
      <w:szCs w:val="18"/>
    </w:rPr>
  </w:style>
  <w:style w:type="character" w:customStyle="1" w:styleId="CharChar810">
    <w:name w:val="Char Char81"/>
    <w:qFormat/>
    <w:rsid w:val="00D42C4D"/>
    <w:rPr>
      <w:rFonts w:ascii="Times New Roman" w:hAnsi="Times New Roman" w:cs="Times New Roman"/>
      <w:kern w:val="2"/>
      <w:sz w:val="18"/>
      <w:szCs w:val="18"/>
    </w:rPr>
  </w:style>
  <w:style w:type="character" w:customStyle="1" w:styleId="CharChar510">
    <w:name w:val="Char Char51"/>
    <w:qFormat/>
    <w:rsid w:val="00D42C4D"/>
    <w:rPr>
      <w:rFonts w:ascii="宋体" w:hAnsi="宋体" w:cs="Times New Roman"/>
      <w:kern w:val="2"/>
      <w:sz w:val="36"/>
      <w:szCs w:val="24"/>
    </w:rPr>
  </w:style>
  <w:style w:type="character" w:customStyle="1" w:styleId="CharChar710">
    <w:name w:val="Char Char71"/>
    <w:qFormat/>
    <w:rsid w:val="00D42C4D"/>
    <w:rPr>
      <w:rFonts w:ascii="Times New Roman" w:hAnsi="Times New Roman" w:cs="Times New Roman"/>
      <w:kern w:val="2"/>
      <w:sz w:val="16"/>
      <w:szCs w:val="16"/>
    </w:rPr>
  </w:style>
  <w:style w:type="paragraph" w:customStyle="1" w:styleId="CharCharCharChar30">
    <w:name w:val="Char Char Char Char3"/>
    <w:basedOn w:val="a1"/>
    <w:qFormat/>
    <w:rsid w:val="00D42C4D"/>
    <w:rPr>
      <w:rFonts w:ascii="Tahoma" w:hAnsi="Tahoma"/>
      <w:sz w:val="24"/>
      <w:szCs w:val="20"/>
    </w:rPr>
  </w:style>
  <w:style w:type="paragraph" w:customStyle="1" w:styleId="CharChar1CharCharChar20">
    <w:name w:val="Char Char1 Char Char Char2"/>
    <w:basedOn w:val="a1"/>
    <w:qFormat/>
    <w:rsid w:val="00D42C4D"/>
    <w:rPr>
      <w:rFonts w:ascii="仿宋_GB2312" w:eastAsia="仿宋_GB2312"/>
      <w:b/>
      <w:sz w:val="32"/>
      <w:szCs w:val="32"/>
    </w:rPr>
  </w:style>
  <w:style w:type="paragraph" w:customStyle="1" w:styleId="CharChar40">
    <w:name w:val="Char Char4"/>
    <w:basedOn w:val="a1"/>
    <w:qFormat/>
    <w:rsid w:val="00D42C4D"/>
    <w:pPr>
      <w:tabs>
        <w:tab w:val="left" w:pos="432"/>
        <w:tab w:val="left" w:pos="1211"/>
        <w:tab w:val="left" w:pos="1360"/>
      </w:tabs>
      <w:ind w:left="1360" w:hanging="720"/>
    </w:pPr>
    <w:rPr>
      <w:rFonts w:ascii="Tahoma" w:hAnsi="Tahoma"/>
      <w:sz w:val="24"/>
      <w:szCs w:val="20"/>
    </w:rPr>
  </w:style>
  <w:style w:type="paragraph" w:customStyle="1" w:styleId="CharCharCharCharCharCharCharCharChar1Char10">
    <w:name w:val="Char Char Char Char Char Char Char Char Char1 Char1"/>
    <w:basedOn w:val="a8"/>
    <w:qFormat/>
    <w:rsid w:val="00D42C4D"/>
    <w:pPr>
      <w:widowControl/>
      <w:adjustRightInd w:val="0"/>
      <w:snapToGrid w:val="0"/>
      <w:spacing w:line="360" w:lineRule="auto"/>
      <w:jc w:val="left"/>
    </w:pPr>
    <w:rPr>
      <w:rFonts w:ascii="Tahoma" w:hAnsi="Tahoma"/>
      <w:kern w:val="0"/>
      <w:sz w:val="24"/>
      <w:szCs w:val="20"/>
    </w:rPr>
  </w:style>
  <w:style w:type="paragraph" w:customStyle="1" w:styleId="CharCharChar20">
    <w:name w:val="Char Char Char2"/>
    <w:basedOn w:val="a1"/>
    <w:qFormat/>
    <w:rsid w:val="00D42C4D"/>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20">
    <w:name w:val="Char Char Char Char Char Char Char Char Char Char Char Char Char Char Char Char Char Char Char Char Char Char Char Char Char2"/>
    <w:basedOn w:val="a1"/>
    <w:qFormat/>
    <w:rsid w:val="00D42C4D"/>
    <w:rPr>
      <w:rFonts w:ascii="Tahoma" w:hAnsi="Tahoma"/>
      <w:sz w:val="24"/>
      <w:szCs w:val="20"/>
    </w:rPr>
  </w:style>
  <w:style w:type="paragraph" w:customStyle="1" w:styleId="CharCharCharCharCharCharCharChar20">
    <w:name w:val="Char Char Char Char Char Char Char Char2"/>
    <w:basedOn w:val="a1"/>
    <w:qFormat/>
    <w:rsid w:val="00D42C4D"/>
    <w:pPr>
      <w:tabs>
        <w:tab w:val="left" w:pos="360"/>
      </w:tabs>
    </w:pPr>
    <w:rPr>
      <w:sz w:val="24"/>
    </w:rPr>
  </w:style>
  <w:style w:type="paragraph" w:customStyle="1" w:styleId="Char50">
    <w:name w:val="Char5"/>
    <w:basedOn w:val="a1"/>
    <w:qFormat/>
    <w:rsid w:val="00D42C4D"/>
    <w:pPr>
      <w:tabs>
        <w:tab w:val="left" w:pos="420"/>
        <w:tab w:val="left" w:pos="900"/>
      </w:tabs>
      <w:ind w:left="420" w:hanging="420"/>
    </w:pPr>
    <w:rPr>
      <w:sz w:val="24"/>
    </w:rPr>
  </w:style>
  <w:style w:type="paragraph" w:customStyle="1" w:styleId="TOC20">
    <w:name w:val="TOC 标题2"/>
    <w:basedOn w:val="11"/>
    <w:next w:val="a1"/>
    <w:qFormat/>
    <w:rsid w:val="00D42C4D"/>
    <w:pPr>
      <w:widowControl/>
      <w:spacing w:before="480" w:after="0" w:line="276" w:lineRule="auto"/>
      <w:jc w:val="left"/>
      <w:outlineLvl w:val="9"/>
    </w:pPr>
    <w:rPr>
      <w:rFonts w:ascii="Cambria" w:hAnsi="Cambria"/>
      <w:color w:val="365F91"/>
      <w:kern w:val="0"/>
      <w:sz w:val="28"/>
      <w:szCs w:val="28"/>
    </w:rPr>
  </w:style>
  <w:style w:type="paragraph" w:customStyle="1" w:styleId="Char220">
    <w:name w:val="Char22"/>
    <w:basedOn w:val="a1"/>
    <w:qFormat/>
    <w:rsid w:val="00D42C4D"/>
    <w:rPr>
      <w:rFonts w:ascii="仿宋_GB2312" w:eastAsia="仿宋_GB2312"/>
      <w:b/>
      <w:sz w:val="32"/>
      <w:szCs w:val="32"/>
    </w:rPr>
  </w:style>
  <w:style w:type="paragraph" w:customStyle="1" w:styleId="Char130">
    <w:name w:val="Char13"/>
    <w:basedOn w:val="a1"/>
    <w:qFormat/>
    <w:rsid w:val="00D42C4D"/>
    <w:rPr>
      <w:rFonts w:ascii="仿宋_GB2312" w:eastAsia="仿宋_GB2312"/>
      <w:b/>
      <w:sz w:val="32"/>
      <w:szCs w:val="32"/>
    </w:rPr>
  </w:style>
  <w:style w:type="paragraph" w:customStyle="1" w:styleId="CharCharCharCharCharCharChar20">
    <w:name w:val="Char Char Char Char Char Char Char2"/>
    <w:basedOn w:val="a1"/>
    <w:qFormat/>
    <w:rsid w:val="00D42C4D"/>
    <w:rPr>
      <w:rFonts w:ascii="仿宋_GB2312" w:eastAsia="仿宋_GB2312"/>
      <w:b/>
      <w:sz w:val="32"/>
      <w:szCs w:val="32"/>
    </w:rPr>
  </w:style>
  <w:style w:type="character" w:customStyle="1" w:styleId="CharChar122">
    <w:name w:val="Char Char122"/>
    <w:qFormat/>
    <w:rsid w:val="00D42C4D"/>
    <w:rPr>
      <w:rFonts w:ascii="Times New Roman" w:eastAsia="宋体" w:hAnsi="Times New Roman" w:cs="Times New Roman"/>
      <w:sz w:val="18"/>
      <w:szCs w:val="18"/>
    </w:rPr>
  </w:style>
  <w:style w:type="character" w:customStyle="1" w:styleId="CharChar82">
    <w:name w:val="Char Char82"/>
    <w:qFormat/>
    <w:rsid w:val="00D42C4D"/>
    <w:rPr>
      <w:rFonts w:ascii="Times New Roman" w:eastAsia="宋体" w:hAnsi="Times New Roman" w:cs="Times New Roman"/>
      <w:kern w:val="2"/>
      <w:sz w:val="18"/>
      <w:szCs w:val="18"/>
    </w:rPr>
  </w:style>
  <w:style w:type="character" w:customStyle="1" w:styleId="CharChar52">
    <w:name w:val="Char Char52"/>
    <w:qFormat/>
    <w:rsid w:val="00D42C4D"/>
    <w:rPr>
      <w:rFonts w:ascii="宋体" w:eastAsia="宋体" w:hAnsi="宋体" w:cs="Times New Roman"/>
      <w:kern w:val="2"/>
      <w:sz w:val="36"/>
      <w:szCs w:val="24"/>
    </w:rPr>
  </w:style>
  <w:style w:type="character" w:customStyle="1" w:styleId="CharChar72">
    <w:name w:val="Char Char72"/>
    <w:qFormat/>
    <w:rsid w:val="00D42C4D"/>
    <w:rPr>
      <w:rFonts w:ascii="Times New Roman" w:eastAsia="宋体" w:hAnsi="Times New Roman" w:cs="Times New Roman"/>
      <w:kern w:val="2"/>
      <w:sz w:val="16"/>
      <w:szCs w:val="16"/>
    </w:rPr>
  </w:style>
  <w:style w:type="paragraph" w:customStyle="1" w:styleId="CharCharCharChar4">
    <w:name w:val="Char Char Char Char4"/>
    <w:basedOn w:val="a1"/>
    <w:qFormat/>
    <w:rsid w:val="00D42C4D"/>
    <w:rPr>
      <w:rFonts w:ascii="Tahoma" w:hAnsi="Tahoma"/>
      <w:sz w:val="24"/>
      <w:szCs w:val="20"/>
    </w:rPr>
  </w:style>
  <w:style w:type="paragraph" w:customStyle="1" w:styleId="CharChar1CharCharChar3">
    <w:name w:val="Char Char1 Char Char Char3"/>
    <w:basedOn w:val="a1"/>
    <w:qFormat/>
    <w:rsid w:val="00D42C4D"/>
    <w:rPr>
      <w:rFonts w:ascii="仿宋_GB2312" w:eastAsia="仿宋_GB2312"/>
      <w:b/>
      <w:sz w:val="32"/>
      <w:szCs w:val="32"/>
    </w:rPr>
  </w:style>
  <w:style w:type="paragraph" w:customStyle="1" w:styleId="CharChar90">
    <w:name w:val="Char Char9"/>
    <w:basedOn w:val="a1"/>
    <w:qFormat/>
    <w:rsid w:val="00D42C4D"/>
    <w:pPr>
      <w:tabs>
        <w:tab w:val="left" w:pos="432"/>
        <w:tab w:val="left" w:pos="1211"/>
      </w:tabs>
      <w:ind w:left="1211" w:hanging="360"/>
    </w:pPr>
    <w:rPr>
      <w:rFonts w:ascii="Tahoma" w:hAnsi="Tahoma"/>
      <w:sz w:val="24"/>
      <w:szCs w:val="20"/>
    </w:rPr>
  </w:style>
  <w:style w:type="paragraph" w:customStyle="1" w:styleId="CharCharCharCharCharCharCharCharChar1Char2">
    <w:name w:val="Char Char Char Char Char Char Char Char Char1 Char2"/>
    <w:basedOn w:val="a8"/>
    <w:qFormat/>
    <w:rsid w:val="00D42C4D"/>
    <w:pPr>
      <w:widowControl/>
      <w:adjustRightInd w:val="0"/>
      <w:snapToGrid w:val="0"/>
      <w:spacing w:line="360" w:lineRule="auto"/>
      <w:jc w:val="left"/>
    </w:pPr>
    <w:rPr>
      <w:rFonts w:ascii="Tahoma" w:hAnsi="Tahoma"/>
      <w:kern w:val="0"/>
      <w:sz w:val="24"/>
      <w:szCs w:val="20"/>
    </w:rPr>
  </w:style>
  <w:style w:type="paragraph" w:customStyle="1" w:styleId="CharCharChar30">
    <w:name w:val="Char Char Char3"/>
    <w:basedOn w:val="a1"/>
    <w:qFormat/>
    <w:rsid w:val="00D42C4D"/>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1"/>
    <w:qFormat/>
    <w:rsid w:val="00D42C4D"/>
    <w:rPr>
      <w:rFonts w:ascii="Tahoma" w:hAnsi="Tahoma"/>
      <w:sz w:val="24"/>
      <w:szCs w:val="20"/>
    </w:rPr>
  </w:style>
  <w:style w:type="paragraph" w:customStyle="1" w:styleId="CharCharCharCharCharCharCharChar3">
    <w:name w:val="Char Char Char Char Char Char Char Char3"/>
    <w:basedOn w:val="a1"/>
    <w:qFormat/>
    <w:rsid w:val="00D42C4D"/>
    <w:pPr>
      <w:tabs>
        <w:tab w:val="left" w:pos="360"/>
      </w:tabs>
    </w:pPr>
    <w:rPr>
      <w:sz w:val="24"/>
    </w:rPr>
  </w:style>
  <w:style w:type="paragraph" w:customStyle="1" w:styleId="Char60">
    <w:name w:val="Char6"/>
    <w:basedOn w:val="a1"/>
    <w:qFormat/>
    <w:rsid w:val="00D42C4D"/>
    <w:pPr>
      <w:tabs>
        <w:tab w:val="left" w:pos="900"/>
      </w:tabs>
      <w:ind w:left="900" w:hanging="720"/>
    </w:pPr>
    <w:rPr>
      <w:sz w:val="24"/>
    </w:rPr>
  </w:style>
  <w:style w:type="paragraph" w:customStyle="1" w:styleId="Char230">
    <w:name w:val="Char23"/>
    <w:basedOn w:val="a1"/>
    <w:qFormat/>
    <w:rsid w:val="00D42C4D"/>
    <w:rPr>
      <w:rFonts w:ascii="仿宋_GB2312" w:eastAsia="仿宋_GB2312"/>
      <w:b/>
      <w:sz w:val="32"/>
      <w:szCs w:val="32"/>
    </w:rPr>
  </w:style>
  <w:style w:type="paragraph" w:customStyle="1" w:styleId="Char140">
    <w:name w:val="Char14"/>
    <w:basedOn w:val="a1"/>
    <w:qFormat/>
    <w:rsid w:val="00D42C4D"/>
    <w:rPr>
      <w:rFonts w:ascii="仿宋_GB2312" w:eastAsia="仿宋_GB2312"/>
      <w:b/>
      <w:sz w:val="32"/>
      <w:szCs w:val="32"/>
    </w:rPr>
  </w:style>
  <w:style w:type="paragraph" w:customStyle="1" w:styleId="CharCharCharCharCharCharChar3">
    <w:name w:val="Char Char Char Char Char Char Char3"/>
    <w:basedOn w:val="a1"/>
    <w:qFormat/>
    <w:rsid w:val="00D42C4D"/>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A31562-52CD-43FE-AC66-C32CB8C4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118</Pages>
  <Words>14076</Words>
  <Characters>80237</Characters>
  <Application>Microsoft Office Word</Application>
  <DocSecurity>0</DocSecurity>
  <Lines>668</Lines>
  <Paragraphs>188</Paragraphs>
  <ScaleCrop>false</ScaleCrop>
  <Company/>
  <LinksUpToDate>false</LinksUpToDate>
  <CharactersWithSpaces>94125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潘海东</cp:lastModifiedBy>
  <cp:revision>30</cp:revision>
  <cp:lastPrinted>2025-02-10T08:34:00Z</cp:lastPrinted>
  <dcterms:created xsi:type="dcterms:W3CDTF">2025-04-16T23:48:00Z</dcterms:created>
  <dcterms:modified xsi:type="dcterms:W3CDTF">2025-08-01T10:16:00Z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0034D323BF164B1398CEB6AFB6F95B71_13</vt:lpwstr>
  </property>
  <property fmtid="{D5CDD505-2E9C-101B-9397-08002B2CF9AE}" pid="4" name="KSOTemplateDocerSaveRecord">
    <vt:lpwstr>eyJoZGlkIjoiZjJjMzMyODE5ZWJhY2MzZDM5ZmVmYjliNDk3MjkzOTUiLCJ1c2VySWQiOiI0NDIzMzMwODUifQ==</vt:lpwstr>
  </property>
</Properties>
</file>