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7767EC">
      <w:pPr>
        <w:pStyle w:val="7"/>
        <w:numPr>
          <w:ilvl w:val="0"/>
          <w:numId w:val="0"/>
        </w:numPr>
        <w:spacing w:before="120" w:after="120"/>
        <w:ind w:leftChars="0"/>
        <w:jc w:val="center"/>
      </w:pPr>
      <w:bookmarkStart w:id="0" w:name="_Toc11461"/>
      <w:bookmarkStart w:id="1" w:name="_Toc7835"/>
      <w:bookmarkStart w:id="2" w:name="_Toc28605"/>
      <w:bookmarkStart w:id="3" w:name="_Toc307564875"/>
      <w:bookmarkStart w:id="4" w:name="_Toc319440166"/>
      <w:bookmarkStart w:id="5" w:name="_Toc327196310"/>
      <w:bookmarkStart w:id="6" w:name="_Toc217446087"/>
      <w:bookmarkStart w:id="7" w:name="_Toc25577"/>
      <w:bookmarkStart w:id="8" w:name="_Toc307501130"/>
      <w:bookmarkStart w:id="9" w:name="_Toc21006"/>
      <w:r>
        <w:rPr>
          <w:rFonts w:hint="eastAsia"/>
        </w:rPr>
        <w:t>商务应答表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57A59CAE">
      <w:pPr>
        <w:pStyle w:val="8"/>
        <w:rPr>
          <w:u w:val="single"/>
        </w:rPr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0488A7F4">
      <w:pPr>
        <w:pStyle w:val="8"/>
        <w:rPr>
          <w:highlight w:val="yellow"/>
        </w:rPr>
      </w:pPr>
      <w:r>
        <w:rPr>
          <w:rFonts w:hint="eastAsia"/>
        </w:rPr>
        <w:t>项目编号：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3338"/>
        <w:gridCol w:w="3160"/>
        <w:gridCol w:w="1403"/>
      </w:tblGrid>
      <w:tr w14:paraId="69117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363" w:type="pct"/>
            <w:vAlign w:val="center"/>
          </w:tcPr>
          <w:p w14:paraId="428E535C">
            <w:pPr>
              <w:pStyle w:val="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958" w:type="pct"/>
            <w:vAlign w:val="center"/>
          </w:tcPr>
          <w:p w14:paraId="45177408">
            <w:pPr>
              <w:pStyle w:val="9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谈判文件</w:t>
            </w:r>
            <w:r>
              <w:rPr>
                <w:rFonts w:hint="eastAsia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第三章</w:t>
            </w:r>
            <w:r>
              <w:rPr>
                <w:rFonts w:hint="eastAsia"/>
                <w:b/>
                <w:bCs/>
                <w:lang w:eastAsia="zh-CN"/>
              </w:rPr>
              <w:t>商务要求</w:t>
            </w:r>
          </w:p>
        </w:tc>
        <w:tc>
          <w:tcPr>
            <w:tcW w:w="1854" w:type="pct"/>
            <w:vAlign w:val="center"/>
          </w:tcPr>
          <w:p w14:paraId="4F7D9FD4">
            <w:pPr>
              <w:pStyle w:val="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响应文件响</w:t>
            </w:r>
            <w:bookmarkStart w:id="10" w:name="_GoBack"/>
            <w:bookmarkEnd w:id="10"/>
            <w:r>
              <w:rPr>
                <w:rFonts w:hint="eastAsia"/>
                <w:b/>
                <w:bCs/>
              </w:rPr>
              <w:t>应情况</w:t>
            </w:r>
          </w:p>
        </w:tc>
        <w:tc>
          <w:tcPr>
            <w:tcW w:w="823" w:type="pct"/>
            <w:vAlign w:val="center"/>
          </w:tcPr>
          <w:p w14:paraId="64E46DBB">
            <w:pPr>
              <w:pStyle w:val="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偏离情况</w:t>
            </w:r>
          </w:p>
        </w:tc>
      </w:tr>
      <w:tr w14:paraId="47A9C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63" w:type="pct"/>
          </w:tcPr>
          <w:p w14:paraId="7EF6AC8D">
            <w:pPr>
              <w:pStyle w:val="9"/>
              <w:rPr>
                <w:b/>
                <w:bCs/>
              </w:rPr>
            </w:pPr>
          </w:p>
        </w:tc>
        <w:tc>
          <w:tcPr>
            <w:tcW w:w="1958" w:type="pct"/>
          </w:tcPr>
          <w:p w14:paraId="5A94AF54">
            <w:pPr>
              <w:pStyle w:val="9"/>
              <w:rPr>
                <w:b/>
                <w:bCs/>
              </w:rPr>
            </w:pPr>
          </w:p>
        </w:tc>
        <w:tc>
          <w:tcPr>
            <w:tcW w:w="1854" w:type="pct"/>
          </w:tcPr>
          <w:p w14:paraId="279152CE">
            <w:pPr>
              <w:pStyle w:val="9"/>
              <w:rPr>
                <w:b/>
                <w:bCs/>
              </w:rPr>
            </w:pPr>
          </w:p>
        </w:tc>
        <w:tc>
          <w:tcPr>
            <w:tcW w:w="823" w:type="pct"/>
          </w:tcPr>
          <w:p w14:paraId="0BE28787">
            <w:pPr>
              <w:pStyle w:val="9"/>
              <w:rPr>
                <w:b/>
                <w:bCs/>
              </w:rPr>
            </w:pPr>
          </w:p>
        </w:tc>
      </w:tr>
      <w:tr w14:paraId="3F014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363" w:type="pct"/>
          </w:tcPr>
          <w:p w14:paraId="31A97A9F">
            <w:pPr>
              <w:pStyle w:val="9"/>
              <w:rPr>
                <w:b/>
                <w:bCs/>
              </w:rPr>
            </w:pPr>
          </w:p>
        </w:tc>
        <w:tc>
          <w:tcPr>
            <w:tcW w:w="1958" w:type="pct"/>
          </w:tcPr>
          <w:p w14:paraId="34A38D4F">
            <w:pPr>
              <w:pStyle w:val="9"/>
              <w:rPr>
                <w:b/>
                <w:bCs/>
              </w:rPr>
            </w:pPr>
          </w:p>
        </w:tc>
        <w:tc>
          <w:tcPr>
            <w:tcW w:w="1854" w:type="pct"/>
          </w:tcPr>
          <w:p w14:paraId="62CA0D72">
            <w:pPr>
              <w:pStyle w:val="9"/>
              <w:rPr>
                <w:b/>
                <w:bCs/>
              </w:rPr>
            </w:pPr>
          </w:p>
        </w:tc>
        <w:tc>
          <w:tcPr>
            <w:tcW w:w="823" w:type="pct"/>
          </w:tcPr>
          <w:p w14:paraId="36A637DC">
            <w:pPr>
              <w:pStyle w:val="9"/>
              <w:rPr>
                <w:b/>
                <w:bCs/>
              </w:rPr>
            </w:pPr>
          </w:p>
        </w:tc>
      </w:tr>
      <w:tr w14:paraId="396EC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363" w:type="pct"/>
          </w:tcPr>
          <w:p w14:paraId="522FF5F6">
            <w:pPr>
              <w:pStyle w:val="9"/>
              <w:rPr>
                <w:b/>
                <w:bCs/>
              </w:rPr>
            </w:pPr>
          </w:p>
        </w:tc>
        <w:tc>
          <w:tcPr>
            <w:tcW w:w="1958" w:type="pct"/>
          </w:tcPr>
          <w:p w14:paraId="6A4F3A56">
            <w:pPr>
              <w:pStyle w:val="9"/>
              <w:rPr>
                <w:b/>
                <w:bCs/>
              </w:rPr>
            </w:pPr>
          </w:p>
        </w:tc>
        <w:tc>
          <w:tcPr>
            <w:tcW w:w="1854" w:type="pct"/>
          </w:tcPr>
          <w:p w14:paraId="3168A159">
            <w:pPr>
              <w:pStyle w:val="9"/>
              <w:rPr>
                <w:b/>
                <w:bCs/>
              </w:rPr>
            </w:pPr>
          </w:p>
        </w:tc>
        <w:tc>
          <w:tcPr>
            <w:tcW w:w="823" w:type="pct"/>
          </w:tcPr>
          <w:p w14:paraId="1336B9FA">
            <w:pPr>
              <w:pStyle w:val="9"/>
              <w:rPr>
                <w:b/>
                <w:bCs/>
              </w:rPr>
            </w:pPr>
          </w:p>
        </w:tc>
      </w:tr>
      <w:tr w14:paraId="4E8D5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363" w:type="pct"/>
          </w:tcPr>
          <w:p w14:paraId="62B04FF3">
            <w:pPr>
              <w:pStyle w:val="9"/>
              <w:rPr>
                <w:b/>
                <w:bCs/>
              </w:rPr>
            </w:pPr>
          </w:p>
        </w:tc>
        <w:tc>
          <w:tcPr>
            <w:tcW w:w="1958" w:type="pct"/>
          </w:tcPr>
          <w:p w14:paraId="0D12E138">
            <w:pPr>
              <w:pStyle w:val="9"/>
              <w:rPr>
                <w:b/>
                <w:bCs/>
              </w:rPr>
            </w:pPr>
          </w:p>
        </w:tc>
        <w:tc>
          <w:tcPr>
            <w:tcW w:w="1854" w:type="pct"/>
          </w:tcPr>
          <w:p w14:paraId="661B1FF2">
            <w:pPr>
              <w:pStyle w:val="9"/>
              <w:rPr>
                <w:b/>
                <w:bCs/>
              </w:rPr>
            </w:pPr>
          </w:p>
        </w:tc>
        <w:tc>
          <w:tcPr>
            <w:tcW w:w="823" w:type="pct"/>
          </w:tcPr>
          <w:p w14:paraId="1493F2A9">
            <w:pPr>
              <w:pStyle w:val="9"/>
              <w:rPr>
                <w:b/>
                <w:bCs/>
              </w:rPr>
            </w:pPr>
          </w:p>
        </w:tc>
      </w:tr>
    </w:tbl>
    <w:p w14:paraId="17C665CC">
      <w:pPr>
        <w:pStyle w:val="10"/>
        <w:ind w:firstLine="48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注：1.以上表格格式行、列可增减。</w:t>
      </w:r>
    </w:p>
    <w:p w14:paraId="1B41A868">
      <w:pPr>
        <w:pStyle w:val="10"/>
        <w:ind w:firstLine="48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2.供应商根据采购项目的全部商务要求逐条填写此表，并按采购文件要求提供相应的证明材料</w:t>
      </w:r>
      <w:r>
        <w:rPr>
          <w:rFonts w:hint="eastAsia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(证明材料须附后)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79844665">
      <w:pPr>
        <w:pStyle w:val="10"/>
        <w:ind w:firstLine="482"/>
        <w:rPr>
          <w:color w:val="FF0000"/>
        </w:rPr>
      </w:pPr>
    </w:p>
    <w:p w14:paraId="270592ED">
      <w:pPr>
        <w:pStyle w:val="8"/>
      </w:pPr>
    </w:p>
    <w:p w14:paraId="0940FA76">
      <w:pPr>
        <w:pStyle w:val="8"/>
      </w:pPr>
    </w:p>
    <w:p w14:paraId="1E9F33CA">
      <w:pPr>
        <w:pStyle w:val="11"/>
      </w:pPr>
      <w:r>
        <w:rPr>
          <w:rFonts w:hint="eastAsia"/>
          <w:lang w:eastAsia="zh-CN"/>
        </w:rPr>
        <w:t>供应商</w:t>
      </w:r>
      <w:r>
        <w:rPr>
          <w:rFonts w:hint="eastAsia"/>
        </w:rPr>
        <w:t>名称：</w:t>
      </w:r>
      <w:r>
        <w:rPr>
          <w:rFonts w:hint="eastAsia" w:asciiTheme="minorEastAsia" w:hAnsiTheme="minorEastAsia" w:eastAsiaTheme="minorEastAsia" w:cstheme="minorEastAsia"/>
          <w:bCs/>
          <w:u w:val="single"/>
        </w:rPr>
        <w:t xml:space="preserve">                 </w:t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>电子签章</w:t>
      </w:r>
      <w:r>
        <w:rPr>
          <w:rFonts w:hint="eastAsia"/>
        </w:rPr>
        <w:t>)</w:t>
      </w:r>
    </w:p>
    <w:p w14:paraId="08A462D8">
      <w:pPr>
        <w:pStyle w:val="11"/>
      </w:pPr>
      <w:r>
        <w:rPr>
          <w:rFonts w:hint="eastAsia"/>
          <w:lang w:eastAsia="zh-CN"/>
        </w:rPr>
        <w:t>响应</w:t>
      </w:r>
      <w:r>
        <w:rPr>
          <w:rFonts w:hint="eastAsia"/>
        </w:rPr>
        <w:t>日期：</w:t>
      </w:r>
      <w:r>
        <w:rPr>
          <w:rFonts w:hint="eastAsia" w:asciiTheme="minorEastAsia" w:hAnsiTheme="minorEastAsia" w:eastAsiaTheme="minorEastAsia" w:cstheme="minorEastAsia"/>
          <w:bCs/>
          <w:u w:val="single"/>
        </w:rPr>
        <w:t xml:space="preserve">                 </w:t>
      </w:r>
      <w:r>
        <w:rPr>
          <w:rFonts w:hint="eastAsia"/>
        </w:rPr>
        <w:t xml:space="preserve">             </w:t>
      </w:r>
    </w:p>
    <w:p w14:paraId="304245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5YTFjYThmMzFlYjYyOTk2MGJmNWZhYTg3MzQ2MWYifQ=="/>
  </w:docVars>
  <w:rsids>
    <w:rsidRoot w:val="59BD7425"/>
    <w:rsid w:val="007F262F"/>
    <w:rsid w:val="029F557E"/>
    <w:rsid w:val="0CA97C75"/>
    <w:rsid w:val="2F106CBE"/>
    <w:rsid w:val="3A901354"/>
    <w:rsid w:val="46185335"/>
    <w:rsid w:val="552F6763"/>
    <w:rsid w:val="59BD7425"/>
    <w:rsid w:val="5C0A70F7"/>
    <w:rsid w:val="786E558F"/>
    <w:rsid w:val="7A23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autoRedefine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next w:val="1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4">
    <w:name w:val="toc 6"/>
    <w:basedOn w:val="1"/>
    <w:next w:val="1"/>
    <w:autoRedefine/>
    <w:qFormat/>
    <w:uiPriority w:val="0"/>
    <w:pPr>
      <w:ind w:left="2100"/>
    </w:pPr>
  </w:style>
  <w:style w:type="paragraph" w:customStyle="1" w:styleId="7">
    <w:name w:val="21、第三章“(一)”三级标题"/>
    <w:basedOn w:val="8"/>
    <w:autoRedefine/>
    <w:qFormat/>
    <w:uiPriority w:val="0"/>
    <w:pPr>
      <w:pageBreakBefore/>
      <w:tabs>
        <w:tab w:val="left" w:pos="0"/>
      </w:tabs>
      <w:spacing w:before="50" w:beforeLines="50" w:after="50" w:afterLines="50"/>
      <w:jc w:val="center"/>
      <w:outlineLvl w:val="2"/>
    </w:pPr>
    <w:rPr>
      <w:b/>
      <w:sz w:val="28"/>
    </w:rPr>
  </w:style>
  <w:style w:type="paragraph" w:customStyle="1" w:styleId="8">
    <w:name w:val="01、普通正文"/>
    <w:basedOn w:val="1"/>
    <w:next w:val="4"/>
    <w:autoRedefine/>
    <w:qFormat/>
    <w:uiPriority w:val="0"/>
    <w:pPr>
      <w:wordWrap w:val="0"/>
      <w:topLinePunct/>
      <w:spacing w:line="520" w:lineRule="exact"/>
    </w:pPr>
    <w:rPr>
      <w:snapToGrid w:val="0"/>
    </w:rPr>
  </w:style>
  <w:style w:type="paragraph" w:customStyle="1" w:styleId="9">
    <w:name w:val="13、表格内居中正文"/>
    <w:basedOn w:val="1"/>
    <w:autoRedefine/>
    <w:qFormat/>
    <w:uiPriority w:val="0"/>
    <w:pPr>
      <w:wordWrap w:val="0"/>
      <w:topLinePunct/>
      <w:spacing w:line="360" w:lineRule="exact"/>
      <w:jc w:val="center"/>
    </w:pPr>
    <w:rPr>
      <w:sz w:val="21"/>
    </w:rPr>
  </w:style>
  <w:style w:type="paragraph" w:customStyle="1" w:styleId="10">
    <w:name w:val="03、“注：”正文(加粗，首行缩进2字符)"/>
    <w:basedOn w:val="8"/>
    <w:autoRedefine/>
    <w:qFormat/>
    <w:uiPriority w:val="0"/>
    <w:pPr>
      <w:ind w:firstLine="480" w:firstLineChars="200"/>
    </w:pPr>
    <w:rPr>
      <w:b/>
    </w:rPr>
  </w:style>
  <w:style w:type="paragraph" w:customStyle="1" w:styleId="11">
    <w:name w:val="02、首行缩进2字符正文"/>
    <w:basedOn w:val="1"/>
    <w:autoRedefine/>
    <w:qFormat/>
    <w:uiPriority w:val="0"/>
    <w:pPr>
      <w:wordWrap w:val="0"/>
      <w:topLinePunct/>
      <w:spacing w:line="520" w:lineRule="exact"/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126</Characters>
  <Lines>0</Lines>
  <Paragraphs>0</Paragraphs>
  <TotalTime>1</TotalTime>
  <ScaleCrop>false</ScaleCrop>
  <LinksUpToDate>false</LinksUpToDate>
  <CharactersWithSpaces>257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2023-07-11T03:03:00Z</dcterms:created>
  <dc:creator>乾新招标王诗漾</dc:creator>
  <cp:lastModifiedBy>你超cute</cp:lastModifiedBy>
  <dcterms:modified xsi:type="dcterms:W3CDTF">2024-08-30T02:09:47Z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E7437596272F4B3A85DA03C2840AD5A5_11</vt:lpwstr>
  </property>
</Properties>
</file>