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outlineLvl w:val="1"/>
      </w:pPr>
      <w:r>
        <w:rPr>
          <w:b/>
          <w:sz w:val="36"/>
        </w:rPr>
        <w:t>第三章 技术、服务及其他要求</w:t>
      </w:r>
    </w:p>
    <w:p>
      <w:pPr>
        <w:pStyle w:val="7"/>
        <w:ind w:firstLine="480"/>
        <w:jc w:val="left"/>
      </w:pPr>
      <w:r>
        <w:t>（注:本章的技术、服务及其他要求中，带“★”的要求为实质性要求。采购人、代理机构应当根据项目实际要求合理设定，并在第四章符合性审查中明确响应要求。）</w:t>
      </w:r>
    </w:p>
    <w:p>
      <w:pPr>
        <w:pStyle w:val="7"/>
        <w:jc w:val="left"/>
        <w:outlineLvl w:val="2"/>
      </w:pPr>
      <w:r>
        <w:rPr>
          <w:b/>
          <w:sz w:val="28"/>
        </w:rPr>
        <w:t>3.1.项目概况</w:t>
      </w:r>
    </w:p>
    <w:p>
      <w:pPr>
        <w:pStyle w:val="7"/>
        <w:ind w:firstLine="480"/>
        <w:jc w:val="left"/>
      </w:pPr>
      <w:r>
        <w:t>购置办公桌椅及学生课桌椅</w:t>
      </w:r>
    </w:p>
    <w:p>
      <w:pPr>
        <w:pStyle w:val="7"/>
        <w:jc w:val="left"/>
        <w:outlineLvl w:val="2"/>
      </w:pPr>
      <w:r>
        <w:rPr>
          <w:b/>
          <w:sz w:val="28"/>
        </w:rPr>
        <w:t>3.2.采购内容</w:t>
      </w:r>
    </w:p>
    <w:p>
      <w:pPr>
        <w:pStyle w:val="7"/>
        <w:jc w:val="left"/>
      </w:pPr>
      <w:r>
        <w:t>采购包1：</w:t>
      </w:r>
    </w:p>
    <w:p>
      <w:pPr>
        <w:pStyle w:val="7"/>
        <w:jc w:val="left"/>
      </w:pPr>
      <w:r>
        <w:t>采购包预算金额（元）: 300,000.00</w:t>
      </w:r>
    </w:p>
    <w:p>
      <w:pPr>
        <w:pStyle w:val="7"/>
        <w:jc w:val="left"/>
      </w:pPr>
      <w:r>
        <w:t>采购包最高限价（元）: 300,000.00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14"/>
        <w:gridCol w:w="808"/>
        <w:gridCol w:w="821"/>
        <w:gridCol w:w="1128"/>
        <w:gridCol w:w="808"/>
        <w:gridCol w:w="808"/>
        <w:gridCol w:w="808"/>
        <w:gridCol w:w="808"/>
        <w:gridCol w:w="632"/>
        <w:gridCol w:w="63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pStyle w:val="7"/>
              <w:jc w:val="center"/>
            </w:pPr>
            <w:r>
              <w:t>序号</w:t>
            </w:r>
          </w:p>
        </w:tc>
        <w:tc>
          <w:tcPr>
            <w:tcW w:w="821" w:type="dxa"/>
          </w:tcPr>
          <w:p>
            <w:pPr>
              <w:pStyle w:val="7"/>
              <w:jc w:val="center"/>
            </w:pPr>
            <w:r>
              <w:t>采购品目名称</w:t>
            </w:r>
          </w:p>
        </w:tc>
        <w:tc>
          <w:tcPr>
            <w:tcW w:w="821" w:type="dxa"/>
          </w:tcPr>
          <w:p>
            <w:pPr>
              <w:pStyle w:val="7"/>
              <w:jc w:val="center"/>
            </w:pPr>
            <w:r>
              <w:t>标的名称</w:t>
            </w:r>
          </w:p>
        </w:tc>
        <w:tc>
          <w:tcPr>
            <w:tcW w:w="821" w:type="dxa"/>
          </w:tcPr>
          <w:p>
            <w:pPr>
              <w:pStyle w:val="7"/>
              <w:jc w:val="center"/>
            </w:pPr>
            <w:r>
              <w:t>数量</w:t>
            </w:r>
            <w:r>
              <w:br w:type="textWrapping"/>
            </w:r>
            <w:r>
              <w:t>(计量单位)</w:t>
            </w:r>
          </w:p>
        </w:tc>
        <w:tc>
          <w:tcPr>
            <w:tcW w:w="821" w:type="dxa"/>
          </w:tcPr>
          <w:p>
            <w:pPr>
              <w:pStyle w:val="7"/>
              <w:jc w:val="center"/>
            </w:pPr>
            <w:r>
              <w:t>标的金额 （元）</w:t>
            </w:r>
          </w:p>
        </w:tc>
        <w:tc>
          <w:tcPr>
            <w:tcW w:w="821" w:type="dxa"/>
          </w:tcPr>
          <w:p>
            <w:pPr>
              <w:pStyle w:val="7"/>
              <w:jc w:val="center"/>
            </w:pPr>
            <w:r>
              <w:t>所属行业</w:t>
            </w:r>
          </w:p>
        </w:tc>
        <w:tc>
          <w:tcPr>
            <w:tcW w:w="821" w:type="dxa"/>
          </w:tcPr>
          <w:p>
            <w:pPr>
              <w:pStyle w:val="7"/>
              <w:jc w:val="center"/>
            </w:pPr>
            <w:r>
              <w:t>是否涉及核心产品</w:t>
            </w:r>
          </w:p>
        </w:tc>
        <w:tc>
          <w:tcPr>
            <w:tcW w:w="821" w:type="dxa"/>
          </w:tcPr>
          <w:p>
            <w:pPr>
              <w:pStyle w:val="7"/>
              <w:jc w:val="center"/>
            </w:pPr>
            <w:r>
              <w:t>是否涉及采购进口产品</w:t>
            </w:r>
          </w:p>
        </w:tc>
        <w:tc>
          <w:tcPr>
            <w:tcW w:w="821" w:type="dxa"/>
          </w:tcPr>
          <w:p>
            <w:pPr>
              <w:pStyle w:val="7"/>
              <w:jc w:val="center"/>
            </w:pPr>
            <w:r>
              <w:t>是否涉及强制采购节能产品</w:t>
            </w:r>
          </w:p>
        </w:tc>
        <w:tc>
          <w:tcPr>
            <w:tcW w:w="639" w:type="dxa"/>
          </w:tcPr>
          <w:p>
            <w:pPr>
              <w:pStyle w:val="7"/>
              <w:jc w:val="center"/>
            </w:pPr>
            <w:r>
              <w:t>是否涉及优先采购节能产品</w:t>
            </w:r>
          </w:p>
        </w:tc>
        <w:tc>
          <w:tcPr>
            <w:tcW w:w="639" w:type="dxa"/>
          </w:tcPr>
          <w:p>
            <w:pPr>
              <w:pStyle w:val="7"/>
              <w:jc w:val="center"/>
            </w:pPr>
            <w:r>
              <w:t>是否涉及优先采购环境标志产品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pStyle w:val="7"/>
              <w:jc w:val="left"/>
            </w:pPr>
            <w:r>
              <w:t>1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教学、实验用桌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课桌椅</w:t>
            </w:r>
          </w:p>
        </w:tc>
        <w:tc>
          <w:tcPr>
            <w:tcW w:w="821" w:type="dxa"/>
          </w:tcPr>
          <w:p>
            <w:pPr>
              <w:pStyle w:val="7"/>
              <w:jc w:val="right"/>
            </w:pPr>
            <w:r>
              <w:t>800.00（套）</w:t>
            </w:r>
          </w:p>
        </w:tc>
        <w:tc>
          <w:tcPr>
            <w:tcW w:w="821" w:type="dxa"/>
          </w:tcPr>
          <w:p>
            <w:pPr>
              <w:pStyle w:val="7"/>
              <w:jc w:val="right"/>
            </w:pPr>
            <w:r>
              <w:t>232,000.00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工业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是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否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否</w:t>
            </w:r>
          </w:p>
        </w:tc>
        <w:tc>
          <w:tcPr>
            <w:tcW w:w="639" w:type="dxa"/>
          </w:tcPr>
          <w:p>
            <w:pPr>
              <w:pStyle w:val="7"/>
              <w:jc w:val="left"/>
            </w:pPr>
            <w:r>
              <w:t>否</w:t>
            </w:r>
          </w:p>
        </w:tc>
        <w:tc>
          <w:tcPr>
            <w:tcW w:w="639" w:type="dxa"/>
          </w:tcPr>
          <w:p>
            <w:pPr>
              <w:pStyle w:val="7"/>
              <w:jc w:val="left"/>
            </w:pPr>
            <w: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pStyle w:val="7"/>
              <w:jc w:val="left"/>
            </w:pPr>
            <w:r>
              <w:t>2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教学、实验用桌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午休课桌椅</w:t>
            </w:r>
          </w:p>
        </w:tc>
        <w:tc>
          <w:tcPr>
            <w:tcW w:w="821" w:type="dxa"/>
          </w:tcPr>
          <w:p>
            <w:pPr>
              <w:pStyle w:val="7"/>
              <w:jc w:val="right"/>
            </w:pPr>
            <w:r>
              <w:t>55.00（套）</w:t>
            </w:r>
          </w:p>
        </w:tc>
        <w:tc>
          <w:tcPr>
            <w:tcW w:w="821" w:type="dxa"/>
          </w:tcPr>
          <w:p>
            <w:pPr>
              <w:pStyle w:val="7"/>
              <w:jc w:val="right"/>
            </w:pPr>
            <w:r>
              <w:t>27,500.00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工业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否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否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否</w:t>
            </w:r>
          </w:p>
        </w:tc>
        <w:tc>
          <w:tcPr>
            <w:tcW w:w="639" w:type="dxa"/>
          </w:tcPr>
          <w:p>
            <w:pPr>
              <w:pStyle w:val="7"/>
              <w:jc w:val="left"/>
            </w:pPr>
            <w:r>
              <w:t>否</w:t>
            </w:r>
          </w:p>
        </w:tc>
        <w:tc>
          <w:tcPr>
            <w:tcW w:w="639" w:type="dxa"/>
          </w:tcPr>
          <w:p>
            <w:pPr>
              <w:pStyle w:val="7"/>
              <w:jc w:val="left"/>
            </w:pPr>
            <w:r>
              <w:t>是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pStyle w:val="7"/>
              <w:jc w:val="left"/>
            </w:pPr>
            <w:r>
              <w:t>3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教学、实验用桌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教师办公桌椅</w:t>
            </w:r>
          </w:p>
        </w:tc>
        <w:tc>
          <w:tcPr>
            <w:tcW w:w="821" w:type="dxa"/>
          </w:tcPr>
          <w:p>
            <w:pPr>
              <w:pStyle w:val="7"/>
              <w:jc w:val="right"/>
            </w:pPr>
            <w:r>
              <w:t>45.00（套）</w:t>
            </w:r>
          </w:p>
        </w:tc>
        <w:tc>
          <w:tcPr>
            <w:tcW w:w="821" w:type="dxa"/>
          </w:tcPr>
          <w:p>
            <w:pPr>
              <w:pStyle w:val="7"/>
              <w:jc w:val="right"/>
            </w:pPr>
            <w:r>
              <w:t>40,500.00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工业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否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否</w:t>
            </w:r>
          </w:p>
        </w:tc>
        <w:tc>
          <w:tcPr>
            <w:tcW w:w="821" w:type="dxa"/>
          </w:tcPr>
          <w:p>
            <w:pPr>
              <w:pStyle w:val="7"/>
              <w:jc w:val="left"/>
            </w:pPr>
            <w:r>
              <w:t>否</w:t>
            </w:r>
          </w:p>
        </w:tc>
        <w:tc>
          <w:tcPr>
            <w:tcW w:w="639" w:type="dxa"/>
          </w:tcPr>
          <w:p>
            <w:pPr>
              <w:pStyle w:val="7"/>
              <w:jc w:val="left"/>
            </w:pPr>
            <w:r>
              <w:t>否</w:t>
            </w:r>
          </w:p>
        </w:tc>
        <w:tc>
          <w:tcPr>
            <w:tcW w:w="639" w:type="dxa"/>
          </w:tcPr>
          <w:p>
            <w:pPr>
              <w:pStyle w:val="7"/>
              <w:jc w:val="left"/>
            </w:pPr>
            <w:r>
              <w:t>是</w:t>
            </w:r>
          </w:p>
        </w:tc>
      </w:tr>
    </w:tbl>
    <w:p>
      <w:pPr>
        <w:pStyle w:val="7"/>
        <w:jc w:val="left"/>
        <w:outlineLvl w:val="3"/>
      </w:pPr>
      <w:r>
        <w:rPr>
          <w:b/>
          <w:sz w:val="24"/>
        </w:rPr>
        <w:t>报价要求</w:t>
      </w:r>
    </w:p>
    <w:p>
      <w:pPr>
        <w:pStyle w:val="7"/>
        <w:jc w:val="left"/>
      </w:pPr>
      <w:r>
        <w:t>采购包1：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466"/>
        <w:gridCol w:w="977"/>
        <w:gridCol w:w="1173"/>
        <w:gridCol w:w="1173"/>
        <w:gridCol w:w="977"/>
        <w:gridCol w:w="166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7"/>
              <w:jc w:val="center"/>
            </w:pPr>
            <w:r>
              <w:t>序号</w:t>
            </w:r>
          </w:p>
        </w:tc>
        <w:tc>
          <w:tcPr>
            <w:tcW w:w="1466" w:type="dxa"/>
          </w:tcPr>
          <w:p>
            <w:pPr>
              <w:pStyle w:val="7"/>
              <w:jc w:val="center"/>
            </w:pPr>
            <w:r>
              <w:t>报价内容</w:t>
            </w:r>
          </w:p>
        </w:tc>
        <w:tc>
          <w:tcPr>
            <w:tcW w:w="977" w:type="dxa"/>
          </w:tcPr>
          <w:p>
            <w:pPr>
              <w:pStyle w:val="7"/>
              <w:jc w:val="center"/>
            </w:pPr>
            <w:r>
              <w:t>数量</w:t>
            </w:r>
          </w:p>
        </w:tc>
        <w:tc>
          <w:tcPr>
            <w:tcW w:w="1173" w:type="dxa"/>
          </w:tcPr>
          <w:p>
            <w:pPr>
              <w:pStyle w:val="7"/>
              <w:jc w:val="center"/>
            </w:pPr>
            <w:r>
              <w:t>单价</w:t>
            </w:r>
          </w:p>
        </w:tc>
        <w:tc>
          <w:tcPr>
            <w:tcW w:w="1173" w:type="dxa"/>
          </w:tcPr>
          <w:p>
            <w:pPr>
              <w:pStyle w:val="7"/>
              <w:jc w:val="center"/>
            </w:pPr>
            <w:r>
              <w:t>最高限价</w:t>
            </w:r>
          </w:p>
        </w:tc>
        <w:tc>
          <w:tcPr>
            <w:tcW w:w="977" w:type="dxa"/>
          </w:tcPr>
          <w:p>
            <w:pPr>
              <w:pStyle w:val="7"/>
              <w:jc w:val="center"/>
            </w:pPr>
            <w:r>
              <w:t>价款形式</w:t>
            </w:r>
          </w:p>
        </w:tc>
        <w:tc>
          <w:tcPr>
            <w:tcW w:w="1661" w:type="dxa"/>
          </w:tcPr>
          <w:p>
            <w:pPr>
              <w:pStyle w:val="7"/>
              <w:jc w:val="center"/>
            </w:pPr>
            <w:r>
              <w:t>报价说明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7"/>
              <w:jc w:val="left"/>
            </w:pPr>
            <w:r>
              <w:t>1</w:t>
            </w:r>
          </w:p>
        </w:tc>
        <w:tc>
          <w:tcPr>
            <w:tcW w:w="1466" w:type="dxa"/>
          </w:tcPr>
          <w:p>
            <w:pPr>
              <w:pStyle w:val="7"/>
              <w:jc w:val="left"/>
            </w:pPr>
            <w:r>
              <w:t>课桌椅</w:t>
            </w:r>
          </w:p>
        </w:tc>
        <w:tc>
          <w:tcPr>
            <w:tcW w:w="977" w:type="dxa"/>
          </w:tcPr>
          <w:p>
            <w:pPr>
              <w:pStyle w:val="7"/>
              <w:jc w:val="right"/>
            </w:pPr>
            <w:r>
              <w:t>800.00（套）</w:t>
            </w:r>
          </w:p>
        </w:tc>
        <w:tc>
          <w:tcPr>
            <w:tcW w:w="1173" w:type="dxa"/>
          </w:tcPr>
          <w:p>
            <w:pPr>
              <w:pStyle w:val="7"/>
              <w:jc w:val="right"/>
            </w:pPr>
            <w:r>
              <w:t>290.00（元）</w:t>
            </w:r>
          </w:p>
        </w:tc>
        <w:tc>
          <w:tcPr>
            <w:tcW w:w="1173" w:type="dxa"/>
          </w:tcPr>
          <w:p>
            <w:pPr>
              <w:pStyle w:val="7"/>
              <w:jc w:val="right"/>
            </w:pPr>
            <w:r>
              <w:t>232,000.00</w:t>
            </w:r>
          </w:p>
        </w:tc>
        <w:tc>
          <w:tcPr>
            <w:tcW w:w="977" w:type="dxa"/>
          </w:tcPr>
          <w:p>
            <w:pPr>
              <w:pStyle w:val="7"/>
              <w:jc w:val="left"/>
            </w:pPr>
            <w:r>
              <w:t>总价</w:t>
            </w:r>
          </w:p>
        </w:tc>
        <w:tc>
          <w:tcPr>
            <w:tcW w:w="1661" w:type="dxa"/>
          </w:tcPr>
          <w:p>
            <w:pPr>
              <w:pStyle w:val="7"/>
              <w:jc w:val="left"/>
            </w:pPr>
            <w:r>
              <w:t>无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7"/>
              <w:jc w:val="left"/>
            </w:pPr>
            <w:r>
              <w:t>2</w:t>
            </w:r>
          </w:p>
        </w:tc>
        <w:tc>
          <w:tcPr>
            <w:tcW w:w="1466" w:type="dxa"/>
          </w:tcPr>
          <w:p>
            <w:pPr>
              <w:pStyle w:val="7"/>
              <w:jc w:val="left"/>
            </w:pPr>
            <w:r>
              <w:t>午休课桌椅</w:t>
            </w:r>
          </w:p>
        </w:tc>
        <w:tc>
          <w:tcPr>
            <w:tcW w:w="977" w:type="dxa"/>
          </w:tcPr>
          <w:p>
            <w:pPr>
              <w:pStyle w:val="7"/>
              <w:jc w:val="right"/>
            </w:pPr>
            <w:r>
              <w:t>55.00（套）</w:t>
            </w:r>
          </w:p>
        </w:tc>
        <w:tc>
          <w:tcPr>
            <w:tcW w:w="1173" w:type="dxa"/>
          </w:tcPr>
          <w:p>
            <w:pPr>
              <w:pStyle w:val="7"/>
              <w:jc w:val="right"/>
            </w:pPr>
            <w:r>
              <w:t>500.00（元）</w:t>
            </w:r>
          </w:p>
        </w:tc>
        <w:tc>
          <w:tcPr>
            <w:tcW w:w="1173" w:type="dxa"/>
          </w:tcPr>
          <w:p>
            <w:pPr>
              <w:pStyle w:val="7"/>
              <w:jc w:val="right"/>
            </w:pPr>
            <w:r>
              <w:t>27,500.00</w:t>
            </w:r>
          </w:p>
        </w:tc>
        <w:tc>
          <w:tcPr>
            <w:tcW w:w="977" w:type="dxa"/>
          </w:tcPr>
          <w:p>
            <w:pPr>
              <w:pStyle w:val="7"/>
              <w:jc w:val="left"/>
            </w:pPr>
            <w:r>
              <w:t>总价</w:t>
            </w:r>
          </w:p>
        </w:tc>
        <w:tc>
          <w:tcPr>
            <w:tcW w:w="1661" w:type="dxa"/>
          </w:tcPr>
          <w:p>
            <w:pPr>
              <w:pStyle w:val="7"/>
              <w:jc w:val="left"/>
            </w:pPr>
            <w:r>
              <w:t>无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pStyle w:val="7"/>
              <w:jc w:val="left"/>
            </w:pPr>
            <w:r>
              <w:t>3</w:t>
            </w:r>
          </w:p>
        </w:tc>
        <w:tc>
          <w:tcPr>
            <w:tcW w:w="1466" w:type="dxa"/>
          </w:tcPr>
          <w:p>
            <w:pPr>
              <w:pStyle w:val="7"/>
              <w:jc w:val="left"/>
            </w:pPr>
            <w:r>
              <w:t>教师办公桌椅</w:t>
            </w:r>
          </w:p>
        </w:tc>
        <w:tc>
          <w:tcPr>
            <w:tcW w:w="977" w:type="dxa"/>
          </w:tcPr>
          <w:p>
            <w:pPr>
              <w:pStyle w:val="7"/>
              <w:jc w:val="right"/>
            </w:pPr>
            <w:r>
              <w:t>45.00（套）</w:t>
            </w:r>
          </w:p>
        </w:tc>
        <w:tc>
          <w:tcPr>
            <w:tcW w:w="1173" w:type="dxa"/>
          </w:tcPr>
          <w:p>
            <w:pPr>
              <w:pStyle w:val="7"/>
              <w:jc w:val="right"/>
            </w:pPr>
            <w:r>
              <w:t>900.00（元）</w:t>
            </w:r>
          </w:p>
        </w:tc>
        <w:tc>
          <w:tcPr>
            <w:tcW w:w="1173" w:type="dxa"/>
          </w:tcPr>
          <w:p>
            <w:pPr>
              <w:pStyle w:val="7"/>
              <w:jc w:val="right"/>
            </w:pPr>
            <w:r>
              <w:t>40,500.00</w:t>
            </w:r>
          </w:p>
        </w:tc>
        <w:tc>
          <w:tcPr>
            <w:tcW w:w="977" w:type="dxa"/>
          </w:tcPr>
          <w:p>
            <w:pPr>
              <w:pStyle w:val="7"/>
              <w:jc w:val="left"/>
            </w:pPr>
            <w:r>
              <w:t>总价</w:t>
            </w:r>
          </w:p>
        </w:tc>
        <w:tc>
          <w:tcPr>
            <w:tcW w:w="1661" w:type="dxa"/>
          </w:tcPr>
          <w:p>
            <w:pPr>
              <w:pStyle w:val="7"/>
              <w:jc w:val="left"/>
            </w:pPr>
            <w:r>
              <w:t>无</w:t>
            </w:r>
          </w:p>
        </w:tc>
      </w:tr>
    </w:tbl>
    <w:p>
      <w:pPr>
        <w:pStyle w:val="7"/>
        <w:ind w:firstLine="480"/>
        <w:jc w:val="left"/>
      </w:pPr>
      <w:r>
        <w:t>★注：供应商响应产品应当明确品牌和规格型号并指向唯一产品，不能指向唯一产品的，应通过报价表备注栏补充说明。</w:t>
      </w:r>
    </w:p>
    <w:p>
      <w:pPr>
        <w:pStyle w:val="7"/>
        <w:jc w:val="left"/>
      </w:pPr>
      <w:r>
        <w:rPr>
          <w:b/>
        </w:rPr>
        <w:t>本项目涉及核心产品：</w:t>
      </w:r>
    </w:p>
    <w:p>
      <w:pPr>
        <w:pStyle w:val="7"/>
        <w:jc w:val="left"/>
      </w:pPr>
      <w:r>
        <w:t>采购包1：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7"/>
              <w:jc w:val="center"/>
            </w:pPr>
            <w:r>
              <w:t>序号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采购品目名称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标的名称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产品名称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7"/>
              <w:jc w:val="left"/>
            </w:pPr>
            <w:r>
              <w:t>1</w:t>
            </w:r>
          </w:p>
        </w:tc>
        <w:tc>
          <w:tcPr>
            <w:tcW w:w="2492" w:type="dxa"/>
          </w:tcPr>
          <w:p>
            <w:pPr>
              <w:pStyle w:val="7"/>
              <w:jc w:val="left"/>
            </w:pPr>
            <w:r>
              <w:t>教学、实验用桌</w:t>
            </w:r>
          </w:p>
        </w:tc>
        <w:tc>
          <w:tcPr>
            <w:tcW w:w="2492" w:type="dxa"/>
          </w:tcPr>
          <w:p>
            <w:pPr>
              <w:pStyle w:val="7"/>
              <w:jc w:val="left"/>
            </w:pPr>
            <w:r>
              <w:t>课桌椅</w:t>
            </w:r>
          </w:p>
        </w:tc>
        <w:tc>
          <w:tcPr>
            <w:tcW w:w="2492" w:type="dxa"/>
          </w:tcPr>
          <w:p>
            <w:pPr>
              <w:pStyle w:val="7"/>
              <w:jc w:val="left"/>
            </w:pPr>
            <w:r>
              <w:t>课桌椅</w:t>
            </w:r>
          </w:p>
        </w:tc>
      </w:tr>
    </w:tbl>
    <w:p>
      <w:pPr>
        <w:pStyle w:val="7"/>
        <w:ind w:firstLine="480"/>
        <w:jc w:val="left"/>
      </w:pPr>
      <w:r>
        <w:t>注：涉及核心产品的，具体评审规定见第四章。</w:t>
      </w:r>
    </w:p>
    <w:p>
      <w:pPr>
        <w:pStyle w:val="7"/>
        <w:jc w:val="left"/>
      </w:pPr>
      <w:r>
        <w:rPr>
          <w:b/>
        </w:rPr>
        <w:t>本项目涉及采购进口产品：</w:t>
      </w:r>
    </w:p>
    <w:p>
      <w:pPr>
        <w:pStyle w:val="7"/>
        <w:jc w:val="left"/>
      </w:pPr>
      <w:r>
        <w:t>采购包1：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7"/>
              <w:jc w:val="center"/>
            </w:pPr>
            <w:r>
              <w:t>序号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采购品目名称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标的名称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产品名称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>
            <w:pPr>
              <w:pStyle w:val="7"/>
              <w:jc w:val="center"/>
            </w:pPr>
            <w:r>
              <w:t>不涉及</w:t>
            </w:r>
          </w:p>
        </w:tc>
      </w:tr>
    </w:tbl>
    <w:p>
      <w:pPr>
        <w:pStyle w:val="7"/>
        <w:ind w:firstLine="480"/>
        <w:jc w:val="left"/>
      </w:pPr>
      <w:r>
        <w:t>★注：不涉及采购进口产品时，供应商不得提供进口产品进行响应；涉及采购进口产品时，如国产产品满足采购需求，也可提供国产产品进行响应。</w:t>
      </w:r>
    </w:p>
    <w:p>
      <w:pPr>
        <w:pStyle w:val="7"/>
        <w:jc w:val="left"/>
      </w:pPr>
      <w:r>
        <w:rPr>
          <w:b/>
        </w:rPr>
        <w:t>本项目涉及强制采购节能产品：</w:t>
      </w:r>
    </w:p>
    <w:p>
      <w:pPr>
        <w:pStyle w:val="7"/>
        <w:jc w:val="left"/>
      </w:pPr>
      <w:r>
        <w:t>采购包1：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7"/>
              <w:jc w:val="center"/>
            </w:pPr>
            <w:r>
              <w:t>序号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采购品目名称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标的名称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产品名称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>
            <w:pPr>
              <w:pStyle w:val="7"/>
              <w:jc w:val="center"/>
            </w:pPr>
            <w:r>
              <w:t>不涉及</w:t>
            </w:r>
          </w:p>
        </w:tc>
      </w:tr>
    </w:tbl>
    <w:p>
      <w:pPr>
        <w:pStyle w:val="7"/>
        <w:ind w:firstLine="480"/>
        <w:jc w:val="left"/>
      </w:pPr>
      <w:r>
        <w:t>注：响应产品属于《节能产品政府采购品目清单》中政府强制采购的产品，供应商应当提供由国家确定的认证机构出具的、处于有效期之内的节能产品认证证书的原件扫描件，或“全国认证认可信息公共服务平台”（http://cx.cnca.cn）的认证信息截图，否则作无效响应处理。具体要求详见第四章符合性审查表。</w:t>
      </w:r>
    </w:p>
    <w:p>
      <w:pPr>
        <w:pStyle w:val="7"/>
        <w:jc w:val="left"/>
      </w:pPr>
      <w:r>
        <w:rPr>
          <w:b/>
        </w:rPr>
        <w:t>本项目涉及优先采购节能产品：</w:t>
      </w:r>
    </w:p>
    <w:p>
      <w:pPr>
        <w:pStyle w:val="7"/>
        <w:jc w:val="left"/>
      </w:pPr>
      <w:r>
        <w:t>采购包1：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7"/>
              <w:jc w:val="center"/>
            </w:pPr>
            <w:r>
              <w:t>序号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采购品目名称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标的名称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产品名称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>
            <w:pPr>
              <w:pStyle w:val="7"/>
              <w:jc w:val="center"/>
            </w:pPr>
            <w:r>
              <w:t>不涉及</w:t>
            </w:r>
          </w:p>
        </w:tc>
      </w:tr>
    </w:tbl>
    <w:p>
      <w:pPr>
        <w:pStyle w:val="7"/>
        <w:ind w:firstLine="480"/>
        <w:jc w:val="left"/>
      </w:pPr>
      <w:r>
        <w:t>注：响应产品属于《节能产品政府采购品目清单》中优先采购的产品，供应商提供由国家确定的认证机构出具的、处于有效期之内的节能产品认证证书的原件扫描件，或“全国认证认可信息公共服务平台”（http://cx.cnca.cn）的认证信息截图，可以享受优先采购政策。具体要求详见第四章规定。</w:t>
      </w:r>
    </w:p>
    <w:p>
      <w:pPr>
        <w:pStyle w:val="7"/>
        <w:jc w:val="left"/>
      </w:pPr>
      <w:r>
        <w:rPr>
          <w:b/>
        </w:rPr>
        <w:t>本项目涉及优先采购环境标志产品：</w:t>
      </w:r>
    </w:p>
    <w:p>
      <w:pPr>
        <w:pStyle w:val="7"/>
        <w:jc w:val="left"/>
      </w:pPr>
      <w:r>
        <w:t>采购包1：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7"/>
              <w:jc w:val="center"/>
            </w:pPr>
            <w:r>
              <w:t>序号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采购品目名称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标的名称</w:t>
            </w:r>
          </w:p>
        </w:tc>
        <w:tc>
          <w:tcPr>
            <w:tcW w:w="2492" w:type="dxa"/>
          </w:tcPr>
          <w:p>
            <w:pPr>
              <w:pStyle w:val="7"/>
              <w:jc w:val="center"/>
            </w:pPr>
            <w:r>
              <w:t>产品名称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7"/>
              <w:jc w:val="left"/>
            </w:pPr>
            <w:r>
              <w:t>1</w:t>
            </w:r>
          </w:p>
        </w:tc>
        <w:tc>
          <w:tcPr>
            <w:tcW w:w="2492" w:type="dxa"/>
          </w:tcPr>
          <w:p>
            <w:pPr>
              <w:pStyle w:val="7"/>
              <w:jc w:val="left"/>
            </w:pPr>
            <w:r>
              <w:t>教学、实验用桌</w:t>
            </w:r>
          </w:p>
        </w:tc>
        <w:tc>
          <w:tcPr>
            <w:tcW w:w="2492" w:type="dxa"/>
          </w:tcPr>
          <w:p>
            <w:pPr>
              <w:pStyle w:val="7"/>
              <w:jc w:val="left"/>
            </w:pPr>
            <w:r>
              <w:t>课桌椅</w:t>
            </w:r>
          </w:p>
        </w:tc>
        <w:tc>
          <w:tcPr>
            <w:tcW w:w="2492" w:type="dxa"/>
          </w:tcPr>
          <w:p>
            <w:pPr>
              <w:pStyle w:val="7"/>
              <w:jc w:val="left"/>
            </w:pPr>
            <w:r>
              <w:t>课桌椅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7"/>
              <w:jc w:val="left"/>
            </w:pPr>
            <w:r>
              <w:t>2</w:t>
            </w:r>
          </w:p>
        </w:tc>
        <w:tc>
          <w:tcPr>
            <w:tcW w:w="2492" w:type="dxa"/>
          </w:tcPr>
          <w:p>
            <w:pPr>
              <w:pStyle w:val="7"/>
              <w:jc w:val="left"/>
            </w:pPr>
            <w:r>
              <w:t>教学、实验用桌</w:t>
            </w:r>
          </w:p>
        </w:tc>
        <w:tc>
          <w:tcPr>
            <w:tcW w:w="2492" w:type="dxa"/>
          </w:tcPr>
          <w:p>
            <w:pPr>
              <w:pStyle w:val="7"/>
              <w:jc w:val="left"/>
            </w:pPr>
            <w:r>
              <w:t>午休课桌椅</w:t>
            </w:r>
          </w:p>
        </w:tc>
        <w:tc>
          <w:tcPr>
            <w:tcW w:w="2492" w:type="dxa"/>
          </w:tcPr>
          <w:p>
            <w:pPr>
              <w:pStyle w:val="7"/>
              <w:jc w:val="left"/>
            </w:pPr>
            <w:r>
              <w:t>午休课桌椅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7"/>
              <w:jc w:val="left"/>
            </w:pPr>
            <w:r>
              <w:t>3</w:t>
            </w:r>
          </w:p>
        </w:tc>
        <w:tc>
          <w:tcPr>
            <w:tcW w:w="2492" w:type="dxa"/>
          </w:tcPr>
          <w:p>
            <w:pPr>
              <w:pStyle w:val="7"/>
              <w:jc w:val="left"/>
            </w:pPr>
            <w:r>
              <w:t>教学、实验用桌</w:t>
            </w:r>
          </w:p>
        </w:tc>
        <w:tc>
          <w:tcPr>
            <w:tcW w:w="2492" w:type="dxa"/>
          </w:tcPr>
          <w:p>
            <w:pPr>
              <w:pStyle w:val="7"/>
              <w:jc w:val="left"/>
            </w:pPr>
            <w:r>
              <w:t>教师办公桌椅</w:t>
            </w:r>
          </w:p>
        </w:tc>
        <w:tc>
          <w:tcPr>
            <w:tcW w:w="2492" w:type="dxa"/>
          </w:tcPr>
          <w:p>
            <w:pPr>
              <w:pStyle w:val="7"/>
              <w:jc w:val="left"/>
            </w:pPr>
            <w:r>
              <w:t>教师办公桌椅</w:t>
            </w:r>
          </w:p>
        </w:tc>
      </w:tr>
    </w:tbl>
    <w:p>
      <w:pPr>
        <w:pStyle w:val="7"/>
        <w:ind w:firstLine="480"/>
        <w:jc w:val="left"/>
      </w:pPr>
      <w:r>
        <w:t>注：响应产品属于《环境标志产品政府采购品目清单》中的产品，供应商提供由国家确定的认证机构出具的、处于有效期之内的环境标志产品认证证书的原件扫描件，或“全国认证认可信息公共服务平台”（http://cx.cnca.cn）的认证信息截图，可以享受优先采购政策。具体要求详见第四章规定。</w:t>
      </w:r>
    </w:p>
    <w:p>
      <w:pPr>
        <w:pStyle w:val="7"/>
        <w:jc w:val="left"/>
        <w:outlineLvl w:val="2"/>
      </w:pPr>
      <w:r>
        <w:rPr>
          <w:b/>
          <w:sz w:val="28"/>
        </w:rPr>
        <w:t>3.3.技术要求</w:t>
      </w:r>
    </w:p>
    <w:p>
      <w:pPr>
        <w:pStyle w:val="7"/>
        <w:jc w:val="left"/>
      </w:pPr>
      <w:r>
        <w:t>采购包1：</w:t>
      </w:r>
    </w:p>
    <w:p>
      <w:pPr>
        <w:pStyle w:val="7"/>
        <w:jc w:val="left"/>
      </w:pPr>
      <w:r>
        <w:t>标的名称：课桌椅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7"/>
              <w:jc w:val="left"/>
            </w:pPr>
            <w:r>
              <w:t>序号</w:t>
            </w:r>
          </w:p>
        </w:tc>
        <w:tc>
          <w:tcPr>
            <w:tcW w:w="2769" w:type="dxa"/>
          </w:tcPr>
          <w:p>
            <w:pPr>
              <w:pStyle w:val="7"/>
              <w:jc w:val="left"/>
            </w:pPr>
            <w:r>
              <w:t>符号标识</w:t>
            </w:r>
          </w:p>
        </w:tc>
        <w:tc>
          <w:tcPr>
            <w:tcW w:w="2769" w:type="dxa"/>
          </w:tcPr>
          <w:p>
            <w:pPr>
              <w:pStyle w:val="7"/>
              <w:jc w:val="left"/>
            </w:pPr>
            <w:r>
              <w:t>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7"/>
              <w:jc w:val="left"/>
            </w:pPr>
            <w:r>
              <w:t>1</w:t>
            </w:r>
          </w:p>
        </w:tc>
        <w:tc>
          <w:tcPr>
            <w:tcW w:w="2769" w:type="dxa"/>
          </w:tcPr>
          <w:p>
            <w:pPr>
              <w:pStyle w:val="7"/>
              <w:jc w:val="left"/>
            </w:pPr>
            <w:r>
              <w:t>★</w:t>
            </w:r>
          </w:p>
        </w:tc>
        <w:tc>
          <w:tcPr>
            <w:tcW w:w="2769" w:type="dxa"/>
          </w:tcPr>
          <w:p>
            <w:pPr>
              <w:pStyle w:val="7"/>
              <w:jc w:val="left"/>
            </w:pPr>
            <w:r>
              <w:rPr>
                <w:rFonts w:ascii="Calibri" w:hAnsi="Calibri" w:eastAsia="Calibri" w:cs="Calibri"/>
              </w:rPr>
              <w:t>1</w:t>
            </w:r>
            <w:r>
              <w:rPr>
                <w:rFonts w:ascii="宋体" w:hAnsi="宋体" w:eastAsia="宋体" w:cs="宋体"/>
              </w:rPr>
              <w:t>、手摇式课桌：</w:t>
            </w:r>
            <w:r>
              <w:rPr>
                <w:rFonts w:ascii="Calibri" w:hAnsi="Calibri" w:eastAsia="Calibri" w:cs="Calibri"/>
              </w:rPr>
              <w:t>600*400*760mm</w:t>
            </w:r>
            <w:r>
              <w:rPr>
                <w:rFonts w:ascii="宋体" w:hAnsi="宋体" w:eastAsia="宋体" w:cs="宋体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（升降范围符合GB/T 3976-2014）</w:t>
            </w:r>
            <w:r>
              <w:br w:type="textWrapping"/>
            </w:r>
            <w:r>
              <w:rPr>
                <w:rFonts w:ascii="宋体" w:hAnsi="宋体" w:eastAsia="宋体" w:cs="宋体"/>
              </w:rPr>
              <w:t xml:space="preserve"> （</w:t>
            </w:r>
            <w:r>
              <w:rPr>
                <w:rFonts w:ascii="Calibri" w:hAnsi="Calibri" w:eastAsia="Calibri" w:cs="Calibri"/>
              </w:rPr>
              <w:t>1</w:t>
            </w:r>
            <w:r>
              <w:rPr>
                <w:rFonts w:ascii="宋体" w:hAnsi="宋体" w:eastAsia="宋体" w:cs="宋体"/>
              </w:rPr>
              <w:t>）桌面为</w:t>
            </w:r>
            <w:r>
              <w:rPr>
                <w:rFonts w:ascii="Calibri" w:hAnsi="Calibri" w:eastAsia="Calibri" w:cs="Calibri"/>
              </w:rPr>
              <w:t>600*400mm</w:t>
            </w:r>
            <w:r>
              <w:rPr>
                <w:rFonts w:ascii="宋体" w:hAnsi="宋体" w:eastAsia="宋体" w:cs="宋体"/>
              </w:rPr>
              <w:t>；采用厚度</w:t>
            </w:r>
            <w:r>
              <w:rPr>
                <w:rFonts w:ascii="Calibri" w:hAnsi="Calibri" w:eastAsia="Calibri" w:cs="Calibri"/>
              </w:rPr>
              <w:t>16mm E1</w:t>
            </w:r>
            <w:r>
              <w:rPr>
                <w:rFonts w:ascii="宋体" w:hAnsi="宋体" w:eastAsia="宋体" w:cs="宋体"/>
              </w:rPr>
              <w:t>级实木多层板，桌面四周采用灰色塑料整体一次性封边，封边高度与桌面齐平，避免滞水和影响写作；桌面下部靠学生侧为鸭嘴形边；桌面远离学生侧中间配独立笔槽，笔槽必须在桌面下端打孔注塑；</w:t>
            </w:r>
            <w:r>
              <w:br w:type="textWrapping"/>
            </w:r>
            <w:r>
              <w:rPr>
                <w:rFonts w:ascii="宋体" w:hAnsi="宋体" w:eastAsia="宋体" w:cs="宋体"/>
              </w:rPr>
              <w:t xml:space="preserve"> （</w:t>
            </w:r>
            <w:r>
              <w:rPr>
                <w:rFonts w:ascii="Calibri" w:hAnsi="Calibri" w:eastAsia="Calibri" w:cs="Calibri"/>
              </w:rPr>
              <w:t>2</w:t>
            </w:r>
            <w:r>
              <w:rPr>
                <w:rFonts w:ascii="宋体" w:hAnsi="宋体" w:eastAsia="宋体" w:cs="宋体"/>
              </w:rPr>
              <w:t>）课斗尺寸为</w:t>
            </w:r>
            <w:r>
              <w:rPr>
                <w:rFonts w:ascii="Calibri" w:hAnsi="Calibri" w:eastAsia="Calibri" w:cs="Calibri"/>
              </w:rPr>
              <w:t>450*300*150mm</w:t>
            </w:r>
            <w:r>
              <w:rPr>
                <w:rFonts w:ascii="宋体" w:hAnsi="宋体" w:eastAsia="宋体" w:cs="宋体"/>
              </w:rPr>
              <w:t>，采用厚度</w:t>
            </w:r>
            <w:r>
              <w:rPr>
                <w:rFonts w:ascii="Calibri" w:hAnsi="Calibri" w:eastAsia="Calibri" w:cs="Calibri"/>
              </w:rPr>
              <w:t>0.8mm</w:t>
            </w:r>
            <w:r>
              <w:rPr>
                <w:rFonts w:ascii="宋体" w:hAnsi="宋体" w:eastAsia="宋体" w:cs="宋体"/>
              </w:rPr>
              <w:t>冷轧钢板，一次冲压成形；</w:t>
            </w:r>
            <w:r>
              <w:br w:type="textWrapping"/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Calibri" w:hAnsi="Calibri" w:eastAsia="Calibri" w:cs="Calibri"/>
              </w:rPr>
              <w:t>2</w:t>
            </w:r>
            <w:r>
              <w:rPr>
                <w:rFonts w:ascii="宋体" w:hAnsi="宋体" w:eastAsia="宋体" w:cs="宋体"/>
              </w:rPr>
              <w:t>、镙丝固定升降课椅：</w:t>
            </w:r>
            <w:r>
              <w:br w:type="textWrapping"/>
            </w:r>
            <w:r>
              <w:rPr>
                <w:rFonts w:ascii="宋体" w:hAnsi="宋体" w:eastAsia="宋体" w:cs="宋体"/>
              </w:rPr>
              <w:t xml:space="preserve"> （</w:t>
            </w:r>
            <w:r>
              <w:rPr>
                <w:rFonts w:ascii="Calibri" w:hAnsi="Calibri" w:eastAsia="Calibri" w:cs="Calibri"/>
              </w:rPr>
              <w:t>1</w:t>
            </w:r>
            <w:r>
              <w:rPr>
                <w:rFonts w:ascii="宋体" w:hAnsi="宋体" w:eastAsia="宋体" w:cs="宋体"/>
              </w:rPr>
              <w:t>）课椅座面：尺寸</w:t>
            </w:r>
            <w:r>
              <w:rPr>
                <w:rFonts w:ascii="Calibri" w:hAnsi="Calibri" w:eastAsia="Calibri" w:cs="Calibri"/>
              </w:rPr>
              <w:t>382*382*12mm</w:t>
            </w:r>
            <w:r>
              <w:rPr>
                <w:rFonts w:ascii="宋体" w:hAnsi="宋体" w:eastAsia="宋体" w:cs="宋体"/>
              </w:rPr>
              <w:t>（±</w:t>
            </w:r>
            <w:r>
              <w:rPr>
                <w:rFonts w:ascii="Calibri" w:hAnsi="Calibri" w:eastAsia="Calibri" w:cs="Calibri"/>
              </w:rPr>
              <w:t>2mm</w:t>
            </w:r>
            <w:r>
              <w:rPr>
                <w:rFonts w:ascii="宋体" w:hAnsi="宋体" w:eastAsia="宋体" w:cs="宋体"/>
              </w:rPr>
              <w:t>），</w:t>
            </w:r>
          </w:p>
          <w:p>
            <w:pPr>
              <w:pStyle w:val="7"/>
              <w:jc w:val="left"/>
            </w:pPr>
            <w:r>
              <w:rPr>
                <w:rFonts w:ascii="宋体" w:hAnsi="宋体" w:eastAsia="宋体" w:cs="宋体"/>
              </w:rPr>
              <w:t>课椅座面符合</w:t>
            </w:r>
            <w:r>
              <w:rPr>
                <w:rFonts w:ascii="Calibri" w:hAnsi="Calibri" w:eastAsia="Calibri" w:cs="Calibri"/>
              </w:rPr>
              <w:t xml:space="preserve">GB 18580-2017 </w:t>
            </w:r>
            <w:r>
              <w:rPr>
                <w:rFonts w:ascii="宋体" w:hAnsi="宋体" w:eastAsia="宋体" w:cs="宋体"/>
              </w:rPr>
              <w:t>室内装饰装修材料人造板及其制品甲醛释放量，封边处应无脱胶、鼓泡、透底、露底，外表应倒棱、圆角圆线应一致，结合处尖无崩茬，木制件表面应手感光滑、无划痕、压痕、雾光、白楞、白斑、鼓泡、流挂、刷毛、积粉和杂渣、明显色差、皱皮、发粘、漏漆现象，甲醛释放量</w:t>
            </w:r>
            <w:r>
              <w:rPr>
                <w:rFonts w:ascii="Calibri" w:hAnsi="Calibri" w:eastAsia="Calibri" w:cs="Calibri"/>
              </w:rPr>
              <w:t>E1</w:t>
            </w:r>
            <w:r>
              <w:rPr>
                <w:rFonts w:ascii="宋体" w:hAnsi="宋体" w:eastAsia="宋体" w:cs="宋体"/>
              </w:rPr>
              <w:t>级≤</w:t>
            </w:r>
            <w:r>
              <w:rPr>
                <w:rFonts w:ascii="Calibri" w:hAnsi="Calibri" w:eastAsia="Calibri" w:cs="Calibri"/>
              </w:rPr>
              <w:t>0.124</w:t>
            </w:r>
            <w:r>
              <w:rPr>
                <w:rFonts w:ascii="宋体" w:hAnsi="宋体" w:eastAsia="宋体" w:cs="宋体"/>
              </w:rPr>
              <w:t>，耐干热不低于</w:t>
            </w:r>
            <w:r>
              <w:rPr>
                <w:rFonts w:ascii="Calibri" w:hAnsi="Calibri" w:eastAsia="Calibri" w:cs="Calibri"/>
              </w:rPr>
              <w:t>5</w:t>
            </w:r>
            <w:r>
              <w:rPr>
                <w:rFonts w:ascii="宋体" w:hAnsi="宋体" w:eastAsia="宋体" w:cs="宋体"/>
              </w:rPr>
              <w:t>级，耐湿热不低于</w:t>
            </w:r>
            <w:r>
              <w:rPr>
                <w:rFonts w:ascii="Calibri" w:hAnsi="Calibri" w:eastAsia="Calibri" w:cs="Calibri"/>
              </w:rPr>
              <w:t>5</w:t>
            </w:r>
            <w:r>
              <w:rPr>
                <w:rFonts w:ascii="宋体" w:hAnsi="宋体" w:eastAsia="宋体" w:cs="宋体"/>
              </w:rPr>
              <w:t>级，加载</w:t>
            </w:r>
            <w:r>
              <w:rPr>
                <w:rFonts w:ascii="Calibri" w:hAnsi="Calibri" w:eastAsia="Calibri" w:cs="Calibri"/>
              </w:rPr>
              <w:t>1.5N</w:t>
            </w:r>
            <w:r>
              <w:rPr>
                <w:rFonts w:ascii="宋体" w:hAnsi="宋体" w:eastAsia="宋体" w:cs="宋体"/>
              </w:rPr>
              <w:t>。表面无大于</w:t>
            </w:r>
            <w:r>
              <w:rPr>
                <w:rFonts w:ascii="Calibri" w:hAnsi="Calibri" w:eastAsia="Calibri" w:cs="Calibri"/>
              </w:rPr>
              <w:t>90%</w:t>
            </w:r>
            <w:r>
              <w:rPr>
                <w:rFonts w:ascii="宋体" w:hAnsi="宋体" w:eastAsia="宋体" w:cs="宋体"/>
              </w:rPr>
              <w:t>的连续划痕或表面装饰花纹无破坏现象。基材采用厚度≥</w:t>
            </w:r>
            <w:r>
              <w:rPr>
                <w:rFonts w:ascii="Calibri" w:hAnsi="Calibri" w:eastAsia="Calibri" w:cs="Calibri"/>
              </w:rPr>
              <w:t>12mmE1</w:t>
            </w:r>
            <w:r>
              <w:rPr>
                <w:rFonts w:ascii="宋体" w:hAnsi="宋体" w:eastAsia="宋体" w:cs="宋体"/>
              </w:rPr>
              <w:t>级实木多层板贴防火板；四周采用注塑封边；</w:t>
            </w:r>
            <w:r>
              <w:br w:type="textWrapping"/>
            </w:r>
            <w:r>
              <w:rPr>
                <w:rFonts w:ascii="宋体" w:hAnsi="宋体" w:eastAsia="宋体" w:cs="宋体"/>
              </w:rPr>
              <w:t xml:space="preserve"> （</w:t>
            </w:r>
            <w:r>
              <w:rPr>
                <w:rFonts w:ascii="Calibri" w:hAnsi="Calibri" w:eastAsia="Calibri" w:cs="Calibri"/>
              </w:rPr>
              <w:t>2</w:t>
            </w:r>
            <w:r>
              <w:rPr>
                <w:rFonts w:ascii="宋体" w:hAnsi="宋体" w:eastAsia="宋体" w:cs="宋体"/>
              </w:rPr>
              <w:t>）课椅靠背：尺寸</w:t>
            </w:r>
            <w:r>
              <w:rPr>
                <w:rFonts w:ascii="Calibri" w:hAnsi="Calibri" w:eastAsia="Calibri" w:cs="Calibri"/>
              </w:rPr>
              <w:t>382*245*12mm</w:t>
            </w:r>
            <w:r>
              <w:rPr>
                <w:rFonts w:ascii="宋体" w:hAnsi="宋体" w:eastAsia="宋体" w:cs="宋体"/>
              </w:rPr>
              <w:t>（±</w:t>
            </w:r>
            <w:r>
              <w:rPr>
                <w:rFonts w:ascii="Calibri" w:hAnsi="Calibri" w:eastAsia="Calibri" w:cs="Calibri"/>
              </w:rPr>
              <w:t>2mm</w:t>
            </w:r>
            <w:r>
              <w:rPr>
                <w:rFonts w:ascii="宋体" w:hAnsi="宋体" w:eastAsia="宋体" w:cs="宋体"/>
              </w:rPr>
              <w:t>）</w:t>
            </w:r>
            <w:r>
              <w:rPr>
                <w:rFonts w:ascii="Calibri" w:hAnsi="Calibri" w:eastAsia="Calibri" w:cs="Calibri"/>
              </w:rPr>
              <w:t>;</w:t>
            </w:r>
          </w:p>
          <w:p>
            <w:pPr>
              <w:pStyle w:val="7"/>
              <w:jc w:val="left"/>
            </w:pPr>
            <w:r>
              <w:rPr>
                <w:rFonts w:ascii="宋体" w:hAnsi="宋体" w:eastAsia="宋体" w:cs="宋体"/>
              </w:rPr>
              <w:t>课椅靠背符合</w:t>
            </w:r>
            <w:r>
              <w:rPr>
                <w:rFonts w:ascii="Calibri" w:hAnsi="Calibri" w:eastAsia="Calibri" w:cs="Calibri"/>
              </w:rPr>
              <w:t xml:space="preserve">GB 18580-2017 </w:t>
            </w:r>
            <w:r>
              <w:rPr>
                <w:rFonts w:ascii="宋体" w:hAnsi="宋体" w:eastAsia="宋体" w:cs="宋体"/>
              </w:rPr>
              <w:t>室内装饰装修材料人造板及其制品甲醛释放量，封边处应无脱胶、鼓泡、透底、露底，外表应倒棱、圆角圆线应一致，结合处尖无崩茬，木制件表面应手感光滑、无划痕、压痕、雾光、白楞、白斑、鼓泡、流挂、刷毛、积粉和杂渣、明显色差、皱皮、发粘、漏漆现象，甲醛释放量</w:t>
            </w:r>
            <w:r>
              <w:rPr>
                <w:rFonts w:ascii="Calibri" w:hAnsi="Calibri" w:eastAsia="Calibri" w:cs="Calibri"/>
              </w:rPr>
              <w:t>E1</w:t>
            </w:r>
            <w:r>
              <w:rPr>
                <w:rFonts w:ascii="宋体" w:hAnsi="宋体" w:eastAsia="宋体" w:cs="宋体"/>
              </w:rPr>
              <w:t>级≤</w:t>
            </w:r>
            <w:r>
              <w:rPr>
                <w:rFonts w:ascii="Calibri" w:hAnsi="Calibri" w:eastAsia="Calibri" w:cs="Calibri"/>
              </w:rPr>
              <w:t>0.124</w:t>
            </w:r>
            <w:r>
              <w:rPr>
                <w:rFonts w:ascii="宋体" w:hAnsi="宋体" w:eastAsia="宋体" w:cs="宋体"/>
              </w:rPr>
              <w:t>，耐干热不低于</w:t>
            </w:r>
            <w:r>
              <w:rPr>
                <w:rFonts w:ascii="Calibri" w:hAnsi="Calibri" w:eastAsia="Calibri" w:cs="Calibri"/>
              </w:rPr>
              <w:t>5</w:t>
            </w:r>
            <w:r>
              <w:rPr>
                <w:rFonts w:ascii="宋体" w:hAnsi="宋体" w:eastAsia="宋体" w:cs="宋体"/>
              </w:rPr>
              <w:t>级，耐湿热不低于</w:t>
            </w:r>
            <w:r>
              <w:rPr>
                <w:rFonts w:ascii="Calibri" w:hAnsi="Calibri" w:eastAsia="Calibri" w:cs="Calibri"/>
              </w:rPr>
              <w:t>5</w:t>
            </w:r>
            <w:r>
              <w:rPr>
                <w:rFonts w:ascii="宋体" w:hAnsi="宋体" w:eastAsia="宋体" w:cs="宋体"/>
              </w:rPr>
              <w:t>级，加载</w:t>
            </w:r>
            <w:r>
              <w:rPr>
                <w:rFonts w:ascii="Calibri" w:hAnsi="Calibri" w:eastAsia="Calibri" w:cs="Calibri"/>
              </w:rPr>
              <w:t>1.5N</w:t>
            </w:r>
            <w:r>
              <w:rPr>
                <w:rFonts w:ascii="宋体" w:hAnsi="宋体" w:eastAsia="宋体" w:cs="宋体"/>
              </w:rPr>
              <w:t>。表面无大于</w:t>
            </w:r>
            <w:r>
              <w:rPr>
                <w:rFonts w:ascii="Calibri" w:hAnsi="Calibri" w:eastAsia="Calibri" w:cs="Calibri"/>
              </w:rPr>
              <w:t>90%</w:t>
            </w:r>
            <w:r>
              <w:rPr>
                <w:rFonts w:ascii="宋体" w:hAnsi="宋体" w:eastAsia="宋体" w:cs="宋体"/>
              </w:rPr>
              <w:t>的连续划痕或表面装饰花纹无破坏现象。（靠背高度为靠背上顶点到靠背下顶点的直线距离），基材采用厚度≥</w:t>
            </w:r>
            <w:r>
              <w:rPr>
                <w:rFonts w:ascii="Calibri" w:hAnsi="Calibri" w:eastAsia="Calibri" w:cs="Calibri"/>
              </w:rPr>
              <w:t>12mmE1</w:t>
            </w:r>
            <w:r>
              <w:rPr>
                <w:rFonts w:ascii="宋体" w:hAnsi="宋体" w:eastAsia="宋体" w:cs="宋体"/>
              </w:rPr>
              <w:t>级实木多层板贴防火板，四周采用注塑封边；椅靠背有靠背点，且靠背点以上向后倾斜</w:t>
            </w:r>
            <w:r>
              <w:rPr>
                <w:rFonts w:ascii="Calibri" w:hAnsi="Calibri" w:eastAsia="Calibri" w:cs="Calibri"/>
              </w:rPr>
              <w:t>6-12</w:t>
            </w:r>
            <w:r>
              <w:rPr>
                <w:rFonts w:ascii="宋体" w:hAnsi="宋体" w:eastAsia="宋体" w:cs="宋体"/>
              </w:rPr>
              <w:t>°。</w:t>
            </w:r>
            <w:r>
              <w:br w:type="textWrapping"/>
            </w:r>
            <w:r>
              <w:rPr>
                <w:rFonts w:ascii="Calibri" w:hAnsi="Calibri" w:eastAsia="Calibri" w:cs="Calibri"/>
              </w:rPr>
              <w:t>3</w:t>
            </w:r>
            <w:r>
              <w:rPr>
                <w:rFonts w:ascii="宋体" w:hAnsi="宋体" w:eastAsia="宋体" w:cs="宋体"/>
              </w:rPr>
              <w:t>､课桌、课椅立柱外套：</w:t>
            </w:r>
            <w:r>
              <w:rPr>
                <w:rFonts w:ascii="Calibri" w:hAnsi="Calibri" w:eastAsia="Calibri" w:cs="Calibri"/>
              </w:rPr>
              <w:t>72*26*30*1.1mm</w:t>
            </w:r>
            <w:r>
              <w:rPr>
                <w:rFonts w:ascii="宋体" w:hAnsi="宋体" w:eastAsia="宋体" w:cs="宋体"/>
              </w:rPr>
              <w:t>；</w:t>
            </w:r>
          </w:p>
          <w:p>
            <w:pPr>
              <w:pStyle w:val="7"/>
              <w:jc w:val="left"/>
            </w:pPr>
            <w:r>
              <w:rPr>
                <w:rFonts w:ascii="宋体" w:hAnsi="宋体" w:eastAsia="宋体" w:cs="宋体"/>
              </w:rPr>
              <w:t>课桌、课椅立柱外套金属件喷涂层应无漏喷，锈蚀和脱色、掉色现象。涂层应光滑均匀，色泽一致，应无流挂、疙瘩、皱皮、飞漆等缺陷。焊接处应无脱焊、虚焊、焊穿、错位，焊接处应无夹渣、气孔、焊瘤、焊丝头、咬边、飞溅，焊接处表面波纹应均匀。金属喷漆（塑）涂层理化性能硬度铅笔法≥</w:t>
            </w:r>
            <w:r>
              <w:rPr>
                <w:rFonts w:ascii="Calibri" w:hAnsi="Calibri" w:eastAsia="Calibri" w:cs="Calibri"/>
              </w:rPr>
              <w:t>5H</w:t>
            </w:r>
            <w:r>
              <w:rPr>
                <w:rFonts w:ascii="宋体" w:hAnsi="宋体" w:eastAsia="宋体" w:cs="宋体"/>
              </w:rPr>
              <w:t>，冲击高度</w:t>
            </w:r>
            <w:r>
              <w:rPr>
                <w:rFonts w:ascii="Calibri" w:hAnsi="Calibri" w:eastAsia="Calibri" w:cs="Calibri"/>
              </w:rPr>
              <w:t>400mm,</w:t>
            </w:r>
            <w:r>
              <w:rPr>
                <w:rFonts w:ascii="宋体" w:hAnsi="宋体" w:eastAsia="宋体" w:cs="宋体"/>
              </w:rPr>
              <w:t>应无剥落、裂纹、皱纹，附着力应不低于</w:t>
            </w:r>
            <w:r>
              <w:rPr>
                <w:rFonts w:ascii="Calibri" w:hAnsi="Calibri" w:eastAsia="Calibri" w:cs="Calibri"/>
              </w:rPr>
              <w:t>1</w:t>
            </w:r>
            <w:r>
              <w:rPr>
                <w:rFonts w:ascii="宋体" w:hAnsi="宋体" w:eastAsia="宋体" w:cs="宋体"/>
              </w:rPr>
              <w:t>级。采用</w:t>
            </w:r>
            <w:r>
              <w:rPr>
                <w:rFonts w:ascii="Calibri" w:hAnsi="Calibri" w:eastAsia="Calibri" w:cs="Calibri"/>
              </w:rPr>
              <w:t>72*26mm(</w:t>
            </w:r>
            <w:r>
              <w:rPr>
                <w:rFonts w:ascii="宋体" w:hAnsi="宋体" w:eastAsia="宋体" w:cs="宋体"/>
              </w:rPr>
              <w:t>中间突起部分为</w:t>
            </w:r>
            <w:r>
              <w:rPr>
                <w:rFonts w:ascii="Calibri" w:hAnsi="Calibri" w:eastAsia="Calibri" w:cs="Calibri"/>
              </w:rPr>
              <w:t>30mm)</w:t>
            </w:r>
            <w:r>
              <w:rPr>
                <w:rFonts w:ascii="宋体" w:hAnsi="宋体" w:eastAsia="宋体" w:cs="宋体"/>
              </w:rPr>
              <w:t>。</w:t>
            </w:r>
            <w:r>
              <w:br w:type="textWrapping"/>
            </w:r>
            <w:r>
              <w:rPr>
                <w:rFonts w:ascii="Calibri" w:hAnsi="Calibri" w:eastAsia="Calibri" w:cs="Calibri"/>
              </w:rPr>
              <w:t>4</w:t>
            </w:r>
            <w:r>
              <w:rPr>
                <w:rFonts w:ascii="宋体" w:hAnsi="宋体" w:eastAsia="宋体" w:cs="宋体"/>
              </w:rPr>
              <w:t>、课桌、课椅立柱内套：</w:t>
            </w:r>
            <w:r>
              <w:rPr>
                <w:rFonts w:ascii="Calibri" w:hAnsi="Calibri" w:eastAsia="Calibri" w:cs="Calibri"/>
              </w:rPr>
              <w:t>61*22*25*1.2mm</w:t>
            </w:r>
            <w:r>
              <w:rPr>
                <w:rFonts w:ascii="宋体" w:hAnsi="宋体" w:eastAsia="宋体" w:cs="宋体"/>
              </w:rPr>
              <w:t>；</w:t>
            </w:r>
          </w:p>
          <w:p>
            <w:pPr>
              <w:pStyle w:val="7"/>
              <w:jc w:val="both"/>
            </w:pPr>
            <w:r>
              <w:rPr>
                <w:rFonts w:ascii="宋体" w:hAnsi="宋体" w:eastAsia="宋体" w:cs="宋体"/>
                <w:sz w:val="21"/>
              </w:rPr>
              <w:t>课桌、课椅立柱内套金属件喷涂层应无漏喷，锈蚀和脱色、掉色现象。涂层应光滑均匀，色泽一致，应无流挂、疙瘩、皱皮、飞漆等缺陷。焊接处应无脱焊、虚焊、焊穿、错位，焊接处应无夹渣、气孔、焊瘤、焊丝头、咬边、飞溅，焊接处表面波纹应均匀。金属喷漆（塑）涂层理化性能硬度铅笔法</w:t>
            </w:r>
            <w:r>
              <w:rPr>
                <w:rFonts w:ascii="Calibri" w:hAnsi="Calibri" w:eastAsia="Calibri" w:cs="Calibri"/>
                <w:sz w:val="21"/>
              </w:rPr>
              <w:t>≥5H</w:t>
            </w:r>
            <w:r>
              <w:rPr>
                <w:rFonts w:ascii="宋体" w:hAnsi="宋体" w:eastAsia="宋体" w:cs="宋体"/>
                <w:sz w:val="21"/>
              </w:rPr>
              <w:t>，冲击高度</w:t>
            </w:r>
            <w:r>
              <w:rPr>
                <w:rFonts w:ascii="Calibri" w:hAnsi="Calibri" w:eastAsia="Calibri" w:cs="Calibri"/>
                <w:sz w:val="21"/>
              </w:rPr>
              <w:t>400mm,</w:t>
            </w:r>
            <w:r>
              <w:rPr>
                <w:rFonts w:ascii="宋体" w:hAnsi="宋体" w:eastAsia="宋体" w:cs="宋体"/>
                <w:sz w:val="21"/>
              </w:rPr>
              <w:t>应无剥落、裂纹、皱纹，附着力应不低于</w:t>
            </w:r>
            <w:r>
              <w:rPr>
                <w:rFonts w:ascii="Calibri" w:hAnsi="Calibri" w:eastAsia="Calibri" w:cs="Calibri"/>
                <w:sz w:val="21"/>
              </w:rPr>
              <w:t>1</w:t>
            </w:r>
            <w:r>
              <w:rPr>
                <w:rFonts w:ascii="宋体" w:hAnsi="宋体" w:eastAsia="宋体" w:cs="宋体"/>
                <w:sz w:val="21"/>
              </w:rPr>
              <w:t>级。采用</w:t>
            </w:r>
            <w:r>
              <w:rPr>
                <w:rFonts w:ascii="Calibri" w:hAnsi="Calibri" w:eastAsia="Calibri" w:cs="Calibri"/>
                <w:sz w:val="21"/>
              </w:rPr>
              <w:t>61*22mm(</w:t>
            </w:r>
            <w:r>
              <w:rPr>
                <w:rFonts w:ascii="宋体" w:hAnsi="宋体" w:eastAsia="宋体" w:cs="宋体"/>
                <w:sz w:val="21"/>
              </w:rPr>
              <w:t>中间突起部分为</w:t>
            </w:r>
            <w:r>
              <w:rPr>
                <w:rFonts w:ascii="Calibri" w:hAnsi="Calibri" w:eastAsia="Calibri" w:cs="Calibri"/>
                <w:sz w:val="21"/>
              </w:rPr>
              <w:t>25mm)</w:t>
            </w:r>
            <w:r>
              <w:rPr>
                <w:rFonts w:ascii="宋体" w:hAnsi="宋体" w:eastAsia="宋体" w:cs="宋体"/>
                <w:sz w:val="21"/>
              </w:rPr>
              <w:t>的椭圆管。</w:t>
            </w:r>
            <w:r>
              <w:br w:type="textWrapping"/>
            </w:r>
            <w:r>
              <w:rPr>
                <w:rFonts w:ascii="Calibri" w:hAnsi="Calibri" w:eastAsia="Calibri" w:cs="Calibri"/>
                <w:sz w:val="21"/>
              </w:rPr>
              <w:t>5</w:t>
            </w:r>
            <w:r>
              <w:rPr>
                <w:rFonts w:ascii="宋体" w:hAnsi="宋体" w:eastAsia="宋体" w:cs="宋体"/>
                <w:sz w:val="21"/>
              </w:rPr>
              <w:t>、课椅背立柱采用</w:t>
            </w:r>
            <w:r>
              <w:rPr>
                <w:rFonts w:ascii="Calibri" w:hAnsi="Calibri" w:eastAsia="Calibri" w:cs="Calibri"/>
                <w:sz w:val="21"/>
              </w:rPr>
              <w:t>30*15mm</w:t>
            </w:r>
            <w:r>
              <w:rPr>
                <w:rFonts w:ascii="宋体" w:hAnsi="宋体" w:eastAsia="宋体" w:cs="宋体"/>
                <w:sz w:val="21"/>
              </w:rPr>
              <w:t>、厚度</w:t>
            </w:r>
            <w:r>
              <w:rPr>
                <w:rFonts w:ascii="Calibri" w:hAnsi="Calibri" w:eastAsia="Calibri" w:cs="Calibri"/>
                <w:sz w:val="21"/>
              </w:rPr>
              <w:t>1.2mm</w:t>
            </w:r>
            <w:r>
              <w:rPr>
                <w:rFonts w:ascii="宋体" w:hAnsi="宋体" w:eastAsia="宋体" w:cs="宋体"/>
                <w:sz w:val="21"/>
              </w:rPr>
              <w:t>椭圆管；</w:t>
            </w:r>
            <w:r>
              <w:br w:type="textWrapping"/>
            </w:r>
            <w:r>
              <w:rPr>
                <w:rFonts w:ascii="Calibri" w:hAnsi="Calibri" w:eastAsia="Calibri" w:cs="Calibri"/>
                <w:sz w:val="21"/>
              </w:rPr>
              <w:t>6</w:t>
            </w:r>
            <w:r>
              <w:rPr>
                <w:rFonts w:ascii="宋体" w:hAnsi="宋体" w:eastAsia="宋体" w:cs="宋体"/>
                <w:sz w:val="21"/>
              </w:rPr>
              <w:t>､课桌和课椅横脚：采用</w:t>
            </w:r>
            <w:r>
              <w:rPr>
                <w:rFonts w:ascii="Calibri" w:hAnsi="Calibri" w:eastAsia="Calibri" w:cs="Calibri"/>
                <w:sz w:val="21"/>
              </w:rPr>
              <w:t>350*45*30(mm)</w:t>
            </w:r>
            <w:r>
              <w:rPr>
                <w:rFonts w:ascii="宋体" w:hAnsi="宋体" w:eastAsia="宋体" w:cs="宋体"/>
                <w:sz w:val="21"/>
              </w:rPr>
              <w:t>厚度</w:t>
            </w:r>
            <w:r>
              <w:rPr>
                <w:rFonts w:ascii="Calibri" w:hAnsi="Calibri" w:eastAsia="Calibri" w:cs="Calibri"/>
                <w:sz w:val="21"/>
              </w:rPr>
              <w:t>≥1.5mm</w:t>
            </w:r>
            <w:r>
              <w:rPr>
                <w:rFonts w:ascii="宋体" w:hAnsi="宋体" w:eastAsia="宋体" w:cs="宋体"/>
                <w:sz w:val="21"/>
              </w:rPr>
              <w:t>，开口型材，一次冲压成型；课桌和课椅与地面接触部分安装工程望料卡扣式防滑胶脚，防滑胶脚与地面接触面尺寸</w:t>
            </w:r>
            <w:r>
              <w:rPr>
                <w:rFonts w:ascii="Calibri" w:hAnsi="Calibri" w:eastAsia="Calibri" w:cs="Calibri"/>
                <w:sz w:val="21"/>
              </w:rPr>
              <w:t>60*53mm</w:t>
            </w:r>
            <w:r>
              <w:rPr>
                <w:rFonts w:ascii="宋体" w:hAnsi="宋体" w:eastAsia="宋体" w:cs="宋体"/>
                <w:sz w:val="21"/>
              </w:rPr>
              <w:t>（</w:t>
            </w:r>
            <w:r>
              <w:rPr>
                <w:rFonts w:ascii="Calibri" w:hAnsi="Calibri" w:eastAsia="Calibri" w:cs="Calibri"/>
                <w:sz w:val="21"/>
              </w:rPr>
              <w:t>±2mm</w:t>
            </w:r>
            <w:r>
              <w:rPr>
                <w:rFonts w:ascii="宋体" w:hAnsi="宋体" w:eastAsia="宋体" w:cs="宋体"/>
                <w:sz w:val="21"/>
              </w:rPr>
              <w:t>）。课桌和课椅横脚符合</w:t>
            </w:r>
            <w:r>
              <w:rPr>
                <w:rFonts w:ascii="Calibri" w:hAnsi="Calibri" w:eastAsia="Calibri" w:cs="Calibri"/>
                <w:sz w:val="21"/>
              </w:rPr>
              <w:t>QB/T 4071-2021</w:t>
            </w:r>
            <w:r>
              <w:rPr>
                <w:rFonts w:ascii="宋体" w:hAnsi="宋体" w:eastAsia="宋体" w:cs="宋体"/>
                <w:sz w:val="21"/>
              </w:rPr>
              <w:t>课桌椅；</w:t>
            </w:r>
            <w:r>
              <w:br w:type="textWrapping"/>
            </w:r>
            <w:r>
              <w:rPr>
                <w:rFonts w:ascii="Calibri" w:hAnsi="Calibri" w:eastAsia="Calibri" w:cs="Calibri"/>
                <w:sz w:val="21"/>
              </w:rPr>
              <w:t>7</w:t>
            </w:r>
            <w:r>
              <w:rPr>
                <w:rFonts w:ascii="宋体" w:hAnsi="宋体" w:eastAsia="宋体" w:cs="宋体"/>
                <w:sz w:val="21"/>
              </w:rPr>
              <w:t>､课桌上横条采用</w:t>
            </w:r>
            <w:r>
              <w:rPr>
                <w:rFonts w:ascii="Calibri" w:hAnsi="Calibri" w:eastAsia="Calibri" w:cs="Calibri"/>
                <w:sz w:val="21"/>
              </w:rPr>
              <w:t>20*40mm</w:t>
            </w:r>
            <w:r>
              <w:rPr>
                <w:rFonts w:ascii="宋体" w:hAnsi="宋体" w:eastAsia="宋体" w:cs="宋体"/>
                <w:sz w:val="21"/>
              </w:rPr>
              <w:t>厚度</w:t>
            </w:r>
            <w:r>
              <w:rPr>
                <w:rFonts w:ascii="Calibri" w:hAnsi="Calibri" w:eastAsia="Calibri" w:cs="Calibri"/>
                <w:sz w:val="21"/>
              </w:rPr>
              <w:t>1.2mm U</w:t>
            </w:r>
            <w:r>
              <w:rPr>
                <w:rFonts w:ascii="宋体" w:hAnsi="宋体" w:eastAsia="宋体" w:cs="宋体"/>
                <w:sz w:val="21"/>
              </w:rPr>
              <w:t>型椭圆管；课桌下横条和课椅横条采用</w:t>
            </w:r>
            <w:r>
              <w:rPr>
                <w:rFonts w:ascii="Calibri" w:hAnsi="Calibri" w:eastAsia="Calibri" w:cs="Calibri"/>
                <w:sz w:val="21"/>
              </w:rPr>
              <w:t>20*40mm</w:t>
            </w:r>
            <w:r>
              <w:rPr>
                <w:rFonts w:ascii="宋体" w:hAnsi="宋体" w:eastAsia="宋体" w:cs="宋体"/>
                <w:sz w:val="21"/>
              </w:rPr>
              <w:t>、厚度</w:t>
            </w:r>
            <w:r>
              <w:rPr>
                <w:rFonts w:ascii="Calibri" w:hAnsi="Calibri" w:eastAsia="Calibri" w:cs="Calibri"/>
                <w:sz w:val="21"/>
              </w:rPr>
              <w:t>1.2mm</w:t>
            </w:r>
            <w:r>
              <w:rPr>
                <w:rFonts w:ascii="宋体" w:hAnsi="宋体" w:eastAsia="宋体" w:cs="宋体"/>
                <w:sz w:val="21"/>
              </w:rPr>
              <w:t>椭圆管；</w:t>
            </w:r>
            <w:r>
              <w:br w:type="textWrapping"/>
            </w:r>
            <w:r>
              <w:rPr>
                <w:rFonts w:ascii="Calibri" w:hAnsi="Calibri" w:eastAsia="Calibri" w:cs="Calibri"/>
                <w:sz w:val="21"/>
              </w:rPr>
              <w:t>8</w:t>
            </w:r>
            <w:r>
              <w:rPr>
                <w:rFonts w:ascii="宋体" w:hAnsi="宋体" w:eastAsia="宋体" w:cs="宋体"/>
                <w:sz w:val="21"/>
              </w:rPr>
              <w:t>､课桌椅采用三角支撑加强板连接立柱与横脚；</w:t>
            </w:r>
            <w:r>
              <w:br w:type="textWrapping"/>
            </w:r>
            <w:r>
              <w:rPr>
                <w:rFonts w:ascii="Calibri" w:hAnsi="Calibri" w:eastAsia="Calibri" w:cs="Calibri"/>
                <w:sz w:val="21"/>
              </w:rPr>
              <w:t>9</w:t>
            </w:r>
            <w:r>
              <w:rPr>
                <w:rFonts w:ascii="宋体" w:hAnsi="宋体" w:eastAsia="宋体" w:cs="宋体"/>
                <w:sz w:val="21"/>
              </w:rPr>
              <w:t xml:space="preserve">､课椅座面、课椅靠背连接工艺采用安全防滑螺帽；课桌、课椅升降螺丝杆采用标件；               </w:t>
            </w:r>
            <w:r>
              <w:rPr>
                <w:rFonts w:ascii="Calibri" w:hAnsi="Calibri" w:eastAsia="Calibri" w:cs="Calibri"/>
                <w:sz w:val="21"/>
              </w:rPr>
              <w:t>10</w:t>
            </w:r>
            <w:r>
              <w:rPr>
                <w:rFonts w:ascii="宋体" w:hAnsi="宋体" w:eastAsia="宋体" w:cs="宋体"/>
                <w:sz w:val="21"/>
              </w:rPr>
              <w:t>、课桌为手摇式升降，可根据手摇柄孔位调节进行升降高度，高度可任意升降。</w:t>
            </w:r>
            <w:r>
              <w:br w:type="textWrapping"/>
            </w:r>
            <w:r>
              <w:rPr>
                <w:rFonts w:ascii="Calibri" w:hAnsi="Calibri" w:eastAsia="Calibri" w:cs="Calibri"/>
                <w:sz w:val="21"/>
              </w:rPr>
              <w:t>11</w:t>
            </w:r>
            <w:r>
              <w:rPr>
                <w:rFonts w:ascii="宋体" w:hAnsi="宋体" w:eastAsia="宋体" w:cs="宋体"/>
                <w:sz w:val="21"/>
              </w:rPr>
              <w:t>､课桌和课椅与地面接触部分安装静音防滑胶脚，防滑胶脚与地接触面尺寸</w:t>
            </w:r>
            <w:r>
              <w:rPr>
                <w:rFonts w:ascii="Calibri" w:hAnsi="Calibri" w:eastAsia="Calibri" w:cs="Calibri"/>
                <w:sz w:val="21"/>
              </w:rPr>
              <w:t>60*53mm</w:t>
            </w:r>
            <w:r>
              <w:rPr>
                <w:rFonts w:ascii="宋体" w:hAnsi="宋体" w:eastAsia="宋体" w:cs="宋体"/>
                <w:sz w:val="21"/>
              </w:rPr>
              <w:t>，插入式连接，不易脱落；</w:t>
            </w:r>
          </w:p>
          <w:p>
            <w:pPr>
              <w:pStyle w:val="7"/>
              <w:jc w:val="both"/>
            </w:pPr>
            <w:r>
              <w:rPr>
                <w:rFonts w:ascii="Calibri" w:hAnsi="Calibri" w:eastAsia="Calibri" w:cs="Calibri"/>
                <w:sz w:val="21"/>
              </w:rPr>
              <w:t>12</w:t>
            </w:r>
            <w:r>
              <w:rPr>
                <w:rFonts w:ascii="宋体" w:hAnsi="宋体" w:eastAsia="宋体" w:cs="宋体"/>
                <w:sz w:val="21"/>
              </w:rPr>
              <w:t>、升降高度经专业激光打印设备附着永久性标识；</w:t>
            </w:r>
            <w:r>
              <w:br w:type="textWrapping"/>
            </w:r>
            <w:r>
              <w:rPr>
                <w:rFonts w:ascii="Calibri" w:hAnsi="Calibri" w:eastAsia="Calibri" w:cs="Calibri"/>
                <w:sz w:val="21"/>
              </w:rPr>
              <w:t>13</w:t>
            </w:r>
            <w:r>
              <w:rPr>
                <w:rFonts w:ascii="宋体" w:hAnsi="宋体" w:eastAsia="宋体" w:cs="宋体"/>
                <w:sz w:val="21"/>
              </w:rPr>
              <w:t>､所有金属件严格经过酸洗、磷化、静电喷塑处理</w:t>
            </w:r>
          </w:p>
        </w:tc>
      </w:tr>
    </w:tbl>
    <w:p>
      <w:pPr>
        <w:pStyle w:val="7"/>
        <w:jc w:val="left"/>
      </w:pPr>
      <w:r>
        <w:t>标的名称：午休课桌椅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7"/>
              <w:jc w:val="left"/>
            </w:pPr>
            <w:r>
              <w:t>序号</w:t>
            </w:r>
          </w:p>
        </w:tc>
        <w:tc>
          <w:tcPr>
            <w:tcW w:w="2769" w:type="dxa"/>
          </w:tcPr>
          <w:p>
            <w:pPr>
              <w:pStyle w:val="7"/>
              <w:jc w:val="left"/>
            </w:pPr>
            <w:r>
              <w:t>符号标识</w:t>
            </w:r>
          </w:p>
        </w:tc>
        <w:tc>
          <w:tcPr>
            <w:tcW w:w="2769" w:type="dxa"/>
          </w:tcPr>
          <w:p>
            <w:pPr>
              <w:pStyle w:val="7"/>
              <w:jc w:val="left"/>
            </w:pPr>
            <w:r>
              <w:t>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7"/>
              <w:jc w:val="left"/>
            </w:pPr>
            <w:r>
              <w:t>1</w:t>
            </w:r>
          </w:p>
        </w:tc>
        <w:tc>
          <w:tcPr>
            <w:tcW w:w="2769" w:type="dxa"/>
          </w:tcPr>
          <w:p>
            <w:pPr>
              <w:pStyle w:val="7"/>
              <w:jc w:val="left"/>
            </w:pPr>
            <w:r>
              <w:t>★</w:t>
            </w:r>
          </w:p>
        </w:tc>
        <w:tc>
          <w:tcPr>
            <w:tcW w:w="2769" w:type="dxa"/>
          </w:tcPr>
          <w:p>
            <w:pPr>
              <w:pStyle w:val="7"/>
              <w:jc w:val="both"/>
            </w:pPr>
            <w:r>
              <w:rPr>
                <w:rFonts w:ascii="宋体" w:hAnsi="宋体" w:eastAsia="宋体" w:cs="宋体"/>
                <w:color w:val="000000"/>
                <w:sz w:val="20"/>
              </w:rPr>
              <w:t>1、课桌：规格600*400*760mm（升降范围符合GB/T 3976-2014）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（1）桌面为600*400mm；采用厚度16mm E1级实木多层板，桌面四周采用灰色pp塑料整体一次性封边，封边高度与桌面齐平，避免滞水和影响写作；桌面下部靠学生侧为鸭嘴形边；桌面远离学生侧中间配独立笔槽，笔槽必须在桌面下端打孔注塑；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（2）课斗尺寸为450*300*150mm，采用厚度0.8mm冷轧钢板，一次冲压成形；冷轧钢板金属喷漆（塑）涂层冲击高度400mm，应无剥落、裂纹、皱纹。 金属喷漆（塑）涂层耐腐蚀100h内，观察在溶液中样板上划道两侧3mm以外，应无鼓泡产生，100h后，检查划道两侧3mm外，应无锈迹、剥落、起皱、变色和失光等现象。金属喷漆（塑）涂层附着力应不低于0级。金属涂层耐腐蚀等级：乙酸盐雾试验（ASS）：连续喷雾18h，简易10级制定级法不低于10级。）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（3）课桌立柱外套采用72*26mm(中间突起部分为30mm)、厚度1.1mm凸型管；金属件外观性能要求:喷涂层：涂层应无漏喷，锈蚀和脱色、掉色现象，涂层应光滑均匀，色泽一致，应无流挂、疙瘩、皱皮、飞漆等缺陷。金属喷漆（塑）涂层附着力：应不低于1级。Rᴘ₀.₂：企业技术条件≥295MPa。抗拉强度：企业技术条件≥425MPa。断后伸长率：企业技术条件≤40％。立柱内套采用61*22mm(中间突起部分为25mm)、厚度1.2mm凸型管，拉杆采用25*50mm壁厚1.2mm厚的优质椭圆管连接，（桌子脚托支架采用φ16圆管1.2mm厚，桌下架配有可手动翻转的PP塑料脚踏胶板一张，规格≧320*190mm，壁厚约为4mm，脚托板经注塑机一次性整体注塑成型，脚托板面采用人体工程学原理设计，双脚支撑感舒适，板面采用菱形阵列式漏空设计，美观透气，翻板起到学生午休时双脚的支撑作用，整体外表面为磨砂处理，不反光，保护眼睛视力，多孔设计，保持通风干爽，久靠舒适，利用翻转结构，收纳方便；）可选配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（4）课桌横脚采用72*26mm(中间突起部分为30mm)、厚度1.2mm凸型管，课桌与地面接触部分安装静音防滑胶脚，防滑胶脚尺寸≥80*75*44mm，插入式连接；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（5）课桌采用手摇升降，可根据手摇柄孔位调节进行升降高度。课桌高度可任意升降。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2、课椅：规格  （手摇式升降，可任意升降）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（1）椅子坐板、背板：材质工艺：采用高强度PP工程塑料，经注塑机一次性整体注塑成型，椅子坐板面采用人体工程学原理设计，坐感舒适，板面采用菱形阵列式漏空设计，美观透气，坐板规格：≧430*420mm，壁厚约为7mm，两边采用“U”形翘曲翻边设计，单边翘曲度为25︒，翻边高度和坐板面之间的高度为80mm，矫正人体坐姿，同时设计环形手提拉手，拉手尺寸≥110*30mm，内侧上端有不少于4个线形齿口，方便搬时不滑落，方便学生起身助力，整体外表面为磨砂处理，不反光，保护眼睛视力，椅子背板尺寸：≧425*415mm，壁厚约为6mm，背板两边采用“U”形翘曲翻边设计,单边翘曲度为5︒，翻边高度和背板面之间高度为120mm，背板上方左右设计扇形手提位，方便学生升降靠背板，调节高度，整体外表面为磨砂处理，不反光，保护眼睛视力。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（2）脚托塑料伸缩板:规格：≧295*200mm，壁厚约为4mm，材质工艺：采用高强度PP工程塑料，经注塑机一次性整体注塑成型，伸缩翻板面采用人体工程学原理设计，双脚支撑感舒适，板面采用菱形阵列式漏空设计，美观透气，伸缩翻板起到学生午休时双脚的支撑作用，整体外表面为磨砂处理，不反光，保护眼睛视力，两侧的折叠托管采用Ф16mm椭圆管，壁厚1.5mm厚）可选配，椅背靠背有四档倾斜弧度，可根据学校场地空间适度选择可调节的档位；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（3）椅背有伸缩功能，午休时可以供不同身高的孩子加长放脚空间，提供更舒适的午休睡眠体验，有透气孔使用比较舒适，符合人体工学弧度设计；更好的保证孩子们午休时不易滑落，侧翻，让孩子在教室也能睡得舒适，睡得安全，桌椅分体式的，更方便搬动，打扫卫生，同时椅子落地两脚可以插进桌子两脚内侧，更节约空间，完全躺平午休模式；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（4）背架下拉杆采用20*10*1.0mm矩管，坐板加强筋采用Ф19*1.0mm圆管；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（6）课椅立柱外套采用72*26mm(中间突起部分为30mm)、厚度1.1mm型管；立柱内套采用61*22mm(中间突起部分为25mm)、厚度1.2mm椭圆管；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（7）课椅横脚采用72*26mm(中间突起部分为30mm)、厚度1.2mm凸型管，课椅与地面接触部分安装静音防滑胶脚，防滑胶脚尺寸≥80*75*44mm，插入式连接；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（8）课椅带收纳框，收纳框采用Ф4mm钢筋制作，收纳框下拉杆采用30*15*1.0mm椭圆管；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（9）课椅采用手摇升降，可根据手摇柄孔位调节进行升降高度。课椅高度可调至480mm；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3、课桌椅采用三角支撑加强板连接立柱与横脚；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4、所有钢件经下料，除油除锈，酸洗清洗，表调、磷化等。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20"/>
              </w:rPr>
              <w:t xml:space="preserve"> 5、塑粉：全自动流水线喷涂，220度恒温烘烤，整体美</w:t>
            </w:r>
            <w:r>
              <w:rPr>
                <w:rFonts w:ascii="宋体" w:hAnsi="宋体" w:eastAsia="宋体" w:cs="宋体"/>
                <w:sz w:val="20"/>
              </w:rPr>
              <w:t>观，坚固耐用，喷涂均匀，耐酸性（3%HCI)48小时无异常，耐碱性（5%NaOH）48小时无异常</w:t>
            </w:r>
            <w:r>
              <w:rPr>
                <w:rFonts w:ascii="宋体" w:hAnsi="宋体" w:eastAsia="宋体" w:cs="宋体"/>
                <w:color w:val="000000"/>
                <w:sz w:val="20"/>
              </w:rPr>
              <w:t>，耐湿热性48小时无异常，耐盐雾性：48划线处，单向锈蚀0.5mm，未划线区，无异常。耐人工气候老化性：48H变色0级，失光1级，无粉化、起泡、开裂、剥落等异常现象。</w:t>
            </w:r>
          </w:p>
        </w:tc>
      </w:tr>
    </w:tbl>
    <w:p>
      <w:pPr>
        <w:pStyle w:val="7"/>
        <w:jc w:val="left"/>
      </w:pPr>
      <w:r>
        <w:t>标的名称：教师办公桌椅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7"/>
              <w:jc w:val="left"/>
            </w:pPr>
            <w:r>
              <w:t>序号</w:t>
            </w:r>
          </w:p>
        </w:tc>
        <w:tc>
          <w:tcPr>
            <w:tcW w:w="2769" w:type="dxa"/>
          </w:tcPr>
          <w:p>
            <w:pPr>
              <w:pStyle w:val="7"/>
              <w:jc w:val="left"/>
            </w:pPr>
            <w:r>
              <w:t>符号标识</w:t>
            </w:r>
          </w:p>
        </w:tc>
        <w:tc>
          <w:tcPr>
            <w:tcW w:w="2769" w:type="dxa"/>
          </w:tcPr>
          <w:p>
            <w:pPr>
              <w:pStyle w:val="7"/>
              <w:jc w:val="left"/>
            </w:pPr>
            <w:r>
              <w:t>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7"/>
              <w:jc w:val="left"/>
            </w:pPr>
            <w:r>
              <w:t>1</w:t>
            </w:r>
          </w:p>
        </w:tc>
        <w:tc>
          <w:tcPr>
            <w:tcW w:w="2769" w:type="dxa"/>
          </w:tcPr>
          <w:p>
            <w:pPr>
              <w:pStyle w:val="7"/>
              <w:jc w:val="left"/>
            </w:pPr>
            <w:r>
              <w:t>★</w:t>
            </w:r>
          </w:p>
        </w:tc>
        <w:tc>
          <w:tcPr>
            <w:tcW w:w="2769" w:type="dxa"/>
          </w:tcPr>
          <w:p>
            <w:pPr>
              <w:pStyle w:val="7"/>
              <w:jc w:val="both"/>
            </w:pPr>
            <w:r>
              <w:rPr>
                <w:rFonts w:ascii="宋体" w:hAnsi="宋体" w:eastAsia="宋体" w:cs="宋体"/>
                <w:color w:val="000000"/>
                <w:sz w:val="18"/>
              </w:rPr>
              <w:t>1、办公桌规格：1400mm*700mm*760mm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（1）基材：桌面采用25mm厚承重型中密度纤维板，符合GB/T 11718-2021中密纤维板，吸水厚度膨胀率≤7%，密度0.7~0.75（允许偏差为±10.0），板内密度偏差±2.0，含水率7-7.5%，甲醛释放量限量值为≤0.035/m</w:t>
            </w:r>
            <w:r>
              <w:rPr>
                <w:rFonts w:ascii="宋体" w:hAnsi="宋体" w:eastAsia="宋体" w:cs="宋体"/>
                <w:color w:val="000000"/>
                <w:sz w:val="18"/>
                <w:vertAlign w:val="superscript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18"/>
              </w:rPr>
              <w:t>。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（2）其余部分采用采用E1级 15mm厚，中密度纤维饰面板，符合GB/T 11718-2021中密纤维板，吸水厚度膨胀率≤7%，密度0.7~0.75（允许偏差为±10.0），板内密度偏差±2.0，含水率7-7.5%，甲醛释放量限量值为≤0.035/m</w:t>
            </w:r>
            <w:r>
              <w:rPr>
                <w:rFonts w:ascii="宋体" w:hAnsi="宋体" w:eastAsia="宋体" w:cs="宋体"/>
                <w:color w:val="000000"/>
                <w:sz w:val="18"/>
                <w:vertAlign w:val="superscript"/>
              </w:rPr>
              <w:t>3</w:t>
            </w:r>
            <w:r>
              <w:rPr>
                <w:rFonts w:ascii="宋体" w:hAnsi="宋体" w:eastAsia="宋体" w:cs="宋体"/>
                <w:color w:val="000000"/>
                <w:sz w:val="18"/>
              </w:rPr>
              <w:t>。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（3）采用优质缓冲铰链。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2、办公椅规格：500*620*1070mm（长*宽*高）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（1）背框：工程塑料全新料（PP+玻纤）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（2）面料：靠背用优质尼龙特网，座包用华宇弹力网布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（3）扶手：黑色PP连体扶手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（4）坐垫棉：原生切割海绵，带装饰座壳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（5）座板：采用12mm的成型板。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（6）底盘：2.5MM逍遥蝴蝶底盘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（7)气杆：三级黑色气杆。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(8)脚架：340黑色尼龙脚</w:t>
            </w:r>
            <w:r>
              <w:br w:type="textWrapping"/>
            </w:r>
            <w:r>
              <w:rPr>
                <w:rFonts w:ascii="宋体" w:hAnsi="宋体" w:eastAsia="宋体" w:cs="宋体"/>
                <w:color w:val="000000"/>
                <w:sz w:val="18"/>
              </w:rPr>
              <w:t xml:space="preserve"> (9)轮子：55PA+PU黑轮</w:t>
            </w:r>
          </w:p>
        </w:tc>
      </w:tr>
    </w:tbl>
    <w:p>
      <w:pPr>
        <w:pStyle w:val="7"/>
        <w:jc w:val="left"/>
        <w:outlineLvl w:val="2"/>
      </w:pPr>
      <w:r>
        <w:rPr>
          <w:b/>
          <w:sz w:val="28"/>
        </w:rPr>
        <w:t>3.4.服务要求</w:t>
      </w:r>
    </w:p>
    <w:p>
      <w:pPr>
        <w:pStyle w:val="7"/>
        <w:jc w:val="left"/>
        <w:outlineLvl w:val="3"/>
      </w:pPr>
      <w:r>
        <w:rPr>
          <w:b/>
          <w:sz w:val="24"/>
        </w:rPr>
        <w:t>3.4.1.服务内容要求</w:t>
      </w:r>
    </w:p>
    <w:p>
      <w:pPr>
        <w:pStyle w:val="7"/>
        <w:jc w:val="left"/>
      </w:pPr>
      <w:r>
        <w:t>采购包1：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76"/>
        <w:gridCol w:w="2076"/>
        <w:gridCol w:w="20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076" w:type="dxa"/>
          </w:tcPr>
          <w:p>
            <w:pPr>
              <w:pStyle w:val="7"/>
              <w:jc w:val="left"/>
            </w:pPr>
            <w:r>
              <w:t xml:space="preserve"> 序号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 xml:space="preserve"> 符号标识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 xml:space="preserve"> 服务要求名称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 xml:space="preserve"> 服务要求内容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  <w:gridSpan w:val="4"/>
          </w:tcPr>
          <w:p>
            <w:pPr>
              <w:pStyle w:val="7"/>
              <w:jc w:val="center"/>
            </w:pPr>
            <w:r>
              <w:t>无</w:t>
            </w:r>
          </w:p>
        </w:tc>
      </w:tr>
    </w:tbl>
    <w:p>
      <w:pPr>
        <w:pStyle w:val="7"/>
        <w:jc w:val="left"/>
        <w:outlineLvl w:val="3"/>
      </w:pPr>
      <w:r>
        <w:rPr>
          <w:b/>
          <w:sz w:val="24"/>
        </w:rPr>
        <w:t>3.4.2.商务要求</w:t>
      </w:r>
    </w:p>
    <w:p>
      <w:pPr>
        <w:pStyle w:val="7"/>
        <w:jc w:val="left"/>
      </w:pPr>
      <w:r>
        <w:t>采购包1：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76"/>
        <w:gridCol w:w="2076"/>
        <w:gridCol w:w="20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7"/>
              <w:jc w:val="left"/>
            </w:pPr>
            <w:r>
              <w:t>序号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符号标识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商务要求名称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商务要求内容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7"/>
              <w:jc w:val="left"/>
            </w:pPr>
            <w:r>
              <w:t>1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★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交货时间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自合同签订之日起10日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7"/>
              <w:jc w:val="left"/>
            </w:pPr>
            <w:r>
              <w:t>2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★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交货地点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采购人指定地点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7"/>
              <w:jc w:val="left"/>
            </w:pPr>
            <w:r>
              <w:t>3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★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支付方式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一次付清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7"/>
              <w:jc w:val="left"/>
            </w:pPr>
            <w:r>
              <w:t>4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★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付款进度安排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1、验收合格后，达到付款条件起30日内，支付合同总金额的100.00%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7"/>
              <w:jc w:val="left"/>
            </w:pPr>
            <w:r>
              <w:t>5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★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验收、交付标准和方法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按照《财政部关于进一步加强政府采购需求和履约验收管理的指导意见》（财库（2016）205号）、《政府采购需求管理办法》（财库（2021）22 号）的要求及国家行业主管部门规定的标准、方法和内容组织验收。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7"/>
              <w:jc w:val="left"/>
            </w:pPr>
            <w:r>
              <w:t>6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★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质量保修范围和保修期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1年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7"/>
              <w:jc w:val="left"/>
            </w:pPr>
            <w:r>
              <w:t>7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★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违约责任与解决争议的方法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合同履行期间，若双方发生争议，可协商或由有关部门调解解决，协商或调解不成的，由采购人所在地人民法院诉讼解决。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>
            <w:pPr>
              <w:pStyle w:val="7"/>
              <w:jc w:val="left"/>
            </w:pPr>
            <w:r>
              <w:t>8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★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包装方式及运输</w:t>
            </w:r>
          </w:p>
        </w:tc>
        <w:tc>
          <w:tcPr>
            <w:tcW w:w="2076" w:type="dxa"/>
          </w:tcPr>
          <w:p>
            <w:pPr>
              <w:pStyle w:val="7"/>
              <w:jc w:val="left"/>
            </w:pPr>
            <w:r>
              <w:t>涉及的商品包装和快递包装，均应符合《商品包装政府采购需求标准（试行）》《快递包装政府采购需求标准（试行）》的要求，包装应适应于远距离运输、防潮、防震、防锈和防野蛮装卸，以确保货物安全无损运抵指定地点。</w:t>
            </w:r>
          </w:p>
        </w:tc>
      </w:tr>
    </w:tbl>
    <w:p>
      <w:pPr>
        <w:pStyle w:val="7"/>
        <w:jc w:val="left"/>
        <w:outlineLvl w:val="2"/>
      </w:pPr>
      <w:r>
        <w:rPr>
          <w:b/>
          <w:sz w:val="28"/>
        </w:rPr>
        <w:t>3.5.其他要求</w:t>
      </w:r>
    </w:p>
    <w:p>
      <w:pPr>
        <w:pStyle w:val="7"/>
        <w:ind w:firstLine="480"/>
        <w:jc w:val="left"/>
      </w:pPr>
      <w:r>
        <w:t>采购包1：</w:t>
      </w:r>
    </w:p>
    <w:p>
      <w:pPr>
        <w:pStyle w:val="7"/>
        <w:jc w:val="left"/>
      </w:pPr>
      <w:r>
        <w:t>技术参数涉及的标准，如有最新标准，按最新标准执行。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ODgzMTJlZmQxN2U3YmE1YzgxN2Y0ZGE1ZWQwZjYifQ=="/>
  </w:docVars>
  <w:rsids>
    <w:rsidRoot w:val="00000000"/>
    <w:rsid w:val="05C814D1"/>
    <w:rsid w:val="24E9449C"/>
    <w:rsid w:val="43086E6E"/>
    <w:rsid w:val="52B445E6"/>
    <w:rsid w:val="59A47DA2"/>
    <w:rsid w:val="5F8C1203"/>
    <w:rsid w:val="68CD1043"/>
    <w:rsid w:val="6FB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Times New Roman" w:hAnsi="Times New Roman" w:eastAsia="仿宋"/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40" w:after="140" w:line="416" w:lineRule="auto"/>
      <w:jc w:val="center"/>
      <w:outlineLvl w:val="1"/>
    </w:pPr>
    <w:rPr>
      <w:rFonts w:ascii="Arial" w:hAnsi="Arial" w:eastAsia="仿宋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6286</Words>
  <Characters>7409</Characters>
  <Lines>0</Lines>
  <Paragraphs>0</Paragraphs>
  <TotalTime>0</TotalTime>
  <ScaleCrop>false</ScaleCrop>
  <LinksUpToDate>false</LinksUpToDate>
  <CharactersWithSpaces>7608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2024-01-11T10:48:00Z</dcterms:created>
  <dc:creator>z</dc:creator>
  <cp:lastModifiedBy>诗诗晓</cp:lastModifiedBy>
  <dcterms:modified xsi:type="dcterms:W3CDTF">2024-08-02T02:55:06Z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1D14A3967D324C849A78DA79FB39A81C_12</vt:lpwstr>
  </property>
</Properties>
</file>