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0A196">
      <w:pPr>
        <w:keepNext w:val="0"/>
        <w:keepLines w:val="0"/>
        <w:pageBreakBefore w:val="0"/>
        <w:widowControl/>
        <w:kinsoku w:val="0"/>
        <w:wordWrap/>
        <w:overflowPunct/>
        <w:topLinePunct w:val="0"/>
        <w:autoSpaceDE w:val="0"/>
        <w:autoSpaceDN w:val="0"/>
        <w:bidi w:val="0"/>
        <w:adjustRightInd w:val="0"/>
        <w:snapToGrid w:val="0"/>
        <w:spacing w:before="0" w:afterAutospacing="0" w:line="240" w:lineRule="auto"/>
        <w:jc w:val="center"/>
        <w:textAlignment w:val="baseline"/>
        <w:rPr>
          <w:rFonts w:hint="eastAsia" w:ascii="宋体" w:hAnsi="宋体" w:eastAsia="宋体" w:cs="宋体"/>
          <w:color w:val="333333"/>
          <w:spacing w:val="-20"/>
          <w:sz w:val="32"/>
          <w:szCs w:val="32"/>
          <w:lang w:val="en-US" w:eastAsia="zh-CN"/>
          <w14:textOutline w14:w="5103" w14:cap="sq" w14:cmpd="sng">
            <w14:solidFill>
              <w14:srgbClr w14:val="333333"/>
            </w14:solidFill>
            <w14:prstDash w14:val="solid"/>
            <w14:bevel/>
          </w14:textOutline>
        </w:rPr>
      </w:pPr>
      <w:r>
        <w:rPr>
          <w:rFonts w:ascii="宋体" w:hAnsi="宋体" w:eastAsia="宋体" w:cs="宋体"/>
          <w:color w:val="333333"/>
          <w:spacing w:val="10"/>
          <w:sz w:val="32"/>
          <w:szCs w:val="32"/>
          <w14:textOutline w14:w="7972" w14:cap="sq" w14:cmpd="sng">
            <w14:solidFill>
              <w14:srgbClr w14:val="333333"/>
            </w14:solidFill>
            <w14:prstDash w14:val="solid"/>
            <w14:bevel/>
          </w14:textOutline>
        </w:rPr>
        <w:t>枣庄市</w:t>
      </w:r>
      <w:r>
        <w:rPr>
          <w:rFonts w:hint="eastAsia" w:ascii="宋体" w:hAnsi="宋体" w:eastAsia="宋体" w:cs="宋体"/>
          <w:color w:val="333333"/>
          <w:spacing w:val="10"/>
          <w:sz w:val="32"/>
          <w:szCs w:val="32"/>
          <w:lang w:eastAsia="zh-CN"/>
          <w14:textOutline w14:w="7972" w14:cap="sq" w14:cmpd="sng">
            <w14:solidFill>
              <w14:srgbClr w14:val="333333"/>
            </w14:solidFill>
            <w14:prstDash w14:val="solid"/>
            <w14:bevel/>
          </w14:textOutline>
        </w:rPr>
        <w:t>口腔医院</w:t>
      </w:r>
      <w:r>
        <w:rPr>
          <w:rFonts w:ascii="宋体" w:hAnsi="宋体" w:eastAsia="宋体" w:cs="宋体"/>
          <w:color w:val="333333"/>
          <w:spacing w:val="10"/>
          <w:sz w:val="32"/>
          <w:szCs w:val="32"/>
          <w14:textOutline w14:w="7972" w14:cap="sq" w14:cmpd="sng">
            <w14:solidFill>
              <w14:srgbClr w14:val="333333"/>
            </w14:solidFill>
            <w14:prstDash w14:val="solid"/>
            <w14:bevel/>
          </w14:textOutline>
        </w:rPr>
        <w:t>院内议价采购</w:t>
      </w:r>
      <w:r>
        <w:rPr>
          <w:rFonts w:hint="eastAsia" w:ascii="宋体" w:hAnsi="宋体" w:cs="宋体"/>
          <w:color w:val="333333"/>
          <w:spacing w:val="10"/>
          <w:sz w:val="32"/>
          <w:szCs w:val="32"/>
          <w:lang w:val="en-US" w:eastAsia="zh-CN"/>
          <w14:textOutline w14:w="7972" w14:cap="sq" w14:cmpd="sng">
            <w14:solidFill>
              <w14:srgbClr w14:val="333333"/>
            </w14:solidFill>
            <w14:prstDash w14:val="solid"/>
            <w14:bevel/>
          </w14:textOutline>
        </w:rPr>
        <w:t>首次</w:t>
      </w:r>
      <w:r>
        <w:rPr>
          <w:rFonts w:ascii="宋体" w:hAnsi="宋体" w:eastAsia="宋体" w:cs="宋体"/>
          <w:color w:val="333333"/>
          <w:spacing w:val="10"/>
          <w:sz w:val="32"/>
          <w:szCs w:val="32"/>
          <w14:textOutline w14:w="7972" w14:cap="sq" w14:cmpd="sng">
            <w14:solidFill>
              <w14:srgbClr w14:val="333333"/>
            </w14:solidFill>
            <w14:prstDash w14:val="solid"/>
            <w14:bevel/>
          </w14:textOutline>
        </w:rPr>
        <w:t>报价单</w:t>
      </w:r>
    </w:p>
    <w:p w14:paraId="716524F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ind w:left="-4" w:leftChars="0" w:hanging="4" w:firstLineChars="0"/>
        <w:textAlignment w:val="baseline"/>
        <w:rPr>
          <w:rFonts w:hint="default" w:eastAsia="宋体"/>
          <w:sz w:val="24"/>
          <w:szCs w:val="24"/>
          <w:lang w:val="en-US" w:eastAsia="zh-CN"/>
        </w:rPr>
      </w:pPr>
      <w:r>
        <w:rPr>
          <w:rFonts w:hint="eastAsia" w:ascii="宋体" w:hAnsi="宋体" w:eastAsia="宋体" w:cs="宋体"/>
          <w:color w:val="333333"/>
          <w:spacing w:val="-20"/>
          <w:sz w:val="24"/>
          <w:szCs w:val="24"/>
          <w:lang w:val="en-US" w:eastAsia="zh-CN"/>
          <w14:textOutline w14:w="5103" w14:cap="sq" w14:cmpd="sng">
            <w14:solidFill>
              <w14:srgbClr w14:val="333333"/>
            </w14:solidFill>
            <w14:prstDash w14:val="solid"/>
            <w14:bevel/>
          </w14:textOutline>
        </w:rPr>
        <w:t>公司名称 （盖章）：                                                 日期：   年    月    日</w:t>
      </w:r>
    </w:p>
    <w:tbl>
      <w:tblPr>
        <w:tblStyle w:val="7"/>
        <w:tblW w:w="15856" w:type="dxa"/>
        <w:tblInd w:w="-2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2388"/>
        <w:gridCol w:w="3719"/>
        <w:gridCol w:w="1769"/>
        <w:gridCol w:w="2398"/>
        <w:gridCol w:w="1807"/>
        <w:gridCol w:w="1098"/>
        <w:gridCol w:w="1868"/>
      </w:tblGrid>
      <w:tr w14:paraId="6A1A9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09" w:type="dxa"/>
            <w:vAlign w:val="center"/>
          </w:tcPr>
          <w:p w14:paraId="26EF2CED">
            <w:pPr>
              <w:spacing w:line="24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388" w:type="dxa"/>
            <w:vAlign w:val="center"/>
          </w:tcPr>
          <w:p w14:paraId="6DA80290">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通用名称</w:t>
            </w:r>
          </w:p>
        </w:tc>
        <w:tc>
          <w:tcPr>
            <w:tcW w:w="3719" w:type="dxa"/>
            <w:vAlign w:val="center"/>
          </w:tcPr>
          <w:p w14:paraId="37FC6BD1">
            <w:pPr>
              <w:spacing w:line="240" w:lineRule="auto"/>
              <w:jc w:val="center"/>
              <w:rPr>
                <w:rFonts w:hint="eastAsia" w:ascii="宋体" w:hAnsi="宋体" w:eastAsia="宋体" w:cs="宋体"/>
                <w:b/>
                <w:bCs/>
                <w:sz w:val="21"/>
                <w:szCs w:val="21"/>
                <w:lang w:val="en-US" w:eastAsia="zh-CN"/>
              </w:rPr>
            </w:pPr>
            <w:r>
              <w:rPr>
                <w:rFonts w:hint="eastAsia" w:ascii="宋体" w:hAnsi="宋体" w:cs="宋体"/>
                <w:b/>
                <w:bCs/>
                <w:spacing w:val="-3"/>
                <w:sz w:val="21"/>
                <w:szCs w:val="21"/>
                <w:lang w:val="en-US" w:eastAsia="zh-CN"/>
              </w:rPr>
              <w:t>产品</w:t>
            </w:r>
            <w:r>
              <w:rPr>
                <w:rFonts w:ascii="宋体" w:hAnsi="宋体" w:eastAsia="宋体" w:cs="宋体"/>
                <w:b/>
                <w:bCs/>
                <w:spacing w:val="-3"/>
                <w:sz w:val="21"/>
                <w:szCs w:val="21"/>
              </w:rPr>
              <w:t>名称</w:t>
            </w:r>
          </w:p>
        </w:tc>
        <w:tc>
          <w:tcPr>
            <w:tcW w:w="1769" w:type="dxa"/>
            <w:vAlign w:val="center"/>
          </w:tcPr>
          <w:p w14:paraId="7B1CB817">
            <w:pPr>
              <w:spacing w:line="24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2398" w:type="dxa"/>
            <w:vAlign w:val="center"/>
          </w:tcPr>
          <w:p w14:paraId="7714F6B5">
            <w:pPr>
              <w:spacing w:line="240" w:lineRule="auto"/>
              <w:jc w:val="center"/>
              <w:rPr>
                <w:rFonts w:ascii="宋体" w:hAnsi="宋体" w:eastAsia="宋体" w:cs="宋体"/>
                <w:b/>
                <w:bCs/>
                <w:spacing w:val="-2"/>
                <w:sz w:val="21"/>
                <w:szCs w:val="21"/>
              </w:rPr>
            </w:pPr>
            <w:r>
              <w:rPr>
                <w:rFonts w:ascii="宋体" w:hAnsi="宋体" w:eastAsia="宋体" w:cs="宋体"/>
                <w:b/>
                <w:bCs/>
                <w:spacing w:val="-3"/>
                <w:sz w:val="21"/>
                <w:szCs w:val="21"/>
              </w:rPr>
              <w:t>规格型号</w:t>
            </w:r>
          </w:p>
        </w:tc>
        <w:tc>
          <w:tcPr>
            <w:tcW w:w="1807" w:type="dxa"/>
            <w:vAlign w:val="center"/>
          </w:tcPr>
          <w:p w14:paraId="7774345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单价</w:t>
            </w:r>
          </w:p>
          <w:p w14:paraId="624E89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3"/>
                <w:sz w:val="21"/>
                <w:szCs w:val="21"/>
                <w:lang w:val="en-US" w:eastAsia="zh-CN"/>
              </w:rPr>
            </w:pPr>
            <w:r>
              <w:rPr>
                <w:rFonts w:hint="eastAsia" w:ascii="宋体" w:hAnsi="宋体" w:eastAsia="宋体" w:cs="宋体"/>
                <w:b/>
                <w:bCs/>
                <w:spacing w:val="-2"/>
                <w:sz w:val="21"/>
                <w:szCs w:val="21"/>
                <w:lang w:val="en-US" w:eastAsia="zh-CN"/>
              </w:rPr>
              <w:t>（元）</w:t>
            </w:r>
          </w:p>
        </w:tc>
        <w:tc>
          <w:tcPr>
            <w:tcW w:w="1098" w:type="dxa"/>
            <w:vAlign w:val="center"/>
          </w:tcPr>
          <w:p w14:paraId="558347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b/>
                <w:bCs/>
                <w:spacing w:val="-3"/>
                <w:sz w:val="21"/>
                <w:szCs w:val="21"/>
              </w:rPr>
            </w:pPr>
            <w:r>
              <w:rPr>
                <w:rFonts w:hint="eastAsia" w:ascii="宋体" w:hAnsi="宋体" w:eastAsia="宋体" w:cs="宋体"/>
                <w:b/>
                <w:bCs/>
                <w:spacing w:val="-2"/>
                <w:sz w:val="21"/>
                <w:szCs w:val="21"/>
                <w:lang w:val="en-US" w:eastAsia="zh-CN"/>
              </w:rPr>
              <w:t>数量</w:t>
            </w:r>
          </w:p>
        </w:tc>
        <w:tc>
          <w:tcPr>
            <w:tcW w:w="1868" w:type="dxa"/>
            <w:vAlign w:val="center"/>
          </w:tcPr>
          <w:p w14:paraId="5FB3E10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首次报价</w:t>
            </w:r>
          </w:p>
          <w:p w14:paraId="139C40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（元）</w:t>
            </w:r>
          </w:p>
        </w:tc>
      </w:tr>
      <w:tr w14:paraId="2F7DD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09" w:type="dxa"/>
            <w:vAlign w:val="center"/>
          </w:tcPr>
          <w:p w14:paraId="0A44CD67">
            <w:pPr>
              <w:spacing w:line="240" w:lineRule="auto"/>
              <w:jc w:val="center"/>
              <w:rPr>
                <w:rFonts w:hint="default" w:eastAsia="宋体"/>
                <w:sz w:val="21"/>
                <w:szCs w:val="21"/>
                <w:lang w:val="en-US" w:eastAsia="zh-CN"/>
              </w:rPr>
            </w:pPr>
            <w:r>
              <w:rPr>
                <w:rFonts w:hint="eastAsia" w:eastAsia="宋体"/>
                <w:sz w:val="21"/>
                <w:szCs w:val="21"/>
                <w:lang w:val="en-US" w:eastAsia="zh-CN"/>
              </w:rPr>
              <w:t>1</w:t>
            </w:r>
          </w:p>
        </w:tc>
        <w:tc>
          <w:tcPr>
            <w:tcW w:w="2388" w:type="dxa"/>
            <w:shd w:val="clear"/>
            <w:vAlign w:val="center"/>
          </w:tcPr>
          <w:p w14:paraId="1DBDFF2C">
            <w:pPr>
              <w:keepNext w:val="0"/>
              <w:keepLines w:val="0"/>
              <w:widowControl/>
              <w:suppressLineNumbers w:val="0"/>
              <w:jc w:val="center"/>
              <w:textAlignment w:val="center"/>
              <w:rPr>
                <w:rFonts w:hint="default" w:ascii="等线" w:hAnsi="等线" w:eastAsia="等线" w:cs="等线"/>
                <w:i w:val="0"/>
                <w:iCs w:val="0"/>
                <w:snapToGrid w:val="0"/>
                <w:color w:val="000000"/>
                <w:kern w:val="0"/>
                <w:sz w:val="22"/>
                <w:szCs w:val="22"/>
                <w:u w:val="none"/>
                <w:lang w:val="en-US" w:eastAsia="zh-CN" w:bidi="ar-SA"/>
              </w:rPr>
            </w:pPr>
            <w:r>
              <w:rPr>
                <w:rFonts w:hint="default" w:ascii="等线" w:hAnsi="等线" w:eastAsia="等线" w:cs="等线"/>
                <w:i w:val="0"/>
                <w:iCs w:val="0"/>
                <w:snapToGrid w:val="0"/>
                <w:color w:val="000000"/>
                <w:kern w:val="0"/>
                <w:sz w:val="22"/>
                <w:szCs w:val="22"/>
                <w:u w:val="none"/>
                <w:lang w:val="en-US" w:eastAsia="zh-CN" w:bidi="ar"/>
              </w:rPr>
              <w:t>壁挂钢化信息发布终端（含信息发布接收盒、安卓1+32）</w:t>
            </w:r>
          </w:p>
        </w:tc>
        <w:tc>
          <w:tcPr>
            <w:tcW w:w="3719" w:type="dxa"/>
            <w:vAlign w:val="center"/>
          </w:tcPr>
          <w:p w14:paraId="5F995C15">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769" w:type="dxa"/>
            <w:vAlign w:val="center"/>
          </w:tcPr>
          <w:p w14:paraId="5E1EB069">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2398" w:type="dxa"/>
            <w:vAlign w:val="center"/>
          </w:tcPr>
          <w:p w14:paraId="2A1038E7">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807" w:type="dxa"/>
            <w:vAlign w:val="center"/>
          </w:tcPr>
          <w:p w14:paraId="3FAC00E6">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098" w:type="dxa"/>
            <w:vAlign w:val="center"/>
          </w:tcPr>
          <w:p w14:paraId="713C1634">
            <w:pPr>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3台</w:t>
            </w:r>
          </w:p>
        </w:tc>
        <w:tc>
          <w:tcPr>
            <w:tcW w:w="1868" w:type="dxa"/>
            <w:vAlign w:val="center"/>
          </w:tcPr>
          <w:p w14:paraId="19811FE1">
            <w:pPr>
              <w:spacing w:line="240" w:lineRule="auto"/>
              <w:jc w:val="center"/>
              <w:rPr>
                <w:rFonts w:hint="eastAsia" w:ascii="宋体" w:hAnsi="宋体" w:eastAsia="宋体" w:cs="宋体"/>
                <w:i w:val="0"/>
                <w:iCs w:val="0"/>
                <w:color w:val="000000"/>
                <w:kern w:val="0"/>
                <w:sz w:val="21"/>
                <w:szCs w:val="21"/>
                <w:u w:val="none"/>
                <w:lang w:val="en-US" w:eastAsia="zh-CN" w:bidi="ar"/>
              </w:rPr>
            </w:pPr>
          </w:p>
        </w:tc>
      </w:tr>
      <w:tr w14:paraId="6CCF1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09" w:type="dxa"/>
            <w:vAlign w:val="center"/>
          </w:tcPr>
          <w:p w14:paraId="4C09D3B5">
            <w:pPr>
              <w:spacing w:line="240" w:lineRule="auto"/>
              <w:jc w:val="center"/>
              <w:rPr>
                <w:rFonts w:hint="default" w:eastAsia="宋体"/>
                <w:sz w:val="21"/>
                <w:szCs w:val="21"/>
                <w:lang w:val="en-US" w:eastAsia="zh-CN"/>
              </w:rPr>
            </w:pPr>
            <w:r>
              <w:rPr>
                <w:rFonts w:hint="eastAsia" w:eastAsia="宋体"/>
                <w:sz w:val="21"/>
                <w:szCs w:val="21"/>
                <w:lang w:val="en-US" w:eastAsia="zh-CN"/>
              </w:rPr>
              <w:t>2</w:t>
            </w:r>
          </w:p>
        </w:tc>
        <w:tc>
          <w:tcPr>
            <w:tcW w:w="2388" w:type="dxa"/>
            <w:shd w:val="clear"/>
            <w:vAlign w:val="center"/>
          </w:tcPr>
          <w:p w14:paraId="20EA99FD">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zh-CN" w:bidi="ar-SA"/>
              </w:rPr>
            </w:pPr>
            <w:r>
              <w:rPr>
                <w:rFonts w:hint="default" w:ascii="等线" w:hAnsi="等线" w:eastAsia="等线" w:cs="等线"/>
                <w:i w:val="0"/>
                <w:iCs w:val="0"/>
                <w:snapToGrid w:val="0"/>
                <w:color w:val="000000"/>
                <w:kern w:val="0"/>
                <w:sz w:val="22"/>
                <w:szCs w:val="22"/>
                <w:u w:val="none"/>
                <w:lang w:val="en-US" w:eastAsia="zh-CN" w:bidi="ar"/>
              </w:rPr>
              <w:t>立式信息发布终端（含信息发布接收盒、安卓1+32）</w:t>
            </w:r>
          </w:p>
        </w:tc>
        <w:tc>
          <w:tcPr>
            <w:tcW w:w="3719" w:type="dxa"/>
            <w:vAlign w:val="center"/>
          </w:tcPr>
          <w:p w14:paraId="5056AD31">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769" w:type="dxa"/>
            <w:vAlign w:val="center"/>
          </w:tcPr>
          <w:p w14:paraId="342F6E8F">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2398" w:type="dxa"/>
            <w:vAlign w:val="center"/>
          </w:tcPr>
          <w:p w14:paraId="6B8BA660">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807" w:type="dxa"/>
            <w:vAlign w:val="center"/>
          </w:tcPr>
          <w:p w14:paraId="1F2B56F2">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098" w:type="dxa"/>
            <w:vAlign w:val="center"/>
          </w:tcPr>
          <w:p w14:paraId="3387AA32">
            <w:pPr>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1台</w:t>
            </w:r>
          </w:p>
        </w:tc>
        <w:tc>
          <w:tcPr>
            <w:tcW w:w="1868" w:type="dxa"/>
            <w:vAlign w:val="center"/>
          </w:tcPr>
          <w:p w14:paraId="4E8C1F9C">
            <w:pPr>
              <w:spacing w:line="240" w:lineRule="auto"/>
              <w:jc w:val="center"/>
              <w:rPr>
                <w:rFonts w:hint="eastAsia" w:ascii="宋体" w:hAnsi="宋体" w:eastAsia="宋体" w:cs="宋体"/>
                <w:i w:val="0"/>
                <w:iCs w:val="0"/>
                <w:color w:val="000000"/>
                <w:kern w:val="0"/>
                <w:sz w:val="21"/>
                <w:szCs w:val="21"/>
                <w:u w:val="none"/>
                <w:lang w:val="en-US" w:eastAsia="zh-CN" w:bidi="ar"/>
              </w:rPr>
            </w:pPr>
          </w:p>
        </w:tc>
      </w:tr>
      <w:tr w14:paraId="251C4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09" w:type="dxa"/>
            <w:vAlign w:val="center"/>
          </w:tcPr>
          <w:p w14:paraId="51399D53">
            <w:pPr>
              <w:spacing w:line="240" w:lineRule="auto"/>
              <w:jc w:val="center"/>
              <w:rPr>
                <w:rFonts w:hint="default" w:eastAsia="宋体"/>
                <w:sz w:val="21"/>
                <w:szCs w:val="21"/>
                <w:lang w:val="en-US" w:eastAsia="zh-CN"/>
              </w:rPr>
            </w:pPr>
            <w:r>
              <w:rPr>
                <w:rFonts w:hint="eastAsia" w:eastAsia="宋体"/>
                <w:sz w:val="21"/>
                <w:szCs w:val="21"/>
                <w:lang w:val="en-US" w:eastAsia="zh-CN"/>
              </w:rPr>
              <w:t>3</w:t>
            </w:r>
          </w:p>
        </w:tc>
        <w:tc>
          <w:tcPr>
            <w:tcW w:w="2388" w:type="dxa"/>
            <w:shd w:val="clear"/>
            <w:vAlign w:val="center"/>
          </w:tcPr>
          <w:p w14:paraId="6DF5FB85">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zh-CN" w:bidi="ar-SA"/>
              </w:rPr>
            </w:pPr>
            <w:r>
              <w:rPr>
                <w:rFonts w:hint="default" w:ascii="等线" w:hAnsi="等线" w:eastAsia="等线" w:cs="等线"/>
                <w:i w:val="0"/>
                <w:iCs w:val="0"/>
                <w:snapToGrid w:val="0"/>
                <w:color w:val="000000"/>
                <w:kern w:val="0"/>
                <w:sz w:val="22"/>
                <w:szCs w:val="22"/>
                <w:u w:val="none"/>
                <w:lang w:val="en-US" w:eastAsia="zh-CN" w:bidi="ar"/>
              </w:rPr>
              <w:t>信息发布系统软件</w:t>
            </w:r>
          </w:p>
        </w:tc>
        <w:tc>
          <w:tcPr>
            <w:tcW w:w="3719" w:type="dxa"/>
            <w:vAlign w:val="center"/>
          </w:tcPr>
          <w:p w14:paraId="39DD823B">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769" w:type="dxa"/>
            <w:vAlign w:val="center"/>
          </w:tcPr>
          <w:p w14:paraId="23949A93">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2398" w:type="dxa"/>
            <w:vAlign w:val="center"/>
          </w:tcPr>
          <w:p w14:paraId="63C100D1">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807" w:type="dxa"/>
            <w:vAlign w:val="center"/>
          </w:tcPr>
          <w:p w14:paraId="6CB67E48">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098" w:type="dxa"/>
            <w:vAlign w:val="center"/>
          </w:tcPr>
          <w:p w14:paraId="7DBFE8BB">
            <w:pPr>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1868" w:type="dxa"/>
            <w:vAlign w:val="center"/>
          </w:tcPr>
          <w:p w14:paraId="3967E99A">
            <w:pPr>
              <w:spacing w:line="240" w:lineRule="auto"/>
              <w:jc w:val="center"/>
              <w:rPr>
                <w:rFonts w:hint="eastAsia" w:ascii="宋体" w:hAnsi="宋体" w:eastAsia="宋体" w:cs="宋体"/>
                <w:i w:val="0"/>
                <w:iCs w:val="0"/>
                <w:color w:val="000000"/>
                <w:kern w:val="0"/>
                <w:sz w:val="21"/>
                <w:szCs w:val="21"/>
                <w:u w:val="none"/>
                <w:lang w:val="en-US" w:eastAsia="zh-CN" w:bidi="ar"/>
              </w:rPr>
            </w:pPr>
          </w:p>
        </w:tc>
      </w:tr>
      <w:tr w14:paraId="18734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09" w:type="dxa"/>
            <w:vAlign w:val="center"/>
          </w:tcPr>
          <w:p w14:paraId="0F86A119">
            <w:pPr>
              <w:spacing w:line="240" w:lineRule="auto"/>
              <w:jc w:val="center"/>
              <w:rPr>
                <w:rFonts w:hint="default" w:eastAsia="宋体"/>
                <w:sz w:val="21"/>
                <w:szCs w:val="21"/>
                <w:lang w:val="en-US" w:eastAsia="zh-CN"/>
              </w:rPr>
            </w:pPr>
            <w:r>
              <w:rPr>
                <w:rFonts w:hint="eastAsia" w:eastAsia="宋体"/>
                <w:sz w:val="21"/>
                <w:szCs w:val="21"/>
                <w:lang w:val="en-US" w:eastAsia="zh-CN"/>
              </w:rPr>
              <w:t>4</w:t>
            </w:r>
          </w:p>
        </w:tc>
        <w:tc>
          <w:tcPr>
            <w:tcW w:w="2388" w:type="dxa"/>
            <w:shd w:val="clear"/>
            <w:vAlign w:val="center"/>
          </w:tcPr>
          <w:p w14:paraId="47D06965">
            <w:pPr>
              <w:keepNext w:val="0"/>
              <w:keepLines w:val="0"/>
              <w:widowControl/>
              <w:suppressLineNumbers w:val="0"/>
              <w:jc w:val="center"/>
              <w:textAlignment w:val="center"/>
              <w:rPr>
                <w:rFonts w:hint="default" w:ascii="等线" w:hAnsi="等线" w:eastAsia="等线" w:cs="等线"/>
                <w:i w:val="0"/>
                <w:iCs w:val="0"/>
                <w:snapToGrid w:val="0"/>
                <w:color w:val="000000"/>
                <w:kern w:val="0"/>
                <w:sz w:val="22"/>
                <w:szCs w:val="22"/>
                <w:u w:val="none"/>
                <w:lang w:val="en-US" w:eastAsia="zh-CN" w:bidi="ar-SA"/>
              </w:rPr>
            </w:pPr>
            <w:r>
              <w:rPr>
                <w:rFonts w:hint="default" w:ascii="等线" w:hAnsi="等线" w:eastAsia="等线" w:cs="等线"/>
                <w:i w:val="0"/>
                <w:iCs w:val="0"/>
                <w:snapToGrid w:val="0"/>
                <w:color w:val="000000"/>
                <w:kern w:val="0"/>
                <w:sz w:val="22"/>
                <w:szCs w:val="22"/>
                <w:u w:val="none"/>
                <w:lang w:val="en-US" w:eastAsia="zh-CN" w:bidi="ar"/>
              </w:rPr>
              <w:t>网线</w:t>
            </w:r>
          </w:p>
        </w:tc>
        <w:tc>
          <w:tcPr>
            <w:tcW w:w="3719" w:type="dxa"/>
            <w:vAlign w:val="center"/>
          </w:tcPr>
          <w:p w14:paraId="27BCD1BA">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769" w:type="dxa"/>
            <w:vAlign w:val="center"/>
          </w:tcPr>
          <w:p w14:paraId="08D65268">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2398" w:type="dxa"/>
            <w:vAlign w:val="center"/>
          </w:tcPr>
          <w:p w14:paraId="167C021C">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807" w:type="dxa"/>
            <w:vAlign w:val="center"/>
          </w:tcPr>
          <w:p w14:paraId="1FEC5BA3">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098" w:type="dxa"/>
            <w:vAlign w:val="center"/>
          </w:tcPr>
          <w:p w14:paraId="54A3B161">
            <w:pPr>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868" w:type="dxa"/>
            <w:vAlign w:val="center"/>
          </w:tcPr>
          <w:p w14:paraId="324B7FCD">
            <w:pPr>
              <w:spacing w:line="240" w:lineRule="auto"/>
              <w:jc w:val="center"/>
              <w:rPr>
                <w:rFonts w:hint="eastAsia" w:ascii="宋体" w:hAnsi="宋体" w:eastAsia="宋体" w:cs="宋体"/>
                <w:i w:val="0"/>
                <w:iCs w:val="0"/>
                <w:color w:val="000000"/>
                <w:kern w:val="0"/>
                <w:sz w:val="21"/>
                <w:szCs w:val="21"/>
                <w:u w:val="none"/>
                <w:lang w:val="en-US" w:eastAsia="zh-CN" w:bidi="ar"/>
              </w:rPr>
            </w:pPr>
          </w:p>
        </w:tc>
      </w:tr>
      <w:tr w14:paraId="3E966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09" w:type="dxa"/>
            <w:vAlign w:val="center"/>
          </w:tcPr>
          <w:p w14:paraId="3510BE1B">
            <w:pPr>
              <w:spacing w:line="240" w:lineRule="auto"/>
              <w:jc w:val="center"/>
              <w:rPr>
                <w:rFonts w:hint="default" w:eastAsia="宋体"/>
                <w:sz w:val="21"/>
                <w:szCs w:val="21"/>
                <w:lang w:val="en-US" w:eastAsia="zh-CN"/>
              </w:rPr>
            </w:pPr>
            <w:r>
              <w:rPr>
                <w:rFonts w:hint="eastAsia" w:eastAsia="宋体"/>
                <w:sz w:val="21"/>
                <w:szCs w:val="21"/>
                <w:lang w:val="en-US" w:eastAsia="zh-CN"/>
              </w:rPr>
              <w:t>5</w:t>
            </w:r>
          </w:p>
        </w:tc>
        <w:tc>
          <w:tcPr>
            <w:tcW w:w="2388" w:type="dxa"/>
            <w:shd w:val="clear"/>
            <w:vAlign w:val="center"/>
          </w:tcPr>
          <w:p w14:paraId="31CFBB9A">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zh-CN" w:bidi="ar-SA"/>
              </w:rPr>
            </w:pPr>
            <w:r>
              <w:rPr>
                <w:rFonts w:hint="default" w:ascii="等线" w:hAnsi="等线" w:eastAsia="等线" w:cs="等线"/>
                <w:i w:val="0"/>
                <w:iCs w:val="0"/>
                <w:snapToGrid w:val="0"/>
                <w:color w:val="000000"/>
                <w:kern w:val="0"/>
                <w:sz w:val="22"/>
                <w:szCs w:val="22"/>
                <w:u w:val="none"/>
                <w:lang w:val="en-US" w:eastAsia="zh-CN" w:bidi="ar"/>
              </w:rPr>
              <w:t>电源线</w:t>
            </w:r>
          </w:p>
        </w:tc>
        <w:tc>
          <w:tcPr>
            <w:tcW w:w="3719" w:type="dxa"/>
            <w:vAlign w:val="center"/>
          </w:tcPr>
          <w:p w14:paraId="6FE25BA2">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769" w:type="dxa"/>
            <w:vAlign w:val="center"/>
          </w:tcPr>
          <w:p w14:paraId="210CC742">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2398" w:type="dxa"/>
            <w:vAlign w:val="center"/>
          </w:tcPr>
          <w:p w14:paraId="50B1634A">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807" w:type="dxa"/>
            <w:vAlign w:val="center"/>
          </w:tcPr>
          <w:p w14:paraId="12172DBF">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098" w:type="dxa"/>
            <w:vAlign w:val="center"/>
          </w:tcPr>
          <w:p w14:paraId="332A188A">
            <w:pPr>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868" w:type="dxa"/>
            <w:vAlign w:val="center"/>
          </w:tcPr>
          <w:p w14:paraId="3E80DF6B">
            <w:pPr>
              <w:spacing w:line="240" w:lineRule="auto"/>
              <w:jc w:val="center"/>
              <w:rPr>
                <w:rFonts w:hint="eastAsia" w:ascii="宋体" w:hAnsi="宋体" w:eastAsia="宋体" w:cs="宋体"/>
                <w:i w:val="0"/>
                <w:iCs w:val="0"/>
                <w:color w:val="000000"/>
                <w:kern w:val="0"/>
                <w:sz w:val="21"/>
                <w:szCs w:val="21"/>
                <w:u w:val="none"/>
                <w:lang w:val="en-US" w:eastAsia="zh-CN" w:bidi="ar"/>
              </w:rPr>
            </w:pPr>
          </w:p>
        </w:tc>
      </w:tr>
      <w:tr w14:paraId="2B49B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09" w:type="dxa"/>
            <w:vAlign w:val="center"/>
          </w:tcPr>
          <w:p w14:paraId="3430EB61">
            <w:pPr>
              <w:spacing w:line="240" w:lineRule="auto"/>
              <w:jc w:val="center"/>
              <w:rPr>
                <w:rFonts w:hint="default" w:eastAsia="宋体"/>
                <w:sz w:val="21"/>
                <w:szCs w:val="21"/>
                <w:lang w:val="en-US" w:eastAsia="zh-CN"/>
              </w:rPr>
            </w:pPr>
            <w:r>
              <w:rPr>
                <w:rFonts w:hint="eastAsia" w:eastAsia="宋体"/>
                <w:sz w:val="21"/>
                <w:szCs w:val="21"/>
                <w:lang w:val="en-US" w:eastAsia="zh-CN"/>
              </w:rPr>
              <w:t>6</w:t>
            </w:r>
          </w:p>
        </w:tc>
        <w:tc>
          <w:tcPr>
            <w:tcW w:w="2388" w:type="dxa"/>
            <w:shd w:val="clear"/>
            <w:vAlign w:val="center"/>
          </w:tcPr>
          <w:p w14:paraId="21F3F420">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zh-CN" w:bidi="ar-SA"/>
              </w:rPr>
            </w:pPr>
            <w:r>
              <w:rPr>
                <w:rFonts w:hint="default" w:ascii="等线" w:hAnsi="等线" w:eastAsia="等线" w:cs="等线"/>
                <w:i w:val="0"/>
                <w:iCs w:val="0"/>
                <w:snapToGrid w:val="0"/>
                <w:color w:val="000000"/>
                <w:kern w:val="0"/>
                <w:sz w:val="22"/>
                <w:szCs w:val="22"/>
                <w:u w:val="none"/>
                <w:lang w:val="en-US" w:eastAsia="zh-CN" w:bidi="ar"/>
              </w:rPr>
              <w:t>安装及其它连接材料费用</w:t>
            </w:r>
          </w:p>
        </w:tc>
        <w:tc>
          <w:tcPr>
            <w:tcW w:w="3719" w:type="dxa"/>
            <w:vAlign w:val="center"/>
          </w:tcPr>
          <w:p w14:paraId="47DECC0A">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769" w:type="dxa"/>
            <w:vAlign w:val="center"/>
          </w:tcPr>
          <w:p w14:paraId="6F86D98C">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2398" w:type="dxa"/>
            <w:vAlign w:val="center"/>
          </w:tcPr>
          <w:p w14:paraId="18F80164">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807" w:type="dxa"/>
            <w:vAlign w:val="center"/>
          </w:tcPr>
          <w:p w14:paraId="284A3771">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1098" w:type="dxa"/>
            <w:vAlign w:val="center"/>
          </w:tcPr>
          <w:p w14:paraId="298B63CA">
            <w:pPr>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1项</w:t>
            </w:r>
            <w:bookmarkStart w:id="0" w:name="_GoBack"/>
            <w:bookmarkEnd w:id="0"/>
          </w:p>
        </w:tc>
        <w:tc>
          <w:tcPr>
            <w:tcW w:w="1868" w:type="dxa"/>
            <w:vAlign w:val="center"/>
          </w:tcPr>
          <w:p w14:paraId="0BD418C2">
            <w:pPr>
              <w:spacing w:line="240" w:lineRule="auto"/>
              <w:jc w:val="center"/>
              <w:rPr>
                <w:rFonts w:hint="eastAsia" w:ascii="宋体" w:hAnsi="宋体" w:eastAsia="宋体" w:cs="宋体"/>
                <w:i w:val="0"/>
                <w:iCs w:val="0"/>
                <w:color w:val="000000"/>
                <w:kern w:val="0"/>
                <w:sz w:val="21"/>
                <w:szCs w:val="21"/>
                <w:u w:val="none"/>
                <w:lang w:val="en-US" w:eastAsia="zh-CN" w:bidi="ar"/>
              </w:rPr>
            </w:pPr>
          </w:p>
        </w:tc>
      </w:tr>
      <w:tr w14:paraId="76CD7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5856" w:type="dxa"/>
            <w:gridSpan w:val="8"/>
            <w:vAlign w:val="center"/>
          </w:tcPr>
          <w:p w14:paraId="2D286498">
            <w:pPr>
              <w:spacing w:line="240" w:lineRule="auto"/>
              <w:ind w:firstLine="211" w:firstLineChars="100"/>
              <w:jc w:val="left"/>
              <w:rPr>
                <w:rFonts w:hint="default" w:eastAsia="宋体"/>
                <w:sz w:val="21"/>
                <w:szCs w:val="21"/>
                <w:lang w:val="en-US" w:eastAsia="zh-CN"/>
              </w:rPr>
            </w:pPr>
            <w:r>
              <w:rPr>
                <w:rFonts w:hint="eastAsia" w:eastAsia="宋体"/>
                <w:b/>
                <w:bCs/>
                <w:sz w:val="21"/>
                <w:szCs w:val="21"/>
                <w:lang w:val="en-US" w:eastAsia="zh-CN"/>
              </w:rPr>
              <w:t>首次报价合计金额：</w:t>
            </w:r>
          </w:p>
        </w:tc>
      </w:tr>
      <w:tr w14:paraId="437C9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6" w:hRule="atLeast"/>
        </w:trPr>
        <w:tc>
          <w:tcPr>
            <w:tcW w:w="15856" w:type="dxa"/>
            <w:gridSpan w:val="8"/>
            <w:vAlign w:val="center"/>
          </w:tcPr>
          <w:p w14:paraId="4AB80DAA">
            <w:pPr>
              <w:keepNext w:val="0"/>
              <w:keepLines w:val="0"/>
              <w:pageBreakBefore w:val="0"/>
              <w:numPr>
                <w:ilvl w:val="0"/>
                <w:numId w:val="0"/>
              </w:numPr>
              <w:wordWrap/>
              <w:overflowPunct/>
              <w:topLinePunct w:val="0"/>
              <w:bidi w:val="0"/>
              <w:snapToGrid/>
              <w:spacing w:line="360" w:lineRule="auto"/>
              <w:ind w:left="1654" w:leftChars="85" w:hanging="1476" w:hangingChars="7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p w14:paraId="0FA68524">
            <w:pPr>
              <w:keepNext w:val="0"/>
              <w:keepLines w:val="0"/>
              <w:pageBreakBefore w:val="0"/>
              <w:widowControl/>
              <w:numPr>
                <w:ilvl w:val="0"/>
                <w:numId w:val="0"/>
              </w:numPr>
              <w:kinsoku w:val="0"/>
              <w:wordWrap/>
              <w:overflowPunct/>
              <w:topLinePunct w:val="0"/>
              <w:autoSpaceDE w:val="0"/>
              <w:autoSpaceDN w:val="0"/>
              <w:bidi w:val="0"/>
              <w:adjustRightInd w:val="0"/>
              <w:snapToGrid/>
              <w:spacing w:line="432" w:lineRule="auto"/>
              <w:ind w:left="1443" w:leftChars="85" w:hanging="1265" w:hangingChars="700"/>
              <w:textAlignment w:val="baseline"/>
              <w:rPr>
                <w:rFonts w:hint="default" w:eastAsia="宋体"/>
                <w:b/>
                <w:bCs/>
                <w:sz w:val="18"/>
                <w:szCs w:val="18"/>
                <w:lang w:val="en-US" w:eastAsia="zh-CN"/>
              </w:rPr>
            </w:pPr>
            <w:r>
              <w:rPr>
                <w:rFonts w:hint="eastAsia" w:eastAsia="宋体"/>
                <w:b/>
                <w:bCs/>
                <w:sz w:val="18"/>
                <w:szCs w:val="18"/>
                <w:lang w:val="en-US" w:eastAsia="zh-CN"/>
              </w:rPr>
              <w:t>一、质保期（请在下列选项中填写并对应打“☑”）：</w:t>
            </w:r>
            <w:r>
              <w:rPr>
                <w:rFonts w:hint="eastAsia" w:eastAsia="宋体"/>
                <w:b w:val="0"/>
                <w:bCs w:val="0"/>
                <w:sz w:val="18"/>
                <w:szCs w:val="18"/>
                <w:lang w:val="en-US" w:eastAsia="zh-CN"/>
              </w:rPr>
              <w:t>1、□原厂质保：</w:t>
            </w:r>
            <w:r>
              <w:rPr>
                <w:rFonts w:hint="eastAsia" w:eastAsia="宋体"/>
                <w:b w:val="0"/>
                <w:bCs w:val="0"/>
                <w:sz w:val="18"/>
                <w:szCs w:val="18"/>
                <w:u w:val="single"/>
                <w:lang w:val="en-US" w:eastAsia="zh-CN"/>
              </w:rPr>
              <w:t xml:space="preserve">         </w:t>
            </w:r>
            <w:r>
              <w:rPr>
                <w:rFonts w:hint="eastAsia" w:eastAsia="宋体"/>
                <w:b w:val="0"/>
                <w:bCs w:val="0"/>
                <w:sz w:val="18"/>
                <w:szCs w:val="18"/>
                <w:lang w:val="en-US" w:eastAsia="zh-CN"/>
              </w:rPr>
              <w:t>年；2、□供应商质保：</w:t>
            </w:r>
            <w:r>
              <w:rPr>
                <w:rFonts w:hint="eastAsia" w:eastAsia="宋体"/>
                <w:b w:val="0"/>
                <w:bCs w:val="0"/>
                <w:sz w:val="18"/>
                <w:szCs w:val="18"/>
                <w:u w:val="single"/>
                <w:lang w:val="en-US" w:eastAsia="zh-CN"/>
              </w:rPr>
              <w:t xml:space="preserve">          </w:t>
            </w:r>
            <w:r>
              <w:rPr>
                <w:rFonts w:hint="eastAsia" w:eastAsia="宋体"/>
                <w:b w:val="0"/>
                <w:bCs w:val="0"/>
                <w:sz w:val="18"/>
                <w:szCs w:val="18"/>
                <w:lang w:val="en-US" w:eastAsia="zh-CN"/>
              </w:rPr>
              <w:t>年；</w:t>
            </w:r>
            <w:r>
              <w:rPr>
                <w:rFonts w:hint="eastAsia" w:eastAsia="宋体"/>
                <w:b/>
                <w:bCs/>
                <w:sz w:val="18"/>
                <w:szCs w:val="18"/>
                <w:lang w:val="en-US" w:eastAsia="zh-CN"/>
              </w:rPr>
              <w:t>共计：</w:t>
            </w:r>
            <w:r>
              <w:rPr>
                <w:rFonts w:hint="eastAsia" w:eastAsia="宋体"/>
                <w:b w:val="0"/>
                <w:bCs w:val="0"/>
                <w:sz w:val="18"/>
                <w:szCs w:val="18"/>
                <w:u w:val="single"/>
                <w:lang w:val="en-US" w:eastAsia="zh-CN"/>
              </w:rPr>
              <w:t xml:space="preserve">          </w:t>
            </w:r>
            <w:r>
              <w:rPr>
                <w:rFonts w:hint="eastAsia" w:eastAsia="宋体"/>
                <w:b w:val="0"/>
                <w:bCs w:val="0"/>
                <w:sz w:val="18"/>
                <w:szCs w:val="18"/>
                <w:lang w:val="en-US" w:eastAsia="zh-CN"/>
              </w:rPr>
              <w:t>年。</w:t>
            </w:r>
            <w:r>
              <w:rPr>
                <w:rFonts w:hint="eastAsia" w:eastAsia="宋体"/>
                <w:sz w:val="18"/>
                <w:szCs w:val="18"/>
                <w:u w:val="none"/>
                <w:lang w:val="en-US" w:eastAsia="zh-CN"/>
              </w:rPr>
              <w:t xml:space="preserve">            </w:t>
            </w:r>
          </w:p>
          <w:p w14:paraId="0D78D0E2">
            <w:pPr>
              <w:keepNext w:val="0"/>
              <w:keepLines w:val="0"/>
              <w:pageBreakBefore w:val="0"/>
              <w:widowControl/>
              <w:numPr>
                <w:ilvl w:val="0"/>
                <w:numId w:val="0"/>
              </w:numPr>
              <w:kinsoku w:val="0"/>
              <w:wordWrap/>
              <w:overflowPunct/>
              <w:topLinePunct w:val="0"/>
              <w:autoSpaceDE w:val="0"/>
              <w:autoSpaceDN w:val="0"/>
              <w:bidi w:val="0"/>
              <w:adjustRightInd w:val="0"/>
              <w:snapToGrid/>
              <w:spacing w:line="432" w:lineRule="auto"/>
              <w:ind w:left="1443" w:leftChars="85" w:hanging="1265" w:hangingChars="700"/>
              <w:textAlignment w:val="baseline"/>
              <w:rPr>
                <w:rFonts w:hint="eastAsia" w:eastAsia="宋体"/>
                <w:sz w:val="18"/>
                <w:szCs w:val="18"/>
                <w:lang w:val="en-US" w:eastAsia="zh-CN"/>
              </w:rPr>
            </w:pPr>
            <w:r>
              <w:rPr>
                <w:rFonts w:hint="eastAsia" w:eastAsia="宋体"/>
                <w:b/>
                <w:bCs/>
                <w:sz w:val="18"/>
                <w:szCs w:val="18"/>
                <w:lang w:val="en-US" w:eastAsia="zh-CN"/>
              </w:rPr>
              <w:t>二、交货时间：</w:t>
            </w:r>
            <w:r>
              <w:rPr>
                <w:rFonts w:hint="eastAsia" w:eastAsia="宋体"/>
                <w:sz w:val="18"/>
                <w:szCs w:val="18"/>
                <w:lang w:val="en-US" w:eastAsia="zh-CN"/>
              </w:rPr>
              <w:t>合同签订之日起</w:t>
            </w:r>
            <w:r>
              <w:rPr>
                <w:rFonts w:hint="eastAsia" w:eastAsia="宋体"/>
                <w:sz w:val="18"/>
                <w:szCs w:val="18"/>
                <w:u w:val="single"/>
                <w:lang w:val="en-US" w:eastAsia="zh-CN"/>
              </w:rPr>
              <w:t xml:space="preserve">        </w:t>
            </w:r>
            <w:r>
              <w:rPr>
                <w:rFonts w:hint="eastAsia" w:eastAsia="宋体"/>
                <w:sz w:val="18"/>
                <w:szCs w:val="18"/>
                <w:lang w:val="en-US" w:eastAsia="zh-CN"/>
              </w:rPr>
              <w:t>日内将合同约定的货物交付安装到位。</w:t>
            </w:r>
          </w:p>
          <w:p w14:paraId="2DB95E58">
            <w:pPr>
              <w:keepNext w:val="0"/>
              <w:keepLines w:val="0"/>
              <w:pageBreakBefore w:val="0"/>
              <w:widowControl/>
              <w:numPr>
                <w:ilvl w:val="0"/>
                <w:numId w:val="0"/>
              </w:numPr>
              <w:kinsoku w:val="0"/>
              <w:wordWrap/>
              <w:overflowPunct/>
              <w:topLinePunct w:val="0"/>
              <w:autoSpaceDE w:val="0"/>
              <w:autoSpaceDN w:val="0"/>
              <w:bidi w:val="0"/>
              <w:adjustRightInd w:val="0"/>
              <w:snapToGrid/>
              <w:spacing w:line="432" w:lineRule="auto"/>
              <w:ind w:left="1804" w:leftChars="85" w:hanging="1626" w:hangingChars="900"/>
              <w:textAlignment w:val="baseline"/>
              <w:rPr>
                <w:rFonts w:hint="eastAsia" w:eastAsia="宋体"/>
                <w:sz w:val="18"/>
                <w:szCs w:val="18"/>
                <w:lang w:val="en-US" w:eastAsia="zh-CN"/>
              </w:rPr>
            </w:pPr>
            <w:r>
              <w:rPr>
                <w:rFonts w:hint="eastAsia" w:eastAsia="宋体"/>
                <w:b/>
                <w:bCs/>
                <w:sz w:val="18"/>
                <w:szCs w:val="18"/>
                <w:lang w:val="en-US" w:eastAsia="zh-CN"/>
              </w:rPr>
              <w:t>三、响应时间：</w:t>
            </w:r>
            <w:r>
              <w:rPr>
                <w:rFonts w:hint="eastAsia" w:eastAsia="宋体"/>
                <w:sz w:val="18"/>
                <w:szCs w:val="18"/>
                <w:lang w:val="en-US" w:eastAsia="zh-CN"/>
              </w:rPr>
              <w:t>应急维修</w:t>
            </w:r>
            <w:r>
              <w:rPr>
                <w:rFonts w:hint="eastAsia" w:eastAsia="宋体"/>
                <w:sz w:val="18"/>
                <w:szCs w:val="18"/>
                <w:u w:val="single"/>
                <w:lang w:val="en-US" w:eastAsia="zh-CN"/>
              </w:rPr>
              <w:t xml:space="preserve">         </w:t>
            </w:r>
            <w:r>
              <w:rPr>
                <w:rFonts w:hint="eastAsia" w:eastAsia="宋体"/>
                <w:sz w:val="18"/>
                <w:szCs w:val="18"/>
                <w:lang w:val="en-US" w:eastAsia="zh-CN"/>
              </w:rPr>
              <w:t>小时响应，</w:t>
            </w:r>
            <w:r>
              <w:rPr>
                <w:rFonts w:hint="eastAsia" w:eastAsia="宋体"/>
                <w:sz w:val="18"/>
                <w:szCs w:val="18"/>
                <w:u w:val="single"/>
                <w:lang w:val="en-US" w:eastAsia="zh-CN"/>
              </w:rPr>
              <w:t xml:space="preserve">         </w:t>
            </w:r>
            <w:r>
              <w:rPr>
                <w:rFonts w:hint="eastAsia" w:eastAsia="宋体"/>
                <w:sz w:val="18"/>
                <w:szCs w:val="18"/>
                <w:u w:val="none"/>
                <w:lang w:val="en-US" w:eastAsia="zh-CN"/>
              </w:rPr>
              <w:t>小时</w:t>
            </w:r>
            <w:r>
              <w:rPr>
                <w:rFonts w:hint="eastAsia" w:eastAsia="宋体"/>
                <w:sz w:val="18"/>
                <w:szCs w:val="18"/>
                <w:lang w:val="en-US" w:eastAsia="zh-CN"/>
              </w:rPr>
              <w:t>内到达现场进行故障排除。</w:t>
            </w:r>
          </w:p>
          <w:p w14:paraId="4ACBFDAB">
            <w:pPr>
              <w:keepNext w:val="0"/>
              <w:keepLines w:val="0"/>
              <w:pageBreakBefore w:val="0"/>
              <w:widowControl/>
              <w:numPr>
                <w:ilvl w:val="0"/>
                <w:numId w:val="0"/>
              </w:numPr>
              <w:kinsoku w:val="0"/>
              <w:wordWrap/>
              <w:overflowPunct/>
              <w:topLinePunct w:val="0"/>
              <w:autoSpaceDE w:val="0"/>
              <w:autoSpaceDN w:val="0"/>
              <w:bidi w:val="0"/>
              <w:adjustRightInd w:val="0"/>
              <w:snapToGrid/>
              <w:spacing w:line="432" w:lineRule="auto"/>
              <w:ind w:left="1804" w:leftChars="85" w:hanging="1626" w:hangingChars="900"/>
              <w:textAlignment w:val="baseline"/>
              <w:rPr>
                <w:rFonts w:hint="default" w:eastAsia="宋体"/>
                <w:sz w:val="18"/>
                <w:szCs w:val="18"/>
                <w:lang w:val="en-US" w:eastAsia="zh-CN"/>
              </w:rPr>
            </w:pPr>
            <w:r>
              <w:rPr>
                <w:rFonts w:hint="eastAsia" w:eastAsia="宋体"/>
                <w:b/>
                <w:bCs/>
                <w:sz w:val="18"/>
                <w:szCs w:val="18"/>
                <w:lang w:val="en-US" w:eastAsia="zh-CN"/>
              </w:rPr>
              <w:t>四、是否进行定期巡检（请在下列选项中填写并对应打“☑”）：</w:t>
            </w:r>
            <w:r>
              <w:rPr>
                <w:rFonts w:hint="eastAsia" w:eastAsia="宋体"/>
                <w:b w:val="0"/>
                <w:bCs w:val="0"/>
                <w:sz w:val="18"/>
                <w:szCs w:val="18"/>
                <w:lang w:val="en-US" w:eastAsia="zh-CN"/>
              </w:rPr>
              <w:t>1、□是（时间安排）：</w:t>
            </w:r>
            <w:r>
              <w:rPr>
                <w:rFonts w:hint="eastAsia" w:eastAsia="宋体"/>
                <w:b w:val="0"/>
                <w:bCs w:val="0"/>
                <w:sz w:val="18"/>
                <w:szCs w:val="18"/>
                <w:u w:val="single"/>
                <w:lang w:val="en-US" w:eastAsia="zh-CN"/>
              </w:rPr>
              <w:t xml:space="preserve">                                   </w:t>
            </w:r>
            <w:r>
              <w:rPr>
                <w:rFonts w:hint="eastAsia" w:eastAsia="宋体"/>
                <w:b w:val="0"/>
                <w:bCs w:val="0"/>
                <w:sz w:val="18"/>
                <w:szCs w:val="18"/>
                <w:lang w:val="en-US" w:eastAsia="zh-CN"/>
              </w:rPr>
              <w:t>；2、□否。</w:t>
            </w:r>
          </w:p>
          <w:p w14:paraId="52CD53FE">
            <w:pPr>
              <w:keepNext w:val="0"/>
              <w:keepLines w:val="0"/>
              <w:pageBreakBefore w:val="0"/>
              <w:widowControl/>
              <w:numPr>
                <w:ilvl w:val="0"/>
                <w:numId w:val="0"/>
              </w:numPr>
              <w:kinsoku w:val="0"/>
              <w:wordWrap/>
              <w:overflowPunct/>
              <w:topLinePunct w:val="0"/>
              <w:autoSpaceDE w:val="0"/>
              <w:autoSpaceDN w:val="0"/>
              <w:bidi w:val="0"/>
              <w:adjustRightInd w:val="0"/>
              <w:snapToGrid/>
              <w:spacing w:afterAutospacing="0" w:line="432" w:lineRule="auto"/>
              <w:ind w:firstLine="181" w:firstLineChars="100"/>
              <w:textAlignment w:val="baseline"/>
              <w:rPr>
                <w:rFonts w:hint="eastAsia" w:eastAsia="宋体"/>
                <w:b/>
                <w:bCs/>
                <w:sz w:val="18"/>
                <w:szCs w:val="18"/>
                <w:lang w:val="en-US" w:eastAsia="zh-CN"/>
              </w:rPr>
            </w:pPr>
            <w:r>
              <w:rPr>
                <w:rFonts w:hint="eastAsia" w:eastAsia="宋体"/>
                <w:b/>
                <w:bCs/>
                <w:sz w:val="18"/>
                <w:szCs w:val="18"/>
                <w:lang w:val="en-US" w:eastAsia="zh-CN"/>
              </w:rPr>
              <w:t>五、其他承诺：</w:t>
            </w:r>
          </w:p>
          <w:p w14:paraId="1A4887BF">
            <w:pPr>
              <w:spacing w:beforeAutospacing="0" w:line="219" w:lineRule="auto"/>
              <w:jc w:val="center"/>
              <w:rPr>
                <w:rFonts w:hint="eastAsia" w:ascii="宋体" w:hAnsi="宋体" w:eastAsia="宋体" w:cs="宋体"/>
                <w:b w:val="0"/>
                <w:bCs w:val="0"/>
                <w:sz w:val="24"/>
                <w:szCs w:val="24"/>
                <w:lang w:val="en-US" w:eastAsia="zh-CN"/>
              </w:rPr>
            </w:pPr>
          </w:p>
        </w:tc>
      </w:tr>
    </w:tbl>
    <w:p w14:paraId="01C55B56">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408" w:lineRule="auto"/>
        <w:ind w:left="0" w:leftChars="0" w:firstLine="0" w:firstLineChars="0"/>
        <w:textAlignment w:val="baseline"/>
        <w:rPr>
          <w:rFonts w:ascii="宋体" w:hAnsi="宋体" w:eastAsia="宋体" w:cs="宋体"/>
          <w:spacing w:val="10"/>
          <w:sz w:val="18"/>
          <w:szCs w:val="18"/>
          <w14:textOutline w14:w="3795" w14:cap="sq" w14:cmpd="sng">
            <w14:solidFill>
              <w14:srgbClr w14:val="000000"/>
            </w14:solidFill>
            <w14:prstDash w14:val="solid"/>
            <w14:bevel/>
          </w14:textOutline>
        </w:rPr>
      </w:pPr>
      <w:r>
        <w:rPr>
          <w:rFonts w:hint="eastAsia" w:ascii="宋体" w:hAnsi="宋体" w:eastAsia="宋体" w:cs="宋体"/>
          <w:color w:val="333333"/>
          <w:spacing w:val="-20"/>
          <w:sz w:val="24"/>
          <w:szCs w:val="24"/>
          <w:lang w:val="en-US" w:eastAsia="zh-CN"/>
          <w14:textOutline w14:w="5103" w14:cap="sq" w14:cmpd="sng">
            <w14:solidFill>
              <w14:srgbClr w14:val="333333"/>
            </w14:solidFill>
            <w14:prstDash w14:val="solid"/>
            <w14:bevel/>
          </w14:textOutline>
        </w:rPr>
        <w:t xml:space="preserve">授权代表签字：                                               </w:t>
      </w:r>
      <w:r>
        <w:rPr>
          <w:rFonts w:hint="eastAsia" w:ascii="宋体" w:hAnsi="宋体" w:cs="宋体"/>
          <w:color w:val="333333"/>
          <w:spacing w:val="-20"/>
          <w:sz w:val="24"/>
          <w:szCs w:val="24"/>
          <w:lang w:val="en-US" w:eastAsia="zh-CN"/>
          <w14:textOutline w14:w="5103" w14:cap="sq" w14:cmpd="sng">
            <w14:solidFill>
              <w14:srgbClr w14:val="333333"/>
            </w14:solidFill>
            <w14:prstDash w14:val="solid"/>
            <w14:bevel/>
          </w14:textOutline>
        </w:rPr>
        <w:t xml:space="preserve">      </w:t>
      </w:r>
      <w:r>
        <w:rPr>
          <w:rFonts w:hint="eastAsia" w:ascii="宋体" w:hAnsi="宋体" w:eastAsia="宋体" w:cs="宋体"/>
          <w:color w:val="333333"/>
          <w:spacing w:val="-20"/>
          <w:sz w:val="24"/>
          <w:szCs w:val="24"/>
          <w:lang w:val="en-US" w:eastAsia="zh-CN"/>
          <w14:textOutline w14:w="5103" w14:cap="sq" w14:cmpd="sng">
            <w14:solidFill>
              <w14:srgbClr w14:val="333333"/>
            </w14:solidFill>
            <w14:prstDash w14:val="solid"/>
            <w14:bevel/>
          </w14:textOutline>
        </w:rPr>
        <w:t>联系电话：</w:t>
      </w:r>
    </w:p>
    <w:p w14:paraId="005FFFD5">
      <w:pPr>
        <w:keepNext w:val="0"/>
        <w:keepLines w:val="0"/>
        <w:pageBreakBefore w:val="0"/>
        <w:widowControl/>
        <w:tabs>
          <w:tab w:val="left" w:pos="14280"/>
          <w:tab w:val="left" w:pos="14700"/>
        </w:tabs>
        <w:kinsoku w:val="0"/>
        <w:wordWrap/>
        <w:overflowPunct/>
        <w:topLinePunct w:val="0"/>
        <w:autoSpaceDE w:val="0"/>
        <w:autoSpaceDN w:val="0"/>
        <w:bidi w:val="0"/>
        <w:adjustRightInd w:val="0"/>
        <w:snapToGrid w:val="0"/>
        <w:spacing w:before="0" w:beforeLines="100" w:after="0" w:afterLines="50" w:line="240" w:lineRule="auto"/>
        <w:ind w:left="-3" w:leftChars="-7" w:right="672" w:rightChars="320" w:hanging="12" w:hangingChars="6"/>
        <w:textAlignment w:val="baseline"/>
        <w:rPr>
          <w:rFonts w:hint="eastAsia" w:ascii="宋体" w:hAnsi="宋体" w:eastAsia="宋体"/>
          <w:sz w:val="18"/>
          <w:szCs w:val="18"/>
          <w:highlight w:val="none"/>
          <w:lang w:val="en-US" w:eastAsia="zh-CN"/>
        </w:rPr>
      </w:pPr>
      <w:r>
        <w:rPr>
          <w:rFonts w:ascii="宋体" w:hAnsi="宋体" w:eastAsia="宋体" w:cs="宋体"/>
          <w:spacing w:val="10"/>
          <w:sz w:val="18"/>
          <w:szCs w:val="18"/>
          <w14:textOutline w14:w="3795" w14:cap="sq" w14:cmpd="sng">
            <w14:solidFill>
              <w14:srgbClr w14:val="000000"/>
            </w14:solidFill>
            <w14:prstDash w14:val="solid"/>
            <w14:bevel/>
          </w14:textOutline>
        </w:rPr>
        <w:t>填表说明：</w:t>
      </w:r>
      <w:r>
        <w:rPr>
          <w:rFonts w:hint="eastAsia" w:ascii="宋体" w:hAnsi="宋体" w:eastAsia="宋体"/>
          <w:sz w:val="18"/>
          <w:szCs w:val="18"/>
          <w:highlight w:val="none"/>
          <w:lang w:val="en-US" w:eastAsia="zh-CN"/>
        </w:rPr>
        <w:t>1、填表即完全响应采购文件，应根据国家的有关规定和实际情况并结合企业的实际情况进行首次报价；2、报价应包含该项目产生的一切费用，采购人将不再支付报价以外的任何费用。</w:t>
      </w:r>
    </w:p>
    <w:sectPr>
      <w:headerReference r:id="rId5" w:type="default"/>
      <w:type w:val="continuous"/>
      <w:pgSz w:w="16839" w:h="11906" w:orient="landscape"/>
      <w:pgMar w:top="1012" w:right="329" w:bottom="0" w:left="550" w:header="0" w:footer="0" w:gutter="0"/>
      <w:cols w:equalWidth="0" w:num="1">
        <w:col w:w="140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664B">
    <w:pPr>
      <w:pStyle w:val="4"/>
    </w:pPr>
  </w:p>
  <w:p w14:paraId="2A530CFF">
    <w:pPr>
      <w:pStyle w:val="4"/>
    </w:pPr>
  </w:p>
  <w:p w14:paraId="7A97BB0C">
    <w:pPr>
      <w:pStyle w:val="4"/>
      <w:rPr>
        <w:rFonts w:hint="default" w:eastAsia="宋体"/>
        <w:lang w:val="en-US" w:eastAsia="zh-CN"/>
      </w:rPr>
    </w:pPr>
    <w:r>
      <w:rPr>
        <w:rFonts w:hint="eastAsia" w:eastAsia="宋体"/>
        <w:lang w:val="en-US" w:eastAsia="zh-CN"/>
      </w:rPr>
      <w:t>附件3：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TgwMjRhMTBmNzhiZTE3MGFmMzcwNTg0NjI2NTM0NTQifQ=="/>
  </w:docVars>
  <w:rsids>
    <w:rsidRoot w:val="00000000"/>
    <w:rsid w:val="01671A3D"/>
    <w:rsid w:val="07C32252"/>
    <w:rsid w:val="081128A2"/>
    <w:rsid w:val="08816B15"/>
    <w:rsid w:val="0936269C"/>
    <w:rsid w:val="0B1C0473"/>
    <w:rsid w:val="0D4E2B8A"/>
    <w:rsid w:val="0DA3246B"/>
    <w:rsid w:val="0E30499C"/>
    <w:rsid w:val="11E60541"/>
    <w:rsid w:val="13360F4A"/>
    <w:rsid w:val="133E6515"/>
    <w:rsid w:val="146E42BD"/>
    <w:rsid w:val="1507203D"/>
    <w:rsid w:val="167562D5"/>
    <w:rsid w:val="17842D50"/>
    <w:rsid w:val="1B866036"/>
    <w:rsid w:val="1BB42C2C"/>
    <w:rsid w:val="1C1C0DDB"/>
    <w:rsid w:val="1DC675AB"/>
    <w:rsid w:val="1E582DE5"/>
    <w:rsid w:val="1FA1055C"/>
    <w:rsid w:val="245F5F79"/>
    <w:rsid w:val="24AE3DF0"/>
    <w:rsid w:val="25C838E2"/>
    <w:rsid w:val="26DF3E97"/>
    <w:rsid w:val="2C652127"/>
    <w:rsid w:val="308A01C2"/>
    <w:rsid w:val="308E49FA"/>
    <w:rsid w:val="339A2E9C"/>
    <w:rsid w:val="36432D79"/>
    <w:rsid w:val="377A54BF"/>
    <w:rsid w:val="37EA43F2"/>
    <w:rsid w:val="38D4638D"/>
    <w:rsid w:val="39AE6C63"/>
    <w:rsid w:val="39D0586A"/>
    <w:rsid w:val="3DA40834"/>
    <w:rsid w:val="3E6D260C"/>
    <w:rsid w:val="419173BF"/>
    <w:rsid w:val="4A375759"/>
    <w:rsid w:val="4B1726FC"/>
    <w:rsid w:val="4CE83C88"/>
    <w:rsid w:val="4DC64B62"/>
    <w:rsid w:val="511F7420"/>
    <w:rsid w:val="53AB5BD4"/>
    <w:rsid w:val="57AE6D93"/>
    <w:rsid w:val="57CE11E3"/>
    <w:rsid w:val="597618F3"/>
    <w:rsid w:val="5B2D41AF"/>
    <w:rsid w:val="5C043425"/>
    <w:rsid w:val="5DD07424"/>
    <w:rsid w:val="5DF51E9E"/>
    <w:rsid w:val="5E282CCF"/>
    <w:rsid w:val="5E395709"/>
    <w:rsid w:val="5E3D6610"/>
    <w:rsid w:val="5F9D03B8"/>
    <w:rsid w:val="601F7A80"/>
    <w:rsid w:val="614F73DA"/>
    <w:rsid w:val="6353116D"/>
    <w:rsid w:val="679A7278"/>
    <w:rsid w:val="689679D2"/>
    <w:rsid w:val="692C3FBB"/>
    <w:rsid w:val="6FF6244A"/>
    <w:rsid w:val="707350BA"/>
    <w:rsid w:val="711357CA"/>
    <w:rsid w:val="72A74D1D"/>
    <w:rsid w:val="72FA024C"/>
    <w:rsid w:val="73D47776"/>
    <w:rsid w:val="73E13BF4"/>
    <w:rsid w:val="74784559"/>
    <w:rsid w:val="75B4121E"/>
    <w:rsid w:val="75C510B0"/>
    <w:rsid w:val="7AF56621"/>
    <w:rsid w:val="7B690757"/>
    <w:rsid w:val="7E3040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next w:val="1"/>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452</Words>
  <Characters>471</Characters>
  <TotalTime>4</TotalTime>
  <ScaleCrop>false</ScaleCrop>
  <LinksUpToDate>false</LinksUpToDate>
  <CharactersWithSpaces>687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2023-11-29T09:20:00Z</dcterms:created>
  <dc:creator>老泉</dc:creator>
  <cp:lastModifiedBy>。。。。</cp:lastModifiedBy>
  <cp:lastPrinted>2025-06-30T07:34:00Z</cp:lastPrinted>
  <dcterms:modified xsi:type="dcterms:W3CDTF">2025-07-30T01:51:11Z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2024-03-13T14:48:10Z</vt:filetime>
  </property>
  <property fmtid="{D5CDD505-2E9C-101B-9397-08002B2CF9AE}" pid="4" name="KSOProductBuildVer">
    <vt:lpwstr>2052-12.1.0.21915</vt:lpwstr>
  </property>
  <property fmtid="{D5CDD505-2E9C-101B-9397-08002B2CF9AE}" pid="5" name="ICV">
    <vt:lpwstr>FEA4CE659A464CBEBFCCF9CE555F3D5F_12</vt:lpwstr>
  </property>
  <property fmtid="{D5CDD505-2E9C-101B-9397-08002B2CF9AE}" pid="6" name="KSOTemplateDocerSaveRecord">
    <vt:lpwstr>eyJoZGlkIjoiODI3MzU4YWVlODExOWEzNWYwZDdjOGMyNTcyZmMzNmEiLCJ1c2VySWQiOiI2ODA5MDQ1MjgifQ==</vt:lpwstr>
  </property>
</Properties>
</file>